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4B9ACF" w14:textId="77777777" w:rsidR="000C6842" w:rsidRDefault="000C6842" w:rsidP="006012EF">
      <w:pPr>
        <w:pStyle w:val="CitationENG"/>
      </w:pPr>
    </w:p>
    <w:p w14:paraId="077EFC93" w14:textId="77777777" w:rsidR="000C6842" w:rsidRDefault="000C6842" w:rsidP="000C6842">
      <w:pPr>
        <w:pStyle w:val="Figurecaption"/>
      </w:pPr>
    </w:p>
    <w:p w14:paraId="3ABC281F" w14:textId="4F67A0E4" w:rsidR="002103DA" w:rsidRPr="000C6842" w:rsidRDefault="00FC4CAC" w:rsidP="000C6842">
      <w:pPr>
        <w:pStyle w:val="Figurecaption"/>
        <w:jc w:val="center"/>
        <w:rPr>
          <w:b/>
          <w:sz w:val="24"/>
          <w:szCs w:val="24"/>
        </w:rPr>
      </w:pPr>
      <w:r w:rsidRPr="000C6842">
        <w:rPr>
          <w:b/>
          <w:sz w:val="24"/>
          <w:szCs w:val="24"/>
        </w:rPr>
        <w:t xml:space="preserve">Status </w:t>
      </w:r>
      <w:r w:rsidR="00A97802" w:rsidRPr="000C6842">
        <w:rPr>
          <w:b/>
          <w:sz w:val="24"/>
          <w:szCs w:val="24"/>
        </w:rPr>
        <w:t>of B.C. Pacific Herring (</w:t>
      </w:r>
      <w:proofErr w:type="spellStart"/>
      <w:r w:rsidR="00A97802" w:rsidRPr="000C6842">
        <w:rPr>
          <w:b/>
          <w:i/>
          <w:sz w:val="24"/>
          <w:szCs w:val="24"/>
        </w:rPr>
        <w:t>Clupea</w:t>
      </w:r>
      <w:proofErr w:type="spellEnd"/>
      <w:r w:rsidR="00A97802" w:rsidRPr="000C6842">
        <w:rPr>
          <w:b/>
          <w:i/>
          <w:sz w:val="24"/>
          <w:szCs w:val="24"/>
        </w:rPr>
        <w:t xml:space="preserve"> </w:t>
      </w:r>
      <w:proofErr w:type="spellStart"/>
      <w:r w:rsidR="00A97802" w:rsidRPr="000C6842">
        <w:rPr>
          <w:b/>
          <w:i/>
          <w:sz w:val="24"/>
          <w:szCs w:val="24"/>
        </w:rPr>
        <w:t>pallasi</w:t>
      </w:r>
      <w:proofErr w:type="spellEnd"/>
      <w:r w:rsidR="00A97802" w:rsidRPr="000C6842">
        <w:rPr>
          <w:b/>
          <w:sz w:val="24"/>
          <w:szCs w:val="24"/>
        </w:rPr>
        <w:t>) in 201</w:t>
      </w:r>
      <w:r w:rsidR="00C027B8" w:rsidRPr="000C6842">
        <w:rPr>
          <w:b/>
          <w:sz w:val="24"/>
          <w:szCs w:val="24"/>
        </w:rPr>
        <w:t>4</w:t>
      </w:r>
      <w:r w:rsidR="00A97802" w:rsidRPr="000C6842">
        <w:rPr>
          <w:b/>
          <w:sz w:val="24"/>
          <w:szCs w:val="24"/>
        </w:rPr>
        <w:t xml:space="preserve"> and forecasts for 201</w:t>
      </w:r>
      <w:r w:rsidR="00C027B8" w:rsidRPr="000C6842">
        <w:rPr>
          <w:b/>
          <w:sz w:val="24"/>
          <w:szCs w:val="24"/>
        </w:rPr>
        <w:t>5</w:t>
      </w:r>
    </w:p>
    <w:p w14:paraId="5F5BEF46" w14:textId="2F1CDD6A" w:rsidR="00A97802" w:rsidRDefault="00A97802" w:rsidP="00A97802">
      <w:pPr>
        <w:pStyle w:val="CoverAuthor"/>
        <w:ind w:right="571"/>
        <w:rPr>
          <w:vertAlign w:val="superscript"/>
        </w:rPr>
      </w:pPr>
      <w:r w:rsidRPr="002A5F32">
        <w:t>J.S. Cleary</w:t>
      </w:r>
      <w:r w:rsidR="002A5F32" w:rsidRPr="002A5F32">
        <w:t xml:space="preserve"> and </w:t>
      </w:r>
      <w:r w:rsidRPr="002A5F32">
        <w:t>N.G. Taylor</w:t>
      </w:r>
    </w:p>
    <w:p w14:paraId="64F72B3E" w14:textId="0167043A" w:rsidR="00A84626" w:rsidRDefault="00A84626" w:rsidP="00A84626">
      <w:pPr>
        <w:pStyle w:val="CoverAddress"/>
        <w:spacing w:before="0" w:after="0"/>
        <w:ind w:right="573"/>
      </w:pPr>
      <w:r w:rsidRPr="00D34424">
        <w:t>Fisheries and Oceans Canada</w:t>
      </w:r>
    </w:p>
    <w:p w14:paraId="7942C90E" w14:textId="77777777" w:rsidR="00A84626" w:rsidRDefault="00A84626" w:rsidP="00A84626">
      <w:pPr>
        <w:pStyle w:val="CoverAddress"/>
        <w:spacing w:before="0" w:after="0"/>
        <w:ind w:right="573"/>
      </w:pPr>
      <w:r>
        <w:t>Pacific Biological Station</w:t>
      </w:r>
    </w:p>
    <w:p w14:paraId="12280EA2" w14:textId="77777777" w:rsidR="00A84626" w:rsidRDefault="00A84626" w:rsidP="00A84626">
      <w:pPr>
        <w:pStyle w:val="CoverAddress"/>
        <w:spacing w:before="0" w:after="0"/>
        <w:ind w:right="573"/>
      </w:pPr>
      <w:r>
        <w:t>3190 Hammond Bay Road</w:t>
      </w:r>
    </w:p>
    <w:p w14:paraId="25C609BC" w14:textId="77777777" w:rsidR="00A84626" w:rsidRDefault="00A84626" w:rsidP="00A84626">
      <w:pPr>
        <w:pStyle w:val="CoverAddress"/>
        <w:spacing w:before="0" w:after="0"/>
        <w:ind w:right="573"/>
      </w:pPr>
      <w:r>
        <w:t>Nanaimo, British Columbia V9T 6N7</w:t>
      </w:r>
      <w:r>
        <w:br/>
      </w:r>
    </w:p>
    <w:p w14:paraId="74CF66CD" w14:textId="77777777" w:rsidR="00A84626" w:rsidRDefault="00A84626" w:rsidP="00EE55B1">
      <w:pPr>
        <w:pStyle w:val="CoverAddress"/>
        <w:rPr>
          <w:vertAlign w:val="superscript"/>
        </w:rPr>
      </w:pPr>
    </w:p>
    <w:p w14:paraId="373EA213" w14:textId="77777777" w:rsidR="002A5F32" w:rsidRDefault="002A5F32" w:rsidP="00EE55B1">
      <w:pPr>
        <w:pStyle w:val="CoverAddress"/>
        <w:rPr>
          <w:vertAlign w:val="superscript"/>
        </w:rPr>
      </w:pPr>
    </w:p>
    <w:p w14:paraId="78DC8AA4" w14:textId="77777777" w:rsidR="002A5F32" w:rsidRDefault="002A5F32" w:rsidP="00EE55B1">
      <w:pPr>
        <w:pStyle w:val="CoverAddress"/>
        <w:rPr>
          <w:vertAlign w:val="superscript"/>
        </w:rPr>
      </w:pPr>
    </w:p>
    <w:p w14:paraId="3FBFAA51" w14:textId="77777777" w:rsidR="002A5F32" w:rsidRDefault="002A5F32" w:rsidP="00EE55B1">
      <w:pPr>
        <w:pStyle w:val="CoverAddress"/>
      </w:pPr>
    </w:p>
    <w:p w14:paraId="53A7C301" w14:textId="77777777" w:rsidR="009F5761" w:rsidRDefault="009F5761" w:rsidP="00EE55B1">
      <w:pPr>
        <w:pStyle w:val="CoverAddress"/>
      </w:pPr>
    </w:p>
    <w:p w14:paraId="65F0D301" w14:textId="77777777" w:rsidR="00F37792" w:rsidRPr="002B6AFF" w:rsidRDefault="00271CA9" w:rsidP="00EE55B1">
      <w:pPr>
        <w:pStyle w:val="CoverAddress"/>
        <w:rPr>
          <w:lang w:val="en-CA"/>
        </w:rPr>
        <w:sectPr w:rsidR="00F37792" w:rsidRPr="002B6AFF" w:rsidSect="000A35F6">
          <w:headerReference w:type="default" r:id="rId9"/>
          <w:footerReference w:type="even" r:id="rId10"/>
          <w:footerReference w:type="default" r:id="rId11"/>
          <w:pgSz w:w="12240" w:h="15840" w:code="1"/>
          <w:pgMar w:top="1440" w:right="1440" w:bottom="1440" w:left="1440" w:header="720" w:footer="720" w:gutter="0"/>
          <w:cols w:space="720"/>
        </w:sectPr>
      </w:pPr>
      <w:r>
        <w:t>Centre for Science Advice Pacific</w:t>
      </w:r>
      <w:r w:rsidR="002D16A0">
        <w:t xml:space="preserve"> Region</w:t>
      </w:r>
      <w:r w:rsidR="00E252AB">
        <w:br/>
      </w:r>
      <w:r w:rsidR="00E252AB" w:rsidRPr="00D34424">
        <w:t>Fisheries and Oceans Canada</w:t>
      </w:r>
      <w:r w:rsidR="00E252AB" w:rsidRPr="00D34424">
        <w:br/>
      </w:r>
      <w:r w:rsidR="002D16A0">
        <w:t>3190 Hammond Bay Road</w:t>
      </w:r>
      <w:r w:rsidR="00E252AB" w:rsidRPr="00D34424">
        <w:br/>
      </w:r>
      <w:r w:rsidR="002D16A0">
        <w:t>Nanaimo, BC V9T 6N7</w:t>
      </w:r>
    </w:p>
    <w:p w14:paraId="62DBBECE" w14:textId="77777777" w:rsidR="00D90E79" w:rsidRPr="009671DE" w:rsidRDefault="00D90E79" w:rsidP="00790384">
      <w:pPr>
        <w:pStyle w:val="ToCForewordtitle"/>
        <w:rPr>
          <w:color w:val="E36C0A" w:themeColor="accent6" w:themeShade="BF"/>
        </w:rPr>
      </w:pPr>
      <w:r w:rsidRPr="00321678">
        <w:lastRenderedPageBreak/>
        <w:t>Foreword</w:t>
      </w:r>
      <w:r w:rsidR="009671DE">
        <w:t xml:space="preserve"> </w:t>
      </w:r>
      <w:r w:rsidR="009671DE">
        <w:rPr>
          <w:color w:val="E36C0A" w:themeColor="accent6" w:themeShade="BF"/>
        </w:rPr>
        <w:t>(do not change the information on this page)</w:t>
      </w:r>
    </w:p>
    <w:p w14:paraId="2333BED4" w14:textId="77777777" w:rsidR="002103DA" w:rsidRPr="00F663E2" w:rsidRDefault="002103DA" w:rsidP="000F2020">
      <w:pPr>
        <w:pStyle w:val="BodyText"/>
      </w:pPr>
      <w:r w:rsidRPr="00F663E2">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132C8444" w14:textId="77777777" w:rsidR="002103DA" w:rsidRDefault="002103DA" w:rsidP="000F2020">
      <w:pPr>
        <w:pStyle w:val="BodyText"/>
      </w:pPr>
      <w:r>
        <w:t>Research documents are produced in the official language in which they are provided to the Secretariat.</w:t>
      </w:r>
    </w:p>
    <w:p w14:paraId="2DDACF7D" w14:textId="77777777" w:rsidR="004F1A51" w:rsidRDefault="004F1A51" w:rsidP="00790384">
      <w:pPr>
        <w:pStyle w:val="ToCForewordtitle"/>
      </w:pPr>
      <w:r>
        <w:t xml:space="preserve">Published </w:t>
      </w:r>
      <w:r w:rsidR="00B63F18">
        <w:t>by</w:t>
      </w:r>
      <w:r>
        <w:t>:</w:t>
      </w:r>
    </w:p>
    <w:p w14:paraId="3E56BD63" w14:textId="77777777" w:rsidR="004F1A51" w:rsidRPr="00125304" w:rsidRDefault="004F1A51" w:rsidP="00F72451">
      <w:pPr>
        <w:pStyle w:val="BodyText"/>
        <w:jc w:val="center"/>
        <w:rPr>
          <w:lang w:val="en-CA"/>
        </w:rPr>
      </w:pPr>
      <w:r w:rsidRPr="00125304">
        <w:rPr>
          <w:lang w:val="en-CA"/>
        </w:rPr>
        <w:t xml:space="preserve">Fisheries and Oceans Canada </w:t>
      </w:r>
      <w:r w:rsidRPr="00125304">
        <w:rPr>
          <w:lang w:val="en-CA"/>
        </w:rPr>
        <w:br/>
        <w:t>Canadian Sc</w:t>
      </w:r>
      <w:r w:rsidR="00032884" w:rsidRPr="00125304">
        <w:rPr>
          <w:lang w:val="en-CA"/>
        </w:rPr>
        <w:t xml:space="preserve">ience Advisory Secretariat </w:t>
      </w:r>
      <w:r w:rsidR="00032884" w:rsidRPr="00125304">
        <w:rPr>
          <w:lang w:val="en-CA"/>
        </w:rPr>
        <w:br/>
        <w:t xml:space="preserve">200 </w:t>
      </w:r>
      <w:r w:rsidRPr="00125304">
        <w:rPr>
          <w:lang w:val="en-CA"/>
        </w:rPr>
        <w:t>Kent Street</w:t>
      </w:r>
      <w:r w:rsidRPr="00125304">
        <w:rPr>
          <w:lang w:val="en-CA"/>
        </w:rPr>
        <w:br/>
        <w:t>Ottawa</w:t>
      </w:r>
      <w:r w:rsidR="00032884" w:rsidRPr="00125304">
        <w:rPr>
          <w:lang w:val="en-CA"/>
        </w:rPr>
        <w:t xml:space="preserve"> ON </w:t>
      </w:r>
      <w:r w:rsidRPr="00125304">
        <w:rPr>
          <w:lang w:val="en-CA"/>
        </w:rPr>
        <w:t>K1A 0E6</w:t>
      </w:r>
    </w:p>
    <w:p w14:paraId="20AC43AD" w14:textId="77777777" w:rsidR="004F1A51" w:rsidRPr="00125304" w:rsidRDefault="008E6816" w:rsidP="00BF5F06">
      <w:pPr>
        <w:pStyle w:val="CoverAddress"/>
        <w:rPr>
          <w:lang w:val="en-CA"/>
        </w:rPr>
      </w:pPr>
      <w:hyperlink r:id="rId12" w:tooltip="Fisheries and Oceans Canada / Canadian Science Advisory Secretariat" w:history="1">
        <w:r w:rsidR="004F1A51" w:rsidRPr="008F5A6D">
          <w:rPr>
            <w:rStyle w:val="Hyperlink"/>
            <w:szCs w:val="22"/>
            <w:lang w:val="en-CA"/>
          </w:rPr>
          <w:t>http://www.dfo-mpo.gc.ca/csas-sccs/</w:t>
        </w:r>
      </w:hyperlink>
      <w:r w:rsidR="004F1A51" w:rsidRPr="00125304">
        <w:rPr>
          <w:lang w:val="en-CA"/>
        </w:rPr>
        <w:t xml:space="preserve"> </w:t>
      </w:r>
      <w:r w:rsidR="004F1A51" w:rsidRPr="00125304">
        <w:rPr>
          <w:lang w:val="en-CA"/>
        </w:rPr>
        <w:br/>
      </w:r>
      <w:hyperlink r:id="rId13" w:tooltip="E-mail the Canadian Science Advisory Secretariat" w:history="1">
        <w:r w:rsidR="004F1A51" w:rsidRPr="001A0B72">
          <w:rPr>
            <w:rStyle w:val="Hyperlink"/>
            <w:szCs w:val="22"/>
            <w:lang w:val="en-CA"/>
          </w:rPr>
          <w:t>csas-sccs@dfo-mpo.gc.ca</w:t>
        </w:r>
      </w:hyperlink>
    </w:p>
    <w:p w14:paraId="0BAD0CFB" w14:textId="77777777" w:rsidR="004F1A51" w:rsidRPr="00125304" w:rsidRDefault="008E6816" w:rsidP="00F72451">
      <w:pPr>
        <w:pStyle w:val="BodyText"/>
        <w:jc w:val="center"/>
      </w:pPr>
      <w:r>
        <w:pict w14:anchorId="27EED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8.5pt;height:37.65pt" fillcolor="window">
            <v:imagedata r:id="rId14" o:title=""/>
          </v:shape>
        </w:pict>
      </w:r>
    </w:p>
    <w:p w14:paraId="08D7B774" w14:textId="77777777" w:rsidR="00DE44CE" w:rsidRPr="00125304" w:rsidRDefault="00DE44CE" w:rsidP="00F72451">
      <w:pPr>
        <w:pStyle w:val="BodyText"/>
        <w:jc w:val="center"/>
        <w:rPr>
          <w:b/>
          <w:lang w:val="en-CA"/>
        </w:rPr>
      </w:pPr>
      <w:r w:rsidRPr="00125304">
        <w:t>© Her Majesty the Queen in Right of Canada</w:t>
      </w:r>
      <w:r w:rsidR="00CC0130">
        <w:t xml:space="preserve">, </w:t>
      </w:r>
      <w:r w:rsidR="009B716E">
        <w:t>2014</w:t>
      </w:r>
      <w:r w:rsidRPr="00125304">
        <w:br/>
      </w:r>
      <w:r w:rsidR="002103DA" w:rsidRPr="008C7A8D">
        <w:t>ISSN 1919-5044</w:t>
      </w:r>
    </w:p>
    <w:p w14:paraId="56A58E71" w14:textId="77777777" w:rsidR="00110737" w:rsidRDefault="00110737" w:rsidP="00F72451">
      <w:pPr>
        <w:pStyle w:val="BodyText"/>
      </w:pPr>
      <w:r w:rsidRPr="00F72451">
        <w:rPr>
          <w:b/>
        </w:rPr>
        <w:t>Correct citation for this publication:</w:t>
      </w:r>
      <w:r>
        <w:t xml:space="preserve"> </w:t>
      </w:r>
    </w:p>
    <w:p w14:paraId="285672D3" w14:textId="77777777" w:rsidR="000A35F6" w:rsidRDefault="006C7CC6" w:rsidP="00F72451">
      <w:pPr>
        <w:pStyle w:val="BodyText"/>
        <w:sectPr w:rsidR="000A35F6" w:rsidSect="00B2092A">
          <w:headerReference w:type="default" r:id="rId15"/>
          <w:footerReference w:type="default" r:id="rId16"/>
          <w:pgSz w:w="12240" w:h="15840"/>
          <w:pgMar w:top="3649" w:right="1440" w:bottom="1440" w:left="1440" w:header="720" w:footer="619" w:gutter="0"/>
          <w:pgNumType w:fmt="lowerRoman"/>
          <w:cols w:space="720"/>
        </w:sectPr>
      </w:pPr>
      <w:r w:rsidRPr="00325815">
        <w:t>This working paper is a draft document and is not citable.</w:t>
      </w:r>
    </w:p>
    <w:p w14:paraId="177FC01A" w14:textId="44C15828" w:rsidR="00C97AE0" w:rsidRPr="00F53A54" w:rsidRDefault="00120C4A" w:rsidP="009167DC">
      <w:pPr>
        <w:pStyle w:val="ToCForewordtitle"/>
        <w:rPr>
          <w:lang w:val="en-CA"/>
        </w:rPr>
      </w:pPr>
      <w:r w:rsidRPr="00F53A54">
        <w:rPr>
          <w:lang w:val="en-CA"/>
        </w:rPr>
        <w:lastRenderedPageBreak/>
        <w:t xml:space="preserve">TABLE OF </w:t>
      </w:r>
      <w:r w:rsidRPr="009167DC">
        <w:t>CONTENTS</w:t>
      </w:r>
    </w:p>
    <w:p w14:paraId="2E748F16" w14:textId="77777777" w:rsidR="00B53B51" w:rsidRDefault="001400B9">
      <w:pPr>
        <w:pStyle w:val="TOC1"/>
        <w:rPr>
          <w:rFonts w:asciiTheme="minorHAnsi" w:eastAsiaTheme="minorEastAsia" w:hAnsiTheme="minorHAnsi" w:cstheme="minorBidi"/>
          <w:caps w:val="0"/>
          <w:noProof/>
          <w:szCs w:val="22"/>
          <w:lang w:val="en-CA" w:eastAsia="en-CA"/>
        </w:rPr>
      </w:pPr>
      <w:r>
        <w:rPr>
          <w:rFonts w:cs="Arial"/>
        </w:rPr>
        <w:fldChar w:fldCharType="begin"/>
      </w:r>
      <w:r w:rsidR="00E523FC">
        <w:rPr>
          <w:rFonts w:cs="Arial"/>
        </w:rPr>
        <w:instrText xml:space="preserve"> TOC \o "1-3" \h \z \u </w:instrText>
      </w:r>
      <w:r>
        <w:rPr>
          <w:rFonts w:cs="Arial"/>
        </w:rPr>
        <w:fldChar w:fldCharType="separate"/>
      </w:r>
      <w:hyperlink w:anchor="_Toc424040698" w:history="1">
        <w:r w:rsidR="00B53B51" w:rsidRPr="00730F7B">
          <w:rPr>
            <w:rStyle w:val="Hyperlink"/>
            <w:bCs/>
            <w:noProof/>
          </w:rPr>
          <w:t>LIST OF TABLE</w:t>
        </w:r>
        <w:r w:rsidR="00B53B51">
          <w:rPr>
            <w:noProof/>
            <w:webHidden/>
          </w:rPr>
          <w:tab/>
        </w:r>
        <w:r w:rsidR="00B53B51">
          <w:rPr>
            <w:noProof/>
            <w:webHidden/>
          </w:rPr>
          <w:fldChar w:fldCharType="begin"/>
        </w:r>
        <w:r w:rsidR="00B53B51">
          <w:rPr>
            <w:noProof/>
            <w:webHidden/>
          </w:rPr>
          <w:instrText xml:space="preserve"> PAGEREF _Toc424040698 \h </w:instrText>
        </w:r>
        <w:r w:rsidR="00B53B51">
          <w:rPr>
            <w:noProof/>
            <w:webHidden/>
          </w:rPr>
        </w:r>
        <w:r w:rsidR="00B53B51">
          <w:rPr>
            <w:noProof/>
            <w:webHidden/>
          </w:rPr>
          <w:fldChar w:fldCharType="separate"/>
        </w:r>
        <w:r w:rsidR="00AF07F2">
          <w:rPr>
            <w:noProof/>
            <w:webHidden/>
          </w:rPr>
          <w:t>v</w:t>
        </w:r>
        <w:r w:rsidR="00B53B51">
          <w:rPr>
            <w:noProof/>
            <w:webHidden/>
          </w:rPr>
          <w:fldChar w:fldCharType="end"/>
        </w:r>
      </w:hyperlink>
    </w:p>
    <w:p w14:paraId="48A209FF"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699" w:history="1">
        <w:r w:rsidR="00B53B51" w:rsidRPr="00730F7B">
          <w:rPr>
            <w:rStyle w:val="Hyperlink"/>
            <w:bCs/>
            <w:noProof/>
          </w:rPr>
          <w:t>LIST OF FIGURES</w:t>
        </w:r>
        <w:r w:rsidR="00B53B51">
          <w:rPr>
            <w:noProof/>
            <w:webHidden/>
          </w:rPr>
          <w:tab/>
        </w:r>
        <w:r w:rsidR="00B53B51">
          <w:rPr>
            <w:noProof/>
            <w:webHidden/>
          </w:rPr>
          <w:fldChar w:fldCharType="begin"/>
        </w:r>
        <w:r w:rsidR="00B53B51">
          <w:rPr>
            <w:noProof/>
            <w:webHidden/>
          </w:rPr>
          <w:instrText xml:space="preserve"> PAGEREF _Toc424040699 \h </w:instrText>
        </w:r>
        <w:r w:rsidR="00B53B51">
          <w:rPr>
            <w:noProof/>
            <w:webHidden/>
          </w:rPr>
        </w:r>
        <w:r w:rsidR="00B53B51">
          <w:rPr>
            <w:noProof/>
            <w:webHidden/>
          </w:rPr>
          <w:fldChar w:fldCharType="separate"/>
        </w:r>
        <w:r w:rsidR="00AF07F2">
          <w:rPr>
            <w:noProof/>
            <w:webHidden/>
          </w:rPr>
          <w:t>vi</w:t>
        </w:r>
        <w:r w:rsidR="00B53B51">
          <w:rPr>
            <w:noProof/>
            <w:webHidden/>
          </w:rPr>
          <w:fldChar w:fldCharType="end"/>
        </w:r>
      </w:hyperlink>
    </w:p>
    <w:p w14:paraId="0B664EA9"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00" w:history="1">
        <w:r w:rsidR="00B53B51" w:rsidRPr="00730F7B">
          <w:rPr>
            <w:rStyle w:val="Hyperlink"/>
            <w:noProof/>
          </w:rPr>
          <w:t>ABSTRACT</w:t>
        </w:r>
        <w:r w:rsidR="00B53B51">
          <w:rPr>
            <w:noProof/>
            <w:webHidden/>
          </w:rPr>
          <w:tab/>
        </w:r>
        <w:r w:rsidR="00B53B51">
          <w:rPr>
            <w:noProof/>
            <w:webHidden/>
          </w:rPr>
          <w:fldChar w:fldCharType="begin"/>
        </w:r>
        <w:r w:rsidR="00B53B51">
          <w:rPr>
            <w:noProof/>
            <w:webHidden/>
          </w:rPr>
          <w:instrText xml:space="preserve"> PAGEREF _Toc424040700 \h </w:instrText>
        </w:r>
        <w:r w:rsidR="00B53B51">
          <w:rPr>
            <w:noProof/>
            <w:webHidden/>
          </w:rPr>
        </w:r>
        <w:r w:rsidR="00B53B51">
          <w:rPr>
            <w:noProof/>
            <w:webHidden/>
          </w:rPr>
          <w:fldChar w:fldCharType="separate"/>
        </w:r>
        <w:r w:rsidR="00AF07F2">
          <w:rPr>
            <w:noProof/>
            <w:webHidden/>
          </w:rPr>
          <w:t>x</w:t>
        </w:r>
        <w:r w:rsidR="00B53B51">
          <w:rPr>
            <w:noProof/>
            <w:webHidden/>
          </w:rPr>
          <w:fldChar w:fldCharType="end"/>
        </w:r>
      </w:hyperlink>
    </w:p>
    <w:p w14:paraId="6EE466C2"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01" w:history="1">
        <w:r w:rsidR="00B53B51" w:rsidRPr="00730F7B">
          <w:rPr>
            <w:rStyle w:val="Hyperlink"/>
            <w:noProof/>
            <w:lang w:val="en-CA"/>
          </w:rPr>
          <w:t>Résumé</w:t>
        </w:r>
        <w:r w:rsidR="00B53B51">
          <w:rPr>
            <w:noProof/>
            <w:webHidden/>
          </w:rPr>
          <w:tab/>
        </w:r>
        <w:r w:rsidR="00B53B51">
          <w:rPr>
            <w:noProof/>
            <w:webHidden/>
          </w:rPr>
          <w:fldChar w:fldCharType="begin"/>
        </w:r>
        <w:r w:rsidR="00B53B51">
          <w:rPr>
            <w:noProof/>
            <w:webHidden/>
          </w:rPr>
          <w:instrText xml:space="preserve"> PAGEREF _Toc424040701 \h </w:instrText>
        </w:r>
        <w:r w:rsidR="00B53B51">
          <w:rPr>
            <w:noProof/>
            <w:webHidden/>
          </w:rPr>
        </w:r>
        <w:r w:rsidR="00B53B51">
          <w:rPr>
            <w:noProof/>
            <w:webHidden/>
          </w:rPr>
          <w:fldChar w:fldCharType="separate"/>
        </w:r>
        <w:r w:rsidR="00AF07F2">
          <w:rPr>
            <w:noProof/>
            <w:webHidden/>
          </w:rPr>
          <w:t>xii</w:t>
        </w:r>
        <w:r w:rsidR="00B53B51">
          <w:rPr>
            <w:noProof/>
            <w:webHidden/>
          </w:rPr>
          <w:fldChar w:fldCharType="end"/>
        </w:r>
      </w:hyperlink>
    </w:p>
    <w:p w14:paraId="4B47179D" w14:textId="77777777" w:rsidR="00B53B51" w:rsidRDefault="008E6816">
      <w:pPr>
        <w:pStyle w:val="TOC1"/>
        <w:tabs>
          <w:tab w:val="left" w:pos="482"/>
        </w:tabs>
        <w:rPr>
          <w:rFonts w:asciiTheme="minorHAnsi" w:eastAsiaTheme="minorEastAsia" w:hAnsiTheme="minorHAnsi" w:cstheme="minorBidi"/>
          <w:caps w:val="0"/>
          <w:noProof/>
          <w:szCs w:val="22"/>
          <w:lang w:val="en-CA" w:eastAsia="en-CA"/>
        </w:rPr>
      </w:pPr>
      <w:hyperlink w:anchor="_Toc424040702" w:history="1">
        <w:r w:rsidR="00B53B51" w:rsidRPr="00730F7B">
          <w:rPr>
            <w:rStyle w:val="Hyperlink"/>
            <w:noProof/>
          </w:rPr>
          <w:t>1.</w:t>
        </w:r>
        <w:r w:rsidR="00B53B51">
          <w:rPr>
            <w:rFonts w:asciiTheme="minorHAnsi" w:eastAsiaTheme="minorEastAsia" w:hAnsiTheme="minorHAnsi" w:cstheme="minorBidi"/>
            <w:caps w:val="0"/>
            <w:noProof/>
            <w:szCs w:val="22"/>
            <w:lang w:val="en-CA" w:eastAsia="en-CA"/>
          </w:rPr>
          <w:tab/>
        </w:r>
        <w:r w:rsidR="00B53B51" w:rsidRPr="00730F7B">
          <w:rPr>
            <w:rStyle w:val="Hyperlink"/>
            <w:noProof/>
          </w:rPr>
          <w:t>INTRODUCTION</w:t>
        </w:r>
        <w:r w:rsidR="00B53B51">
          <w:rPr>
            <w:noProof/>
            <w:webHidden/>
          </w:rPr>
          <w:tab/>
        </w:r>
        <w:r w:rsidR="00B53B51">
          <w:rPr>
            <w:noProof/>
            <w:webHidden/>
          </w:rPr>
          <w:fldChar w:fldCharType="begin"/>
        </w:r>
        <w:r w:rsidR="00B53B51">
          <w:rPr>
            <w:noProof/>
            <w:webHidden/>
          </w:rPr>
          <w:instrText xml:space="preserve"> PAGEREF _Toc424040702 \h </w:instrText>
        </w:r>
        <w:r w:rsidR="00B53B51">
          <w:rPr>
            <w:noProof/>
            <w:webHidden/>
          </w:rPr>
        </w:r>
        <w:r w:rsidR="00B53B51">
          <w:rPr>
            <w:noProof/>
            <w:webHidden/>
          </w:rPr>
          <w:fldChar w:fldCharType="separate"/>
        </w:r>
        <w:r w:rsidR="00AF07F2">
          <w:rPr>
            <w:noProof/>
            <w:webHidden/>
          </w:rPr>
          <w:t>13</w:t>
        </w:r>
        <w:r w:rsidR="00B53B51">
          <w:rPr>
            <w:noProof/>
            <w:webHidden/>
          </w:rPr>
          <w:fldChar w:fldCharType="end"/>
        </w:r>
      </w:hyperlink>
    </w:p>
    <w:p w14:paraId="0161B4AF"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3" w:history="1">
        <w:r w:rsidR="00B53B51" w:rsidRPr="00730F7B">
          <w:rPr>
            <w:rStyle w:val="Hyperlink"/>
            <w:noProof/>
          </w:rPr>
          <w:t>1.1</w:t>
        </w:r>
        <w:r w:rsidR="00B53B51">
          <w:rPr>
            <w:rFonts w:asciiTheme="minorHAnsi" w:eastAsiaTheme="minorEastAsia" w:hAnsiTheme="minorHAnsi" w:cstheme="minorBidi"/>
            <w:noProof/>
            <w:szCs w:val="22"/>
            <w:lang w:val="en-CA" w:eastAsia="en-CA"/>
          </w:rPr>
          <w:tab/>
        </w:r>
        <w:r w:rsidR="00B53B51" w:rsidRPr="00730F7B">
          <w:rPr>
            <w:rStyle w:val="Hyperlink"/>
            <w:noProof/>
          </w:rPr>
          <w:t>CONTEXT FOR 2014 ASSESSMENT</w:t>
        </w:r>
        <w:r w:rsidR="00B53B51">
          <w:rPr>
            <w:noProof/>
            <w:webHidden/>
          </w:rPr>
          <w:tab/>
        </w:r>
        <w:r w:rsidR="00B53B51">
          <w:rPr>
            <w:noProof/>
            <w:webHidden/>
          </w:rPr>
          <w:fldChar w:fldCharType="begin"/>
        </w:r>
        <w:r w:rsidR="00B53B51">
          <w:rPr>
            <w:noProof/>
            <w:webHidden/>
          </w:rPr>
          <w:instrText xml:space="preserve"> PAGEREF _Toc424040703 \h </w:instrText>
        </w:r>
        <w:r w:rsidR="00B53B51">
          <w:rPr>
            <w:noProof/>
            <w:webHidden/>
          </w:rPr>
        </w:r>
        <w:r w:rsidR="00B53B51">
          <w:rPr>
            <w:noProof/>
            <w:webHidden/>
          </w:rPr>
          <w:fldChar w:fldCharType="separate"/>
        </w:r>
        <w:r w:rsidR="00AF07F2">
          <w:rPr>
            <w:noProof/>
            <w:webHidden/>
          </w:rPr>
          <w:t>13</w:t>
        </w:r>
        <w:r w:rsidR="00B53B51">
          <w:rPr>
            <w:noProof/>
            <w:webHidden/>
          </w:rPr>
          <w:fldChar w:fldCharType="end"/>
        </w:r>
      </w:hyperlink>
    </w:p>
    <w:p w14:paraId="1C5D5E77"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4" w:history="1">
        <w:r w:rsidR="00B53B51" w:rsidRPr="00730F7B">
          <w:rPr>
            <w:rStyle w:val="Hyperlink"/>
            <w:noProof/>
          </w:rPr>
          <w:t>1.2</w:t>
        </w:r>
        <w:r w:rsidR="00B53B51">
          <w:rPr>
            <w:rFonts w:asciiTheme="minorHAnsi" w:eastAsiaTheme="minorEastAsia" w:hAnsiTheme="minorHAnsi" w:cstheme="minorBidi"/>
            <w:noProof/>
            <w:szCs w:val="22"/>
            <w:lang w:val="en-CA" w:eastAsia="en-CA"/>
          </w:rPr>
          <w:tab/>
        </w:r>
        <w:r w:rsidR="00B53B51" w:rsidRPr="00730F7B">
          <w:rPr>
            <w:rStyle w:val="Hyperlink"/>
            <w:noProof/>
          </w:rPr>
          <w:t>THE LIFE HISTORY</w:t>
        </w:r>
        <w:r w:rsidR="00B53B51">
          <w:rPr>
            <w:noProof/>
            <w:webHidden/>
          </w:rPr>
          <w:tab/>
        </w:r>
        <w:r w:rsidR="00B53B51">
          <w:rPr>
            <w:noProof/>
            <w:webHidden/>
          </w:rPr>
          <w:fldChar w:fldCharType="begin"/>
        </w:r>
        <w:r w:rsidR="00B53B51">
          <w:rPr>
            <w:noProof/>
            <w:webHidden/>
          </w:rPr>
          <w:instrText xml:space="preserve"> PAGEREF _Toc424040704 \h </w:instrText>
        </w:r>
        <w:r w:rsidR="00B53B51">
          <w:rPr>
            <w:noProof/>
            <w:webHidden/>
          </w:rPr>
        </w:r>
        <w:r w:rsidR="00B53B51">
          <w:rPr>
            <w:noProof/>
            <w:webHidden/>
          </w:rPr>
          <w:fldChar w:fldCharType="separate"/>
        </w:r>
        <w:r w:rsidR="00AF07F2">
          <w:rPr>
            <w:noProof/>
            <w:webHidden/>
          </w:rPr>
          <w:t>14</w:t>
        </w:r>
        <w:r w:rsidR="00B53B51">
          <w:rPr>
            <w:noProof/>
            <w:webHidden/>
          </w:rPr>
          <w:fldChar w:fldCharType="end"/>
        </w:r>
      </w:hyperlink>
    </w:p>
    <w:p w14:paraId="44FDBA3F"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5" w:history="1">
        <w:r w:rsidR="00B53B51" w:rsidRPr="00730F7B">
          <w:rPr>
            <w:rStyle w:val="Hyperlink"/>
            <w:noProof/>
          </w:rPr>
          <w:t>1.3</w:t>
        </w:r>
        <w:r w:rsidR="00B53B51">
          <w:rPr>
            <w:rFonts w:asciiTheme="minorHAnsi" w:eastAsiaTheme="minorEastAsia" w:hAnsiTheme="minorHAnsi" w:cstheme="minorBidi"/>
            <w:noProof/>
            <w:szCs w:val="22"/>
            <w:lang w:val="en-CA" w:eastAsia="en-CA"/>
          </w:rPr>
          <w:tab/>
        </w:r>
        <w:r w:rsidR="00B53B51" w:rsidRPr="00730F7B">
          <w:rPr>
            <w:rStyle w:val="Hyperlink"/>
            <w:noProof/>
          </w:rPr>
          <w:t>STOCK STRUCTURE</w:t>
        </w:r>
        <w:r w:rsidR="00B53B51">
          <w:rPr>
            <w:noProof/>
            <w:webHidden/>
          </w:rPr>
          <w:tab/>
        </w:r>
        <w:r w:rsidR="00B53B51">
          <w:rPr>
            <w:noProof/>
            <w:webHidden/>
          </w:rPr>
          <w:fldChar w:fldCharType="begin"/>
        </w:r>
        <w:r w:rsidR="00B53B51">
          <w:rPr>
            <w:noProof/>
            <w:webHidden/>
          </w:rPr>
          <w:instrText xml:space="preserve"> PAGEREF _Toc424040705 \h </w:instrText>
        </w:r>
        <w:r w:rsidR="00B53B51">
          <w:rPr>
            <w:noProof/>
            <w:webHidden/>
          </w:rPr>
        </w:r>
        <w:r w:rsidR="00B53B51">
          <w:rPr>
            <w:noProof/>
            <w:webHidden/>
          </w:rPr>
          <w:fldChar w:fldCharType="separate"/>
        </w:r>
        <w:r w:rsidR="00AF07F2">
          <w:rPr>
            <w:noProof/>
            <w:webHidden/>
          </w:rPr>
          <w:t>14</w:t>
        </w:r>
        <w:r w:rsidR="00B53B51">
          <w:rPr>
            <w:noProof/>
            <w:webHidden/>
          </w:rPr>
          <w:fldChar w:fldCharType="end"/>
        </w:r>
      </w:hyperlink>
    </w:p>
    <w:p w14:paraId="54DEDF03"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6" w:history="1">
        <w:r w:rsidR="00B53B51" w:rsidRPr="00730F7B">
          <w:rPr>
            <w:rStyle w:val="Hyperlink"/>
            <w:noProof/>
          </w:rPr>
          <w:t>1.4</w:t>
        </w:r>
        <w:r w:rsidR="00B53B51">
          <w:rPr>
            <w:rFonts w:asciiTheme="minorHAnsi" w:eastAsiaTheme="minorEastAsia" w:hAnsiTheme="minorHAnsi" w:cstheme="minorBidi"/>
            <w:noProof/>
            <w:szCs w:val="22"/>
            <w:lang w:val="en-CA" w:eastAsia="en-CA"/>
          </w:rPr>
          <w:tab/>
        </w:r>
        <w:r w:rsidR="00B53B51" w:rsidRPr="00730F7B">
          <w:rPr>
            <w:rStyle w:val="Hyperlink"/>
            <w:noProof/>
          </w:rPr>
          <w:t>ECOSYSTEM CONSIDERATIONS</w:t>
        </w:r>
        <w:r w:rsidR="00B53B51">
          <w:rPr>
            <w:noProof/>
            <w:webHidden/>
          </w:rPr>
          <w:tab/>
        </w:r>
        <w:r w:rsidR="00B53B51">
          <w:rPr>
            <w:noProof/>
            <w:webHidden/>
          </w:rPr>
          <w:fldChar w:fldCharType="begin"/>
        </w:r>
        <w:r w:rsidR="00B53B51">
          <w:rPr>
            <w:noProof/>
            <w:webHidden/>
          </w:rPr>
          <w:instrText xml:space="preserve"> PAGEREF _Toc424040706 \h </w:instrText>
        </w:r>
        <w:r w:rsidR="00B53B51">
          <w:rPr>
            <w:noProof/>
            <w:webHidden/>
          </w:rPr>
        </w:r>
        <w:r w:rsidR="00B53B51">
          <w:rPr>
            <w:noProof/>
            <w:webHidden/>
          </w:rPr>
          <w:fldChar w:fldCharType="separate"/>
        </w:r>
        <w:r w:rsidR="00AF07F2">
          <w:rPr>
            <w:noProof/>
            <w:webHidden/>
          </w:rPr>
          <w:t>15</w:t>
        </w:r>
        <w:r w:rsidR="00B53B51">
          <w:rPr>
            <w:noProof/>
            <w:webHidden/>
          </w:rPr>
          <w:fldChar w:fldCharType="end"/>
        </w:r>
      </w:hyperlink>
    </w:p>
    <w:p w14:paraId="051E4944"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7" w:history="1">
        <w:r w:rsidR="00B53B51" w:rsidRPr="00730F7B">
          <w:rPr>
            <w:rStyle w:val="Hyperlink"/>
            <w:noProof/>
          </w:rPr>
          <w:t>1.5</w:t>
        </w:r>
        <w:r w:rsidR="00B53B51">
          <w:rPr>
            <w:rFonts w:asciiTheme="minorHAnsi" w:eastAsiaTheme="minorEastAsia" w:hAnsiTheme="minorHAnsi" w:cstheme="minorBidi"/>
            <w:noProof/>
            <w:szCs w:val="22"/>
            <w:lang w:val="en-CA" w:eastAsia="en-CA"/>
          </w:rPr>
          <w:tab/>
        </w:r>
        <w:r w:rsidR="00B53B51" w:rsidRPr="00730F7B">
          <w:rPr>
            <w:rStyle w:val="Hyperlink"/>
            <w:noProof/>
          </w:rPr>
          <w:t>HERRING FISHERIES</w:t>
        </w:r>
        <w:r w:rsidR="00B53B51">
          <w:rPr>
            <w:noProof/>
            <w:webHidden/>
          </w:rPr>
          <w:tab/>
        </w:r>
        <w:r w:rsidR="00B53B51">
          <w:rPr>
            <w:noProof/>
            <w:webHidden/>
          </w:rPr>
          <w:fldChar w:fldCharType="begin"/>
        </w:r>
        <w:r w:rsidR="00B53B51">
          <w:rPr>
            <w:noProof/>
            <w:webHidden/>
          </w:rPr>
          <w:instrText xml:space="preserve"> PAGEREF _Toc424040707 \h </w:instrText>
        </w:r>
        <w:r w:rsidR="00B53B51">
          <w:rPr>
            <w:noProof/>
            <w:webHidden/>
          </w:rPr>
        </w:r>
        <w:r w:rsidR="00B53B51">
          <w:rPr>
            <w:noProof/>
            <w:webHidden/>
          </w:rPr>
          <w:fldChar w:fldCharType="separate"/>
        </w:r>
        <w:r w:rsidR="00AF07F2">
          <w:rPr>
            <w:noProof/>
            <w:webHidden/>
          </w:rPr>
          <w:t>16</w:t>
        </w:r>
        <w:r w:rsidR="00B53B51">
          <w:rPr>
            <w:noProof/>
            <w:webHidden/>
          </w:rPr>
          <w:fldChar w:fldCharType="end"/>
        </w:r>
      </w:hyperlink>
    </w:p>
    <w:p w14:paraId="75ED5AA4"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08" w:history="1">
        <w:r w:rsidR="00B53B51" w:rsidRPr="00730F7B">
          <w:rPr>
            <w:rStyle w:val="Hyperlink"/>
            <w:noProof/>
          </w:rPr>
          <w:t>1.5.1.</w:t>
        </w:r>
        <w:r w:rsidR="00B53B51">
          <w:rPr>
            <w:rFonts w:asciiTheme="minorHAnsi" w:eastAsiaTheme="minorEastAsia" w:hAnsiTheme="minorHAnsi" w:cstheme="minorBidi"/>
            <w:noProof/>
            <w:lang w:val="en-CA" w:eastAsia="en-CA"/>
          </w:rPr>
          <w:tab/>
        </w:r>
        <w:r w:rsidR="00B53B51" w:rsidRPr="00730F7B">
          <w:rPr>
            <w:rStyle w:val="Hyperlink"/>
            <w:noProof/>
            <w:lang w:val="en-CA"/>
          </w:rPr>
          <w:t>Overview</w:t>
        </w:r>
        <w:r w:rsidR="00B53B51" w:rsidRPr="00730F7B">
          <w:rPr>
            <w:rStyle w:val="Hyperlink"/>
            <w:noProof/>
          </w:rPr>
          <w:t xml:space="preserve"> of </w:t>
        </w:r>
        <w:r w:rsidR="00B53B51" w:rsidRPr="00730F7B">
          <w:rPr>
            <w:rStyle w:val="Hyperlink"/>
            <w:noProof/>
            <w:lang w:val="en-CA"/>
          </w:rPr>
          <w:t>recent</w:t>
        </w:r>
        <w:r w:rsidR="00B53B51" w:rsidRPr="00730F7B">
          <w:rPr>
            <w:rStyle w:val="Hyperlink"/>
            <w:noProof/>
          </w:rPr>
          <w:t xml:space="preserve"> </w:t>
        </w:r>
        <w:r w:rsidR="00B53B51" w:rsidRPr="00730F7B">
          <w:rPr>
            <w:rStyle w:val="Hyperlink"/>
            <w:noProof/>
            <w:lang w:val="en-CA"/>
          </w:rPr>
          <w:t>fisheries</w:t>
        </w:r>
        <w:r w:rsidR="00B53B51">
          <w:rPr>
            <w:noProof/>
            <w:webHidden/>
          </w:rPr>
          <w:tab/>
        </w:r>
        <w:r w:rsidR="00B53B51">
          <w:rPr>
            <w:noProof/>
            <w:webHidden/>
          </w:rPr>
          <w:fldChar w:fldCharType="begin"/>
        </w:r>
        <w:r w:rsidR="00B53B51">
          <w:rPr>
            <w:noProof/>
            <w:webHidden/>
          </w:rPr>
          <w:instrText xml:space="preserve"> PAGEREF _Toc424040708 \h </w:instrText>
        </w:r>
        <w:r w:rsidR="00B53B51">
          <w:rPr>
            <w:noProof/>
            <w:webHidden/>
          </w:rPr>
        </w:r>
        <w:r w:rsidR="00B53B51">
          <w:rPr>
            <w:noProof/>
            <w:webHidden/>
          </w:rPr>
          <w:fldChar w:fldCharType="separate"/>
        </w:r>
        <w:r w:rsidR="00AF07F2">
          <w:rPr>
            <w:noProof/>
            <w:webHidden/>
          </w:rPr>
          <w:t>16</w:t>
        </w:r>
        <w:r w:rsidR="00B53B51">
          <w:rPr>
            <w:noProof/>
            <w:webHidden/>
          </w:rPr>
          <w:fldChar w:fldCharType="end"/>
        </w:r>
      </w:hyperlink>
    </w:p>
    <w:p w14:paraId="2DBB3479"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09" w:history="1">
        <w:r w:rsidR="00B53B51" w:rsidRPr="00730F7B">
          <w:rPr>
            <w:rStyle w:val="Hyperlink"/>
            <w:noProof/>
          </w:rPr>
          <w:t>1.6</w:t>
        </w:r>
        <w:r w:rsidR="00B53B51">
          <w:rPr>
            <w:rFonts w:asciiTheme="minorHAnsi" w:eastAsiaTheme="minorEastAsia" w:hAnsiTheme="minorHAnsi" w:cstheme="minorBidi"/>
            <w:noProof/>
            <w:szCs w:val="22"/>
            <w:lang w:val="en-CA" w:eastAsia="en-CA"/>
          </w:rPr>
          <w:tab/>
        </w:r>
        <w:r w:rsidR="00B53B51" w:rsidRPr="00730F7B">
          <w:rPr>
            <w:rStyle w:val="Hyperlink"/>
            <w:noProof/>
          </w:rPr>
          <w:t>MANAGEMENT OF MAJOR HERRING STOCKS</w:t>
        </w:r>
        <w:r w:rsidR="00B53B51">
          <w:rPr>
            <w:noProof/>
            <w:webHidden/>
          </w:rPr>
          <w:tab/>
        </w:r>
        <w:r w:rsidR="00B53B51">
          <w:rPr>
            <w:noProof/>
            <w:webHidden/>
          </w:rPr>
          <w:fldChar w:fldCharType="begin"/>
        </w:r>
        <w:r w:rsidR="00B53B51">
          <w:rPr>
            <w:noProof/>
            <w:webHidden/>
          </w:rPr>
          <w:instrText xml:space="preserve"> PAGEREF _Toc424040709 \h </w:instrText>
        </w:r>
        <w:r w:rsidR="00B53B51">
          <w:rPr>
            <w:noProof/>
            <w:webHidden/>
          </w:rPr>
        </w:r>
        <w:r w:rsidR="00B53B51">
          <w:rPr>
            <w:noProof/>
            <w:webHidden/>
          </w:rPr>
          <w:fldChar w:fldCharType="separate"/>
        </w:r>
        <w:r w:rsidR="00AF07F2">
          <w:rPr>
            <w:noProof/>
            <w:webHidden/>
          </w:rPr>
          <w:t>17</w:t>
        </w:r>
        <w:r w:rsidR="00B53B51">
          <w:rPr>
            <w:noProof/>
            <w:webHidden/>
          </w:rPr>
          <w:fldChar w:fldCharType="end"/>
        </w:r>
      </w:hyperlink>
    </w:p>
    <w:p w14:paraId="01D8D935" w14:textId="77777777" w:rsidR="00B53B51" w:rsidRDefault="008E6816">
      <w:pPr>
        <w:pStyle w:val="TOC1"/>
        <w:tabs>
          <w:tab w:val="left" w:pos="482"/>
        </w:tabs>
        <w:rPr>
          <w:rFonts w:asciiTheme="minorHAnsi" w:eastAsiaTheme="minorEastAsia" w:hAnsiTheme="minorHAnsi" w:cstheme="minorBidi"/>
          <w:caps w:val="0"/>
          <w:noProof/>
          <w:szCs w:val="22"/>
          <w:lang w:val="en-CA" w:eastAsia="en-CA"/>
        </w:rPr>
      </w:pPr>
      <w:hyperlink w:anchor="_Toc424040710" w:history="1">
        <w:r w:rsidR="00B53B51" w:rsidRPr="00730F7B">
          <w:rPr>
            <w:rStyle w:val="Hyperlink"/>
            <w:noProof/>
          </w:rPr>
          <w:t>2.</w:t>
        </w:r>
        <w:r w:rsidR="00B53B51">
          <w:rPr>
            <w:rFonts w:asciiTheme="minorHAnsi" w:eastAsiaTheme="minorEastAsia" w:hAnsiTheme="minorHAnsi" w:cstheme="minorBidi"/>
            <w:caps w:val="0"/>
            <w:noProof/>
            <w:szCs w:val="22"/>
            <w:lang w:val="en-CA" w:eastAsia="en-CA"/>
          </w:rPr>
          <w:tab/>
        </w:r>
        <w:r w:rsidR="00B53B51" w:rsidRPr="00730F7B">
          <w:rPr>
            <w:rStyle w:val="Hyperlink"/>
            <w:noProof/>
          </w:rPr>
          <w:t>DATA</w:t>
        </w:r>
        <w:r w:rsidR="00B53B51">
          <w:rPr>
            <w:noProof/>
            <w:webHidden/>
          </w:rPr>
          <w:tab/>
        </w:r>
        <w:r w:rsidR="00B53B51">
          <w:rPr>
            <w:noProof/>
            <w:webHidden/>
          </w:rPr>
          <w:fldChar w:fldCharType="begin"/>
        </w:r>
        <w:r w:rsidR="00B53B51">
          <w:rPr>
            <w:noProof/>
            <w:webHidden/>
          </w:rPr>
          <w:instrText xml:space="preserve"> PAGEREF _Toc424040710 \h </w:instrText>
        </w:r>
        <w:r w:rsidR="00B53B51">
          <w:rPr>
            <w:noProof/>
            <w:webHidden/>
          </w:rPr>
        </w:r>
        <w:r w:rsidR="00B53B51">
          <w:rPr>
            <w:noProof/>
            <w:webHidden/>
          </w:rPr>
          <w:fldChar w:fldCharType="separate"/>
        </w:r>
        <w:r w:rsidR="00AF07F2">
          <w:rPr>
            <w:noProof/>
            <w:webHidden/>
          </w:rPr>
          <w:t>18</w:t>
        </w:r>
        <w:r w:rsidR="00B53B51">
          <w:rPr>
            <w:noProof/>
            <w:webHidden/>
          </w:rPr>
          <w:fldChar w:fldCharType="end"/>
        </w:r>
      </w:hyperlink>
    </w:p>
    <w:p w14:paraId="77117229"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11" w:history="1">
        <w:r w:rsidR="00B53B51" w:rsidRPr="00730F7B">
          <w:rPr>
            <w:rStyle w:val="Hyperlink"/>
            <w:noProof/>
          </w:rPr>
          <w:t>2.1</w:t>
        </w:r>
        <w:r w:rsidR="00B53B51">
          <w:rPr>
            <w:rFonts w:asciiTheme="minorHAnsi" w:eastAsiaTheme="minorEastAsia" w:hAnsiTheme="minorHAnsi" w:cstheme="minorBidi"/>
            <w:noProof/>
            <w:szCs w:val="22"/>
            <w:lang w:val="en-CA" w:eastAsia="en-CA"/>
          </w:rPr>
          <w:tab/>
        </w:r>
        <w:r w:rsidR="00B53B51" w:rsidRPr="00730F7B">
          <w:rPr>
            <w:rStyle w:val="Hyperlink"/>
            <w:noProof/>
          </w:rPr>
          <w:t>FISHERY-DEPENDENT DATA</w:t>
        </w:r>
        <w:r w:rsidR="00B53B51">
          <w:rPr>
            <w:noProof/>
            <w:webHidden/>
          </w:rPr>
          <w:tab/>
        </w:r>
        <w:r w:rsidR="00B53B51">
          <w:rPr>
            <w:noProof/>
            <w:webHidden/>
          </w:rPr>
          <w:fldChar w:fldCharType="begin"/>
        </w:r>
        <w:r w:rsidR="00B53B51">
          <w:rPr>
            <w:noProof/>
            <w:webHidden/>
          </w:rPr>
          <w:instrText xml:space="preserve"> PAGEREF _Toc424040711 \h </w:instrText>
        </w:r>
        <w:r w:rsidR="00B53B51">
          <w:rPr>
            <w:noProof/>
            <w:webHidden/>
          </w:rPr>
        </w:r>
        <w:r w:rsidR="00B53B51">
          <w:rPr>
            <w:noProof/>
            <w:webHidden/>
          </w:rPr>
          <w:fldChar w:fldCharType="separate"/>
        </w:r>
        <w:r w:rsidR="00AF07F2">
          <w:rPr>
            <w:noProof/>
            <w:webHidden/>
          </w:rPr>
          <w:t>19</w:t>
        </w:r>
        <w:r w:rsidR="00B53B51">
          <w:rPr>
            <w:noProof/>
            <w:webHidden/>
          </w:rPr>
          <w:fldChar w:fldCharType="end"/>
        </w:r>
      </w:hyperlink>
    </w:p>
    <w:p w14:paraId="735579AB"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2" w:history="1">
        <w:r w:rsidR="00B53B51" w:rsidRPr="00730F7B">
          <w:rPr>
            <w:rStyle w:val="Hyperlink"/>
            <w:noProof/>
            <w:lang w:val="en-CA"/>
          </w:rPr>
          <w:t>2.1.1.</w:t>
        </w:r>
        <w:r w:rsidR="00B53B51">
          <w:rPr>
            <w:rFonts w:asciiTheme="minorHAnsi" w:eastAsiaTheme="minorEastAsia" w:hAnsiTheme="minorHAnsi" w:cstheme="minorBidi"/>
            <w:noProof/>
            <w:lang w:val="en-CA" w:eastAsia="en-CA"/>
          </w:rPr>
          <w:tab/>
        </w:r>
        <w:r w:rsidR="00B53B51" w:rsidRPr="00730F7B">
          <w:rPr>
            <w:rStyle w:val="Hyperlink"/>
            <w:noProof/>
            <w:lang w:val="en-CA"/>
          </w:rPr>
          <w:t>Total catch</w:t>
        </w:r>
        <w:r w:rsidR="00B53B51">
          <w:rPr>
            <w:noProof/>
            <w:webHidden/>
          </w:rPr>
          <w:tab/>
        </w:r>
        <w:r w:rsidR="00B53B51">
          <w:rPr>
            <w:noProof/>
            <w:webHidden/>
          </w:rPr>
          <w:fldChar w:fldCharType="begin"/>
        </w:r>
        <w:r w:rsidR="00B53B51">
          <w:rPr>
            <w:noProof/>
            <w:webHidden/>
          </w:rPr>
          <w:instrText xml:space="preserve"> PAGEREF _Toc424040712 \h </w:instrText>
        </w:r>
        <w:r w:rsidR="00B53B51">
          <w:rPr>
            <w:noProof/>
            <w:webHidden/>
          </w:rPr>
        </w:r>
        <w:r w:rsidR="00B53B51">
          <w:rPr>
            <w:noProof/>
            <w:webHidden/>
          </w:rPr>
          <w:fldChar w:fldCharType="separate"/>
        </w:r>
        <w:r w:rsidR="00AF07F2">
          <w:rPr>
            <w:noProof/>
            <w:webHidden/>
          </w:rPr>
          <w:t>19</w:t>
        </w:r>
        <w:r w:rsidR="00B53B51">
          <w:rPr>
            <w:noProof/>
            <w:webHidden/>
          </w:rPr>
          <w:fldChar w:fldCharType="end"/>
        </w:r>
      </w:hyperlink>
    </w:p>
    <w:p w14:paraId="31297FBF"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3" w:history="1">
        <w:r w:rsidR="00B53B51" w:rsidRPr="00730F7B">
          <w:rPr>
            <w:rStyle w:val="Hyperlink"/>
            <w:noProof/>
          </w:rPr>
          <w:t>2.1.2.</w:t>
        </w:r>
        <w:r w:rsidR="00B53B51">
          <w:rPr>
            <w:rFonts w:asciiTheme="minorHAnsi" w:eastAsiaTheme="minorEastAsia" w:hAnsiTheme="minorHAnsi" w:cstheme="minorBidi"/>
            <w:noProof/>
            <w:lang w:val="en-CA" w:eastAsia="en-CA"/>
          </w:rPr>
          <w:tab/>
        </w:r>
        <w:r w:rsidR="00B53B51" w:rsidRPr="00730F7B">
          <w:rPr>
            <w:rStyle w:val="Hyperlink"/>
            <w:noProof/>
            <w:lang w:val="en-CA"/>
          </w:rPr>
          <w:t>Biological</w:t>
        </w:r>
        <w:r w:rsidR="00B53B51" w:rsidRPr="00730F7B">
          <w:rPr>
            <w:rStyle w:val="Hyperlink"/>
            <w:noProof/>
          </w:rPr>
          <w:t xml:space="preserve"> data</w:t>
        </w:r>
        <w:r w:rsidR="00B53B51">
          <w:rPr>
            <w:noProof/>
            <w:webHidden/>
          </w:rPr>
          <w:tab/>
        </w:r>
        <w:r w:rsidR="00B53B51">
          <w:rPr>
            <w:noProof/>
            <w:webHidden/>
          </w:rPr>
          <w:fldChar w:fldCharType="begin"/>
        </w:r>
        <w:r w:rsidR="00B53B51">
          <w:rPr>
            <w:noProof/>
            <w:webHidden/>
          </w:rPr>
          <w:instrText xml:space="preserve"> PAGEREF _Toc424040713 \h </w:instrText>
        </w:r>
        <w:r w:rsidR="00B53B51">
          <w:rPr>
            <w:noProof/>
            <w:webHidden/>
          </w:rPr>
        </w:r>
        <w:r w:rsidR="00B53B51">
          <w:rPr>
            <w:noProof/>
            <w:webHidden/>
          </w:rPr>
          <w:fldChar w:fldCharType="separate"/>
        </w:r>
        <w:r w:rsidR="00AF07F2">
          <w:rPr>
            <w:noProof/>
            <w:webHidden/>
          </w:rPr>
          <w:t>21</w:t>
        </w:r>
        <w:r w:rsidR="00B53B51">
          <w:rPr>
            <w:noProof/>
            <w:webHidden/>
          </w:rPr>
          <w:fldChar w:fldCharType="end"/>
        </w:r>
      </w:hyperlink>
    </w:p>
    <w:p w14:paraId="20168826"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14" w:history="1">
        <w:r w:rsidR="00B53B51" w:rsidRPr="00730F7B">
          <w:rPr>
            <w:rStyle w:val="Hyperlink"/>
            <w:noProof/>
          </w:rPr>
          <w:t>2.2</w:t>
        </w:r>
        <w:r w:rsidR="00B53B51">
          <w:rPr>
            <w:rFonts w:asciiTheme="minorHAnsi" w:eastAsiaTheme="minorEastAsia" w:hAnsiTheme="minorHAnsi" w:cstheme="minorBidi"/>
            <w:noProof/>
            <w:szCs w:val="22"/>
            <w:lang w:val="en-CA" w:eastAsia="en-CA"/>
          </w:rPr>
          <w:tab/>
        </w:r>
        <w:r w:rsidR="00B53B51" w:rsidRPr="00730F7B">
          <w:rPr>
            <w:rStyle w:val="Hyperlink"/>
            <w:noProof/>
          </w:rPr>
          <w:t>FISHERY-INDEPENDENT DATA</w:t>
        </w:r>
        <w:r w:rsidR="00B53B51">
          <w:rPr>
            <w:noProof/>
            <w:webHidden/>
          </w:rPr>
          <w:tab/>
        </w:r>
        <w:r w:rsidR="00B53B51">
          <w:rPr>
            <w:noProof/>
            <w:webHidden/>
          </w:rPr>
          <w:fldChar w:fldCharType="begin"/>
        </w:r>
        <w:r w:rsidR="00B53B51">
          <w:rPr>
            <w:noProof/>
            <w:webHidden/>
          </w:rPr>
          <w:instrText xml:space="preserve"> PAGEREF _Toc424040714 \h </w:instrText>
        </w:r>
        <w:r w:rsidR="00B53B51">
          <w:rPr>
            <w:noProof/>
            <w:webHidden/>
          </w:rPr>
        </w:r>
        <w:r w:rsidR="00B53B51">
          <w:rPr>
            <w:noProof/>
            <w:webHidden/>
          </w:rPr>
          <w:fldChar w:fldCharType="separate"/>
        </w:r>
        <w:r w:rsidR="00AF07F2">
          <w:rPr>
            <w:noProof/>
            <w:webHidden/>
          </w:rPr>
          <w:t>22</w:t>
        </w:r>
        <w:r w:rsidR="00B53B51">
          <w:rPr>
            <w:noProof/>
            <w:webHidden/>
          </w:rPr>
          <w:fldChar w:fldCharType="end"/>
        </w:r>
      </w:hyperlink>
    </w:p>
    <w:p w14:paraId="1B71D167"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5" w:history="1">
        <w:r w:rsidR="00B53B51" w:rsidRPr="00730F7B">
          <w:rPr>
            <w:rStyle w:val="Hyperlink"/>
            <w:noProof/>
          </w:rPr>
          <w:t>2.2.1.</w:t>
        </w:r>
        <w:r w:rsidR="00B53B51">
          <w:rPr>
            <w:rFonts w:asciiTheme="minorHAnsi" w:eastAsiaTheme="minorEastAsia" w:hAnsiTheme="minorHAnsi" w:cstheme="minorBidi"/>
            <w:noProof/>
            <w:lang w:val="en-CA" w:eastAsia="en-CA"/>
          </w:rPr>
          <w:tab/>
        </w:r>
        <w:r w:rsidR="00B53B51" w:rsidRPr="00730F7B">
          <w:rPr>
            <w:rStyle w:val="Hyperlink"/>
            <w:noProof/>
          </w:rPr>
          <w:t>Spawn survey data</w:t>
        </w:r>
        <w:r w:rsidR="00B53B51">
          <w:rPr>
            <w:noProof/>
            <w:webHidden/>
          </w:rPr>
          <w:tab/>
        </w:r>
        <w:r w:rsidR="00B53B51">
          <w:rPr>
            <w:noProof/>
            <w:webHidden/>
          </w:rPr>
          <w:fldChar w:fldCharType="begin"/>
        </w:r>
        <w:r w:rsidR="00B53B51">
          <w:rPr>
            <w:noProof/>
            <w:webHidden/>
          </w:rPr>
          <w:instrText xml:space="preserve"> PAGEREF _Toc424040715 \h </w:instrText>
        </w:r>
        <w:r w:rsidR="00B53B51">
          <w:rPr>
            <w:noProof/>
            <w:webHidden/>
          </w:rPr>
        </w:r>
        <w:r w:rsidR="00B53B51">
          <w:rPr>
            <w:noProof/>
            <w:webHidden/>
          </w:rPr>
          <w:fldChar w:fldCharType="separate"/>
        </w:r>
        <w:r w:rsidR="00AF07F2">
          <w:rPr>
            <w:noProof/>
            <w:webHidden/>
          </w:rPr>
          <w:t>22</w:t>
        </w:r>
        <w:r w:rsidR="00B53B51">
          <w:rPr>
            <w:noProof/>
            <w:webHidden/>
          </w:rPr>
          <w:fldChar w:fldCharType="end"/>
        </w:r>
      </w:hyperlink>
    </w:p>
    <w:p w14:paraId="787B2DB6"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16" w:history="1">
        <w:r w:rsidR="00B53B51" w:rsidRPr="00730F7B">
          <w:rPr>
            <w:rStyle w:val="Hyperlink"/>
            <w:noProof/>
          </w:rPr>
          <w:t>2.3</w:t>
        </w:r>
        <w:r w:rsidR="00B53B51">
          <w:rPr>
            <w:rFonts w:asciiTheme="minorHAnsi" w:eastAsiaTheme="minorEastAsia" w:hAnsiTheme="minorHAnsi" w:cstheme="minorBidi"/>
            <w:noProof/>
            <w:szCs w:val="22"/>
            <w:lang w:val="en-CA" w:eastAsia="en-CA"/>
          </w:rPr>
          <w:tab/>
        </w:r>
        <w:r w:rsidR="00B53B51" w:rsidRPr="00730F7B">
          <w:rPr>
            <w:rStyle w:val="Hyperlink"/>
            <w:noProof/>
          </w:rPr>
          <w:t>EXTERNALLY ANALYZED DATA</w:t>
        </w:r>
        <w:r w:rsidR="00B53B51">
          <w:rPr>
            <w:noProof/>
            <w:webHidden/>
          </w:rPr>
          <w:tab/>
        </w:r>
        <w:r w:rsidR="00B53B51">
          <w:rPr>
            <w:noProof/>
            <w:webHidden/>
          </w:rPr>
          <w:fldChar w:fldCharType="begin"/>
        </w:r>
        <w:r w:rsidR="00B53B51">
          <w:rPr>
            <w:noProof/>
            <w:webHidden/>
          </w:rPr>
          <w:instrText xml:space="preserve"> PAGEREF _Toc424040716 \h </w:instrText>
        </w:r>
        <w:r w:rsidR="00B53B51">
          <w:rPr>
            <w:noProof/>
            <w:webHidden/>
          </w:rPr>
        </w:r>
        <w:r w:rsidR="00B53B51">
          <w:rPr>
            <w:noProof/>
            <w:webHidden/>
          </w:rPr>
          <w:fldChar w:fldCharType="separate"/>
        </w:r>
        <w:r w:rsidR="00AF07F2">
          <w:rPr>
            <w:noProof/>
            <w:webHidden/>
          </w:rPr>
          <w:t>23</w:t>
        </w:r>
        <w:r w:rsidR="00B53B51">
          <w:rPr>
            <w:noProof/>
            <w:webHidden/>
          </w:rPr>
          <w:fldChar w:fldCharType="end"/>
        </w:r>
      </w:hyperlink>
    </w:p>
    <w:p w14:paraId="2895A265"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7" w:history="1">
        <w:r w:rsidR="00B53B51" w:rsidRPr="00730F7B">
          <w:rPr>
            <w:rStyle w:val="Hyperlink"/>
            <w:noProof/>
            <w:lang w:val="en-CA"/>
          </w:rPr>
          <w:t>2.3.1.</w:t>
        </w:r>
        <w:r w:rsidR="00B53B51">
          <w:rPr>
            <w:rFonts w:asciiTheme="minorHAnsi" w:eastAsiaTheme="minorEastAsia" w:hAnsiTheme="minorHAnsi" w:cstheme="minorBidi"/>
            <w:noProof/>
            <w:lang w:val="en-CA" w:eastAsia="en-CA"/>
          </w:rPr>
          <w:tab/>
        </w:r>
        <w:r w:rsidR="00B53B51" w:rsidRPr="00730F7B">
          <w:rPr>
            <w:rStyle w:val="Hyperlink"/>
            <w:noProof/>
            <w:lang w:val="en-CA"/>
          </w:rPr>
          <w:t>Weight-at-age and length-at-age</w:t>
        </w:r>
        <w:r w:rsidR="00B53B51">
          <w:rPr>
            <w:noProof/>
            <w:webHidden/>
          </w:rPr>
          <w:tab/>
        </w:r>
        <w:r w:rsidR="00B53B51">
          <w:rPr>
            <w:noProof/>
            <w:webHidden/>
          </w:rPr>
          <w:fldChar w:fldCharType="begin"/>
        </w:r>
        <w:r w:rsidR="00B53B51">
          <w:rPr>
            <w:noProof/>
            <w:webHidden/>
          </w:rPr>
          <w:instrText xml:space="preserve"> PAGEREF _Toc424040717 \h </w:instrText>
        </w:r>
        <w:r w:rsidR="00B53B51">
          <w:rPr>
            <w:noProof/>
            <w:webHidden/>
          </w:rPr>
        </w:r>
        <w:r w:rsidR="00B53B51">
          <w:rPr>
            <w:noProof/>
            <w:webHidden/>
          </w:rPr>
          <w:fldChar w:fldCharType="separate"/>
        </w:r>
        <w:r w:rsidR="00AF07F2">
          <w:rPr>
            <w:noProof/>
            <w:webHidden/>
          </w:rPr>
          <w:t>23</w:t>
        </w:r>
        <w:r w:rsidR="00B53B51">
          <w:rPr>
            <w:noProof/>
            <w:webHidden/>
          </w:rPr>
          <w:fldChar w:fldCharType="end"/>
        </w:r>
      </w:hyperlink>
    </w:p>
    <w:p w14:paraId="0F83B929"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8" w:history="1">
        <w:r w:rsidR="00B53B51" w:rsidRPr="00730F7B">
          <w:rPr>
            <w:rStyle w:val="Hyperlink"/>
            <w:noProof/>
            <w:lang w:val="en-CA"/>
          </w:rPr>
          <w:t>2.3.2.</w:t>
        </w:r>
        <w:r w:rsidR="00B53B51">
          <w:rPr>
            <w:rFonts w:asciiTheme="minorHAnsi" w:eastAsiaTheme="minorEastAsia" w:hAnsiTheme="minorHAnsi" w:cstheme="minorBidi"/>
            <w:noProof/>
            <w:lang w:val="en-CA" w:eastAsia="en-CA"/>
          </w:rPr>
          <w:tab/>
        </w:r>
        <w:r w:rsidR="00B53B51" w:rsidRPr="00730F7B">
          <w:rPr>
            <w:rStyle w:val="Hyperlink"/>
            <w:noProof/>
            <w:lang w:val="en-CA"/>
          </w:rPr>
          <w:t>Proportion-at-age and Catch-at-age</w:t>
        </w:r>
        <w:r w:rsidR="00B53B51">
          <w:rPr>
            <w:noProof/>
            <w:webHidden/>
          </w:rPr>
          <w:tab/>
        </w:r>
        <w:r w:rsidR="00B53B51">
          <w:rPr>
            <w:noProof/>
            <w:webHidden/>
          </w:rPr>
          <w:fldChar w:fldCharType="begin"/>
        </w:r>
        <w:r w:rsidR="00B53B51">
          <w:rPr>
            <w:noProof/>
            <w:webHidden/>
          </w:rPr>
          <w:instrText xml:space="preserve"> PAGEREF _Toc424040718 \h </w:instrText>
        </w:r>
        <w:r w:rsidR="00B53B51">
          <w:rPr>
            <w:noProof/>
            <w:webHidden/>
          </w:rPr>
        </w:r>
        <w:r w:rsidR="00B53B51">
          <w:rPr>
            <w:noProof/>
            <w:webHidden/>
          </w:rPr>
          <w:fldChar w:fldCharType="separate"/>
        </w:r>
        <w:r w:rsidR="00AF07F2">
          <w:rPr>
            <w:noProof/>
            <w:webHidden/>
          </w:rPr>
          <w:t>24</w:t>
        </w:r>
        <w:r w:rsidR="00B53B51">
          <w:rPr>
            <w:noProof/>
            <w:webHidden/>
          </w:rPr>
          <w:fldChar w:fldCharType="end"/>
        </w:r>
      </w:hyperlink>
    </w:p>
    <w:p w14:paraId="4B6323C6"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19" w:history="1">
        <w:r w:rsidR="00B53B51" w:rsidRPr="00730F7B">
          <w:rPr>
            <w:rStyle w:val="Hyperlink"/>
            <w:noProof/>
            <w:lang w:val="en-CA"/>
          </w:rPr>
          <w:t>2.3.3.</w:t>
        </w:r>
        <w:r w:rsidR="00B53B51">
          <w:rPr>
            <w:rFonts w:asciiTheme="minorHAnsi" w:eastAsiaTheme="minorEastAsia" w:hAnsiTheme="minorHAnsi" w:cstheme="minorBidi"/>
            <w:noProof/>
            <w:lang w:val="en-CA" w:eastAsia="en-CA"/>
          </w:rPr>
          <w:tab/>
        </w:r>
        <w:r w:rsidR="00B53B51" w:rsidRPr="00730F7B">
          <w:rPr>
            <w:rStyle w:val="Hyperlink"/>
            <w:noProof/>
            <w:lang w:val="en-CA"/>
          </w:rPr>
          <w:t>Maturity</w:t>
        </w:r>
        <w:r w:rsidR="00B53B51">
          <w:rPr>
            <w:noProof/>
            <w:webHidden/>
          </w:rPr>
          <w:tab/>
        </w:r>
        <w:r w:rsidR="00B53B51">
          <w:rPr>
            <w:noProof/>
            <w:webHidden/>
          </w:rPr>
          <w:fldChar w:fldCharType="begin"/>
        </w:r>
        <w:r w:rsidR="00B53B51">
          <w:rPr>
            <w:noProof/>
            <w:webHidden/>
          </w:rPr>
          <w:instrText xml:space="preserve"> PAGEREF _Toc424040719 \h </w:instrText>
        </w:r>
        <w:r w:rsidR="00B53B51">
          <w:rPr>
            <w:noProof/>
            <w:webHidden/>
          </w:rPr>
        </w:r>
        <w:r w:rsidR="00B53B51">
          <w:rPr>
            <w:noProof/>
            <w:webHidden/>
          </w:rPr>
          <w:fldChar w:fldCharType="separate"/>
        </w:r>
        <w:r w:rsidR="00AF07F2">
          <w:rPr>
            <w:noProof/>
            <w:webHidden/>
          </w:rPr>
          <w:t>25</w:t>
        </w:r>
        <w:r w:rsidR="00B53B51">
          <w:rPr>
            <w:noProof/>
            <w:webHidden/>
          </w:rPr>
          <w:fldChar w:fldCharType="end"/>
        </w:r>
      </w:hyperlink>
    </w:p>
    <w:p w14:paraId="35604084"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20" w:history="1">
        <w:r w:rsidR="00B53B51" w:rsidRPr="00730F7B">
          <w:rPr>
            <w:rStyle w:val="Hyperlink"/>
            <w:noProof/>
          </w:rPr>
          <w:t>2.4</w:t>
        </w:r>
        <w:r w:rsidR="00B53B51">
          <w:rPr>
            <w:rFonts w:asciiTheme="minorHAnsi" w:eastAsiaTheme="minorEastAsia" w:hAnsiTheme="minorHAnsi" w:cstheme="minorBidi"/>
            <w:noProof/>
            <w:szCs w:val="22"/>
            <w:lang w:val="en-CA" w:eastAsia="en-CA"/>
          </w:rPr>
          <w:tab/>
        </w:r>
        <w:r w:rsidR="00B53B51" w:rsidRPr="00730F7B">
          <w:rPr>
            <w:rStyle w:val="Hyperlink"/>
            <w:noProof/>
          </w:rPr>
          <w:t>CHANGES TO DATA FROM 2013</w:t>
        </w:r>
        <w:r w:rsidR="00B53B51">
          <w:rPr>
            <w:noProof/>
            <w:webHidden/>
          </w:rPr>
          <w:tab/>
        </w:r>
        <w:r w:rsidR="00B53B51">
          <w:rPr>
            <w:noProof/>
            <w:webHidden/>
          </w:rPr>
          <w:fldChar w:fldCharType="begin"/>
        </w:r>
        <w:r w:rsidR="00B53B51">
          <w:rPr>
            <w:noProof/>
            <w:webHidden/>
          </w:rPr>
          <w:instrText xml:space="preserve"> PAGEREF _Toc424040720 \h </w:instrText>
        </w:r>
        <w:r w:rsidR="00B53B51">
          <w:rPr>
            <w:noProof/>
            <w:webHidden/>
          </w:rPr>
        </w:r>
        <w:r w:rsidR="00B53B51">
          <w:rPr>
            <w:noProof/>
            <w:webHidden/>
          </w:rPr>
          <w:fldChar w:fldCharType="separate"/>
        </w:r>
        <w:r w:rsidR="00AF07F2">
          <w:rPr>
            <w:noProof/>
            <w:webHidden/>
          </w:rPr>
          <w:t>25</w:t>
        </w:r>
        <w:r w:rsidR="00B53B51">
          <w:rPr>
            <w:noProof/>
            <w:webHidden/>
          </w:rPr>
          <w:fldChar w:fldCharType="end"/>
        </w:r>
      </w:hyperlink>
    </w:p>
    <w:p w14:paraId="4897DCC6"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21" w:history="1">
        <w:r w:rsidR="00B53B51" w:rsidRPr="00730F7B">
          <w:rPr>
            <w:rStyle w:val="Hyperlink"/>
            <w:noProof/>
          </w:rPr>
          <w:t>2.4.1.</w:t>
        </w:r>
        <w:r w:rsidR="00B53B51">
          <w:rPr>
            <w:rFonts w:asciiTheme="minorHAnsi" w:eastAsiaTheme="minorEastAsia" w:hAnsiTheme="minorHAnsi" w:cstheme="minorBidi"/>
            <w:noProof/>
            <w:lang w:val="en-CA" w:eastAsia="en-CA"/>
          </w:rPr>
          <w:tab/>
        </w:r>
        <w:r w:rsidR="00B53B51" w:rsidRPr="00730F7B">
          <w:rPr>
            <w:rStyle w:val="Hyperlink"/>
            <w:noProof/>
          </w:rPr>
          <w:t>Data extractions</w:t>
        </w:r>
        <w:r w:rsidR="00B53B51">
          <w:rPr>
            <w:noProof/>
            <w:webHidden/>
          </w:rPr>
          <w:tab/>
        </w:r>
        <w:r w:rsidR="00B53B51">
          <w:rPr>
            <w:noProof/>
            <w:webHidden/>
          </w:rPr>
          <w:fldChar w:fldCharType="begin"/>
        </w:r>
        <w:r w:rsidR="00B53B51">
          <w:rPr>
            <w:noProof/>
            <w:webHidden/>
          </w:rPr>
          <w:instrText xml:space="preserve"> PAGEREF _Toc424040721 \h </w:instrText>
        </w:r>
        <w:r w:rsidR="00B53B51">
          <w:rPr>
            <w:noProof/>
            <w:webHidden/>
          </w:rPr>
        </w:r>
        <w:r w:rsidR="00B53B51">
          <w:rPr>
            <w:noProof/>
            <w:webHidden/>
          </w:rPr>
          <w:fldChar w:fldCharType="separate"/>
        </w:r>
        <w:r w:rsidR="00AF07F2">
          <w:rPr>
            <w:noProof/>
            <w:webHidden/>
          </w:rPr>
          <w:t>25</w:t>
        </w:r>
        <w:r w:rsidR="00B53B51">
          <w:rPr>
            <w:noProof/>
            <w:webHidden/>
          </w:rPr>
          <w:fldChar w:fldCharType="end"/>
        </w:r>
      </w:hyperlink>
    </w:p>
    <w:p w14:paraId="04FD6316"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22" w:history="1">
        <w:r w:rsidR="00B53B51" w:rsidRPr="00730F7B">
          <w:rPr>
            <w:rStyle w:val="Hyperlink"/>
            <w:noProof/>
          </w:rPr>
          <w:t>2.4.2.</w:t>
        </w:r>
        <w:r w:rsidR="00B53B51">
          <w:rPr>
            <w:rFonts w:asciiTheme="minorHAnsi" w:eastAsiaTheme="minorEastAsia" w:hAnsiTheme="minorHAnsi" w:cstheme="minorBidi"/>
            <w:noProof/>
            <w:lang w:val="en-CA" w:eastAsia="en-CA"/>
          </w:rPr>
          <w:tab/>
        </w:r>
        <w:r w:rsidR="00B53B51" w:rsidRPr="00730F7B">
          <w:rPr>
            <w:rStyle w:val="Hyperlink"/>
            <w:noProof/>
          </w:rPr>
          <w:t>Spawn survey index</w:t>
        </w:r>
        <w:r w:rsidR="00B53B51">
          <w:rPr>
            <w:noProof/>
            <w:webHidden/>
          </w:rPr>
          <w:tab/>
        </w:r>
        <w:r w:rsidR="00B53B51">
          <w:rPr>
            <w:noProof/>
            <w:webHidden/>
          </w:rPr>
          <w:fldChar w:fldCharType="begin"/>
        </w:r>
        <w:r w:rsidR="00B53B51">
          <w:rPr>
            <w:noProof/>
            <w:webHidden/>
          </w:rPr>
          <w:instrText xml:space="preserve"> PAGEREF _Toc424040722 \h </w:instrText>
        </w:r>
        <w:r w:rsidR="00B53B51">
          <w:rPr>
            <w:noProof/>
            <w:webHidden/>
          </w:rPr>
        </w:r>
        <w:r w:rsidR="00B53B51">
          <w:rPr>
            <w:noProof/>
            <w:webHidden/>
          </w:rPr>
          <w:fldChar w:fldCharType="separate"/>
        </w:r>
        <w:r w:rsidR="00AF07F2">
          <w:rPr>
            <w:noProof/>
            <w:webHidden/>
          </w:rPr>
          <w:t>25</w:t>
        </w:r>
        <w:r w:rsidR="00B53B51">
          <w:rPr>
            <w:noProof/>
            <w:webHidden/>
          </w:rPr>
          <w:fldChar w:fldCharType="end"/>
        </w:r>
      </w:hyperlink>
    </w:p>
    <w:p w14:paraId="07CEFD97"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23" w:history="1">
        <w:r w:rsidR="00B53B51" w:rsidRPr="00730F7B">
          <w:rPr>
            <w:rStyle w:val="Hyperlink"/>
            <w:noProof/>
          </w:rPr>
          <w:t>2.5</w:t>
        </w:r>
        <w:r w:rsidR="00B53B51">
          <w:rPr>
            <w:rFonts w:asciiTheme="minorHAnsi" w:eastAsiaTheme="minorEastAsia" w:hAnsiTheme="minorHAnsi" w:cstheme="minorBidi"/>
            <w:noProof/>
            <w:szCs w:val="22"/>
            <w:lang w:val="en-CA" w:eastAsia="en-CA"/>
          </w:rPr>
          <w:tab/>
        </w:r>
        <w:r w:rsidR="00B53B51" w:rsidRPr="00730F7B">
          <w:rPr>
            <w:rStyle w:val="Hyperlink"/>
            <w:noProof/>
          </w:rPr>
          <w:t>UNRESOLVED PROBLEMS/ISSUES WITH DATA</w:t>
        </w:r>
        <w:r w:rsidR="00B53B51">
          <w:rPr>
            <w:noProof/>
            <w:webHidden/>
          </w:rPr>
          <w:tab/>
        </w:r>
        <w:r w:rsidR="00B53B51">
          <w:rPr>
            <w:noProof/>
            <w:webHidden/>
          </w:rPr>
          <w:fldChar w:fldCharType="begin"/>
        </w:r>
        <w:r w:rsidR="00B53B51">
          <w:rPr>
            <w:noProof/>
            <w:webHidden/>
          </w:rPr>
          <w:instrText xml:space="preserve"> PAGEREF _Toc424040723 \h </w:instrText>
        </w:r>
        <w:r w:rsidR="00B53B51">
          <w:rPr>
            <w:noProof/>
            <w:webHidden/>
          </w:rPr>
        </w:r>
        <w:r w:rsidR="00B53B51">
          <w:rPr>
            <w:noProof/>
            <w:webHidden/>
          </w:rPr>
          <w:fldChar w:fldCharType="separate"/>
        </w:r>
        <w:r w:rsidR="00AF07F2">
          <w:rPr>
            <w:noProof/>
            <w:webHidden/>
          </w:rPr>
          <w:t>26</w:t>
        </w:r>
        <w:r w:rsidR="00B53B51">
          <w:rPr>
            <w:noProof/>
            <w:webHidden/>
          </w:rPr>
          <w:fldChar w:fldCharType="end"/>
        </w:r>
      </w:hyperlink>
    </w:p>
    <w:p w14:paraId="2AE33EFB" w14:textId="77777777" w:rsidR="00B53B51" w:rsidRDefault="008E6816">
      <w:pPr>
        <w:pStyle w:val="TOC1"/>
        <w:tabs>
          <w:tab w:val="left" w:pos="482"/>
        </w:tabs>
        <w:rPr>
          <w:rFonts w:asciiTheme="minorHAnsi" w:eastAsiaTheme="minorEastAsia" w:hAnsiTheme="minorHAnsi" w:cstheme="minorBidi"/>
          <w:caps w:val="0"/>
          <w:noProof/>
          <w:szCs w:val="22"/>
          <w:lang w:val="en-CA" w:eastAsia="en-CA"/>
        </w:rPr>
      </w:pPr>
      <w:hyperlink w:anchor="_Toc424040724" w:history="1">
        <w:r w:rsidR="00B53B51" w:rsidRPr="00730F7B">
          <w:rPr>
            <w:rStyle w:val="Hyperlink"/>
            <w:noProof/>
          </w:rPr>
          <w:t>3.</w:t>
        </w:r>
        <w:r w:rsidR="00B53B51">
          <w:rPr>
            <w:rFonts w:asciiTheme="minorHAnsi" w:eastAsiaTheme="minorEastAsia" w:hAnsiTheme="minorHAnsi" w:cstheme="minorBidi"/>
            <w:caps w:val="0"/>
            <w:noProof/>
            <w:szCs w:val="22"/>
            <w:lang w:val="en-CA" w:eastAsia="en-CA"/>
          </w:rPr>
          <w:tab/>
        </w:r>
        <w:r w:rsidR="00B53B51" w:rsidRPr="00730F7B">
          <w:rPr>
            <w:rStyle w:val="Hyperlink"/>
            <w:noProof/>
          </w:rPr>
          <w:t>ASSESSMENT</w:t>
        </w:r>
        <w:r w:rsidR="00B53B51">
          <w:rPr>
            <w:noProof/>
            <w:webHidden/>
          </w:rPr>
          <w:tab/>
        </w:r>
        <w:r w:rsidR="00B53B51">
          <w:rPr>
            <w:noProof/>
            <w:webHidden/>
          </w:rPr>
          <w:fldChar w:fldCharType="begin"/>
        </w:r>
        <w:r w:rsidR="00B53B51">
          <w:rPr>
            <w:noProof/>
            <w:webHidden/>
          </w:rPr>
          <w:instrText xml:space="preserve"> PAGEREF _Toc424040724 \h </w:instrText>
        </w:r>
        <w:r w:rsidR="00B53B51">
          <w:rPr>
            <w:noProof/>
            <w:webHidden/>
          </w:rPr>
        </w:r>
        <w:r w:rsidR="00B53B51">
          <w:rPr>
            <w:noProof/>
            <w:webHidden/>
          </w:rPr>
          <w:fldChar w:fldCharType="separate"/>
        </w:r>
        <w:r w:rsidR="00AF07F2">
          <w:rPr>
            <w:noProof/>
            <w:webHidden/>
          </w:rPr>
          <w:t>26</w:t>
        </w:r>
        <w:r w:rsidR="00B53B51">
          <w:rPr>
            <w:noProof/>
            <w:webHidden/>
          </w:rPr>
          <w:fldChar w:fldCharType="end"/>
        </w:r>
      </w:hyperlink>
    </w:p>
    <w:p w14:paraId="6AF3F4B4"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25" w:history="1">
        <w:r w:rsidR="00B53B51" w:rsidRPr="00730F7B">
          <w:rPr>
            <w:rStyle w:val="Hyperlink"/>
            <w:noProof/>
          </w:rPr>
          <w:t>3.1</w:t>
        </w:r>
        <w:r w:rsidR="00B53B51">
          <w:rPr>
            <w:rFonts w:asciiTheme="minorHAnsi" w:eastAsiaTheme="minorEastAsia" w:hAnsiTheme="minorHAnsi" w:cstheme="minorBidi"/>
            <w:noProof/>
            <w:szCs w:val="22"/>
            <w:lang w:val="en-CA" w:eastAsia="en-CA"/>
          </w:rPr>
          <w:tab/>
        </w:r>
        <w:r w:rsidR="00B53B51" w:rsidRPr="00730F7B">
          <w:rPr>
            <w:rStyle w:val="Hyperlink"/>
            <w:noProof/>
          </w:rPr>
          <w:t>CHANGES TO MODEL FROM 2013</w:t>
        </w:r>
        <w:r w:rsidR="00B53B51">
          <w:rPr>
            <w:noProof/>
            <w:webHidden/>
          </w:rPr>
          <w:tab/>
        </w:r>
        <w:r w:rsidR="00B53B51">
          <w:rPr>
            <w:noProof/>
            <w:webHidden/>
          </w:rPr>
          <w:fldChar w:fldCharType="begin"/>
        </w:r>
        <w:r w:rsidR="00B53B51">
          <w:rPr>
            <w:noProof/>
            <w:webHidden/>
          </w:rPr>
          <w:instrText xml:space="preserve"> PAGEREF _Toc424040725 \h </w:instrText>
        </w:r>
        <w:r w:rsidR="00B53B51">
          <w:rPr>
            <w:noProof/>
            <w:webHidden/>
          </w:rPr>
        </w:r>
        <w:r w:rsidR="00B53B51">
          <w:rPr>
            <w:noProof/>
            <w:webHidden/>
          </w:rPr>
          <w:fldChar w:fldCharType="separate"/>
        </w:r>
        <w:r w:rsidR="00AF07F2">
          <w:rPr>
            <w:noProof/>
            <w:webHidden/>
          </w:rPr>
          <w:t>27</w:t>
        </w:r>
        <w:r w:rsidR="00B53B51">
          <w:rPr>
            <w:noProof/>
            <w:webHidden/>
          </w:rPr>
          <w:fldChar w:fldCharType="end"/>
        </w:r>
      </w:hyperlink>
    </w:p>
    <w:p w14:paraId="2BFF8F35"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26" w:history="1">
        <w:r w:rsidR="00B53B51" w:rsidRPr="00730F7B">
          <w:rPr>
            <w:rStyle w:val="Hyperlink"/>
            <w:noProof/>
          </w:rPr>
          <w:t>3.2</w:t>
        </w:r>
        <w:r w:rsidR="00B53B51">
          <w:rPr>
            <w:rFonts w:asciiTheme="minorHAnsi" w:eastAsiaTheme="minorEastAsia" w:hAnsiTheme="minorHAnsi" w:cstheme="minorBidi"/>
            <w:noProof/>
            <w:szCs w:val="22"/>
            <w:lang w:val="en-CA" w:eastAsia="en-CA"/>
          </w:rPr>
          <w:tab/>
        </w:r>
        <w:r w:rsidR="00B53B51" w:rsidRPr="00730F7B">
          <w:rPr>
            <w:rStyle w:val="Hyperlink"/>
            <w:noProof/>
          </w:rPr>
          <w:t>MODEL DESCRIPTION</w:t>
        </w:r>
        <w:r w:rsidR="00B53B51">
          <w:rPr>
            <w:noProof/>
            <w:webHidden/>
          </w:rPr>
          <w:tab/>
        </w:r>
        <w:r w:rsidR="00B53B51">
          <w:rPr>
            <w:noProof/>
            <w:webHidden/>
          </w:rPr>
          <w:fldChar w:fldCharType="begin"/>
        </w:r>
        <w:r w:rsidR="00B53B51">
          <w:rPr>
            <w:noProof/>
            <w:webHidden/>
          </w:rPr>
          <w:instrText xml:space="preserve"> PAGEREF _Toc424040726 \h </w:instrText>
        </w:r>
        <w:r w:rsidR="00B53B51">
          <w:rPr>
            <w:noProof/>
            <w:webHidden/>
          </w:rPr>
        </w:r>
        <w:r w:rsidR="00B53B51">
          <w:rPr>
            <w:noProof/>
            <w:webHidden/>
          </w:rPr>
          <w:fldChar w:fldCharType="separate"/>
        </w:r>
        <w:r w:rsidR="00AF07F2">
          <w:rPr>
            <w:noProof/>
            <w:webHidden/>
          </w:rPr>
          <w:t>27</w:t>
        </w:r>
        <w:r w:rsidR="00B53B51">
          <w:rPr>
            <w:noProof/>
            <w:webHidden/>
          </w:rPr>
          <w:fldChar w:fldCharType="end"/>
        </w:r>
      </w:hyperlink>
    </w:p>
    <w:p w14:paraId="0625BACD"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27" w:history="1">
        <w:r w:rsidR="00B53B51" w:rsidRPr="00730F7B">
          <w:rPr>
            <w:rStyle w:val="Hyperlink"/>
            <w:noProof/>
          </w:rPr>
          <w:t>3.3</w:t>
        </w:r>
        <w:r w:rsidR="00B53B51">
          <w:rPr>
            <w:rFonts w:asciiTheme="minorHAnsi" w:eastAsiaTheme="minorEastAsia" w:hAnsiTheme="minorHAnsi" w:cstheme="minorBidi"/>
            <w:noProof/>
            <w:szCs w:val="22"/>
            <w:lang w:val="en-CA" w:eastAsia="en-CA"/>
          </w:rPr>
          <w:tab/>
        </w:r>
        <w:r w:rsidR="00B53B51" w:rsidRPr="00730F7B">
          <w:rPr>
            <w:rStyle w:val="Hyperlink"/>
            <w:noProof/>
          </w:rPr>
          <w:t>ASSESSMENT MODEL RESULTS</w:t>
        </w:r>
        <w:r w:rsidR="00B53B51">
          <w:rPr>
            <w:noProof/>
            <w:webHidden/>
          </w:rPr>
          <w:tab/>
        </w:r>
        <w:r w:rsidR="00B53B51">
          <w:rPr>
            <w:noProof/>
            <w:webHidden/>
          </w:rPr>
          <w:fldChar w:fldCharType="begin"/>
        </w:r>
        <w:r w:rsidR="00B53B51">
          <w:rPr>
            <w:noProof/>
            <w:webHidden/>
          </w:rPr>
          <w:instrText xml:space="preserve"> PAGEREF _Toc424040727 \h </w:instrText>
        </w:r>
        <w:r w:rsidR="00B53B51">
          <w:rPr>
            <w:noProof/>
            <w:webHidden/>
          </w:rPr>
        </w:r>
        <w:r w:rsidR="00B53B51">
          <w:rPr>
            <w:noProof/>
            <w:webHidden/>
          </w:rPr>
          <w:fldChar w:fldCharType="separate"/>
        </w:r>
        <w:r w:rsidR="00AF07F2">
          <w:rPr>
            <w:noProof/>
            <w:webHidden/>
          </w:rPr>
          <w:t>27</w:t>
        </w:r>
        <w:r w:rsidR="00B53B51">
          <w:rPr>
            <w:noProof/>
            <w:webHidden/>
          </w:rPr>
          <w:fldChar w:fldCharType="end"/>
        </w:r>
      </w:hyperlink>
    </w:p>
    <w:p w14:paraId="707BF614"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28" w:history="1">
        <w:r w:rsidR="00B53B51" w:rsidRPr="00730F7B">
          <w:rPr>
            <w:rStyle w:val="Hyperlink"/>
            <w:noProof/>
            <w:lang w:val="en-CA"/>
          </w:rPr>
          <w:t>3.3.1.</w:t>
        </w:r>
        <w:r w:rsidR="00B53B51">
          <w:rPr>
            <w:rFonts w:asciiTheme="minorHAnsi" w:eastAsiaTheme="minorEastAsia" w:hAnsiTheme="minorHAnsi" w:cstheme="minorBidi"/>
            <w:noProof/>
            <w:lang w:val="en-CA" w:eastAsia="en-CA"/>
          </w:rPr>
          <w:tab/>
        </w:r>
        <w:r w:rsidR="00B53B51" w:rsidRPr="00730F7B">
          <w:rPr>
            <w:rStyle w:val="Hyperlink"/>
            <w:noProof/>
            <w:lang w:val="en-CA"/>
          </w:rPr>
          <w:t>Biomass and stock status</w:t>
        </w:r>
        <w:r w:rsidR="00B53B51">
          <w:rPr>
            <w:noProof/>
            <w:webHidden/>
          </w:rPr>
          <w:tab/>
        </w:r>
        <w:r w:rsidR="00B53B51">
          <w:rPr>
            <w:noProof/>
            <w:webHidden/>
          </w:rPr>
          <w:fldChar w:fldCharType="begin"/>
        </w:r>
        <w:r w:rsidR="00B53B51">
          <w:rPr>
            <w:noProof/>
            <w:webHidden/>
          </w:rPr>
          <w:instrText xml:space="preserve"> PAGEREF _Toc424040728 \h </w:instrText>
        </w:r>
        <w:r w:rsidR="00B53B51">
          <w:rPr>
            <w:noProof/>
            <w:webHidden/>
          </w:rPr>
        </w:r>
        <w:r w:rsidR="00B53B51">
          <w:rPr>
            <w:noProof/>
            <w:webHidden/>
          </w:rPr>
          <w:fldChar w:fldCharType="separate"/>
        </w:r>
        <w:r w:rsidR="00AF07F2">
          <w:rPr>
            <w:noProof/>
            <w:webHidden/>
          </w:rPr>
          <w:t>27</w:t>
        </w:r>
        <w:r w:rsidR="00B53B51">
          <w:rPr>
            <w:noProof/>
            <w:webHidden/>
          </w:rPr>
          <w:fldChar w:fldCharType="end"/>
        </w:r>
      </w:hyperlink>
    </w:p>
    <w:p w14:paraId="5E9C5287"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29" w:history="1">
        <w:r w:rsidR="00B53B51" w:rsidRPr="00730F7B">
          <w:rPr>
            <w:rStyle w:val="Hyperlink"/>
            <w:noProof/>
            <w:lang w:val="en-CA"/>
          </w:rPr>
          <w:t>3.3.2.</w:t>
        </w:r>
        <w:r w:rsidR="00B53B51">
          <w:rPr>
            <w:rFonts w:asciiTheme="minorHAnsi" w:eastAsiaTheme="minorEastAsia" w:hAnsiTheme="minorHAnsi" w:cstheme="minorBidi"/>
            <w:noProof/>
            <w:lang w:val="en-CA" w:eastAsia="en-CA"/>
          </w:rPr>
          <w:tab/>
        </w:r>
        <w:r w:rsidR="00B53B51" w:rsidRPr="00730F7B">
          <w:rPr>
            <w:rStyle w:val="Hyperlink"/>
            <w:noProof/>
            <w:lang w:val="en-CA"/>
          </w:rPr>
          <w:t>Spawn survey scaling parameter (q)</w:t>
        </w:r>
        <w:r w:rsidR="00B53B51">
          <w:rPr>
            <w:noProof/>
            <w:webHidden/>
          </w:rPr>
          <w:tab/>
        </w:r>
        <w:r w:rsidR="00B53B51">
          <w:rPr>
            <w:noProof/>
            <w:webHidden/>
          </w:rPr>
          <w:fldChar w:fldCharType="begin"/>
        </w:r>
        <w:r w:rsidR="00B53B51">
          <w:rPr>
            <w:noProof/>
            <w:webHidden/>
          </w:rPr>
          <w:instrText xml:space="preserve"> PAGEREF _Toc424040729 \h </w:instrText>
        </w:r>
        <w:r w:rsidR="00B53B51">
          <w:rPr>
            <w:noProof/>
            <w:webHidden/>
          </w:rPr>
        </w:r>
        <w:r w:rsidR="00B53B51">
          <w:rPr>
            <w:noProof/>
            <w:webHidden/>
          </w:rPr>
          <w:fldChar w:fldCharType="separate"/>
        </w:r>
        <w:r w:rsidR="00AF07F2">
          <w:rPr>
            <w:noProof/>
            <w:webHidden/>
          </w:rPr>
          <w:t>29</w:t>
        </w:r>
        <w:r w:rsidR="00B53B51">
          <w:rPr>
            <w:noProof/>
            <w:webHidden/>
          </w:rPr>
          <w:fldChar w:fldCharType="end"/>
        </w:r>
      </w:hyperlink>
    </w:p>
    <w:p w14:paraId="2E16E939"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0" w:history="1">
        <w:r w:rsidR="00B53B51" w:rsidRPr="00730F7B">
          <w:rPr>
            <w:rStyle w:val="Hyperlink"/>
            <w:noProof/>
            <w:lang w:val="en-CA"/>
          </w:rPr>
          <w:t>3.3.3.</w:t>
        </w:r>
        <w:r w:rsidR="00B53B51">
          <w:rPr>
            <w:rFonts w:asciiTheme="minorHAnsi" w:eastAsiaTheme="minorEastAsia" w:hAnsiTheme="minorHAnsi" w:cstheme="minorBidi"/>
            <w:noProof/>
            <w:lang w:val="en-CA" w:eastAsia="en-CA"/>
          </w:rPr>
          <w:tab/>
        </w:r>
        <w:r w:rsidR="00B53B51" w:rsidRPr="00730F7B">
          <w:rPr>
            <w:rStyle w:val="Hyperlink"/>
            <w:noProof/>
            <w:lang w:val="en-CA"/>
          </w:rPr>
          <w:t>Total mortality and gear selectivity</w:t>
        </w:r>
        <w:r w:rsidR="00B53B51">
          <w:rPr>
            <w:noProof/>
            <w:webHidden/>
          </w:rPr>
          <w:tab/>
        </w:r>
        <w:r w:rsidR="00B53B51">
          <w:rPr>
            <w:noProof/>
            <w:webHidden/>
          </w:rPr>
          <w:fldChar w:fldCharType="begin"/>
        </w:r>
        <w:r w:rsidR="00B53B51">
          <w:rPr>
            <w:noProof/>
            <w:webHidden/>
          </w:rPr>
          <w:instrText xml:space="preserve"> PAGEREF _Toc424040730 \h </w:instrText>
        </w:r>
        <w:r w:rsidR="00B53B51">
          <w:rPr>
            <w:noProof/>
            <w:webHidden/>
          </w:rPr>
        </w:r>
        <w:r w:rsidR="00B53B51">
          <w:rPr>
            <w:noProof/>
            <w:webHidden/>
          </w:rPr>
          <w:fldChar w:fldCharType="separate"/>
        </w:r>
        <w:r w:rsidR="00AF07F2">
          <w:rPr>
            <w:noProof/>
            <w:webHidden/>
          </w:rPr>
          <w:t>29</w:t>
        </w:r>
        <w:r w:rsidR="00B53B51">
          <w:rPr>
            <w:noProof/>
            <w:webHidden/>
          </w:rPr>
          <w:fldChar w:fldCharType="end"/>
        </w:r>
      </w:hyperlink>
    </w:p>
    <w:p w14:paraId="3FFE03ED"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1" w:history="1">
        <w:r w:rsidR="00B53B51" w:rsidRPr="00730F7B">
          <w:rPr>
            <w:rStyle w:val="Hyperlink"/>
            <w:noProof/>
            <w:lang w:val="en-CA"/>
          </w:rPr>
          <w:t>3.3.4.</w:t>
        </w:r>
        <w:r w:rsidR="00B53B51">
          <w:rPr>
            <w:rFonts w:asciiTheme="minorHAnsi" w:eastAsiaTheme="minorEastAsia" w:hAnsiTheme="minorHAnsi" w:cstheme="minorBidi"/>
            <w:noProof/>
            <w:lang w:val="en-CA" w:eastAsia="en-CA"/>
          </w:rPr>
          <w:tab/>
        </w:r>
        <w:r w:rsidR="00B53B51" w:rsidRPr="00730F7B">
          <w:rPr>
            <w:rStyle w:val="Hyperlink"/>
            <w:noProof/>
            <w:lang w:val="en-CA"/>
          </w:rPr>
          <w:t>Stock recruitment relationship</w:t>
        </w:r>
        <w:r w:rsidR="00B53B51">
          <w:rPr>
            <w:noProof/>
            <w:webHidden/>
          </w:rPr>
          <w:tab/>
        </w:r>
        <w:r w:rsidR="00B53B51">
          <w:rPr>
            <w:noProof/>
            <w:webHidden/>
          </w:rPr>
          <w:fldChar w:fldCharType="begin"/>
        </w:r>
        <w:r w:rsidR="00B53B51">
          <w:rPr>
            <w:noProof/>
            <w:webHidden/>
          </w:rPr>
          <w:instrText xml:space="preserve"> PAGEREF _Toc424040731 \h </w:instrText>
        </w:r>
        <w:r w:rsidR="00B53B51">
          <w:rPr>
            <w:noProof/>
            <w:webHidden/>
          </w:rPr>
        </w:r>
        <w:r w:rsidR="00B53B51">
          <w:rPr>
            <w:noProof/>
            <w:webHidden/>
          </w:rPr>
          <w:fldChar w:fldCharType="separate"/>
        </w:r>
        <w:r w:rsidR="00AF07F2">
          <w:rPr>
            <w:noProof/>
            <w:webHidden/>
          </w:rPr>
          <w:t>29</w:t>
        </w:r>
        <w:r w:rsidR="00B53B51">
          <w:rPr>
            <w:noProof/>
            <w:webHidden/>
          </w:rPr>
          <w:fldChar w:fldCharType="end"/>
        </w:r>
      </w:hyperlink>
    </w:p>
    <w:p w14:paraId="0EE97B3C"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2" w:history="1">
        <w:r w:rsidR="00B53B51" w:rsidRPr="00730F7B">
          <w:rPr>
            <w:rStyle w:val="Hyperlink"/>
            <w:noProof/>
            <w:lang w:val="en-CA"/>
          </w:rPr>
          <w:t>3.3.5.</w:t>
        </w:r>
        <w:r w:rsidR="00B53B51">
          <w:rPr>
            <w:rFonts w:asciiTheme="minorHAnsi" w:eastAsiaTheme="minorEastAsia" w:hAnsiTheme="minorHAnsi" w:cstheme="minorBidi"/>
            <w:noProof/>
            <w:lang w:val="en-CA" w:eastAsia="en-CA"/>
          </w:rPr>
          <w:tab/>
        </w:r>
        <w:r w:rsidR="00B53B51" w:rsidRPr="00730F7B">
          <w:rPr>
            <w:rStyle w:val="Hyperlink"/>
            <w:noProof/>
            <w:lang w:val="en-CA"/>
          </w:rPr>
          <w:t>Model uncertainty</w:t>
        </w:r>
        <w:r w:rsidR="00B53B51">
          <w:rPr>
            <w:noProof/>
            <w:webHidden/>
          </w:rPr>
          <w:tab/>
        </w:r>
        <w:r w:rsidR="00B53B51">
          <w:rPr>
            <w:noProof/>
            <w:webHidden/>
          </w:rPr>
          <w:fldChar w:fldCharType="begin"/>
        </w:r>
        <w:r w:rsidR="00B53B51">
          <w:rPr>
            <w:noProof/>
            <w:webHidden/>
          </w:rPr>
          <w:instrText xml:space="preserve"> PAGEREF _Toc424040732 \h </w:instrText>
        </w:r>
        <w:r w:rsidR="00B53B51">
          <w:rPr>
            <w:noProof/>
            <w:webHidden/>
          </w:rPr>
        </w:r>
        <w:r w:rsidR="00B53B51">
          <w:rPr>
            <w:noProof/>
            <w:webHidden/>
          </w:rPr>
          <w:fldChar w:fldCharType="separate"/>
        </w:r>
        <w:r w:rsidR="00AF07F2">
          <w:rPr>
            <w:noProof/>
            <w:webHidden/>
          </w:rPr>
          <w:t>30</w:t>
        </w:r>
        <w:r w:rsidR="00B53B51">
          <w:rPr>
            <w:noProof/>
            <w:webHidden/>
          </w:rPr>
          <w:fldChar w:fldCharType="end"/>
        </w:r>
      </w:hyperlink>
    </w:p>
    <w:p w14:paraId="2E2961FF"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3" w:history="1">
        <w:r w:rsidR="00B53B51" w:rsidRPr="00730F7B">
          <w:rPr>
            <w:rStyle w:val="Hyperlink"/>
            <w:noProof/>
          </w:rPr>
          <w:t>3.3.6.</w:t>
        </w:r>
        <w:r w:rsidR="00B53B51">
          <w:rPr>
            <w:rFonts w:asciiTheme="minorHAnsi" w:eastAsiaTheme="minorEastAsia" w:hAnsiTheme="minorHAnsi" w:cstheme="minorBidi"/>
            <w:noProof/>
            <w:lang w:val="en-CA" w:eastAsia="en-CA"/>
          </w:rPr>
          <w:tab/>
        </w:r>
        <w:r w:rsidR="00B53B51" w:rsidRPr="00730F7B">
          <w:rPr>
            <w:rStyle w:val="Hyperlink"/>
            <w:noProof/>
          </w:rPr>
          <w:t>Reference points</w:t>
        </w:r>
        <w:r w:rsidR="00B53B51">
          <w:rPr>
            <w:noProof/>
            <w:webHidden/>
          </w:rPr>
          <w:tab/>
        </w:r>
        <w:r w:rsidR="00B53B51">
          <w:rPr>
            <w:noProof/>
            <w:webHidden/>
          </w:rPr>
          <w:fldChar w:fldCharType="begin"/>
        </w:r>
        <w:r w:rsidR="00B53B51">
          <w:rPr>
            <w:noProof/>
            <w:webHidden/>
          </w:rPr>
          <w:instrText xml:space="preserve"> PAGEREF _Toc424040733 \h </w:instrText>
        </w:r>
        <w:r w:rsidR="00B53B51">
          <w:rPr>
            <w:noProof/>
            <w:webHidden/>
          </w:rPr>
        </w:r>
        <w:r w:rsidR="00B53B51">
          <w:rPr>
            <w:noProof/>
            <w:webHidden/>
          </w:rPr>
          <w:fldChar w:fldCharType="separate"/>
        </w:r>
        <w:r w:rsidR="00AF07F2">
          <w:rPr>
            <w:noProof/>
            <w:webHidden/>
          </w:rPr>
          <w:t>30</w:t>
        </w:r>
        <w:r w:rsidR="00B53B51">
          <w:rPr>
            <w:noProof/>
            <w:webHidden/>
          </w:rPr>
          <w:fldChar w:fldCharType="end"/>
        </w:r>
      </w:hyperlink>
    </w:p>
    <w:p w14:paraId="04A14C22"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4" w:history="1">
        <w:r w:rsidR="00B53B51" w:rsidRPr="00730F7B">
          <w:rPr>
            <w:rStyle w:val="Hyperlink"/>
            <w:noProof/>
          </w:rPr>
          <w:t>3.3.7.</w:t>
        </w:r>
        <w:r w:rsidR="00B53B51">
          <w:rPr>
            <w:rFonts w:asciiTheme="minorHAnsi" w:eastAsiaTheme="minorEastAsia" w:hAnsiTheme="minorHAnsi" w:cstheme="minorBidi"/>
            <w:noProof/>
            <w:lang w:val="en-CA" w:eastAsia="en-CA"/>
          </w:rPr>
          <w:tab/>
        </w:r>
        <w:r w:rsidR="00B53B51" w:rsidRPr="00730F7B">
          <w:rPr>
            <w:rStyle w:val="Hyperlink"/>
            <w:noProof/>
          </w:rPr>
          <w:t>Model projections</w:t>
        </w:r>
        <w:r w:rsidR="00B53B51">
          <w:rPr>
            <w:noProof/>
            <w:webHidden/>
          </w:rPr>
          <w:tab/>
        </w:r>
        <w:r w:rsidR="00B53B51">
          <w:rPr>
            <w:noProof/>
            <w:webHidden/>
          </w:rPr>
          <w:fldChar w:fldCharType="begin"/>
        </w:r>
        <w:r w:rsidR="00B53B51">
          <w:rPr>
            <w:noProof/>
            <w:webHidden/>
          </w:rPr>
          <w:instrText xml:space="preserve"> PAGEREF _Toc424040734 \h </w:instrText>
        </w:r>
        <w:r w:rsidR="00B53B51">
          <w:rPr>
            <w:noProof/>
            <w:webHidden/>
          </w:rPr>
        </w:r>
        <w:r w:rsidR="00B53B51">
          <w:rPr>
            <w:noProof/>
            <w:webHidden/>
          </w:rPr>
          <w:fldChar w:fldCharType="separate"/>
        </w:r>
        <w:r w:rsidR="00AF07F2">
          <w:rPr>
            <w:noProof/>
            <w:webHidden/>
          </w:rPr>
          <w:t>30</w:t>
        </w:r>
        <w:r w:rsidR="00B53B51">
          <w:rPr>
            <w:noProof/>
            <w:webHidden/>
          </w:rPr>
          <w:fldChar w:fldCharType="end"/>
        </w:r>
      </w:hyperlink>
    </w:p>
    <w:p w14:paraId="3AF25552"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5" w:history="1">
        <w:r w:rsidR="00B53B51" w:rsidRPr="00730F7B">
          <w:rPr>
            <w:rStyle w:val="Hyperlink"/>
            <w:noProof/>
          </w:rPr>
          <w:t>3.3.8.</w:t>
        </w:r>
        <w:r w:rsidR="00B53B51">
          <w:rPr>
            <w:rFonts w:asciiTheme="minorHAnsi" w:eastAsiaTheme="minorEastAsia" w:hAnsiTheme="minorHAnsi" w:cstheme="minorBidi"/>
            <w:noProof/>
            <w:lang w:val="en-CA" w:eastAsia="en-CA"/>
          </w:rPr>
          <w:tab/>
        </w:r>
        <w:r w:rsidR="00B53B51" w:rsidRPr="00730F7B">
          <w:rPr>
            <w:rStyle w:val="Hyperlink"/>
            <w:noProof/>
            <w:lang w:val="en-CA"/>
          </w:rPr>
          <w:t>Sensitivity</w:t>
        </w:r>
        <w:r w:rsidR="00B53B51" w:rsidRPr="00730F7B">
          <w:rPr>
            <w:rStyle w:val="Hyperlink"/>
            <w:noProof/>
          </w:rPr>
          <w:t xml:space="preserve"> cases</w:t>
        </w:r>
        <w:r w:rsidR="00B53B51">
          <w:rPr>
            <w:noProof/>
            <w:webHidden/>
          </w:rPr>
          <w:tab/>
        </w:r>
        <w:r w:rsidR="00B53B51">
          <w:rPr>
            <w:noProof/>
            <w:webHidden/>
          </w:rPr>
          <w:fldChar w:fldCharType="begin"/>
        </w:r>
        <w:r w:rsidR="00B53B51">
          <w:rPr>
            <w:noProof/>
            <w:webHidden/>
          </w:rPr>
          <w:instrText xml:space="preserve"> PAGEREF _Toc424040735 \h </w:instrText>
        </w:r>
        <w:r w:rsidR="00B53B51">
          <w:rPr>
            <w:noProof/>
            <w:webHidden/>
          </w:rPr>
        </w:r>
        <w:r w:rsidR="00B53B51">
          <w:rPr>
            <w:noProof/>
            <w:webHidden/>
          </w:rPr>
          <w:fldChar w:fldCharType="separate"/>
        </w:r>
        <w:r w:rsidR="00AF07F2">
          <w:rPr>
            <w:noProof/>
            <w:webHidden/>
          </w:rPr>
          <w:t>31</w:t>
        </w:r>
        <w:r w:rsidR="00B53B51">
          <w:rPr>
            <w:noProof/>
            <w:webHidden/>
          </w:rPr>
          <w:fldChar w:fldCharType="end"/>
        </w:r>
      </w:hyperlink>
    </w:p>
    <w:p w14:paraId="7DC001A1" w14:textId="77777777" w:rsidR="00B53B51" w:rsidRDefault="008E6816">
      <w:pPr>
        <w:pStyle w:val="TOC3"/>
        <w:tabs>
          <w:tab w:val="left" w:pos="1320"/>
          <w:tab w:val="right" w:leader="dot" w:pos="9350"/>
        </w:tabs>
        <w:rPr>
          <w:rFonts w:asciiTheme="minorHAnsi" w:eastAsiaTheme="minorEastAsia" w:hAnsiTheme="minorHAnsi" w:cstheme="minorBidi"/>
          <w:noProof/>
          <w:lang w:val="en-CA" w:eastAsia="en-CA"/>
        </w:rPr>
      </w:pPr>
      <w:hyperlink w:anchor="_Toc424040736" w:history="1">
        <w:r w:rsidR="00B53B51" w:rsidRPr="00730F7B">
          <w:rPr>
            <w:rStyle w:val="Hyperlink"/>
            <w:noProof/>
          </w:rPr>
          <w:t>3.3.9.</w:t>
        </w:r>
        <w:r w:rsidR="00B53B51">
          <w:rPr>
            <w:rFonts w:asciiTheme="minorHAnsi" w:eastAsiaTheme="minorEastAsia" w:hAnsiTheme="minorHAnsi" w:cstheme="minorBidi"/>
            <w:noProof/>
            <w:lang w:val="en-CA" w:eastAsia="en-CA"/>
          </w:rPr>
          <w:tab/>
        </w:r>
        <w:r w:rsidR="00B53B51" w:rsidRPr="00730F7B">
          <w:rPr>
            <w:rStyle w:val="Hyperlink"/>
            <w:noProof/>
            <w:lang w:val="en-CA"/>
          </w:rPr>
          <w:t>Retrospective</w:t>
        </w:r>
        <w:r w:rsidR="00B53B51" w:rsidRPr="00730F7B">
          <w:rPr>
            <w:rStyle w:val="Hyperlink"/>
            <w:noProof/>
          </w:rPr>
          <w:t xml:space="preserve"> analyses</w:t>
        </w:r>
        <w:r w:rsidR="00B53B51">
          <w:rPr>
            <w:noProof/>
            <w:webHidden/>
          </w:rPr>
          <w:tab/>
        </w:r>
        <w:r w:rsidR="00B53B51">
          <w:rPr>
            <w:noProof/>
            <w:webHidden/>
          </w:rPr>
          <w:fldChar w:fldCharType="begin"/>
        </w:r>
        <w:r w:rsidR="00B53B51">
          <w:rPr>
            <w:noProof/>
            <w:webHidden/>
          </w:rPr>
          <w:instrText xml:space="preserve"> PAGEREF _Toc424040736 \h </w:instrText>
        </w:r>
        <w:r w:rsidR="00B53B51">
          <w:rPr>
            <w:noProof/>
            <w:webHidden/>
          </w:rPr>
        </w:r>
        <w:r w:rsidR="00B53B51">
          <w:rPr>
            <w:noProof/>
            <w:webHidden/>
          </w:rPr>
          <w:fldChar w:fldCharType="separate"/>
        </w:r>
        <w:r w:rsidR="00AF07F2">
          <w:rPr>
            <w:noProof/>
            <w:webHidden/>
          </w:rPr>
          <w:t>35</w:t>
        </w:r>
        <w:r w:rsidR="00B53B51">
          <w:rPr>
            <w:noProof/>
            <w:webHidden/>
          </w:rPr>
          <w:fldChar w:fldCharType="end"/>
        </w:r>
      </w:hyperlink>
    </w:p>
    <w:p w14:paraId="4A0B6B55" w14:textId="77777777" w:rsidR="00B53B51" w:rsidRDefault="008E6816">
      <w:pPr>
        <w:pStyle w:val="TOC2"/>
        <w:tabs>
          <w:tab w:val="left" w:pos="880"/>
        </w:tabs>
        <w:rPr>
          <w:rFonts w:asciiTheme="minorHAnsi" w:eastAsiaTheme="minorEastAsia" w:hAnsiTheme="minorHAnsi" w:cstheme="minorBidi"/>
          <w:noProof/>
          <w:szCs w:val="22"/>
          <w:lang w:val="en-CA" w:eastAsia="en-CA"/>
        </w:rPr>
      </w:pPr>
      <w:hyperlink w:anchor="_Toc424040737" w:history="1">
        <w:r w:rsidR="00B53B51" w:rsidRPr="00730F7B">
          <w:rPr>
            <w:rStyle w:val="Hyperlink"/>
            <w:noProof/>
          </w:rPr>
          <w:t>3.4</w:t>
        </w:r>
        <w:r w:rsidR="00B53B51">
          <w:rPr>
            <w:rFonts w:asciiTheme="minorHAnsi" w:eastAsiaTheme="minorEastAsia" w:hAnsiTheme="minorHAnsi" w:cstheme="minorBidi"/>
            <w:noProof/>
            <w:szCs w:val="22"/>
            <w:lang w:val="en-CA" w:eastAsia="en-CA"/>
          </w:rPr>
          <w:tab/>
        </w:r>
        <w:r w:rsidR="00B53B51" w:rsidRPr="00730F7B">
          <w:rPr>
            <w:rStyle w:val="Hyperlink"/>
            <w:noProof/>
          </w:rPr>
          <w:t>UNRESOLVED PROBLEMS/ISSUES WITH THE ASSESSMENT MODEL</w:t>
        </w:r>
        <w:r w:rsidR="00B53B51">
          <w:rPr>
            <w:noProof/>
            <w:webHidden/>
          </w:rPr>
          <w:tab/>
        </w:r>
        <w:r w:rsidR="00B53B51">
          <w:rPr>
            <w:noProof/>
            <w:webHidden/>
          </w:rPr>
          <w:fldChar w:fldCharType="begin"/>
        </w:r>
        <w:r w:rsidR="00B53B51">
          <w:rPr>
            <w:noProof/>
            <w:webHidden/>
          </w:rPr>
          <w:instrText xml:space="preserve"> PAGEREF _Toc424040737 \h </w:instrText>
        </w:r>
        <w:r w:rsidR="00B53B51">
          <w:rPr>
            <w:noProof/>
            <w:webHidden/>
          </w:rPr>
        </w:r>
        <w:r w:rsidR="00B53B51">
          <w:rPr>
            <w:noProof/>
            <w:webHidden/>
          </w:rPr>
          <w:fldChar w:fldCharType="separate"/>
        </w:r>
        <w:r w:rsidR="00AF07F2">
          <w:rPr>
            <w:noProof/>
            <w:webHidden/>
          </w:rPr>
          <w:t>36</w:t>
        </w:r>
        <w:r w:rsidR="00B53B51">
          <w:rPr>
            <w:noProof/>
            <w:webHidden/>
          </w:rPr>
          <w:fldChar w:fldCharType="end"/>
        </w:r>
      </w:hyperlink>
    </w:p>
    <w:p w14:paraId="332180CF" w14:textId="77777777" w:rsidR="00B53B51" w:rsidRDefault="008E6816">
      <w:pPr>
        <w:pStyle w:val="TOC1"/>
        <w:tabs>
          <w:tab w:val="left" w:pos="482"/>
        </w:tabs>
        <w:rPr>
          <w:rFonts w:asciiTheme="minorHAnsi" w:eastAsiaTheme="minorEastAsia" w:hAnsiTheme="minorHAnsi" w:cstheme="minorBidi"/>
          <w:caps w:val="0"/>
          <w:noProof/>
          <w:szCs w:val="22"/>
          <w:lang w:val="en-CA" w:eastAsia="en-CA"/>
        </w:rPr>
      </w:pPr>
      <w:hyperlink w:anchor="_Toc424040738" w:history="1">
        <w:r w:rsidR="00B53B51" w:rsidRPr="00730F7B">
          <w:rPr>
            <w:rStyle w:val="Hyperlink"/>
            <w:noProof/>
          </w:rPr>
          <w:t>4.</w:t>
        </w:r>
        <w:r w:rsidR="00B53B51">
          <w:rPr>
            <w:rFonts w:asciiTheme="minorHAnsi" w:eastAsiaTheme="minorEastAsia" w:hAnsiTheme="minorHAnsi" w:cstheme="minorBidi"/>
            <w:caps w:val="0"/>
            <w:noProof/>
            <w:szCs w:val="22"/>
            <w:lang w:val="en-CA" w:eastAsia="en-CA"/>
          </w:rPr>
          <w:tab/>
        </w:r>
        <w:r w:rsidR="00B53B51" w:rsidRPr="00730F7B">
          <w:rPr>
            <w:rStyle w:val="Hyperlink"/>
            <w:noProof/>
          </w:rPr>
          <w:t>research needs</w:t>
        </w:r>
        <w:r w:rsidR="00B53B51">
          <w:rPr>
            <w:noProof/>
            <w:webHidden/>
          </w:rPr>
          <w:tab/>
        </w:r>
        <w:r w:rsidR="00B53B51">
          <w:rPr>
            <w:noProof/>
            <w:webHidden/>
          </w:rPr>
          <w:fldChar w:fldCharType="begin"/>
        </w:r>
        <w:r w:rsidR="00B53B51">
          <w:rPr>
            <w:noProof/>
            <w:webHidden/>
          </w:rPr>
          <w:instrText xml:space="preserve"> PAGEREF _Toc424040738 \h </w:instrText>
        </w:r>
        <w:r w:rsidR="00B53B51">
          <w:rPr>
            <w:noProof/>
            <w:webHidden/>
          </w:rPr>
        </w:r>
        <w:r w:rsidR="00B53B51">
          <w:rPr>
            <w:noProof/>
            <w:webHidden/>
          </w:rPr>
          <w:fldChar w:fldCharType="separate"/>
        </w:r>
        <w:r w:rsidR="00AF07F2">
          <w:rPr>
            <w:noProof/>
            <w:webHidden/>
          </w:rPr>
          <w:t>37</w:t>
        </w:r>
        <w:r w:rsidR="00B53B51">
          <w:rPr>
            <w:noProof/>
            <w:webHidden/>
          </w:rPr>
          <w:fldChar w:fldCharType="end"/>
        </w:r>
      </w:hyperlink>
    </w:p>
    <w:p w14:paraId="27575261"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39" w:history="1">
        <w:r w:rsidR="00B53B51" w:rsidRPr="00730F7B">
          <w:rPr>
            <w:rStyle w:val="Hyperlink"/>
            <w:noProof/>
          </w:rPr>
          <w:t>ACKNOWLEGEMENTS</w:t>
        </w:r>
        <w:r w:rsidR="00B53B51">
          <w:rPr>
            <w:noProof/>
            <w:webHidden/>
          </w:rPr>
          <w:tab/>
        </w:r>
        <w:r w:rsidR="00B53B51">
          <w:rPr>
            <w:noProof/>
            <w:webHidden/>
          </w:rPr>
          <w:fldChar w:fldCharType="begin"/>
        </w:r>
        <w:r w:rsidR="00B53B51">
          <w:rPr>
            <w:noProof/>
            <w:webHidden/>
          </w:rPr>
          <w:instrText xml:space="preserve"> PAGEREF _Toc424040739 \h </w:instrText>
        </w:r>
        <w:r w:rsidR="00B53B51">
          <w:rPr>
            <w:noProof/>
            <w:webHidden/>
          </w:rPr>
        </w:r>
        <w:r w:rsidR="00B53B51">
          <w:rPr>
            <w:noProof/>
            <w:webHidden/>
          </w:rPr>
          <w:fldChar w:fldCharType="separate"/>
        </w:r>
        <w:r w:rsidR="00AF07F2">
          <w:rPr>
            <w:noProof/>
            <w:webHidden/>
          </w:rPr>
          <w:t>37</w:t>
        </w:r>
        <w:r w:rsidR="00B53B51">
          <w:rPr>
            <w:noProof/>
            <w:webHidden/>
          </w:rPr>
          <w:fldChar w:fldCharType="end"/>
        </w:r>
      </w:hyperlink>
    </w:p>
    <w:p w14:paraId="5C000A29"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0" w:history="1">
        <w:r w:rsidR="00B53B51" w:rsidRPr="00730F7B">
          <w:rPr>
            <w:rStyle w:val="Hyperlink"/>
            <w:noProof/>
          </w:rPr>
          <w:t>LITERATURE CITED</w:t>
        </w:r>
        <w:r w:rsidR="00B53B51">
          <w:rPr>
            <w:noProof/>
            <w:webHidden/>
          </w:rPr>
          <w:tab/>
        </w:r>
        <w:r w:rsidR="00B53B51">
          <w:rPr>
            <w:noProof/>
            <w:webHidden/>
          </w:rPr>
          <w:fldChar w:fldCharType="begin"/>
        </w:r>
        <w:r w:rsidR="00B53B51">
          <w:rPr>
            <w:noProof/>
            <w:webHidden/>
          </w:rPr>
          <w:instrText xml:space="preserve"> PAGEREF _Toc424040740 \h </w:instrText>
        </w:r>
        <w:r w:rsidR="00B53B51">
          <w:rPr>
            <w:noProof/>
            <w:webHidden/>
          </w:rPr>
        </w:r>
        <w:r w:rsidR="00B53B51">
          <w:rPr>
            <w:noProof/>
            <w:webHidden/>
          </w:rPr>
          <w:fldChar w:fldCharType="separate"/>
        </w:r>
        <w:r w:rsidR="00AF07F2">
          <w:rPr>
            <w:noProof/>
            <w:webHidden/>
          </w:rPr>
          <w:t>37</w:t>
        </w:r>
        <w:r w:rsidR="00B53B51">
          <w:rPr>
            <w:noProof/>
            <w:webHidden/>
          </w:rPr>
          <w:fldChar w:fldCharType="end"/>
        </w:r>
      </w:hyperlink>
    </w:p>
    <w:p w14:paraId="0892A635"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1" w:history="1">
        <w:r w:rsidR="00B53B51" w:rsidRPr="00730F7B">
          <w:rPr>
            <w:rStyle w:val="Hyperlink"/>
            <w:noProof/>
          </w:rPr>
          <w:t>TABLES</w:t>
        </w:r>
        <w:r w:rsidR="00B53B51">
          <w:rPr>
            <w:noProof/>
            <w:webHidden/>
          </w:rPr>
          <w:tab/>
        </w:r>
        <w:r w:rsidR="00B53B51">
          <w:rPr>
            <w:noProof/>
            <w:webHidden/>
          </w:rPr>
          <w:fldChar w:fldCharType="begin"/>
        </w:r>
        <w:r w:rsidR="00B53B51">
          <w:rPr>
            <w:noProof/>
            <w:webHidden/>
          </w:rPr>
          <w:instrText xml:space="preserve"> PAGEREF _Toc424040741 \h </w:instrText>
        </w:r>
        <w:r w:rsidR="00B53B51">
          <w:rPr>
            <w:noProof/>
            <w:webHidden/>
          </w:rPr>
        </w:r>
        <w:r w:rsidR="00B53B51">
          <w:rPr>
            <w:noProof/>
            <w:webHidden/>
          </w:rPr>
          <w:fldChar w:fldCharType="separate"/>
        </w:r>
        <w:r w:rsidR="00AF07F2">
          <w:rPr>
            <w:noProof/>
            <w:webHidden/>
          </w:rPr>
          <w:t>41</w:t>
        </w:r>
        <w:r w:rsidR="00B53B51">
          <w:rPr>
            <w:noProof/>
            <w:webHidden/>
          </w:rPr>
          <w:fldChar w:fldCharType="end"/>
        </w:r>
      </w:hyperlink>
    </w:p>
    <w:p w14:paraId="7CFEF486"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2" w:history="1">
        <w:r w:rsidR="00B53B51" w:rsidRPr="00730F7B">
          <w:rPr>
            <w:rStyle w:val="Hyperlink"/>
            <w:noProof/>
          </w:rPr>
          <w:t>FIGURES</w:t>
        </w:r>
        <w:r w:rsidR="00B53B51">
          <w:rPr>
            <w:noProof/>
            <w:webHidden/>
          </w:rPr>
          <w:tab/>
        </w:r>
        <w:r w:rsidR="00B53B51">
          <w:rPr>
            <w:noProof/>
            <w:webHidden/>
          </w:rPr>
          <w:fldChar w:fldCharType="begin"/>
        </w:r>
        <w:r w:rsidR="00B53B51">
          <w:rPr>
            <w:noProof/>
            <w:webHidden/>
          </w:rPr>
          <w:instrText xml:space="preserve"> PAGEREF _Toc424040742 \h </w:instrText>
        </w:r>
        <w:r w:rsidR="00B53B51">
          <w:rPr>
            <w:noProof/>
            <w:webHidden/>
          </w:rPr>
        </w:r>
        <w:r w:rsidR="00B53B51">
          <w:rPr>
            <w:noProof/>
            <w:webHidden/>
          </w:rPr>
          <w:fldChar w:fldCharType="separate"/>
        </w:r>
        <w:r w:rsidR="00AF07F2">
          <w:rPr>
            <w:noProof/>
            <w:webHidden/>
          </w:rPr>
          <w:t>69</w:t>
        </w:r>
        <w:r w:rsidR="00B53B51">
          <w:rPr>
            <w:noProof/>
            <w:webHidden/>
          </w:rPr>
          <w:fldChar w:fldCharType="end"/>
        </w:r>
      </w:hyperlink>
    </w:p>
    <w:p w14:paraId="5BF7BE80"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3" w:history="1">
        <w:r w:rsidR="00B53B51" w:rsidRPr="00730F7B">
          <w:rPr>
            <w:rStyle w:val="Hyperlink"/>
            <w:noProof/>
          </w:rPr>
          <w:t>appendix A. list of terms and acronyms used in this document</w:t>
        </w:r>
        <w:r w:rsidR="00B53B51">
          <w:rPr>
            <w:noProof/>
            <w:webHidden/>
          </w:rPr>
          <w:tab/>
        </w:r>
        <w:r w:rsidR="00B53B51">
          <w:rPr>
            <w:noProof/>
            <w:webHidden/>
          </w:rPr>
          <w:fldChar w:fldCharType="begin"/>
        </w:r>
        <w:r w:rsidR="00B53B51">
          <w:rPr>
            <w:noProof/>
            <w:webHidden/>
          </w:rPr>
          <w:instrText xml:space="preserve"> PAGEREF _Toc424040743 \h </w:instrText>
        </w:r>
        <w:r w:rsidR="00B53B51">
          <w:rPr>
            <w:noProof/>
            <w:webHidden/>
          </w:rPr>
        </w:r>
        <w:r w:rsidR="00B53B51">
          <w:rPr>
            <w:noProof/>
            <w:webHidden/>
          </w:rPr>
          <w:fldChar w:fldCharType="separate"/>
        </w:r>
        <w:r w:rsidR="00AF07F2">
          <w:rPr>
            <w:noProof/>
            <w:webHidden/>
          </w:rPr>
          <w:t>93</w:t>
        </w:r>
        <w:r w:rsidR="00B53B51">
          <w:rPr>
            <w:noProof/>
            <w:webHidden/>
          </w:rPr>
          <w:fldChar w:fldCharType="end"/>
        </w:r>
      </w:hyperlink>
    </w:p>
    <w:p w14:paraId="4A541E39"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4" w:history="1">
        <w:r w:rsidR="00B53B51" w:rsidRPr="00730F7B">
          <w:rPr>
            <w:rStyle w:val="Hyperlink"/>
            <w:noProof/>
          </w:rPr>
          <w:t>APPENDIX B. INPUT DATA</w:t>
        </w:r>
        <w:r w:rsidR="00B53B51">
          <w:rPr>
            <w:noProof/>
            <w:webHidden/>
          </w:rPr>
          <w:tab/>
        </w:r>
        <w:r w:rsidR="00B53B51">
          <w:rPr>
            <w:noProof/>
            <w:webHidden/>
          </w:rPr>
          <w:fldChar w:fldCharType="begin"/>
        </w:r>
        <w:r w:rsidR="00B53B51">
          <w:rPr>
            <w:noProof/>
            <w:webHidden/>
          </w:rPr>
          <w:instrText xml:space="preserve"> PAGEREF _Toc424040744 \h </w:instrText>
        </w:r>
        <w:r w:rsidR="00B53B51">
          <w:rPr>
            <w:noProof/>
            <w:webHidden/>
          </w:rPr>
        </w:r>
        <w:r w:rsidR="00B53B51">
          <w:rPr>
            <w:noProof/>
            <w:webHidden/>
          </w:rPr>
          <w:fldChar w:fldCharType="separate"/>
        </w:r>
        <w:r w:rsidR="00AF07F2">
          <w:rPr>
            <w:noProof/>
            <w:webHidden/>
          </w:rPr>
          <w:t>101</w:t>
        </w:r>
        <w:r w:rsidR="00B53B51">
          <w:rPr>
            <w:noProof/>
            <w:webHidden/>
          </w:rPr>
          <w:fldChar w:fldCharType="end"/>
        </w:r>
      </w:hyperlink>
    </w:p>
    <w:p w14:paraId="181855DD"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5" w:history="1">
        <w:r w:rsidR="00B53B51" w:rsidRPr="00730F7B">
          <w:rPr>
            <w:rStyle w:val="Hyperlink"/>
            <w:noProof/>
          </w:rPr>
          <w:t>APPENDIX C. CONTROL AND PROJECTION CONTROL FILES</w:t>
        </w:r>
        <w:r w:rsidR="00B53B51">
          <w:rPr>
            <w:noProof/>
            <w:webHidden/>
          </w:rPr>
          <w:tab/>
        </w:r>
        <w:r w:rsidR="00B53B51">
          <w:rPr>
            <w:noProof/>
            <w:webHidden/>
          </w:rPr>
          <w:fldChar w:fldCharType="begin"/>
        </w:r>
        <w:r w:rsidR="00B53B51">
          <w:rPr>
            <w:noProof/>
            <w:webHidden/>
          </w:rPr>
          <w:instrText xml:space="preserve"> PAGEREF _Toc424040745 \h </w:instrText>
        </w:r>
        <w:r w:rsidR="00B53B51">
          <w:rPr>
            <w:noProof/>
            <w:webHidden/>
          </w:rPr>
        </w:r>
        <w:r w:rsidR="00B53B51">
          <w:rPr>
            <w:noProof/>
            <w:webHidden/>
          </w:rPr>
          <w:fldChar w:fldCharType="separate"/>
        </w:r>
        <w:r w:rsidR="00AF07F2">
          <w:rPr>
            <w:noProof/>
            <w:webHidden/>
          </w:rPr>
          <w:t>147</w:t>
        </w:r>
        <w:r w:rsidR="00B53B51">
          <w:rPr>
            <w:noProof/>
            <w:webHidden/>
          </w:rPr>
          <w:fldChar w:fldCharType="end"/>
        </w:r>
      </w:hyperlink>
    </w:p>
    <w:p w14:paraId="78A2BB00"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6" w:history="1">
        <w:r w:rsidR="00B53B51" w:rsidRPr="00730F7B">
          <w:rPr>
            <w:rStyle w:val="Hyperlink"/>
            <w:noProof/>
          </w:rPr>
          <w:t>APPENDIX D. MINOR HERRING STOCKS</w:t>
        </w:r>
        <w:r w:rsidR="00B53B51">
          <w:rPr>
            <w:noProof/>
            <w:webHidden/>
          </w:rPr>
          <w:tab/>
        </w:r>
        <w:r w:rsidR="00B53B51">
          <w:rPr>
            <w:noProof/>
            <w:webHidden/>
          </w:rPr>
          <w:fldChar w:fldCharType="begin"/>
        </w:r>
        <w:r w:rsidR="00B53B51">
          <w:rPr>
            <w:noProof/>
            <w:webHidden/>
          </w:rPr>
          <w:instrText xml:space="preserve"> PAGEREF _Toc424040746 \h </w:instrText>
        </w:r>
        <w:r w:rsidR="00B53B51">
          <w:rPr>
            <w:noProof/>
            <w:webHidden/>
          </w:rPr>
        </w:r>
        <w:r w:rsidR="00B53B51">
          <w:rPr>
            <w:noProof/>
            <w:webHidden/>
          </w:rPr>
          <w:fldChar w:fldCharType="separate"/>
        </w:r>
        <w:r w:rsidR="00AF07F2">
          <w:rPr>
            <w:noProof/>
            <w:webHidden/>
          </w:rPr>
          <w:t>152</w:t>
        </w:r>
        <w:r w:rsidR="00B53B51">
          <w:rPr>
            <w:noProof/>
            <w:webHidden/>
          </w:rPr>
          <w:fldChar w:fldCharType="end"/>
        </w:r>
      </w:hyperlink>
    </w:p>
    <w:p w14:paraId="15ECE64A"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7" w:history="1">
        <w:r w:rsidR="00B53B51" w:rsidRPr="00730F7B">
          <w:rPr>
            <w:rStyle w:val="Hyperlink"/>
            <w:noProof/>
          </w:rPr>
          <w:t>APPENDIX E. ADDITIONAL MODEL OUTPUTS</w:t>
        </w:r>
        <w:r w:rsidR="00B53B51">
          <w:rPr>
            <w:noProof/>
            <w:webHidden/>
          </w:rPr>
          <w:tab/>
        </w:r>
        <w:r w:rsidR="00B53B51">
          <w:rPr>
            <w:noProof/>
            <w:webHidden/>
          </w:rPr>
          <w:fldChar w:fldCharType="begin"/>
        </w:r>
        <w:r w:rsidR="00B53B51">
          <w:rPr>
            <w:noProof/>
            <w:webHidden/>
          </w:rPr>
          <w:instrText xml:space="preserve"> PAGEREF _Toc424040747 \h </w:instrText>
        </w:r>
        <w:r w:rsidR="00B53B51">
          <w:rPr>
            <w:noProof/>
            <w:webHidden/>
          </w:rPr>
        </w:r>
        <w:r w:rsidR="00B53B51">
          <w:rPr>
            <w:noProof/>
            <w:webHidden/>
          </w:rPr>
          <w:fldChar w:fldCharType="separate"/>
        </w:r>
        <w:r w:rsidR="00AF07F2">
          <w:rPr>
            <w:noProof/>
            <w:webHidden/>
          </w:rPr>
          <w:t>165</w:t>
        </w:r>
        <w:r w:rsidR="00B53B51">
          <w:rPr>
            <w:noProof/>
            <w:webHidden/>
          </w:rPr>
          <w:fldChar w:fldCharType="end"/>
        </w:r>
      </w:hyperlink>
    </w:p>
    <w:p w14:paraId="3C4B5EF4"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8" w:history="1">
        <w:r w:rsidR="00B53B51" w:rsidRPr="00730F7B">
          <w:rPr>
            <w:rStyle w:val="Hyperlink"/>
            <w:noProof/>
          </w:rPr>
          <w:t>APPENDIX F. Recent review recommendations</w:t>
        </w:r>
        <w:r w:rsidR="00B53B51">
          <w:rPr>
            <w:noProof/>
            <w:webHidden/>
          </w:rPr>
          <w:tab/>
        </w:r>
        <w:r w:rsidR="00B53B51">
          <w:rPr>
            <w:noProof/>
            <w:webHidden/>
          </w:rPr>
          <w:fldChar w:fldCharType="begin"/>
        </w:r>
        <w:r w:rsidR="00B53B51">
          <w:rPr>
            <w:noProof/>
            <w:webHidden/>
          </w:rPr>
          <w:instrText xml:space="preserve"> PAGEREF _Toc424040748 \h </w:instrText>
        </w:r>
        <w:r w:rsidR="00B53B51">
          <w:rPr>
            <w:noProof/>
            <w:webHidden/>
          </w:rPr>
        </w:r>
        <w:r w:rsidR="00B53B51">
          <w:rPr>
            <w:noProof/>
            <w:webHidden/>
          </w:rPr>
          <w:fldChar w:fldCharType="separate"/>
        </w:r>
        <w:r w:rsidR="00AF07F2">
          <w:rPr>
            <w:noProof/>
            <w:webHidden/>
          </w:rPr>
          <w:t>192</w:t>
        </w:r>
        <w:r w:rsidR="00B53B51">
          <w:rPr>
            <w:noProof/>
            <w:webHidden/>
          </w:rPr>
          <w:fldChar w:fldCharType="end"/>
        </w:r>
      </w:hyperlink>
    </w:p>
    <w:p w14:paraId="328687B7" w14:textId="77777777" w:rsidR="00B53B51" w:rsidRDefault="008E6816">
      <w:pPr>
        <w:pStyle w:val="TOC1"/>
        <w:rPr>
          <w:rFonts w:asciiTheme="minorHAnsi" w:eastAsiaTheme="minorEastAsia" w:hAnsiTheme="minorHAnsi" w:cstheme="minorBidi"/>
          <w:caps w:val="0"/>
          <w:noProof/>
          <w:szCs w:val="22"/>
          <w:lang w:val="en-CA" w:eastAsia="en-CA"/>
        </w:rPr>
      </w:pPr>
      <w:hyperlink w:anchor="_Toc424040749" w:history="1">
        <w:r w:rsidR="00B53B51" w:rsidRPr="00730F7B">
          <w:rPr>
            <w:rStyle w:val="Hyperlink"/>
            <w:noProof/>
          </w:rPr>
          <w:t>appendix G. TECHNICAL DESCRIPTION OF Assessment model</w:t>
        </w:r>
        <w:r w:rsidR="00B53B51">
          <w:rPr>
            <w:noProof/>
            <w:webHidden/>
          </w:rPr>
          <w:tab/>
        </w:r>
        <w:r w:rsidR="00B53B51">
          <w:rPr>
            <w:noProof/>
            <w:webHidden/>
          </w:rPr>
          <w:fldChar w:fldCharType="begin"/>
        </w:r>
        <w:r w:rsidR="00B53B51">
          <w:rPr>
            <w:noProof/>
            <w:webHidden/>
          </w:rPr>
          <w:instrText xml:space="preserve"> PAGEREF _Toc424040749 \h </w:instrText>
        </w:r>
        <w:r w:rsidR="00B53B51">
          <w:rPr>
            <w:noProof/>
            <w:webHidden/>
          </w:rPr>
        </w:r>
        <w:r w:rsidR="00B53B51">
          <w:rPr>
            <w:noProof/>
            <w:webHidden/>
          </w:rPr>
          <w:fldChar w:fldCharType="separate"/>
        </w:r>
        <w:r w:rsidR="00AF07F2">
          <w:rPr>
            <w:noProof/>
            <w:webHidden/>
          </w:rPr>
          <w:t>196</w:t>
        </w:r>
        <w:r w:rsidR="00B53B51">
          <w:rPr>
            <w:noProof/>
            <w:webHidden/>
          </w:rPr>
          <w:fldChar w:fldCharType="end"/>
        </w:r>
      </w:hyperlink>
    </w:p>
    <w:p w14:paraId="35C45D4F" w14:textId="5BA8DBA5" w:rsidR="00221413" w:rsidRPr="00F53A54" w:rsidRDefault="001400B9" w:rsidP="009167DC">
      <w:pPr>
        <w:pStyle w:val="ToCForewordtitle"/>
        <w:rPr>
          <w:lang w:val="en-CA"/>
        </w:rPr>
      </w:pPr>
      <w:r>
        <w:rPr>
          <w:rFonts w:cs="Arial"/>
        </w:rPr>
        <w:fldChar w:fldCharType="end"/>
      </w:r>
      <w:r w:rsidR="00120C4A" w:rsidRPr="00F53A54">
        <w:br w:type="page"/>
      </w:r>
      <w:bookmarkStart w:id="0" w:name="_Toc424040698"/>
      <w:r w:rsidR="009167DC" w:rsidRPr="00DA0C91">
        <w:rPr>
          <w:rStyle w:val="NoHeading1Char"/>
        </w:rPr>
        <w:lastRenderedPageBreak/>
        <w:t>LIST OF TABLE</w:t>
      </w:r>
      <w:bookmarkEnd w:id="0"/>
      <w:r w:rsidR="00221413" w:rsidRPr="009167DC">
        <w:rPr>
          <w:color w:val="E36C0A" w:themeColor="accent6" w:themeShade="BF"/>
          <w:lang w:val="en-CA"/>
        </w:rPr>
        <w:t xml:space="preserve">  </w:t>
      </w:r>
    </w:p>
    <w:p w14:paraId="493C8347" w14:textId="77777777" w:rsidR="00221413" w:rsidRPr="00221413" w:rsidRDefault="00221413">
      <w:pPr>
        <w:spacing w:before="0" w:after="0"/>
        <w:rPr>
          <w:lang w:val="en-CA"/>
        </w:rPr>
      </w:pPr>
    </w:p>
    <w:p w14:paraId="318523FE" w14:textId="77777777" w:rsidR="000F2369" w:rsidRPr="000F2369" w:rsidRDefault="000F2369" w:rsidP="000F2369">
      <w:pPr>
        <w:spacing w:before="0" w:after="0"/>
        <w:rPr>
          <w:sz w:val="6"/>
          <w:szCs w:val="6"/>
        </w:rPr>
      </w:pPr>
    </w:p>
    <w:p w14:paraId="43F48408" w14:textId="17C2873B" w:rsidR="001C7EF6" w:rsidRPr="001C7EF6" w:rsidRDefault="00DA0C91">
      <w:pPr>
        <w:pStyle w:val="TableofFigures"/>
        <w:tabs>
          <w:tab w:val="right" w:leader="dot" w:pos="9350"/>
        </w:tabs>
        <w:rPr>
          <w:rFonts w:asciiTheme="minorHAnsi" w:eastAsiaTheme="minorEastAsia" w:hAnsiTheme="minorHAnsi" w:cstheme="minorBidi"/>
          <w:noProof/>
          <w:sz w:val="24"/>
          <w:szCs w:val="24"/>
          <w:lang w:eastAsia="ja-JP"/>
        </w:rPr>
      </w:pPr>
      <w:r w:rsidRPr="001C7EF6">
        <w:fldChar w:fldCharType="begin"/>
      </w:r>
      <w:r w:rsidRPr="001C7EF6">
        <w:instrText xml:space="preserve"> TOC \h \z \c "Table" </w:instrText>
      </w:r>
      <w:r w:rsidRPr="001C7EF6">
        <w:fldChar w:fldCharType="separate"/>
      </w:r>
      <w:r w:rsidR="001C7EF6" w:rsidRPr="001C7EF6">
        <w:rPr>
          <w:noProof/>
        </w:rPr>
        <w:t>Table 1. Overview of harvesting activities for B.C. Pacific Herring stocks over the past 10 years.</w:t>
      </w:r>
      <w:r w:rsidR="001C7EF6" w:rsidRPr="001C7EF6">
        <w:rPr>
          <w:noProof/>
        </w:rPr>
        <w:tab/>
      </w:r>
      <w:r w:rsidR="001C7EF6" w:rsidRPr="001C7EF6">
        <w:rPr>
          <w:noProof/>
        </w:rPr>
        <w:fldChar w:fldCharType="begin"/>
      </w:r>
      <w:r w:rsidR="001C7EF6" w:rsidRPr="001C7EF6">
        <w:rPr>
          <w:noProof/>
        </w:rPr>
        <w:instrText xml:space="preserve"> PAGEREF _Toc270183704 \h </w:instrText>
      </w:r>
      <w:r w:rsidR="001C7EF6" w:rsidRPr="001C7EF6">
        <w:rPr>
          <w:noProof/>
        </w:rPr>
      </w:r>
      <w:r w:rsidR="001C7EF6" w:rsidRPr="001C7EF6">
        <w:rPr>
          <w:noProof/>
        </w:rPr>
        <w:fldChar w:fldCharType="separate"/>
      </w:r>
      <w:r w:rsidR="00AF07F2">
        <w:rPr>
          <w:noProof/>
        </w:rPr>
        <w:t>41</w:t>
      </w:r>
      <w:r w:rsidR="001C7EF6" w:rsidRPr="001C7EF6">
        <w:rPr>
          <w:noProof/>
        </w:rPr>
        <w:fldChar w:fldCharType="end"/>
      </w:r>
    </w:p>
    <w:p w14:paraId="167A0A57" w14:textId="1CCA9DB4"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2. Recent trends in management decisions and landings for major stocks of Pacific Herring for commercial food and bait, special use and roe fisheries (excludes spawn on kelp), in metric tonnes.</w:t>
      </w:r>
      <w:r w:rsidRPr="001C7EF6">
        <w:rPr>
          <w:noProof/>
        </w:rPr>
        <w:tab/>
      </w:r>
      <w:r w:rsidRPr="001C7EF6">
        <w:rPr>
          <w:noProof/>
        </w:rPr>
        <w:fldChar w:fldCharType="begin"/>
      </w:r>
      <w:r w:rsidRPr="001C7EF6">
        <w:rPr>
          <w:noProof/>
        </w:rPr>
        <w:instrText xml:space="preserve"> PAGEREF _Toc270183705 \h </w:instrText>
      </w:r>
      <w:r w:rsidRPr="001C7EF6">
        <w:rPr>
          <w:noProof/>
        </w:rPr>
      </w:r>
      <w:r w:rsidRPr="001C7EF6">
        <w:rPr>
          <w:noProof/>
        </w:rPr>
        <w:fldChar w:fldCharType="separate"/>
      </w:r>
      <w:r w:rsidR="00AF07F2">
        <w:rPr>
          <w:noProof/>
        </w:rPr>
        <w:t>41</w:t>
      </w:r>
      <w:r w:rsidRPr="001C7EF6">
        <w:rPr>
          <w:noProof/>
        </w:rPr>
        <w:fldChar w:fldCharType="end"/>
      </w:r>
    </w:p>
    <w:p w14:paraId="62EB6081" w14:textId="2410CFDE"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3. Width-adjustment criteria for all stock areas.</w:t>
      </w:r>
      <w:r w:rsidRPr="001C7EF6">
        <w:rPr>
          <w:noProof/>
        </w:rPr>
        <w:tab/>
      </w:r>
      <w:r w:rsidRPr="001C7EF6">
        <w:rPr>
          <w:noProof/>
        </w:rPr>
        <w:fldChar w:fldCharType="begin"/>
      </w:r>
      <w:r w:rsidRPr="001C7EF6">
        <w:rPr>
          <w:noProof/>
        </w:rPr>
        <w:instrText xml:space="preserve"> PAGEREF _Toc270183706 \h </w:instrText>
      </w:r>
      <w:r w:rsidRPr="001C7EF6">
        <w:rPr>
          <w:noProof/>
        </w:rPr>
      </w:r>
      <w:r w:rsidRPr="001C7EF6">
        <w:rPr>
          <w:noProof/>
        </w:rPr>
        <w:fldChar w:fldCharType="separate"/>
      </w:r>
      <w:r w:rsidR="00AF07F2">
        <w:rPr>
          <w:noProof/>
        </w:rPr>
        <w:t>43</w:t>
      </w:r>
      <w:r w:rsidRPr="001C7EF6">
        <w:rPr>
          <w:noProof/>
        </w:rPr>
        <w:fldChar w:fldCharType="end"/>
      </w:r>
    </w:p>
    <w:p w14:paraId="7AE217D7" w14:textId="34034A72"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4. Comparison by major stock area of original spawn index (non width adjusted), adjustments made for the 2013 stock assessment (width-adjusted 2013), and modifications implemented herein (width-adjusted 2014).  All values in units of metric tonnes.</w:t>
      </w:r>
      <w:r w:rsidRPr="001C7EF6">
        <w:rPr>
          <w:noProof/>
        </w:rPr>
        <w:tab/>
      </w:r>
      <w:r w:rsidRPr="001C7EF6">
        <w:rPr>
          <w:noProof/>
        </w:rPr>
        <w:fldChar w:fldCharType="begin"/>
      </w:r>
      <w:r w:rsidRPr="001C7EF6">
        <w:rPr>
          <w:noProof/>
        </w:rPr>
        <w:instrText xml:space="preserve"> PAGEREF _Toc270183707 \h </w:instrText>
      </w:r>
      <w:r w:rsidRPr="001C7EF6">
        <w:rPr>
          <w:noProof/>
        </w:rPr>
      </w:r>
      <w:r w:rsidRPr="001C7EF6">
        <w:rPr>
          <w:noProof/>
        </w:rPr>
        <w:fldChar w:fldCharType="separate"/>
      </w:r>
      <w:r w:rsidR="00AF07F2">
        <w:rPr>
          <w:noProof/>
        </w:rPr>
        <w:t>44</w:t>
      </w:r>
      <w:r w:rsidRPr="001C7EF6">
        <w:rPr>
          <w:noProof/>
        </w:rPr>
        <w:fldChar w:fldCharType="end"/>
      </w:r>
    </w:p>
    <w:p w14:paraId="4EB99149" w14:textId="7D4BC63C"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rFonts w:cs="Arial"/>
          <w:noProof/>
        </w:rPr>
        <w:t>Table 5. Estimates of recent Pacific Herring recruitment (millions of age-2 fish).</w:t>
      </w:r>
      <w:r w:rsidRPr="001C7EF6">
        <w:rPr>
          <w:noProof/>
        </w:rPr>
        <w:tab/>
      </w:r>
      <w:r w:rsidRPr="001C7EF6">
        <w:rPr>
          <w:noProof/>
        </w:rPr>
        <w:fldChar w:fldCharType="begin"/>
      </w:r>
      <w:r w:rsidRPr="001C7EF6">
        <w:rPr>
          <w:noProof/>
        </w:rPr>
        <w:instrText xml:space="preserve"> PAGEREF _Toc270183708 \h </w:instrText>
      </w:r>
      <w:r w:rsidRPr="001C7EF6">
        <w:rPr>
          <w:noProof/>
        </w:rPr>
      </w:r>
      <w:r w:rsidRPr="001C7EF6">
        <w:rPr>
          <w:noProof/>
        </w:rPr>
        <w:fldChar w:fldCharType="separate"/>
      </w:r>
      <w:r w:rsidR="00AF07F2">
        <w:rPr>
          <w:noProof/>
        </w:rPr>
        <w:t>45</w:t>
      </w:r>
      <w:r w:rsidRPr="001C7EF6">
        <w:rPr>
          <w:noProof/>
        </w:rPr>
        <w:fldChar w:fldCharType="end"/>
      </w:r>
    </w:p>
    <w:p w14:paraId="400772DD" w14:textId="5F00EF4B"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6. Recent estimated Pacific Herring spawning biomass (SB</w:t>
      </w:r>
      <w:r w:rsidRPr="001C7EF6">
        <w:rPr>
          <w:noProof/>
          <w:vertAlign w:val="subscript"/>
        </w:rPr>
        <w:t>t</w:t>
      </w:r>
      <w:r w:rsidRPr="001C7EF6">
        <w:rPr>
          <w:noProof/>
        </w:rPr>
        <w:t>, metric tonnes) and depletion level relative to estimated unfished equilibrium spawning biomass (SB</w:t>
      </w:r>
      <w:r w:rsidRPr="001C7EF6">
        <w:rPr>
          <w:noProof/>
          <w:vertAlign w:val="subscript"/>
        </w:rPr>
        <w:t>0</w:t>
      </w:r>
      <w:r w:rsidRPr="001C7EF6">
        <w:rPr>
          <w:noProof/>
        </w:rPr>
        <w:t>).</w:t>
      </w:r>
      <w:r w:rsidRPr="001C7EF6">
        <w:rPr>
          <w:noProof/>
        </w:rPr>
        <w:tab/>
      </w:r>
      <w:r w:rsidRPr="001C7EF6">
        <w:rPr>
          <w:noProof/>
        </w:rPr>
        <w:fldChar w:fldCharType="begin"/>
      </w:r>
      <w:r w:rsidRPr="001C7EF6">
        <w:rPr>
          <w:noProof/>
        </w:rPr>
        <w:instrText xml:space="preserve"> PAGEREF _Toc270183709 \h </w:instrText>
      </w:r>
      <w:r w:rsidRPr="001C7EF6">
        <w:rPr>
          <w:noProof/>
        </w:rPr>
      </w:r>
      <w:r w:rsidRPr="001C7EF6">
        <w:rPr>
          <w:noProof/>
        </w:rPr>
        <w:fldChar w:fldCharType="separate"/>
      </w:r>
      <w:r w:rsidR="00AF07F2">
        <w:rPr>
          <w:noProof/>
        </w:rPr>
        <w:t>46</w:t>
      </w:r>
      <w:r w:rsidRPr="001C7EF6">
        <w:rPr>
          <w:noProof/>
        </w:rPr>
        <w:fldChar w:fldCharType="end"/>
      </w:r>
    </w:p>
    <w:p w14:paraId="78CE5DDA" w14:textId="41E9080E"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7. Estimates of spawning biomass in 2014, unfished spawning biomass, and stock depletion for Pacific Herring stocks.</w:t>
      </w:r>
      <w:r w:rsidRPr="001C7EF6">
        <w:rPr>
          <w:noProof/>
        </w:rPr>
        <w:tab/>
      </w:r>
      <w:r w:rsidRPr="001C7EF6">
        <w:rPr>
          <w:noProof/>
        </w:rPr>
        <w:fldChar w:fldCharType="begin"/>
      </w:r>
      <w:r w:rsidRPr="001C7EF6">
        <w:rPr>
          <w:noProof/>
        </w:rPr>
        <w:instrText xml:space="preserve"> PAGEREF _Toc270183710 \h </w:instrText>
      </w:r>
      <w:r w:rsidRPr="001C7EF6">
        <w:rPr>
          <w:noProof/>
        </w:rPr>
      </w:r>
      <w:r w:rsidRPr="001C7EF6">
        <w:rPr>
          <w:noProof/>
        </w:rPr>
        <w:fldChar w:fldCharType="separate"/>
      </w:r>
      <w:r w:rsidR="00AF07F2">
        <w:rPr>
          <w:noProof/>
        </w:rPr>
        <w:t>48</w:t>
      </w:r>
      <w:r w:rsidRPr="001C7EF6">
        <w:rPr>
          <w:noProof/>
        </w:rPr>
        <w:fldChar w:fldCharType="end"/>
      </w:r>
    </w:p>
    <w:p w14:paraId="1FF35EAC" w14:textId="23E6EBF0"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8. Probabilistic decision table metrics.</w:t>
      </w:r>
      <w:r w:rsidRPr="001C7EF6">
        <w:rPr>
          <w:noProof/>
        </w:rPr>
        <w:tab/>
      </w:r>
      <w:r w:rsidRPr="001C7EF6">
        <w:rPr>
          <w:noProof/>
        </w:rPr>
        <w:fldChar w:fldCharType="begin"/>
      </w:r>
      <w:r w:rsidRPr="001C7EF6">
        <w:rPr>
          <w:noProof/>
        </w:rPr>
        <w:instrText xml:space="preserve"> PAGEREF _Toc270183711 \h </w:instrText>
      </w:r>
      <w:r w:rsidRPr="001C7EF6">
        <w:rPr>
          <w:noProof/>
        </w:rPr>
      </w:r>
      <w:r w:rsidRPr="001C7EF6">
        <w:rPr>
          <w:noProof/>
        </w:rPr>
        <w:fldChar w:fldCharType="separate"/>
      </w:r>
      <w:r w:rsidR="00AF07F2">
        <w:rPr>
          <w:noProof/>
        </w:rPr>
        <w:t>48</w:t>
      </w:r>
      <w:r w:rsidRPr="001C7EF6">
        <w:rPr>
          <w:noProof/>
        </w:rPr>
        <w:fldChar w:fldCharType="end"/>
      </w:r>
    </w:p>
    <w:p w14:paraId="5683A44E" w14:textId="6CF60A69"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9.  Estimates of projected spawning biomass in 2015 given zero catch, and predicted proportions of fish of age-3 and of ages 4-10+ for the major BC herring stocks.</w:t>
      </w:r>
      <w:r w:rsidRPr="001C7EF6">
        <w:rPr>
          <w:noProof/>
        </w:rPr>
        <w:tab/>
      </w:r>
      <w:r w:rsidRPr="001C7EF6">
        <w:rPr>
          <w:noProof/>
        </w:rPr>
        <w:fldChar w:fldCharType="begin"/>
      </w:r>
      <w:r w:rsidRPr="001C7EF6">
        <w:rPr>
          <w:noProof/>
        </w:rPr>
        <w:instrText xml:space="preserve"> PAGEREF _Toc270183712 \h </w:instrText>
      </w:r>
      <w:r w:rsidRPr="001C7EF6">
        <w:rPr>
          <w:noProof/>
        </w:rPr>
      </w:r>
      <w:r w:rsidRPr="001C7EF6">
        <w:rPr>
          <w:noProof/>
        </w:rPr>
        <w:fldChar w:fldCharType="separate"/>
      </w:r>
      <w:r w:rsidR="00AF07F2">
        <w:rPr>
          <w:noProof/>
        </w:rPr>
        <w:t>49</w:t>
      </w:r>
      <w:r w:rsidRPr="001C7EF6">
        <w:rPr>
          <w:noProof/>
        </w:rPr>
        <w:fldChar w:fldCharType="end"/>
      </w:r>
    </w:p>
    <w:p w14:paraId="13432A8B" w14:textId="35FA4F23"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10. Probabilistic decision tables for the major Pacific Herring stocks.</w:t>
      </w:r>
      <w:r w:rsidRPr="001C7EF6">
        <w:rPr>
          <w:noProof/>
        </w:rPr>
        <w:tab/>
      </w:r>
      <w:r w:rsidRPr="001C7EF6">
        <w:rPr>
          <w:noProof/>
        </w:rPr>
        <w:fldChar w:fldCharType="begin"/>
      </w:r>
      <w:r w:rsidRPr="001C7EF6">
        <w:rPr>
          <w:noProof/>
        </w:rPr>
        <w:instrText xml:space="preserve"> PAGEREF _Toc270183713 \h </w:instrText>
      </w:r>
      <w:r w:rsidRPr="001C7EF6">
        <w:rPr>
          <w:noProof/>
        </w:rPr>
      </w:r>
      <w:r w:rsidRPr="001C7EF6">
        <w:rPr>
          <w:noProof/>
        </w:rPr>
        <w:fldChar w:fldCharType="separate"/>
      </w:r>
      <w:r w:rsidR="00AF07F2">
        <w:rPr>
          <w:noProof/>
        </w:rPr>
        <w:t>50</w:t>
      </w:r>
      <w:r w:rsidRPr="001C7EF6">
        <w:rPr>
          <w:noProof/>
        </w:rPr>
        <w:fldChar w:fldCharType="end"/>
      </w:r>
    </w:p>
    <w:p w14:paraId="12C3C0AF" w14:textId="5EBAC841"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iCs/>
          <w:noProof/>
          <w:color w:val="000000" w:themeColor="text1"/>
        </w:rPr>
        <w:t>Table 11. Historic management procedure: parameterization of q and commercial fishery threshold (cutoff) for each major stock area.</w:t>
      </w:r>
      <w:r w:rsidRPr="001C7EF6">
        <w:rPr>
          <w:noProof/>
        </w:rPr>
        <w:tab/>
      </w:r>
      <w:r w:rsidRPr="001C7EF6">
        <w:rPr>
          <w:noProof/>
        </w:rPr>
        <w:fldChar w:fldCharType="begin"/>
      </w:r>
      <w:r w:rsidRPr="001C7EF6">
        <w:rPr>
          <w:noProof/>
        </w:rPr>
        <w:instrText xml:space="preserve"> PAGEREF _Toc270183714 \h </w:instrText>
      </w:r>
      <w:r w:rsidRPr="001C7EF6">
        <w:rPr>
          <w:noProof/>
        </w:rPr>
      </w:r>
      <w:r w:rsidRPr="001C7EF6">
        <w:rPr>
          <w:noProof/>
        </w:rPr>
        <w:fldChar w:fldCharType="separate"/>
      </w:r>
      <w:r w:rsidR="00AF07F2">
        <w:rPr>
          <w:noProof/>
        </w:rPr>
        <w:t>53</w:t>
      </w:r>
      <w:r w:rsidRPr="001C7EF6">
        <w:rPr>
          <w:noProof/>
        </w:rPr>
        <w:fldChar w:fldCharType="end"/>
      </w:r>
    </w:p>
    <w:p w14:paraId="7AC3B729" w14:textId="3EA15DF3"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iCs/>
          <w:noProof/>
          <w:color w:val="000000" w:themeColor="text1"/>
        </w:rPr>
        <w:t>Table 12. Assessment of current stock status (SB</w:t>
      </w:r>
      <w:r w:rsidRPr="001C7EF6">
        <w:rPr>
          <w:iCs/>
          <w:noProof/>
          <w:color w:val="000000" w:themeColor="text1"/>
          <w:vertAlign w:val="subscript"/>
        </w:rPr>
        <w:t>2014</w:t>
      </w:r>
      <w:r w:rsidRPr="001C7EF6">
        <w:rPr>
          <w:iCs/>
          <w:noProof/>
          <w:color w:val="000000" w:themeColor="text1"/>
        </w:rPr>
        <w:t>, SB</w:t>
      </w:r>
      <w:r w:rsidRPr="001C7EF6">
        <w:rPr>
          <w:iCs/>
          <w:noProof/>
          <w:color w:val="000000" w:themeColor="text1"/>
          <w:vertAlign w:val="subscript"/>
        </w:rPr>
        <w:t>0</w:t>
      </w:r>
      <w:r w:rsidRPr="001C7EF6">
        <w:rPr>
          <w:iCs/>
          <w:noProof/>
          <w:color w:val="000000" w:themeColor="text1"/>
        </w:rPr>
        <w:t>, SB</w:t>
      </w:r>
      <w:r w:rsidRPr="001C7EF6">
        <w:rPr>
          <w:iCs/>
          <w:noProof/>
          <w:color w:val="000000" w:themeColor="text1"/>
          <w:vertAlign w:val="subscript"/>
        </w:rPr>
        <w:t>2014</w:t>
      </w:r>
      <w:r w:rsidRPr="001C7EF6">
        <w:rPr>
          <w:iCs/>
          <w:noProof/>
          <w:color w:val="000000" w:themeColor="text1"/>
        </w:rPr>
        <w:t>/SB</w:t>
      </w:r>
      <w:r w:rsidRPr="001C7EF6">
        <w:rPr>
          <w:iCs/>
          <w:noProof/>
          <w:color w:val="000000" w:themeColor="text1"/>
          <w:vertAlign w:val="subscript"/>
        </w:rPr>
        <w:t>0</w:t>
      </w:r>
      <w:r w:rsidRPr="001C7EF6">
        <w:rPr>
          <w:iCs/>
          <w:noProof/>
          <w:color w:val="000000" w:themeColor="text1"/>
        </w:rPr>
        <w:t>) for all major stock areas under two scenarios: Base_2014 and historic management procedure.</w:t>
      </w:r>
      <w:r w:rsidRPr="001C7EF6">
        <w:rPr>
          <w:noProof/>
        </w:rPr>
        <w:tab/>
      </w:r>
      <w:r w:rsidRPr="001C7EF6">
        <w:rPr>
          <w:noProof/>
        </w:rPr>
        <w:fldChar w:fldCharType="begin"/>
      </w:r>
      <w:r w:rsidRPr="001C7EF6">
        <w:rPr>
          <w:noProof/>
        </w:rPr>
        <w:instrText xml:space="preserve"> PAGEREF _Toc270183715 \h </w:instrText>
      </w:r>
      <w:r w:rsidRPr="001C7EF6">
        <w:rPr>
          <w:noProof/>
        </w:rPr>
      </w:r>
      <w:r w:rsidRPr="001C7EF6">
        <w:rPr>
          <w:noProof/>
        </w:rPr>
        <w:fldChar w:fldCharType="separate"/>
      </w:r>
      <w:r w:rsidR="00AF07F2">
        <w:rPr>
          <w:noProof/>
        </w:rPr>
        <w:t>54</w:t>
      </w:r>
      <w:r w:rsidRPr="001C7EF6">
        <w:rPr>
          <w:noProof/>
        </w:rPr>
        <w:fldChar w:fldCharType="end"/>
      </w:r>
    </w:p>
    <w:p w14:paraId="4156ABF0" w14:textId="4F9E022D"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 xml:space="preserve">Table 13. Projected spawning </w:t>
      </w:r>
      <w:r w:rsidRPr="001C7EF6">
        <w:rPr>
          <w:rFonts w:cs="Arial"/>
          <w:noProof/>
        </w:rPr>
        <w:t>biomass (SB</w:t>
      </w:r>
      <w:r w:rsidRPr="001C7EF6">
        <w:rPr>
          <w:rFonts w:cs="Arial"/>
          <w:noProof/>
          <w:vertAlign w:val="subscript"/>
        </w:rPr>
        <w:t>2015</w:t>
      </w:r>
      <w:r w:rsidRPr="001C7EF6">
        <w:rPr>
          <w:rFonts w:cs="Arial"/>
          <w:noProof/>
        </w:rPr>
        <w:t>) and depletion levels (</w:t>
      </w:r>
      <w:r w:rsidRPr="001C7EF6">
        <w:rPr>
          <w:rFonts w:cs="Arial"/>
          <w:noProof/>
          <w:color w:val="000000"/>
        </w:rPr>
        <w:t>SB</w:t>
      </w:r>
      <w:r w:rsidRPr="001C7EF6">
        <w:rPr>
          <w:rFonts w:cs="Arial"/>
          <w:noProof/>
          <w:color w:val="000000"/>
          <w:vertAlign w:val="subscript"/>
        </w:rPr>
        <w:t>2015</w:t>
      </w:r>
      <w:r w:rsidRPr="001C7EF6">
        <w:rPr>
          <w:rFonts w:cs="Arial"/>
          <w:noProof/>
          <w:color w:val="000000"/>
        </w:rPr>
        <w:t>/SB</w:t>
      </w:r>
      <w:r w:rsidRPr="001C7EF6">
        <w:rPr>
          <w:rFonts w:cs="Arial"/>
          <w:noProof/>
          <w:color w:val="000000"/>
          <w:vertAlign w:val="subscript"/>
        </w:rPr>
        <w:t>0</w:t>
      </w:r>
      <w:r w:rsidRPr="001C7EF6">
        <w:rPr>
          <w:rFonts w:cs="Arial"/>
          <w:noProof/>
          <w:color w:val="000000"/>
        </w:rPr>
        <w:t>)</w:t>
      </w:r>
      <w:r w:rsidRPr="001C7EF6">
        <w:rPr>
          <w:rFonts w:cs="Arial"/>
          <w:noProof/>
        </w:rPr>
        <w:t xml:space="preserve"> in 2015, given zero</w:t>
      </w:r>
      <w:r w:rsidRPr="001C7EF6">
        <w:rPr>
          <w:noProof/>
        </w:rPr>
        <w:t xml:space="preserve"> catch, for all major stock areas, under two scenarios: Base_2014 and historic management procedure.</w:t>
      </w:r>
      <w:r w:rsidRPr="001C7EF6">
        <w:rPr>
          <w:noProof/>
        </w:rPr>
        <w:tab/>
      </w:r>
      <w:r w:rsidRPr="001C7EF6">
        <w:rPr>
          <w:noProof/>
        </w:rPr>
        <w:fldChar w:fldCharType="begin"/>
      </w:r>
      <w:r w:rsidRPr="001C7EF6">
        <w:rPr>
          <w:noProof/>
        </w:rPr>
        <w:instrText xml:space="preserve"> PAGEREF _Toc270183716 \h </w:instrText>
      </w:r>
      <w:r w:rsidRPr="001C7EF6">
        <w:rPr>
          <w:noProof/>
        </w:rPr>
      </w:r>
      <w:r w:rsidRPr="001C7EF6">
        <w:rPr>
          <w:noProof/>
        </w:rPr>
        <w:fldChar w:fldCharType="separate"/>
      </w:r>
      <w:r w:rsidR="00AF07F2">
        <w:rPr>
          <w:noProof/>
        </w:rPr>
        <w:t>55</w:t>
      </w:r>
      <w:r w:rsidRPr="001C7EF6">
        <w:rPr>
          <w:noProof/>
        </w:rPr>
        <w:fldChar w:fldCharType="end"/>
      </w:r>
    </w:p>
    <w:p w14:paraId="350EDC65" w14:textId="7BC65C73"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14. Probabilistic decision tables comparing Base management procedure with the historic management procedure for the major Pacific Herring stocks.</w:t>
      </w:r>
      <w:r w:rsidRPr="001C7EF6">
        <w:rPr>
          <w:noProof/>
        </w:rPr>
        <w:tab/>
      </w:r>
      <w:r w:rsidRPr="001C7EF6">
        <w:rPr>
          <w:noProof/>
        </w:rPr>
        <w:fldChar w:fldCharType="begin"/>
      </w:r>
      <w:r w:rsidRPr="001C7EF6">
        <w:rPr>
          <w:noProof/>
        </w:rPr>
        <w:instrText xml:space="preserve"> PAGEREF _Toc270183717 \h </w:instrText>
      </w:r>
      <w:r w:rsidRPr="001C7EF6">
        <w:rPr>
          <w:noProof/>
        </w:rPr>
      </w:r>
      <w:r w:rsidRPr="001C7EF6">
        <w:rPr>
          <w:noProof/>
        </w:rPr>
        <w:fldChar w:fldCharType="separate"/>
      </w:r>
      <w:r w:rsidR="00AF07F2">
        <w:rPr>
          <w:noProof/>
        </w:rPr>
        <w:t>56</w:t>
      </w:r>
      <w:r w:rsidRPr="001C7EF6">
        <w:rPr>
          <w:noProof/>
        </w:rPr>
        <w:fldChar w:fldCharType="end"/>
      </w:r>
    </w:p>
    <w:p w14:paraId="1629F01A" w14:textId="03D59B65"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iCs/>
          <w:noProof/>
          <w:color w:val="000000" w:themeColor="text1"/>
        </w:rPr>
        <w:t>Table 15. Assessment of stock status in 2013 (SB</w:t>
      </w:r>
      <w:r w:rsidRPr="001C7EF6">
        <w:rPr>
          <w:iCs/>
          <w:noProof/>
          <w:color w:val="000000" w:themeColor="text1"/>
          <w:vertAlign w:val="subscript"/>
        </w:rPr>
        <w:t>2013</w:t>
      </w:r>
      <w:r w:rsidRPr="001C7EF6">
        <w:rPr>
          <w:iCs/>
          <w:noProof/>
          <w:color w:val="000000" w:themeColor="text1"/>
        </w:rPr>
        <w:t>, SB</w:t>
      </w:r>
      <w:r w:rsidRPr="001C7EF6">
        <w:rPr>
          <w:iCs/>
          <w:noProof/>
          <w:color w:val="000000" w:themeColor="text1"/>
          <w:vertAlign w:val="subscript"/>
        </w:rPr>
        <w:t>0</w:t>
      </w:r>
      <w:r w:rsidRPr="001C7EF6">
        <w:rPr>
          <w:iCs/>
          <w:noProof/>
          <w:color w:val="000000" w:themeColor="text1"/>
        </w:rPr>
        <w:t>, SB</w:t>
      </w:r>
      <w:r w:rsidRPr="001C7EF6">
        <w:rPr>
          <w:iCs/>
          <w:noProof/>
          <w:color w:val="000000" w:themeColor="text1"/>
          <w:vertAlign w:val="subscript"/>
        </w:rPr>
        <w:t>2013</w:t>
      </w:r>
      <w:r w:rsidRPr="001C7EF6">
        <w:rPr>
          <w:iCs/>
          <w:noProof/>
          <w:color w:val="000000" w:themeColor="text1"/>
        </w:rPr>
        <w:t>/SB</w:t>
      </w:r>
      <w:r w:rsidRPr="001C7EF6">
        <w:rPr>
          <w:iCs/>
          <w:noProof/>
          <w:color w:val="000000" w:themeColor="text1"/>
          <w:vertAlign w:val="subscript"/>
        </w:rPr>
        <w:t>0</w:t>
      </w:r>
      <w:r w:rsidRPr="001C7EF6">
        <w:rPr>
          <w:iCs/>
          <w:noProof/>
          <w:color w:val="000000" w:themeColor="text1"/>
        </w:rPr>
        <w:t>) for all major stock areas under two scenarios: Base_2013 and reduced data frequency scenario.</w:t>
      </w:r>
      <w:r w:rsidRPr="001C7EF6">
        <w:rPr>
          <w:noProof/>
        </w:rPr>
        <w:tab/>
      </w:r>
      <w:r w:rsidRPr="001C7EF6">
        <w:rPr>
          <w:noProof/>
        </w:rPr>
        <w:fldChar w:fldCharType="begin"/>
      </w:r>
      <w:r w:rsidRPr="001C7EF6">
        <w:rPr>
          <w:noProof/>
        </w:rPr>
        <w:instrText xml:space="preserve"> PAGEREF _Toc270183718 \h </w:instrText>
      </w:r>
      <w:r w:rsidRPr="001C7EF6">
        <w:rPr>
          <w:noProof/>
        </w:rPr>
      </w:r>
      <w:r w:rsidRPr="001C7EF6">
        <w:rPr>
          <w:noProof/>
        </w:rPr>
        <w:fldChar w:fldCharType="separate"/>
      </w:r>
      <w:r w:rsidR="00AF07F2">
        <w:rPr>
          <w:noProof/>
        </w:rPr>
        <w:t>61</w:t>
      </w:r>
      <w:r w:rsidRPr="001C7EF6">
        <w:rPr>
          <w:noProof/>
        </w:rPr>
        <w:fldChar w:fldCharType="end"/>
      </w:r>
    </w:p>
    <w:p w14:paraId="61ECCE04" w14:textId="34B72FA8"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 xml:space="preserve">Table 16. Projected spawning </w:t>
      </w:r>
      <w:r w:rsidRPr="001C7EF6">
        <w:rPr>
          <w:rFonts w:cs="Arial"/>
          <w:noProof/>
        </w:rPr>
        <w:t>biomass (SB</w:t>
      </w:r>
      <w:r w:rsidRPr="001C7EF6">
        <w:rPr>
          <w:rFonts w:cs="Arial"/>
          <w:noProof/>
          <w:vertAlign w:val="subscript"/>
        </w:rPr>
        <w:t>2014</w:t>
      </w:r>
      <w:r w:rsidRPr="001C7EF6">
        <w:rPr>
          <w:rFonts w:cs="Arial"/>
          <w:noProof/>
        </w:rPr>
        <w:t>) and depletion levels (</w:t>
      </w:r>
      <w:r w:rsidRPr="001C7EF6">
        <w:rPr>
          <w:rFonts w:cs="Arial"/>
          <w:noProof/>
          <w:color w:val="000000"/>
        </w:rPr>
        <w:t>SB</w:t>
      </w:r>
      <w:r w:rsidRPr="001C7EF6">
        <w:rPr>
          <w:rFonts w:cs="Arial"/>
          <w:noProof/>
          <w:color w:val="000000"/>
          <w:vertAlign w:val="subscript"/>
        </w:rPr>
        <w:t>2014</w:t>
      </w:r>
      <w:r w:rsidRPr="001C7EF6">
        <w:rPr>
          <w:rFonts w:cs="Arial"/>
          <w:noProof/>
          <w:color w:val="000000"/>
        </w:rPr>
        <w:t>/SB</w:t>
      </w:r>
      <w:r w:rsidRPr="001C7EF6">
        <w:rPr>
          <w:rFonts w:cs="Arial"/>
          <w:noProof/>
          <w:color w:val="000000"/>
          <w:vertAlign w:val="subscript"/>
        </w:rPr>
        <w:t>0</w:t>
      </w:r>
      <w:r w:rsidRPr="001C7EF6">
        <w:rPr>
          <w:rFonts w:cs="Arial"/>
          <w:noProof/>
          <w:color w:val="000000"/>
        </w:rPr>
        <w:t>)</w:t>
      </w:r>
      <w:r w:rsidRPr="001C7EF6">
        <w:rPr>
          <w:rFonts w:cs="Arial"/>
          <w:noProof/>
        </w:rPr>
        <w:t xml:space="preserve"> in 2014, given zero</w:t>
      </w:r>
      <w:r w:rsidRPr="001C7EF6">
        <w:rPr>
          <w:noProof/>
        </w:rPr>
        <w:t xml:space="preserve"> catch, for all major stock areas under two scenarios: Base_2013 and the reduced data frequency scenario.</w:t>
      </w:r>
      <w:r w:rsidRPr="001C7EF6">
        <w:rPr>
          <w:noProof/>
        </w:rPr>
        <w:tab/>
      </w:r>
      <w:r w:rsidRPr="001C7EF6">
        <w:rPr>
          <w:noProof/>
        </w:rPr>
        <w:fldChar w:fldCharType="begin"/>
      </w:r>
      <w:r w:rsidRPr="001C7EF6">
        <w:rPr>
          <w:noProof/>
        </w:rPr>
        <w:instrText xml:space="preserve"> PAGEREF _Toc270183719 \h </w:instrText>
      </w:r>
      <w:r w:rsidRPr="001C7EF6">
        <w:rPr>
          <w:noProof/>
        </w:rPr>
      </w:r>
      <w:r w:rsidRPr="001C7EF6">
        <w:rPr>
          <w:noProof/>
        </w:rPr>
        <w:fldChar w:fldCharType="separate"/>
      </w:r>
      <w:r w:rsidR="00AF07F2">
        <w:rPr>
          <w:noProof/>
        </w:rPr>
        <w:t>62</w:t>
      </w:r>
      <w:r w:rsidRPr="001C7EF6">
        <w:rPr>
          <w:noProof/>
        </w:rPr>
        <w:fldChar w:fldCharType="end"/>
      </w:r>
    </w:p>
    <w:p w14:paraId="54A84E9C" w14:textId="72AC222F"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17. Probabilistic decision tables comparing 2013 base management procedure with the reduced data frequency management procedure for the major Pacific Herring stocks. Catch stream reflects catch stream used in the 2013 assessment.</w:t>
      </w:r>
      <w:r w:rsidRPr="001C7EF6">
        <w:rPr>
          <w:noProof/>
        </w:rPr>
        <w:tab/>
      </w:r>
      <w:r w:rsidRPr="001C7EF6">
        <w:rPr>
          <w:noProof/>
        </w:rPr>
        <w:fldChar w:fldCharType="begin"/>
      </w:r>
      <w:r w:rsidRPr="001C7EF6">
        <w:rPr>
          <w:noProof/>
        </w:rPr>
        <w:instrText xml:space="preserve"> PAGEREF _Toc270183720 \h </w:instrText>
      </w:r>
      <w:r w:rsidRPr="001C7EF6">
        <w:rPr>
          <w:noProof/>
        </w:rPr>
      </w:r>
      <w:r w:rsidRPr="001C7EF6">
        <w:rPr>
          <w:noProof/>
        </w:rPr>
        <w:fldChar w:fldCharType="separate"/>
      </w:r>
      <w:r w:rsidR="00AF07F2">
        <w:rPr>
          <w:noProof/>
        </w:rPr>
        <w:t>63</w:t>
      </w:r>
      <w:r w:rsidRPr="001C7EF6">
        <w:rPr>
          <w:noProof/>
        </w:rPr>
        <w:fldChar w:fldCharType="end"/>
      </w:r>
    </w:p>
    <w:p w14:paraId="57DCAABC" w14:textId="50A86354" w:rsidR="001C7EF6" w:rsidRPr="001C7EF6" w:rsidRDefault="001C7EF6">
      <w:pPr>
        <w:pStyle w:val="TableofFigures"/>
        <w:tabs>
          <w:tab w:val="right" w:leader="dot" w:pos="9350"/>
        </w:tabs>
        <w:rPr>
          <w:rFonts w:asciiTheme="minorHAnsi" w:eastAsiaTheme="minorEastAsia" w:hAnsiTheme="minorHAnsi" w:cstheme="minorBidi"/>
          <w:noProof/>
          <w:sz w:val="24"/>
          <w:szCs w:val="24"/>
          <w:lang w:eastAsia="ja-JP"/>
        </w:rPr>
      </w:pPr>
      <w:r w:rsidRPr="001C7EF6">
        <w:rPr>
          <w:noProof/>
        </w:rPr>
        <w:t>Table 18. Retrospective maximum posterior density (MPD) estimates of unfished spawning biomass, SB</w:t>
      </w:r>
      <w:r w:rsidRPr="001C7EF6">
        <w:rPr>
          <w:noProof/>
          <w:vertAlign w:val="subscript"/>
        </w:rPr>
        <w:t>0</w:t>
      </w:r>
      <w:r w:rsidRPr="001C7EF6">
        <w:rPr>
          <w:noProof/>
        </w:rPr>
        <w:t xml:space="preserve"> for each of the five major stock areas. Units are in metric tonnes.</w:t>
      </w:r>
      <w:r w:rsidRPr="001C7EF6">
        <w:rPr>
          <w:noProof/>
        </w:rPr>
        <w:tab/>
      </w:r>
      <w:r w:rsidRPr="001C7EF6">
        <w:rPr>
          <w:noProof/>
        </w:rPr>
        <w:fldChar w:fldCharType="begin"/>
      </w:r>
      <w:r w:rsidRPr="001C7EF6">
        <w:rPr>
          <w:noProof/>
        </w:rPr>
        <w:instrText xml:space="preserve"> PAGEREF _Toc270183721 \h </w:instrText>
      </w:r>
      <w:r w:rsidRPr="001C7EF6">
        <w:rPr>
          <w:noProof/>
        </w:rPr>
      </w:r>
      <w:r w:rsidRPr="001C7EF6">
        <w:rPr>
          <w:noProof/>
        </w:rPr>
        <w:fldChar w:fldCharType="separate"/>
      </w:r>
      <w:r w:rsidR="00AF07F2">
        <w:rPr>
          <w:noProof/>
        </w:rPr>
        <w:t>68</w:t>
      </w:r>
      <w:r w:rsidRPr="001C7EF6">
        <w:rPr>
          <w:noProof/>
        </w:rPr>
        <w:fldChar w:fldCharType="end"/>
      </w:r>
    </w:p>
    <w:p w14:paraId="36DECB3B" w14:textId="7895435D" w:rsidR="00405E7B" w:rsidRDefault="00DA0C91" w:rsidP="00405E7B">
      <w:pPr>
        <w:pStyle w:val="ToCForewordtitle"/>
        <w:rPr>
          <w:color w:val="E36C0A" w:themeColor="accent6" w:themeShade="BF"/>
          <w:lang w:val="en-CA"/>
        </w:rPr>
      </w:pPr>
      <w:r w:rsidRPr="001C7EF6">
        <w:fldChar w:fldCharType="end"/>
      </w:r>
      <w:r w:rsidR="00405E7B">
        <w:br w:type="page"/>
      </w:r>
      <w:bookmarkStart w:id="1" w:name="_Toc424040699"/>
      <w:r w:rsidR="009167DC" w:rsidRPr="00DA0C91">
        <w:rPr>
          <w:rStyle w:val="NoHeading1Char"/>
        </w:rPr>
        <w:lastRenderedPageBreak/>
        <w:t>LIST OF FIGURES</w:t>
      </w:r>
      <w:bookmarkEnd w:id="1"/>
      <w:r w:rsidR="00405E7B" w:rsidRPr="00325815">
        <w:rPr>
          <w:color w:val="E36C0A" w:themeColor="accent6" w:themeShade="BF"/>
          <w:lang w:val="en-CA"/>
        </w:rPr>
        <w:t xml:space="preserve"> </w:t>
      </w:r>
    </w:p>
    <w:p w14:paraId="3E4B7B16" w14:textId="77777777" w:rsidR="00B53B51" w:rsidRDefault="00321E16">
      <w:pPr>
        <w:pStyle w:val="TableofFigures"/>
        <w:tabs>
          <w:tab w:val="right" w:leader="dot" w:pos="9350"/>
        </w:tabs>
        <w:rPr>
          <w:rFonts w:asciiTheme="minorHAnsi" w:eastAsiaTheme="minorEastAsia" w:hAnsiTheme="minorHAnsi" w:cstheme="minorBidi"/>
          <w:noProof/>
          <w:szCs w:val="22"/>
          <w:lang w:val="en-CA" w:eastAsia="en-CA"/>
        </w:rPr>
      </w:pPr>
      <w:r w:rsidRPr="004A689E">
        <w:rPr>
          <w:lang w:val="en-CA"/>
        </w:rPr>
        <w:fldChar w:fldCharType="begin"/>
      </w:r>
      <w:r w:rsidRPr="004A689E">
        <w:rPr>
          <w:lang w:val="en-CA"/>
        </w:rPr>
        <w:instrText xml:space="preserve"> TOC \h \z \c "Figure" </w:instrText>
      </w:r>
      <w:r w:rsidRPr="004A689E">
        <w:rPr>
          <w:lang w:val="en-CA"/>
        </w:rPr>
        <w:fldChar w:fldCharType="separate"/>
      </w:r>
      <w:hyperlink w:anchor="_Toc424040750" w:history="1">
        <w:r w:rsidR="00B53B51" w:rsidRPr="002D51AE">
          <w:rPr>
            <w:rStyle w:val="Hyperlink"/>
            <w:i/>
            <w:noProof/>
          </w:rPr>
          <w:t>Figure 1. B.C. Pacific Herring major stock areas: Haida Gwaii (HG), Prince Rupert District (PRD), Central Coast (CC), Strait of Georgia (SOG), west coast of Vancouver Island (WCVI), and minor stock areas: Area 2W and Area 27.</w:t>
        </w:r>
        <w:r w:rsidR="00B53B51">
          <w:rPr>
            <w:noProof/>
            <w:webHidden/>
          </w:rPr>
          <w:tab/>
        </w:r>
        <w:r w:rsidR="00B53B51">
          <w:rPr>
            <w:noProof/>
            <w:webHidden/>
          </w:rPr>
          <w:fldChar w:fldCharType="begin"/>
        </w:r>
        <w:r w:rsidR="00B53B51">
          <w:rPr>
            <w:noProof/>
            <w:webHidden/>
          </w:rPr>
          <w:instrText xml:space="preserve"> PAGEREF _Toc424040750 \h </w:instrText>
        </w:r>
        <w:r w:rsidR="00B53B51">
          <w:rPr>
            <w:noProof/>
            <w:webHidden/>
          </w:rPr>
        </w:r>
        <w:r w:rsidR="00B53B51">
          <w:rPr>
            <w:noProof/>
            <w:webHidden/>
          </w:rPr>
          <w:fldChar w:fldCharType="separate"/>
        </w:r>
        <w:r w:rsidR="00AF07F2">
          <w:rPr>
            <w:noProof/>
            <w:webHidden/>
          </w:rPr>
          <w:t>69</w:t>
        </w:r>
        <w:r w:rsidR="00B53B51">
          <w:rPr>
            <w:noProof/>
            <w:webHidden/>
          </w:rPr>
          <w:fldChar w:fldCharType="end"/>
        </w:r>
      </w:hyperlink>
    </w:p>
    <w:p w14:paraId="70BDD08F"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1" w:history="1">
        <w:r w:rsidR="00B53B51" w:rsidRPr="002D51AE">
          <w:rPr>
            <w:rStyle w:val="Hyperlink"/>
            <w:i/>
            <w:noProof/>
          </w:rPr>
          <w:t xml:space="preserve">Figure 2. Trends in data used in the assessment of the Haida Gwaii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B53B51" w:rsidRPr="002D51AE">
          <w:rPr>
            <w:rStyle w:val="Hyperlink"/>
            <w:rFonts w:eastAsia="MS Mincho"/>
            <w:i/>
            <w:noProof/>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r w:rsidR="00B53B51">
          <w:rPr>
            <w:noProof/>
            <w:webHidden/>
          </w:rPr>
          <w:tab/>
        </w:r>
        <w:r w:rsidR="00B53B51">
          <w:rPr>
            <w:noProof/>
            <w:webHidden/>
          </w:rPr>
          <w:fldChar w:fldCharType="begin"/>
        </w:r>
        <w:r w:rsidR="00B53B51">
          <w:rPr>
            <w:noProof/>
            <w:webHidden/>
          </w:rPr>
          <w:instrText xml:space="preserve"> PAGEREF _Toc424040751 \h </w:instrText>
        </w:r>
        <w:r w:rsidR="00B53B51">
          <w:rPr>
            <w:noProof/>
            <w:webHidden/>
          </w:rPr>
        </w:r>
        <w:r w:rsidR="00B53B51">
          <w:rPr>
            <w:noProof/>
            <w:webHidden/>
          </w:rPr>
          <w:fldChar w:fldCharType="separate"/>
        </w:r>
        <w:r w:rsidR="00AF07F2">
          <w:rPr>
            <w:noProof/>
            <w:webHidden/>
          </w:rPr>
          <w:t>70</w:t>
        </w:r>
        <w:r w:rsidR="00B53B51">
          <w:rPr>
            <w:noProof/>
            <w:webHidden/>
          </w:rPr>
          <w:fldChar w:fldCharType="end"/>
        </w:r>
      </w:hyperlink>
    </w:p>
    <w:p w14:paraId="3CF6E86C"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2" w:history="1">
        <w:r w:rsidR="00B53B51" w:rsidRPr="002D51AE">
          <w:rPr>
            <w:rStyle w:val="Hyperlink"/>
            <w:i/>
            <w:noProof/>
          </w:rPr>
          <w:t xml:space="preserve">Figure 3. Trends in data used in the assessment of the Prince Rupert District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B53B51" w:rsidRPr="002D51AE">
          <w:rPr>
            <w:rStyle w:val="Hyperlink"/>
            <w:rFonts w:eastAsia="MS Mincho"/>
            <w:i/>
            <w:noProof/>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r w:rsidR="00B53B51">
          <w:rPr>
            <w:noProof/>
            <w:webHidden/>
          </w:rPr>
          <w:tab/>
        </w:r>
        <w:r w:rsidR="00B53B51">
          <w:rPr>
            <w:noProof/>
            <w:webHidden/>
          </w:rPr>
          <w:fldChar w:fldCharType="begin"/>
        </w:r>
        <w:r w:rsidR="00B53B51">
          <w:rPr>
            <w:noProof/>
            <w:webHidden/>
          </w:rPr>
          <w:instrText xml:space="preserve"> PAGEREF _Toc424040752 \h </w:instrText>
        </w:r>
        <w:r w:rsidR="00B53B51">
          <w:rPr>
            <w:noProof/>
            <w:webHidden/>
          </w:rPr>
        </w:r>
        <w:r w:rsidR="00B53B51">
          <w:rPr>
            <w:noProof/>
            <w:webHidden/>
          </w:rPr>
          <w:fldChar w:fldCharType="separate"/>
        </w:r>
        <w:r w:rsidR="00AF07F2">
          <w:rPr>
            <w:noProof/>
            <w:webHidden/>
          </w:rPr>
          <w:t>71</w:t>
        </w:r>
        <w:r w:rsidR="00B53B51">
          <w:rPr>
            <w:noProof/>
            <w:webHidden/>
          </w:rPr>
          <w:fldChar w:fldCharType="end"/>
        </w:r>
      </w:hyperlink>
    </w:p>
    <w:p w14:paraId="673F556B"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3" w:history="1">
        <w:r w:rsidR="00B53B51" w:rsidRPr="002D51AE">
          <w:rPr>
            <w:rStyle w:val="Hyperlink"/>
            <w:i/>
            <w:noProof/>
          </w:rPr>
          <w:t xml:space="preserve">Figure 4. </w:t>
        </w:r>
        <w:r w:rsidR="00B53B51" w:rsidRPr="002D51AE">
          <w:rPr>
            <w:rStyle w:val="Hyperlink"/>
            <w:rFonts w:cs="Arial"/>
            <w:i/>
            <w:noProof/>
          </w:rPr>
          <w:t xml:space="preserve">Trends in data used in the assessment of the Central Coast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B53B51" w:rsidRPr="002D51AE">
          <w:rPr>
            <w:rStyle w:val="Hyperlink"/>
            <w:rFonts w:eastAsia="MS Mincho" w:cs="Arial"/>
            <w:i/>
            <w:noProof/>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r w:rsidR="00B53B51">
          <w:rPr>
            <w:noProof/>
            <w:webHidden/>
          </w:rPr>
          <w:tab/>
        </w:r>
        <w:r w:rsidR="00B53B51">
          <w:rPr>
            <w:noProof/>
            <w:webHidden/>
          </w:rPr>
          <w:fldChar w:fldCharType="begin"/>
        </w:r>
        <w:r w:rsidR="00B53B51">
          <w:rPr>
            <w:noProof/>
            <w:webHidden/>
          </w:rPr>
          <w:instrText xml:space="preserve"> PAGEREF _Toc424040753 \h </w:instrText>
        </w:r>
        <w:r w:rsidR="00B53B51">
          <w:rPr>
            <w:noProof/>
            <w:webHidden/>
          </w:rPr>
        </w:r>
        <w:r w:rsidR="00B53B51">
          <w:rPr>
            <w:noProof/>
            <w:webHidden/>
          </w:rPr>
          <w:fldChar w:fldCharType="separate"/>
        </w:r>
        <w:r w:rsidR="00AF07F2">
          <w:rPr>
            <w:noProof/>
            <w:webHidden/>
          </w:rPr>
          <w:t>72</w:t>
        </w:r>
        <w:r w:rsidR="00B53B51">
          <w:rPr>
            <w:noProof/>
            <w:webHidden/>
          </w:rPr>
          <w:fldChar w:fldCharType="end"/>
        </w:r>
      </w:hyperlink>
    </w:p>
    <w:p w14:paraId="03BCD014"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4" w:history="1">
        <w:r w:rsidR="00B53B51" w:rsidRPr="002D51AE">
          <w:rPr>
            <w:rStyle w:val="Hyperlink"/>
            <w:i/>
            <w:noProof/>
          </w:rPr>
          <w:t xml:space="preserve">Figure 5. Trends in data used in the assessment of the Strait of Georgia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Proportion-at-age from Gear 2 biological samples. The area of each circle is relative to the proportion-at-age within a given year, each </w:t>
        </w:r>
        <w:r w:rsidR="00B53B51" w:rsidRPr="002D51AE">
          <w:rPr>
            <w:rStyle w:val="Hyperlink"/>
            <w:i/>
            <w:noProof/>
          </w:rPr>
          <w:lastRenderedPageBreak/>
          <w:t>column sums to 1, zeros are not shown and age-10 is a plus group. Mean age of all samples (line) and approximate 90% distribution of ages by year is represented by the shaded polygon.</w:t>
        </w:r>
        <w:r w:rsidR="00B53B51">
          <w:rPr>
            <w:noProof/>
            <w:webHidden/>
          </w:rPr>
          <w:tab/>
        </w:r>
        <w:r w:rsidR="00B53B51">
          <w:rPr>
            <w:noProof/>
            <w:webHidden/>
          </w:rPr>
          <w:fldChar w:fldCharType="begin"/>
        </w:r>
        <w:r w:rsidR="00B53B51">
          <w:rPr>
            <w:noProof/>
            <w:webHidden/>
          </w:rPr>
          <w:instrText xml:space="preserve"> PAGEREF _Toc424040754 \h </w:instrText>
        </w:r>
        <w:r w:rsidR="00B53B51">
          <w:rPr>
            <w:noProof/>
            <w:webHidden/>
          </w:rPr>
        </w:r>
        <w:r w:rsidR="00B53B51">
          <w:rPr>
            <w:noProof/>
            <w:webHidden/>
          </w:rPr>
          <w:fldChar w:fldCharType="separate"/>
        </w:r>
        <w:r w:rsidR="00AF07F2">
          <w:rPr>
            <w:noProof/>
            <w:webHidden/>
          </w:rPr>
          <w:t>73</w:t>
        </w:r>
        <w:r w:rsidR="00B53B51">
          <w:rPr>
            <w:noProof/>
            <w:webHidden/>
          </w:rPr>
          <w:fldChar w:fldCharType="end"/>
        </w:r>
      </w:hyperlink>
    </w:p>
    <w:p w14:paraId="7D873972"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5" w:history="1">
        <w:r w:rsidR="00B53B51" w:rsidRPr="002D51AE">
          <w:rPr>
            <w:rStyle w:val="Hyperlink"/>
            <w:i/>
            <w:noProof/>
          </w:rPr>
          <w:t xml:space="preserve">Figure 6. Trends in data used in the assessment of the West Coast Vancouver Island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B53B51" w:rsidRPr="002D51AE">
          <w:rPr>
            <w:rStyle w:val="Hyperlink"/>
            <w:rFonts w:eastAsia="MS Mincho"/>
            <w:i/>
            <w:noProof/>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r w:rsidR="00B53B51">
          <w:rPr>
            <w:noProof/>
            <w:webHidden/>
          </w:rPr>
          <w:tab/>
        </w:r>
        <w:r w:rsidR="00B53B51">
          <w:rPr>
            <w:noProof/>
            <w:webHidden/>
          </w:rPr>
          <w:fldChar w:fldCharType="begin"/>
        </w:r>
        <w:r w:rsidR="00B53B51">
          <w:rPr>
            <w:noProof/>
            <w:webHidden/>
          </w:rPr>
          <w:instrText xml:space="preserve"> PAGEREF _Toc424040755 \h </w:instrText>
        </w:r>
        <w:r w:rsidR="00B53B51">
          <w:rPr>
            <w:noProof/>
            <w:webHidden/>
          </w:rPr>
        </w:r>
        <w:r w:rsidR="00B53B51">
          <w:rPr>
            <w:noProof/>
            <w:webHidden/>
          </w:rPr>
          <w:fldChar w:fldCharType="separate"/>
        </w:r>
        <w:r w:rsidR="00AF07F2">
          <w:rPr>
            <w:noProof/>
            <w:webHidden/>
          </w:rPr>
          <w:t>74</w:t>
        </w:r>
        <w:r w:rsidR="00B53B51">
          <w:rPr>
            <w:noProof/>
            <w:webHidden/>
          </w:rPr>
          <w:fldChar w:fldCharType="end"/>
        </w:r>
      </w:hyperlink>
    </w:p>
    <w:p w14:paraId="47B3D4BB"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6" w:history="1">
        <w:r w:rsidR="00B53B51" w:rsidRPr="002D51AE">
          <w:rPr>
            <w:rStyle w:val="Hyperlink"/>
            <w:i/>
            <w:noProof/>
          </w:rPr>
          <w:t xml:space="preserve">Figure 7. </w:t>
        </w:r>
        <w:r w:rsidR="00B53B51" w:rsidRPr="002D51AE">
          <w:rPr>
            <w:rStyle w:val="Hyperlink"/>
            <w:i/>
            <w:iCs/>
            <w:noProof/>
          </w:rPr>
          <w:t>von Bertalanffy growth (K and L</w:t>
        </w:r>
        <w:r w:rsidR="00B53B51" w:rsidRPr="002D51AE">
          <w:rPr>
            <w:rStyle w:val="Hyperlink"/>
            <w:i/>
            <w:iCs/>
            <w:noProof/>
            <w:vertAlign w:val="subscript"/>
          </w:rPr>
          <w:t>∞</w:t>
        </w:r>
        <w:r w:rsidR="00B53B51" w:rsidRPr="002D51AE">
          <w:rPr>
            <w:rStyle w:val="Hyperlink"/>
            <w:i/>
            <w:iCs/>
            <w:noProof/>
          </w:rPr>
          <w:t>) parameters as estimated from the mean length at age data (seine-caught fish) using Walford Plots.</w:t>
        </w:r>
        <w:r w:rsidR="00B53B51" w:rsidRPr="002D51AE">
          <w:rPr>
            <w:rStyle w:val="Hyperlink"/>
            <w:i/>
            <w:noProof/>
          </w:rPr>
          <w:t xml:space="preserve">  For </w:t>
        </w:r>
        <w:r w:rsidR="00B53B51" w:rsidRPr="002D51AE">
          <w:rPr>
            <w:rStyle w:val="Hyperlink"/>
            <w:rFonts w:cs="Arial"/>
            <w:i/>
            <w:noProof/>
          </w:rPr>
          <w:t>HG, PRD, CC and SOG, cohorts from 1970 to 2004 were included. For WCVI stock, only cohorts from 1970-1995 are plotted due to missing values in older age classes. Dashed lines in these figures represent 5-yr running means.</w:t>
        </w:r>
        <w:r w:rsidR="00B53B51">
          <w:rPr>
            <w:noProof/>
            <w:webHidden/>
          </w:rPr>
          <w:tab/>
        </w:r>
        <w:r w:rsidR="00B53B51">
          <w:rPr>
            <w:noProof/>
            <w:webHidden/>
          </w:rPr>
          <w:fldChar w:fldCharType="begin"/>
        </w:r>
        <w:r w:rsidR="00B53B51">
          <w:rPr>
            <w:noProof/>
            <w:webHidden/>
          </w:rPr>
          <w:instrText xml:space="preserve"> PAGEREF _Toc424040756 \h </w:instrText>
        </w:r>
        <w:r w:rsidR="00B53B51">
          <w:rPr>
            <w:noProof/>
            <w:webHidden/>
          </w:rPr>
        </w:r>
        <w:r w:rsidR="00B53B51">
          <w:rPr>
            <w:noProof/>
            <w:webHidden/>
          </w:rPr>
          <w:fldChar w:fldCharType="separate"/>
        </w:r>
        <w:r w:rsidR="00AF07F2">
          <w:rPr>
            <w:noProof/>
            <w:webHidden/>
          </w:rPr>
          <w:t>75</w:t>
        </w:r>
        <w:r w:rsidR="00B53B51">
          <w:rPr>
            <w:noProof/>
            <w:webHidden/>
          </w:rPr>
          <w:fldChar w:fldCharType="end"/>
        </w:r>
      </w:hyperlink>
    </w:p>
    <w:p w14:paraId="58F4EFC3"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7" w:history="1">
        <w:r w:rsidR="00B53B51" w:rsidRPr="002D51AE">
          <w:rPr>
            <w:rStyle w:val="Hyperlink"/>
            <w:i/>
            <w:noProof/>
          </w:rPr>
          <w:t>Figure 8. Z plots: total mortality Z, as estimated using the dynamic catch curve method (Z</w:t>
        </w:r>
        <w:r w:rsidR="00B53B51" w:rsidRPr="002D51AE">
          <w:rPr>
            <w:rStyle w:val="Hyperlink"/>
            <w:i/>
            <w:noProof/>
            <w:vertAlign w:val="subscript"/>
          </w:rPr>
          <w:t>dyn</w:t>
        </w:r>
        <w:r w:rsidR="00B53B51" w:rsidRPr="002D51AE">
          <w:rPr>
            <w:rStyle w:val="Hyperlink"/>
            <w:i/>
            <w:noProof/>
          </w:rPr>
          <w:t>, red), the static catch curve method (Z</w:t>
        </w:r>
        <w:r w:rsidR="00B53B51" w:rsidRPr="002D51AE">
          <w:rPr>
            <w:rStyle w:val="Hyperlink"/>
            <w:i/>
            <w:noProof/>
            <w:vertAlign w:val="subscript"/>
          </w:rPr>
          <w:t>stat</w:t>
        </w:r>
        <w:r w:rsidR="00B53B51" w:rsidRPr="002D51AE">
          <w:rPr>
            <w:rStyle w:val="Hyperlink"/>
            <w:i/>
            <w:noProof/>
          </w:rPr>
          <w:t xml:space="preserve">, green) and the apical (at age 10) estimate from the base case stock assessment (black). </w:t>
        </w:r>
        <w:r w:rsidR="00B53B51" w:rsidRPr="002D51AE">
          <w:rPr>
            <w:rStyle w:val="Hyperlink"/>
            <w:rFonts w:cs="Arial"/>
            <w:i/>
            <w:noProof/>
          </w:rPr>
          <w:t>Dashed lines in these figures represent 5-yr running means.</w:t>
        </w:r>
        <w:r w:rsidR="00B53B51">
          <w:rPr>
            <w:noProof/>
            <w:webHidden/>
          </w:rPr>
          <w:tab/>
        </w:r>
        <w:r w:rsidR="00B53B51">
          <w:rPr>
            <w:noProof/>
            <w:webHidden/>
          </w:rPr>
          <w:fldChar w:fldCharType="begin"/>
        </w:r>
        <w:r w:rsidR="00B53B51">
          <w:rPr>
            <w:noProof/>
            <w:webHidden/>
          </w:rPr>
          <w:instrText xml:space="preserve"> PAGEREF _Toc424040757 \h </w:instrText>
        </w:r>
        <w:r w:rsidR="00B53B51">
          <w:rPr>
            <w:noProof/>
            <w:webHidden/>
          </w:rPr>
        </w:r>
        <w:r w:rsidR="00B53B51">
          <w:rPr>
            <w:noProof/>
            <w:webHidden/>
          </w:rPr>
          <w:fldChar w:fldCharType="separate"/>
        </w:r>
        <w:r w:rsidR="00AF07F2">
          <w:rPr>
            <w:noProof/>
            <w:webHidden/>
          </w:rPr>
          <w:t>76</w:t>
        </w:r>
        <w:r w:rsidR="00B53B51">
          <w:rPr>
            <w:noProof/>
            <w:webHidden/>
          </w:rPr>
          <w:fldChar w:fldCharType="end"/>
        </w:r>
      </w:hyperlink>
    </w:p>
    <w:p w14:paraId="479EDFE9"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8" w:history="1">
        <w:r w:rsidR="00B53B51" w:rsidRPr="002D51AE">
          <w:rPr>
            <w:rStyle w:val="Hyperlink"/>
            <w:i/>
            <w:noProof/>
          </w:rPr>
          <w:t>Figure 9. Fixed maturity schedule for B.C. herring stocks.</w:t>
        </w:r>
        <w:r w:rsidR="00B53B51">
          <w:rPr>
            <w:noProof/>
            <w:webHidden/>
          </w:rPr>
          <w:tab/>
        </w:r>
        <w:r w:rsidR="00B53B51">
          <w:rPr>
            <w:noProof/>
            <w:webHidden/>
          </w:rPr>
          <w:fldChar w:fldCharType="begin"/>
        </w:r>
        <w:r w:rsidR="00B53B51">
          <w:rPr>
            <w:noProof/>
            <w:webHidden/>
          </w:rPr>
          <w:instrText xml:space="preserve"> PAGEREF _Toc424040758 \h </w:instrText>
        </w:r>
        <w:r w:rsidR="00B53B51">
          <w:rPr>
            <w:noProof/>
            <w:webHidden/>
          </w:rPr>
        </w:r>
        <w:r w:rsidR="00B53B51">
          <w:rPr>
            <w:noProof/>
            <w:webHidden/>
          </w:rPr>
          <w:fldChar w:fldCharType="separate"/>
        </w:r>
        <w:r w:rsidR="00AF07F2">
          <w:rPr>
            <w:noProof/>
            <w:webHidden/>
          </w:rPr>
          <w:t>77</w:t>
        </w:r>
        <w:r w:rsidR="00B53B51">
          <w:rPr>
            <w:noProof/>
            <w:webHidden/>
          </w:rPr>
          <w:fldChar w:fldCharType="end"/>
        </w:r>
      </w:hyperlink>
    </w:p>
    <w:p w14:paraId="3500BFD8"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59" w:history="1">
        <w:r w:rsidR="00B53B51" w:rsidRPr="002D51AE">
          <w:rPr>
            <w:rStyle w:val="Hyperlink"/>
            <w:i/>
            <w:noProof/>
          </w:rPr>
          <w:t>Figure 10. Haida Gwaii: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commercial catch (thin vertical lines), (d) depletion level (SB</w:t>
        </w:r>
        <w:r w:rsidR="00B53B51" w:rsidRPr="002D51AE">
          <w:rPr>
            <w:rStyle w:val="Hyperlink"/>
            <w:i/>
            <w:noProof/>
            <w:vertAlign w:val="subscript"/>
          </w:rPr>
          <w:t xml:space="preserve">t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including the 25% depletion level (horizontal dashed line) and projected depletion in 2015 given zero catch (SB</w:t>
        </w:r>
        <w:r w:rsidR="00B53B51" w:rsidRPr="002D51AE">
          <w:rPr>
            <w:rStyle w:val="Hyperlink"/>
            <w:i/>
            <w:noProof/>
            <w:vertAlign w:val="subscript"/>
          </w:rPr>
          <w:t xml:space="preserve">2015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circle and vertical line, far right).</w:t>
        </w:r>
        <w:r w:rsidR="00B53B51">
          <w:rPr>
            <w:noProof/>
            <w:webHidden/>
          </w:rPr>
          <w:tab/>
        </w:r>
        <w:r w:rsidR="00B53B51">
          <w:rPr>
            <w:noProof/>
            <w:webHidden/>
          </w:rPr>
          <w:fldChar w:fldCharType="begin"/>
        </w:r>
        <w:r w:rsidR="00B53B51">
          <w:rPr>
            <w:noProof/>
            <w:webHidden/>
          </w:rPr>
          <w:instrText xml:space="preserve"> PAGEREF _Toc424040759 \h </w:instrText>
        </w:r>
        <w:r w:rsidR="00B53B51">
          <w:rPr>
            <w:noProof/>
            <w:webHidden/>
          </w:rPr>
        </w:r>
        <w:r w:rsidR="00B53B51">
          <w:rPr>
            <w:noProof/>
            <w:webHidden/>
          </w:rPr>
          <w:fldChar w:fldCharType="separate"/>
        </w:r>
        <w:r w:rsidR="00AF07F2">
          <w:rPr>
            <w:noProof/>
            <w:webHidden/>
          </w:rPr>
          <w:t>78</w:t>
        </w:r>
        <w:r w:rsidR="00B53B51">
          <w:rPr>
            <w:noProof/>
            <w:webHidden/>
          </w:rPr>
          <w:fldChar w:fldCharType="end"/>
        </w:r>
      </w:hyperlink>
    </w:p>
    <w:p w14:paraId="78CC7EE8"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0" w:history="1">
        <w:r w:rsidR="00B53B51" w:rsidRPr="002D51AE">
          <w:rPr>
            <w:rStyle w:val="Hyperlink"/>
            <w:i/>
            <w:noProof/>
          </w:rPr>
          <w:t>Figure 11. Prince Rupert District: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commercial catch (thin vertical lines), (d) depletion level (SB</w:t>
        </w:r>
        <w:r w:rsidR="00B53B51" w:rsidRPr="002D51AE">
          <w:rPr>
            <w:rStyle w:val="Hyperlink"/>
            <w:i/>
            <w:noProof/>
            <w:vertAlign w:val="subscript"/>
          </w:rPr>
          <w:t xml:space="preserve">t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including the 25% depletion level (horizontal dashed line) and projected depletion in 2015 given zero catch (SB</w:t>
        </w:r>
        <w:r w:rsidR="00B53B51" w:rsidRPr="002D51AE">
          <w:rPr>
            <w:rStyle w:val="Hyperlink"/>
            <w:i/>
            <w:noProof/>
            <w:vertAlign w:val="subscript"/>
          </w:rPr>
          <w:t xml:space="preserve">2015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circle and vertical line, far right).</w:t>
        </w:r>
        <w:r w:rsidR="00B53B51">
          <w:rPr>
            <w:noProof/>
            <w:webHidden/>
          </w:rPr>
          <w:tab/>
        </w:r>
        <w:r w:rsidR="00B53B51">
          <w:rPr>
            <w:noProof/>
            <w:webHidden/>
          </w:rPr>
          <w:fldChar w:fldCharType="begin"/>
        </w:r>
        <w:r w:rsidR="00B53B51">
          <w:rPr>
            <w:noProof/>
            <w:webHidden/>
          </w:rPr>
          <w:instrText xml:space="preserve"> PAGEREF _Toc424040760 \h </w:instrText>
        </w:r>
        <w:r w:rsidR="00B53B51">
          <w:rPr>
            <w:noProof/>
            <w:webHidden/>
          </w:rPr>
        </w:r>
        <w:r w:rsidR="00B53B51">
          <w:rPr>
            <w:noProof/>
            <w:webHidden/>
          </w:rPr>
          <w:fldChar w:fldCharType="separate"/>
        </w:r>
        <w:r w:rsidR="00AF07F2">
          <w:rPr>
            <w:noProof/>
            <w:webHidden/>
          </w:rPr>
          <w:t>79</w:t>
        </w:r>
        <w:r w:rsidR="00B53B51">
          <w:rPr>
            <w:noProof/>
            <w:webHidden/>
          </w:rPr>
          <w:fldChar w:fldCharType="end"/>
        </w:r>
      </w:hyperlink>
    </w:p>
    <w:p w14:paraId="582D8862"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1" w:history="1">
        <w:r w:rsidR="00B53B51" w:rsidRPr="002D51AE">
          <w:rPr>
            <w:rStyle w:val="Hyperlink"/>
            <w:i/>
            <w:noProof/>
          </w:rPr>
          <w:t>Figure 12. Central Coast: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commercial catch (thin vertical lines), (d) depletion level (SB</w:t>
        </w:r>
        <w:r w:rsidR="00B53B51" w:rsidRPr="002D51AE">
          <w:rPr>
            <w:rStyle w:val="Hyperlink"/>
            <w:i/>
            <w:noProof/>
            <w:vertAlign w:val="subscript"/>
          </w:rPr>
          <w:t xml:space="preserve">t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xml:space="preserve">), including the 25% depletion </w:t>
        </w:r>
        <w:r w:rsidR="00B53B51" w:rsidRPr="002D51AE">
          <w:rPr>
            <w:rStyle w:val="Hyperlink"/>
            <w:i/>
            <w:noProof/>
          </w:rPr>
          <w:lastRenderedPageBreak/>
          <w:t>level (horizontal dashed line) and projected depletion in 2015 given zero catch (SB</w:t>
        </w:r>
        <w:r w:rsidR="00B53B51" w:rsidRPr="002D51AE">
          <w:rPr>
            <w:rStyle w:val="Hyperlink"/>
            <w:i/>
            <w:noProof/>
            <w:vertAlign w:val="subscript"/>
          </w:rPr>
          <w:t xml:space="preserve">2015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circle and vertical line, far right).</w:t>
        </w:r>
        <w:r w:rsidR="00B53B51">
          <w:rPr>
            <w:noProof/>
            <w:webHidden/>
          </w:rPr>
          <w:tab/>
        </w:r>
        <w:r w:rsidR="00B53B51">
          <w:rPr>
            <w:noProof/>
            <w:webHidden/>
          </w:rPr>
          <w:fldChar w:fldCharType="begin"/>
        </w:r>
        <w:r w:rsidR="00B53B51">
          <w:rPr>
            <w:noProof/>
            <w:webHidden/>
          </w:rPr>
          <w:instrText xml:space="preserve"> PAGEREF _Toc424040761 \h </w:instrText>
        </w:r>
        <w:r w:rsidR="00B53B51">
          <w:rPr>
            <w:noProof/>
            <w:webHidden/>
          </w:rPr>
        </w:r>
        <w:r w:rsidR="00B53B51">
          <w:rPr>
            <w:noProof/>
            <w:webHidden/>
          </w:rPr>
          <w:fldChar w:fldCharType="separate"/>
        </w:r>
        <w:r w:rsidR="00AF07F2">
          <w:rPr>
            <w:noProof/>
            <w:webHidden/>
          </w:rPr>
          <w:t>80</w:t>
        </w:r>
        <w:r w:rsidR="00B53B51">
          <w:rPr>
            <w:noProof/>
            <w:webHidden/>
          </w:rPr>
          <w:fldChar w:fldCharType="end"/>
        </w:r>
      </w:hyperlink>
    </w:p>
    <w:p w14:paraId="65D60C6A"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2" w:history="1">
        <w:r w:rsidR="00B53B51" w:rsidRPr="002D51AE">
          <w:rPr>
            <w:rStyle w:val="Hyperlink"/>
            <w:i/>
            <w:noProof/>
          </w:rPr>
          <w:t>Figure 13. Strait of Georgia: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commercial catch (thin vertical lines), (d) depletion level (SB</w:t>
        </w:r>
        <w:r w:rsidR="00B53B51" w:rsidRPr="002D51AE">
          <w:rPr>
            <w:rStyle w:val="Hyperlink"/>
            <w:i/>
            <w:noProof/>
            <w:vertAlign w:val="subscript"/>
          </w:rPr>
          <w:t xml:space="preserve">t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including the 25% depletion level (horizontal dashed line) and projected depletion in 2015 given zero catch (SB</w:t>
        </w:r>
        <w:r w:rsidR="00B53B51" w:rsidRPr="002D51AE">
          <w:rPr>
            <w:rStyle w:val="Hyperlink"/>
            <w:i/>
            <w:noProof/>
            <w:vertAlign w:val="subscript"/>
          </w:rPr>
          <w:t xml:space="preserve">2015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circle and vertical line, far right).</w:t>
        </w:r>
        <w:r w:rsidR="00B53B51">
          <w:rPr>
            <w:noProof/>
            <w:webHidden/>
          </w:rPr>
          <w:tab/>
        </w:r>
        <w:r w:rsidR="00B53B51">
          <w:rPr>
            <w:noProof/>
            <w:webHidden/>
          </w:rPr>
          <w:fldChar w:fldCharType="begin"/>
        </w:r>
        <w:r w:rsidR="00B53B51">
          <w:rPr>
            <w:noProof/>
            <w:webHidden/>
          </w:rPr>
          <w:instrText xml:space="preserve"> PAGEREF _Toc424040762 \h </w:instrText>
        </w:r>
        <w:r w:rsidR="00B53B51">
          <w:rPr>
            <w:noProof/>
            <w:webHidden/>
          </w:rPr>
        </w:r>
        <w:r w:rsidR="00B53B51">
          <w:rPr>
            <w:noProof/>
            <w:webHidden/>
          </w:rPr>
          <w:fldChar w:fldCharType="separate"/>
        </w:r>
        <w:r w:rsidR="00AF07F2">
          <w:rPr>
            <w:noProof/>
            <w:webHidden/>
          </w:rPr>
          <w:t>81</w:t>
        </w:r>
        <w:r w:rsidR="00B53B51">
          <w:rPr>
            <w:noProof/>
            <w:webHidden/>
          </w:rPr>
          <w:fldChar w:fldCharType="end"/>
        </w:r>
      </w:hyperlink>
    </w:p>
    <w:p w14:paraId="5FA71F2A"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3" w:history="1">
        <w:r w:rsidR="00B53B51" w:rsidRPr="002D51AE">
          <w:rPr>
            <w:rStyle w:val="Hyperlink"/>
            <w:i/>
            <w:noProof/>
          </w:rPr>
          <w:t>Figure 14. West Coast of Vancouver Island: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commercial catch (thin vertical lines), (d) depletion level (SB</w:t>
        </w:r>
        <w:r w:rsidR="00B53B51" w:rsidRPr="002D51AE">
          <w:rPr>
            <w:rStyle w:val="Hyperlink"/>
            <w:i/>
            <w:noProof/>
            <w:vertAlign w:val="subscript"/>
          </w:rPr>
          <w:t xml:space="preserve">t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including the 25% depletion level (horizontal dashed line) and projected depletion in 2015 given zero catch (SB</w:t>
        </w:r>
        <w:r w:rsidR="00B53B51" w:rsidRPr="002D51AE">
          <w:rPr>
            <w:rStyle w:val="Hyperlink"/>
            <w:i/>
            <w:noProof/>
            <w:vertAlign w:val="subscript"/>
          </w:rPr>
          <w:t xml:space="preserve">2015 </w:t>
        </w:r>
        <w:r w:rsidR="00B53B51" w:rsidRPr="002D51AE">
          <w:rPr>
            <w:rStyle w:val="Hyperlink"/>
            <w:i/>
            <w:noProof/>
          </w:rPr>
          <w:t>/SB</w:t>
        </w:r>
        <w:r w:rsidR="00B53B51" w:rsidRPr="002D51AE">
          <w:rPr>
            <w:rStyle w:val="Hyperlink"/>
            <w:i/>
            <w:noProof/>
            <w:vertAlign w:val="subscript"/>
          </w:rPr>
          <w:t>0</w:t>
        </w:r>
        <w:r w:rsidR="00B53B51" w:rsidRPr="002D51AE">
          <w:rPr>
            <w:rStyle w:val="Hyperlink"/>
            <w:i/>
            <w:noProof/>
          </w:rPr>
          <w:t>, circle and vertical line, far right</w:t>
        </w:r>
        <w:r w:rsidR="00B53B51">
          <w:rPr>
            <w:noProof/>
            <w:webHidden/>
          </w:rPr>
          <w:tab/>
        </w:r>
        <w:r w:rsidR="00B53B51">
          <w:rPr>
            <w:noProof/>
            <w:webHidden/>
          </w:rPr>
          <w:fldChar w:fldCharType="begin"/>
        </w:r>
        <w:r w:rsidR="00B53B51">
          <w:rPr>
            <w:noProof/>
            <w:webHidden/>
          </w:rPr>
          <w:instrText xml:space="preserve"> PAGEREF _Toc424040763 \h </w:instrText>
        </w:r>
        <w:r w:rsidR="00B53B51">
          <w:rPr>
            <w:noProof/>
            <w:webHidden/>
          </w:rPr>
        </w:r>
        <w:r w:rsidR="00B53B51">
          <w:rPr>
            <w:noProof/>
            <w:webHidden/>
          </w:rPr>
          <w:fldChar w:fldCharType="separate"/>
        </w:r>
        <w:r w:rsidR="00AF07F2">
          <w:rPr>
            <w:noProof/>
            <w:webHidden/>
          </w:rPr>
          <w:t>82</w:t>
        </w:r>
        <w:r w:rsidR="00B53B51">
          <w:rPr>
            <w:noProof/>
            <w:webHidden/>
          </w:rPr>
          <w:fldChar w:fldCharType="end"/>
        </w:r>
      </w:hyperlink>
    </w:p>
    <w:p w14:paraId="2963743D"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4" w:history="1">
        <w:r w:rsidR="00B53B51" w:rsidRPr="002D51AE">
          <w:rPr>
            <w:rStyle w:val="Hyperlink"/>
            <w:i/>
            <w:noProof/>
          </w:rPr>
          <w:t>Figure 15. Spawn survey biomass data scaled by maximum posterior density (MPD) of q for each of the major stock areas; survey estimates (points) predicted (lines).</w:t>
        </w:r>
        <w:r w:rsidR="00B53B51">
          <w:rPr>
            <w:noProof/>
            <w:webHidden/>
          </w:rPr>
          <w:tab/>
        </w:r>
        <w:r w:rsidR="00B53B51">
          <w:rPr>
            <w:noProof/>
            <w:webHidden/>
          </w:rPr>
          <w:fldChar w:fldCharType="begin"/>
        </w:r>
        <w:r w:rsidR="00B53B51">
          <w:rPr>
            <w:noProof/>
            <w:webHidden/>
          </w:rPr>
          <w:instrText xml:space="preserve"> PAGEREF _Toc424040764 \h </w:instrText>
        </w:r>
        <w:r w:rsidR="00B53B51">
          <w:rPr>
            <w:noProof/>
            <w:webHidden/>
          </w:rPr>
        </w:r>
        <w:r w:rsidR="00B53B51">
          <w:rPr>
            <w:noProof/>
            <w:webHidden/>
          </w:rPr>
          <w:fldChar w:fldCharType="separate"/>
        </w:r>
        <w:r w:rsidR="00AF07F2">
          <w:rPr>
            <w:noProof/>
            <w:webHidden/>
          </w:rPr>
          <w:t>83</w:t>
        </w:r>
        <w:r w:rsidR="00B53B51">
          <w:rPr>
            <w:noProof/>
            <w:webHidden/>
          </w:rPr>
          <w:fldChar w:fldCharType="end"/>
        </w:r>
      </w:hyperlink>
    </w:p>
    <w:p w14:paraId="676F03CD"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5" w:history="1">
        <w:r w:rsidR="00B53B51" w:rsidRPr="002D51AE">
          <w:rPr>
            <w:rStyle w:val="Hyperlink"/>
            <w:i/>
            <w:noProof/>
          </w:rPr>
          <w:t>Figure 16. Maximum posterior density (MPD) estimates of age-2 recruits versus estimated spawning stock biomass for each of the major stock areas. The green and red circles indicate the start (recruits in 1953) and end (recruits in 2014) of the series. The circle plus (blue) corresponds to the MPD estimate of unfished spawning biomass (S</w:t>
        </w:r>
        <w:r w:rsidR="00B53B51" w:rsidRPr="002D51AE">
          <w:rPr>
            <w:rStyle w:val="Hyperlink"/>
            <w:bCs/>
            <w:i/>
            <w:noProof/>
          </w:rPr>
          <w:t>B</w:t>
        </w:r>
        <w:r w:rsidR="00B53B51" w:rsidRPr="002D51AE">
          <w:rPr>
            <w:rStyle w:val="Hyperlink"/>
            <w:bCs/>
            <w:i/>
            <w:noProof/>
            <w:vertAlign w:val="subscript"/>
          </w:rPr>
          <w:t>0</w:t>
        </w:r>
        <w:r w:rsidR="00B53B51" w:rsidRPr="002D51AE">
          <w:rPr>
            <w:rStyle w:val="Hyperlink"/>
            <w:i/>
            <w:noProof/>
          </w:rPr>
          <w:t xml:space="preserve">) and unfished age-2 recruitment </w:t>
        </w:r>
        <w:r w:rsidR="00B53B51" w:rsidRPr="002D51AE">
          <w:rPr>
            <w:rStyle w:val="Hyperlink"/>
            <w:bCs/>
            <w:i/>
            <w:noProof/>
          </w:rPr>
          <w:t>R</w:t>
        </w:r>
        <w:r w:rsidR="00B53B51" w:rsidRPr="002D51AE">
          <w:rPr>
            <w:rStyle w:val="Hyperlink"/>
            <w:bCs/>
            <w:i/>
            <w:noProof/>
            <w:vertAlign w:val="subscript"/>
          </w:rPr>
          <w:t>0;</w:t>
        </w:r>
        <w:r w:rsidR="00B53B51" w:rsidRPr="002D51AE">
          <w:rPr>
            <w:rStyle w:val="Hyperlink"/>
            <w:i/>
            <w:noProof/>
          </w:rPr>
          <w:t xml:space="preserve"> the blue curve is the Beverton-Holt stock recruitment model fitted to these data and h is the steepness parameter. Units are in 1,000 tonnes spawning biomass (x-axis) and millions of recruits (y-axis).</w:t>
        </w:r>
        <w:r w:rsidR="00B53B51">
          <w:rPr>
            <w:noProof/>
            <w:webHidden/>
          </w:rPr>
          <w:tab/>
        </w:r>
        <w:r w:rsidR="00B53B51">
          <w:rPr>
            <w:noProof/>
            <w:webHidden/>
          </w:rPr>
          <w:fldChar w:fldCharType="begin"/>
        </w:r>
        <w:r w:rsidR="00B53B51">
          <w:rPr>
            <w:noProof/>
            <w:webHidden/>
          </w:rPr>
          <w:instrText xml:space="preserve"> PAGEREF _Toc424040765 \h </w:instrText>
        </w:r>
        <w:r w:rsidR="00B53B51">
          <w:rPr>
            <w:noProof/>
            <w:webHidden/>
          </w:rPr>
        </w:r>
        <w:r w:rsidR="00B53B51">
          <w:rPr>
            <w:noProof/>
            <w:webHidden/>
          </w:rPr>
          <w:fldChar w:fldCharType="separate"/>
        </w:r>
        <w:r w:rsidR="00AF07F2">
          <w:rPr>
            <w:noProof/>
            <w:webHidden/>
          </w:rPr>
          <w:t>84</w:t>
        </w:r>
        <w:r w:rsidR="00B53B51">
          <w:rPr>
            <w:noProof/>
            <w:webHidden/>
          </w:rPr>
          <w:fldChar w:fldCharType="end"/>
        </w:r>
      </w:hyperlink>
    </w:p>
    <w:p w14:paraId="28F1BFCB"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6" w:history="1">
        <w:r w:rsidR="00B53B51" w:rsidRPr="002D51AE">
          <w:rPr>
            <w:rStyle w:val="Hyperlink"/>
            <w:i/>
            <w:noProof/>
          </w:rPr>
          <w:t>Figure 17. Maximum posterior density (MPD) estimates of instantaneous mortality rates. Grey shaded region represents the average instantaneous natural mortality rate and red, green and blue regions represent instantaneous fishing mortality rates for Gear 1 (other), Gear 2 (roe seine) and Gear 3 (roe gillnet) fisheries.</w:t>
        </w:r>
        <w:r w:rsidR="00B53B51">
          <w:rPr>
            <w:noProof/>
            <w:webHidden/>
          </w:rPr>
          <w:tab/>
        </w:r>
        <w:r w:rsidR="00B53B51">
          <w:rPr>
            <w:noProof/>
            <w:webHidden/>
          </w:rPr>
          <w:fldChar w:fldCharType="begin"/>
        </w:r>
        <w:r w:rsidR="00B53B51">
          <w:rPr>
            <w:noProof/>
            <w:webHidden/>
          </w:rPr>
          <w:instrText xml:space="preserve"> PAGEREF _Toc424040766 \h </w:instrText>
        </w:r>
        <w:r w:rsidR="00B53B51">
          <w:rPr>
            <w:noProof/>
            <w:webHidden/>
          </w:rPr>
        </w:r>
        <w:r w:rsidR="00B53B51">
          <w:rPr>
            <w:noProof/>
            <w:webHidden/>
          </w:rPr>
          <w:fldChar w:fldCharType="separate"/>
        </w:r>
        <w:r w:rsidR="00AF07F2">
          <w:rPr>
            <w:noProof/>
            <w:webHidden/>
          </w:rPr>
          <w:t>85</w:t>
        </w:r>
        <w:r w:rsidR="00B53B51">
          <w:rPr>
            <w:noProof/>
            <w:webHidden/>
          </w:rPr>
          <w:fldChar w:fldCharType="end"/>
        </w:r>
      </w:hyperlink>
    </w:p>
    <w:p w14:paraId="5D578CEF"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7" w:history="1">
        <w:r w:rsidR="00B53B51" w:rsidRPr="002D51AE">
          <w:rPr>
            <w:rStyle w:val="Hyperlink"/>
            <w:i/>
            <w:noProof/>
          </w:rPr>
          <w:t>Figure 18. Maximum posterior density estimates of age-specific selectivity coefficients for the all fishing categories (gear types) for each of the major stock areas. To facilitate comparisons amongst gear types, all selectivity values were scaled to a maximum of 1.0.</w:t>
        </w:r>
        <w:r w:rsidR="00B53B51">
          <w:rPr>
            <w:noProof/>
            <w:webHidden/>
          </w:rPr>
          <w:tab/>
        </w:r>
        <w:r w:rsidR="00B53B51">
          <w:rPr>
            <w:noProof/>
            <w:webHidden/>
          </w:rPr>
          <w:fldChar w:fldCharType="begin"/>
        </w:r>
        <w:r w:rsidR="00B53B51">
          <w:rPr>
            <w:noProof/>
            <w:webHidden/>
          </w:rPr>
          <w:instrText xml:space="preserve"> PAGEREF _Toc424040767 \h </w:instrText>
        </w:r>
        <w:r w:rsidR="00B53B51">
          <w:rPr>
            <w:noProof/>
            <w:webHidden/>
          </w:rPr>
        </w:r>
        <w:r w:rsidR="00B53B51">
          <w:rPr>
            <w:noProof/>
            <w:webHidden/>
          </w:rPr>
          <w:fldChar w:fldCharType="separate"/>
        </w:r>
        <w:r w:rsidR="00AF07F2">
          <w:rPr>
            <w:noProof/>
            <w:webHidden/>
          </w:rPr>
          <w:t>86</w:t>
        </w:r>
        <w:r w:rsidR="00B53B51">
          <w:rPr>
            <w:noProof/>
            <w:webHidden/>
          </w:rPr>
          <w:fldChar w:fldCharType="end"/>
        </w:r>
      </w:hyperlink>
    </w:p>
    <w:p w14:paraId="02C6A3E4"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8" w:history="1">
        <w:r w:rsidR="00B53B51" w:rsidRPr="002D51AE">
          <w:rPr>
            <w:rStyle w:val="Hyperlink"/>
            <w:i/>
            <w:noProof/>
          </w:rPr>
          <w:t>Figure 19. Haida Gwaii, Base_2014 vs. historical management procedure (MP): overlay of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and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for the Base_2014 (black, grey envelope) and historical MP (dashed, red envelope).</w:t>
        </w:r>
        <w:r w:rsidR="00B53B51">
          <w:rPr>
            <w:noProof/>
            <w:webHidden/>
          </w:rPr>
          <w:tab/>
        </w:r>
        <w:r w:rsidR="00B53B51">
          <w:rPr>
            <w:noProof/>
            <w:webHidden/>
          </w:rPr>
          <w:fldChar w:fldCharType="begin"/>
        </w:r>
        <w:r w:rsidR="00B53B51">
          <w:rPr>
            <w:noProof/>
            <w:webHidden/>
          </w:rPr>
          <w:instrText xml:space="preserve"> PAGEREF _Toc424040768 \h </w:instrText>
        </w:r>
        <w:r w:rsidR="00B53B51">
          <w:rPr>
            <w:noProof/>
            <w:webHidden/>
          </w:rPr>
        </w:r>
        <w:r w:rsidR="00B53B51">
          <w:rPr>
            <w:noProof/>
            <w:webHidden/>
          </w:rPr>
          <w:fldChar w:fldCharType="separate"/>
        </w:r>
        <w:r w:rsidR="00AF07F2">
          <w:rPr>
            <w:noProof/>
            <w:webHidden/>
          </w:rPr>
          <w:t>87</w:t>
        </w:r>
        <w:r w:rsidR="00B53B51">
          <w:rPr>
            <w:noProof/>
            <w:webHidden/>
          </w:rPr>
          <w:fldChar w:fldCharType="end"/>
        </w:r>
      </w:hyperlink>
    </w:p>
    <w:p w14:paraId="198A06FF"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69" w:history="1">
        <w:r w:rsidR="00B53B51" w:rsidRPr="002D51AE">
          <w:rPr>
            <w:rStyle w:val="Hyperlink"/>
            <w:i/>
            <w:noProof/>
          </w:rPr>
          <w:t>Figure 20. Prince Rupert District: Base_2014 vs. historical management procedures (MP): overlay of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and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for the Base_2014 (black, grey envelope) and historical MP (dashed, red envelope).</w:t>
        </w:r>
        <w:r w:rsidR="00B53B51">
          <w:rPr>
            <w:noProof/>
            <w:webHidden/>
          </w:rPr>
          <w:tab/>
        </w:r>
        <w:r w:rsidR="00B53B51">
          <w:rPr>
            <w:noProof/>
            <w:webHidden/>
          </w:rPr>
          <w:fldChar w:fldCharType="begin"/>
        </w:r>
        <w:r w:rsidR="00B53B51">
          <w:rPr>
            <w:noProof/>
            <w:webHidden/>
          </w:rPr>
          <w:instrText xml:space="preserve"> PAGEREF _Toc424040769 \h </w:instrText>
        </w:r>
        <w:r w:rsidR="00B53B51">
          <w:rPr>
            <w:noProof/>
            <w:webHidden/>
          </w:rPr>
        </w:r>
        <w:r w:rsidR="00B53B51">
          <w:rPr>
            <w:noProof/>
            <w:webHidden/>
          </w:rPr>
          <w:fldChar w:fldCharType="separate"/>
        </w:r>
        <w:r w:rsidR="00AF07F2">
          <w:rPr>
            <w:noProof/>
            <w:webHidden/>
          </w:rPr>
          <w:t>87</w:t>
        </w:r>
        <w:r w:rsidR="00B53B51">
          <w:rPr>
            <w:noProof/>
            <w:webHidden/>
          </w:rPr>
          <w:fldChar w:fldCharType="end"/>
        </w:r>
      </w:hyperlink>
    </w:p>
    <w:p w14:paraId="5F3B1BB6"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0" w:history="1">
        <w:r w:rsidR="00B53B51" w:rsidRPr="002D51AE">
          <w:rPr>
            <w:rStyle w:val="Hyperlink"/>
            <w:i/>
            <w:noProof/>
          </w:rPr>
          <w:t>Figure 21. Central Coast: Base_2014 vs. historical management procedures (MP): overlay of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w:t>
        </w:r>
        <w:r w:rsidR="00B53B51" w:rsidRPr="002D51AE">
          <w:rPr>
            <w:rStyle w:val="Hyperlink"/>
            <w:i/>
            <w:noProof/>
          </w:rPr>
          <w:lastRenderedPageBreak/>
          <w:t>far left) and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for the Base_2014 (black, grey envelope) and historical MP (dashed, red envelope).</w:t>
        </w:r>
        <w:r w:rsidR="00B53B51">
          <w:rPr>
            <w:noProof/>
            <w:webHidden/>
          </w:rPr>
          <w:tab/>
        </w:r>
        <w:r w:rsidR="00B53B51">
          <w:rPr>
            <w:noProof/>
            <w:webHidden/>
          </w:rPr>
          <w:fldChar w:fldCharType="begin"/>
        </w:r>
        <w:r w:rsidR="00B53B51">
          <w:rPr>
            <w:noProof/>
            <w:webHidden/>
          </w:rPr>
          <w:instrText xml:space="preserve"> PAGEREF _Toc424040770 \h </w:instrText>
        </w:r>
        <w:r w:rsidR="00B53B51">
          <w:rPr>
            <w:noProof/>
            <w:webHidden/>
          </w:rPr>
        </w:r>
        <w:r w:rsidR="00B53B51">
          <w:rPr>
            <w:noProof/>
            <w:webHidden/>
          </w:rPr>
          <w:fldChar w:fldCharType="separate"/>
        </w:r>
        <w:r w:rsidR="00AF07F2">
          <w:rPr>
            <w:noProof/>
            <w:webHidden/>
          </w:rPr>
          <w:t>88</w:t>
        </w:r>
        <w:r w:rsidR="00B53B51">
          <w:rPr>
            <w:noProof/>
            <w:webHidden/>
          </w:rPr>
          <w:fldChar w:fldCharType="end"/>
        </w:r>
      </w:hyperlink>
    </w:p>
    <w:p w14:paraId="79A2F300"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1" w:history="1">
        <w:r w:rsidR="00B53B51" w:rsidRPr="002D51AE">
          <w:rPr>
            <w:rStyle w:val="Hyperlink"/>
            <w:i/>
            <w:noProof/>
          </w:rPr>
          <w:t>Figure 22. Strait of Georgia: Base_2014 vs. historical management procedures (MP): overlay of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and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for the Base_2014 (black, grey envelope) and historical MP (dashed, red envelope).</w:t>
        </w:r>
        <w:r w:rsidR="00B53B51">
          <w:rPr>
            <w:noProof/>
            <w:webHidden/>
          </w:rPr>
          <w:tab/>
        </w:r>
        <w:r w:rsidR="00B53B51">
          <w:rPr>
            <w:noProof/>
            <w:webHidden/>
          </w:rPr>
          <w:fldChar w:fldCharType="begin"/>
        </w:r>
        <w:r w:rsidR="00B53B51">
          <w:rPr>
            <w:noProof/>
            <w:webHidden/>
          </w:rPr>
          <w:instrText xml:space="preserve"> PAGEREF _Toc424040771 \h </w:instrText>
        </w:r>
        <w:r w:rsidR="00B53B51">
          <w:rPr>
            <w:noProof/>
            <w:webHidden/>
          </w:rPr>
        </w:r>
        <w:r w:rsidR="00B53B51">
          <w:rPr>
            <w:noProof/>
            <w:webHidden/>
          </w:rPr>
          <w:fldChar w:fldCharType="separate"/>
        </w:r>
        <w:r w:rsidR="00AF07F2">
          <w:rPr>
            <w:noProof/>
            <w:webHidden/>
          </w:rPr>
          <w:t>88</w:t>
        </w:r>
        <w:r w:rsidR="00B53B51">
          <w:rPr>
            <w:noProof/>
            <w:webHidden/>
          </w:rPr>
          <w:fldChar w:fldCharType="end"/>
        </w:r>
      </w:hyperlink>
    </w:p>
    <w:p w14:paraId="7B5137B0"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2" w:history="1">
        <w:r w:rsidR="00B53B51" w:rsidRPr="002D51AE">
          <w:rPr>
            <w:rStyle w:val="Hyperlink"/>
            <w:i/>
            <w:noProof/>
          </w:rPr>
          <w:t>Figure 23. West Coast Vancouver Island: Base_2014 vs. historical management procedures (MP): overlay of spawning biomass, including: S</w:t>
        </w:r>
        <w:r w:rsidR="00B53B51" w:rsidRPr="002D51AE">
          <w:rPr>
            <w:rStyle w:val="Hyperlink"/>
            <w:i/>
            <w:iCs/>
            <w:noProof/>
          </w:rPr>
          <w:t>B</w:t>
        </w:r>
        <w:r w:rsidR="00B53B51" w:rsidRPr="002D51AE">
          <w:rPr>
            <w:rStyle w:val="Hyperlink"/>
            <w:i/>
            <w:noProof/>
            <w:vertAlign w:val="subscript"/>
          </w:rPr>
          <w:t>0</w:t>
        </w:r>
        <w:r w:rsidR="00B53B51" w:rsidRPr="002D51AE">
          <w:rPr>
            <w:rStyle w:val="Hyperlink"/>
            <w:i/>
            <w:noProof/>
          </w:rPr>
          <w:t xml:space="preserve"> with 90% posterior credibility interval (circle and vertical line, far left) and projected spawning biomass in 2015 given zero catch (SB</w:t>
        </w:r>
        <w:r w:rsidR="00B53B51" w:rsidRPr="002D51AE">
          <w:rPr>
            <w:rStyle w:val="Hyperlink"/>
            <w:i/>
            <w:noProof/>
            <w:vertAlign w:val="subscript"/>
          </w:rPr>
          <w:t>2015</w:t>
        </w:r>
        <w:r w:rsidR="00B53B51" w:rsidRPr="002D51AE">
          <w:rPr>
            <w:rStyle w:val="Hyperlink"/>
            <w:i/>
            <w:noProof/>
          </w:rPr>
          <w:t>, circle and vertical line, far right) for the Base_2014 (black, grey envelope) and historical MP (dashed, red envelope).</w:t>
        </w:r>
        <w:r w:rsidR="00B53B51">
          <w:rPr>
            <w:noProof/>
            <w:webHidden/>
          </w:rPr>
          <w:tab/>
        </w:r>
        <w:r w:rsidR="00B53B51">
          <w:rPr>
            <w:noProof/>
            <w:webHidden/>
          </w:rPr>
          <w:fldChar w:fldCharType="begin"/>
        </w:r>
        <w:r w:rsidR="00B53B51">
          <w:rPr>
            <w:noProof/>
            <w:webHidden/>
          </w:rPr>
          <w:instrText xml:space="preserve"> PAGEREF _Toc424040772 \h </w:instrText>
        </w:r>
        <w:r w:rsidR="00B53B51">
          <w:rPr>
            <w:noProof/>
            <w:webHidden/>
          </w:rPr>
        </w:r>
        <w:r w:rsidR="00B53B51">
          <w:rPr>
            <w:noProof/>
            <w:webHidden/>
          </w:rPr>
          <w:fldChar w:fldCharType="separate"/>
        </w:r>
        <w:r w:rsidR="00AF07F2">
          <w:rPr>
            <w:noProof/>
            <w:webHidden/>
          </w:rPr>
          <w:t>89</w:t>
        </w:r>
        <w:r w:rsidR="00B53B51">
          <w:rPr>
            <w:noProof/>
            <w:webHidden/>
          </w:rPr>
          <w:fldChar w:fldCharType="end"/>
        </w:r>
      </w:hyperlink>
    </w:p>
    <w:p w14:paraId="75D26254"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3" w:history="1">
        <w:r w:rsidR="00B53B51" w:rsidRPr="002D51AE">
          <w:rPr>
            <w:rStyle w:val="Hyperlink"/>
            <w:i/>
            <w:noProof/>
          </w:rPr>
          <w:t xml:space="preserve">Figure 24. </w:t>
        </w:r>
        <w:r w:rsidR="00B53B51" w:rsidRPr="002D51AE">
          <w:rPr>
            <w:rStyle w:val="Hyperlink"/>
            <w:rFonts w:cs="Arial"/>
            <w:i/>
            <w:noProof/>
          </w:rPr>
          <w:t>Left panel- Time series of survey data for the Central Coast herring stock, 1951-2013. Right panel- Time series of survey data for the Central Coast herring stock, 1951-2006.</w:t>
        </w:r>
        <w:r w:rsidR="00B53B51">
          <w:rPr>
            <w:noProof/>
            <w:webHidden/>
          </w:rPr>
          <w:tab/>
        </w:r>
        <w:r w:rsidR="00B53B51">
          <w:rPr>
            <w:noProof/>
            <w:webHidden/>
          </w:rPr>
          <w:fldChar w:fldCharType="begin"/>
        </w:r>
        <w:r w:rsidR="00B53B51">
          <w:rPr>
            <w:noProof/>
            <w:webHidden/>
          </w:rPr>
          <w:instrText xml:space="preserve"> PAGEREF _Toc424040773 \h </w:instrText>
        </w:r>
        <w:r w:rsidR="00B53B51">
          <w:rPr>
            <w:noProof/>
            <w:webHidden/>
          </w:rPr>
        </w:r>
        <w:r w:rsidR="00B53B51">
          <w:rPr>
            <w:noProof/>
            <w:webHidden/>
          </w:rPr>
          <w:fldChar w:fldCharType="separate"/>
        </w:r>
        <w:r w:rsidR="00AF07F2">
          <w:rPr>
            <w:noProof/>
            <w:webHidden/>
          </w:rPr>
          <w:t>90</w:t>
        </w:r>
        <w:r w:rsidR="00B53B51">
          <w:rPr>
            <w:noProof/>
            <w:webHidden/>
          </w:rPr>
          <w:fldChar w:fldCharType="end"/>
        </w:r>
      </w:hyperlink>
    </w:p>
    <w:p w14:paraId="23133969"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4" w:history="1">
        <w:r w:rsidR="00B53B51" w:rsidRPr="002D51AE">
          <w:rPr>
            <w:rStyle w:val="Hyperlink"/>
            <w:i/>
            <w:noProof/>
          </w:rPr>
          <w:t xml:space="preserve">Figure 25. </w:t>
        </w:r>
        <w:r w:rsidR="00B53B51" w:rsidRPr="002D51AE">
          <w:rPr>
            <w:rStyle w:val="Hyperlink"/>
            <w:rFonts w:cs="Arial"/>
            <w:i/>
            <w:noProof/>
          </w:rPr>
          <w:t>Upper left: Retrospective comparison of annual survey (1951-2013) with 1-year projection for 2014 (red) and annual survey (1951-2012) with 2-year projection for 2014 (black).  Lower left: Retrospective comparison of annual survey (1951-2013) with 1-year projection for 2014 (red) and 10-year biennial survey with 2-year projection for 2014 (black). Upper right: Retrospective comparison of annual survey (1951-2006) with 1-year projection for 2007 (red) and annual survey (1951-2005) with 2-year projection for 2007 (black). Lower right: Retrospective comparison of annual survey (1951-2006) with 1-year projection for 2007 (red) and 10-year biennial survey with 2-year projection for 2007 (black). In all panels, red solid lines and circles denote annual time series. Left- most circles represent B</w:t>
        </w:r>
        <w:r w:rsidR="00B53B51" w:rsidRPr="002D51AE">
          <w:rPr>
            <w:rStyle w:val="Hyperlink"/>
            <w:rFonts w:cs="Arial"/>
            <w:i/>
            <w:noProof/>
            <w:vertAlign w:val="subscript"/>
          </w:rPr>
          <w:t>0</w:t>
        </w:r>
        <w:r w:rsidR="00B53B51" w:rsidRPr="002D51AE">
          <w:rPr>
            <w:rStyle w:val="Hyperlink"/>
            <w:rFonts w:cs="Arial"/>
            <w:i/>
            <w:noProof/>
          </w:rPr>
          <w:t xml:space="preserve"> and right-most circles represent model projections for 2014.</w:t>
        </w:r>
        <w:r w:rsidR="00B53B51">
          <w:rPr>
            <w:noProof/>
            <w:webHidden/>
          </w:rPr>
          <w:tab/>
        </w:r>
        <w:r w:rsidR="00B53B51">
          <w:rPr>
            <w:noProof/>
            <w:webHidden/>
          </w:rPr>
          <w:fldChar w:fldCharType="begin"/>
        </w:r>
        <w:r w:rsidR="00B53B51">
          <w:rPr>
            <w:noProof/>
            <w:webHidden/>
          </w:rPr>
          <w:instrText xml:space="preserve"> PAGEREF _Toc424040774 \h </w:instrText>
        </w:r>
        <w:r w:rsidR="00B53B51">
          <w:rPr>
            <w:noProof/>
            <w:webHidden/>
          </w:rPr>
        </w:r>
        <w:r w:rsidR="00B53B51">
          <w:rPr>
            <w:noProof/>
            <w:webHidden/>
          </w:rPr>
          <w:fldChar w:fldCharType="separate"/>
        </w:r>
        <w:r w:rsidR="00AF07F2">
          <w:rPr>
            <w:noProof/>
            <w:webHidden/>
          </w:rPr>
          <w:t>91</w:t>
        </w:r>
        <w:r w:rsidR="00B53B51">
          <w:rPr>
            <w:noProof/>
            <w:webHidden/>
          </w:rPr>
          <w:fldChar w:fldCharType="end"/>
        </w:r>
      </w:hyperlink>
    </w:p>
    <w:p w14:paraId="338E4597" w14:textId="77777777" w:rsidR="00B53B51" w:rsidRDefault="008E6816">
      <w:pPr>
        <w:pStyle w:val="TableofFigures"/>
        <w:tabs>
          <w:tab w:val="right" w:leader="dot" w:pos="9350"/>
        </w:tabs>
        <w:rPr>
          <w:rFonts w:asciiTheme="minorHAnsi" w:eastAsiaTheme="minorEastAsia" w:hAnsiTheme="minorHAnsi" w:cstheme="minorBidi"/>
          <w:noProof/>
          <w:szCs w:val="22"/>
          <w:lang w:val="en-CA" w:eastAsia="en-CA"/>
        </w:rPr>
      </w:pPr>
      <w:hyperlink w:anchor="_Toc424040775" w:history="1">
        <w:r w:rsidR="00B53B51" w:rsidRPr="002D51AE">
          <w:rPr>
            <w:rStyle w:val="Hyperlink"/>
            <w:i/>
            <w:noProof/>
          </w:rPr>
          <w:t>Figure 26. Retrospective maximum posterior density (MPD) estimates of spawning biomass (SB</w:t>
        </w:r>
        <w:r w:rsidR="00B53B51" w:rsidRPr="002D51AE">
          <w:rPr>
            <w:rStyle w:val="Hyperlink"/>
            <w:i/>
            <w:noProof/>
            <w:vertAlign w:val="subscript"/>
          </w:rPr>
          <w:t>t</w:t>
        </w:r>
        <w:r w:rsidR="00B53B51" w:rsidRPr="002D51AE">
          <w:rPr>
            <w:rStyle w:val="Hyperlink"/>
            <w:i/>
            <w:noProof/>
          </w:rPr>
          <w:t>) for each of the five major stock areas; time series truncated from 2000-2014.</w:t>
        </w:r>
        <w:r w:rsidR="00B53B51">
          <w:rPr>
            <w:noProof/>
            <w:webHidden/>
          </w:rPr>
          <w:tab/>
        </w:r>
        <w:r w:rsidR="00B53B51">
          <w:rPr>
            <w:noProof/>
            <w:webHidden/>
          </w:rPr>
          <w:fldChar w:fldCharType="begin"/>
        </w:r>
        <w:r w:rsidR="00B53B51">
          <w:rPr>
            <w:noProof/>
            <w:webHidden/>
          </w:rPr>
          <w:instrText xml:space="preserve"> PAGEREF _Toc424040775 \h </w:instrText>
        </w:r>
        <w:r w:rsidR="00B53B51">
          <w:rPr>
            <w:noProof/>
            <w:webHidden/>
          </w:rPr>
        </w:r>
        <w:r w:rsidR="00B53B51">
          <w:rPr>
            <w:noProof/>
            <w:webHidden/>
          </w:rPr>
          <w:fldChar w:fldCharType="separate"/>
        </w:r>
        <w:r w:rsidR="00AF07F2">
          <w:rPr>
            <w:noProof/>
            <w:webHidden/>
          </w:rPr>
          <w:t>92</w:t>
        </w:r>
        <w:r w:rsidR="00B53B51">
          <w:rPr>
            <w:noProof/>
            <w:webHidden/>
          </w:rPr>
          <w:fldChar w:fldCharType="end"/>
        </w:r>
      </w:hyperlink>
    </w:p>
    <w:p w14:paraId="0FF37111" w14:textId="77777777" w:rsidR="008E439B" w:rsidRPr="004A689E" w:rsidRDefault="00321E16" w:rsidP="00321E16">
      <w:pPr>
        <w:pStyle w:val="BodyText"/>
        <w:rPr>
          <w:lang w:val="en-CA"/>
        </w:rPr>
      </w:pPr>
      <w:r w:rsidRPr="004A689E">
        <w:rPr>
          <w:lang w:val="en-CA"/>
        </w:rPr>
        <w:fldChar w:fldCharType="end"/>
      </w:r>
    </w:p>
    <w:p w14:paraId="0945447D" w14:textId="77777777" w:rsidR="00405E7B" w:rsidRPr="004A689E" w:rsidRDefault="00405E7B">
      <w:pPr>
        <w:spacing w:before="0" w:after="0"/>
        <w:rPr>
          <w:lang w:val="en-CA"/>
        </w:rPr>
      </w:pPr>
      <w:r w:rsidRPr="004A689E">
        <w:rPr>
          <w:lang w:val="en-CA"/>
        </w:rPr>
        <w:br w:type="page"/>
      </w:r>
    </w:p>
    <w:p w14:paraId="41612270" w14:textId="77777777" w:rsidR="00120C4A" w:rsidRPr="003B5A86" w:rsidRDefault="00094ACC" w:rsidP="00094ACC">
      <w:pPr>
        <w:pStyle w:val="NoHeading1"/>
      </w:pPr>
      <w:bookmarkStart w:id="2" w:name="_Toc424040700"/>
      <w:r>
        <w:rPr>
          <w:caps w:val="0"/>
        </w:rPr>
        <w:lastRenderedPageBreak/>
        <w:t>ABSTRACT</w:t>
      </w:r>
      <w:bookmarkEnd w:id="2"/>
      <w:r w:rsidRPr="003B5A86">
        <w:rPr>
          <w:caps w:val="0"/>
        </w:rPr>
        <w:t xml:space="preserve"> </w:t>
      </w:r>
    </w:p>
    <w:p w14:paraId="3173D784" w14:textId="4488CF75" w:rsidR="008C2BA4" w:rsidRPr="00CC641F" w:rsidRDefault="008C2BA4" w:rsidP="00022624">
      <w:pPr>
        <w:pStyle w:val="BodyText"/>
        <w:rPr>
          <w:highlight w:val="yellow"/>
        </w:rPr>
      </w:pPr>
      <w:r w:rsidRPr="009A2A95">
        <w:t xml:space="preserve">This document </w:t>
      </w:r>
      <w:r>
        <w:t>presents</w:t>
      </w:r>
      <w:r w:rsidRPr="009A2A95">
        <w:t xml:space="preserve"> a stock assessment for Pacific Herring in British Columbia waters using data current to 201</w:t>
      </w:r>
      <w:r w:rsidR="00865583">
        <w:t>4</w:t>
      </w:r>
      <w:r w:rsidRPr="009A2A95">
        <w:t xml:space="preserve">.  Results of the work are intended to serve as advice over the short term to fishery managers and stakeholders on current stock status and likely impacts of different harvest options. </w:t>
      </w:r>
      <w:r w:rsidRPr="00CC641F">
        <w:t xml:space="preserve">As in previous work, an integrated combined-sex statistical catch-at-age model (ISCAM) was applied independently to each of seven stock areas and tuned to fishery-independent spawn index data, annual estimates of commercial catch since 1951, and age composition data from the commercial fishery and from the test fishery charter program.  Assessments were done for five major stock areas: </w:t>
      </w:r>
      <w:r w:rsidRPr="00CC641F">
        <w:rPr>
          <w:color w:val="000000"/>
          <w:lang w:eastAsia="en-CA"/>
        </w:rPr>
        <w:t>Haida Gwaii (HG), Prince Rupert District (PRD), Central Coast (CC), Strait of Georgia (SOG), and West Coast of Vancouver Island (WCVI), and two minor herring stock management areas: Haida Gwaii Area 2W, and WCVI Area 27.</w:t>
      </w:r>
      <w:r w:rsidRPr="00CC641F">
        <w:t xml:space="preserve"> Results are summarized as stock reconstructions, status of spawning stock in 201</w:t>
      </w:r>
      <w:r w:rsidR="00865583">
        <w:t>4</w:t>
      </w:r>
      <w:r w:rsidRPr="00CC641F">
        <w:t>, and pr</w:t>
      </w:r>
      <w:r w:rsidR="00865583">
        <w:t>ojected spawning biomass in 2015</w:t>
      </w:r>
      <w:r w:rsidRPr="00CC641F">
        <w:t>.</w:t>
      </w:r>
    </w:p>
    <w:p w14:paraId="441FAFAE" w14:textId="2B377532" w:rsidR="008C2BA4" w:rsidRDefault="008C2BA4" w:rsidP="00022624">
      <w:pPr>
        <w:pStyle w:val="BodyText"/>
      </w:pPr>
      <w:r w:rsidRPr="00CC641F">
        <w:t>The model estimate</w:t>
      </w:r>
      <w:r>
        <w:t>d</w:t>
      </w:r>
      <w:r w:rsidRPr="00CC641F">
        <w:t xml:space="preserve"> stock-recruitment parameters</w:t>
      </w:r>
      <w:r w:rsidRPr="009A2A95">
        <w:t>, time-varying natural mortality, catchability coefficients for the survey time series, and selectivity parameters for the commercial fishery and those survey series for which age data are available.  Estimates of unfished equilibrium spawning biomass (</w:t>
      </w:r>
      <w:r w:rsidRPr="009A2A95">
        <w:rPr>
          <w:i/>
        </w:rPr>
        <w:t>SB</w:t>
      </w:r>
      <w:r w:rsidRPr="009A2A95">
        <w:rPr>
          <w:i/>
          <w:vertAlign w:val="subscript"/>
        </w:rPr>
        <w:t>0</w:t>
      </w:r>
      <w:r w:rsidRPr="009A2A95">
        <w:t>) ar</w:t>
      </w:r>
      <w:r>
        <w:t>o</w:t>
      </w:r>
      <w:r w:rsidRPr="009A2A95">
        <w:t>se from Beverton-Holt stock-recruitment relationships (within the assessment model), calculated using average trends in weight at age, natural mortality and recruitment. All calculations were made using the Bayesian Markov Chain Monte Carlo (MCMC) method to quantify the uncertainty associated with parameter estimation</w:t>
      </w:r>
      <w:r w:rsidR="002C2B9D">
        <w:t>.</w:t>
      </w:r>
      <w:r w:rsidRPr="009A2A95">
        <w:t xml:space="preserve">  Estimates of various quantities were calculated from these samples, a</w:t>
      </w:r>
      <w:r>
        <w:t xml:space="preserve">nd are presented as the 5 and </w:t>
      </w:r>
      <w:r w:rsidRPr="009A2A95">
        <w:t xml:space="preserve">95% credible </w:t>
      </w:r>
      <w:r>
        <w:t>quantiles,</w:t>
      </w:r>
      <w:r w:rsidRPr="009A2A95">
        <w:t xml:space="preserve"> with median values in parentheses.  Calculated probabilities are based on joint posterior distributions.  One-year spawning biomass projections for 201</w:t>
      </w:r>
      <w:r w:rsidR="00865583">
        <w:t>5</w:t>
      </w:r>
      <w:r w:rsidRPr="009A2A95">
        <w:t xml:space="preserve"> were performed for each major and minor stock area over a range of constant catches to estimate probabilities that spawning biomass and harvest rate metri</w:t>
      </w:r>
      <w:r>
        <w:t xml:space="preserve">cs are below and above control </w:t>
      </w:r>
      <w:r w:rsidRPr="009A2A95">
        <w:t xml:space="preserve">points </w:t>
      </w:r>
      <w:r>
        <w:t xml:space="preserve">historically </w:t>
      </w:r>
      <w:r w:rsidRPr="009A2A95">
        <w:t>use</w:t>
      </w:r>
      <w:r>
        <w:t>d in the management of Pacific Herring</w:t>
      </w:r>
      <w:r w:rsidRPr="009A2A95">
        <w:t>, as specified in the herring harvest control</w:t>
      </w:r>
      <w:r w:rsidR="003C4715">
        <w:t xml:space="preserve">. Some assessment results by stock area are briefly listed below. </w:t>
      </w:r>
    </w:p>
    <w:p w14:paraId="34E4D543" w14:textId="52450DCF" w:rsidR="0096782E" w:rsidRPr="00AD070F" w:rsidRDefault="0096782E" w:rsidP="00AD070F">
      <w:pPr>
        <w:autoSpaceDE w:val="0"/>
        <w:autoSpaceDN w:val="0"/>
        <w:adjustRightInd w:val="0"/>
        <w:rPr>
          <w:rFonts w:cs="Arial"/>
          <w:lang w:eastAsia="en-CA"/>
        </w:rPr>
      </w:pPr>
      <w:r>
        <w:rPr>
          <w:rFonts w:cs="Arial"/>
          <w:lang w:val="en-CA" w:eastAsia="en-CA"/>
        </w:rPr>
        <w:t>The median estimate of the Haida Gwaii s</w:t>
      </w:r>
      <w:r w:rsidRPr="006B68F9">
        <w:rPr>
          <w:rFonts w:cs="Arial"/>
          <w:lang w:val="en-CA" w:eastAsia="en-CA"/>
        </w:rPr>
        <w:t xml:space="preserve">tock biomass is projected to decline in 2015 (relative to 2014), and in the absence of fishing the model estimates that there is a 5% probability the stock will be below </w:t>
      </w:r>
      <w:r>
        <w:rPr>
          <w:rFonts w:cs="Arial"/>
          <w:lang w:val="en-CA" w:eastAsia="en-CA"/>
        </w:rPr>
        <w:t xml:space="preserve">the </w:t>
      </w:r>
      <w:r w:rsidRPr="006B68F9">
        <w:rPr>
          <w:rFonts w:cs="Arial"/>
          <w:lang w:val="en-CA" w:eastAsia="en-CA"/>
        </w:rPr>
        <w:t>cut</w:t>
      </w:r>
      <w:r>
        <w:rPr>
          <w:rFonts w:cs="Arial"/>
          <w:lang w:val="en-CA" w:eastAsia="en-CA"/>
        </w:rPr>
        <w:t>-</w:t>
      </w:r>
      <w:r w:rsidRPr="006B68F9">
        <w:rPr>
          <w:rFonts w:cs="Arial"/>
          <w:lang w:val="en-CA" w:eastAsia="en-CA"/>
        </w:rPr>
        <w:t xml:space="preserve">off </w:t>
      </w:r>
      <w:r>
        <w:rPr>
          <w:rFonts w:cs="Arial"/>
          <w:lang w:val="en-CA" w:eastAsia="en-CA"/>
        </w:rPr>
        <w:t>of</w:t>
      </w:r>
      <w:r w:rsidRPr="006B68F9">
        <w:rPr>
          <w:rFonts w:cs="Arial"/>
          <w:lang w:val="en-CA" w:eastAsia="en-CA"/>
        </w:rPr>
        <w:t xml:space="preserve"> 25% </w:t>
      </w:r>
      <w:r w:rsidRPr="0027468F">
        <w:rPr>
          <w:rFonts w:cs="Arial"/>
          <w:i/>
          <w:szCs w:val="22"/>
          <w:lang w:val="en-CA" w:eastAsia="en-CA"/>
        </w:rPr>
        <w:t>SB</w:t>
      </w:r>
      <w:r w:rsidRPr="00E92025">
        <w:rPr>
          <w:rFonts w:cs="Arial"/>
          <w:szCs w:val="22"/>
          <w:vertAlign w:val="subscript"/>
          <w:lang w:val="en-CA" w:eastAsia="en-CA"/>
        </w:rPr>
        <w:t>0</w:t>
      </w:r>
      <w:r w:rsidRPr="006B68F9">
        <w:rPr>
          <w:rFonts w:cs="Arial"/>
          <w:lang w:val="en-CA" w:eastAsia="en-CA"/>
        </w:rPr>
        <w:t xml:space="preserve"> in 2015.</w:t>
      </w:r>
      <w:r>
        <w:rPr>
          <w:rFonts w:cs="Arial"/>
          <w:lang w:val="en-CA" w:eastAsia="en-CA"/>
        </w:rPr>
        <w:t xml:space="preserve"> W</w:t>
      </w:r>
      <w:r w:rsidRPr="001E7865">
        <w:rPr>
          <w:rFonts w:cs="Arial"/>
          <w:lang w:val="en-CA" w:eastAsia="en-CA"/>
        </w:rPr>
        <w:t xml:space="preserve">ith </w:t>
      </w:r>
      <w:r>
        <w:rPr>
          <w:rFonts w:cs="Arial"/>
          <w:lang w:val="en-CA" w:eastAsia="en-CA"/>
        </w:rPr>
        <w:t>low</w:t>
      </w:r>
      <w:r w:rsidRPr="001E7865">
        <w:rPr>
          <w:rFonts w:cs="Arial"/>
          <w:lang w:val="en-CA" w:eastAsia="en-CA"/>
        </w:rPr>
        <w:t xml:space="preserve"> apparent recruitment entering the spawning population in 2014 and similar natural mortality estimate</w:t>
      </w:r>
      <w:r>
        <w:rPr>
          <w:rFonts w:cs="Arial"/>
          <w:lang w:val="en-CA" w:eastAsia="en-CA"/>
        </w:rPr>
        <w:t>s</w:t>
      </w:r>
      <w:r w:rsidRPr="001E7865">
        <w:rPr>
          <w:rFonts w:cs="Arial"/>
          <w:lang w:val="en-CA" w:eastAsia="en-CA"/>
        </w:rPr>
        <w:t xml:space="preserve"> for recent years, the model estimates the </w:t>
      </w:r>
      <w:r>
        <w:rPr>
          <w:rFonts w:cs="Arial"/>
          <w:lang w:val="en-CA" w:eastAsia="en-CA"/>
        </w:rPr>
        <w:t>2014</w:t>
      </w:r>
      <w:r w:rsidRPr="001E7865">
        <w:rPr>
          <w:rFonts w:cs="Arial"/>
          <w:lang w:val="en-CA" w:eastAsia="en-CA"/>
        </w:rPr>
        <w:t xml:space="preserve"> </w:t>
      </w:r>
      <w:r w:rsidR="000E0D16">
        <w:rPr>
          <w:rFonts w:cs="Arial"/>
          <w:lang w:val="en-CA" w:eastAsia="en-CA"/>
        </w:rPr>
        <w:t xml:space="preserve">Haida Gwaii </w:t>
      </w:r>
      <w:r w:rsidRPr="001E7865">
        <w:rPr>
          <w:rFonts w:cs="Arial"/>
          <w:lang w:val="en-CA" w:eastAsia="en-CA"/>
        </w:rPr>
        <w:t xml:space="preserve">spawning stock biomass </w:t>
      </w:r>
      <w:r>
        <w:rPr>
          <w:rFonts w:cs="Arial"/>
          <w:lang w:val="en-CA" w:eastAsia="en-CA"/>
        </w:rPr>
        <w:t xml:space="preserve">to have </w:t>
      </w:r>
      <w:r w:rsidRPr="001E7865">
        <w:rPr>
          <w:rFonts w:cs="Arial"/>
          <w:lang w:val="en-CA" w:eastAsia="en-CA"/>
        </w:rPr>
        <w:t>declined from 2013</w:t>
      </w:r>
    </w:p>
    <w:p w14:paraId="2A3AB52C" w14:textId="1380993A" w:rsidR="003026B0" w:rsidRPr="00730E16" w:rsidRDefault="003026B0" w:rsidP="00AD070F">
      <w:pPr>
        <w:autoSpaceDE w:val="0"/>
        <w:autoSpaceDN w:val="0"/>
        <w:adjustRightInd w:val="0"/>
        <w:spacing w:before="0" w:after="60"/>
        <w:rPr>
          <w:rFonts w:cs="Arial"/>
          <w:lang w:val="en-CA" w:eastAsia="en-CA"/>
        </w:rPr>
      </w:pPr>
      <w:r>
        <w:rPr>
          <w:rFonts w:cs="Arial"/>
          <w:lang w:val="en-CA" w:eastAsia="en-CA"/>
        </w:rPr>
        <w:t>The median estimate of the Prince Rupert District s</w:t>
      </w:r>
      <w:r w:rsidRPr="006B68F9">
        <w:rPr>
          <w:rFonts w:cs="Arial"/>
          <w:lang w:val="en-CA" w:eastAsia="en-CA"/>
        </w:rPr>
        <w:t>tock biomass is projected to</w:t>
      </w:r>
      <w:r>
        <w:rPr>
          <w:rFonts w:cs="Arial"/>
          <w:lang w:val="en-CA" w:eastAsia="en-CA"/>
        </w:rPr>
        <w:t xml:space="preserve"> decline in 2015 (relative to 2014), and in the absence of fishing there is a 12</w:t>
      </w:r>
      <w:r w:rsidRPr="006B68F9">
        <w:rPr>
          <w:rFonts w:cs="Arial"/>
          <w:lang w:val="en-CA" w:eastAsia="en-CA"/>
        </w:rPr>
        <w:t xml:space="preserve">% probability the stock will be below </w:t>
      </w:r>
      <w:r>
        <w:rPr>
          <w:rFonts w:cs="Arial"/>
          <w:lang w:val="en-CA" w:eastAsia="en-CA"/>
        </w:rPr>
        <w:t xml:space="preserve">the </w:t>
      </w:r>
      <w:r w:rsidRPr="006B68F9">
        <w:rPr>
          <w:rFonts w:cs="Arial"/>
          <w:lang w:val="en-CA" w:eastAsia="en-CA"/>
        </w:rPr>
        <w:t>cut</w:t>
      </w:r>
      <w:r>
        <w:rPr>
          <w:rFonts w:cs="Arial"/>
          <w:lang w:val="en-CA" w:eastAsia="en-CA"/>
        </w:rPr>
        <w:t>-</w:t>
      </w:r>
      <w:r w:rsidRPr="006B68F9">
        <w:rPr>
          <w:rFonts w:cs="Arial"/>
          <w:lang w:val="en-CA" w:eastAsia="en-CA"/>
        </w:rPr>
        <w:t xml:space="preserve">off </w:t>
      </w:r>
      <w:r>
        <w:rPr>
          <w:rFonts w:cs="Arial"/>
          <w:lang w:val="en-CA" w:eastAsia="en-CA"/>
        </w:rPr>
        <w:t>of</w:t>
      </w:r>
      <w:r w:rsidRPr="006B68F9">
        <w:rPr>
          <w:rFonts w:cs="Arial"/>
          <w:lang w:val="en-CA" w:eastAsia="en-CA"/>
        </w:rPr>
        <w:t xml:space="preserve"> 25% </w:t>
      </w:r>
      <w:r w:rsidRPr="0027468F">
        <w:rPr>
          <w:rFonts w:cs="Arial"/>
          <w:i/>
          <w:szCs w:val="22"/>
          <w:lang w:val="en-CA" w:eastAsia="en-CA"/>
        </w:rPr>
        <w:t>SB</w:t>
      </w:r>
      <w:r w:rsidRPr="00E92025">
        <w:rPr>
          <w:rFonts w:cs="Arial"/>
          <w:szCs w:val="22"/>
          <w:vertAlign w:val="subscript"/>
          <w:lang w:val="en-CA" w:eastAsia="en-CA"/>
        </w:rPr>
        <w:t>0</w:t>
      </w:r>
      <w:r w:rsidRPr="006B68F9">
        <w:rPr>
          <w:rFonts w:cs="Arial"/>
          <w:lang w:val="en-CA" w:eastAsia="en-CA"/>
        </w:rPr>
        <w:t xml:space="preserve"> in 2015.</w:t>
      </w:r>
      <w:r>
        <w:rPr>
          <w:rFonts w:cs="Arial"/>
          <w:lang w:val="en-CA" w:eastAsia="en-CA"/>
        </w:rPr>
        <w:t xml:space="preserve"> </w:t>
      </w:r>
      <w:r w:rsidRPr="001E7865">
        <w:rPr>
          <w:rFonts w:cs="Arial"/>
          <w:lang w:val="en-CA" w:eastAsia="en-CA"/>
        </w:rPr>
        <w:t>With no apparent increase in recruitment entering the spawning population in 2014 and sim</w:t>
      </w:r>
      <w:r>
        <w:rPr>
          <w:rFonts w:cs="Arial"/>
          <w:lang w:val="en-CA" w:eastAsia="en-CA"/>
        </w:rPr>
        <w:t>ilar natural mortality estimates</w:t>
      </w:r>
      <w:r w:rsidRPr="001E7865">
        <w:rPr>
          <w:rFonts w:cs="Arial"/>
          <w:lang w:val="en-CA" w:eastAsia="en-CA"/>
        </w:rPr>
        <w:t xml:space="preserve"> </w:t>
      </w:r>
      <w:r>
        <w:rPr>
          <w:rFonts w:cs="Arial"/>
          <w:lang w:val="en-CA" w:eastAsia="en-CA"/>
        </w:rPr>
        <w:t>for</w:t>
      </w:r>
      <w:r w:rsidRPr="001E7865">
        <w:rPr>
          <w:rFonts w:cs="Arial"/>
          <w:lang w:val="en-CA" w:eastAsia="en-CA"/>
        </w:rPr>
        <w:t xml:space="preserve"> recent </w:t>
      </w:r>
      <w:r>
        <w:rPr>
          <w:rFonts w:cs="Arial"/>
          <w:lang w:val="en-CA" w:eastAsia="en-CA"/>
        </w:rPr>
        <w:t>years, t</w:t>
      </w:r>
      <w:r w:rsidRPr="001E7865">
        <w:rPr>
          <w:rFonts w:cs="Arial"/>
          <w:lang w:val="en-CA" w:eastAsia="en-CA"/>
        </w:rPr>
        <w:t xml:space="preserve">he model estimates the </w:t>
      </w:r>
      <w:r>
        <w:rPr>
          <w:rFonts w:cs="Arial"/>
          <w:lang w:val="en-CA" w:eastAsia="en-CA"/>
        </w:rPr>
        <w:t>2014</w:t>
      </w:r>
      <w:r w:rsidRPr="001E7865">
        <w:rPr>
          <w:rFonts w:cs="Arial"/>
          <w:lang w:val="en-CA" w:eastAsia="en-CA"/>
        </w:rPr>
        <w:t xml:space="preserve"> </w:t>
      </w:r>
      <w:r w:rsidR="000E0D16">
        <w:rPr>
          <w:rFonts w:cs="Arial"/>
          <w:lang w:val="en-CA" w:eastAsia="en-CA"/>
        </w:rPr>
        <w:t xml:space="preserve">Prince Rupert District </w:t>
      </w:r>
      <w:r w:rsidRPr="001E7865">
        <w:rPr>
          <w:rFonts w:cs="Arial"/>
          <w:lang w:val="en-CA" w:eastAsia="en-CA"/>
        </w:rPr>
        <w:t>spawning stock biomass</w:t>
      </w:r>
      <w:r>
        <w:rPr>
          <w:rFonts w:cs="Arial"/>
          <w:lang w:val="en-CA" w:eastAsia="en-CA"/>
        </w:rPr>
        <w:t xml:space="preserve"> to be similar to the 2013 level. </w:t>
      </w:r>
      <w:r w:rsidRPr="002A0E6B">
        <w:rPr>
          <w:rFonts w:cs="Arial"/>
          <w:lang w:val="en-CA" w:eastAsia="en-CA"/>
        </w:rPr>
        <w:t>Recent estimates of natural mortality are highly uncertain</w:t>
      </w:r>
      <w:r w:rsidRPr="00730E16">
        <w:rPr>
          <w:rFonts w:cs="Arial"/>
          <w:lang w:val="en-CA" w:eastAsia="en-CA"/>
        </w:rPr>
        <w:t>.</w:t>
      </w:r>
    </w:p>
    <w:p w14:paraId="7C4F63EB" w14:textId="3537266E" w:rsidR="003C4715" w:rsidRDefault="003026B0" w:rsidP="00AD070F">
      <w:pPr>
        <w:autoSpaceDE w:val="0"/>
        <w:autoSpaceDN w:val="0"/>
        <w:adjustRightInd w:val="0"/>
        <w:spacing w:before="0" w:after="60"/>
        <w:rPr>
          <w:rFonts w:cs="Arial"/>
          <w:color w:val="000000"/>
          <w:lang w:val="en-CA" w:eastAsia="en-CA"/>
        </w:rPr>
      </w:pPr>
      <w:r>
        <w:rPr>
          <w:rFonts w:cs="Arial"/>
          <w:lang w:val="en-CA" w:eastAsia="en-CA"/>
        </w:rPr>
        <w:t>The median estimate of Central Coast s</w:t>
      </w:r>
      <w:r w:rsidRPr="006B68F9">
        <w:rPr>
          <w:rFonts w:cs="Arial"/>
          <w:lang w:val="en-CA" w:eastAsia="en-CA"/>
        </w:rPr>
        <w:t>tock biomass is projected to</w:t>
      </w:r>
      <w:r>
        <w:rPr>
          <w:rFonts w:cs="Arial"/>
          <w:lang w:val="en-CA" w:eastAsia="en-CA"/>
        </w:rPr>
        <w:t xml:space="preserve"> increase in 2015 (relative to 2014), and in the absence of fishing there is a 4</w:t>
      </w:r>
      <w:r w:rsidRPr="006B68F9">
        <w:rPr>
          <w:rFonts w:cs="Arial"/>
          <w:lang w:val="en-CA" w:eastAsia="en-CA"/>
        </w:rPr>
        <w:t xml:space="preserve">% probability the stock will be below </w:t>
      </w:r>
      <w:r>
        <w:rPr>
          <w:rFonts w:cs="Arial"/>
          <w:lang w:val="en-CA" w:eastAsia="en-CA"/>
        </w:rPr>
        <w:t xml:space="preserve">the </w:t>
      </w:r>
      <w:r w:rsidRPr="006B68F9">
        <w:rPr>
          <w:rFonts w:cs="Arial"/>
          <w:lang w:val="en-CA" w:eastAsia="en-CA"/>
        </w:rPr>
        <w:t>cut</w:t>
      </w:r>
      <w:r>
        <w:rPr>
          <w:rFonts w:cs="Arial"/>
          <w:lang w:val="en-CA" w:eastAsia="en-CA"/>
        </w:rPr>
        <w:t>-</w:t>
      </w:r>
      <w:r w:rsidRPr="006B68F9">
        <w:rPr>
          <w:rFonts w:cs="Arial"/>
          <w:lang w:val="en-CA" w:eastAsia="en-CA"/>
        </w:rPr>
        <w:t xml:space="preserve">off </w:t>
      </w:r>
      <w:r>
        <w:rPr>
          <w:rFonts w:cs="Arial"/>
          <w:lang w:val="en-CA" w:eastAsia="en-CA"/>
        </w:rPr>
        <w:t>of</w:t>
      </w:r>
      <w:r w:rsidRPr="006B68F9">
        <w:rPr>
          <w:rFonts w:cs="Arial"/>
          <w:lang w:val="en-CA" w:eastAsia="en-CA"/>
        </w:rPr>
        <w:t xml:space="preserve"> 25% </w:t>
      </w:r>
      <w:r w:rsidRPr="0027468F">
        <w:rPr>
          <w:rFonts w:cs="Arial"/>
          <w:i/>
          <w:szCs w:val="22"/>
          <w:lang w:val="en-CA" w:eastAsia="en-CA"/>
        </w:rPr>
        <w:t>SB</w:t>
      </w:r>
      <w:r w:rsidRPr="00E92025">
        <w:rPr>
          <w:rFonts w:cs="Arial"/>
          <w:szCs w:val="22"/>
          <w:vertAlign w:val="subscript"/>
          <w:lang w:val="en-CA" w:eastAsia="en-CA"/>
        </w:rPr>
        <w:t>0</w:t>
      </w:r>
      <w:r w:rsidRPr="006B68F9">
        <w:rPr>
          <w:rFonts w:cs="Arial"/>
          <w:lang w:val="en-CA" w:eastAsia="en-CA"/>
        </w:rPr>
        <w:t xml:space="preserve"> in 2015.</w:t>
      </w:r>
      <w:r w:rsidR="003C4715">
        <w:rPr>
          <w:rFonts w:cs="Arial"/>
          <w:lang w:val="en-CA" w:eastAsia="en-CA"/>
        </w:rPr>
        <w:t xml:space="preserve"> </w:t>
      </w:r>
      <w:r w:rsidR="003C4715" w:rsidRPr="00135512">
        <w:rPr>
          <w:rFonts w:cs="Arial"/>
          <w:color w:val="000000"/>
          <w:lang w:eastAsia="en-CA"/>
        </w:rPr>
        <w:t xml:space="preserve">The 2014 stock assessment estimates an increase in median estimates of </w:t>
      </w:r>
      <w:r w:rsidR="003C4715">
        <w:rPr>
          <w:rFonts w:cs="Arial"/>
          <w:lang w:val="en-CA" w:eastAsia="en-CA"/>
        </w:rPr>
        <w:t xml:space="preserve">Central Coast </w:t>
      </w:r>
      <w:r w:rsidR="003C4715" w:rsidRPr="00135512">
        <w:rPr>
          <w:rFonts w:cs="Arial"/>
          <w:color w:val="000000"/>
          <w:lang w:eastAsia="en-CA"/>
        </w:rPr>
        <w:t>spawning biomass from 2012 to 2014, due in part to above average recruitment in 2010, 2012, and 2014, a high spawn index in 2013 (preceded by seven years with low index values), and apparent decreases in natural mortality.</w:t>
      </w:r>
    </w:p>
    <w:p w14:paraId="6491E2A3" w14:textId="76F5A38B" w:rsidR="003C4715" w:rsidRPr="001E7865" w:rsidRDefault="003C4715" w:rsidP="00AD070F">
      <w:pPr>
        <w:autoSpaceDE w:val="0"/>
        <w:autoSpaceDN w:val="0"/>
        <w:adjustRightInd w:val="0"/>
        <w:rPr>
          <w:rFonts w:cs="Arial"/>
          <w:lang w:val="en-CA" w:eastAsia="en-CA"/>
        </w:rPr>
      </w:pPr>
      <w:r>
        <w:rPr>
          <w:rFonts w:cs="Arial"/>
          <w:lang w:val="en-CA" w:eastAsia="en-CA"/>
        </w:rPr>
        <w:t>The median estimate of the Strait of Georgia s</w:t>
      </w:r>
      <w:r w:rsidRPr="006B68F9">
        <w:rPr>
          <w:rFonts w:cs="Arial"/>
          <w:lang w:val="en-CA" w:eastAsia="en-CA"/>
        </w:rPr>
        <w:t>tock biomass is projected to</w:t>
      </w:r>
      <w:r>
        <w:rPr>
          <w:rFonts w:cs="Arial"/>
          <w:lang w:val="en-CA" w:eastAsia="en-CA"/>
        </w:rPr>
        <w:t xml:space="preserve"> decline in 2015 (relative to 2014), and in the absence of fishing there is a 0.00</w:t>
      </w:r>
      <w:r w:rsidRPr="006B68F9">
        <w:rPr>
          <w:rFonts w:cs="Arial"/>
          <w:lang w:val="en-CA" w:eastAsia="en-CA"/>
        </w:rPr>
        <w:t xml:space="preserve">% probability the stock will be </w:t>
      </w:r>
      <w:r>
        <w:rPr>
          <w:rFonts w:cs="Arial"/>
          <w:lang w:val="en-CA" w:eastAsia="en-CA"/>
        </w:rPr>
        <w:t xml:space="preserve">below the </w:t>
      </w:r>
      <w:r w:rsidRPr="006B68F9">
        <w:rPr>
          <w:rFonts w:cs="Arial"/>
          <w:lang w:val="en-CA" w:eastAsia="en-CA"/>
        </w:rPr>
        <w:t>cut</w:t>
      </w:r>
      <w:r>
        <w:rPr>
          <w:rFonts w:cs="Arial"/>
          <w:lang w:val="en-CA" w:eastAsia="en-CA"/>
        </w:rPr>
        <w:t>-</w:t>
      </w:r>
      <w:r w:rsidRPr="006B68F9">
        <w:rPr>
          <w:rFonts w:cs="Arial"/>
          <w:lang w:val="en-CA" w:eastAsia="en-CA"/>
        </w:rPr>
        <w:t xml:space="preserve">off </w:t>
      </w:r>
      <w:r>
        <w:rPr>
          <w:rFonts w:cs="Arial"/>
          <w:lang w:val="en-CA" w:eastAsia="en-CA"/>
        </w:rPr>
        <w:t>of</w:t>
      </w:r>
      <w:r w:rsidRPr="006B68F9">
        <w:rPr>
          <w:rFonts w:cs="Arial"/>
          <w:lang w:val="en-CA" w:eastAsia="en-CA"/>
        </w:rPr>
        <w:t xml:space="preserve"> 25% </w:t>
      </w:r>
      <w:r w:rsidRPr="0027468F">
        <w:rPr>
          <w:rFonts w:cs="Arial"/>
          <w:i/>
          <w:szCs w:val="22"/>
          <w:lang w:val="en-CA" w:eastAsia="en-CA"/>
        </w:rPr>
        <w:t>SB</w:t>
      </w:r>
      <w:r w:rsidRPr="00E92025">
        <w:rPr>
          <w:rFonts w:cs="Arial"/>
          <w:szCs w:val="22"/>
          <w:vertAlign w:val="subscript"/>
          <w:lang w:val="en-CA" w:eastAsia="en-CA"/>
        </w:rPr>
        <w:t>0</w:t>
      </w:r>
      <w:r w:rsidRPr="006B68F9">
        <w:rPr>
          <w:rFonts w:cs="Arial"/>
          <w:lang w:val="en-CA" w:eastAsia="en-CA"/>
        </w:rPr>
        <w:t xml:space="preserve"> in 2015.</w:t>
      </w:r>
      <w:r>
        <w:rPr>
          <w:rFonts w:cs="Arial"/>
          <w:lang w:val="en-CA" w:eastAsia="en-CA"/>
        </w:rPr>
        <w:t xml:space="preserve"> The Strait of Georgia m</w:t>
      </w:r>
      <w:r w:rsidRPr="001E7865">
        <w:rPr>
          <w:rFonts w:cs="Arial"/>
          <w:lang w:val="en-CA" w:eastAsia="en-CA"/>
        </w:rPr>
        <w:t xml:space="preserve">edian spawning biomass has </w:t>
      </w:r>
      <w:r w:rsidRPr="001E7865">
        <w:rPr>
          <w:rFonts w:cs="Arial"/>
          <w:lang w:val="en-CA" w:eastAsia="en-CA"/>
        </w:rPr>
        <w:lastRenderedPageBreak/>
        <w:t>increased since 2010 due in part to above average recruitment in 2010 and 2011 and apparent decreases in natural mortality.</w:t>
      </w:r>
    </w:p>
    <w:p w14:paraId="165FBE11" w14:textId="09C03331" w:rsidR="003C4715" w:rsidRPr="001E7865" w:rsidRDefault="003C4715" w:rsidP="00AD070F">
      <w:pPr>
        <w:autoSpaceDE w:val="0"/>
        <w:autoSpaceDN w:val="0"/>
        <w:adjustRightInd w:val="0"/>
        <w:rPr>
          <w:rFonts w:cs="Arial"/>
          <w:lang w:val="en-CA" w:eastAsia="en-CA"/>
        </w:rPr>
      </w:pPr>
      <w:r>
        <w:rPr>
          <w:rFonts w:cs="Arial"/>
          <w:lang w:val="en-CA" w:eastAsia="en-CA"/>
        </w:rPr>
        <w:t>The median estimate of west coast of Vancouver Island s</w:t>
      </w:r>
      <w:r w:rsidRPr="006B68F9">
        <w:rPr>
          <w:rFonts w:cs="Arial"/>
          <w:lang w:val="en-CA" w:eastAsia="en-CA"/>
        </w:rPr>
        <w:t>tock biomass is projected to</w:t>
      </w:r>
      <w:r>
        <w:rPr>
          <w:rFonts w:cs="Arial"/>
          <w:lang w:val="en-CA" w:eastAsia="en-CA"/>
        </w:rPr>
        <w:t xml:space="preserve"> decline in 2015 (relative to 2014), and </w:t>
      </w:r>
      <w:r w:rsidRPr="0027468F">
        <w:rPr>
          <w:rFonts w:cs="Arial"/>
          <w:szCs w:val="22"/>
          <w:lang w:val="en-CA" w:eastAsia="en-CA"/>
        </w:rPr>
        <w:t xml:space="preserve">in the absence of fishing there is a 1% probability the stock will be below the cut-off of 25% </w:t>
      </w:r>
      <w:r w:rsidRPr="0027468F">
        <w:rPr>
          <w:rFonts w:cs="Arial"/>
          <w:i/>
          <w:szCs w:val="22"/>
          <w:lang w:val="en-CA" w:eastAsia="en-CA"/>
        </w:rPr>
        <w:t>SB</w:t>
      </w:r>
      <w:r w:rsidRPr="0027468F">
        <w:rPr>
          <w:rFonts w:cs="Arial"/>
          <w:szCs w:val="22"/>
          <w:vertAlign w:val="subscript"/>
          <w:lang w:val="en-CA" w:eastAsia="en-CA"/>
        </w:rPr>
        <w:t>0</w:t>
      </w:r>
      <w:r w:rsidRPr="0027468F">
        <w:rPr>
          <w:rFonts w:cs="Arial"/>
          <w:szCs w:val="22"/>
          <w:lang w:val="en-CA" w:eastAsia="en-CA"/>
        </w:rPr>
        <w:t xml:space="preserve"> in 2015</w:t>
      </w:r>
      <w:r>
        <w:rPr>
          <w:rFonts w:cs="Arial"/>
          <w:szCs w:val="22"/>
          <w:lang w:val="en-CA" w:eastAsia="en-CA"/>
        </w:rPr>
        <w:t>. W</w:t>
      </w:r>
      <w:r>
        <w:rPr>
          <w:rFonts w:cs="Arial"/>
          <w:lang w:val="en-CA" w:eastAsia="en-CA"/>
        </w:rPr>
        <w:t>est coast of Vancouver Island m</w:t>
      </w:r>
      <w:r w:rsidRPr="001E7865">
        <w:rPr>
          <w:rFonts w:cs="Arial"/>
          <w:lang w:val="en-CA" w:eastAsia="en-CA"/>
        </w:rPr>
        <w:t xml:space="preserve">edian spawning biomass has increased since 2008 from historically low levels due in part to above average recruitment in 2010 and apparent decreases in natural mortality. </w:t>
      </w:r>
    </w:p>
    <w:p w14:paraId="5B2DA9F7" w14:textId="49B52AE2" w:rsidR="003C4715" w:rsidRDefault="003C4715" w:rsidP="00AD070F">
      <w:pPr>
        <w:autoSpaceDE w:val="0"/>
        <w:autoSpaceDN w:val="0"/>
        <w:adjustRightInd w:val="0"/>
        <w:rPr>
          <w:rFonts w:cs="Arial"/>
          <w:lang w:val="en-CA" w:eastAsia="en-CA"/>
        </w:rPr>
      </w:pPr>
      <w:r>
        <w:rPr>
          <w:rFonts w:cs="Arial"/>
          <w:lang w:val="en-CA" w:eastAsia="en-CA"/>
        </w:rPr>
        <w:t>Area 2W median spawning biomass has declined since 2011 due in part to decreases in the spawn index and apparent increases in natural mortality. Area 27 m</w:t>
      </w:r>
      <w:r w:rsidRPr="001E7865">
        <w:rPr>
          <w:rFonts w:cs="Arial"/>
          <w:lang w:val="en-CA" w:eastAsia="en-CA"/>
        </w:rPr>
        <w:t>edian spawning biomass has remained relatively constant over the past decade while natural mortality may have decreased over the same period.</w:t>
      </w:r>
    </w:p>
    <w:p w14:paraId="5FDC3F9D" w14:textId="5BF3C4AC" w:rsidR="00F333C1" w:rsidRPr="00FE0DE7" w:rsidRDefault="009C73B3" w:rsidP="00AD070F">
      <w:pPr>
        <w:tabs>
          <w:tab w:val="left" w:pos="360"/>
        </w:tabs>
        <w:autoSpaceDE w:val="0"/>
        <w:autoSpaceDN w:val="0"/>
        <w:adjustRightInd w:val="0"/>
      </w:pPr>
      <w:r w:rsidRPr="00F82906">
        <w:rPr>
          <w:lang w:eastAsia="en-CA"/>
        </w:rPr>
        <w:t xml:space="preserve">Two sensitivity cases were included in the working paper: application of </w:t>
      </w:r>
      <w:r>
        <w:rPr>
          <w:lang w:eastAsia="en-CA"/>
        </w:rPr>
        <w:t xml:space="preserve">mimicking </w:t>
      </w:r>
      <w:r w:rsidRPr="00F82906">
        <w:rPr>
          <w:lang w:eastAsia="en-CA"/>
        </w:rPr>
        <w:t>the historical management procedure</w:t>
      </w:r>
      <w:r>
        <w:rPr>
          <w:lang w:eastAsia="en-CA"/>
        </w:rPr>
        <w:t xml:space="preserve"> without the Poor, Average, and Good recruitment categories</w:t>
      </w:r>
      <w:r w:rsidRPr="00F82906">
        <w:rPr>
          <w:lang w:eastAsia="en-CA"/>
        </w:rPr>
        <w:t xml:space="preserve"> (fixed cut</w:t>
      </w:r>
      <w:r>
        <w:rPr>
          <w:lang w:eastAsia="en-CA"/>
        </w:rPr>
        <w:t>-</w:t>
      </w:r>
      <w:r w:rsidRPr="00F82906">
        <w:rPr>
          <w:lang w:eastAsia="en-CA"/>
        </w:rPr>
        <w:t xml:space="preserve">off and assumption of </w:t>
      </w:r>
      <w:r w:rsidRPr="00F82906">
        <w:rPr>
          <w:i/>
          <w:lang w:eastAsia="en-CA"/>
        </w:rPr>
        <w:t>q</w:t>
      </w:r>
      <w:r w:rsidRPr="00F82906">
        <w:rPr>
          <w:lang w:eastAsia="en-CA"/>
        </w:rPr>
        <w:t>=1), and a preliminary evaluation of the consequences of reductions in fi</w:t>
      </w:r>
      <w:r>
        <w:rPr>
          <w:lang w:eastAsia="en-CA"/>
        </w:rPr>
        <w:t xml:space="preserve">shery-independent survey data. </w:t>
      </w:r>
      <w:r w:rsidRPr="00F82906">
        <w:rPr>
          <w:lang w:eastAsia="en-CA"/>
        </w:rPr>
        <w:t xml:space="preserve">Comparison of performance of the current (base) management procedure and the historical </w:t>
      </w:r>
      <w:r>
        <w:rPr>
          <w:lang w:eastAsia="en-CA"/>
        </w:rPr>
        <w:t>management procedure illustrate</w:t>
      </w:r>
      <w:r w:rsidRPr="00F82906">
        <w:rPr>
          <w:lang w:eastAsia="en-CA"/>
        </w:rPr>
        <w:t xml:space="preserve"> the historical management procedure to be more conservative with respect to stock biomass and predicted harvest rates.  A ten-year retrospective analysis of data for </w:t>
      </w:r>
      <w:r>
        <w:rPr>
          <w:lang w:eastAsia="en-CA"/>
        </w:rPr>
        <w:t xml:space="preserve">the </w:t>
      </w:r>
      <w:r w:rsidRPr="00F82906">
        <w:rPr>
          <w:lang w:eastAsia="en-CA"/>
        </w:rPr>
        <w:t>Central Coast was conducted to examine potential implications of less frequent spawn survey data (biennial instead of annual) on historical estimates of stock size. Systematic under-estimation of spawning biomass was observed when biomass was increasing, and systematic over-estimation of spawning biomass was observed when biomass was decreasing, with catch rates exceeding the target harvest rate in the latter case.</w:t>
      </w:r>
    </w:p>
    <w:p w14:paraId="3ACE097D" w14:textId="77777777" w:rsidR="00C90848" w:rsidRPr="00325815" w:rsidRDefault="002B6AFF" w:rsidP="00903AF5">
      <w:pPr>
        <w:pStyle w:val="FrenchTitle"/>
        <w:jc w:val="left"/>
        <w:rPr>
          <w:color w:val="008000"/>
        </w:rPr>
      </w:pPr>
      <w:r w:rsidRPr="000B1AEC">
        <w:br w:type="page"/>
      </w:r>
      <w:r w:rsidR="00FC33B9" w:rsidRPr="00325815">
        <w:rPr>
          <w:color w:val="008000"/>
        </w:rPr>
        <w:lastRenderedPageBreak/>
        <w:t xml:space="preserve">Replace this text with </w:t>
      </w:r>
      <w:r w:rsidR="00C90848" w:rsidRPr="00325815">
        <w:rPr>
          <w:color w:val="008000"/>
        </w:rPr>
        <w:t xml:space="preserve">the French title (Style </w:t>
      </w:r>
      <w:r w:rsidR="00642C27" w:rsidRPr="00325815">
        <w:rPr>
          <w:color w:val="008000"/>
        </w:rPr>
        <w:t>–</w:t>
      </w:r>
      <w:r w:rsidR="00C90848" w:rsidRPr="00325815">
        <w:rPr>
          <w:color w:val="008000"/>
        </w:rPr>
        <w:t xml:space="preserve"> </w:t>
      </w:r>
      <w:r w:rsidR="00642C27" w:rsidRPr="00325815">
        <w:rPr>
          <w:color w:val="008000"/>
        </w:rPr>
        <w:t>French Title</w:t>
      </w:r>
      <w:r w:rsidR="00C90848" w:rsidRPr="00325815">
        <w:rPr>
          <w:color w:val="008000"/>
        </w:rPr>
        <w:t>) if the document will not be translated</w:t>
      </w:r>
      <w:r w:rsidR="005005D9" w:rsidRPr="00325815">
        <w:rPr>
          <w:color w:val="008000"/>
        </w:rPr>
        <w:t xml:space="preserve">.  If the document will be translated, </w:t>
      </w:r>
      <w:r w:rsidR="00C90848" w:rsidRPr="00325815">
        <w:rPr>
          <w:color w:val="008000"/>
        </w:rPr>
        <w:t>delete this sentence</w:t>
      </w:r>
      <w:r w:rsidR="005005D9" w:rsidRPr="00325815">
        <w:rPr>
          <w:color w:val="008000"/>
        </w:rPr>
        <w:t>.</w:t>
      </w:r>
    </w:p>
    <w:p w14:paraId="0D4EDA67" w14:textId="5A5C5DB9" w:rsidR="00120C4A" w:rsidRPr="00136444" w:rsidRDefault="008C7A8D" w:rsidP="00094ACC">
      <w:pPr>
        <w:pStyle w:val="NoHeading1"/>
        <w:rPr>
          <w:lang w:val="en-CA"/>
        </w:rPr>
      </w:pPr>
      <w:bookmarkStart w:id="3" w:name="_Toc424040701"/>
      <w:r w:rsidRPr="00136444">
        <w:rPr>
          <w:lang w:val="en-CA"/>
        </w:rPr>
        <w:t>Résumé</w:t>
      </w:r>
      <w:bookmarkEnd w:id="3"/>
    </w:p>
    <w:p w14:paraId="2CC5EBD6" w14:textId="77777777" w:rsidR="00CD6DA9" w:rsidRPr="00022624" w:rsidRDefault="00CD6DA9" w:rsidP="00604E89">
      <w:pPr>
        <w:rPr>
          <w:szCs w:val="22"/>
          <w:lang w:val="en-CA"/>
        </w:rPr>
        <w:sectPr w:rsidR="00CD6DA9" w:rsidRPr="00022624" w:rsidSect="00B2092A">
          <w:pgSz w:w="12240" w:h="15840"/>
          <w:pgMar w:top="1440" w:right="1440" w:bottom="1440" w:left="1440" w:header="720" w:footer="619" w:gutter="0"/>
          <w:pgNumType w:fmt="lowerRoman"/>
          <w:cols w:space="720"/>
        </w:sectPr>
      </w:pPr>
    </w:p>
    <w:p w14:paraId="3FF547CF" w14:textId="77777777" w:rsidR="006D40E0" w:rsidRPr="006C7CC6" w:rsidRDefault="00D91F9E" w:rsidP="00D91F9E">
      <w:pPr>
        <w:pStyle w:val="Heading1"/>
      </w:pPr>
      <w:bookmarkStart w:id="4" w:name="_Ref394311976"/>
      <w:bookmarkStart w:id="5" w:name="_Toc424040702"/>
      <w:r w:rsidRPr="006C7CC6">
        <w:lastRenderedPageBreak/>
        <w:t>INTRODUCTION</w:t>
      </w:r>
      <w:bookmarkEnd w:id="4"/>
      <w:bookmarkEnd w:id="5"/>
    </w:p>
    <w:p w14:paraId="3FD0AC96" w14:textId="134EDAD7" w:rsidR="0015512C" w:rsidRPr="0015512C" w:rsidRDefault="00277ED0" w:rsidP="00D91F9E">
      <w:pPr>
        <w:pStyle w:val="Heading2"/>
      </w:pPr>
      <w:bookmarkStart w:id="6" w:name="_Ref392240453"/>
      <w:bookmarkStart w:id="7" w:name="_Toc424040703"/>
      <w:r>
        <w:t>CONTEXT FOR 201</w:t>
      </w:r>
      <w:r w:rsidR="00791AFD">
        <w:t>4</w:t>
      </w:r>
      <w:r>
        <w:t xml:space="preserve"> ASSESSMENT</w:t>
      </w:r>
      <w:bookmarkEnd w:id="6"/>
      <w:bookmarkEnd w:id="7"/>
    </w:p>
    <w:p w14:paraId="33932BE4" w14:textId="06984C52" w:rsidR="002C2B9D" w:rsidRDefault="00B926B0" w:rsidP="00CA3AFE">
      <w:pPr>
        <w:rPr>
          <w:rFonts w:cs="Arial"/>
        </w:rPr>
      </w:pPr>
      <w:r w:rsidRPr="00CC641F">
        <w:t xml:space="preserve">Assessments </w:t>
      </w:r>
      <w:r>
        <w:t xml:space="preserve">of herring stocks in </w:t>
      </w:r>
      <w:r>
        <w:rPr>
          <w:rFonts w:cs="Arial"/>
        </w:rPr>
        <w:t>British Columbia (B.C.</w:t>
      </w:r>
      <w:r w:rsidR="002C2B9D">
        <w:rPr>
          <w:rFonts w:cs="Arial"/>
        </w:rPr>
        <w:t>) waters</w:t>
      </w:r>
      <w:r>
        <w:rPr>
          <w:rFonts w:cs="Arial"/>
        </w:rPr>
        <w:t xml:space="preserve"> </w:t>
      </w:r>
      <w:r w:rsidRPr="00CC641F">
        <w:t xml:space="preserve">were done for five major stock </w:t>
      </w:r>
      <w:r>
        <w:t xml:space="preserve">management </w:t>
      </w:r>
      <w:r w:rsidRPr="00CC641F">
        <w:t xml:space="preserve">areas: </w:t>
      </w:r>
      <w:r w:rsidRPr="00CC641F">
        <w:rPr>
          <w:color w:val="000000"/>
          <w:lang w:eastAsia="en-CA"/>
        </w:rPr>
        <w:t>Haida Gwaii (HG), Prince Rupert District (PRD), Central Coast (CC), Strait of Georgia (SOG), and West Coast of Vancouver Island (WCVI), and two minor herring stock management areas: Haida Gwaii Area 2W, and WCVI Area 27.</w:t>
      </w:r>
      <w:r w:rsidRPr="00CC641F">
        <w:t xml:space="preserve"> </w:t>
      </w:r>
      <w:r>
        <w:rPr>
          <w:rFonts w:cs="Arial"/>
        </w:rPr>
        <w:t xml:space="preserve"> </w:t>
      </w:r>
      <w:r w:rsidR="002C2B9D">
        <w:rPr>
          <w:rFonts w:cs="Arial"/>
        </w:rPr>
        <w:t xml:space="preserve">Assessments for the five major herring stocks areas are </w:t>
      </w:r>
      <w:r w:rsidR="00AC4A2C">
        <w:rPr>
          <w:rFonts w:cs="Arial"/>
        </w:rPr>
        <w:t>reported</w:t>
      </w:r>
      <w:r w:rsidR="002C2B9D">
        <w:rPr>
          <w:rFonts w:cs="Arial"/>
        </w:rPr>
        <w:t xml:space="preserve"> in the main body of this report, whereas assessment</w:t>
      </w:r>
      <w:r w:rsidR="00AC4A2C">
        <w:rPr>
          <w:rFonts w:cs="Arial"/>
        </w:rPr>
        <w:t>s</w:t>
      </w:r>
      <w:r w:rsidR="002C2B9D">
        <w:rPr>
          <w:rFonts w:cs="Arial"/>
        </w:rPr>
        <w:t xml:space="preserve"> </w:t>
      </w:r>
      <w:r w:rsidR="00AC4A2C">
        <w:rPr>
          <w:rFonts w:cs="Arial"/>
        </w:rPr>
        <w:t>for</w:t>
      </w:r>
      <w:r w:rsidR="002C2B9D">
        <w:rPr>
          <w:rFonts w:cs="Arial"/>
        </w:rPr>
        <w:t xml:space="preserve"> the two minor stock areas are reported in </w:t>
      </w:r>
      <w:r w:rsidR="004C71F5" w:rsidRPr="004C71F5">
        <w:rPr>
          <w:rFonts w:cs="Arial"/>
        </w:rPr>
        <w:t>Appendix D</w:t>
      </w:r>
      <w:r w:rsidR="002C2B9D">
        <w:rPr>
          <w:rFonts w:cs="Arial"/>
        </w:rPr>
        <w:t xml:space="preserve">. </w:t>
      </w:r>
    </w:p>
    <w:p w14:paraId="4379CEE8" w14:textId="0F8A4D98" w:rsidR="00CA3AFE" w:rsidRPr="00EC1A87" w:rsidRDefault="00CA3AFE" w:rsidP="00CA3AFE">
      <w:pPr>
        <w:rPr>
          <w:rFonts w:cs="Arial"/>
        </w:rPr>
      </w:pPr>
      <w:r w:rsidRPr="00EC1A87">
        <w:rPr>
          <w:rFonts w:cs="Arial"/>
        </w:rPr>
        <w:t xml:space="preserve">There are several key components to the </w:t>
      </w:r>
      <w:r w:rsidR="00F20D8B" w:rsidRPr="00EC1A87">
        <w:rPr>
          <w:rFonts w:cs="Arial"/>
        </w:rPr>
        <w:t>management procedures</w:t>
      </w:r>
      <w:r w:rsidR="00F20D8B">
        <w:rPr>
          <w:rFonts w:cs="Arial"/>
        </w:rPr>
        <w:t xml:space="preserve"> of </w:t>
      </w:r>
      <w:r w:rsidR="00B926B0">
        <w:rPr>
          <w:rFonts w:cs="Arial"/>
        </w:rPr>
        <w:t>B.C.</w:t>
      </w:r>
      <w:r w:rsidR="00F20D8B">
        <w:rPr>
          <w:rFonts w:cs="Arial"/>
        </w:rPr>
        <w:t xml:space="preserve"> </w:t>
      </w:r>
      <w:r w:rsidR="00A06548">
        <w:rPr>
          <w:rFonts w:cs="Arial"/>
        </w:rPr>
        <w:t>Pacific He</w:t>
      </w:r>
      <w:r w:rsidRPr="00EC1A87">
        <w:rPr>
          <w:rFonts w:cs="Arial"/>
        </w:rPr>
        <w:t xml:space="preserve">rring </w:t>
      </w:r>
      <w:r w:rsidR="00A06548" w:rsidRPr="006B10E3">
        <w:rPr>
          <w:rFonts w:cs="Arial"/>
        </w:rPr>
        <w:t>(</w:t>
      </w:r>
      <w:r w:rsidR="00A06548" w:rsidRPr="006B10E3">
        <w:rPr>
          <w:rFonts w:cs="Arial"/>
          <w:i/>
          <w:iCs/>
        </w:rPr>
        <w:t>Clupea pallasii</w:t>
      </w:r>
      <w:r w:rsidR="00A06548" w:rsidRPr="006B10E3">
        <w:rPr>
          <w:rFonts w:cs="Arial"/>
        </w:rPr>
        <w:t>)</w:t>
      </w:r>
      <w:r w:rsidRPr="00EC1A87">
        <w:rPr>
          <w:rFonts w:cs="Arial"/>
        </w:rPr>
        <w:t xml:space="preserve">.  Here we define a management procedure as the suite of activities that leads to catches in any given year.  These components </w:t>
      </w:r>
      <w:r w:rsidR="004A19B1">
        <w:rPr>
          <w:rFonts w:cs="Arial"/>
        </w:rPr>
        <w:t>include: which, and how much</w:t>
      </w:r>
      <w:r w:rsidRPr="00EC1A87">
        <w:rPr>
          <w:rFonts w:cs="Arial"/>
        </w:rPr>
        <w:t xml:space="preserve"> data </w:t>
      </w:r>
      <w:r w:rsidR="004A19B1">
        <w:rPr>
          <w:rFonts w:cs="Arial"/>
        </w:rPr>
        <w:t xml:space="preserve">are </w:t>
      </w:r>
      <w:r w:rsidRPr="00EC1A87">
        <w:rPr>
          <w:rFonts w:cs="Arial"/>
        </w:rPr>
        <w:t>collected; what is assumed about stock structure, the stock assessment model used; and the herring harvest control rule</w:t>
      </w:r>
      <w:r w:rsidR="004A19B1">
        <w:rPr>
          <w:rFonts w:cs="Arial"/>
        </w:rPr>
        <w:t xml:space="preserve"> (HCR)</w:t>
      </w:r>
      <w:r w:rsidRPr="00EC1A87">
        <w:rPr>
          <w:rFonts w:cs="Arial"/>
        </w:rPr>
        <w:t xml:space="preserve"> that mathematically converts some estimate of current stock status to a </w:t>
      </w:r>
      <w:r w:rsidR="004A19B1">
        <w:rPr>
          <w:rFonts w:cs="Arial"/>
        </w:rPr>
        <w:t>total allowabl</w:t>
      </w:r>
      <w:r w:rsidR="004A19B1" w:rsidRPr="00471F6E">
        <w:rPr>
          <w:rFonts w:cs="Arial"/>
        </w:rPr>
        <w:t>e catch (</w:t>
      </w:r>
      <w:r w:rsidRPr="00471F6E">
        <w:rPr>
          <w:rFonts w:cs="Arial"/>
        </w:rPr>
        <w:t>TAC</w:t>
      </w:r>
      <w:r w:rsidR="004A19B1" w:rsidRPr="00471F6E">
        <w:rPr>
          <w:rFonts w:cs="Arial"/>
        </w:rPr>
        <w:t>)</w:t>
      </w:r>
      <w:r w:rsidRPr="00471F6E">
        <w:rPr>
          <w:rFonts w:cs="Arial"/>
        </w:rPr>
        <w:t xml:space="preserve"> (de la Mare 1998)</w:t>
      </w:r>
      <w:r w:rsidR="006B1166" w:rsidRPr="00471F6E">
        <w:rPr>
          <w:rFonts w:cs="Arial"/>
        </w:rPr>
        <w:t xml:space="preserve"> and implementation errors</w:t>
      </w:r>
      <w:r w:rsidRPr="00471F6E">
        <w:rPr>
          <w:rFonts w:cs="Arial"/>
        </w:rPr>
        <w:t>.  How well a particular management</w:t>
      </w:r>
      <w:r w:rsidRPr="00EC1A87">
        <w:rPr>
          <w:rFonts w:cs="Arial"/>
        </w:rPr>
        <w:t xml:space="preserve"> procedure performs depends on what objectives are defined for the management of the stock, including the probability of achieving target biomass level,</w:t>
      </w:r>
      <w:r w:rsidR="001D063B">
        <w:rPr>
          <w:rFonts w:cs="Arial"/>
        </w:rPr>
        <w:t xml:space="preserve"> </w:t>
      </w:r>
      <w:r w:rsidRPr="00EC1A87">
        <w:rPr>
          <w:rFonts w:cs="Arial"/>
        </w:rPr>
        <w:t xml:space="preserve">the probability </w:t>
      </w:r>
      <w:r w:rsidR="004A19B1">
        <w:rPr>
          <w:rFonts w:cs="Arial"/>
        </w:rPr>
        <w:t xml:space="preserve">of </w:t>
      </w:r>
      <w:r w:rsidRPr="00EC1A87">
        <w:rPr>
          <w:rFonts w:cs="Arial"/>
        </w:rPr>
        <w:t>avoiding limit biomass levels</w:t>
      </w:r>
      <w:r w:rsidR="001D063B">
        <w:rPr>
          <w:rFonts w:cs="Arial"/>
        </w:rPr>
        <w:t>, the mean catch, the variability in catch and others</w:t>
      </w:r>
      <w:r w:rsidRPr="00EC1A87">
        <w:rPr>
          <w:rFonts w:cs="Arial"/>
        </w:rPr>
        <w:t>.  Accordingly, the performance of any given management procedure</w:t>
      </w:r>
      <w:r w:rsidR="005E57EA">
        <w:rPr>
          <w:rFonts w:cs="Arial"/>
        </w:rPr>
        <w:t xml:space="preserve"> </w:t>
      </w:r>
      <w:r w:rsidRPr="00EC1A87">
        <w:rPr>
          <w:rFonts w:cs="Arial"/>
        </w:rPr>
        <w:t>cannot be viewed without understanding management objectives.</w:t>
      </w:r>
    </w:p>
    <w:p w14:paraId="7FE8A4E8" w14:textId="6AD5A7F5" w:rsidR="00BA3067" w:rsidRDefault="00BA3067" w:rsidP="00BA3067">
      <w:pPr>
        <w:rPr>
          <w:rFonts w:cs="Arial"/>
        </w:rPr>
      </w:pPr>
      <w:r>
        <w:rPr>
          <w:rFonts w:cs="Arial"/>
        </w:rPr>
        <w:t xml:space="preserve">Pacific Herring has been managed using a set harvest control rule but according to our definition above, the management procedure applied in practice has been in a constant </w:t>
      </w:r>
      <w:r w:rsidRPr="00471F6E">
        <w:rPr>
          <w:rFonts w:cs="Arial"/>
        </w:rPr>
        <w:t>state of flux.  Since it was implemented in 1986 and formally tested in Hall et al. (1988),</w:t>
      </w:r>
      <w:r>
        <w:rPr>
          <w:rFonts w:cs="Arial"/>
        </w:rPr>
        <w:t xml:space="preserve"> there is no single element that has not changed:  the survey data changed in </w:t>
      </w:r>
      <w:r w:rsidR="005E57EA">
        <w:rPr>
          <w:rFonts w:cs="Arial"/>
        </w:rPr>
        <w:t xml:space="preserve">1988 </w:t>
      </w:r>
      <w:r>
        <w:rPr>
          <w:rFonts w:cs="Arial"/>
        </w:rPr>
        <w:t xml:space="preserve">to the dive survey; the harvest control rule changed from being applied to the current spawning </w:t>
      </w:r>
      <w:r w:rsidRPr="00471F6E">
        <w:rPr>
          <w:rFonts w:cs="Arial"/>
        </w:rPr>
        <w:t>biomass estimate to the projected spawning stock biomass estimate (</w:t>
      </w:r>
      <w:r w:rsidR="00471F6E">
        <w:rPr>
          <w:rFonts w:cs="Arial"/>
        </w:rPr>
        <w:t>#</w:t>
      </w:r>
      <w:r w:rsidR="004C71F5" w:rsidRPr="00471F6E">
        <w:rPr>
          <w:rFonts w:cs="Arial"/>
        </w:rPr>
        <w:t>ref</w:t>
      </w:r>
      <w:r w:rsidRPr="00471F6E">
        <w:rPr>
          <w:rFonts w:cs="Arial"/>
        </w:rPr>
        <w:t>); and</w:t>
      </w:r>
      <w:r>
        <w:rPr>
          <w:rFonts w:cs="Arial"/>
        </w:rPr>
        <w:t xml:space="preserve"> assessment model assumptions have changed on multiple occasions with different discrete and instantaneous formulations, alternative assumptions about </w:t>
      </w:r>
      <w:r w:rsidRPr="004C71F5">
        <w:rPr>
          <w:rFonts w:cs="Arial"/>
          <w:i/>
        </w:rPr>
        <w:t>q</w:t>
      </w:r>
      <w:r>
        <w:rPr>
          <w:rFonts w:cs="Arial"/>
        </w:rPr>
        <w:t xml:space="preserve">, and others that included empirical weight at age and time-varying estimates of natural mortality; plus many others. </w:t>
      </w:r>
      <w:r w:rsidR="00BB1A0E">
        <w:rPr>
          <w:rFonts w:cs="Arial"/>
        </w:rPr>
        <w:t>In addition</w:t>
      </w:r>
      <w:r w:rsidR="005F3D95">
        <w:rPr>
          <w:rFonts w:cs="Arial"/>
        </w:rPr>
        <w:t xml:space="preserve"> to deliberate changes to the management procedures</w:t>
      </w:r>
      <w:r w:rsidR="00BB1A0E">
        <w:rPr>
          <w:rFonts w:cs="Arial"/>
        </w:rPr>
        <w:t>, there is some evidence for environmental/ecological changes that resulted in apparent changes in</w:t>
      </w:r>
      <w:r w:rsidR="005F3D95">
        <w:rPr>
          <w:rFonts w:cs="Arial"/>
        </w:rPr>
        <w:t xml:space="preserve"> size at age and natural mortality that would have affected management procedure performance even if it had been applied </w:t>
      </w:r>
      <w:r w:rsidR="00B5356B">
        <w:rPr>
          <w:rFonts w:cs="Arial"/>
        </w:rPr>
        <w:t xml:space="preserve">as tested </w:t>
      </w:r>
      <w:r w:rsidR="005F3D95">
        <w:rPr>
          <w:rFonts w:cs="Arial"/>
        </w:rPr>
        <w:t>with unrelenting diligence.</w:t>
      </w:r>
      <w:r w:rsidR="00BB1A0E">
        <w:rPr>
          <w:rFonts w:cs="Arial"/>
        </w:rPr>
        <w:t xml:space="preserve"> </w:t>
      </w:r>
      <w:r w:rsidR="005D293B">
        <w:rPr>
          <w:rFonts w:cs="Arial"/>
        </w:rPr>
        <w:t>As a result, it is difficult to attribute departures from the original predictions</w:t>
      </w:r>
      <w:r w:rsidR="00C5409E">
        <w:rPr>
          <w:rFonts w:cs="Arial"/>
        </w:rPr>
        <w:t xml:space="preserve"> of management procedure performance (in terms of probability of fisheries closures, average annual variability of catch)</w:t>
      </w:r>
      <w:r w:rsidR="00BB1A0E">
        <w:rPr>
          <w:rFonts w:cs="Arial"/>
        </w:rPr>
        <w:t xml:space="preserve"> </w:t>
      </w:r>
      <w:r w:rsidR="005D293B">
        <w:rPr>
          <w:rFonts w:cs="Arial"/>
        </w:rPr>
        <w:t>to</w:t>
      </w:r>
      <w:r w:rsidR="006D7CE6">
        <w:rPr>
          <w:rFonts w:cs="Arial"/>
        </w:rPr>
        <w:t xml:space="preserve"> any single cause</w:t>
      </w:r>
      <w:r w:rsidR="005D293B">
        <w:rPr>
          <w:rFonts w:cs="Arial"/>
        </w:rPr>
        <w:t>.</w:t>
      </w:r>
    </w:p>
    <w:p w14:paraId="3B52ED8D" w14:textId="3D728A63" w:rsidR="00BA3067" w:rsidRDefault="00AD36B1" w:rsidP="00967D09">
      <w:pPr>
        <w:rPr>
          <w:rFonts w:cs="Arial"/>
        </w:rPr>
      </w:pPr>
      <w:r>
        <w:rPr>
          <w:rFonts w:cs="Arial"/>
        </w:rPr>
        <w:t xml:space="preserve">This year’s </w:t>
      </w:r>
      <w:r w:rsidR="00DB5A48">
        <w:rPr>
          <w:rFonts w:cs="Arial"/>
        </w:rPr>
        <w:t xml:space="preserve">base case </w:t>
      </w:r>
      <w:r>
        <w:rPr>
          <w:rFonts w:cs="Arial"/>
        </w:rPr>
        <w:t>assessment is identical in terms of methodology used in the 2013 stock assessment but has been updated with new data,</w:t>
      </w:r>
      <w:r w:rsidR="0060274A">
        <w:rPr>
          <w:rFonts w:cs="Arial"/>
        </w:rPr>
        <w:t xml:space="preserve"> analyses of von Bertalanffy growth parameter estimates over time, a</w:t>
      </w:r>
      <w:r w:rsidR="00551A69">
        <w:rPr>
          <w:rFonts w:cs="Arial"/>
        </w:rPr>
        <w:t xml:space="preserve"> catch curve</w:t>
      </w:r>
      <w:r w:rsidR="0060274A">
        <w:rPr>
          <w:rFonts w:cs="Arial"/>
        </w:rPr>
        <w:t xml:space="preserve"> analysis of the catch at age data,</w:t>
      </w:r>
      <w:r>
        <w:rPr>
          <w:rFonts w:cs="Arial"/>
        </w:rPr>
        <w:t xml:space="preserve"> and </w:t>
      </w:r>
      <w:r w:rsidR="0060274A">
        <w:rPr>
          <w:rFonts w:cs="Arial"/>
        </w:rPr>
        <w:t xml:space="preserve">an additional set of sensitivity cases that use the historical fixed </w:t>
      </w:r>
      <w:r w:rsidR="0060274A" w:rsidRPr="004C71F5">
        <w:rPr>
          <w:rFonts w:cs="Arial"/>
          <w:i/>
        </w:rPr>
        <w:t>q</w:t>
      </w:r>
      <w:r w:rsidR="0060274A">
        <w:rPr>
          <w:rFonts w:cs="Arial"/>
        </w:rPr>
        <w:t>, fixed cutoff management procedure</w:t>
      </w:r>
      <w:r w:rsidR="005E57EA">
        <w:rPr>
          <w:rFonts w:cs="Arial"/>
        </w:rPr>
        <w:t>, and an analysis of the effects of changes in survey frequency</w:t>
      </w:r>
      <w:r>
        <w:rPr>
          <w:rFonts w:cs="Arial"/>
        </w:rPr>
        <w:t xml:space="preserve">.  </w:t>
      </w:r>
      <w:r w:rsidR="00551A69">
        <w:rPr>
          <w:rFonts w:cs="Arial"/>
        </w:rPr>
        <w:t>In total</w:t>
      </w:r>
      <w:r w:rsidR="005E57EA">
        <w:rPr>
          <w:rFonts w:cs="Arial"/>
        </w:rPr>
        <w:t>,</w:t>
      </w:r>
      <w:r w:rsidR="00551A69">
        <w:rPr>
          <w:rFonts w:cs="Arial"/>
        </w:rPr>
        <w:t xml:space="preserve"> this </w:t>
      </w:r>
      <w:r w:rsidR="008637C9">
        <w:rPr>
          <w:rFonts w:cs="Arial"/>
        </w:rPr>
        <w:t>assessment</w:t>
      </w:r>
      <w:r w:rsidR="00551A69">
        <w:rPr>
          <w:rFonts w:cs="Arial"/>
        </w:rPr>
        <w:t xml:space="preserve"> includes 7 base case scenarios, 5 historical management procedure runs,</w:t>
      </w:r>
      <w:r w:rsidR="00FB2EA6">
        <w:rPr>
          <w:rFonts w:cs="Arial"/>
        </w:rPr>
        <w:t xml:space="preserve"> retrospective analyses for the base case (for a total of 50 </w:t>
      </w:r>
      <w:r w:rsidR="001D2197">
        <w:rPr>
          <w:rFonts w:cs="Arial"/>
        </w:rPr>
        <w:t xml:space="preserve">model </w:t>
      </w:r>
      <w:r w:rsidR="00FB2EA6">
        <w:rPr>
          <w:rFonts w:cs="Arial"/>
        </w:rPr>
        <w:t>runs),</w:t>
      </w:r>
      <w:r w:rsidR="00551A69">
        <w:rPr>
          <w:rFonts w:cs="Arial"/>
        </w:rPr>
        <w:t xml:space="preserve"> 5 omit data scenarios</w:t>
      </w:r>
      <w:r w:rsidR="00FB2EA6">
        <w:rPr>
          <w:rFonts w:cs="Arial"/>
        </w:rPr>
        <w:t xml:space="preserve"> with the full treatment, and retrospective analyses looking at the effects of survey frequency over two time periods (20</w:t>
      </w:r>
      <w:r w:rsidR="001D2197">
        <w:rPr>
          <w:rFonts w:cs="Arial"/>
        </w:rPr>
        <w:t xml:space="preserve"> model runs</w:t>
      </w:r>
      <w:r w:rsidR="00FB2EA6">
        <w:rPr>
          <w:rFonts w:cs="Arial"/>
        </w:rPr>
        <w:t>)</w:t>
      </w:r>
      <w:r w:rsidR="005B6BAF">
        <w:rPr>
          <w:rFonts w:cs="Arial"/>
        </w:rPr>
        <w:t>.</w:t>
      </w:r>
      <w:r w:rsidR="008637C9">
        <w:rPr>
          <w:rFonts w:cs="Arial"/>
        </w:rPr>
        <w:t xml:space="preserve"> </w:t>
      </w:r>
    </w:p>
    <w:p w14:paraId="77701449" w14:textId="77777777" w:rsidR="00BA3067" w:rsidRDefault="00BA3067" w:rsidP="00967D09">
      <w:pPr>
        <w:rPr>
          <w:rFonts w:cs="Arial"/>
        </w:rPr>
      </w:pPr>
    </w:p>
    <w:p w14:paraId="45B5C168" w14:textId="7BCFBEB3" w:rsidR="00CA3AFE" w:rsidRPr="00F15416" w:rsidRDefault="00D017EE" w:rsidP="004C71F5">
      <w:pPr>
        <w:pStyle w:val="Heading2"/>
      </w:pPr>
      <w:bookmarkStart w:id="8" w:name="_Ref270158615"/>
      <w:bookmarkStart w:id="9" w:name="_Ref392068195"/>
      <w:bookmarkStart w:id="10" w:name="_Toc424040704"/>
      <w:r>
        <w:lastRenderedPageBreak/>
        <w:t>THE</w:t>
      </w:r>
      <w:r w:rsidRPr="00ED652D">
        <w:t xml:space="preserve"> </w:t>
      </w:r>
      <w:r w:rsidR="00D91F9E">
        <w:t>LIFE HISTORY</w:t>
      </w:r>
      <w:bookmarkEnd w:id="8"/>
      <w:bookmarkEnd w:id="9"/>
      <w:bookmarkEnd w:id="10"/>
    </w:p>
    <w:p w14:paraId="525D61DA" w14:textId="6D475FF9" w:rsidR="00A70B8C" w:rsidRDefault="0035531B" w:rsidP="00AD5A56">
      <w:pPr>
        <w:pStyle w:val="BodyText"/>
        <w:rPr>
          <w:rFonts w:cs="Arial"/>
        </w:rPr>
      </w:pPr>
      <w:bookmarkStart w:id="11" w:name="_Toc391473740"/>
      <w:bookmarkStart w:id="12" w:name="_Toc391474590"/>
      <w:bookmarkStart w:id="13" w:name="_Toc391478680"/>
      <w:bookmarkStart w:id="14" w:name="_Toc391544845"/>
      <w:bookmarkStart w:id="15" w:name="_Toc391546125"/>
      <w:bookmarkStart w:id="16" w:name="_Toc391546233"/>
      <w:bookmarkStart w:id="17" w:name="_Toc391625072"/>
      <w:bookmarkStart w:id="18" w:name="_Toc391625130"/>
      <w:bookmarkStart w:id="19" w:name="_Toc391650942"/>
      <w:bookmarkStart w:id="20" w:name="_Toc391651002"/>
      <w:bookmarkStart w:id="21" w:name="_Toc391651178"/>
      <w:bookmarkStart w:id="22" w:name="_Toc391651294"/>
      <w:bookmarkStart w:id="23" w:name="_Toc392058009"/>
      <w:bookmarkStart w:id="24" w:name="_Toc392066582"/>
      <w:bookmarkStart w:id="25" w:name="_Toc392066644"/>
      <w:bookmarkStart w:id="26" w:name="_Toc392073208"/>
      <w:bookmarkStart w:id="27" w:name="_Toc392233245"/>
      <w:bookmarkStart w:id="28" w:name="_Toc392241892"/>
      <w:bookmarkStart w:id="29" w:name="_Toc392242464"/>
      <w:bookmarkStart w:id="30" w:name="_Toc392494621"/>
      <w:bookmarkStart w:id="31" w:name="_Toc393871054"/>
      <w:bookmarkStart w:id="32" w:name="_Toc393871303"/>
      <w:bookmarkStart w:id="33" w:name="_Toc393872674"/>
      <w:bookmarkStart w:id="34" w:name="_Toc393896876"/>
      <w:bookmarkStart w:id="35" w:name="_Toc394316802"/>
      <w:bookmarkStart w:id="36" w:name="_Toc394317060"/>
      <w:bookmarkStart w:id="37" w:name="_Toc394317119"/>
      <w:bookmarkStart w:id="38" w:name="_Toc394580881"/>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6B10E3">
        <w:t>Pacific Herring is a pelagic species migrating between inshore spawning and offshore feeding areas of the North Pacific. In the eastern Pacific, herring distribution ranges from California to the Beaufort Sea.</w:t>
      </w:r>
      <w:r>
        <w:rPr>
          <w:rFonts w:cs="Arial"/>
        </w:rPr>
        <w:t xml:space="preserve"> </w:t>
      </w:r>
      <w:r w:rsidR="00A70B8C" w:rsidRPr="00A70B8C">
        <w:rPr>
          <w:rFonts w:cs="Arial"/>
        </w:rPr>
        <w:t>In southern B.C. herring recruit to the spawning stock and are sexually mature predominantly at age 3 with some precocious 2 year olds joining the spawning population</w:t>
      </w:r>
      <w:r w:rsidR="00BB4D87">
        <w:rPr>
          <w:rFonts w:cs="Arial"/>
        </w:rPr>
        <w:t>. I</w:t>
      </w:r>
      <w:r w:rsidR="00A70B8C" w:rsidRPr="00A70B8C">
        <w:rPr>
          <w:rFonts w:cs="Arial"/>
        </w:rPr>
        <w:t xml:space="preserve">n northern B.C. herring tend to spawn for the first time at </w:t>
      </w:r>
      <w:r w:rsidR="00A70B8C" w:rsidRPr="00471F6E">
        <w:rPr>
          <w:rFonts w:cs="Arial"/>
        </w:rPr>
        <w:t>ages 3 and 4 with few or no two year old recruits (Taylor 1964). It is generally believed</w:t>
      </w:r>
      <w:r w:rsidR="00A70B8C" w:rsidRPr="00A70B8C">
        <w:rPr>
          <w:rFonts w:cs="Arial"/>
        </w:rPr>
        <w:t xml:space="preserve"> that in the Strait of Georgia the young-of-year herring overwinter in their first year before joining the immature and adult populations in the offshore feeding grounds whereas in other areas of the coast young-of-year herring appear to begin migration offshore at the </w:t>
      </w:r>
      <w:r w:rsidR="00A70B8C" w:rsidRPr="00471F6E">
        <w:rPr>
          <w:rFonts w:cs="Arial"/>
        </w:rPr>
        <w:t>end of their first summer (Hourston and Haegele 1980).</w:t>
      </w:r>
      <w:r w:rsidR="00A70B8C" w:rsidRPr="00471F6E">
        <w:rPr>
          <w:rFonts w:cs="Arial"/>
          <w:color w:val="0000FF"/>
        </w:rPr>
        <w:t xml:space="preserve"> </w:t>
      </w:r>
      <w:r w:rsidR="00A70B8C" w:rsidRPr="00471F6E">
        <w:rPr>
          <w:rFonts w:cs="Arial"/>
        </w:rPr>
        <w:t>Herring mature and recruit to the</w:t>
      </w:r>
      <w:r w:rsidR="00A70B8C" w:rsidRPr="00A70B8C">
        <w:rPr>
          <w:rFonts w:cs="Arial"/>
        </w:rPr>
        <w:t xml:space="preserve"> spawning stock predominantly at age 3 within British Columbia but age-at-recruitment tends to increase with latitude within this range.</w:t>
      </w:r>
    </w:p>
    <w:p w14:paraId="637FB6A5" w14:textId="54BF9B26" w:rsidR="00A70B8C" w:rsidRDefault="00A70B8C" w:rsidP="00A70B8C">
      <w:pPr>
        <w:rPr>
          <w:rFonts w:cs="Arial"/>
        </w:rPr>
      </w:pPr>
      <w:r w:rsidRPr="00A70B8C">
        <w:rPr>
          <w:rFonts w:cs="Arial"/>
        </w:rPr>
        <w:t xml:space="preserve">Herring are iteroparous and return to spawn each year following recruitment until they </w:t>
      </w:r>
      <w:r w:rsidRPr="00471F6E">
        <w:rPr>
          <w:rFonts w:cs="Arial"/>
        </w:rPr>
        <w:t>die naturally or intercepted in fisheries. Based on many years of tagging data it is evident that while herring</w:t>
      </w:r>
      <w:r w:rsidR="00B42568" w:rsidRPr="00471F6E">
        <w:rPr>
          <w:rFonts w:cs="Arial"/>
        </w:rPr>
        <w:t xml:space="preserve"> generally</w:t>
      </w:r>
      <w:r w:rsidRPr="00471F6E">
        <w:rPr>
          <w:rFonts w:cs="Arial"/>
        </w:rPr>
        <w:t xml:space="preserve"> return to the same large geographical region each year they do not home to the same spawning beach or bay each year (</w:t>
      </w:r>
      <w:r w:rsidR="004024BE">
        <w:rPr>
          <w:rFonts w:cs="Arial"/>
        </w:rPr>
        <w:t xml:space="preserve">Hay et al. 2001, </w:t>
      </w:r>
      <w:r w:rsidR="00B42568" w:rsidRPr="00471F6E">
        <w:rPr>
          <w:rFonts w:cs="Arial"/>
        </w:rPr>
        <w:t>Flostrand et al</w:t>
      </w:r>
      <w:r w:rsidR="00A377ED" w:rsidRPr="00471F6E">
        <w:rPr>
          <w:rFonts w:cs="Arial"/>
        </w:rPr>
        <w:t>.</w:t>
      </w:r>
      <w:r w:rsidR="00B42568" w:rsidRPr="00471F6E">
        <w:rPr>
          <w:rFonts w:cs="Arial"/>
        </w:rPr>
        <w:t xml:space="preserve"> 2009</w:t>
      </w:r>
      <w:r w:rsidRPr="00471F6E">
        <w:rPr>
          <w:rFonts w:cs="Arial"/>
        </w:rPr>
        <w:t>). Each female produces about 20-40,000 eggs and quite consistently about 100 eggs/g of female weight with larger females producing more eggs than smaller and younger fish (Hourston and Haegele 1980, Hay 1985).</w:t>
      </w:r>
    </w:p>
    <w:p w14:paraId="358EB89A" w14:textId="77777777" w:rsidR="00A70B8C" w:rsidRDefault="00A70B8C" w:rsidP="00A70B8C">
      <w:pPr>
        <w:rPr>
          <w:rFonts w:cs="Arial"/>
        </w:rPr>
      </w:pPr>
      <w:r w:rsidRPr="006F73B5">
        <w:rPr>
          <w:rFonts w:cs="Arial"/>
        </w:rPr>
        <w:t>The age of maturity of herring is difficult to assess since few surveys of maturing fish have been conducted in the offshore areas. Indications from histological assessment of developing ovaries suggests that about 25 percent of fish mature at age 2 and at least 90 percent are mature at age 3 (</w:t>
      </w:r>
      <w:r>
        <w:rPr>
          <w:rFonts w:cs="Arial"/>
        </w:rPr>
        <w:t xml:space="preserve">D. </w:t>
      </w:r>
      <w:r w:rsidRPr="006F73B5">
        <w:rPr>
          <w:rFonts w:cs="Arial"/>
        </w:rPr>
        <w:t>Hay, unpublished data)</w:t>
      </w:r>
      <w:r>
        <w:rPr>
          <w:rFonts w:cs="Arial"/>
        </w:rPr>
        <w:t>. This is consistent with observations for southern B.C stocks, as described above.</w:t>
      </w:r>
    </w:p>
    <w:p w14:paraId="3F4CAB8F" w14:textId="7D7D6377" w:rsidR="00743479" w:rsidRDefault="00C937E1" w:rsidP="00743479">
      <w:pPr>
        <w:rPr>
          <w:rFonts w:cs="Arial"/>
        </w:rPr>
      </w:pPr>
      <w:r>
        <w:rPr>
          <w:rFonts w:cs="Arial"/>
        </w:rPr>
        <w:t>The majority of herring in B.C. appear to occur as l</w:t>
      </w:r>
      <w:r w:rsidR="00A42C33">
        <w:rPr>
          <w:rFonts w:cs="Arial"/>
        </w:rPr>
        <w:t xml:space="preserve">arge </w:t>
      </w:r>
      <w:r>
        <w:rPr>
          <w:rFonts w:cs="Arial"/>
        </w:rPr>
        <w:t xml:space="preserve">schooling </w:t>
      </w:r>
      <w:r w:rsidR="00A42C33">
        <w:rPr>
          <w:rFonts w:cs="Arial"/>
        </w:rPr>
        <w:t xml:space="preserve">aggregations </w:t>
      </w:r>
      <w:r w:rsidR="00743479" w:rsidRPr="00ED652D">
        <w:rPr>
          <w:rFonts w:cs="Arial"/>
        </w:rPr>
        <w:t>exhibit</w:t>
      </w:r>
      <w:r>
        <w:rPr>
          <w:rFonts w:cs="Arial"/>
        </w:rPr>
        <w:t>ing</w:t>
      </w:r>
      <w:r w:rsidR="00743479" w:rsidRPr="00ED652D">
        <w:rPr>
          <w:rFonts w:cs="Arial"/>
        </w:rPr>
        <w:t xml:space="preserve"> seasonal migratory behavio</w:t>
      </w:r>
      <w:r>
        <w:rPr>
          <w:rFonts w:cs="Arial"/>
        </w:rPr>
        <w:t>u</w:t>
      </w:r>
      <w:r w:rsidR="00743479" w:rsidRPr="00ED652D">
        <w:rPr>
          <w:rFonts w:cs="Arial"/>
        </w:rPr>
        <w:t xml:space="preserve">r. </w:t>
      </w:r>
      <w:r w:rsidR="00743479" w:rsidRPr="00EC67DE">
        <w:rPr>
          <w:rFonts w:cs="Arial"/>
        </w:rPr>
        <w:t xml:space="preserve">The </w:t>
      </w:r>
      <w:r w:rsidR="00743479" w:rsidRPr="00376E7A">
        <w:rPr>
          <w:rFonts w:cs="Arial"/>
        </w:rPr>
        <w:t>main Haida Gwaii (HG) and Prince</w:t>
      </w:r>
      <w:r w:rsidR="00743479">
        <w:rPr>
          <w:rFonts w:cs="Arial"/>
        </w:rPr>
        <w:t xml:space="preserve"> Rupert District (PRD) </w:t>
      </w:r>
      <w:r w:rsidR="00743479" w:rsidRPr="006B10E3">
        <w:rPr>
          <w:rFonts w:cs="Arial"/>
        </w:rPr>
        <w:t>stock</w:t>
      </w:r>
      <w:r w:rsidR="00743479">
        <w:rPr>
          <w:rFonts w:cs="Arial"/>
        </w:rPr>
        <w:t>s feed</w:t>
      </w:r>
      <w:r w:rsidR="00743479" w:rsidRPr="0022279B">
        <w:rPr>
          <w:rFonts w:cs="Arial"/>
        </w:rPr>
        <w:t xml:space="preserve"> in Hecate Strait during the summer and fall months, remaining in the offshore areas of Hecate Strait prior to inshore spawning migration in February before spawning in March through May.</w:t>
      </w:r>
      <w:r w:rsidR="00743479">
        <w:rPr>
          <w:rFonts w:cs="Arial"/>
        </w:rPr>
        <w:t xml:space="preserve"> </w:t>
      </w:r>
      <w:r w:rsidR="00743479" w:rsidRPr="002E5D97">
        <w:rPr>
          <w:rFonts w:cs="Arial"/>
        </w:rPr>
        <w:t xml:space="preserve">The main </w:t>
      </w:r>
      <w:r w:rsidR="00743479">
        <w:rPr>
          <w:rFonts w:cs="Arial"/>
        </w:rPr>
        <w:t xml:space="preserve">Central Coast (CC) </w:t>
      </w:r>
      <w:r w:rsidR="00743479" w:rsidRPr="002E5D97">
        <w:rPr>
          <w:rFonts w:cs="Arial"/>
        </w:rPr>
        <w:t>stock feeds in southern Hecate Strait and Queen Charlotte Sound during the summer and early fall months, remaining in offshore areas prior to inshore migration in February to the CC before spawning in March and April.</w:t>
      </w:r>
      <w:r w:rsidR="00743479">
        <w:rPr>
          <w:rFonts w:cs="Arial"/>
        </w:rPr>
        <w:t xml:space="preserve"> </w:t>
      </w:r>
      <w:r w:rsidR="00743479" w:rsidRPr="003479E0">
        <w:rPr>
          <w:rFonts w:cs="Arial"/>
        </w:rPr>
        <w:t xml:space="preserve">The main </w:t>
      </w:r>
      <w:r w:rsidR="00743479">
        <w:rPr>
          <w:rFonts w:cs="Arial"/>
        </w:rPr>
        <w:t xml:space="preserve">Strait of Georgia (SOG) </w:t>
      </w:r>
      <w:r w:rsidR="00743479" w:rsidRPr="003479E0">
        <w:rPr>
          <w:rFonts w:cs="Arial"/>
        </w:rPr>
        <w:t>stock feeds off the west coast of Vancouver Island during the summer and early fall months, reentering the SOG beginning in October before spawning in March and April.</w:t>
      </w:r>
      <w:r w:rsidR="0025456C">
        <w:rPr>
          <w:rFonts w:cs="Arial"/>
        </w:rPr>
        <w:t xml:space="preserve"> </w:t>
      </w:r>
      <w:r w:rsidR="00743479" w:rsidRPr="00317018">
        <w:rPr>
          <w:rFonts w:cs="Arial"/>
        </w:rPr>
        <w:t xml:space="preserve">The </w:t>
      </w:r>
      <w:r w:rsidR="00743479">
        <w:rPr>
          <w:rFonts w:cs="Arial"/>
        </w:rPr>
        <w:t xml:space="preserve">main </w:t>
      </w:r>
      <w:r w:rsidR="00743479" w:rsidRPr="00317018">
        <w:rPr>
          <w:rFonts w:cs="Arial"/>
        </w:rPr>
        <w:t xml:space="preserve">west coast of Vancouver Island </w:t>
      </w:r>
      <w:r w:rsidR="00743479">
        <w:rPr>
          <w:rFonts w:cs="Arial"/>
        </w:rPr>
        <w:t xml:space="preserve">(WCVI) </w:t>
      </w:r>
      <w:r w:rsidR="00743479" w:rsidRPr="00317018">
        <w:rPr>
          <w:rFonts w:cs="Arial"/>
        </w:rPr>
        <w:t xml:space="preserve">stock feeds in offshore areas of southern Vancouver Island during the summer and early fall months (mixing with the migratory </w:t>
      </w:r>
      <w:r w:rsidR="00743479">
        <w:rPr>
          <w:rFonts w:cs="Arial"/>
        </w:rPr>
        <w:t>SOG</w:t>
      </w:r>
      <w:r w:rsidR="00743479" w:rsidRPr="00317018">
        <w:rPr>
          <w:rFonts w:cs="Arial"/>
        </w:rPr>
        <w:t xml:space="preserve"> stock), returning inshore in late fall before spawning in March and April. </w:t>
      </w:r>
      <w:r w:rsidR="00A42C33">
        <w:rPr>
          <w:rFonts w:cs="Arial"/>
        </w:rPr>
        <w:t>In addition to stocks exhibiting seasonal migratory behavior, smaller res</w:t>
      </w:r>
      <w:r>
        <w:rPr>
          <w:rFonts w:cs="Arial"/>
        </w:rPr>
        <w:t xml:space="preserve">ident stocks also occur in B.C., </w:t>
      </w:r>
      <w:r w:rsidR="00A42C33">
        <w:rPr>
          <w:rFonts w:cs="Arial"/>
        </w:rPr>
        <w:t xml:space="preserve">usually </w:t>
      </w:r>
      <w:r>
        <w:rPr>
          <w:rFonts w:cs="Arial"/>
        </w:rPr>
        <w:t xml:space="preserve">found within inlets. </w:t>
      </w:r>
    </w:p>
    <w:p w14:paraId="62B61FB0" w14:textId="62994643" w:rsidR="00CF42D3" w:rsidRPr="00F15416" w:rsidRDefault="00CF42D3" w:rsidP="00CF42D3">
      <w:pPr>
        <w:pStyle w:val="Heading2"/>
      </w:pPr>
      <w:bookmarkStart w:id="39" w:name="_Toc424040705"/>
      <w:r>
        <w:t>STOCK STRUCTURE</w:t>
      </w:r>
      <w:bookmarkEnd w:id="39"/>
    </w:p>
    <w:p w14:paraId="257D5DBC" w14:textId="10001CBA" w:rsidR="0035531B" w:rsidRDefault="0035531B" w:rsidP="00A5718D">
      <w:pPr>
        <w:rPr>
          <w:rFonts w:cs="Arial"/>
          <w:szCs w:val="22"/>
        </w:rPr>
      </w:pPr>
      <w:r w:rsidRPr="008D67D0">
        <w:rPr>
          <w:rFonts w:cs="Arial"/>
        </w:rPr>
        <w:t xml:space="preserve">Research examining stock structure of Pacific Herring includes studies using genetics </w:t>
      </w:r>
      <w:r w:rsidRPr="00471F6E">
        <w:rPr>
          <w:rFonts w:cs="Arial"/>
        </w:rPr>
        <w:t>and a variety of tagging methods. Beacham et al. (2008) examined genetic population</w:t>
      </w:r>
      <w:r w:rsidRPr="008D67D0">
        <w:rPr>
          <w:rFonts w:cs="Arial"/>
        </w:rPr>
        <w:t xml:space="preserve"> structure of Pacific Herring in B.C. and adjacent regions using microsatellite variation. This research identified four stocks of Pacific Herring in B.C, as well as stocks in southeast Alaska, Washington, and California. In B.C., differences in timing of spawning were identified as the main isolating mechanisms among stocks, although it is also </w:t>
      </w:r>
      <w:r w:rsidRPr="008D67D0">
        <w:rPr>
          <w:rFonts w:cs="Arial"/>
        </w:rPr>
        <w:lastRenderedPageBreak/>
        <w:t xml:space="preserve">recognized that geographic isolation of spawning populations may also have some effect in maintaining genetic </w:t>
      </w:r>
      <w:r w:rsidRPr="008D67D0">
        <w:rPr>
          <w:rFonts w:cs="Arial"/>
          <w:szCs w:val="22"/>
        </w:rPr>
        <w:t xml:space="preserve">distinctiveness among stocks. The genetic research concludes that the limited genetic differentiation observed among Pacific Herring populations in B.C. is consistent with among-population straying rates that are sufficient to homogenize </w:t>
      </w:r>
      <w:r w:rsidRPr="00471F6E">
        <w:rPr>
          <w:rFonts w:cs="Arial"/>
          <w:szCs w:val="22"/>
        </w:rPr>
        <w:t>allele frequencies over broad areas</w:t>
      </w:r>
      <w:r w:rsidR="00A5718D" w:rsidRPr="00471F6E">
        <w:rPr>
          <w:rFonts w:cs="Arial"/>
          <w:szCs w:val="22"/>
        </w:rPr>
        <w:t xml:space="preserve"> but </w:t>
      </w:r>
      <w:r w:rsidR="00A5718D" w:rsidRPr="00471F6E">
        <w:rPr>
          <w:rFonts w:cs="Arial"/>
        </w:rPr>
        <w:t xml:space="preserve">Beacham et al. (2008) also </w:t>
      </w:r>
      <w:r w:rsidR="00A5718D" w:rsidRPr="00471F6E">
        <w:rPr>
          <w:rFonts w:cs="Arial"/>
          <w:szCs w:val="22"/>
        </w:rPr>
        <w:t xml:space="preserve">caution that </w:t>
      </w:r>
      <w:r w:rsidR="001C2E5B" w:rsidRPr="00471F6E">
        <w:rPr>
          <w:rFonts w:cs="Arial"/>
          <w:szCs w:val="22"/>
        </w:rPr>
        <w:t>while</w:t>
      </w:r>
      <w:r w:rsidR="00A5718D">
        <w:rPr>
          <w:rFonts w:cs="Arial"/>
          <w:szCs w:val="22"/>
        </w:rPr>
        <w:t xml:space="preserve"> straying among Pacific </w:t>
      </w:r>
      <w:r w:rsidR="00376E7A">
        <w:rPr>
          <w:rFonts w:cs="Arial"/>
          <w:szCs w:val="22"/>
        </w:rPr>
        <w:t>H</w:t>
      </w:r>
      <w:r w:rsidR="00A5718D" w:rsidRPr="00A5718D">
        <w:rPr>
          <w:rFonts w:cs="Arial"/>
          <w:szCs w:val="22"/>
        </w:rPr>
        <w:t xml:space="preserve">erring </w:t>
      </w:r>
      <w:r w:rsidR="001C2E5B">
        <w:rPr>
          <w:rFonts w:cs="Arial"/>
          <w:szCs w:val="22"/>
        </w:rPr>
        <w:t>populations in B</w:t>
      </w:r>
      <w:r w:rsidR="004024BE">
        <w:rPr>
          <w:rFonts w:cs="Arial"/>
          <w:szCs w:val="22"/>
        </w:rPr>
        <w:t>.C.</w:t>
      </w:r>
      <w:r w:rsidR="00A5718D" w:rsidRPr="00A5718D">
        <w:rPr>
          <w:rFonts w:cs="Arial"/>
          <w:szCs w:val="22"/>
        </w:rPr>
        <w:t xml:space="preserve"> </w:t>
      </w:r>
      <w:r w:rsidR="00A5718D">
        <w:rPr>
          <w:rFonts w:cs="Arial"/>
          <w:szCs w:val="22"/>
        </w:rPr>
        <w:t xml:space="preserve">is sufficient to lead to minimal genetic differentiation among Pacific </w:t>
      </w:r>
      <w:r w:rsidR="00376E7A">
        <w:rPr>
          <w:rFonts w:cs="Arial"/>
          <w:szCs w:val="22"/>
        </w:rPr>
        <w:t>H</w:t>
      </w:r>
      <w:r w:rsidR="00A5718D">
        <w:rPr>
          <w:rFonts w:cs="Arial"/>
          <w:szCs w:val="22"/>
        </w:rPr>
        <w:t xml:space="preserve">erring from different areas, </w:t>
      </w:r>
      <w:r w:rsidR="00A5718D" w:rsidRPr="00A5718D">
        <w:rPr>
          <w:rFonts w:cs="Arial"/>
          <w:szCs w:val="22"/>
        </w:rPr>
        <w:t>the levels</w:t>
      </w:r>
      <w:r w:rsidR="00A5718D">
        <w:rPr>
          <w:rFonts w:cs="Arial"/>
          <w:szCs w:val="22"/>
        </w:rPr>
        <w:t xml:space="preserve"> </w:t>
      </w:r>
      <w:r w:rsidR="00A5718D" w:rsidRPr="00A5718D">
        <w:rPr>
          <w:rFonts w:cs="Arial"/>
          <w:szCs w:val="22"/>
        </w:rPr>
        <w:t>of straying may not be sufficient to offset overexploitation</w:t>
      </w:r>
      <w:r w:rsidR="00A5718D">
        <w:rPr>
          <w:rFonts w:cs="Arial"/>
          <w:szCs w:val="22"/>
        </w:rPr>
        <w:t xml:space="preserve"> </w:t>
      </w:r>
      <w:r w:rsidR="00A5718D" w:rsidRPr="00A5718D">
        <w:rPr>
          <w:rFonts w:cs="Arial"/>
          <w:szCs w:val="22"/>
        </w:rPr>
        <w:t>of the species in specific regions</w:t>
      </w:r>
      <w:r w:rsidRPr="008D67D0">
        <w:rPr>
          <w:rFonts w:cs="Arial"/>
          <w:szCs w:val="22"/>
        </w:rPr>
        <w:t>.</w:t>
      </w:r>
    </w:p>
    <w:p w14:paraId="5581C937" w14:textId="521507CD" w:rsidR="0035531B" w:rsidRDefault="0035531B" w:rsidP="0035531B">
      <w:pPr>
        <w:rPr>
          <w:rFonts w:cs="Arial"/>
          <w:szCs w:val="22"/>
        </w:rPr>
      </w:pPr>
      <w:r w:rsidRPr="006F73B5">
        <w:rPr>
          <w:rFonts w:cs="Arial"/>
          <w:szCs w:val="22"/>
        </w:rPr>
        <w:t xml:space="preserve">Beginning in the 1930s, B.C. Pacific Herring have been the subject of three tag-recovery programs. The first study employed internal belly tags (1936–1967), the second external anchor tags (1979–1992), and the third internal coded wire tags (1999–2006). The most recent analysis of data collected from the coded wire tag program indicates a wide range </w:t>
      </w:r>
      <w:r w:rsidRPr="00471F6E">
        <w:rPr>
          <w:rFonts w:cs="Arial"/>
          <w:szCs w:val="22"/>
        </w:rPr>
        <w:t>in fidelity across regions, from 53 to 90% (Flostrand et al. 2009), consistent with previous</w:t>
      </w:r>
      <w:r w:rsidRPr="002B5245">
        <w:rPr>
          <w:rFonts w:cs="Arial"/>
          <w:szCs w:val="22"/>
        </w:rPr>
        <w:t xml:space="preserve"> </w:t>
      </w:r>
      <w:r w:rsidRPr="00471F6E">
        <w:rPr>
          <w:rFonts w:cs="Arial"/>
          <w:szCs w:val="22"/>
        </w:rPr>
        <w:t>findings by Stevenson 19</w:t>
      </w:r>
      <w:r w:rsidR="009822F8" w:rsidRPr="00471F6E">
        <w:rPr>
          <w:rFonts w:cs="Arial"/>
          <w:szCs w:val="22"/>
        </w:rPr>
        <w:t>54; Hourston 1982; Ware et al. 2000; Hay et al. 2001; and Ware and Schweigert</w:t>
      </w:r>
      <w:r w:rsidRPr="00471F6E">
        <w:rPr>
          <w:rFonts w:cs="Arial"/>
          <w:szCs w:val="22"/>
        </w:rPr>
        <w:t xml:space="preserve"> 2001.</w:t>
      </w:r>
    </w:p>
    <w:p w14:paraId="3F3B8716" w14:textId="2B31ECDE" w:rsidR="0035531B" w:rsidRPr="00317018" w:rsidRDefault="00A42C33" w:rsidP="00743479">
      <w:pPr>
        <w:rPr>
          <w:rFonts w:cs="Arial"/>
        </w:rPr>
      </w:pPr>
      <w:commentRangeStart w:id="40"/>
      <w:r>
        <w:rPr>
          <w:rFonts w:cs="Arial"/>
          <w:szCs w:val="22"/>
        </w:rPr>
        <w:t>The</w:t>
      </w:r>
      <w:commentRangeEnd w:id="40"/>
      <w:r w:rsidR="00437E90">
        <w:rPr>
          <w:rStyle w:val="CommentReference"/>
        </w:rPr>
        <w:commentReference w:id="40"/>
      </w:r>
      <w:r>
        <w:rPr>
          <w:rFonts w:cs="Arial"/>
          <w:szCs w:val="22"/>
        </w:rPr>
        <w:t xml:space="preserve"> stock concept </w:t>
      </w:r>
      <w:r w:rsidR="00FB080E">
        <w:rPr>
          <w:rFonts w:cs="Arial"/>
          <w:szCs w:val="22"/>
        </w:rPr>
        <w:t xml:space="preserve">for B.C. herring </w:t>
      </w:r>
      <w:r>
        <w:rPr>
          <w:rFonts w:cs="Arial"/>
          <w:szCs w:val="22"/>
        </w:rPr>
        <w:t xml:space="preserve">has changed over time in response to the need for fisheries management. </w:t>
      </w:r>
      <w:r w:rsidR="00FB080E">
        <w:rPr>
          <w:rFonts w:cs="Arial"/>
          <w:szCs w:val="22"/>
        </w:rPr>
        <w:t>In recent years, migratory stocks have been the target for the roe</w:t>
      </w:r>
      <w:r w:rsidR="00437E90">
        <w:rPr>
          <w:rFonts w:cs="Arial"/>
          <w:szCs w:val="22"/>
        </w:rPr>
        <w:t xml:space="preserve"> and food and bait</w:t>
      </w:r>
      <w:r w:rsidR="00FB080E">
        <w:rPr>
          <w:rFonts w:cs="Arial"/>
          <w:szCs w:val="22"/>
        </w:rPr>
        <w:t xml:space="preserve"> fisher</w:t>
      </w:r>
      <w:r w:rsidR="00437E90">
        <w:rPr>
          <w:rFonts w:cs="Arial"/>
          <w:szCs w:val="22"/>
        </w:rPr>
        <w:t>ies</w:t>
      </w:r>
      <w:r w:rsidR="00FB080E">
        <w:rPr>
          <w:rFonts w:cs="Arial"/>
          <w:szCs w:val="22"/>
        </w:rPr>
        <w:t xml:space="preserve"> a</w:t>
      </w:r>
      <w:r w:rsidR="00437E90">
        <w:rPr>
          <w:rFonts w:cs="Arial"/>
          <w:szCs w:val="22"/>
        </w:rPr>
        <w:t>lthough</w:t>
      </w:r>
      <w:r w:rsidR="00FB080E">
        <w:rPr>
          <w:rFonts w:cs="Arial"/>
          <w:szCs w:val="22"/>
        </w:rPr>
        <w:t xml:space="preserve"> some resident stocks have </w:t>
      </w:r>
      <w:r w:rsidR="00437E90">
        <w:rPr>
          <w:rFonts w:cs="Arial"/>
          <w:szCs w:val="22"/>
        </w:rPr>
        <w:t xml:space="preserve">also </w:t>
      </w:r>
      <w:r w:rsidR="00FB080E">
        <w:rPr>
          <w:rFonts w:cs="Arial"/>
          <w:szCs w:val="22"/>
        </w:rPr>
        <w:t>supported bait fisheries. At present, f</w:t>
      </w:r>
      <w:r w:rsidR="0035531B" w:rsidRPr="008D67D0">
        <w:rPr>
          <w:rFonts w:cs="Arial"/>
          <w:szCs w:val="22"/>
        </w:rPr>
        <w:t xml:space="preserve">or the purposes of fisheries </w:t>
      </w:r>
      <w:r w:rsidR="0035531B" w:rsidRPr="00EA0D5E">
        <w:rPr>
          <w:rFonts w:cs="Arial"/>
          <w:szCs w:val="22"/>
        </w:rPr>
        <w:t>management, B.C. Pacific Herring stocks are managed as five major and two minor stock areas (</w:t>
      </w:r>
      <w:r w:rsidR="00F315B4" w:rsidRPr="00EA0D5E">
        <w:rPr>
          <w:rFonts w:cs="Arial"/>
          <w:szCs w:val="22"/>
          <w:highlight w:val="green"/>
        </w:rPr>
        <w:fldChar w:fldCharType="begin"/>
      </w:r>
      <w:r w:rsidR="00F315B4" w:rsidRPr="00EA0D5E">
        <w:rPr>
          <w:rFonts w:cs="Arial"/>
          <w:szCs w:val="22"/>
        </w:rPr>
        <w:instrText xml:space="preserve"> REF _Ref236796687 \h </w:instrText>
      </w:r>
      <w:r w:rsidR="00F315B4" w:rsidRPr="00EA0D5E">
        <w:rPr>
          <w:rFonts w:cs="Arial"/>
          <w:szCs w:val="22"/>
          <w:highlight w:val="green"/>
        </w:rPr>
      </w:r>
      <w:r w:rsidR="00F315B4" w:rsidRPr="00EA0D5E">
        <w:rPr>
          <w:rFonts w:cs="Arial"/>
          <w:szCs w:val="22"/>
          <w:highlight w:val="green"/>
        </w:rPr>
        <w:fldChar w:fldCharType="separate"/>
      </w:r>
      <w:r w:rsidR="00AF07F2" w:rsidRPr="00270696">
        <w:rPr>
          <w:i/>
        </w:rPr>
        <w:t xml:space="preserve">Figure </w:t>
      </w:r>
      <w:r w:rsidR="00AF07F2">
        <w:rPr>
          <w:i/>
          <w:noProof/>
        </w:rPr>
        <w:t>1</w:t>
      </w:r>
      <w:r w:rsidR="00F315B4" w:rsidRPr="00EA0D5E">
        <w:rPr>
          <w:rFonts w:cs="Arial"/>
          <w:szCs w:val="22"/>
          <w:highlight w:val="green"/>
        </w:rPr>
        <w:fldChar w:fldCharType="end"/>
      </w:r>
      <w:r w:rsidR="0035531B" w:rsidRPr="00EA0D5E">
        <w:rPr>
          <w:rFonts w:cs="Arial"/>
          <w:szCs w:val="22"/>
        </w:rPr>
        <w:t>)</w:t>
      </w:r>
      <w:r w:rsidR="00437E90">
        <w:rPr>
          <w:rFonts w:cs="Arial"/>
          <w:szCs w:val="22"/>
        </w:rPr>
        <w:t xml:space="preserve">. With </w:t>
      </w:r>
      <w:r w:rsidR="009A598D">
        <w:rPr>
          <w:rFonts w:cs="Arial"/>
          <w:szCs w:val="22"/>
        </w:rPr>
        <w:t>the terms “</w:t>
      </w:r>
      <w:r w:rsidR="00437E90">
        <w:rPr>
          <w:rFonts w:cs="Arial"/>
          <w:szCs w:val="22"/>
        </w:rPr>
        <w:t>major</w:t>
      </w:r>
      <w:r w:rsidR="009A598D">
        <w:rPr>
          <w:rFonts w:cs="Arial"/>
          <w:szCs w:val="22"/>
        </w:rPr>
        <w:t>”</w:t>
      </w:r>
      <w:r w:rsidR="00437E90">
        <w:rPr>
          <w:rFonts w:cs="Arial"/>
          <w:szCs w:val="22"/>
        </w:rPr>
        <w:t xml:space="preserve"> and </w:t>
      </w:r>
      <w:r w:rsidR="009A598D">
        <w:rPr>
          <w:rFonts w:cs="Arial"/>
          <w:szCs w:val="22"/>
        </w:rPr>
        <w:t>“</w:t>
      </w:r>
      <w:r w:rsidR="00437E90">
        <w:rPr>
          <w:rFonts w:cs="Arial"/>
          <w:szCs w:val="22"/>
        </w:rPr>
        <w:t>minor</w:t>
      </w:r>
      <w:r w:rsidR="009A598D">
        <w:rPr>
          <w:rFonts w:cs="Arial"/>
          <w:szCs w:val="22"/>
        </w:rPr>
        <w:t>”</w:t>
      </w:r>
      <w:r w:rsidR="00437E90">
        <w:rPr>
          <w:rFonts w:cs="Arial"/>
          <w:szCs w:val="22"/>
        </w:rPr>
        <w:t xml:space="preserve"> being use</w:t>
      </w:r>
      <w:r w:rsidR="009A598D">
        <w:rPr>
          <w:rFonts w:cs="Arial"/>
          <w:szCs w:val="22"/>
        </w:rPr>
        <w:t>d</w:t>
      </w:r>
      <w:r w:rsidR="00437E90">
        <w:rPr>
          <w:rFonts w:cs="Arial"/>
          <w:szCs w:val="22"/>
        </w:rPr>
        <w:t xml:space="preserve"> to describe relative differences in </w:t>
      </w:r>
      <w:r w:rsidR="009A598D">
        <w:rPr>
          <w:rFonts w:cs="Arial"/>
          <w:szCs w:val="22"/>
        </w:rPr>
        <w:t xml:space="preserve">the </w:t>
      </w:r>
      <w:r w:rsidR="00EF55CC">
        <w:rPr>
          <w:rFonts w:cs="Arial"/>
          <w:szCs w:val="22"/>
        </w:rPr>
        <w:t xml:space="preserve">geographic and </w:t>
      </w:r>
      <w:r w:rsidR="00437E90">
        <w:rPr>
          <w:rFonts w:cs="Arial"/>
          <w:szCs w:val="22"/>
        </w:rPr>
        <w:t xml:space="preserve"> </w:t>
      </w:r>
      <w:r w:rsidR="009A598D">
        <w:rPr>
          <w:rFonts w:cs="Arial"/>
          <w:szCs w:val="22"/>
        </w:rPr>
        <w:t xml:space="preserve">biomass </w:t>
      </w:r>
      <w:r w:rsidR="00EF55CC">
        <w:rPr>
          <w:rFonts w:cs="Arial"/>
          <w:szCs w:val="22"/>
        </w:rPr>
        <w:t xml:space="preserve">scales being represented by </w:t>
      </w:r>
      <w:r w:rsidR="00437E90">
        <w:rPr>
          <w:rFonts w:cs="Arial"/>
          <w:szCs w:val="22"/>
        </w:rPr>
        <w:t>them. S</w:t>
      </w:r>
      <w:r w:rsidR="00437E90" w:rsidRPr="008D67D0">
        <w:rPr>
          <w:rFonts w:cs="Arial"/>
        </w:rPr>
        <w:t>tock boundaries</w:t>
      </w:r>
      <w:r w:rsidR="00437E90">
        <w:rPr>
          <w:rFonts w:cs="Arial"/>
        </w:rPr>
        <w:t xml:space="preserve"> for major and minor stocks</w:t>
      </w:r>
      <w:r w:rsidR="00437E90" w:rsidRPr="008D67D0">
        <w:rPr>
          <w:rFonts w:cs="Arial"/>
        </w:rPr>
        <w:t xml:space="preserve"> attempt to capture the habitat range of </w:t>
      </w:r>
      <w:r w:rsidR="00437E90">
        <w:rPr>
          <w:rFonts w:cs="Arial"/>
        </w:rPr>
        <w:t>relatively</w:t>
      </w:r>
      <w:r w:rsidR="00437E90" w:rsidRPr="008D67D0">
        <w:rPr>
          <w:rFonts w:cs="Arial"/>
        </w:rPr>
        <w:t xml:space="preserve"> discrete migratory herring stock</w:t>
      </w:r>
      <w:r w:rsidR="009A598D">
        <w:rPr>
          <w:rFonts w:cs="Arial"/>
        </w:rPr>
        <w:t>s</w:t>
      </w:r>
      <w:r w:rsidR="00437E90" w:rsidRPr="008D67D0">
        <w:rPr>
          <w:rFonts w:cs="Arial"/>
        </w:rPr>
        <w:t xml:space="preserve">, </w:t>
      </w:r>
      <w:r w:rsidR="009A598D">
        <w:rPr>
          <w:rFonts w:cs="Arial"/>
        </w:rPr>
        <w:t xml:space="preserve">and are </w:t>
      </w:r>
      <w:r w:rsidR="00437E90" w:rsidRPr="008D67D0">
        <w:rPr>
          <w:rFonts w:cs="Arial"/>
        </w:rPr>
        <w:t>based on historic</w:t>
      </w:r>
      <w:r w:rsidR="00437E90">
        <w:rPr>
          <w:rFonts w:cs="Arial"/>
        </w:rPr>
        <w:t>al</w:t>
      </w:r>
      <w:r w:rsidR="00437E90" w:rsidRPr="008D67D0">
        <w:rPr>
          <w:rFonts w:cs="Arial"/>
        </w:rPr>
        <w:t xml:space="preserve"> records of commercial catch and spawning locations.</w:t>
      </w:r>
      <w:r w:rsidR="0035531B" w:rsidRPr="00E11762">
        <w:rPr>
          <w:rFonts w:cs="Arial"/>
          <w:szCs w:val="22"/>
        </w:rPr>
        <w:t xml:space="preserve"> Each</w:t>
      </w:r>
      <w:r w:rsidR="0035531B" w:rsidRPr="008D67D0">
        <w:rPr>
          <w:rFonts w:cs="Arial"/>
          <w:szCs w:val="22"/>
        </w:rPr>
        <w:t xml:space="preserve"> stock assessment region (SAR) is comprised of several-to-many herring Statistical Areas that are further broken down into herring Sections</w:t>
      </w:r>
      <w:r w:rsidR="0035531B" w:rsidRPr="008D67D0">
        <w:rPr>
          <w:rFonts w:cs="Arial"/>
        </w:rPr>
        <w:t xml:space="preserve"> and then Locations. Maps identifying stock boundaries and Statistical Areas for each SAR can be found at: </w:t>
      </w:r>
      <w:r w:rsidR="0035531B" w:rsidRPr="008D67D0">
        <w:rPr>
          <w:rFonts w:cs="Arial"/>
          <w:color w:val="000000"/>
          <w:szCs w:val="22"/>
          <w:u w:val="single"/>
        </w:rPr>
        <w:t>http://www.pac.dfo-mpo.gc.ca/science/species-especes/pelagic-pelagique/herring-hareng/herspawn/pages/default0-eng.htm</w:t>
      </w:r>
      <w:r w:rsidR="009C2B9A">
        <w:rPr>
          <w:rFonts w:cs="Arial"/>
          <w:color w:val="000000"/>
          <w:szCs w:val="22"/>
          <w:u w:val="single"/>
        </w:rPr>
        <w:t>l</w:t>
      </w:r>
      <w:r w:rsidR="0035531B" w:rsidRPr="008D67D0">
        <w:rPr>
          <w:rFonts w:cs="Arial"/>
        </w:rPr>
        <w:t xml:space="preserve">. For the purposes of fisheries management, </w:t>
      </w:r>
    </w:p>
    <w:p w14:paraId="7B5E6EF4" w14:textId="77777777" w:rsidR="00AC117C" w:rsidRDefault="00AC117C" w:rsidP="00AC117C">
      <w:pPr>
        <w:pStyle w:val="Heading2"/>
      </w:pPr>
      <w:bookmarkStart w:id="41" w:name="_Toc424040706"/>
      <w:r>
        <w:t>ECOSYSTEM CONSIDERATIONS</w:t>
      </w:r>
      <w:bookmarkEnd w:id="41"/>
    </w:p>
    <w:p w14:paraId="70D376F5" w14:textId="3025849E" w:rsidR="00AC117C" w:rsidRPr="006B10E3" w:rsidRDefault="00AC117C" w:rsidP="00AC117C">
      <w:pPr>
        <w:rPr>
          <w:rFonts w:cs="Arial"/>
        </w:rPr>
      </w:pPr>
      <w:r w:rsidRPr="006B10E3">
        <w:rPr>
          <w:rFonts w:cs="Arial"/>
        </w:rPr>
        <w:t xml:space="preserve">As a forage species, herring play a key role in the marine ecosystem and are a food </w:t>
      </w:r>
      <w:r w:rsidRPr="00E31F5A">
        <w:rPr>
          <w:rFonts w:cs="Arial"/>
        </w:rPr>
        <w:t>source for a variety of species (</w:t>
      </w:r>
      <w:r w:rsidR="009822F8" w:rsidRPr="00E31F5A">
        <w:rPr>
          <w:rFonts w:cs="Arial"/>
        </w:rPr>
        <w:t>Schweigert et al.</w:t>
      </w:r>
      <w:r w:rsidRPr="00E31F5A">
        <w:rPr>
          <w:rFonts w:cs="Arial"/>
        </w:rPr>
        <w:t xml:space="preserve"> 2010). Herring are an important prey</w:t>
      </w:r>
      <w:r w:rsidRPr="006B10E3">
        <w:rPr>
          <w:rFonts w:cs="Arial"/>
        </w:rPr>
        <w:t xml:space="preserve"> species to many piscivores including Pacific </w:t>
      </w:r>
      <w:r w:rsidR="00E659BD">
        <w:rPr>
          <w:rFonts w:cs="Arial"/>
        </w:rPr>
        <w:t>S</w:t>
      </w:r>
      <w:r w:rsidRPr="006B10E3">
        <w:rPr>
          <w:rFonts w:cs="Arial"/>
        </w:rPr>
        <w:t xml:space="preserve">almon (Coho and Chinook), Pacific </w:t>
      </w:r>
      <w:r w:rsidR="00FD59CE">
        <w:rPr>
          <w:rFonts w:cs="Arial"/>
        </w:rPr>
        <w:t>H</w:t>
      </w:r>
      <w:r w:rsidRPr="006B10E3">
        <w:rPr>
          <w:rFonts w:cs="Arial"/>
        </w:rPr>
        <w:t xml:space="preserve">ake, </w:t>
      </w:r>
      <w:r w:rsidR="006471DC">
        <w:rPr>
          <w:rFonts w:cs="Arial"/>
        </w:rPr>
        <w:t>Pacific H</w:t>
      </w:r>
      <w:r w:rsidRPr="006B10E3">
        <w:rPr>
          <w:rFonts w:cs="Arial"/>
        </w:rPr>
        <w:t xml:space="preserve">alibut, </w:t>
      </w:r>
      <w:r w:rsidR="00FD59CE">
        <w:rPr>
          <w:rFonts w:cs="Arial"/>
        </w:rPr>
        <w:t>A</w:t>
      </w:r>
      <w:r w:rsidRPr="006B10E3">
        <w:rPr>
          <w:rFonts w:cs="Arial"/>
        </w:rPr>
        <w:t xml:space="preserve">rrowtooth </w:t>
      </w:r>
      <w:r w:rsidR="00FD59CE">
        <w:rPr>
          <w:rFonts w:cs="Arial"/>
        </w:rPr>
        <w:t>F</w:t>
      </w:r>
      <w:r w:rsidRPr="006B10E3">
        <w:rPr>
          <w:rFonts w:cs="Arial"/>
        </w:rPr>
        <w:t xml:space="preserve">lounder, and </w:t>
      </w:r>
      <w:r w:rsidR="00FD59CE">
        <w:rPr>
          <w:rFonts w:cs="Arial"/>
        </w:rPr>
        <w:t>Spiny D</w:t>
      </w:r>
      <w:r w:rsidRPr="006B10E3">
        <w:rPr>
          <w:rFonts w:cs="Arial"/>
        </w:rPr>
        <w:t>ogfish. They are also believed to be important in the diet of marine mammal predators such as Stell</w:t>
      </w:r>
      <w:r w:rsidR="00FC4FBA">
        <w:rPr>
          <w:rFonts w:cs="Arial"/>
        </w:rPr>
        <w:t>e</w:t>
      </w:r>
      <w:r w:rsidRPr="006B10E3">
        <w:rPr>
          <w:rFonts w:cs="Arial"/>
        </w:rPr>
        <w:t xml:space="preserve">r and California </w:t>
      </w:r>
      <w:r w:rsidR="00E659BD">
        <w:rPr>
          <w:rFonts w:cs="Arial"/>
        </w:rPr>
        <w:t>S</w:t>
      </w:r>
      <w:r w:rsidRPr="006B10E3">
        <w:rPr>
          <w:rFonts w:cs="Arial"/>
        </w:rPr>
        <w:t xml:space="preserve">ea </w:t>
      </w:r>
      <w:r w:rsidR="00E659BD">
        <w:rPr>
          <w:rFonts w:cs="Arial"/>
        </w:rPr>
        <w:t>L</w:t>
      </w:r>
      <w:r w:rsidRPr="006B10E3">
        <w:rPr>
          <w:rFonts w:cs="Arial"/>
        </w:rPr>
        <w:t xml:space="preserve">ions, </w:t>
      </w:r>
      <w:r w:rsidR="00E659BD">
        <w:rPr>
          <w:rFonts w:cs="Arial"/>
        </w:rPr>
        <w:t>H</w:t>
      </w:r>
      <w:r w:rsidRPr="006B10E3">
        <w:rPr>
          <w:rFonts w:cs="Arial"/>
        </w:rPr>
        <w:t xml:space="preserve">arbour and </w:t>
      </w:r>
      <w:r w:rsidR="00E659BD">
        <w:rPr>
          <w:rFonts w:cs="Arial"/>
        </w:rPr>
        <w:t>N</w:t>
      </w:r>
      <w:r w:rsidRPr="006B10E3">
        <w:rPr>
          <w:rFonts w:cs="Arial"/>
        </w:rPr>
        <w:t xml:space="preserve">orthern </w:t>
      </w:r>
      <w:r w:rsidR="00E659BD">
        <w:rPr>
          <w:rFonts w:cs="Arial"/>
        </w:rPr>
        <w:t>F</w:t>
      </w:r>
      <w:r w:rsidRPr="006B10E3">
        <w:rPr>
          <w:rFonts w:cs="Arial"/>
        </w:rPr>
        <w:t xml:space="preserve">ur </w:t>
      </w:r>
      <w:r w:rsidR="00E659BD">
        <w:rPr>
          <w:rFonts w:cs="Arial"/>
        </w:rPr>
        <w:t>S</w:t>
      </w:r>
      <w:r w:rsidRPr="006B10E3">
        <w:rPr>
          <w:rFonts w:cs="Arial"/>
        </w:rPr>
        <w:t xml:space="preserve">eals, </w:t>
      </w:r>
      <w:r w:rsidR="00E659BD">
        <w:rPr>
          <w:rFonts w:cs="Arial"/>
        </w:rPr>
        <w:t>H</w:t>
      </w:r>
      <w:r w:rsidRPr="006B10E3">
        <w:rPr>
          <w:rFonts w:cs="Arial"/>
        </w:rPr>
        <w:t xml:space="preserve">arbour </w:t>
      </w:r>
      <w:r w:rsidR="00E659BD">
        <w:rPr>
          <w:rFonts w:cs="Arial"/>
        </w:rPr>
        <w:t>P</w:t>
      </w:r>
      <w:r w:rsidRPr="006B10E3">
        <w:rPr>
          <w:rFonts w:cs="Arial"/>
        </w:rPr>
        <w:t xml:space="preserve">orpoises, Pacific </w:t>
      </w:r>
      <w:r w:rsidR="00E659BD">
        <w:rPr>
          <w:rFonts w:cs="Arial"/>
        </w:rPr>
        <w:t>W</w:t>
      </w:r>
      <w:r w:rsidRPr="006B10E3">
        <w:rPr>
          <w:rFonts w:cs="Arial"/>
        </w:rPr>
        <w:t>hite-</w:t>
      </w:r>
      <w:r w:rsidR="00E659BD">
        <w:rPr>
          <w:rFonts w:cs="Arial"/>
        </w:rPr>
        <w:t>S</w:t>
      </w:r>
      <w:r w:rsidRPr="006B10E3">
        <w:rPr>
          <w:rFonts w:cs="Arial"/>
        </w:rPr>
        <w:t xml:space="preserve">ided </w:t>
      </w:r>
      <w:r w:rsidR="00E659BD">
        <w:rPr>
          <w:rFonts w:cs="Arial"/>
        </w:rPr>
        <w:t>D</w:t>
      </w:r>
      <w:r w:rsidRPr="006B10E3">
        <w:rPr>
          <w:rFonts w:cs="Arial"/>
        </w:rPr>
        <w:t xml:space="preserve">olphins, </w:t>
      </w:r>
      <w:r w:rsidR="00E659BD">
        <w:rPr>
          <w:rFonts w:cs="Arial"/>
        </w:rPr>
        <w:t>H</w:t>
      </w:r>
      <w:r w:rsidRPr="006B10E3">
        <w:rPr>
          <w:rFonts w:cs="Arial"/>
        </w:rPr>
        <w:t xml:space="preserve">umpback and </w:t>
      </w:r>
      <w:r w:rsidR="00E659BD">
        <w:rPr>
          <w:rFonts w:cs="Arial"/>
        </w:rPr>
        <w:t>G</w:t>
      </w:r>
      <w:r w:rsidRPr="006B10E3">
        <w:rPr>
          <w:rFonts w:cs="Arial"/>
        </w:rPr>
        <w:t xml:space="preserve">rey </w:t>
      </w:r>
      <w:r w:rsidR="00E659BD">
        <w:rPr>
          <w:rFonts w:cs="Arial"/>
        </w:rPr>
        <w:t>W</w:t>
      </w:r>
      <w:r w:rsidRPr="006B10E3">
        <w:rPr>
          <w:rFonts w:cs="Arial"/>
        </w:rPr>
        <w:t xml:space="preserve">hales. Over the time series depicted in the Pacific </w:t>
      </w:r>
      <w:r w:rsidR="00E659BD">
        <w:rPr>
          <w:rFonts w:cs="Arial"/>
        </w:rPr>
        <w:t>H</w:t>
      </w:r>
      <w:r w:rsidRPr="006B10E3">
        <w:rPr>
          <w:rFonts w:cs="Arial"/>
        </w:rPr>
        <w:t>erring assessment (1951-</w:t>
      </w:r>
      <w:r w:rsidRPr="00E31F5A">
        <w:rPr>
          <w:rFonts w:cs="Arial"/>
        </w:rPr>
        <w:t>2012), population sizes of seals and sea lions and baleen whales, which forage on herring, have increased (DFO 2003; DFO 2010; Carretta et al</w:t>
      </w:r>
      <w:r w:rsidR="009822F8" w:rsidRPr="00E31F5A">
        <w:rPr>
          <w:rFonts w:cs="Arial"/>
        </w:rPr>
        <w:t>. 2011; Crawford &amp; Irvine</w:t>
      </w:r>
      <w:r w:rsidRPr="00E31F5A">
        <w:rPr>
          <w:rFonts w:cs="Arial"/>
        </w:rPr>
        <w:t xml:space="preserve"> 2011).</w:t>
      </w:r>
      <w:r w:rsidRPr="006B10E3">
        <w:rPr>
          <w:rFonts w:cs="Arial"/>
        </w:rPr>
        <w:t xml:space="preserve"> </w:t>
      </w:r>
    </w:p>
    <w:p w14:paraId="42C67CAB" w14:textId="7784F0E1" w:rsidR="004A57AF" w:rsidRDefault="00590211" w:rsidP="00A70B8C">
      <w:pPr>
        <w:rPr>
          <w:rFonts w:cs="Arial"/>
        </w:rPr>
      </w:pPr>
      <w:r>
        <w:rPr>
          <w:rFonts w:cs="Arial"/>
        </w:rPr>
        <w:t>DFO is</w:t>
      </w:r>
      <w:r w:rsidR="004F1888">
        <w:rPr>
          <w:rFonts w:cs="Arial"/>
        </w:rPr>
        <w:t xml:space="preserve"> currently</w:t>
      </w:r>
      <w:r>
        <w:rPr>
          <w:rFonts w:cs="Arial"/>
        </w:rPr>
        <w:t xml:space="preserve"> compiling</w:t>
      </w:r>
      <w:r w:rsidR="00DB5A48">
        <w:rPr>
          <w:rFonts w:cs="Arial"/>
        </w:rPr>
        <w:t xml:space="preserve"> data </w:t>
      </w:r>
      <w:r>
        <w:rPr>
          <w:rFonts w:cs="Arial"/>
        </w:rPr>
        <w:t>to</w:t>
      </w:r>
      <w:r w:rsidR="00DB5A48">
        <w:rPr>
          <w:rFonts w:cs="Arial"/>
        </w:rPr>
        <w:t xml:space="preserve"> develop ecosystem modeling approaches in the hope that this endeavor </w:t>
      </w:r>
      <w:r w:rsidR="00445DDB">
        <w:rPr>
          <w:rFonts w:cs="Arial"/>
        </w:rPr>
        <w:t xml:space="preserve">(along with other </w:t>
      </w:r>
      <w:r w:rsidR="00DB5A48">
        <w:rPr>
          <w:rFonts w:cs="Arial"/>
        </w:rPr>
        <w:t>ecosystem modeling initiatives</w:t>
      </w:r>
      <w:r w:rsidR="00445DDB">
        <w:rPr>
          <w:rFonts w:cs="Arial"/>
        </w:rPr>
        <w:t xml:space="preserve"> at the University of British Columbia) will help explain how environmental/ecological interactions have affected B</w:t>
      </w:r>
      <w:r w:rsidR="00376E7A">
        <w:rPr>
          <w:rFonts w:cs="Arial"/>
        </w:rPr>
        <w:t>.</w:t>
      </w:r>
      <w:r w:rsidR="00445DDB">
        <w:rPr>
          <w:rFonts w:cs="Arial"/>
        </w:rPr>
        <w:t>C</w:t>
      </w:r>
      <w:r w:rsidR="00376E7A">
        <w:rPr>
          <w:rFonts w:cs="Arial"/>
        </w:rPr>
        <w:t>.</w:t>
      </w:r>
      <w:r w:rsidR="00445DDB">
        <w:rPr>
          <w:rFonts w:cs="Arial"/>
        </w:rPr>
        <w:t xml:space="preserve"> herring stocks, and how they are likely to be affected in the future</w:t>
      </w:r>
      <w:r w:rsidR="002B099F">
        <w:rPr>
          <w:rFonts w:cs="Arial"/>
        </w:rPr>
        <w:t>. T</w:t>
      </w:r>
      <w:r w:rsidR="00445DDB">
        <w:rPr>
          <w:rFonts w:cs="Arial"/>
        </w:rPr>
        <w:t>he</w:t>
      </w:r>
      <w:r w:rsidR="002B099F">
        <w:rPr>
          <w:rFonts w:cs="Arial"/>
        </w:rPr>
        <w:t xml:space="preserve"> ecosystem modeling</w:t>
      </w:r>
      <w:r w:rsidR="00445DDB">
        <w:rPr>
          <w:rFonts w:cs="Arial"/>
        </w:rPr>
        <w:t xml:space="preserve"> will</w:t>
      </w:r>
      <w:r w:rsidR="002B099F">
        <w:rPr>
          <w:rFonts w:cs="Arial"/>
        </w:rPr>
        <w:t xml:space="preserve"> require a long time to complete but a</w:t>
      </w:r>
      <w:r w:rsidR="00AC117C">
        <w:rPr>
          <w:rFonts w:cs="Arial"/>
        </w:rPr>
        <w:t xml:space="preserve">n </w:t>
      </w:r>
      <w:r w:rsidR="00445DDB">
        <w:rPr>
          <w:rFonts w:cs="Arial"/>
        </w:rPr>
        <w:t xml:space="preserve">immediate </w:t>
      </w:r>
      <w:r w:rsidR="00AC117C">
        <w:rPr>
          <w:rFonts w:cs="Arial"/>
        </w:rPr>
        <w:t xml:space="preserve">problem is to determine how </w:t>
      </w:r>
      <w:r w:rsidR="00445DDB">
        <w:rPr>
          <w:rFonts w:cs="Arial"/>
        </w:rPr>
        <w:t>herring management procedures will perform in the face</w:t>
      </w:r>
      <w:r w:rsidR="004E4108">
        <w:rPr>
          <w:rFonts w:cs="Arial"/>
        </w:rPr>
        <w:t xml:space="preserve"> of</w:t>
      </w:r>
      <w:r w:rsidR="00445DDB">
        <w:rPr>
          <w:rFonts w:cs="Arial"/>
        </w:rPr>
        <w:t xml:space="preserve"> </w:t>
      </w:r>
      <w:r w:rsidR="00AC117C">
        <w:rPr>
          <w:rFonts w:cs="Arial"/>
        </w:rPr>
        <w:t xml:space="preserve">recent changes in natural mortality and growth.  </w:t>
      </w:r>
      <w:r w:rsidR="00CE4159">
        <w:rPr>
          <w:rFonts w:cs="Arial"/>
        </w:rPr>
        <w:t>T</w:t>
      </w:r>
      <w:r w:rsidR="00DB5A48">
        <w:rPr>
          <w:rFonts w:cs="Arial"/>
        </w:rPr>
        <w:t>esting the performance of</w:t>
      </w:r>
      <w:r w:rsidR="00DB5A48" w:rsidRPr="006B10E3">
        <w:rPr>
          <w:rFonts w:cs="Arial"/>
        </w:rPr>
        <w:t xml:space="preserve"> </w:t>
      </w:r>
      <w:r w:rsidR="00AC117C">
        <w:rPr>
          <w:rFonts w:cs="Arial"/>
        </w:rPr>
        <w:t xml:space="preserve">management </w:t>
      </w:r>
      <w:r w:rsidR="00AC117C">
        <w:rPr>
          <w:rFonts w:cs="Arial"/>
        </w:rPr>
        <w:lastRenderedPageBreak/>
        <w:t>procedure</w:t>
      </w:r>
      <w:r w:rsidR="00076AC6">
        <w:rPr>
          <w:rFonts w:cs="Arial"/>
        </w:rPr>
        <w:t>s</w:t>
      </w:r>
      <w:r w:rsidR="00AC117C">
        <w:rPr>
          <w:rFonts w:cs="Arial"/>
        </w:rPr>
        <w:t xml:space="preserve"> </w:t>
      </w:r>
      <w:r w:rsidR="00DB5A48">
        <w:rPr>
          <w:rFonts w:cs="Arial"/>
        </w:rPr>
        <w:t>in the face</w:t>
      </w:r>
      <w:r w:rsidR="00AC117C">
        <w:rPr>
          <w:rFonts w:cs="Arial"/>
        </w:rPr>
        <w:t xml:space="preserve"> such ecosystem changes</w:t>
      </w:r>
      <w:r w:rsidR="00AC117C" w:rsidRPr="006B10E3">
        <w:rPr>
          <w:rFonts w:cs="Arial"/>
        </w:rPr>
        <w:t xml:space="preserve"> for B</w:t>
      </w:r>
      <w:r w:rsidR="00AC117C">
        <w:rPr>
          <w:rFonts w:cs="Arial"/>
        </w:rPr>
        <w:t>.</w:t>
      </w:r>
      <w:r w:rsidR="00AC117C" w:rsidRPr="006B10E3">
        <w:rPr>
          <w:rFonts w:cs="Arial"/>
        </w:rPr>
        <w:t>C</w:t>
      </w:r>
      <w:r w:rsidR="00AC117C">
        <w:rPr>
          <w:rFonts w:cs="Arial"/>
        </w:rPr>
        <w:t>.</w:t>
      </w:r>
      <w:r w:rsidR="00AC117C" w:rsidRPr="006B10E3">
        <w:rPr>
          <w:rFonts w:cs="Arial"/>
        </w:rPr>
        <w:t xml:space="preserve"> herring stocks is a priority area of research for DFO.</w:t>
      </w:r>
    </w:p>
    <w:p w14:paraId="2A8A9446" w14:textId="77777777" w:rsidR="00512439" w:rsidRDefault="00512439" w:rsidP="00D91F9E">
      <w:pPr>
        <w:pStyle w:val="Heading2"/>
      </w:pPr>
      <w:bookmarkStart w:id="42" w:name="_Toc424040707"/>
      <w:r>
        <w:t>HERRING FISHERIES</w:t>
      </w:r>
      <w:bookmarkEnd w:id="42"/>
    </w:p>
    <w:p w14:paraId="07078BDC" w14:textId="0B58DCB0" w:rsidR="00512439" w:rsidRDefault="00512439" w:rsidP="00512439">
      <w:pPr>
        <w:rPr>
          <w:rFonts w:cs="Arial"/>
        </w:rPr>
      </w:pPr>
      <w:r w:rsidRPr="006B10E3">
        <w:rPr>
          <w:rFonts w:cs="Arial"/>
        </w:rPr>
        <w:t xml:space="preserve">Herring have been harvested for many years to provide a variety of food products. First Nations have traditionally harvested whole herring and herring spawn for food, social and ceremonial (FSC) purposes. The commercial Pacific Herring fishery started in British Columbia in the 19th century for the local food market, and quickly expanded into a dry salt fishery for the orient. In 1937 a reduction fishery was also established to </w:t>
      </w:r>
      <w:r w:rsidRPr="00E31F5A">
        <w:rPr>
          <w:rFonts w:cs="Arial"/>
        </w:rPr>
        <w:t>produce fishmeal and fish oil (Hourston and Haegele, 1980).   After the collapse of the</w:t>
      </w:r>
      <w:r w:rsidRPr="006B10E3">
        <w:rPr>
          <w:rFonts w:cs="Arial"/>
        </w:rPr>
        <w:t xml:space="preserve"> Pacific sardine in the late 1940s, Pacific herring became the major fishery off Canada's Pacific coast, and catches steadily increased to over 200,000 ton</w:t>
      </w:r>
      <w:r w:rsidR="00ED71FD">
        <w:rPr>
          <w:rFonts w:cs="Arial"/>
        </w:rPr>
        <w:t>ne</w:t>
      </w:r>
      <w:r w:rsidRPr="006B10E3">
        <w:rPr>
          <w:rFonts w:cs="Arial"/>
        </w:rPr>
        <w:t xml:space="preserve">s in the early 1960s </w:t>
      </w:r>
      <w:r w:rsidRPr="00E31F5A">
        <w:rPr>
          <w:rFonts w:cs="Arial"/>
        </w:rPr>
        <w:t>(Beamish et al. 2004).</w:t>
      </w:r>
    </w:p>
    <w:p w14:paraId="6E373928" w14:textId="5798B6A8" w:rsidR="00765B2B" w:rsidRDefault="00512439" w:rsidP="00751D98">
      <w:pPr>
        <w:rPr>
          <w:rFonts w:cs="Arial"/>
        </w:rPr>
      </w:pPr>
      <w:r w:rsidRPr="006B10E3">
        <w:rPr>
          <w:rFonts w:cs="Arial"/>
        </w:rPr>
        <w:t xml:space="preserve">From the early 1930s to the late 1960s, herring were commercially harvested and processed (reduced) into relatively low-value products such as fishmeal and oil. Commercial catches increased dramatically in the early 1960s, but were unsustainable. By 1965, most of the older fish had been removed from the spawning population by a combination of overfishing and by a sequence of weak year-classes attributed to unfavourable environmental conditions and a low spawning biomass. As a result, the commercial fishery collapsed and was closed by the federal government in 1967 to rebuild the resource. During the closure from 1967-1971, limited fishing activity occurred </w:t>
      </w:r>
      <w:r w:rsidRPr="00E31F5A">
        <w:rPr>
          <w:rFonts w:cs="Arial"/>
        </w:rPr>
        <w:t>at low levels (Hourston 1980). At this time, there was a growing interest in harvesting roe</w:t>
      </w:r>
      <w:r w:rsidRPr="006B10E3">
        <w:rPr>
          <w:rFonts w:cs="Arial"/>
        </w:rPr>
        <w:t xml:space="preserve"> herring for export to Japan, where herring stocks had be</w:t>
      </w:r>
      <w:r>
        <w:rPr>
          <w:rFonts w:cs="Arial"/>
        </w:rPr>
        <w:t>en</w:t>
      </w:r>
      <w:r w:rsidRPr="006B10E3">
        <w:rPr>
          <w:rFonts w:cs="Arial"/>
        </w:rPr>
        <w:t xml:space="preserve"> decimated. A small experimental roe harvest began in 1971 and expanded rapidly until 1983, when a fixed harvest rate was introduced to regulate catch. A series of above average year-classes occurred in the early 1970s, rapidly rebuilding stocks and permitting the re-opening of areas for commercial fishing.</w:t>
      </w:r>
    </w:p>
    <w:p w14:paraId="16C18C97" w14:textId="77777777" w:rsidR="00751D98" w:rsidRDefault="00F12F38" w:rsidP="00D91F9E">
      <w:pPr>
        <w:pStyle w:val="Heading3"/>
      </w:pPr>
      <w:bookmarkStart w:id="43" w:name="_Toc391478687"/>
      <w:bookmarkStart w:id="44" w:name="_Toc391544852"/>
      <w:bookmarkStart w:id="45" w:name="_Toc391546132"/>
      <w:bookmarkStart w:id="46" w:name="_Toc391546240"/>
      <w:bookmarkStart w:id="47" w:name="_Toc391625079"/>
      <w:bookmarkStart w:id="48" w:name="_Toc391625137"/>
      <w:bookmarkStart w:id="49" w:name="_Toc391650949"/>
      <w:bookmarkStart w:id="50" w:name="_Toc391651009"/>
      <w:bookmarkStart w:id="51" w:name="_Toc391651185"/>
      <w:bookmarkStart w:id="52" w:name="_Toc391651301"/>
      <w:bookmarkStart w:id="53" w:name="_Toc392058016"/>
      <w:bookmarkStart w:id="54" w:name="_Toc392066589"/>
      <w:bookmarkStart w:id="55" w:name="_Toc392066651"/>
      <w:bookmarkStart w:id="56" w:name="_Toc392073215"/>
      <w:bookmarkStart w:id="57" w:name="_Toc392233252"/>
      <w:bookmarkStart w:id="58" w:name="_Toc392241899"/>
      <w:bookmarkStart w:id="59" w:name="_Toc392242471"/>
      <w:bookmarkStart w:id="60" w:name="_Toc392494628"/>
      <w:bookmarkStart w:id="61" w:name="_Toc393871060"/>
      <w:bookmarkStart w:id="62" w:name="_Toc393871309"/>
      <w:bookmarkStart w:id="63" w:name="_Toc393872680"/>
      <w:bookmarkStart w:id="64" w:name="_Toc393896882"/>
      <w:bookmarkStart w:id="65" w:name="_Toc394316808"/>
      <w:bookmarkStart w:id="66" w:name="_Toc394317066"/>
      <w:bookmarkStart w:id="67" w:name="_Toc394317125"/>
      <w:bookmarkStart w:id="68" w:name="_Toc394580887"/>
      <w:bookmarkStart w:id="69" w:name="_Toc424040708"/>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617D54">
        <w:rPr>
          <w:lang w:val="en-CA"/>
        </w:rPr>
        <w:t>Overview</w:t>
      </w:r>
      <w:r>
        <w:t xml:space="preserve"> of </w:t>
      </w:r>
      <w:r w:rsidRPr="00617D54">
        <w:rPr>
          <w:lang w:val="en-CA"/>
        </w:rPr>
        <w:t>recent</w:t>
      </w:r>
      <w:r>
        <w:t xml:space="preserve"> </w:t>
      </w:r>
      <w:r w:rsidRPr="00AD5810">
        <w:rPr>
          <w:lang w:val="en-CA"/>
        </w:rPr>
        <w:t>fisheries</w:t>
      </w:r>
      <w:bookmarkEnd w:id="69"/>
    </w:p>
    <w:p w14:paraId="1A3B43D1" w14:textId="02DB658A" w:rsidR="00D7181F" w:rsidRDefault="00981AA2" w:rsidP="00D7181F">
      <w:pPr>
        <w:rPr>
          <w:rFonts w:cs="Arial"/>
        </w:rPr>
      </w:pPr>
      <w:r w:rsidRPr="006B10E3">
        <w:rPr>
          <w:rFonts w:cs="Arial"/>
        </w:rPr>
        <w:t>In addition to First Nations FSC fisheries and recreational opportunities, there are currently four commercial herring fisheries operating on the B.C. coast: Food and bait herring (F&amp;B): seine gear, operates November – February; Seine roe (SN): seine gear, operates February – April; Gillnet roe (GN): gillnet gear, operates February – April; Spawn on kelp (SOK): open or closed ponding operations where seine gear is permitted for filling closed ponds, operates February – May; Special use (SU) herring: multiple gear types permitted, operates year round althou</w:t>
      </w:r>
      <w:r>
        <w:rPr>
          <w:rFonts w:cs="Arial"/>
        </w:rPr>
        <w:t>gh mainly in fall/ winter</w:t>
      </w:r>
      <w:r w:rsidRPr="006B10E3">
        <w:rPr>
          <w:rFonts w:cs="Arial"/>
        </w:rPr>
        <w:t xml:space="preserve">. Commercial licenses for the SN roe and GN roe fisheries are coast-wide licenses, but each year SN and GN licensees select a fishing area from the open areas for that year. Commercial licenses for SOK fisheries are area-specific licenses; meaning fishing opportunities under these licenses exist only if the area is open for fishing. Commercial F&amp;B license eligibility is by way of an annual lottery draw and SU commercial licenses are open </w:t>
      </w:r>
      <w:r w:rsidRPr="0061406A">
        <w:rPr>
          <w:rStyle w:val="BodyTextChar"/>
        </w:rPr>
        <w:t xml:space="preserve">access for areas that are open in </w:t>
      </w:r>
      <w:r w:rsidRPr="00E11762">
        <w:rPr>
          <w:rStyle w:val="BodyTextChar"/>
        </w:rPr>
        <w:t>that year.</w:t>
      </w:r>
      <w:r w:rsidR="00E11762" w:rsidRPr="00E11762">
        <w:rPr>
          <w:rStyle w:val="BodyTextChar"/>
        </w:rPr>
        <w:t xml:space="preserve"> </w:t>
      </w:r>
      <w:r w:rsidR="00D3364E">
        <w:rPr>
          <w:rStyle w:val="BodyTextChar"/>
        </w:rPr>
        <w:t xml:space="preserve"> </w:t>
      </w:r>
      <w:r w:rsidR="00D3364E">
        <w:rPr>
          <w:rStyle w:val="BodyTextChar"/>
          <w:highlight w:val="green"/>
        </w:rPr>
        <w:fldChar w:fldCharType="begin"/>
      </w:r>
      <w:r w:rsidR="00D3364E">
        <w:rPr>
          <w:rStyle w:val="BodyTextChar"/>
        </w:rPr>
        <w:instrText xml:space="preserve"> REF _Ref270156925 \h </w:instrText>
      </w:r>
      <w:r w:rsidR="00D3364E">
        <w:rPr>
          <w:rStyle w:val="BodyTextChar"/>
          <w:highlight w:val="green"/>
        </w:rPr>
      </w:r>
      <w:r w:rsidR="00D3364E">
        <w:rPr>
          <w:rStyle w:val="BodyTextChar"/>
          <w:highlight w:val="green"/>
        </w:rPr>
        <w:fldChar w:fldCharType="separate"/>
      </w:r>
      <w:r w:rsidR="00AF07F2" w:rsidRPr="00FB0810">
        <w:rPr>
          <w:i/>
        </w:rPr>
        <w:t xml:space="preserve">Table </w:t>
      </w:r>
      <w:r w:rsidR="00AF07F2">
        <w:rPr>
          <w:i/>
          <w:noProof/>
        </w:rPr>
        <w:t>1</w:t>
      </w:r>
      <w:r w:rsidR="00D3364E">
        <w:rPr>
          <w:rStyle w:val="BodyTextChar"/>
          <w:highlight w:val="green"/>
        </w:rPr>
        <w:fldChar w:fldCharType="end"/>
      </w:r>
      <w:r w:rsidR="00D3364E">
        <w:rPr>
          <w:rStyle w:val="BodyTextChar"/>
        </w:rPr>
        <w:t xml:space="preserve"> </w:t>
      </w:r>
      <w:r w:rsidR="00D7181F" w:rsidRPr="00E11762">
        <w:rPr>
          <w:rStyle w:val="BodyTextChar"/>
        </w:rPr>
        <w:t>provides an</w:t>
      </w:r>
      <w:r w:rsidR="00D7181F" w:rsidRPr="0061406A">
        <w:rPr>
          <w:rStyle w:val="BodyTextChar"/>
        </w:rPr>
        <w:t xml:space="preserve"> overview of herring harvesting activities that have “typically” occurred over the past 10-years in each stock area. Commercial fisheries are prefaced as ‘yes, if open’. </w:t>
      </w:r>
      <w:r w:rsidR="0025456C" w:rsidRPr="0061406A">
        <w:rPr>
          <w:rStyle w:val="BodyTextChar"/>
        </w:rPr>
        <w:t xml:space="preserve">Ten-year summary of CSAS recommended maximum available yield, commercial TAC, and total commercial landings are presented for each major </w:t>
      </w:r>
      <w:r w:rsidR="00376E7A">
        <w:rPr>
          <w:rStyle w:val="BodyTextChar"/>
        </w:rPr>
        <w:t>stock</w:t>
      </w:r>
      <w:r w:rsidR="00376E7A" w:rsidRPr="0061406A">
        <w:rPr>
          <w:rStyle w:val="BodyTextChar"/>
        </w:rPr>
        <w:t xml:space="preserve"> </w:t>
      </w:r>
      <w:r w:rsidR="00D5445B">
        <w:rPr>
          <w:rStyle w:val="BodyTextChar"/>
        </w:rPr>
        <w:t>in</w:t>
      </w:r>
      <w:r w:rsidR="00D3364E">
        <w:rPr>
          <w:rStyle w:val="BodyTextChar"/>
        </w:rPr>
        <w:t xml:space="preserve"> </w:t>
      </w:r>
      <w:r w:rsidR="00D3364E">
        <w:rPr>
          <w:rStyle w:val="BodyTextChar"/>
        </w:rPr>
        <w:fldChar w:fldCharType="begin"/>
      </w:r>
      <w:r w:rsidR="00D3364E">
        <w:rPr>
          <w:rStyle w:val="BodyTextChar"/>
        </w:rPr>
        <w:instrText xml:space="preserve"> REF _Ref270156965 \h </w:instrText>
      </w:r>
      <w:r w:rsidR="00D3364E">
        <w:rPr>
          <w:rStyle w:val="BodyTextChar"/>
        </w:rPr>
      </w:r>
      <w:r w:rsidR="00D3364E">
        <w:rPr>
          <w:rStyle w:val="BodyTextChar"/>
        </w:rPr>
        <w:fldChar w:fldCharType="separate"/>
      </w:r>
      <w:r w:rsidR="00AF07F2" w:rsidRPr="00FB0810">
        <w:rPr>
          <w:i/>
        </w:rPr>
        <w:t xml:space="preserve">Table </w:t>
      </w:r>
      <w:r w:rsidR="00AF07F2">
        <w:rPr>
          <w:i/>
          <w:noProof/>
        </w:rPr>
        <w:t>2</w:t>
      </w:r>
      <w:r w:rsidR="00D3364E">
        <w:rPr>
          <w:rStyle w:val="BodyTextChar"/>
        </w:rPr>
        <w:fldChar w:fldCharType="end"/>
      </w:r>
      <w:r w:rsidR="00376E7A">
        <w:rPr>
          <w:rStyle w:val="BodyTextChar"/>
        </w:rPr>
        <w:t>.</w:t>
      </w:r>
    </w:p>
    <w:p w14:paraId="58A3E930" w14:textId="2174E6E8" w:rsidR="006D7525" w:rsidRPr="00D3364E" w:rsidRDefault="00E66549" w:rsidP="00D3364E">
      <w:pPr>
        <w:rPr>
          <w:rFonts w:cs="Arial"/>
        </w:rPr>
      </w:pPr>
      <w:r w:rsidRPr="006B10E3">
        <w:rPr>
          <w:rFonts w:cs="Arial"/>
        </w:rPr>
        <w:t>Commercial fisheries for B.C. herri</w:t>
      </w:r>
      <w:r>
        <w:rPr>
          <w:rFonts w:cs="Arial"/>
        </w:rPr>
        <w:t>ng stocks were permitted in 2013/14</w:t>
      </w:r>
      <w:r w:rsidRPr="006B10E3">
        <w:rPr>
          <w:rFonts w:cs="Arial"/>
        </w:rPr>
        <w:t xml:space="preserve"> </w:t>
      </w:r>
      <w:r>
        <w:rPr>
          <w:rFonts w:cs="Arial"/>
        </w:rPr>
        <w:t>in the following stock areas: Area</w:t>
      </w:r>
      <w:r w:rsidRPr="006B10E3">
        <w:rPr>
          <w:rFonts w:cs="Arial"/>
        </w:rPr>
        <w:t xml:space="preserve"> 2W (SOK only), PRD (roe SN, roe GN, SOK, winter SN (F&amp;B), SU), </w:t>
      </w:r>
      <w:r>
        <w:rPr>
          <w:rFonts w:cs="Arial"/>
        </w:rPr>
        <w:t xml:space="preserve">CC (roe GN, SOK), </w:t>
      </w:r>
      <w:r w:rsidRPr="006B10E3">
        <w:rPr>
          <w:rFonts w:cs="Arial"/>
        </w:rPr>
        <w:t>SOG (winter SN (F&amp;B), roe SN</w:t>
      </w:r>
      <w:r w:rsidRPr="007A48D7">
        <w:rPr>
          <w:rFonts w:cs="Arial"/>
        </w:rPr>
        <w:t xml:space="preserve">, roe GN), and WCVI Area 27 (SOK). </w:t>
      </w:r>
      <w:r w:rsidRPr="007A48D7">
        <w:rPr>
          <w:rFonts w:cs="Arial"/>
        </w:rPr>
        <w:lastRenderedPageBreak/>
        <w:t>Small allocations of quota for personal bait are permitted in Area 12.</w:t>
      </w:r>
      <w:r>
        <w:rPr>
          <w:rFonts w:cs="Arial"/>
        </w:rPr>
        <w:t xml:space="preserve">  </w:t>
      </w:r>
      <w:r w:rsidR="00F40C13" w:rsidRPr="006B10E3">
        <w:rPr>
          <w:rFonts w:cs="Arial"/>
        </w:rPr>
        <w:t>Commercial fishing opportuniti</w:t>
      </w:r>
      <w:r w:rsidR="00364285">
        <w:rPr>
          <w:rFonts w:cs="Arial"/>
        </w:rPr>
        <w:t>es were not permitted on WCVI</w:t>
      </w:r>
      <w:r w:rsidR="00F40C13" w:rsidRPr="006B10E3">
        <w:rPr>
          <w:rFonts w:cs="Arial"/>
        </w:rPr>
        <w:t xml:space="preserve"> or Area 10</w:t>
      </w:r>
      <w:r w:rsidR="00364285">
        <w:rPr>
          <w:rFonts w:cs="Arial"/>
        </w:rPr>
        <w:t>, and opportunities did not proceed in HG</w:t>
      </w:r>
      <w:r w:rsidR="00F40C13" w:rsidRPr="006B10E3">
        <w:rPr>
          <w:rFonts w:cs="Arial"/>
        </w:rPr>
        <w:t xml:space="preserve">. </w:t>
      </w:r>
      <w:r>
        <w:rPr>
          <w:rFonts w:cs="Arial"/>
        </w:rPr>
        <w:t xml:space="preserve"> </w:t>
      </w:r>
      <w:r w:rsidR="00F40C13" w:rsidRPr="006B10E3">
        <w:rPr>
          <w:rFonts w:cs="Arial"/>
        </w:rPr>
        <w:t>Detailed quota allocation for all licens</w:t>
      </w:r>
      <w:r w:rsidR="00617D54">
        <w:rPr>
          <w:rFonts w:cs="Arial"/>
        </w:rPr>
        <w:t xml:space="preserve">e </w:t>
      </w:r>
      <w:r w:rsidR="00617D54" w:rsidRPr="00E31F5A">
        <w:rPr>
          <w:rFonts w:cs="Arial"/>
        </w:rPr>
        <w:t>categories appears in the 201</w:t>
      </w:r>
      <w:r w:rsidR="00E95A1F" w:rsidRPr="00E31F5A">
        <w:rPr>
          <w:rFonts w:cs="Arial"/>
        </w:rPr>
        <w:t>3/14</w:t>
      </w:r>
      <w:r w:rsidR="00F40C13" w:rsidRPr="00E31F5A">
        <w:rPr>
          <w:rFonts w:cs="Arial"/>
        </w:rPr>
        <w:t xml:space="preserve"> </w:t>
      </w:r>
      <w:r w:rsidR="00050BF2" w:rsidRPr="00E31F5A">
        <w:rPr>
          <w:rFonts w:cs="Arial"/>
        </w:rPr>
        <w:t xml:space="preserve">Pacific Herring </w:t>
      </w:r>
      <w:r w:rsidR="00F40C13" w:rsidRPr="00E31F5A">
        <w:rPr>
          <w:rFonts w:cs="Arial"/>
        </w:rPr>
        <w:t>I</w:t>
      </w:r>
      <w:r w:rsidR="00050BF2" w:rsidRPr="00E31F5A">
        <w:rPr>
          <w:rFonts w:cs="Arial"/>
        </w:rPr>
        <w:t>ntegrated Fisheries Management Plan</w:t>
      </w:r>
      <w:r w:rsidR="00617D54" w:rsidRPr="00E31F5A">
        <w:rPr>
          <w:rFonts w:cs="Arial"/>
        </w:rPr>
        <w:t xml:space="preserve"> (DFO 2012</w:t>
      </w:r>
      <w:r w:rsidR="00C92709" w:rsidRPr="00E31F5A">
        <w:rPr>
          <w:rFonts w:cs="Arial"/>
          <w:i/>
        </w:rPr>
        <w:t>a</w:t>
      </w:r>
      <w:r w:rsidR="00617D54" w:rsidRPr="00E31F5A">
        <w:rPr>
          <w:rFonts w:cs="Arial"/>
        </w:rPr>
        <w:t>).</w:t>
      </w:r>
    </w:p>
    <w:p w14:paraId="4FF5F479" w14:textId="77777777" w:rsidR="0025456C" w:rsidRPr="002B160E" w:rsidRDefault="0025456C" w:rsidP="002B160E">
      <w:pPr>
        <w:pStyle w:val="BodyText"/>
        <w:spacing w:before="0" w:after="0"/>
        <w:rPr>
          <w:sz w:val="18"/>
          <w:szCs w:val="18"/>
        </w:rPr>
      </w:pPr>
    </w:p>
    <w:p w14:paraId="29B09C20" w14:textId="6A0A4814" w:rsidR="00981AA2" w:rsidRDefault="00D07DDC" w:rsidP="00D91F9E">
      <w:pPr>
        <w:pStyle w:val="Heading2"/>
      </w:pPr>
      <w:bookmarkStart w:id="70" w:name="_Ref392237598"/>
      <w:bookmarkStart w:id="71" w:name="_Ref270160688"/>
      <w:bookmarkStart w:id="72" w:name="_Toc424040709"/>
      <w:r>
        <w:t xml:space="preserve">MANAGEMENT OF </w:t>
      </w:r>
      <w:r w:rsidR="0087602C">
        <w:t>MAJOR</w:t>
      </w:r>
      <w:r>
        <w:t xml:space="preserve"> HERRING </w:t>
      </w:r>
      <w:bookmarkEnd w:id="70"/>
      <w:r w:rsidR="0087602C">
        <w:t>STOCKS</w:t>
      </w:r>
      <w:bookmarkEnd w:id="71"/>
      <w:bookmarkEnd w:id="72"/>
    </w:p>
    <w:p w14:paraId="77624D1D" w14:textId="33B2C4DD" w:rsidR="00BA11D6" w:rsidRDefault="00C92709" w:rsidP="00BA11D6">
      <w:pPr>
        <w:autoSpaceDE w:val="0"/>
        <w:autoSpaceDN w:val="0"/>
        <w:adjustRightInd w:val="0"/>
        <w:ind w:right="573"/>
        <w:rPr>
          <w:rFonts w:cs="Arial"/>
          <w:szCs w:val="22"/>
          <w:lang w:eastAsia="en-CA"/>
        </w:rPr>
      </w:pPr>
      <w:r w:rsidRPr="00D20E0C">
        <w:rPr>
          <w:rFonts w:cs="Arial"/>
          <w:szCs w:val="22"/>
          <w:lang w:eastAsia="en-CA"/>
        </w:rPr>
        <w:t xml:space="preserve">The </w:t>
      </w:r>
      <w:r w:rsidR="00BA11D6" w:rsidRPr="00D20E0C">
        <w:rPr>
          <w:rFonts w:cs="Arial"/>
          <w:szCs w:val="22"/>
          <w:lang w:eastAsia="en-CA"/>
        </w:rPr>
        <w:t>Kronlund et al.</w:t>
      </w:r>
      <w:r w:rsidRPr="00D20E0C">
        <w:rPr>
          <w:rFonts w:cs="Arial"/>
          <w:szCs w:val="22"/>
          <w:lang w:eastAsia="en-CA"/>
        </w:rPr>
        <w:t xml:space="preserve"> working paper</w:t>
      </w:r>
      <w:r w:rsidR="00BA11D6" w:rsidRPr="00D20E0C">
        <w:rPr>
          <w:rFonts w:cs="Arial"/>
          <w:szCs w:val="22"/>
          <w:lang w:eastAsia="en-CA"/>
        </w:rPr>
        <w:t xml:space="preserve"> </w:t>
      </w:r>
      <w:r w:rsidR="00D20E0C" w:rsidRPr="00D20E0C">
        <w:rPr>
          <w:rFonts w:cs="Arial"/>
          <w:szCs w:val="22"/>
          <w:lang w:eastAsia="en-CA"/>
        </w:rPr>
        <w:t xml:space="preserve">(Sept. 2013 CSAS meeting) </w:t>
      </w:r>
      <w:r w:rsidR="00BA11D6" w:rsidRPr="00D20E0C">
        <w:rPr>
          <w:rFonts w:cs="Arial"/>
          <w:szCs w:val="22"/>
          <w:lang w:eastAsia="en-CA"/>
        </w:rPr>
        <w:t>describe</w:t>
      </w:r>
      <w:r w:rsidRPr="00D20E0C">
        <w:rPr>
          <w:rFonts w:cs="Arial"/>
          <w:szCs w:val="22"/>
          <w:lang w:eastAsia="en-CA"/>
        </w:rPr>
        <w:t>s</w:t>
      </w:r>
      <w:r w:rsidR="00BA11D6" w:rsidRPr="00D20E0C">
        <w:rPr>
          <w:rFonts w:cs="Arial"/>
          <w:szCs w:val="22"/>
          <w:lang w:eastAsia="en-CA"/>
        </w:rPr>
        <w:t xml:space="preserve"> the current</w:t>
      </w:r>
      <w:r w:rsidR="00BA11D6" w:rsidRPr="00070B93">
        <w:rPr>
          <w:rFonts w:cs="Arial"/>
          <w:szCs w:val="22"/>
          <w:lang w:eastAsia="en-CA"/>
        </w:rPr>
        <w:t xml:space="preserve"> harvest control rule </w:t>
      </w:r>
      <w:r w:rsidR="0087602C">
        <w:rPr>
          <w:rFonts w:cs="Arial"/>
          <w:szCs w:val="22"/>
          <w:lang w:eastAsia="en-CA"/>
        </w:rPr>
        <w:t xml:space="preserve">for major herring stocks </w:t>
      </w:r>
      <w:r w:rsidR="00BA11D6" w:rsidRPr="00070B93">
        <w:rPr>
          <w:rFonts w:cs="Arial"/>
          <w:szCs w:val="22"/>
          <w:lang w:eastAsia="en-CA"/>
        </w:rPr>
        <w:t xml:space="preserve">in some detail.  Readers should note that in this document we have used </w:t>
      </w:r>
      <w:r w:rsidR="00BA11D6" w:rsidRPr="00022624">
        <w:rPr>
          <w:rFonts w:cs="Arial"/>
          <w:i/>
          <w:szCs w:val="22"/>
          <w:lang w:eastAsia="en-CA"/>
        </w:rPr>
        <w:t>SB</w:t>
      </w:r>
      <w:r w:rsidR="00BA11D6" w:rsidRPr="00070B93">
        <w:rPr>
          <w:rFonts w:cs="Arial"/>
          <w:szCs w:val="22"/>
          <w:lang w:eastAsia="en-CA"/>
        </w:rPr>
        <w:t xml:space="preserve"> to denote spawning stock biomass instead of </w:t>
      </w:r>
      <w:r w:rsidR="00BA11D6" w:rsidRPr="00022624">
        <w:rPr>
          <w:rFonts w:cs="Arial"/>
          <w:i/>
          <w:szCs w:val="22"/>
          <w:lang w:eastAsia="en-CA"/>
        </w:rPr>
        <w:t>B</w:t>
      </w:r>
      <w:r w:rsidR="00BA11D6" w:rsidRPr="00070B93">
        <w:rPr>
          <w:rFonts w:cs="Arial"/>
          <w:szCs w:val="22"/>
          <w:lang w:eastAsia="en-CA"/>
        </w:rPr>
        <w:t>, used in</w:t>
      </w:r>
      <w:r>
        <w:rPr>
          <w:rFonts w:cs="Arial"/>
          <w:szCs w:val="22"/>
          <w:lang w:eastAsia="en-CA"/>
        </w:rPr>
        <w:t xml:space="preserve"> the </w:t>
      </w:r>
      <w:r w:rsidR="00BA11D6" w:rsidRPr="00E31F5A">
        <w:rPr>
          <w:rFonts w:cs="Arial"/>
          <w:szCs w:val="22"/>
          <w:lang w:eastAsia="en-CA"/>
        </w:rPr>
        <w:t>Kronlund et al</w:t>
      </w:r>
      <w:r w:rsidRPr="00E31F5A">
        <w:rPr>
          <w:rFonts w:cs="Arial"/>
          <w:szCs w:val="22"/>
          <w:lang w:eastAsia="en-CA"/>
        </w:rPr>
        <w:t>. working paper</w:t>
      </w:r>
      <w:r w:rsidR="00BA11D6" w:rsidRPr="00E31F5A">
        <w:rPr>
          <w:rFonts w:cs="Arial"/>
          <w:szCs w:val="22"/>
          <w:lang w:eastAsia="en-CA"/>
        </w:rPr>
        <w:t>. The rule was stated as follows (after Martell et. al 2012):</w:t>
      </w:r>
    </w:p>
    <w:p w14:paraId="729839E1" w14:textId="34D9F6AD" w:rsidR="00CD46C1" w:rsidRDefault="00E93AB0" w:rsidP="00BA11D6">
      <w:pPr>
        <w:ind w:right="573"/>
        <w:rPr>
          <w:rFonts w:cs="Arial"/>
          <w:szCs w:val="22"/>
        </w:rPr>
      </w:pPr>
      <w:r w:rsidRPr="00E93AB0">
        <w:rPr>
          <w:noProof/>
          <w:lang w:val="en-CA" w:eastAsia="en-CA"/>
        </w:rPr>
        <w:drawing>
          <wp:inline distT="0" distB="0" distL="0" distR="0" wp14:anchorId="28D920B8" wp14:editId="2CC8EC77">
            <wp:extent cx="4457143" cy="92381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57143" cy="923810"/>
                    </a:xfrm>
                    <a:prstGeom prst="rect">
                      <a:avLst/>
                    </a:prstGeom>
                  </pic:spPr>
                </pic:pic>
              </a:graphicData>
            </a:graphic>
          </wp:inline>
        </w:drawing>
      </w:r>
      <w:r w:rsidR="00914D74" w:rsidRPr="00914D74">
        <w:rPr>
          <w:position w:val="-10"/>
        </w:rPr>
        <w:object w:dxaOrig="180" w:dyaOrig="340" w14:anchorId="001B6772">
          <v:shape id="_x0000_i1026" type="#_x0000_t75" style="width:10.05pt;height:17.6pt" o:ole="">
            <v:imagedata r:id="rId19" o:title=""/>
          </v:shape>
          <o:OLEObject Type="Embed" ProgID="Equation.3" ShapeID="_x0000_i1026" DrawAspect="Content" ObjectID="_1564570765" r:id="rId20"/>
        </w:object>
      </w:r>
    </w:p>
    <w:p w14:paraId="470060A6" w14:textId="77777777" w:rsidR="00BA11D6" w:rsidRDefault="00BA11D6" w:rsidP="00BA11D6">
      <w:pPr>
        <w:ind w:right="573"/>
        <w:rPr>
          <w:rFonts w:cs="Arial"/>
          <w:szCs w:val="22"/>
        </w:rPr>
      </w:pPr>
      <w:r w:rsidRPr="00070B93">
        <w:rPr>
          <w:rFonts w:cs="Arial"/>
          <w:szCs w:val="22"/>
        </w:rPr>
        <w:t xml:space="preserve">where </w:t>
      </w:r>
      <w:r w:rsidRPr="00070B93">
        <w:rPr>
          <w:rFonts w:cs="Arial"/>
          <w:i/>
          <w:szCs w:val="22"/>
        </w:rPr>
        <w:t>T</w:t>
      </w:r>
      <w:r w:rsidRPr="00070B93">
        <w:rPr>
          <w:rFonts w:cs="Arial"/>
          <w:szCs w:val="22"/>
        </w:rPr>
        <w:t xml:space="preserve"> is the terminal year for the stock </w:t>
      </w:r>
      <w:r>
        <w:rPr>
          <w:rFonts w:cs="Arial"/>
          <w:szCs w:val="22"/>
        </w:rPr>
        <w:t xml:space="preserve">assessment, </w:t>
      </w:r>
      <w:r w:rsidRPr="00722E8D">
        <w:rPr>
          <w:rFonts w:cs="Arial"/>
          <w:i/>
          <w:szCs w:val="22"/>
        </w:rPr>
        <w:t>B</w:t>
      </w:r>
      <w:r w:rsidRPr="00FC7F70">
        <w:rPr>
          <w:rFonts w:cs="Arial"/>
          <w:szCs w:val="22"/>
          <w:vertAlign w:val="subscript"/>
        </w:rPr>
        <w:t>T+1</w:t>
      </w:r>
      <w:r w:rsidRPr="00070B93">
        <w:rPr>
          <w:rFonts w:cs="Arial"/>
          <w:szCs w:val="22"/>
        </w:rPr>
        <w:t xml:space="preserve"> is the </w:t>
      </w:r>
      <w:r>
        <w:rPr>
          <w:rFonts w:cs="Arial"/>
          <w:szCs w:val="22"/>
        </w:rPr>
        <w:t xml:space="preserve">prefishery </w:t>
      </w:r>
      <w:r w:rsidRPr="00070B93">
        <w:rPr>
          <w:rFonts w:cs="Arial"/>
          <w:szCs w:val="22"/>
        </w:rPr>
        <w:t xml:space="preserve">forecast biomass in year </w:t>
      </w:r>
      <w:r w:rsidRPr="00070B93">
        <w:rPr>
          <w:rFonts w:cs="Arial"/>
          <w:i/>
          <w:szCs w:val="22"/>
        </w:rPr>
        <w:t>T+1</w:t>
      </w:r>
      <w:r>
        <w:rPr>
          <w:rFonts w:cs="Arial"/>
          <w:i/>
          <w:szCs w:val="22"/>
        </w:rPr>
        <w:t xml:space="preserve">, and </w:t>
      </w:r>
      <w:r w:rsidRPr="00D14287">
        <w:rPr>
          <w:rFonts w:cs="Arial"/>
          <w:i/>
          <w:szCs w:val="22"/>
        </w:rPr>
        <w:t>SB</w:t>
      </w:r>
      <w:r w:rsidRPr="00FC7F70">
        <w:rPr>
          <w:rFonts w:cs="Arial"/>
          <w:szCs w:val="22"/>
          <w:vertAlign w:val="subscript"/>
        </w:rPr>
        <w:t>0</w:t>
      </w:r>
      <w:r>
        <w:rPr>
          <w:rFonts w:cs="Arial"/>
          <w:i/>
          <w:szCs w:val="22"/>
        </w:rPr>
        <w:t xml:space="preserve"> </w:t>
      </w:r>
      <w:r w:rsidRPr="00FC7F70">
        <w:rPr>
          <w:rFonts w:cs="Arial"/>
          <w:szCs w:val="22"/>
        </w:rPr>
        <w:t>is</w:t>
      </w:r>
      <w:r>
        <w:rPr>
          <w:rFonts w:cs="Arial"/>
          <w:i/>
          <w:szCs w:val="22"/>
        </w:rPr>
        <w:t xml:space="preserve"> </w:t>
      </w:r>
      <w:r w:rsidRPr="00FC7F70">
        <w:rPr>
          <w:rFonts w:cs="Arial"/>
          <w:szCs w:val="22"/>
        </w:rPr>
        <w:t>the unfished equilibrium spawning stock biomass</w:t>
      </w:r>
      <w:r w:rsidRPr="00070B93">
        <w:rPr>
          <w:rFonts w:cs="Arial"/>
          <w:szCs w:val="22"/>
        </w:rPr>
        <w:t xml:space="preserve">.  Equivalently the rule can be stated as </w:t>
      </w:r>
    </w:p>
    <w:p w14:paraId="54F16599" w14:textId="16D63F26" w:rsidR="00CD46C1" w:rsidRDefault="00E93AB0" w:rsidP="00BA11D6">
      <w:pPr>
        <w:ind w:right="573"/>
        <w:rPr>
          <w:rFonts w:cs="Arial"/>
          <w:szCs w:val="22"/>
        </w:rPr>
      </w:pPr>
      <w:r w:rsidRPr="00E93AB0">
        <w:rPr>
          <w:noProof/>
          <w:lang w:val="en-CA" w:eastAsia="en-CA"/>
        </w:rPr>
        <w:drawing>
          <wp:inline distT="0" distB="0" distL="0" distR="0" wp14:anchorId="34414270" wp14:editId="469E8DEA">
            <wp:extent cx="4457143" cy="75238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57143" cy="752381"/>
                    </a:xfrm>
                    <a:prstGeom prst="rect">
                      <a:avLst/>
                    </a:prstGeom>
                  </pic:spPr>
                </pic:pic>
              </a:graphicData>
            </a:graphic>
          </wp:inline>
        </w:drawing>
      </w:r>
    </w:p>
    <w:p w14:paraId="384EE673" w14:textId="633D444B" w:rsidR="00981128" w:rsidRDefault="00BA11D6" w:rsidP="00BA11D6">
      <w:pPr>
        <w:rPr>
          <w:rFonts w:cs="Arial"/>
          <w:szCs w:val="22"/>
        </w:rPr>
      </w:pPr>
      <w:r w:rsidRPr="00070B93">
        <w:rPr>
          <w:rFonts w:cs="Arial"/>
          <w:szCs w:val="22"/>
        </w:rPr>
        <w:t>The output from the harvest control rule is the i</w:t>
      </w:r>
      <w:r>
        <w:rPr>
          <w:rFonts w:cs="Arial"/>
          <w:szCs w:val="22"/>
        </w:rPr>
        <w:t xml:space="preserve">ntended annual harvest rate, </w:t>
      </w:r>
      <w:r w:rsidRPr="00070B93">
        <w:rPr>
          <w:rFonts w:cs="Arial"/>
          <w:szCs w:val="22"/>
        </w:rPr>
        <w:t>which is reduced to zero as the spa</w:t>
      </w:r>
      <w:r>
        <w:rPr>
          <w:rFonts w:cs="Arial"/>
          <w:szCs w:val="22"/>
        </w:rPr>
        <w:t>wning stock is depleted to the</w:t>
      </w:r>
      <w:r w:rsidRPr="00070B93">
        <w:rPr>
          <w:rFonts w:cs="Arial"/>
          <w:szCs w:val="22"/>
        </w:rPr>
        <w:t xml:space="preserve"> level</w:t>
      </w:r>
      <w:r>
        <w:rPr>
          <w:rFonts w:cs="Arial"/>
          <w:szCs w:val="22"/>
        </w:rPr>
        <w:t xml:space="preserve"> of 0.25</w:t>
      </w:r>
      <w:r w:rsidRPr="003413CF">
        <w:rPr>
          <w:rFonts w:cs="Arial"/>
          <w:i/>
          <w:szCs w:val="22"/>
        </w:rPr>
        <w:t>SB</w:t>
      </w:r>
      <w:r w:rsidRPr="003413CF">
        <w:rPr>
          <w:rFonts w:cs="Arial"/>
          <w:szCs w:val="22"/>
          <w:vertAlign w:val="subscript"/>
        </w:rPr>
        <w:t>0</w:t>
      </w:r>
      <w:r w:rsidRPr="00070B93">
        <w:rPr>
          <w:rFonts w:cs="Arial"/>
          <w:szCs w:val="22"/>
        </w:rPr>
        <w:t>.</w:t>
      </w:r>
    </w:p>
    <w:p w14:paraId="12C63C87" w14:textId="3467FCFB" w:rsidR="003C476D" w:rsidRDefault="003C476D" w:rsidP="00BA11D6">
      <w:pPr>
        <w:rPr>
          <w:rFonts w:cs="Arial"/>
          <w:szCs w:val="22"/>
        </w:rPr>
      </w:pPr>
      <w:commentRangeStart w:id="73"/>
      <w:r w:rsidRPr="00926769">
        <w:rPr>
          <w:rFonts w:eastAsia="MS Mincho"/>
          <w:bCs/>
          <w:color w:val="000000"/>
          <w:lang w:val="en-CA" w:eastAsia="ja-JP"/>
        </w:rPr>
        <w:t>The</w:t>
      </w:r>
      <w:commentRangeEnd w:id="73"/>
      <w:r>
        <w:rPr>
          <w:rStyle w:val="CommentReference"/>
        </w:rPr>
        <w:commentReference w:id="73"/>
      </w:r>
      <w:r w:rsidRPr="00926769">
        <w:rPr>
          <w:rFonts w:eastAsia="MS Mincho"/>
          <w:bCs/>
          <w:color w:val="000000"/>
          <w:lang w:val="en-CA" w:eastAsia="ja-JP"/>
        </w:rPr>
        <w:t xml:space="preserve"> harvest control rule (HCR) was based in part on analyses conducted on the SOG stock in the mid to late 1980s suggesting it should insure that stocks would be above cut-off levels with high probability. Contrary to the predictions of the analyses done in the late 1980s, some herring stocks appear to have been below cut-off levels relatively frequently.  Since 1986 there have been several different stock assessments models used, each of which had different assumptions and new data so that for each assessment, in each year, there were new </w:t>
      </w:r>
      <w:r w:rsidRPr="005F2640">
        <w:rPr>
          <w:rFonts w:eastAsia="MS Mincho"/>
          <w:bCs/>
          <w:color w:val="000000"/>
          <w:szCs w:val="22"/>
          <w:lang w:val="en-CA" w:eastAsia="ja-JP"/>
        </w:rPr>
        <w:t xml:space="preserve">estimates of current and unfished spawning biomass levels; it is therefore not possible to compare the current stock assessments estimates to what would have been estimated historically. Accordingly, the best approximation that is available to determine if stocks were above or below cut-offs is to examine historical Integrated Fisheries Management Plans.  On the basis of this analysis, three of the major herring stocks, WCVI, </w:t>
      </w:r>
      <w:r w:rsidRPr="005F2640">
        <w:rPr>
          <w:rFonts w:eastAsia="MS Mincho" w:cs="Arial"/>
          <w:bCs/>
          <w:color w:val="000000"/>
          <w:szCs w:val="22"/>
          <w:lang w:val="en-CA" w:eastAsia="ja-JP"/>
        </w:rPr>
        <w:t xml:space="preserve">CC, and HG, were below cut-off for 32%, 21%, and 46% of years, respectively from 1986-2013. </w:t>
      </w:r>
      <w:r w:rsidRPr="002B0BD7">
        <w:rPr>
          <w:rFonts w:cs="Arial"/>
          <w:szCs w:val="22"/>
        </w:rPr>
        <w:t>The relative contribution of harvest, environmental/ecological interactions causing changes in natural mortality and growth, or alternative assessment models (in particular more conservative models applied before 2011), and/or other factors to the stocks having been estimated to be below cut-offs is currently not well understood.</w:t>
      </w:r>
    </w:p>
    <w:p w14:paraId="7AC003C7" w14:textId="77777777" w:rsidR="00BA11D6" w:rsidRPr="00F90C11" w:rsidRDefault="00CB77DF" w:rsidP="00D91F9E">
      <w:pPr>
        <w:pStyle w:val="Heading1"/>
      </w:pPr>
      <w:bookmarkStart w:id="74" w:name="_Toc424040710"/>
      <w:r w:rsidRPr="00F90C11">
        <w:lastRenderedPageBreak/>
        <w:t>DATA</w:t>
      </w:r>
      <w:bookmarkEnd w:id="74"/>
    </w:p>
    <w:p w14:paraId="02BB19CB" w14:textId="4083962E" w:rsidR="008D4E0A" w:rsidRPr="00EF6CFD" w:rsidRDefault="003A1A9A" w:rsidP="003A1A9A">
      <w:pPr>
        <w:pStyle w:val="BodyText"/>
      </w:pPr>
      <w:r w:rsidRPr="001355C9">
        <w:t xml:space="preserve">This section </w:t>
      </w:r>
      <w:r w:rsidR="00983E65" w:rsidRPr="001355C9">
        <w:t>describes</w:t>
      </w:r>
      <w:r w:rsidR="00274970" w:rsidRPr="001355C9">
        <w:t xml:space="preserve"> sources of</w:t>
      </w:r>
      <w:r w:rsidR="00983E65" w:rsidRPr="001355C9">
        <w:t xml:space="preserve"> fishery-dependent data </w:t>
      </w:r>
      <w:r w:rsidR="00677131" w:rsidRPr="001355C9">
        <w:t xml:space="preserve">representing </w:t>
      </w:r>
      <w:r w:rsidR="00983E65" w:rsidRPr="001355C9">
        <w:t xml:space="preserve">catch amounts and observations from commercial and </w:t>
      </w:r>
      <w:r w:rsidR="00677131" w:rsidRPr="001355C9">
        <w:t>test fishery biological sampl</w:t>
      </w:r>
      <w:r w:rsidR="00D20E0C">
        <w:t>ing</w:t>
      </w:r>
      <w:r w:rsidR="00983E65" w:rsidRPr="001355C9">
        <w:t xml:space="preserve"> and fishery-independent data </w:t>
      </w:r>
      <w:r w:rsidR="00677131" w:rsidRPr="001355C9">
        <w:t>representing</w:t>
      </w:r>
      <w:r w:rsidR="00983E65" w:rsidRPr="001355C9">
        <w:t xml:space="preserve"> surface and dive herring spawn surveys</w:t>
      </w:r>
      <w:r w:rsidR="002019DD" w:rsidRPr="001355C9">
        <w:t xml:space="preserve">. </w:t>
      </w:r>
      <w:r w:rsidR="008D4E0A">
        <w:t xml:space="preserve">The test fishery and purse seine biological samples consist of two important data types:  mean weight at age and proportions at age </w:t>
      </w:r>
      <w:r w:rsidR="008D4E0A" w:rsidRPr="00EF6CFD">
        <w:t xml:space="preserve">data.  </w:t>
      </w:r>
      <w:r w:rsidR="002019DD" w:rsidRPr="00EF6CFD">
        <w:t>The</w:t>
      </w:r>
      <w:r w:rsidR="008D4E0A" w:rsidRPr="00EF6CFD">
        <w:t xml:space="preserve"> survey</w:t>
      </w:r>
      <w:r w:rsidR="002019DD" w:rsidRPr="00EF6CFD">
        <w:t xml:space="preserve"> data</w:t>
      </w:r>
      <w:r w:rsidR="008D4E0A" w:rsidRPr="00EF6CFD">
        <w:t>, weight at age data and the proportions at age data</w:t>
      </w:r>
      <w:r w:rsidR="002019DD" w:rsidRPr="00EF6CFD">
        <w:t xml:space="preserve"> are used as input for the assessment model</w:t>
      </w:r>
      <w:r w:rsidR="003B6813" w:rsidRPr="00EF6CFD">
        <w:t>.  The spawn survey indices provide information about</w:t>
      </w:r>
      <w:r w:rsidR="002019DD" w:rsidRPr="00EF6CFD">
        <w:t xml:space="preserve"> </w:t>
      </w:r>
      <w:r w:rsidR="003B6813" w:rsidRPr="00EF6CFD">
        <w:t xml:space="preserve">how the relative </w:t>
      </w:r>
      <w:r w:rsidR="002019DD" w:rsidRPr="00EF6CFD">
        <w:t>stock s</w:t>
      </w:r>
      <w:r w:rsidR="003B6813" w:rsidRPr="00EF6CFD">
        <w:t>ize has changed over time and the proportions at age data provide information about the population’s age structure.</w:t>
      </w:r>
      <w:r w:rsidR="00DA39D1" w:rsidRPr="00EF6CFD">
        <w:t xml:space="preserve"> </w:t>
      </w:r>
      <w:r w:rsidR="002019DD" w:rsidRPr="00EF6CFD">
        <w:t>Ob</w:t>
      </w:r>
      <w:r w:rsidR="00D309AD" w:rsidRPr="00EF6CFD">
        <w:t>served trends in the data</w:t>
      </w:r>
      <w:r w:rsidR="002019DD" w:rsidRPr="00EF6CFD">
        <w:t xml:space="preserve"> are presented in this section but key observations are interpreted in association with assessment model results (Section</w:t>
      </w:r>
      <w:r w:rsidR="00722EA9" w:rsidRPr="00EF6CFD">
        <w:t xml:space="preserve"> </w:t>
      </w:r>
      <w:r w:rsidR="00722EA9" w:rsidRPr="00EF6CFD">
        <w:fldChar w:fldCharType="begin"/>
      </w:r>
      <w:r w:rsidR="00722EA9" w:rsidRPr="00EF6CFD">
        <w:instrText xml:space="preserve"> REF _Ref394567933 \r \h </w:instrText>
      </w:r>
      <w:r w:rsidR="00722EA9" w:rsidRPr="00EF6CFD">
        <w:fldChar w:fldCharType="separate"/>
      </w:r>
      <w:r w:rsidR="00AF07F2">
        <w:t>3.3</w:t>
      </w:r>
      <w:r w:rsidR="00722EA9" w:rsidRPr="00EF6CFD">
        <w:fldChar w:fldCharType="end"/>
      </w:r>
      <w:r w:rsidR="002019DD" w:rsidRPr="00EF6CFD">
        <w:t>)</w:t>
      </w:r>
      <w:r w:rsidR="00D309AD" w:rsidRPr="00EF6CFD">
        <w:t>.</w:t>
      </w:r>
      <w:r w:rsidR="007948DF" w:rsidRPr="00EF6CFD">
        <w:t xml:space="preserve"> </w:t>
      </w:r>
      <w:r w:rsidR="006A1DC1" w:rsidRPr="00EF6CFD">
        <w:rPr>
          <w:rFonts w:cs="Arial"/>
          <w:szCs w:val="22"/>
        </w:rPr>
        <w:t>T</w:t>
      </w:r>
      <w:r w:rsidR="006A1DC1" w:rsidRPr="00EF6CFD">
        <w:t xml:space="preserve">o help readers </w:t>
      </w:r>
      <w:r w:rsidR="00C06DED" w:rsidRPr="00EF6CFD">
        <w:t xml:space="preserve">view and </w:t>
      </w:r>
      <w:r w:rsidR="00677131" w:rsidRPr="00EF6CFD">
        <w:t>collective data set</w:t>
      </w:r>
      <w:r w:rsidR="00AC3E9D" w:rsidRPr="00EF6CFD">
        <w:t>s we summarize them</w:t>
      </w:r>
      <w:r w:rsidR="00677131" w:rsidRPr="00EF6CFD">
        <w:t xml:space="preserve"> </w:t>
      </w:r>
      <w:r w:rsidR="006A1DC1" w:rsidRPr="00EF6CFD">
        <w:t xml:space="preserve">by </w:t>
      </w:r>
      <w:r w:rsidR="00677131" w:rsidRPr="00EF6CFD">
        <w:t xml:space="preserve">major </w:t>
      </w:r>
      <w:r w:rsidR="006A1DC1" w:rsidRPr="00EF6CFD">
        <w:t>stock area in</w:t>
      </w:r>
      <w:r w:rsidR="00722EA9" w:rsidRPr="00EF6CFD">
        <w:t xml:space="preserve"> </w:t>
      </w:r>
      <w:r w:rsidR="008E4311" w:rsidRPr="00EF6CFD">
        <w:fldChar w:fldCharType="begin"/>
      </w:r>
      <w:r w:rsidR="008E4311" w:rsidRPr="00EF6CFD">
        <w:instrText xml:space="preserve"> REF _Ref270157158 \h </w:instrText>
      </w:r>
      <w:r w:rsidR="008E4311" w:rsidRPr="00EF6CFD">
        <w:fldChar w:fldCharType="separate"/>
      </w:r>
      <w:r w:rsidR="00AF07F2" w:rsidRPr="00CB0E4E">
        <w:rPr>
          <w:b/>
          <w:i/>
        </w:rPr>
        <w:t xml:space="preserve">Figure </w:t>
      </w:r>
      <w:r w:rsidR="00AF07F2">
        <w:rPr>
          <w:b/>
          <w:i/>
          <w:noProof/>
        </w:rPr>
        <w:t>2</w:t>
      </w:r>
      <w:r w:rsidR="008E4311" w:rsidRPr="00EF6CFD">
        <w:fldChar w:fldCharType="end"/>
      </w:r>
      <w:r w:rsidR="008E4311" w:rsidRPr="00EF6CFD">
        <w:t xml:space="preserve"> - </w:t>
      </w:r>
      <w:r w:rsidR="00072841" w:rsidRPr="00EF6CFD">
        <w:fldChar w:fldCharType="begin"/>
      </w:r>
      <w:r w:rsidR="00072841" w:rsidRPr="00EF6CFD">
        <w:instrText xml:space="preserve"> REF _Ref270157394 \h </w:instrText>
      </w:r>
      <w:r w:rsidR="00072841" w:rsidRPr="00EF6CFD">
        <w:fldChar w:fldCharType="separate"/>
      </w:r>
      <w:r w:rsidR="00AF07F2" w:rsidRPr="00072841">
        <w:rPr>
          <w:b/>
          <w:i/>
        </w:rPr>
        <w:t xml:space="preserve">Figure </w:t>
      </w:r>
      <w:r w:rsidR="00AF07F2">
        <w:rPr>
          <w:b/>
          <w:i/>
          <w:noProof/>
        </w:rPr>
        <w:t>6</w:t>
      </w:r>
      <w:r w:rsidR="00072841" w:rsidRPr="00EF6CFD">
        <w:fldChar w:fldCharType="end"/>
      </w:r>
      <w:r w:rsidR="006A1DC1" w:rsidRPr="00EF6CFD">
        <w:t>.</w:t>
      </w:r>
      <w:r w:rsidR="00BF6633" w:rsidRPr="00EF6CFD">
        <w:t xml:space="preserve"> </w:t>
      </w:r>
    </w:p>
    <w:p w14:paraId="6604A102" w14:textId="132533DD" w:rsidR="00C5409E" w:rsidRPr="00EF6CFD" w:rsidRDefault="00F90C11" w:rsidP="003A1A9A">
      <w:pPr>
        <w:pStyle w:val="BodyText"/>
      </w:pPr>
      <w:r w:rsidRPr="00EF6CFD">
        <w:t>Mean weight at age data are important</w:t>
      </w:r>
      <w:r w:rsidR="008D4E0A" w:rsidRPr="00EF6CFD">
        <w:t xml:space="preserve"> to the assessment</w:t>
      </w:r>
      <w:r w:rsidRPr="00EF6CFD">
        <w:t xml:space="preserve"> in several ways. Firstly, using a time series of weight at allows the stock assessment to capture the effects of time-varying changes in weight at age.  </w:t>
      </w:r>
      <w:r w:rsidR="003807EF" w:rsidRPr="00EF6CFD">
        <w:t>T</w:t>
      </w:r>
      <w:r w:rsidRPr="00EF6CFD">
        <w:t>he</w:t>
      </w:r>
      <w:r w:rsidR="003807EF" w:rsidRPr="00EF6CFD">
        <w:t>se</w:t>
      </w:r>
      <w:r w:rsidRPr="00EF6CFD">
        <w:t xml:space="preserve"> data</w:t>
      </w:r>
      <w:r>
        <w:t xml:space="preserve"> are an important determinant of current biomass because this quantity is given </w:t>
      </w:r>
      <w:r w:rsidR="00A41AAE">
        <w:t xml:space="preserve">by </w:t>
      </w:r>
      <w:r>
        <w:t xml:space="preserve">the sum </w:t>
      </w:r>
      <w:r w:rsidR="003807EF">
        <w:t xml:space="preserve">of the element wise product of numbers at age and weight at age vectors so that even given fixed numbers at age, </w:t>
      </w:r>
      <w:r w:rsidR="003807EF" w:rsidRPr="00EF6CFD">
        <w:t xml:space="preserve">biomass </w:t>
      </w:r>
      <w:r w:rsidR="00A41AAE" w:rsidRPr="00EF6CFD">
        <w:t xml:space="preserve">will </w:t>
      </w:r>
      <w:r w:rsidR="003807EF" w:rsidRPr="00EF6CFD">
        <w:t>change considerably with changes in size at age.</w:t>
      </w:r>
      <w:r w:rsidR="00D95B38" w:rsidRPr="00EF6CFD">
        <w:t xml:space="preserve">  Finally, changes in mean weight at age affect the estimate of the theoretical unfished biomass</w:t>
      </w:r>
      <w:r w:rsidR="00CA66A3" w:rsidRPr="00EF6CFD">
        <w:t xml:space="preserve"> as we discuss in the retrospective analyses, Section </w:t>
      </w:r>
      <w:r w:rsidR="00CA66A3" w:rsidRPr="00EF6CFD">
        <w:fldChar w:fldCharType="begin"/>
      </w:r>
      <w:r w:rsidR="00CA66A3" w:rsidRPr="00EF6CFD">
        <w:instrText xml:space="preserve"> REF _Ref270157409 \r \h </w:instrText>
      </w:r>
      <w:r w:rsidR="00CA66A3" w:rsidRPr="00EF6CFD">
        <w:fldChar w:fldCharType="separate"/>
      </w:r>
      <w:r w:rsidR="00AF07F2">
        <w:t>3.3.9</w:t>
      </w:r>
      <w:r w:rsidR="00CA66A3" w:rsidRPr="00EF6CFD">
        <w:fldChar w:fldCharType="end"/>
      </w:r>
      <w:r w:rsidR="00CA66A3" w:rsidRPr="00EF6CFD">
        <w:t>.</w:t>
      </w:r>
    </w:p>
    <w:p w14:paraId="73F7FEE7" w14:textId="77777777" w:rsidR="001355C9" w:rsidRPr="00EF6CFD" w:rsidRDefault="001355C9" w:rsidP="00F43AF0"/>
    <w:p w14:paraId="272FF4D1" w14:textId="41DCBBE7" w:rsidR="00F43AF0" w:rsidRPr="00EF6CFD" w:rsidRDefault="00F43AF0" w:rsidP="00F43AF0">
      <w:r w:rsidRPr="00EF6CFD">
        <w:t>Haida Gwaii</w:t>
      </w:r>
    </w:p>
    <w:p w14:paraId="75CFB2FD" w14:textId="57827019" w:rsidR="00F43AF0" w:rsidRPr="00EF6CFD" w:rsidRDefault="00F43AF0" w:rsidP="00F43AF0">
      <w:r w:rsidRPr="00EF6CFD">
        <w:t xml:space="preserve">The survey index declined in 2014 from approximately 16 </w:t>
      </w:r>
      <w:r w:rsidR="002E1524" w:rsidRPr="00EF6CFD">
        <w:t>kilo tonnes (</w:t>
      </w:r>
      <w:r w:rsidRPr="00EF6CFD">
        <w:t>kt</w:t>
      </w:r>
      <w:r w:rsidR="002E1524" w:rsidRPr="00EF6CFD">
        <w:t>)</w:t>
      </w:r>
      <w:r w:rsidRPr="00EF6CFD">
        <w:t xml:space="preserve"> in 2013 to 10.6 </w:t>
      </w:r>
      <w:proofErr w:type="spellStart"/>
      <w:r w:rsidRPr="00EF6CFD">
        <w:t>kt</w:t>
      </w:r>
      <w:proofErr w:type="spellEnd"/>
      <w:r w:rsidRPr="00EF6CFD">
        <w:t xml:space="preserve"> (</w:t>
      </w:r>
      <w:r w:rsidR="00F24350" w:rsidRPr="00EF6CFD">
        <w:fldChar w:fldCharType="begin"/>
      </w:r>
      <w:r w:rsidR="00F24350" w:rsidRPr="00EF6CFD">
        <w:instrText xml:space="preserve"> REF _Ref270157158 \h </w:instrText>
      </w:r>
      <w:r w:rsidR="00F24350" w:rsidRPr="00EF6CFD">
        <w:fldChar w:fldCharType="separate"/>
      </w:r>
      <w:r w:rsidR="00AF07F2" w:rsidRPr="00CB0E4E">
        <w:rPr>
          <w:b/>
          <w:i/>
        </w:rPr>
        <w:t xml:space="preserve">Figure </w:t>
      </w:r>
      <w:r w:rsidR="00AF07F2">
        <w:rPr>
          <w:b/>
          <w:i/>
          <w:noProof/>
        </w:rPr>
        <w:t>2</w:t>
      </w:r>
      <w:r w:rsidR="00F24350" w:rsidRPr="00EF6CFD">
        <w:fldChar w:fldCharType="end"/>
      </w:r>
      <w:r w:rsidRPr="00EF6CFD">
        <w:t xml:space="preserve">b).  Relative to 2013, changes in mean weight at age depended on age.  Mean weight at age for age 2, 5, 6 fish increased a minimum of 8% to a maximum of approximately 15% (for age 2) </w:t>
      </w:r>
      <w:r w:rsidR="00F24350" w:rsidRPr="00EF6CFD">
        <w:t>(</w:t>
      </w:r>
      <w:r w:rsidR="00F24350" w:rsidRPr="00EF6CFD">
        <w:fldChar w:fldCharType="begin"/>
      </w:r>
      <w:r w:rsidR="00F24350" w:rsidRPr="00EF6CFD">
        <w:instrText xml:space="preserve"> REF _Ref270157158 \h </w:instrText>
      </w:r>
      <w:r w:rsidR="00F24350" w:rsidRPr="00EF6CFD">
        <w:fldChar w:fldCharType="separate"/>
      </w:r>
      <w:r w:rsidR="00AF07F2" w:rsidRPr="00CB0E4E">
        <w:rPr>
          <w:b/>
          <w:i/>
        </w:rPr>
        <w:t xml:space="preserve">Figure </w:t>
      </w:r>
      <w:r w:rsidR="00AF07F2">
        <w:rPr>
          <w:b/>
          <w:i/>
          <w:noProof/>
        </w:rPr>
        <w:t>2</w:t>
      </w:r>
      <w:r w:rsidR="00F24350" w:rsidRPr="00EF6CFD">
        <w:fldChar w:fldCharType="end"/>
      </w:r>
      <w:r w:rsidR="00F24350" w:rsidRPr="00EF6CFD">
        <w:t>c</w:t>
      </w:r>
      <w:r w:rsidRPr="00EF6CFD">
        <w:t>). While the trajectory for size at age has generally been upward since 2011</w:t>
      </w:r>
      <w:r w:rsidR="00F24350" w:rsidRPr="00EF6CFD">
        <w:t xml:space="preserve">, </w:t>
      </w:r>
      <w:r w:rsidR="00DC4A61" w:rsidRPr="00EF6CFD">
        <w:t>the</w:t>
      </w:r>
      <w:r w:rsidRPr="00EF6CFD">
        <w:t xml:space="preserve"> </w:t>
      </w:r>
      <w:r w:rsidR="00DC4A61" w:rsidRPr="00EF6CFD">
        <w:t>ratio of the 2014 mean weight</w:t>
      </w:r>
      <w:r w:rsidRPr="00EF6CFD">
        <w:t xml:space="preserve"> at age </w:t>
      </w:r>
      <w:r w:rsidR="00DC4A61" w:rsidRPr="00EF6CFD">
        <w:t>to the 1951-2014 mean is between 66 and 98%</w:t>
      </w:r>
      <w:r w:rsidRPr="00EF6CFD">
        <w:t>.  The proportions at ag</w:t>
      </w:r>
      <w:r w:rsidR="00F24350" w:rsidRPr="00EF6CFD">
        <w:t>e were dominated by age 4 fish (</w:t>
      </w:r>
      <w:r w:rsidR="00F24350" w:rsidRPr="00EF6CFD">
        <w:fldChar w:fldCharType="begin"/>
      </w:r>
      <w:r w:rsidR="00F24350" w:rsidRPr="00EF6CFD">
        <w:instrText xml:space="preserve"> REF _Ref270157158 \h </w:instrText>
      </w:r>
      <w:r w:rsidR="00F24350" w:rsidRPr="00EF6CFD">
        <w:fldChar w:fldCharType="separate"/>
      </w:r>
      <w:r w:rsidR="00AF07F2" w:rsidRPr="00CB0E4E">
        <w:rPr>
          <w:b/>
          <w:i/>
        </w:rPr>
        <w:t xml:space="preserve">Figure </w:t>
      </w:r>
      <w:r w:rsidR="00AF07F2">
        <w:rPr>
          <w:b/>
          <w:i/>
          <w:noProof/>
        </w:rPr>
        <w:t>2</w:t>
      </w:r>
      <w:r w:rsidR="00F24350" w:rsidRPr="00EF6CFD">
        <w:fldChar w:fldCharType="end"/>
      </w:r>
      <w:r w:rsidRPr="00EF6CFD">
        <w:t>d</w:t>
      </w:r>
      <w:r w:rsidR="00F24350" w:rsidRPr="00EF6CFD">
        <w:t xml:space="preserve">). </w:t>
      </w:r>
      <w:r w:rsidR="00A966DB" w:rsidRPr="00EF6CFD">
        <w:t>There were 12</w:t>
      </w:r>
      <w:r w:rsidRPr="00EF6CFD">
        <w:t xml:space="preserve"> </w:t>
      </w:r>
      <w:r w:rsidR="009D748F" w:rsidRPr="00EF6CFD">
        <w:t>seine-</w:t>
      </w:r>
      <w:r w:rsidR="001F0053" w:rsidRPr="00EF6CFD">
        <w:t xml:space="preserve">test vessel </w:t>
      </w:r>
      <w:r w:rsidRPr="00EF6CFD">
        <w:t>samples</w:t>
      </w:r>
      <w:r w:rsidR="00A21FEC" w:rsidRPr="00EF6CFD">
        <w:t xml:space="preserve"> (each of </w:t>
      </w:r>
      <w:r w:rsidR="001355C9" w:rsidRPr="00EF6CFD">
        <w:t xml:space="preserve">approximately </w:t>
      </w:r>
      <w:r w:rsidR="00A21FEC" w:rsidRPr="00EF6CFD">
        <w:t>100 fish)</w:t>
      </w:r>
      <w:r w:rsidRPr="00EF6CFD">
        <w:t xml:space="preserve"> used to calculate mean weight at age and proportions at age data </w:t>
      </w:r>
      <w:r w:rsidR="009D748F" w:rsidRPr="00EF6CFD">
        <w:t xml:space="preserve">in 2014 </w:t>
      </w:r>
      <w:r w:rsidRPr="00EF6CFD">
        <w:t>(Appendix</w:t>
      </w:r>
      <w:r w:rsidR="00613DFC" w:rsidRPr="00EF6CFD">
        <w:t xml:space="preserve"> </w:t>
      </w:r>
      <w:r w:rsidR="00D86B94" w:rsidRPr="00EF6CFD">
        <w:t>B</w:t>
      </w:r>
      <w:r w:rsidRPr="00EF6CFD">
        <w:t>)</w:t>
      </w:r>
      <w:r w:rsidR="00D876C7" w:rsidRPr="00EF6CFD">
        <w:t>.</w:t>
      </w:r>
    </w:p>
    <w:p w14:paraId="112B2520" w14:textId="77777777" w:rsidR="00F43AF0" w:rsidRPr="00EF6CFD" w:rsidRDefault="00F43AF0" w:rsidP="00F43AF0"/>
    <w:p w14:paraId="47E9C7C1" w14:textId="77777777" w:rsidR="00D20E0C" w:rsidRPr="00EF6CFD" w:rsidRDefault="00F43AF0" w:rsidP="00F43AF0">
      <w:r w:rsidRPr="00EF6CFD">
        <w:t>Prince Rupert District</w:t>
      </w:r>
    </w:p>
    <w:p w14:paraId="3C129589" w14:textId="08E47551" w:rsidR="00F43AF0" w:rsidRPr="00EF6CFD" w:rsidRDefault="00F43AF0" w:rsidP="00F43AF0">
      <w:r w:rsidRPr="00EF6CFD">
        <w:t>The survey index declined from 25.</w:t>
      </w:r>
      <w:r w:rsidR="00285835" w:rsidRPr="00EF6CFD">
        <w:t>7 kt in 2013 to 17.1 kt in 2014</w:t>
      </w:r>
      <w:r w:rsidRPr="00EF6CFD">
        <w:t xml:space="preserve"> </w:t>
      </w:r>
      <w:r w:rsidR="00D86B94" w:rsidRPr="00EF6CFD">
        <w:t>(</w:t>
      </w:r>
      <w:r w:rsidR="00D86B94" w:rsidRPr="00EF6CFD">
        <w:fldChar w:fldCharType="begin"/>
      </w:r>
      <w:r w:rsidR="00D86B94" w:rsidRPr="00EF6CFD">
        <w:instrText xml:space="preserve"> REF _Ref270157652 \h </w:instrText>
      </w:r>
      <w:r w:rsidR="00D86B94" w:rsidRPr="00EF6CFD">
        <w:fldChar w:fldCharType="separate"/>
      </w:r>
      <w:r w:rsidR="00AF07F2" w:rsidRPr="00072841">
        <w:rPr>
          <w:b/>
          <w:i/>
        </w:rPr>
        <w:t xml:space="preserve">Figure </w:t>
      </w:r>
      <w:r w:rsidR="00AF07F2">
        <w:rPr>
          <w:b/>
          <w:i/>
          <w:noProof/>
        </w:rPr>
        <w:t>3</w:t>
      </w:r>
      <w:r w:rsidR="00D86B94" w:rsidRPr="00EF6CFD">
        <w:fldChar w:fldCharType="end"/>
      </w:r>
      <w:r w:rsidR="00D86B94" w:rsidRPr="00EF6CFD">
        <w:t xml:space="preserve">b).  </w:t>
      </w:r>
      <w:r w:rsidR="005536D2" w:rsidRPr="00EF6CFD">
        <w:t xml:space="preserve">There were 15 </w:t>
      </w:r>
      <w:r w:rsidR="004D5122" w:rsidRPr="00EF6CFD">
        <w:t xml:space="preserve">seine-caught samples </w:t>
      </w:r>
      <w:r w:rsidR="005536D2" w:rsidRPr="00EF6CFD">
        <w:t>(</w:t>
      </w:r>
      <w:r w:rsidR="001F0053" w:rsidRPr="00EF6CFD">
        <w:t xml:space="preserve">excludes the gillnet fishery samples, </w:t>
      </w:r>
      <w:r w:rsidR="005536D2" w:rsidRPr="00EF6CFD">
        <w:t>Appendix</w:t>
      </w:r>
      <w:r w:rsidR="00D86B94" w:rsidRPr="00EF6CFD">
        <w:t xml:space="preserve"> B</w:t>
      </w:r>
      <w:r w:rsidR="005536D2" w:rsidRPr="00EF6CFD">
        <w:t>) available for determining the w</w:t>
      </w:r>
      <w:r w:rsidRPr="00EF6CFD">
        <w:t>eight at age</w:t>
      </w:r>
      <w:r w:rsidR="005536D2" w:rsidRPr="00EF6CFD">
        <w:t xml:space="preserve"> and proportions at age</w:t>
      </w:r>
      <w:r w:rsidR="001F0053" w:rsidRPr="00EF6CFD">
        <w:t xml:space="preserve"> in 2014 (</w:t>
      </w:r>
      <w:r w:rsidR="00D86B94" w:rsidRPr="00EF6CFD">
        <w:fldChar w:fldCharType="begin"/>
      </w:r>
      <w:r w:rsidR="00D86B94" w:rsidRPr="00EF6CFD">
        <w:instrText xml:space="preserve"> REF _Ref270157652 \h </w:instrText>
      </w:r>
      <w:r w:rsidR="00D86B94" w:rsidRPr="00EF6CFD">
        <w:fldChar w:fldCharType="separate"/>
      </w:r>
      <w:r w:rsidR="00AF07F2" w:rsidRPr="00072841">
        <w:rPr>
          <w:b/>
          <w:i/>
        </w:rPr>
        <w:t xml:space="preserve">Figure </w:t>
      </w:r>
      <w:r w:rsidR="00AF07F2">
        <w:rPr>
          <w:b/>
          <w:i/>
          <w:noProof/>
        </w:rPr>
        <w:t>3</w:t>
      </w:r>
      <w:r w:rsidR="00D86B94" w:rsidRPr="00EF6CFD">
        <w:fldChar w:fldCharType="end"/>
      </w:r>
      <w:r w:rsidR="001F0053" w:rsidRPr="00EF6CFD">
        <w:t>c, d)</w:t>
      </w:r>
      <w:r w:rsidR="005536D2" w:rsidRPr="00EF6CFD">
        <w:t>. Weight at age</w:t>
      </w:r>
      <w:r w:rsidRPr="00EF6CFD">
        <w:t xml:space="preserve"> increased for 2 and</w:t>
      </w:r>
      <w:r w:rsidRPr="00AB7DC3">
        <w:t xml:space="preserve"> 4 year old fish by approximately 25% (not shown) but declined for age 3 fish; for ages 5-10, weight at age did not change by more than 5%.</w:t>
      </w:r>
      <w:r w:rsidR="00202413" w:rsidRPr="00AB7DC3">
        <w:t xml:space="preserve"> The current weight at age for all age classes is between 78-98% of the 1951-2014 </w:t>
      </w:r>
      <w:r w:rsidR="00202413" w:rsidRPr="00EF6CFD">
        <w:t xml:space="preserve">means. </w:t>
      </w:r>
      <w:r w:rsidRPr="00EF6CFD">
        <w:t>The proportions at age were dominated by age 4 fish from the 2011 cohort (</w:t>
      </w:r>
      <w:r w:rsidR="00D86B94" w:rsidRPr="00EF6CFD">
        <w:fldChar w:fldCharType="begin"/>
      </w:r>
      <w:r w:rsidR="00D86B94" w:rsidRPr="00EF6CFD">
        <w:instrText xml:space="preserve"> REF _Ref270157652 \h </w:instrText>
      </w:r>
      <w:r w:rsidR="00D86B94" w:rsidRPr="00EF6CFD">
        <w:fldChar w:fldCharType="separate"/>
      </w:r>
      <w:r w:rsidR="00AF07F2" w:rsidRPr="00072841">
        <w:rPr>
          <w:b/>
          <w:i/>
        </w:rPr>
        <w:t xml:space="preserve">Figure </w:t>
      </w:r>
      <w:r w:rsidR="00AF07F2">
        <w:rPr>
          <w:b/>
          <w:i/>
          <w:noProof/>
        </w:rPr>
        <w:t>3</w:t>
      </w:r>
      <w:r w:rsidR="00D86B94" w:rsidRPr="00EF6CFD">
        <w:fldChar w:fldCharType="end"/>
      </w:r>
      <w:r w:rsidRPr="00EF6CFD">
        <w:t xml:space="preserve">d). </w:t>
      </w:r>
    </w:p>
    <w:p w14:paraId="2FFF8BC0" w14:textId="405CAE67" w:rsidR="00F43AF0" w:rsidRPr="00EF6CFD" w:rsidRDefault="00F43AF0" w:rsidP="00F43AF0"/>
    <w:p w14:paraId="4291B80D" w14:textId="77777777" w:rsidR="00DA39D1" w:rsidRPr="006012EF" w:rsidRDefault="00F43AF0" w:rsidP="00F43AF0">
      <w:r w:rsidRPr="006012EF">
        <w:t>Central Coast</w:t>
      </w:r>
    </w:p>
    <w:p w14:paraId="79A11C90" w14:textId="20C6321A" w:rsidR="00F43AF0" w:rsidRPr="00EF6CFD" w:rsidRDefault="00F43AF0" w:rsidP="006012EF">
      <w:pPr>
        <w:autoSpaceDE w:val="0"/>
        <w:autoSpaceDN w:val="0"/>
        <w:adjustRightInd w:val="0"/>
        <w:spacing w:before="0" w:after="0"/>
      </w:pPr>
      <w:r w:rsidRPr="006012EF">
        <w:lastRenderedPageBreak/>
        <w:t xml:space="preserve">The spawn survey index declined </w:t>
      </w:r>
      <w:r w:rsidR="00285835" w:rsidRPr="006012EF">
        <w:t xml:space="preserve">from 20.4 </w:t>
      </w:r>
      <w:proofErr w:type="spellStart"/>
      <w:r w:rsidR="00285835" w:rsidRPr="006012EF">
        <w:t>kt</w:t>
      </w:r>
      <w:proofErr w:type="spellEnd"/>
      <w:r w:rsidR="00285835" w:rsidRPr="006012EF">
        <w:t xml:space="preserve"> to 13.21 </w:t>
      </w:r>
      <w:proofErr w:type="spellStart"/>
      <w:r w:rsidR="00285835" w:rsidRPr="006012EF">
        <w:t>kt</w:t>
      </w:r>
      <w:proofErr w:type="spellEnd"/>
      <w:r w:rsidR="00285835" w:rsidRPr="006012EF">
        <w:t xml:space="preserve">, </w:t>
      </w:r>
      <w:r w:rsidRPr="006012EF">
        <w:t>(</w:t>
      </w:r>
      <w:r w:rsidR="00D86B94" w:rsidRPr="006012EF">
        <w:fldChar w:fldCharType="begin"/>
      </w:r>
      <w:r w:rsidR="00D86B94" w:rsidRPr="006012EF">
        <w:instrText xml:space="preserve"> REF _Ref270157707 \h </w:instrText>
      </w:r>
      <w:r w:rsidR="00E747B1" w:rsidRPr="006012EF">
        <w:instrText xml:space="preserve"> \* MERGEFORMAT </w:instrText>
      </w:r>
      <w:r w:rsidR="00D86B94" w:rsidRPr="006012EF">
        <w:fldChar w:fldCharType="separate"/>
      </w:r>
      <w:r w:rsidR="00AF07F2" w:rsidRPr="006012EF">
        <w:rPr>
          <w:i/>
        </w:rPr>
        <w:t xml:space="preserve">Figure </w:t>
      </w:r>
      <w:r w:rsidR="00AF07F2" w:rsidRPr="00AF07F2">
        <w:rPr>
          <w:b/>
          <w:i/>
          <w:noProof/>
        </w:rPr>
        <w:t>4</w:t>
      </w:r>
      <w:r w:rsidR="00D86B94" w:rsidRPr="006012EF">
        <w:fldChar w:fldCharType="end"/>
      </w:r>
      <w:r w:rsidRPr="006012EF">
        <w:t>b</w:t>
      </w:r>
      <w:r w:rsidR="001F0053" w:rsidRPr="006012EF">
        <w:t xml:space="preserve">).  </w:t>
      </w:r>
      <w:commentRangeStart w:id="75"/>
      <w:r w:rsidR="001F0053" w:rsidRPr="006012EF">
        <w:t>There were 13 seine-caught samples (excludes the gillnet fishery samples, Appendix</w:t>
      </w:r>
      <w:r w:rsidR="00D86B94" w:rsidRPr="006012EF">
        <w:t xml:space="preserve"> B</w:t>
      </w:r>
      <w:r w:rsidR="001F0053" w:rsidRPr="006012EF">
        <w:t xml:space="preserve">) available for determining the weight at age and proportions at age in 2014 </w:t>
      </w:r>
      <w:r w:rsidR="00AF07F2" w:rsidRPr="006012EF">
        <w:t xml:space="preserve">but there was concern that these included an uncommonly high number of samples </w:t>
      </w:r>
      <w:r w:rsidR="00AF07F2">
        <w:rPr>
          <w:rFonts w:cs="Arial"/>
          <w:szCs w:val="22"/>
          <w:lang w:val="en-CA" w:eastAsia="en-CA"/>
        </w:rPr>
        <w:t>collected from Statistical Area 8, which is historically an unfished area with consistently smaller (age 2) fish</w:t>
      </w:r>
      <w:r w:rsidR="00B3346B">
        <w:rPr>
          <w:rFonts w:cs="Arial"/>
          <w:szCs w:val="22"/>
          <w:lang w:val="en-CA" w:eastAsia="en-CA"/>
        </w:rPr>
        <w:t xml:space="preserve"> (DFO 2015</w:t>
      </w:r>
      <w:r w:rsidR="00B3346B" w:rsidRPr="00B3346B">
        <w:rPr>
          <w:rFonts w:cs="Arial"/>
          <w:szCs w:val="22"/>
          <w:lang w:val="en-CA" w:eastAsia="en-CA"/>
        </w:rPr>
        <w:t>).</w:t>
      </w:r>
      <w:r w:rsidR="00B3346B" w:rsidRPr="006012EF">
        <w:t xml:space="preserve"> </w:t>
      </w:r>
      <w:r w:rsidR="00AF07F2">
        <w:rPr>
          <w:rFonts w:cs="Arial"/>
          <w:szCs w:val="22"/>
          <w:lang w:val="en-CA" w:eastAsia="en-CA"/>
        </w:rPr>
        <w:t xml:space="preserve"> As a result,</w:t>
      </w:r>
      <w:r w:rsidR="00B3346B">
        <w:rPr>
          <w:rFonts w:cs="Arial"/>
          <w:szCs w:val="22"/>
          <w:lang w:val="en-CA" w:eastAsia="en-CA"/>
        </w:rPr>
        <w:t xml:space="preserve"> </w:t>
      </w:r>
      <w:r w:rsidR="00AF07F2">
        <w:rPr>
          <w:rFonts w:cs="Arial"/>
          <w:szCs w:val="22"/>
          <w:lang w:val="en-CA" w:eastAsia="en-CA"/>
        </w:rPr>
        <w:t xml:space="preserve">Area 8 biological samples were weighted by their average relative contribution over the past 20 years (7%) in the final </w:t>
      </w:r>
      <w:r w:rsidR="00AF07F2" w:rsidRPr="00880745">
        <w:rPr>
          <w:rFonts w:cs="Arial"/>
          <w:szCs w:val="22"/>
          <w:lang w:val="en-CA" w:eastAsia="en-CA"/>
        </w:rPr>
        <w:t xml:space="preserve">analysis </w:t>
      </w:r>
      <w:r w:rsidR="00AF07F2" w:rsidRPr="006012EF">
        <w:t>(</w:t>
      </w:r>
      <w:r w:rsidR="00AF07F2" w:rsidRPr="006012EF">
        <w:fldChar w:fldCharType="begin"/>
      </w:r>
      <w:r w:rsidR="00AF07F2" w:rsidRPr="006012EF">
        <w:instrText xml:space="preserve"> REF _Ref270157707 \h  \* MERGEFORMAT </w:instrText>
      </w:r>
      <w:r w:rsidR="00AF07F2" w:rsidRPr="006012EF">
        <w:fldChar w:fldCharType="separate"/>
      </w:r>
      <w:r w:rsidR="00AF07F2" w:rsidRPr="006012EF">
        <w:rPr>
          <w:i/>
        </w:rPr>
        <w:t xml:space="preserve">Figure </w:t>
      </w:r>
      <w:r w:rsidR="00AF07F2" w:rsidRPr="006012EF">
        <w:rPr>
          <w:b/>
          <w:i/>
          <w:noProof/>
        </w:rPr>
        <w:t>4</w:t>
      </w:r>
      <w:r w:rsidR="00AF07F2" w:rsidRPr="006012EF">
        <w:fldChar w:fldCharType="end"/>
      </w:r>
      <w:r w:rsidR="00AF07F2" w:rsidRPr="006012EF">
        <w:t>c, d)</w:t>
      </w:r>
      <w:r w:rsidR="00B3346B" w:rsidRPr="006012EF">
        <w:t>.</w:t>
      </w:r>
      <w:r w:rsidR="00AF07F2">
        <w:rPr>
          <w:rFonts w:cs="Arial"/>
          <w:szCs w:val="22"/>
          <w:lang w:val="en-CA" w:eastAsia="en-CA"/>
        </w:rPr>
        <w:t xml:space="preserve"> </w:t>
      </w:r>
      <w:commentRangeEnd w:id="75"/>
      <w:r w:rsidR="00880745">
        <w:rPr>
          <w:rStyle w:val="CommentReference"/>
        </w:rPr>
        <w:commentReference w:id="75"/>
      </w:r>
      <w:r w:rsidR="002D2010" w:rsidRPr="00E747B1">
        <w:rPr>
          <w:highlight w:val="yellow"/>
        </w:rPr>
        <w:t>Mean w</w:t>
      </w:r>
      <w:r w:rsidRPr="00E747B1">
        <w:rPr>
          <w:highlight w:val="yellow"/>
        </w:rPr>
        <w:t>eight at age declined for all age classes:  for age 2,4,5,6,8 fish, the declines were less than 10% but for age 3 and 9 fish the declines were 18 and 28% respectively.</w:t>
      </w:r>
      <w:r w:rsidR="002D2010" w:rsidRPr="00E747B1">
        <w:rPr>
          <w:highlight w:val="yellow"/>
        </w:rPr>
        <w:t xml:space="preserve"> </w:t>
      </w:r>
      <w:r w:rsidR="002D2010" w:rsidRPr="008F247A">
        <w:rPr>
          <w:highlight w:val="yellow"/>
        </w:rPr>
        <w:t>The 2014 weights at age are between 56 and 91% of the long term (1951-2014) averages</w:t>
      </w:r>
      <w:r w:rsidR="000B74AC" w:rsidRPr="008F247A">
        <w:rPr>
          <w:highlight w:val="yellow"/>
        </w:rPr>
        <w:t>.</w:t>
      </w:r>
      <w:r w:rsidR="002D2010" w:rsidRPr="006012EF">
        <w:t xml:space="preserve"> </w:t>
      </w:r>
      <w:r w:rsidRPr="006012EF">
        <w:t xml:space="preserve"> As in HG, PRD and CC areas, the age composition </w:t>
      </w:r>
      <w:r w:rsidR="00D876C7" w:rsidRPr="006012EF">
        <w:t>data were</w:t>
      </w:r>
      <w:r w:rsidRPr="006012EF">
        <w:t xml:space="preserve"> dominated by age 4 fish </w:t>
      </w:r>
      <w:r w:rsidR="00D86B94" w:rsidRPr="006012EF">
        <w:t>(</w:t>
      </w:r>
      <w:r w:rsidR="00D86B94" w:rsidRPr="006012EF">
        <w:fldChar w:fldCharType="begin"/>
      </w:r>
      <w:r w:rsidR="00D86B94" w:rsidRPr="006012EF">
        <w:instrText xml:space="preserve"> REF _Ref270157707 \h </w:instrText>
      </w:r>
      <w:r w:rsidR="00E747B1" w:rsidRPr="006012EF">
        <w:instrText xml:space="preserve"> \* MERGEFORMAT </w:instrText>
      </w:r>
      <w:r w:rsidR="00D86B94" w:rsidRPr="006012EF">
        <w:fldChar w:fldCharType="separate"/>
      </w:r>
      <w:r w:rsidR="00AF07F2" w:rsidRPr="006012EF">
        <w:rPr>
          <w:i/>
        </w:rPr>
        <w:t xml:space="preserve">Figure </w:t>
      </w:r>
      <w:r w:rsidR="00AF07F2" w:rsidRPr="00F21FFC">
        <w:rPr>
          <w:b/>
          <w:i/>
          <w:noProof/>
        </w:rPr>
        <w:t>4</w:t>
      </w:r>
      <w:r w:rsidR="00D86B94" w:rsidRPr="006012EF">
        <w:fldChar w:fldCharType="end"/>
      </w:r>
      <w:r w:rsidRPr="006012EF">
        <w:t>d</w:t>
      </w:r>
      <w:r w:rsidR="001F0053" w:rsidRPr="006012EF">
        <w:t>).</w:t>
      </w:r>
    </w:p>
    <w:p w14:paraId="096EF5A9" w14:textId="77777777" w:rsidR="00880745" w:rsidRPr="00EF6CFD" w:rsidRDefault="00880745" w:rsidP="00880745"/>
    <w:p w14:paraId="34D1BC05" w14:textId="2B30650D" w:rsidR="00F43AF0" w:rsidRPr="00EF6CFD" w:rsidRDefault="00F43AF0" w:rsidP="00F43AF0">
      <w:r w:rsidRPr="00EF6CFD">
        <w:t>Strait of Georgia</w:t>
      </w:r>
    </w:p>
    <w:p w14:paraId="6D26E175" w14:textId="588900B6" w:rsidR="00F43AF0" w:rsidRPr="00EF6CFD" w:rsidRDefault="00F43AF0" w:rsidP="00F43AF0">
      <w:r w:rsidRPr="00EF6CFD">
        <w:t>The spawn survey index increased from 84</w:t>
      </w:r>
      <w:r w:rsidR="00285835" w:rsidRPr="00EF6CFD">
        <w:t xml:space="preserve"> kt in 2013 to 120 </w:t>
      </w:r>
      <w:proofErr w:type="spellStart"/>
      <w:r w:rsidR="00285835" w:rsidRPr="00EF6CFD">
        <w:t>kt</w:t>
      </w:r>
      <w:proofErr w:type="spellEnd"/>
      <w:r w:rsidR="00285835" w:rsidRPr="00EF6CFD">
        <w:t xml:space="preserve"> </w:t>
      </w:r>
      <w:r w:rsidRPr="00EF6CFD">
        <w:t>(</w:t>
      </w:r>
      <w:r w:rsidR="00D86B94" w:rsidRPr="00EF6CFD">
        <w:fldChar w:fldCharType="begin"/>
      </w:r>
      <w:r w:rsidR="00D86B94" w:rsidRPr="00EF6CFD">
        <w:instrText xml:space="preserve"> REF _Ref270157753 \h </w:instrText>
      </w:r>
      <w:r w:rsidR="00D86B94" w:rsidRPr="00EF6CFD">
        <w:fldChar w:fldCharType="separate"/>
      </w:r>
      <w:r w:rsidR="00AF07F2" w:rsidRPr="00BA2C2E">
        <w:rPr>
          <w:b/>
          <w:i/>
        </w:rPr>
        <w:t xml:space="preserve">Figure </w:t>
      </w:r>
      <w:r w:rsidR="00AF07F2">
        <w:rPr>
          <w:b/>
          <w:i/>
          <w:noProof/>
        </w:rPr>
        <w:t>5</w:t>
      </w:r>
      <w:r w:rsidR="00D86B94" w:rsidRPr="00EF6CFD">
        <w:fldChar w:fldCharType="end"/>
      </w:r>
      <w:r w:rsidRPr="00EF6CFD">
        <w:t xml:space="preserve">c).  </w:t>
      </w:r>
      <w:r w:rsidR="00B27F0E" w:rsidRPr="00EF6CFD">
        <w:t>There were 32 seine-caught samples (roe season only, Appendix</w:t>
      </w:r>
      <w:r w:rsidR="00D86B94" w:rsidRPr="00EF6CFD">
        <w:t xml:space="preserve"> B</w:t>
      </w:r>
      <w:r w:rsidR="00B27F0E" w:rsidRPr="00EF6CFD">
        <w:t>) available for determining the weight at age and proportions at age in 2014 (</w:t>
      </w:r>
      <w:r w:rsidR="00D86B94" w:rsidRPr="00EF6CFD">
        <w:fldChar w:fldCharType="begin"/>
      </w:r>
      <w:r w:rsidR="00D86B94" w:rsidRPr="00EF6CFD">
        <w:instrText xml:space="preserve"> REF _Ref270157753 \h </w:instrText>
      </w:r>
      <w:r w:rsidR="00D86B94" w:rsidRPr="00EF6CFD">
        <w:fldChar w:fldCharType="separate"/>
      </w:r>
      <w:r w:rsidR="00AF07F2" w:rsidRPr="00BA2C2E">
        <w:rPr>
          <w:b/>
          <w:i/>
        </w:rPr>
        <w:t xml:space="preserve">Figure </w:t>
      </w:r>
      <w:r w:rsidR="00AF07F2">
        <w:rPr>
          <w:b/>
          <w:i/>
          <w:noProof/>
        </w:rPr>
        <w:t>5</w:t>
      </w:r>
      <w:r w:rsidR="00D86B94" w:rsidRPr="00EF6CFD">
        <w:fldChar w:fldCharType="end"/>
      </w:r>
      <w:r w:rsidR="00D86B94" w:rsidRPr="00EF6CFD">
        <w:t>c</w:t>
      </w:r>
      <w:r w:rsidR="00B27F0E" w:rsidRPr="00EF6CFD">
        <w:t xml:space="preserve">, d).  </w:t>
      </w:r>
      <w:r w:rsidRPr="00EF6CFD">
        <w:t>Relative to 2013, weight at age for age 2 and age 10 fish declined by 33 and 9 % respectively, but otherwise all weight at age increased for age 3-9 fish by 1-14%.</w:t>
      </w:r>
      <w:r w:rsidR="00D42532" w:rsidRPr="00EF6CFD">
        <w:t xml:space="preserve"> The 2014 weights at age are between 78 and 99% of the long term (1951-2014) averages.</w:t>
      </w:r>
      <w:r w:rsidRPr="00EF6CFD">
        <w:t xml:space="preserve"> Unlike the other major stock areas the age composition data was dominated by several age classes (</w:t>
      </w:r>
      <w:r w:rsidR="00D86B94" w:rsidRPr="00EF6CFD">
        <w:fldChar w:fldCharType="begin"/>
      </w:r>
      <w:r w:rsidR="00D86B94" w:rsidRPr="00EF6CFD">
        <w:instrText xml:space="preserve"> REF _Ref270157753 \h </w:instrText>
      </w:r>
      <w:r w:rsidR="00D86B94" w:rsidRPr="00EF6CFD">
        <w:fldChar w:fldCharType="separate"/>
      </w:r>
      <w:r w:rsidR="00AF07F2" w:rsidRPr="00BA2C2E">
        <w:rPr>
          <w:b/>
          <w:i/>
        </w:rPr>
        <w:t xml:space="preserve">Figure </w:t>
      </w:r>
      <w:r w:rsidR="00AF07F2">
        <w:rPr>
          <w:b/>
          <w:i/>
          <w:noProof/>
        </w:rPr>
        <w:t>5</w:t>
      </w:r>
      <w:r w:rsidR="00D86B94" w:rsidRPr="00EF6CFD">
        <w:fldChar w:fldCharType="end"/>
      </w:r>
      <w:r w:rsidRPr="00EF6CFD">
        <w:t>d</w:t>
      </w:r>
      <w:r w:rsidR="00B27F0E" w:rsidRPr="00EF6CFD">
        <w:t>).</w:t>
      </w:r>
    </w:p>
    <w:p w14:paraId="748FAEEE" w14:textId="77777777" w:rsidR="00C5409E" w:rsidRDefault="00C5409E" w:rsidP="003A1A9A">
      <w:pPr>
        <w:pStyle w:val="BodyText"/>
        <w:rPr>
          <w:color w:val="1F497D" w:themeColor="text2"/>
        </w:rPr>
      </w:pPr>
    </w:p>
    <w:p w14:paraId="07D2F2AD" w14:textId="54233951" w:rsidR="00A21FEC" w:rsidRPr="00EF6CFD" w:rsidRDefault="00A21FEC" w:rsidP="003A1A9A">
      <w:pPr>
        <w:pStyle w:val="BodyText"/>
      </w:pPr>
      <w:r w:rsidRPr="00EF6CFD">
        <w:t>West Coast of Vancouver Island</w:t>
      </w:r>
    </w:p>
    <w:p w14:paraId="214E394B" w14:textId="2D2C9D6C" w:rsidR="00A21FEC" w:rsidRDefault="00A21FEC" w:rsidP="00A21FEC">
      <w:r w:rsidRPr="006012EF">
        <w:t xml:space="preserve">The spawn survey index </w:t>
      </w:r>
      <w:r w:rsidR="005963C0" w:rsidRPr="006012EF">
        <w:t xml:space="preserve">increased from 12.3 in 2013 to 13.9 </w:t>
      </w:r>
      <w:proofErr w:type="spellStart"/>
      <w:r w:rsidR="005963C0" w:rsidRPr="006012EF">
        <w:t>kt</w:t>
      </w:r>
      <w:proofErr w:type="spellEnd"/>
      <w:r w:rsidR="005963C0" w:rsidRPr="006012EF">
        <w:t xml:space="preserve"> (</w:t>
      </w:r>
      <w:r w:rsidR="00D86B94" w:rsidRPr="006012EF">
        <w:fldChar w:fldCharType="begin"/>
      </w:r>
      <w:r w:rsidR="00D86B94" w:rsidRPr="006012EF">
        <w:instrText xml:space="preserve"> REF _Ref270157394 \h </w:instrText>
      </w:r>
      <w:r w:rsidR="002F2A1B" w:rsidRPr="006012EF">
        <w:instrText xml:space="preserve"> \* MERGEFORMAT </w:instrText>
      </w:r>
      <w:r w:rsidR="00D86B94" w:rsidRPr="006012EF">
        <w:fldChar w:fldCharType="separate"/>
      </w:r>
      <w:r w:rsidR="00AF07F2" w:rsidRPr="006012EF">
        <w:rPr>
          <w:i/>
        </w:rPr>
        <w:t xml:space="preserve">Figure </w:t>
      </w:r>
      <w:r w:rsidR="00AF07F2" w:rsidRPr="00B3346B">
        <w:rPr>
          <w:b/>
          <w:i/>
          <w:noProof/>
        </w:rPr>
        <w:t>6</w:t>
      </w:r>
      <w:r w:rsidR="00D86B94" w:rsidRPr="006012EF">
        <w:fldChar w:fldCharType="end"/>
      </w:r>
      <w:r w:rsidRPr="006012EF">
        <w:t>b).</w:t>
      </w:r>
      <w:r w:rsidR="00D227CE" w:rsidRPr="006012EF">
        <w:t xml:space="preserve"> The current spawn survey index is at approximately 30% of the maximum survey biomass observed in the dive survey time series.</w:t>
      </w:r>
      <w:r w:rsidRPr="006012EF">
        <w:t xml:space="preserve">  </w:t>
      </w:r>
      <w:commentRangeStart w:id="76"/>
      <w:r w:rsidR="00B3346B" w:rsidRPr="006012EF">
        <w:t>The</w:t>
      </w:r>
      <w:r w:rsidR="00B3346B">
        <w:t xml:space="preserve">re were 4 seine-caught samples for determining </w:t>
      </w:r>
      <w:r w:rsidR="00B3346B" w:rsidRPr="00A27B7A">
        <w:t>the weight at age and proportions at age in 2014 but there was concern</w:t>
      </w:r>
      <w:r w:rsidR="00B3346B">
        <w:t xml:space="preserve"> that a Statistical Area 24 sample was not representative and was removed from the analysis (DFO 2015).  Therefore the number of </w:t>
      </w:r>
      <w:proofErr w:type="gramStart"/>
      <w:r w:rsidR="00B3346B">
        <w:t xml:space="preserve">samples  </w:t>
      </w:r>
      <w:r w:rsidR="00B3346B" w:rsidRPr="006012EF">
        <w:t>underlying</w:t>
      </w:r>
      <w:proofErr w:type="gramEnd"/>
      <w:r w:rsidR="00B3346B" w:rsidRPr="006012EF">
        <w:t xml:space="preserve"> the mean weight at age data for the WCVI is very small (n=</w:t>
      </w:r>
      <w:r w:rsidR="00B3346B">
        <w:t>3</w:t>
      </w:r>
      <w:r w:rsidR="00B3346B" w:rsidRPr="006012EF">
        <w:t>), preceded by n=5 in 2013, as compared with n=10,</w:t>
      </w:r>
      <w:r w:rsidR="00792C1F">
        <w:t xml:space="preserve"> </w:t>
      </w:r>
      <w:r w:rsidR="00B3346B" w:rsidRPr="006012EF">
        <w:t>14,</w:t>
      </w:r>
      <w:r w:rsidR="00792C1F">
        <w:t xml:space="preserve"> </w:t>
      </w:r>
      <w:r w:rsidR="00B3346B" w:rsidRPr="006012EF">
        <w:t>23,</w:t>
      </w:r>
      <w:r w:rsidR="00792C1F">
        <w:t xml:space="preserve"> </w:t>
      </w:r>
      <w:r w:rsidR="00B3346B" w:rsidRPr="006012EF">
        <w:t>22, and 12 in years 2012-2008, respectively (Appendix B).</w:t>
      </w:r>
      <w:commentRangeEnd w:id="76"/>
      <w:r w:rsidR="00B3346B">
        <w:rPr>
          <w:rStyle w:val="CommentReference"/>
        </w:rPr>
        <w:commentReference w:id="76"/>
      </w:r>
      <w:r w:rsidRPr="006012EF">
        <w:t>Save age 2 fish,</w:t>
      </w:r>
      <w:r w:rsidR="005963C0" w:rsidRPr="006012EF">
        <w:t xml:space="preserve"> the observed mean</w:t>
      </w:r>
      <w:r w:rsidRPr="006012EF">
        <w:t xml:space="preserve"> weight at age increased, or remained the same for all age classes (</w:t>
      </w:r>
      <w:r w:rsidR="00D86B94" w:rsidRPr="006012EF">
        <w:fldChar w:fldCharType="begin"/>
      </w:r>
      <w:r w:rsidR="00D86B94" w:rsidRPr="006012EF">
        <w:instrText xml:space="preserve"> REF _Ref270157394 \h </w:instrText>
      </w:r>
      <w:r w:rsidR="002F2A1B" w:rsidRPr="006012EF">
        <w:instrText xml:space="preserve"> \* MERGEFORMAT </w:instrText>
      </w:r>
      <w:r w:rsidR="00D86B94" w:rsidRPr="006012EF">
        <w:fldChar w:fldCharType="separate"/>
      </w:r>
      <w:r w:rsidR="00AF07F2" w:rsidRPr="006012EF">
        <w:rPr>
          <w:i/>
        </w:rPr>
        <w:t xml:space="preserve">Figure </w:t>
      </w:r>
      <w:r w:rsidR="00AF07F2" w:rsidRPr="00B3346B">
        <w:rPr>
          <w:b/>
          <w:i/>
          <w:noProof/>
        </w:rPr>
        <w:t>6</w:t>
      </w:r>
      <w:r w:rsidR="00D86B94" w:rsidRPr="006012EF">
        <w:fldChar w:fldCharType="end"/>
      </w:r>
      <w:r w:rsidRPr="006012EF">
        <w:t>c</w:t>
      </w:r>
      <w:r w:rsidR="005E48FF" w:rsidRPr="006012EF">
        <w:t>, based on the 4 seine-test fishery samples collected in 2014</w:t>
      </w:r>
      <w:r w:rsidRPr="006012EF">
        <w:t xml:space="preserve">).  The </w:t>
      </w:r>
      <w:r w:rsidR="00972144" w:rsidRPr="006012EF">
        <w:t xml:space="preserve">observed proportions </w:t>
      </w:r>
      <w:r w:rsidRPr="006012EF">
        <w:t>at age w</w:t>
      </w:r>
      <w:r w:rsidR="00B3346B" w:rsidRPr="006012EF">
        <w:t>ere</w:t>
      </w:r>
      <w:r w:rsidRPr="006012EF">
        <w:t xml:space="preserve"> dominated by age 3 fish (</w:t>
      </w:r>
      <w:r w:rsidR="00D86B94" w:rsidRPr="006012EF">
        <w:fldChar w:fldCharType="begin"/>
      </w:r>
      <w:r w:rsidR="00D86B94" w:rsidRPr="006012EF">
        <w:instrText xml:space="preserve"> REF _Ref270157394 \h </w:instrText>
      </w:r>
      <w:r w:rsidR="002F2A1B" w:rsidRPr="006012EF">
        <w:instrText xml:space="preserve"> \* MERGEFORMAT </w:instrText>
      </w:r>
      <w:r w:rsidR="00D86B94" w:rsidRPr="006012EF">
        <w:fldChar w:fldCharType="separate"/>
      </w:r>
      <w:r w:rsidR="00AF07F2" w:rsidRPr="006012EF">
        <w:rPr>
          <w:i/>
        </w:rPr>
        <w:t xml:space="preserve">Figure </w:t>
      </w:r>
      <w:r w:rsidR="00AF07F2" w:rsidRPr="00B3346B">
        <w:rPr>
          <w:b/>
          <w:i/>
          <w:noProof/>
        </w:rPr>
        <w:t>6</w:t>
      </w:r>
      <w:r w:rsidR="00D86B94" w:rsidRPr="006012EF">
        <w:fldChar w:fldCharType="end"/>
      </w:r>
      <w:r w:rsidRPr="006012EF">
        <w:t>d).</w:t>
      </w:r>
      <w:r w:rsidR="00972144" w:rsidRPr="006012EF">
        <w:t xml:space="preserve"> The 2014 weights at age are between 78 and 95% of the long term (1951-2014) averages. </w:t>
      </w:r>
      <w:r w:rsidR="00837B01" w:rsidRPr="006012EF">
        <w:t xml:space="preserve"> </w:t>
      </w:r>
    </w:p>
    <w:p w14:paraId="59060D20" w14:textId="77777777" w:rsidR="00393C2B" w:rsidRPr="00D86B94" w:rsidRDefault="00393C2B" w:rsidP="00A21FEC"/>
    <w:p w14:paraId="335DD185" w14:textId="77777777" w:rsidR="00CA2519" w:rsidRDefault="00277ED0" w:rsidP="00D91F9E">
      <w:pPr>
        <w:pStyle w:val="Heading2"/>
      </w:pPr>
      <w:bookmarkStart w:id="77" w:name="_Toc424040711"/>
      <w:r>
        <w:t>F</w:t>
      </w:r>
      <w:r w:rsidR="001D00A0">
        <w:t>ISHERY-DEPENDENT DATA</w:t>
      </w:r>
      <w:bookmarkEnd w:id="77"/>
    </w:p>
    <w:p w14:paraId="6BFD2C15" w14:textId="77777777" w:rsidR="00746504" w:rsidRPr="007948DF" w:rsidRDefault="00746504" w:rsidP="00D91F9E">
      <w:pPr>
        <w:pStyle w:val="Heading3"/>
        <w:rPr>
          <w:lang w:val="en-CA"/>
        </w:rPr>
      </w:pPr>
      <w:bookmarkStart w:id="78" w:name="_Toc391473750"/>
      <w:bookmarkStart w:id="79" w:name="_Toc391474600"/>
      <w:bookmarkStart w:id="80" w:name="_Toc391478693"/>
      <w:bookmarkStart w:id="81" w:name="_Toc391544858"/>
      <w:bookmarkStart w:id="82" w:name="_Toc391546138"/>
      <w:bookmarkStart w:id="83" w:name="_Toc391546246"/>
      <w:bookmarkStart w:id="84" w:name="_Toc391625085"/>
      <w:bookmarkStart w:id="85" w:name="_Toc391625143"/>
      <w:bookmarkStart w:id="86" w:name="_Toc391650955"/>
      <w:bookmarkStart w:id="87" w:name="_Toc391651015"/>
      <w:bookmarkStart w:id="88" w:name="_Toc391651191"/>
      <w:bookmarkStart w:id="89" w:name="_Toc391651307"/>
      <w:bookmarkStart w:id="90" w:name="_Toc392058022"/>
      <w:bookmarkStart w:id="91" w:name="_Toc392066595"/>
      <w:bookmarkStart w:id="92" w:name="_Toc392066657"/>
      <w:bookmarkStart w:id="93" w:name="_Toc392073221"/>
      <w:bookmarkStart w:id="94" w:name="_Toc392233258"/>
      <w:bookmarkStart w:id="95" w:name="_Toc392241905"/>
      <w:bookmarkStart w:id="96" w:name="_Toc392242477"/>
      <w:bookmarkStart w:id="97" w:name="_Toc392494634"/>
      <w:bookmarkStart w:id="98" w:name="_Toc393871066"/>
      <w:bookmarkStart w:id="99" w:name="_Toc393871315"/>
      <w:bookmarkStart w:id="100" w:name="_Toc393872686"/>
      <w:bookmarkStart w:id="101" w:name="_Toc393896888"/>
      <w:bookmarkStart w:id="102" w:name="_Toc394316814"/>
      <w:bookmarkStart w:id="103" w:name="_Toc394317072"/>
      <w:bookmarkStart w:id="104" w:name="_Toc394317131"/>
      <w:bookmarkStart w:id="105" w:name="_Toc394580893"/>
      <w:bookmarkStart w:id="106" w:name="_Toc42404071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7948DF">
        <w:rPr>
          <w:lang w:val="en-CA"/>
        </w:rPr>
        <w:t>Total catch</w:t>
      </w:r>
      <w:bookmarkEnd w:id="106"/>
    </w:p>
    <w:p w14:paraId="6A912281" w14:textId="77777777" w:rsidR="00457BED" w:rsidRDefault="00457BED" w:rsidP="00457BED">
      <w:pPr>
        <w:rPr>
          <w:rFonts w:cs="Arial"/>
        </w:rPr>
      </w:pPr>
      <w:r w:rsidRPr="006B10E3">
        <w:rPr>
          <w:rFonts w:cs="Arial"/>
        </w:rPr>
        <w:t xml:space="preserve">Catch information is obtained from landing slips or dockside monitoring. Historically, landing slip data were summed by fishery season with seasons running from July 1 to June 30. Beginning in the 1997/98 season, roe catch data switched to verified plant offload weights, a result of the introduction of the pool quota system for all fisheries except the Strait of Georgia and Prince Rupert gillnet fisheries which remained open fisheries. Beginning in the 1998/99 season, verified plant offload weights became </w:t>
      </w:r>
      <w:r w:rsidRPr="006B10E3">
        <w:rPr>
          <w:rFonts w:cs="Arial"/>
        </w:rPr>
        <w:lastRenderedPageBreak/>
        <w:t>available for all food and roe fisheries coast-wide. Landings from the minor herring fisheries (SU and SOK) are based on landing slip data or more recently also from verified plant offload weights.</w:t>
      </w:r>
    </w:p>
    <w:p w14:paraId="5CE598E3" w14:textId="37B85432" w:rsidR="00457BED" w:rsidRPr="00525864" w:rsidRDefault="00457BED" w:rsidP="009815B0">
      <w:pPr>
        <w:rPr>
          <w:b/>
          <w:bCs/>
        </w:rPr>
      </w:pPr>
      <w:r w:rsidRPr="006B10E3">
        <w:rPr>
          <w:rFonts w:cs="Arial"/>
        </w:rPr>
        <w:t xml:space="preserve">For the purposes of stock assessment, catch data are summarized by gear type and fishing </w:t>
      </w:r>
      <w:r>
        <w:rPr>
          <w:rFonts w:cs="Arial"/>
        </w:rPr>
        <w:t>category</w:t>
      </w:r>
      <w:r w:rsidR="00BB3FB1">
        <w:rPr>
          <w:rFonts w:cs="Arial"/>
        </w:rPr>
        <w:t xml:space="preserve"> as follows</w:t>
      </w:r>
      <w:r w:rsidR="009815B0">
        <w:rPr>
          <w:rFonts w:cs="Arial"/>
        </w:rPr>
        <w:t>.</w:t>
      </w:r>
    </w:p>
    <w:p w14:paraId="6F271720" w14:textId="06B0EC37" w:rsidR="00457BED" w:rsidRDefault="00457BED" w:rsidP="00457BED">
      <w:pPr>
        <w:rPr>
          <w:rFonts w:cs="Arial"/>
        </w:rPr>
      </w:pPr>
      <w:r>
        <w:rPr>
          <w:rFonts w:cs="Arial"/>
          <w:b/>
        </w:rPr>
        <w:t>Gear 1 (</w:t>
      </w:r>
      <w:r w:rsidR="00EA4413">
        <w:rPr>
          <w:rFonts w:cs="Arial"/>
          <w:b/>
        </w:rPr>
        <w:t>Other</w:t>
      </w:r>
      <w:r w:rsidRPr="006B10E3">
        <w:rPr>
          <w:rFonts w:cs="Arial"/>
          <w:b/>
        </w:rPr>
        <w:t xml:space="preserve"> </w:t>
      </w:r>
      <w:r>
        <w:rPr>
          <w:rFonts w:cs="Arial"/>
          <w:b/>
        </w:rPr>
        <w:t>fisher</w:t>
      </w:r>
      <w:r w:rsidR="00EA4413">
        <w:rPr>
          <w:rFonts w:cs="Arial"/>
          <w:b/>
        </w:rPr>
        <w:t>ies</w:t>
      </w:r>
      <w:r>
        <w:rPr>
          <w:rFonts w:cs="Arial"/>
          <w:b/>
        </w:rPr>
        <w:t>)</w:t>
      </w:r>
      <w:r w:rsidRPr="006B10E3">
        <w:rPr>
          <w:rFonts w:cs="Arial"/>
        </w:rPr>
        <w:t xml:space="preserve"> – Commercial catch from the historic</w:t>
      </w:r>
      <w:r w:rsidR="00187E82">
        <w:rPr>
          <w:rFonts w:cs="Arial"/>
        </w:rPr>
        <w:t>al</w:t>
      </w:r>
      <w:r w:rsidRPr="006B10E3">
        <w:rPr>
          <w:rFonts w:cs="Arial"/>
        </w:rPr>
        <w:t xml:space="preserve"> reduction fishery (1951-1967), winter seine fishery (F&amp;B, 1968-201</w:t>
      </w:r>
      <w:r w:rsidR="00FF6A53">
        <w:rPr>
          <w:rFonts w:cs="Arial"/>
        </w:rPr>
        <w:t>4</w:t>
      </w:r>
      <w:r w:rsidRPr="006B10E3">
        <w:rPr>
          <w:rFonts w:cs="Arial"/>
        </w:rPr>
        <w:t>), and the SU fishery (</w:t>
      </w:r>
      <w:r w:rsidR="00FF6A53">
        <w:rPr>
          <w:rFonts w:cs="Arial"/>
        </w:rPr>
        <w:t>up to 2014</w:t>
      </w:r>
      <w:r>
        <w:rPr>
          <w:rFonts w:cs="Arial"/>
        </w:rPr>
        <w:t>).</w:t>
      </w:r>
    </w:p>
    <w:p w14:paraId="4C62BB9E" w14:textId="02C47ABD" w:rsidR="00187E82" w:rsidRDefault="00457BED" w:rsidP="00457BED">
      <w:pPr>
        <w:rPr>
          <w:rFonts w:cs="Arial"/>
        </w:rPr>
      </w:pPr>
      <w:r>
        <w:rPr>
          <w:rFonts w:cs="Arial"/>
          <w:b/>
        </w:rPr>
        <w:t>Gear 2 (</w:t>
      </w:r>
      <w:r w:rsidRPr="006B10E3">
        <w:rPr>
          <w:rFonts w:cs="Arial"/>
          <w:b/>
        </w:rPr>
        <w:t>Roe seine</w:t>
      </w:r>
      <w:r>
        <w:rPr>
          <w:rFonts w:cs="Arial"/>
          <w:b/>
        </w:rPr>
        <w:t>)</w:t>
      </w:r>
      <w:r w:rsidRPr="006B10E3">
        <w:rPr>
          <w:rFonts w:cs="Arial"/>
        </w:rPr>
        <w:t xml:space="preserve"> – Commercial catch and test fishery catch from th</w:t>
      </w:r>
      <w:r>
        <w:rPr>
          <w:rFonts w:cs="Arial"/>
        </w:rPr>
        <w:t>e roe seine fishery (1972-201</w:t>
      </w:r>
      <w:r w:rsidR="00FF6A53">
        <w:rPr>
          <w:rFonts w:cs="Arial"/>
        </w:rPr>
        <w:t>4</w:t>
      </w:r>
      <w:r>
        <w:rPr>
          <w:rFonts w:cs="Arial"/>
        </w:rPr>
        <w:t>)</w:t>
      </w:r>
    </w:p>
    <w:p w14:paraId="5E3532FD" w14:textId="56FF41E5" w:rsidR="00457BED" w:rsidRDefault="00457BED" w:rsidP="00457BED">
      <w:pPr>
        <w:rPr>
          <w:rFonts w:cs="Arial"/>
        </w:rPr>
      </w:pPr>
      <w:r>
        <w:rPr>
          <w:rFonts w:cs="Arial"/>
          <w:b/>
        </w:rPr>
        <w:t>Gear 3 (</w:t>
      </w:r>
      <w:r w:rsidRPr="006B10E3">
        <w:rPr>
          <w:rFonts w:cs="Arial"/>
          <w:b/>
        </w:rPr>
        <w:t>Roe gillnet</w:t>
      </w:r>
      <w:r>
        <w:rPr>
          <w:rFonts w:cs="Arial"/>
          <w:b/>
        </w:rPr>
        <w:t>)</w:t>
      </w:r>
      <w:r w:rsidRPr="006B10E3">
        <w:rPr>
          <w:rFonts w:cs="Arial"/>
        </w:rPr>
        <w:t xml:space="preserve"> – Commercial catch and test fishery catch from the </w:t>
      </w:r>
      <w:r w:rsidR="00FF6A53">
        <w:rPr>
          <w:rFonts w:cs="Arial"/>
        </w:rPr>
        <w:t>roe gillnet fishery (1972-2014</w:t>
      </w:r>
      <w:r>
        <w:rPr>
          <w:rFonts w:cs="Arial"/>
        </w:rPr>
        <w:t>)</w:t>
      </w:r>
    </w:p>
    <w:p w14:paraId="39F1ED3A" w14:textId="7EA5B1C2" w:rsidR="00A54DF1" w:rsidRDefault="00457BED" w:rsidP="00445262">
      <w:pPr>
        <w:rPr>
          <w:rFonts w:cs="Arial"/>
        </w:rPr>
      </w:pPr>
      <w:r w:rsidRPr="006B10E3">
        <w:rPr>
          <w:rFonts w:cs="Arial"/>
        </w:rPr>
        <w:t xml:space="preserve">Currently, catch input to the stock assessment model does not include mortality from the commercial SOK fishery, nor any recreational </w:t>
      </w:r>
      <w:r w:rsidRPr="0061406A">
        <w:rPr>
          <w:rFonts w:cs="Arial"/>
        </w:rPr>
        <w:t>or FSC fisheries</w:t>
      </w:r>
      <w:r w:rsidR="00F01C7F">
        <w:rPr>
          <w:rFonts w:cs="Arial"/>
        </w:rPr>
        <w:t>.</w:t>
      </w:r>
      <w:r w:rsidRPr="006B10E3">
        <w:rPr>
          <w:rFonts w:cs="Arial"/>
        </w:rPr>
        <w:t xml:space="preserve"> The commercial SOK fishery is licensed based on pounds of validated SOK product, not tonnes of fish used/ spawned, and there is currently no basis for verifying mortality imposed on the population by this fishery.</w:t>
      </w:r>
    </w:p>
    <w:p w14:paraId="11269155" w14:textId="5DBFC700" w:rsidR="00BB3FB1" w:rsidRPr="00EF6CFD" w:rsidRDefault="00445262" w:rsidP="00445262">
      <w:pPr>
        <w:rPr>
          <w:rFonts w:cs="Arial"/>
        </w:rPr>
      </w:pPr>
      <w:r>
        <w:rPr>
          <w:rFonts w:cs="Arial"/>
        </w:rPr>
        <w:t xml:space="preserve">A summary of recent fishing activity is described </w:t>
      </w:r>
      <w:r w:rsidRPr="00AB7DC3">
        <w:rPr>
          <w:rFonts w:cs="Arial"/>
        </w:rPr>
        <w:t>below by major SAR. For areas where c</w:t>
      </w:r>
      <w:r w:rsidR="0074098B" w:rsidRPr="00AB7DC3">
        <w:rPr>
          <w:rFonts w:cs="Arial"/>
        </w:rPr>
        <w:t xml:space="preserve">ommercial </w:t>
      </w:r>
      <w:r w:rsidR="00A54DF1" w:rsidRPr="00AB7DC3">
        <w:rPr>
          <w:rFonts w:cs="Arial"/>
        </w:rPr>
        <w:t xml:space="preserve">food and bait, special use and roe </w:t>
      </w:r>
      <w:r w:rsidR="0074098B" w:rsidRPr="00AB7DC3">
        <w:rPr>
          <w:rFonts w:cs="Arial"/>
        </w:rPr>
        <w:t xml:space="preserve">fisheries </w:t>
      </w:r>
      <w:r w:rsidRPr="00AB7DC3">
        <w:rPr>
          <w:rFonts w:cs="Arial"/>
        </w:rPr>
        <w:t xml:space="preserve">have occurred, catches </w:t>
      </w:r>
      <w:r w:rsidR="0074098B" w:rsidRPr="00AB7DC3">
        <w:rPr>
          <w:rFonts w:cs="Arial"/>
        </w:rPr>
        <w:t xml:space="preserve">by </w:t>
      </w:r>
      <w:r w:rsidR="0074098B" w:rsidRPr="00EF6CFD">
        <w:rPr>
          <w:rFonts w:cs="Arial"/>
        </w:rPr>
        <w:t>fishery</w:t>
      </w:r>
      <w:r w:rsidRPr="00EF6CFD">
        <w:rPr>
          <w:rFonts w:cs="Arial"/>
        </w:rPr>
        <w:t xml:space="preserve"> </w:t>
      </w:r>
      <w:r w:rsidR="0074098B" w:rsidRPr="00EF6CFD">
        <w:rPr>
          <w:rFonts w:cs="Arial"/>
        </w:rPr>
        <w:t xml:space="preserve">are summarized </w:t>
      </w:r>
      <w:r w:rsidR="00842EAB" w:rsidRPr="00EF6CFD">
        <w:rPr>
          <w:rFonts w:cs="Arial"/>
        </w:rPr>
        <w:t xml:space="preserve">by stock area in </w:t>
      </w:r>
      <w:r w:rsidR="00393C2B" w:rsidRPr="00EF6CFD">
        <w:rPr>
          <w:rFonts w:cs="Arial"/>
        </w:rPr>
        <w:fldChar w:fldCharType="begin"/>
      </w:r>
      <w:r w:rsidR="00393C2B" w:rsidRPr="00EF6CFD">
        <w:rPr>
          <w:rFonts w:cs="Arial"/>
        </w:rPr>
        <w:instrText xml:space="preserve"> REF _Ref270157158 \h </w:instrText>
      </w:r>
      <w:r w:rsidR="00393C2B" w:rsidRPr="00EF6CFD">
        <w:rPr>
          <w:rFonts w:cs="Arial"/>
        </w:rPr>
      </w:r>
      <w:r w:rsidR="00393C2B" w:rsidRPr="00EF6CFD">
        <w:rPr>
          <w:rFonts w:cs="Arial"/>
        </w:rPr>
        <w:fldChar w:fldCharType="separate"/>
      </w:r>
      <w:r w:rsidR="00AF07F2" w:rsidRPr="00CB0E4E">
        <w:rPr>
          <w:b/>
          <w:i/>
        </w:rPr>
        <w:t xml:space="preserve">Figure </w:t>
      </w:r>
      <w:r w:rsidR="00AF07F2">
        <w:rPr>
          <w:b/>
          <w:i/>
          <w:noProof/>
        </w:rPr>
        <w:t>2</w:t>
      </w:r>
      <w:r w:rsidR="00393C2B" w:rsidRPr="00EF6CFD">
        <w:rPr>
          <w:rFonts w:cs="Arial"/>
        </w:rPr>
        <w:fldChar w:fldCharType="end"/>
      </w:r>
      <w:r w:rsidR="00393C2B" w:rsidRPr="00EF6CFD">
        <w:rPr>
          <w:rFonts w:cs="Arial"/>
        </w:rPr>
        <w:t xml:space="preserve">a - </w:t>
      </w:r>
      <w:r w:rsidR="00393C2B" w:rsidRPr="00EF6CFD">
        <w:rPr>
          <w:rFonts w:cs="Arial"/>
        </w:rPr>
        <w:fldChar w:fldCharType="begin"/>
      </w:r>
      <w:r w:rsidR="00393C2B" w:rsidRPr="00EF6CFD">
        <w:rPr>
          <w:rFonts w:cs="Arial"/>
        </w:rPr>
        <w:instrText xml:space="preserve"> REF _Ref270157394 \h </w:instrText>
      </w:r>
      <w:r w:rsidR="00393C2B" w:rsidRPr="00EF6CFD">
        <w:rPr>
          <w:rFonts w:cs="Arial"/>
        </w:rPr>
      </w:r>
      <w:r w:rsidR="00393C2B" w:rsidRPr="00EF6CFD">
        <w:rPr>
          <w:rFonts w:cs="Arial"/>
        </w:rPr>
        <w:fldChar w:fldCharType="separate"/>
      </w:r>
      <w:r w:rsidR="00AF07F2" w:rsidRPr="00072841">
        <w:rPr>
          <w:b/>
          <w:i/>
        </w:rPr>
        <w:t xml:space="preserve">Figure </w:t>
      </w:r>
      <w:r w:rsidR="00AF07F2">
        <w:rPr>
          <w:b/>
          <w:i/>
          <w:noProof/>
        </w:rPr>
        <w:t>6</w:t>
      </w:r>
      <w:r w:rsidR="00393C2B" w:rsidRPr="00EF6CFD">
        <w:rPr>
          <w:rFonts w:cs="Arial"/>
        </w:rPr>
        <w:fldChar w:fldCharType="end"/>
      </w:r>
      <w:r w:rsidR="004274A5" w:rsidRPr="00EF6CFD">
        <w:rPr>
          <w:rFonts w:cs="Arial"/>
        </w:rPr>
        <w:t>a</w:t>
      </w:r>
      <w:r w:rsidR="00842EAB" w:rsidRPr="00EF6CFD">
        <w:rPr>
          <w:rFonts w:cs="Arial"/>
        </w:rPr>
        <w:t>.</w:t>
      </w:r>
      <w:r w:rsidR="00F01C7F" w:rsidRPr="00EF6CFD">
        <w:rPr>
          <w:rFonts w:cs="Arial"/>
        </w:rPr>
        <w:t xml:space="preserve"> </w:t>
      </w:r>
      <w:r w:rsidRPr="00EF6CFD">
        <w:rPr>
          <w:rFonts w:cs="Arial"/>
        </w:rPr>
        <w:t xml:space="preserve"> Raw catch data for each stock area</w:t>
      </w:r>
      <w:r w:rsidR="00EA4413" w:rsidRPr="00EF6CFD">
        <w:rPr>
          <w:rFonts w:cs="Arial"/>
        </w:rPr>
        <w:t xml:space="preserve"> from 1951 to 2014</w:t>
      </w:r>
      <w:r w:rsidRPr="00EF6CFD">
        <w:rPr>
          <w:rFonts w:cs="Arial"/>
        </w:rPr>
        <w:t xml:space="preserve"> are included in</w:t>
      </w:r>
      <w:r w:rsidR="00D5445B" w:rsidRPr="00EF6CFD">
        <w:rPr>
          <w:rFonts w:cs="Arial"/>
        </w:rPr>
        <w:t xml:space="preserve"> Appendix </w:t>
      </w:r>
      <w:r w:rsidR="009C3077" w:rsidRPr="00EF6CFD">
        <w:rPr>
          <w:rFonts w:cs="Arial"/>
        </w:rPr>
        <w:t>B</w:t>
      </w:r>
      <w:r w:rsidRPr="00EF6CFD">
        <w:rPr>
          <w:rFonts w:cs="Arial"/>
        </w:rPr>
        <w:t>.</w:t>
      </w:r>
    </w:p>
    <w:p w14:paraId="0FA21364" w14:textId="77777777" w:rsidR="00BB3FB1" w:rsidRDefault="00BB3FB1" w:rsidP="00ED5748">
      <w:pPr>
        <w:pStyle w:val="BodyText"/>
        <w:numPr>
          <w:ilvl w:val="0"/>
          <w:numId w:val="3"/>
        </w:numPr>
        <w:rPr>
          <w:rFonts w:cs="Arial"/>
        </w:rPr>
      </w:pPr>
      <w:r>
        <w:rPr>
          <w:rFonts w:cs="Arial"/>
        </w:rPr>
        <w:t>HG</w:t>
      </w:r>
    </w:p>
    <w:p w14:paraId="57CEAEEE" w14:textId="18F2D260" w:rsidR="00A06548" w:rsidRPr="00BB3FB1" w:rsidRDefault="000B0AC0" w:rsidP="00315AB4">
      <w:pPr>
        <w:pStyle w:val="BodyText"/>
        <w:ind w:left="720"/>
        <w:rPr>
          <w:rFonts w:cs="Arial"/>
          <w:szCs w:val="22"/>
        </w:rPr>
      </w:pPr>
      <w:r w:rsidRPr="006F46F3">
        <w:rPr>
          <w:rFonts w:cs="Arial"/>
        </w:rPr>
        <w:t xml:space="preserve">Haida Gwaii </w:t>
      </w:r>
      <w:r w:rsidR="000C6842">
        <w:rPr>
          <w:rFonts w:cs="Arial"/>
        </w:rPr>
        <w:t>was</w:t>
      </w:r>
      <w:r w:rsidRPr="006F46F3">
        <w:rPr>
          <w:rFonts w:cs="Arial"/>
        </w:rPr>
        <w:t xml:space="preserve"> closed to commercial roe fisheries </w:t>
      </w:r>
      <w:r w:rsidR="000C6842">
        <w:rPr>
          <w:rFonts w:cs="Arial"/>
        </w:rPr>
        <w:t>from</w:t>
      </w:r>
      <w:r w:rsidRPr="006F46F3">
        <w:rPr>
          <w:rFonts w:cs="Arial"/>
        </w:rPr>
        <w:t xml:space="preserve"> 2002</w:t>
      </w:r>
      <w:r w:rsidR="000C6842">
        <w:rPr>
          <w:rFonts w:cs="Arial"/>
        </w:rPr>
        <w:t>-2013</w:t>
      </w:r>
      <w:r w:rsidRPr="006F46F3">
        <w:rPr>
          <w:rFonts w:cs="Arial"/>
        </w:rPr>
        <w:t xml:space="preserve"> and commercial </w:t>
      </w:r>
      <w:r w:rsidRPr="00BB3FB1">
        <w:rPr>
          <w:rFonts w:cs="Arial"/>
          <w:szCs w:val="22"/>
        </w:rPr>
        <w:t xml:space="preserve">spawn-on-kelp (SOK) fisheries </w:t>
      </w:r>
      <w:r w:rsidR="000C6842">
        <w:rPr>
          <w:rFonts w:cs="Arial"/>
          <w:szCs w:val="22"/>
        </w:rPr>
        <w:t>from</w:t>
      </w:r>
      <w:r w:rsidRPr="00BB3FB1">
        <w:rPr>
          <w:rFonts w:cs="Arial"/>
          <w:szCs w:val="22"/>
        </w:rPr>
        <w:t xml:space="preserve"> 2004</w:t>
      </w:r>
      <w:r w:rsidR="000C6842">
        <w:rPr>
          <w:rFonts w:cs="Arial"/>
          <w:szCs w:val="22"/>
        </w:rPr>
        <w:t>-2013</w:t>
      </w:r>
      <w:r w:rsidRPr="00BB3FB1">
        <w:rPr>
          <w:rFonts w:cs="Arial"/>
          <w:szCs w:val="22"/>
        </w:rPr>
        <w:t xml:space="preserve">. </w:t>
      </w:r>
      <w:r w:rsidR="000C6842">
        <w:rPr>
          <w:rFonts w:cs="Arial"/>
          <w:szCs w:val="22"/>
        </w:rPr>
        <w:t xml:space="preserve">Commercial roe and SOK fishing </w:t>
      </w:r>
      <w:r w:rsidR="000C6842" w:rsidRPr="00300961">
        <w:rPr>
          <w:rFonts w:cs="Arial"/>
          <w:szCs w:val="22"/>
        </w:rPr>
        <w:t>opportunities were available in 2014</w:t>
      </w:r>
      <w:r w:rsidR="007A3C3D" w:rsidRPr="00300961">
        <w:rPr>
          <w:rFonts w:cs="Arial"/>
          <w:szCs w:val="22"/>
        </w:rPr>
        <w:t>, however they were not pursued</w:t>
      </w:r>
      <w:r w:rsidR="00300961">
        <w:rPr>
          <w:rFonts w:cs="Arial"/>
          <w:szCs w:val="22"/>
        </w:rPr>
        <w:t xml:space="preserve"> following an agreement between the </w:t>
      </w:r>
      <w:r w:rsidR="00300961" w:rsidRPr="00300961">
        <w:rPr>
          <w:rFonts w:cs="Arial"/>
          <w:szCs w:val="22"/>
        </w:rPr>
        <w:t>commercial sector and local First Nations</w:t>
      </w:r>
      <w:r w:rsidR="000C6842" w:rsidRPr="00300961">
        <w:rPr>
          <w:rFonts w:cs="Arial"/>
          <w:szCs w:val="22"/>
        </w:rPr>
        <w:t xml:space="preserve">. </w:t>
      </w:r>
      <w:r w:rsidRPr="00300961">
        <w:rPr>
          <w:rFonts w:cs="Arial"/>
          <w:szCs w:val="22"/>
        </w:rPr>
        <w:t>First Nations FSC</w:t>
      </w:r>
      <w:r w:rsidRPr="00BB3FB1">
        <w:rPr>
          <w:rFonts w:cs="Arial"/>
          <w:szCs w:val="22"/>
        </w:rPr>
        <w:t xml:space="preserve"> fisheries operate within traditional territories of individual Nations, harvesting wild SOK and</w:t>
      </w:r>
      <w:r w:rsidR="000C6842">
        <w:rPr>
          <w:rFonts w:cs="Arial"/>
          <w:szCs w:val="22"/>
        </w:rPr>
        <w:t xml:space="preserve"> though closed-ponding for SOK.</w:t>
      </w:r>
    </w:p>
    <w:p w14:paraId="2F19C4DE" w14:textId="77777777" w:rsidR="00BB3FB1" w:rsidRPr="00BB3FB1" w:rsidRDefault="00BB3FB1" w:rsidP="00ED5748">
      <w:pPr>
        <w:pStyle w:val="BodyText"/>
        <w:numPr>
          <w:ilvl w:val="0"/>
          <w:numId w:val="3"/>
        </w:numPr>
        <w:rPr>
          <w:rFonts w:cs="Arial"/>
          <w:szCs w:val="22"/>
        </w:rPr>
      </w:pPr>
      <w:r w:rsidRPr="00BB3FB1">
        <w:rPr>
          <w:rFonts w:cs="Arial"/>
          <w:szCs w:val="22"/>
        </w:rPr>
        <w:t>PRD</w:t>
      </w:r>
    </w:p>
    <w:p w14:paraId="0AA23B6A" w14:textId="05F1EC91" w:rsidR="00BB3FB1" w:rsidRPr="00BB3FB1" w:rsidRDefault="00BB3FB1" w:rsidP="00315AB4">
      <w:pPr>
        <w:pStyle w:val="BodyText"/>
        <w:ind w:left="720"/>
        <w:rPr>
          <w:rFonts w:cs="Arial"/>
          <w:szCs w:val="22"/>
        </w:rPr>
      </w:pPr>
      <w:r w:rsidRPr="00BB3FB1">
        <w:rPr>
          <w:rFonts w:cs="Arial"/>
          <w:szCs w:val="22"/>
        </w:rPr>
        <w:t>There are currently five commercial fisheries operating in the PRD.  They are: the Winter fishery – food and bait herring (F&amp;B) that operates November – February; Seine Roe (SN) that operates February – March; Gillnet Roe (GN) that operates February – March; Spawn-on-kelp (SOK) that operates March – May; and Special Use (SU) that uses multiple gear types and operates year round although mainly in fall/ winter period. First Nations FSC fisheries operate within traditional territories of individual Nations, fishing both whole herring (year round), SOK, and</w:t>
      </w:r>
      <w:r w:rsidR="000C6842">
        <w:rPr>
          <w:rFonts w:cs="Arial"/>
          <w:szCs w:val="22"/>
        </w:rPr>
        <w:t xml:space="preserve"> spawn-on-boughs (March-May).</w:t>
      </w:r>
    </w:p>
    <w:p w14:paraId="0CCDFEEB" w14:textId="77777777" w:rsidR="00BB3FB1" w:rsidRPr="00BB3FB1" w:rsidRDefault="00BB3FB1" w:rsidP="006016AB">
      <w:pPr>
        <w:pStyle w:val="BodyText"/>
        <w:numPr>
          <w:ilvl w:val="0"/>
          <w:numId w:val="3"/>
        </w:numPr>
        <w:rPr>
          <w:rFonts w:cs="Arial"/>
          <w:szCs w:val="22"/>
        </w:rPr>
      </w:pPr>
      <w:r w:rsidRPr="00BB3FB1">
        <w:rPr>
          <w:rFonts w:cs="Arial"/>
          <w:szCs w:val="22"/>
        </w:rPr>
        <w:t>CC</w:t>
      </w:r>
    </w:p>
    <w:p w14:paraId="55B933B1" w14:textId="3565910D" w:rsidR="00BB3FB1" w:rsidRPr="00BB3FB1" w:rsidRDefault="00BB3FB1" w:rsidP="006016AB">
      <w:pPr>
        <w:pStyle w:val="BodyText"/>
        <w:ind w:left="720"/>
        <w:rPr>
          <w:rFonts w:cs="Arial"/>
          <w:szCs w:val="22"/>
        </w:rPr>
      </w:pPr>
      <w:r w:rsidRPr="00BB3FB1">
        <w:rPr>
          <w:rFonts w:cs="Arial"/>
          <w:szCs w:val="22"/>
        </w:rPr>
        <w:t xml:space="preserve">The Central Coast </w:t>
      </w:r>
      <w:r w:rsidR="000C6842">
        <w:rPr>
          <w:rFonts w:cs="Arial"/>
          <w:szCs w:val="22"/>
        </w:rPr>
        <w:t>was</w:t>
      </w:r>
      <w:r w:rsidRPr="00BB3FB1">
        <w:rPr>
          <w:rFonts w:cs="Arial"/>
          <w:szCs w:val="22"/>
        </w:rPr>
        <w:t xml:space="preserve"> closed to commercial roe fisheries and commercial SOK </w:t>
      </w:r>
      <w:r w:rsidR="000C6842" w:rsidRPr="000C6842">
        <w:rPr>
          <w:rFonts w:cs="Arial"/>
          <w:szCs w:val="22"/>
        </w:rPr>
        <w:t>fisheries from</w:t>
      </w:r>
      <w:r w:rsidRPr="000C6842">
        <w:rPr>
          <w:rFonts w:cs="Arial"/>
          <w:szCs w:val="22"/>
        </w:rPr>
        <w:t xml:space="preserve"> 2007</w:t>
      </w:r>
      <w:r w:rsidR="000C6842" w:rsidRPr="000C6842">
        <w:rPr>
          <w:rFonts w:cs="Arial"/>
          <w:szCs w:val="22"/>
        </w:rPr>
        <w:t>-2013</w:t>
      </w:r>
      <w:r w:rsidRPr="000C6842">
        <w:rPr>
          <w:rFonts w:cs="Arial"/>
          <w:szCs w:val="22"/>
        </w:rPr>
        <w:t xml:space="preserve">. </w:t>
      </w:r>
      <w:r w:rsidR="000C6842" w:rsidRPr="000C6842">
        <w:rPr>
          <w:rFonts w:cs="Arial"/>
          <w:szCs w:val="22"/>
        </w:rPr>
        <w:t xml:space="preserve">Commercial roe and SOK fishing opportunities were available </w:t>
      </w:r>
      <w:r w:rsidR="007A3C3D">
        <w:rPr>
          <w:rFonts w:cs="Arial"/>
          <w:szCs w:val="22"/>
        </w:rPr>
        <w:t xml:space="preserve">and pursued </w:t>
      </w:r>
      <w:r w:rsidR="000C6842" w:rsidRPr="000C6842">
        <w:rPr>
          <w:rFonts w:cs="Arial"/>
          <w:szCs w:val="22"/>
        </w:rPr>
        <w:t xml:space="preserve">in 2014. </w:t>
      </w:r>
      <w:r w:rsidRPr="000C6842">
        <w:rPr>
          <w:rFonts w:cs="Arial"/>
          <w:szCs w:val="22"/>
        </w:rPr>
        <w:t>First Nations FSC fisheries operate within traditional territories of individual</w:t>
      </w:r>
      <w:r w:rsidRPr="00BB3FB1">
        <w:rPr>
          <w:rFonts w:cs="Arial"/>
          <w:szCs w:val="22"/>
        </w:rPr>
        <w:t xml:space="preserve"> Nations, fishing spawn-on-boughs (March – April) and SOK (open and closed ponding).</w:t>
      </w:r>
    </w:p>
    <w:p w14:paraId="1CBB325A" w14:textId="1A601428" w:rsidR="006016AB" w:rsidRPr="00BB3FB1" w:rsidRDefault="00BB3FB1" w:rsidP="006016AB">
      <w:pPr>
        <w:pStyle w:val="BodyText"/>
        <w:numPr>
          <w:ilvl w:val="0"/>
          <w:numId w:val="3"/>
        </w:numPr>
        <w:rPr>
          <w:rFonts w:cs="Arial"/>
          <w:szCs w:val="22"/>
        </w:rPr>
      </w:pPr>
      <w:r w:rsidRPr="00BB3FB1">
        <w:rPr>
          <w:rFonts w:cs="Arial"/>
          <w:szCs w:val="22"/>
        </w:rPr>
        <w:t>SOG</w:t>
      </w:r>
    </w:p>
    <w:p w14:paraId="6AA6D418" w14:textId="61BD66F1" w:rsidR="00315AB4" w:rsidRPr="006016AB" w:rsidRDefault="00BB3FB1" w:rsidP="006016AB">
      <w:pPr>
        <w:pStyle w:val="BodyText"/>
        <w:ind w:left="720"/>
        <w:rPr>
          <w:rFonts w:cs="Arial"/>
          <w:szCs w:val="22"/>
        </w:rPr>
      </w:pPr>
      <w:r w:rsidRPr="006016AB">
        <w:rPr>
          <w:rFonts w:cs="Arial"/>
          <w:szCs w:val="22"/>
        </w:rPr>
        <w:lastRenderedPageBreak/>
        <w:t>There are currently four commercial fisheries operating in the SOG.  They are: the Winter fishery – food and bait herring (F&amp;B) that operates November – February; Seine Roe (SN) that operates February – March; Gillnet Roe (GN) that operates February – March; and Special Use (SU) that uses multiple gear types and operates year round although mainly in fall/ winter period. First Nations FSC fisheries operate within traditional territories of individual Nations, fishing both whole herring (year round) and spawn-on-boughs (February – March).</w:t>
      </w:r>
    </w:p>
    <w:p w14:paraId="1D239F8C" w14:textId="77777777" w:rsidR="00BB3FB1" w:rsidRPr="00BB3FB1" w:rsidRDefault="00BB3FB1" w:rsidP="006016AB">
      <w:pPr>
        <w:pStyle w:val="BodyText"/>
        <w:numPr>
          <w:ilvl w:val="0"/>
          <w:numId w:val="3"/>
        </w:numPr>
        <w:rPr>
          <w:rFonts w:cs="Arial"/>
          <w:szCs w:val="22"/>
        </w:rPr>
      </w:pPr>
      <w:r w:rsidRPr="00BB3FB1">
        <w:rPr>
          <w:rFonts w:cs="Arial"/>
          <w:szCs w:val="22"/>
        </w:rPr>
        <w:t>WCVI</w:t>
      </w:r>
    </w:p>
    <w:p w14:paraId="7AAC76E0" w14:textId="7FFC46C1" w:rsidR="00BB3FB1" w:rsidRPr="00BB3FB1" w:rsidRDefault="00BB3FB1" w:rsidP="006016AB">
      <w:pPr>
        <w:pStyle w:val="BodyText"/>
        <w:ind w:left="720"/>
        <w:rPr>
          <w:rFonts w:cs="Arial"/>
          <w:szCs w:val="22"/>
        </w:rPr>
      </w:pPr>
      <w:r w:rsidRPr="00BB3FB1">
        <w:rPr>
          <w:rFonts w:cs="Arial"/>
          <w:szCs w:val="22"/>
        </w:rPr>
        <w:t>The West Coast Vancouver Island has been closed to commercial roe and spawn-on-kelp (SOK) fisheries since 2006 (with SOK permitted in 2011). First Nations FSC fisheries operate within traditional territories of individual Nations, fishing whole herring (year round), spawn-on-boughs (March – April), and SOK (closed and open ponding).</w:t>
      </w:r>
      <w:r w:rsidR="007A3C3D">
        <w:rPr>
          <w:rFonts w:cs="Arial"/>
          <w:szCs w:val="22"/>
        </w:rPr>
        <w:t xml:space="preserve">  Commercial fishing opportunities were not permitted in 2013/14</w:t>
      </w:r>
      <w:r w:rsidR="00300961">
        <w:rPr>
          <w:rFonts w:cs="Arial"/>
          <w:szCs w:val="22"/>
        </w:rPr>
        <w:t xml:space="preserve"> following a</w:t>
      </w:r>
      <w:r w:rsidR="00300961" w:rsidRPr="00300961">
        <w:rPr>
          <w:rFonts w:cs="Arial"/>
          <w:szCs w:val="22"/>
        </w:rPr>
        <w:t>n interlocutory injunction as a result of a federal court decisio</w:t>
      </w:r>
      <w:r w:rsidR="00300961">
        <w:rPr>
          <w:rFonts w:cs="Arial"/>
          <w:szCs w:val="22"/>
        </w:rPr>
        <w:t>n</w:t>
      </w:r>
      <w:r w:rsidR="007A3C3D">
        <w:rPr>
          <w:rFonts w:cs="Arial"/>
          <w:szCs w:val="22"/>
        </w:rPr>
        <w:t>.</w:t>
      </w:r>
    </w:p>
    <w:p w14:paraId="45597858" w14:textId="5841FEB9" w:rsidR="00D60DC1" w:rsidRDefault="00D60DC1" w:rsidP="0031320A">
      <w:pPr>
        <w:rPr>
          <w:b/>
          <w:bCs/>
        </w:rPr>
      </w:pPr>
      <w:bookmarkStart w:id="107" w:name="_Ref236993283"/>
      <w:bookmarkStart w:id="108" w:name="_Ref237682979"/>
    </w:p>
    <w:p w14:paraId="18571CE7" w14:textId="77777777" w:rsidR="00457BED" w:rsidRDefault="00746504" w:rsidP="00D91F9E">
      <w:pPr>
        <w:pStyle w:val="Heading3"/>
      </w:pPr>
      <w:bookmarkStart w:id="109" w:name="_Ref392235631"/>
      <w:bookmarkStart w:id="110" w:name="_Toc424040713"/>
      <w:bookmarkEnd w:id="107"/>
      <w:bookmarkEnd w:id="108"/>
      <w:r w:rsidRPr="00AC117C">
        <w:rPr>
          <w:lang w:val="en-CA"/>
        </w:rPr>
        <w:t>Biological</w:t>
      </w:r>
      <w:r>
        <w:t xml:space="preserve"> data</w:t>
      </w:r>
      <w:bookmarkEnd w:id="109"/>
      <w:bookmarkEnd w:id="110"/>
    </w:p>
    <w:p w14:paraId="60FC8D34" w14:textId="77777777" w:rsidR="006F7DF4" w:rsidRDefault="006F7DF4" w:rsidP="006F7DF4">
      <w:pPr>
        <w:rPr>
          <w:rFonts w:cs="Arial"/>
        </w:rPr>
      </w:pPr>
      <w:r w:rsidRPr="006B10E3">
        <w:rPr>
          <w:rFonts w:cs="Arial"/>
        </w:rPr>
        <w:t xml:space="preserve">Biological samples are collected from the major commercial herring fisheries and through the test fishery program. The test fishery charter program began in 1975. One objective of this program has been to collect supplementary biological samples in areas where catch sampling was not considered to be representative of mature fish in that stock area (because roe fisheries target large spawning aggregations), and to collect biological samples in areas closed to commercial fishing (providing the sole source of biological data for these areas). Attempts are made to collect 15-20 herring samples from each of the roe seine and roe gillnet fisheries (during validation). In addition, dock-side catch sampling occurs for the F&amp;B fishery, and a small number of samples are collected from the commercial SOK and SU fisheries. </w:t>
      </w:r>
    </w:p>
    <w:p w14:paraId="53C1E213" w14:textId="77777777" w:rsidR="006F7DF4" w:rsidRDefault="006F7DF4" w:rsidP="006F7DF4">
      <w:pPr>
        <w:rPr>
          <w:rFonts w:cs="Arial"/>
        </w:rPr>
      </w:pPr>
      <w:r w:rsidRPr="006B10E3">
        <w:rPr>
          <w:rFonts w:cs="Arial"/>
        </w:rPr>
        <w:t>In all sampling events, one “herring sample” (one bucket) is roughly 100 individual herring, from which the following data are collected: fish length, weight, sex, gonad lengt</w:t>
      </w:r>
      <w:r>
        <w:rPr>
          <w:rFonts w:cs="Arial"/>
        </w:rPr>
        <w:t xml:space="preserve">h, gonad weight, and maturity. </w:t>
      </w:r>
    </w:p>
    <w:p w14:paraId="5D75C03B" w14:textId="77777777" w:rsidR="00501AB4" w:rsidRDefault="006F7DF4" w:rsidP="006F7DF4">
      <w:pPr>
        <w:rPr>
          <w:rFonts w:cs="Arial"/>
        </w:rPr>
      </w:pPr>
      <w:r w:rsidRPr="006B10E3">
        <w:rPr>
          <w:rFonts w:cs="Arial"/>
        </w:rPr>
        <w:t xml:space="preserve">For the purposes of stock assessment all fish within a sample are treated as independent observations, that is, there is no weighting of the biological samples by catch or spawn. Biological data from the commercial catch and test fishery sampling programs are pooled for each stock area. These pooled data are used to populate matrices of </w:t>
      </w:r>
      <w:r w:rsidR="00501AB4" w:rsidRPr="006B10E3">
        <w:rPr>
          <w:rFonts w:cs="Arial"/>
        </w:rPr>
        <w:t>weight-at-age</w:t>
      </w:r>
      <w:r w:rsidR="00501AB4">
        <w:rPr>
          <w:rFonts w:cs="Arial"/>
        </w:rPr>
        <w:t xml:space="preserve"> and </w:t>
      </w:r>
      <w:r w:rsidRPr="006B10E3">
        <w:rPr>
          <w:rFonts w:cs="Arial"/>
        </w:rPr>
        <w:t>proportions-at-age used as input data for the assessment model.</w:t>
      </w:r>
    </w:p>
    <w:p w14:paraId="500AD91B" w14:textId="5227E13C" w:rsidR="006F7DF4" w:rsidRDefault="00501AB4" w:rsidP="006F7DF4">
      <w:pPr>
        <w:rPr>
          <w:rFonts w:cs="Arial"/>
        </w:rPr>
      </w:pPr>
      <w:r>
        <w:rPr>
          <w:rFonts w:cs="Arial"/>
        </w:rPr>
        <w:t xml:space="preserve">Weight-at-age is averaged over all </w:t>
      </w:r>
      <w:r w:rsidR="002263FF">
        <w:rPr>
          <w:rFonts w:cs="Arial"/>
        </w:rPr>
        <w:t xml:space="preserve">seine-caught fish </w:t>
      </w:r>
      <w:r>
        <w:rPr>
          <w:rFonts w:cs="Arial"/>
        </w:rPr>
        <w:t>(Gear 1</w:t>
      </w:r>
      <w:r w:rsidR="002263FF">
        <w:rPr>
          <w:rFonts w:cs="Arial"/>
        </w:rPr>
        <w:t xml:space="preserve"> and </w:t>
      </w:r>
      <w:r>
        <w:rPr>
          <w:rFonts w:cs="Arial"/>
        </w:rPr>
        <w:t>2</w:t>
      </w:r>
      <w:r w:rsidR="00754675">
        <w:rPr>
          <w:rFonts w:cs="Arial"/>
        </w:rPr>
        <w:t>, where available</w:t>
      </w:r>
      <w:r>
        <w:rPr>
          <w:rFonts w:cs="Arial"/>
        </w:rPr>
        <w:t>) into a single matrix of weight-at-age by year for each stock area</w:t>
      </w:r>
      <w:r w:rsidR="0057798F">
        <w:rPr>
          <w:rFonts w:cs="Arial"/>
        </w:rPr>
        <w:t>.</w:t>
      </w:r>
      <w:r>
        <w:rPr>
          <w:rFonts w:cs="Arial"/>
        </w:rPr>
        <w:t xml:space="preserve"> </w:t>
      </w:r>
      <w:r w:rsidRPr="006B10E3">
        <w:rPr>
          <w:rFonts w:cs="Arial"/>
        </w:rPr>
        <w:t>The number of biological samples used in the calculation of proportions-at-age and weight-at-</w:t>
      </w:r>
      <w:r w:rsidRPr="00722E8D">
        <w:rPr>
          <w:rFonts w:cs="Arial"/>
        </w:rPr>
        <w:t xml:space="preserve">age by year and SAR is </w:t>
      </w:r>
      <w:r w:rsidRPr="00393C2B">
        <w:rPr>
          <w:rStyle w:val="BodyTextChar"/>
        </w:rPr>
        <w:t>summarized in Appendix B</w:t>
      </w:r>
      <w:r w:rsidRPr="00393C2B">
        <w:rPr>
          <w:rStyle w:val="BodyTextChar"/>
          <w:b/>
        </w:rPr>
        <w:t xml:space="preserve">. </w:t>
      </w:r>
      <w:r w:rsidR="006F7DF4" w:rsidRPr="00393C2B">
        <w:rPr>
          <w:rFonts w:cs="Arial"/>
        </w:rPr>
        <w:t xml:space="preserve"> Proportions</w:t>
      </w:r>
      <w:r w:rsidR="006F7DF4">
        <w:rPr>
          <w:rFonts w:cs="Arial"/>
        </w:rPr>
        <w:t>-at-age</w:t>
      </w:r>
      <w:r w:rsidR="006F7DF4" w:rsidRPr="006B10E3">
        <w:rPr>
          <w:rFonts w:cs="Arial"/>
        </w:rPr>
        <w:t xml:space="preserve"> are summarized by gear type </w:t>
      </w:r>
      <w:r w:rsidR="006F7DF4">
        <w:rPr>
          <w:rFonts w:cs="Arial"/>
        </w:rPr>
        <w:t>into three fishing categories:</w:t>
      </w:r>
    </w:p>
    <w:p w14:paraId="4B37B15B" w14:textId="46A54C13" w:rsidR="006F7DF4" w:rsidRDefault="006F7DF4" w:rsidP="006F7DF4">
      <w:pPr>
        <w:rPr>
          <w:rFonts w:cs="Arial"/>
        </w:rPr>
      </w:pPr>
      <w:r>
        <w:rPr>
          <w:rFonts w:cs="Arial"/>
          <w:b/>
        </w:rPr>
        <w:t>Gear 1 (</w:t>
      </w:r>
      <w:r w:rsidR="004D1D97">
        <w:rPr>
          <w:rFonts w:cs="Arial"/>
          <w:b/>
        </w:rPr>
        <w:t>Other</w:t>
      </w:r>
      <w:r w:rsidRPr="006B10E3">
        <w:rPr>
          <w:rFonts w:cs="Arial"/>
          <w:b/>
        </w:rPr>
        <w:t xml:space="preserve"> </w:t>
      </w:r>
      <w:r>
        <w:rPr>
          <w:rFonts w:cs="Arial"/>
          <w:b/>
        </w:rPr>
        <w:t>fisher</w:t>
      </w:r>
      <w:r w:rsidR="004D1D97">
        <w:rPr>
          <w:rFonts w:cs="Arial"/>
          <w:b/>
        </w:rPr>
        <w:t>ies)</w:t>
      </w:r>
      <w:r>
        <w:rPr>
          <w:rFonts w:cs="Arial"/>
        </w:rPr>
        <w:t xml:space="preserve"> – C</w:t>
      </w:r>
      <w:r w:rsidRPr="006B10E3">
        <w:rPr>
          <w:rFonts w:cs="Arial"/>
        </w:rPr>
        <w:t xml:space="preserve">ommercial catch </w:t>
      </w:r>
      <w:r>
        <w:rPr>
          <w:rFonts w:cs="Arial"/>
        </w:rPr>
        <w:t xml:space="preserve">samples </w:t>
      </w:r>
      <w:r w:rsidRPr="006B10E3">
        <w:rPr>
          <w:rFonts w:cs="Arial"/>
        </w:rPr>
        <w:t>from the historic</w:t>
      </w:r>
      <w:r w:rsidR="00187E82">
        <w:rPr>
          <w:rFonts w:cs="Arial"/>
        </w:rPr>
        <w:t>al</w:t>
      </w:r>
      <w:r w:rsidRPr="006B10E3">
        <w:rPr>
          <w:rFonts w:cs="Arial"/>
        </w:rPr>
        <w:t xml:space="preserve"> reduction fishery (1951-1967)</w:t>
      </w:r>
      <w:r>
        <w:rPr>
          <w:rFonts w:cs="Arial"/>
        </w:rPr>
        <w:t xml:space="preserve"> – all gear types</w:t>
      </w:r>
      <w:r w:rsidRPr="006B10E3">
        <w:rPr>
          <w:rFonts w:cs="Arial"/>
        </w:rPr>
        <w:t>, wint</w:t>
      </w:r>
      <w:r w:rsidR="00604CD2">
        <w:rPr>
          <w:rFonts w:cs="Arial"/>
        </w:rPr>
        <w:t>er seine fishery (F&amp;B, 1968-2014</w:t>
      </w:r>
      <w:r w:rsidRPr="006B10E3">
        <w:rPr>
          <w:rFonts w:cs="Arial"/>
        </w:rPr>
        <w:t>), and the SU fishery</w:t>
      </w:r>
      <w:r>
        <w:rPr>
          <w:rFonts w:cs="Arial"/>
        </w:rPr>
        <w:t xml:space="preserve"> (up to 201</w:t>
      </w:r>
      <w:r w:rsidR="00501AB4">
        <w:rPr>
          <w:rFonts w:cs="Arial"/>
        </w:rPr>
        <w:t>4</w:t>
      </w:r>
      <w:r>
        <w:rPr>
          <w:rFonts w:cs="Arial"/>
        </w:rPr>
        <w:t>).</w:t>
      </w:r>
    </w:p>
    <w:p w14:paraId="329BD404" w14:textId="10044179" w:rsidR="006F7DF4" w:rsidRDefault="006F7DF4" w:rsidP="006F7DF4">
      <w:pPr>
        <w:rPr>
          <w:rFonts w:cs="Arial"/>
        </w:rPr>
      </w:pPr>
      <w:r>
        <w:rPr>
          <w:rFonts w:cs="Arial"/>
          <w:b/>
        </w:rPr>
        <w:lastRenderedPageBreak/>
        <w:t>Gear 2 (</w:t>
      </w:r>
      <w:r w:rsidRPr="006B10E3">
        <w:rPr>
          <w:rFonts w:cs="Arial"/>
          <w:b/>
        </w:rPr>
        <w:t xml:space="preserve">Roe </w:t>
      </w:r>
      <w:r w:rsidRPr="00B72AD2">
        <w:rPr>
          <w:rFonts w:cs="Arial"/>
          <w:b/>
        </w:rPr>
        <w:t>seine and SOK</w:t>
      </w:r>
      <w:r>
        <w:rPr>
          <w:rFonts w:cs="Arial"/>
        </w:rPr>
        <w:t xml:space="preserve">) </w:t>
      </w:r>
      <w:r w:rsidRPr="006B10E3">
        <w:rPr>
          <w:rFonts w:cs="Arial"/>
        </w:rPr>
        <w:t xml:space="preserve">– </w:t>
      </w:r>
      <w:r>
        <w:rPr>
          <w:rFonts w:cs="Arial"/>
        </w:rPr>
        <w:t xml:space="preserve">Roe seine </w:t>
      </w:r>
      <w:r w:rsidRPr="006B10E3">
        <w:rPr>
          <w:rFonts w:cs="Arial"/>
        </w:rPr>
        <w:t xml:space="preserve">catch </w:t>
      </w:r>
      <w:r>
        <w:rPr>
          <w:rFonts w:cs="Arial"/>
        </w:rPr>
        <w:t xml:space="preserve">samples, seine </w:t>
      </w:r>
      <w:r w:rsidRPr="006B10E3">
        <w:rPr>
          <w:rFonts w:cs="Arial"/>
        </w:rPr>
        <w:t xml:space="preserve">test fishery catch </w:t>
      </w:r>
      <w:r>
        <w:rPr>
          <w:rFonts w:cs="Arial"/>
        </w:rPr>
        <w:t>samples, and commercial SOK samples (</w:t>
      </w:r>
      <w:r w:rsidRPr="006B10E3">
        <w:rPr>
          <w:rFonts w:cs="Arial"/>
        </w:rPr>
        <w:t>1972-201</w:t>
      </w:r>
      <w:r w:rsidR="00436795">
        <w:rPr>
          <w:rFonts w:cs="Arial"/>
        </w:rPr>
        <w:t>4</w:t>
      </w:r>
      <w:r w:rsidR="00501AB4" w:rsidRPr="00F511FE">
        <w:rPr>
          <w:rFonts w:cs="Arial"/>
          <w:b/>
        </w:rPr>
        <w:t>)</w:t>
      </w:r>
    </w:p>
    <w:p w14:paraId="1F215CC5" w14:textId="51E27B04" w:rsidR="006F7DF4" w:rsidRDefault="006F7DF4" w:rsidP="006F7DF4">
      <w:pPr>
        <w:rPr>
          <w:rFonts w:cs="Arial"/>
        </w:rPr>
      </w:pPr>
      <w:r>
        <w:rPr>
          <w:rFonts w:cs="Arial"/>
          <w:b/>
        </w:rPr>
        <w:t>Gear 3 (</w:t>
      </w:r>
      <w:r w:rsidRPr="006B10E3">
        <w:rPr>
          <w:rFonts w:cs="Arial"/>
          <w:b/>
        </w:rPr>
        <w:t>Roe gillnet</w:t>
      </w:r>
      <w:r>
        <w:rPr>
          <w:rFonts w:cs="Arial"/>
          <w:b/>
        </w:rPr>
        <w:t>)</w:t>
      </w:r>
      <w:r w:rsidRPr="006B10E3">
        <w:rPr>
          <w:rFonts w:cs="Arial"/>
        </w:rPr>
        <w:t xml:space="preserve"> – </w:t>
      </w:r>
      <w:r>
        <w:rPr>
          <w:rFonts w:cs="Arial"/>
        </w:rPr>
        <w:t>Roe gillnet</w:t>
      </w:r>
      <w:r w:rsidRPr="006B10E3">
        <w:rPr>
          <w:rFonts w:cs="Arial"/>
        </w:rPr>
        <w:t xml:space="preserve"> catch </w:t>
      </w:r>
      <w:r>
        <w:rPr>
          <w:rFonts w:cs="Arial"/>
        </w:rPr>
        <w:t>samples (1972-201</w:t>
      </w:r>
      <w:r w:rsidR="00501AB4">
        <w:rPr>
          <w:rFonts w:cs="Arial"/>
        </w:rPr>
        <w:t>4</w:t>
      </w:r>
      <w:r>
        <w:rPr>
          <w:rFonts w:cs="Arial"/>
        </w:rPr>
        <w:t>)</w:t>
      </w:r>
    </w:p>
    <w:p w14:paraId="76C42876" w14:textId="77777777" w:rsidR="006F7DF4" w:rsidRDefault="006F7DF4" w:rsidP="006F7DF4">
      <w:pPr>
        <w:rPr>
          <w:rFonts w:cs="Arial"/>
        </w:rPr>
      </w:pPr>
      <w:r w:rsidRPr="006B10E3">
        <w:rPr>
          <w:rFonts w:cs="Arial"/>
        </w:rPr>
        <w:t xml:space="preserve">Herring are aged at the DFO </w:t>
      </w:r>
      <w:r w:rsidRPr="006B10E3">
        <w:rPr>
          <w:rFonts w:cs="Arial"/>
          <w:bCs/>
        </w:rPr>
        <w:t>Sclerochronology</w:t>
      </w:r>
      <w:r w:rsidRPr="006B10E3">
        <w:rPr>
          <w:rFonts w:cs="Arial"/>
        </w:rPr>
        <w:t xml:space="preserve"> Lab at the Pacific Biological Station, Nanaimo, B.C. Since </w:t>
      </w:r>
      <w:r>
        <w:rPr>
          <w:rFonts w:cs="Arial"/>
        </w:rPr>
        <w:t>1985</w:t>
      </w:r>
      <w:r w:rsidRPr="006B10E3">
        <w:rPr>
          <w:rFonts w:cs="Arial"/>
        </w:rPr>
        <w:t>, ageing convention for aged finfish species is to use a January-1 birthday. Prior to this chan</w:t>
      </w:r>
      <w:r>
        <w:rPr>
          <w:rFonts w:cs="Arial"/>
        </w:rPr>
        <w:t>ge herring were aged with a July</w:t>
      </w:r>
      <w:r w:rsidRPr="006B10E3">
        <w:rPr>
          <w:rFonts w:cs="Arial"/>
        </w:rPr>
        <w:t xml:space="preserve">-1 birthday coinciding with their biological birthday ranging from mid March (southern stocks) </w:t>
      </w:r>
      <w:r>
        <w:rPr>
          <w:rFonts w:cs="Arial"/>
        </w:rPr>
        <w:t>to early June</w:t>
      </w:r>
      <w:r w:rsidRPr="006B10E3">
        <w:rPr>
          <w:rFonts w:cs="Arial"/>
        </w:rPr>
        <w:t xml:space="preserve"> (northern stocks). </w:t>
      </w:r>
    </w:p>
    <w:p w14:paraId="5E514049" w14:textId="77777777" w:rsidR="006F7DF4" w:rsidRDefault="006F7DF4" w:rsidP="006F7DF4">
      <w:pPr>
        <w:rPr>
          <w:rFonts w:cs="Arial"/>
        </w:rPr>
      </w:pPr>
      <w:r w:rsidRPr="006B10E3">
        <w:rPr>
          <w:rFonts w:cs="Arial"/>
        </w:rPr>
        <w:t>Herring ageing data arising f</w:t>
      </w:r>
      <w:r>
        <w:rPr>
          <w:rFonts w:cs="Arial"/>
        </w:rPr>
        <w:t>rom catch samples collected July</w:t>
      </w:r>
      <w:r w:rsidRPr="006B10E3">
        <w:rPr>
          <w:rFonts w:cs="Arial"/>
        </w:rPr>
        <w:t xml:space="preserve">-1 to Dec-31 are “+1 age-incremented”. That is, during data import, +1 ages are added to the </w:t>
      </w:r>
      <w:r>
        <w:rPr>
          <w:rFonts w:cs="Arial"/>
        </w:rPr>
        <w:t>ages of fish collected from July</w:t>
      </w:r>
      <w:r w:rsidRPr="006B10E3">
        <w:rPr>
          <w:rFonts w:cs="Arial"/>
        </w:rPr>
        <w:t xml:space="preserve">-1 to Dec-31 (e.g., age-2 fish </w:t>
      </w:r>
      <w:r w:rsidRPr="006B10E3">
        <w:rPr>
          <w:rFonts w:cs="Arial"/>
        </w:rPr>
        <w:sym w:font="Wingdings" w:char="F0E0"/>
      </w:r>
      <w:r>
        <w:rPr>
          <w:rFonts w:cs="Arial"/>
        </w:rPr>
        <w:t xml:space="preserve"> age-3 fish). </w:t>
      </w:r>
    </w:p>
    <w:p w14:paraId="14910FB8" w14:textId="4E41EEB5" w:rsidR="00350D25" w:rsidRDefault="006F7DF4" w:rsidP="0059090E">
      <w:pPr>
        <w:rPr>
          <w:rFonts w:cs="Arial"/>
          <w:b/>
          <w:caps/>
          <w:sz w:val="24"/>
          <w:szCs w:val="22"/>
          <w:lang w:val="en-CA"/>
        </w:rPr>
      </w:pPr>
      <w:r w:rsidRPr="006B10E3">
        <w:rPr>
          <w:rFonts w:cs="Arial"/>
        </w:rPr>
        <w:t xml:space="preserve">This protocol has been in place since </w:t>
      </w:r>
      <w:r>
        <w:rPr>
          <w:rFonts w:cs="Arial"/>
        </w:rPr>
        <w:t>1985</w:t>
      </w:r>
      <w:r w:rsidRPr="006B10E3">
        <w:rPr>
          <w:rFonts w:cs="Arial"/>
        </w:rPr>
        <w:t xml:space="preserve">, recognizing that these summer-fall collected fish would be 1-year older had they been removed from the population during roe season (March-April). Herring aged prior to </w:t>
      </w:r>
      <w:r>
        <w:rPr>
          <w:rFonts w:cs="Arial"/>
        </w:rPr>
        <w:t>1985</w:t>
      </w:r>
      <w:r w:rsidRPr="006B10E3">
        <w:rPr>
          <w:rFonts w:cs="Arial"/>
        </w:rPr>
        <w:t xml:space="preserve"> have been age-adjusted for consistency across all years.</w:t>
      </w:r>
    </w:p>
    <w:p w14:paraId="6C8CD6AA" w14:textId="77777777" w:rsidR="00457BED" w:rsidRDefault="00471AD2" w:rsidP="00D91F9E">
      <w:pPr>
        <w:pStyle w:val="Heading2"/>
      </w:pPr>
      <w:bookmarkStart w:id="111" w:name="_Toc424040714"/>
      <w:r>
        <w:t>FISHERY-INDEPENDENT DATA</w:t>
      </w:r>
      <w:bookmarkEnd w:id="111"/>
    </w:p>
    <w:p w14:paraId="09F089EF" w14:textId="39B765BB" w:rsidR="005E0411" w:rsidRDefault="00BA5CA8" w:rsidP="00D91F9E">
      <w:pPr>
        <w:pStyle w:val="Heading3"/>
      </w:pPr>
      <w:bookmarkStart w:id="112" w:name="_Toc391478698"/>
      <w:bookmarkStart w:id="113" w:name="_Toc391544863"/>
      <w:bookmarkStart w:id="114" w:name="_Toc391546143"/>
      <w:bookmarkStart w:id="115" w:name="_Toc391546251"/>
      <w:bookmarkStart w:id="116" w:name="_Toc391625090"/>
      <w:bookmarkStart w:id="117" w:name="_Toc391625148"/>
      <w:bookmarkStart w:id="118" w:name="_Toc391650960"/>
      <w:bookmarkStart w:id="119" w:name="_Toc391651020"/>
      <w:bookmarkStart w:id="120" w:name="_Toc391651196"/>
      <w:bookmarkStart w:id="121" w:name="_Toc391651312"/>
      <w:bookmarkStart w:id="122" w:name="_Toc392058027"/>
      <w:bookmarkStart w:id="123" w:name="_Toc392066600"/>
      <w:bookmarkStart w:id="124" w:name="_Toc392066662"/>
      <w:bookmarkStart w:id="125" w:name="_Toc392073226"/>
      <w:bookmarkStart w:id="126" w:name="_Toc392233263"/>
      <w:bookmarkStart w:id="127" w:name="_Toc392241910"/>
      <w:bookmarkStart w:id="128" w:name="_Toc392242482"/>
      <w:bookmarkStart w:id="129" w:name="_Toc392494639"/>
      <w:bookmarkStart w:id="130" w:name="_Toc393871071"/>
      <w:bookmarkStart w:id="131" w:name="_Toc393871320"/>
      <w:bookmarkStart w:id="132" w:name="_Toc393872691"/>
      <w:bookmarkStart w:id="133" w:name="_Toc393896893"/>
      <w:bookmarkStart w:id="134" w:name="_Toc394316819"/>
      <w:bookmarkStart w:id="135" w:name="_Toc394317077"/>
      <w:bookmarkStart w:id="136" w:name="_Toc394317136"/>
      <w:bookmarkStart w:id="137" w:name="_Toc394580898"/>
      <w:bookmarkStart w:id="138" w:name="_Ref392067892"/>
      <w:bookmarkStart w:id="139" w:name="_Toc42404071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t>Spawn survey</w:t>
      </w:r>
      <w:bookmarkEnd w:id="138"/>
      <w:r w:rsidR="00276725">
        <w:t xml:space="preserve"> data</w:t>
      </w:r>
      <w:bookmarkEnd w:id="139"/>
    </w:p>
    <w:p w14:paraId="6BE839DD" w14:textId="13B54133" w:rsidR="00471AD2" w:rsidRDefault="00471AD2" w:rsidP="00471AD2">
      <w:pPr>
        <w:rPr>
          <w:rFonts w:cs="Arial"/>
        </w:rPr>
      </w:pPr>
      <w:r w:rsidRPr="006B10E3">
        <w:rPr>
          <w:rFonts w:cs="Arial"/>
        </w:rPr>
        <w:t>Herring spawn surveys have been conducted throughout the B.C. coast beginning in the 1930s. Prior to 1988, spawn surveys were conducted from the surface either by walking the beach at low tide or using a drag from a skiff to estimate the shoreline length and width of spawn. Beginning in 1988, herring spawn surveys using SCUBA methods were introduced and were implemented coastwide within a couple of years, initially being conducted by DFO staff and eventually through contract divers hired through the test fishery program. Prior to the 2006 Larocque ruling the test fishery program was funded through an allocation of fish, and from 2007-201</w:t>
      </w:r>
      <w:r w:rsidR="00EE7EFC">
        <w:rPr>
          <w:rFonts w:cs="Arial"/>
        </w:rPr>
        <w:t>4</w:t>
      </w:r>
      <w:r w:rsidRPr="006B10E3">
        <w:rPr>
          <w:rFonts w:cs="Arial"/>
        </w:rPr>
        <w:t xml:space="preserve"> this data collection program</w:t>
      </w:r>
      <w:r w:rsidR="00404793">
        <w:rPr>
          <w:rFonts w:cs="Arial"/>
        </w:rPr>
        <w:t xml:space="preserve"> has been funded by DFO. In 2014</w:t>
      </w:r>
      <w:r w:rsidRPr="006B10E3">
        <w:rPr>
          <w:rFonts w:cs="Arial"/>
        </w:rPr>
        <w:t>, dive surveys were conducted in all maj</w:t>
      </w:r>
      <w:r w:rsidR="0057798F">
        <w:rPr>
          <w:rFonts w:cs="Arial"/>
        </w:rPr>
        <w:t xml:space="preserve">or </w:t>
      </w:r>
      <w:r w:rsidR="00D21BDD">
        <w:rPr>
          <w:rFonts w:cs="Arial"/>
        </w:rPr>
        <w:t xml:space="preserve">and minor </w:t>
      </w:r>
      <w:r w:rsidR="0057798F">
        <w:rPr>
          <w:rFonts w:cs="Arial"/>
        </w:rPr>
        <w:t>assessment regions</w:t>
      </w:r>
      <w:r w:rsidRPr="006B10E3">
        <w:rPr>
          <w:rFonts w:cs="Arial"/>
        </w:rPr>
        <w:t>.</w:t>
      </w:r>
    </w:p>
    <w:p w14:paraId="4700BB49" w14:textId="0D4F5FF4" w:rsidR="00471AD2" w:rsidRDefault="00471AD2" w:rsidP="00471AD2">
      <w:pPr>
        <w:rPr>
          <w:rFonts w:cs="Arial"/>
        </w:rPr>
      </w:pPr>
      <w:r w:rsidRPr="006B10E3">
        <w:rPr>
          <w:rFonts w:cs="Arial"/>
        </w:rPr>
        <w:t xml:space="preserve">Both survey methods (surface or dive) involve collecting information on spawn length (parallel to shore), spawn width (perpendicular to shore), and number of egg layers by vegetation type. These data are used to calculate egg densities per spawning bed, with the ultimate goal of estimating spawning biomass, following the methods of </w:t>
      </w:r>
      <w:r w:rsidRPr="009C3077">
        <w:rPr>
          <w:rFonts w:cs="Arial"/>
        </w:rPr>
        <w:t xml:space="preserve">Schweigert et al. (2001). </w:t>
      </w:r>
      <w:r w:rsidR="007A16E0" w:rsidRPr="009C3077">
        <w:rPr>
          <w:rFonts w:cs="Arial"/>
        </w:rPr>
        <w:t>E</w:t>
      </w:r>
      <w:r w:rsidRPr="009C3077">
        <w:rPr>
          <w:rFonts w:cs="Arial"/>
        </w:rPr>
        <w:t xml:space="preserve">stimates of spawn length, spawn width, and average number of egg layers are presented in </w:t>
      </w:r>
      <w:r w:rsidR="00E956CE" w:rsidRPr="009C3077">
        <w:rPr>
          <w:rFonts w:cs="Arial"/>
        </w:rPr>
        <w:t>Appendix B</w:t>
      </w:r>
      <w:r w:rsidR="00F9158C" w:rsidRPr="009C3077">
        <w:rPr>
          <w:rFonts w:cs="Arial"/>
        </w:rPr>
        <w:t xml:space="preserve"> </w:t>
      </w:r>
      <w:r w:rsidRPr="009C3077">
        <w:rPr>
          <w:rFonts w:cs="Arial"/>
        </w:rPr>
        <w:t>for all major stock areas.</w:t>
      </w:r>
      <w:r>
        <w:rPr>
          <w:rFonts w:cs="Arial"/>
        </w:rPr>
        <w:t xml:space="preserve"> </w:t>
      </w:r>
    </w:p>
    <w:p w14:paraId="4A094855" w14:textId="20B71AE1" w:rsidR="00751D98" w:rsidRDefault="00471AD2" w:rsidP="00751D98">
      <w:pPr>
        <w:rPr>
          <w:rFonts w:cs="Arial"/>
        </w:rPr>
      </w:pPr>
      <w:r w:rsidRPr="006B10E3">
        <w:rPr>
          <w:rFonts w:cs="Arial"/>
        </w:rPr>
        <w:t>For the purposes of stock assessment, spawn survey data are represented as two independent indices: (1) surface survey index from 1951-1987 and (2) dive survey index from 1988-201</w:t>
      </w:r>
      <w:r w:rsidR="00D10349">
        <w:rPr>
          <w:rFonts w:cs="Arial"/>
        </w:rPr>
        <w:t>4</w:t>
      </w:r>
      <w:r w:rsidRPr="006B10E3">
        <w:rPr>
          <w:rFonts w:cs="Arial"/>
        </w:rPr>
        <w:t xml:space="preserve">. </w:t>
      </w:r>
      <w:r w:rsidRPr="009C3077">
        <w:rPr>
          <w:rFonts w:cs="Arial"/>
        </w:rPr>
        <w:t>Spawn indices are an output of the Herring Stock Assessment Database, in units of metric tonnes of herring spawning biomass.</w:t>
      </w:r>
      <w:r w:rsidR="007A16E0" w:rsidRPr="009C3077">
        <w:rPr>
          <w:rFonts w:cs="Arial"/>
        </w:rPr>
        <w:t xml:space="preserve"> T</w:t>
      </w:r>
      <w:r w:rsidR="007A16E0" w:rsidRPr="009C3077">
        <w:rPr>
          <w:rFonts w:cs="Arial"/>
          <w:szCs w:val="22"/>
        </w:rPr>
        <w:t xml:space="preserve">ime series of spawn </w:t>
      </w:r>
      <w:r w:rsidR="007A16E0" w:rsidRPr="00EF6CFD">
        <w:rPr>
          <w:rFonts w:cs="Arial"/>
          <w:szCs w:val="22"/>
        </w:rPr>
        <w:t xml:space="preserve">index by </w:t>
      </w:r>
      <w:r w:rsidR="0057798F" w:rsidRPr="00EF6CFD">
        <w:rPr>
          <w:rFonts w:cs="Arial"/>
          <w:szCs w:val="22"/>
        </w:rPr>
        <w:t xml:space="preserve">major </w:t>
      </w:r>
      <w:r w:rsidR="007A16E0" w:rsidRPr="00EF6CFD">
        <w:rPr>
          <w:rFonts w:cs="Arial"/>
          <w:szCs w:val="22"/>
        </w:rPr>
        <w:t>stock area, from 1951-1987</w:t>
      </w:r>
      <w:r w:rsidR="00CC6FAE" w:rsidRPr="00EF6CFD">
        <w:rPr>
          <w:rFonts w:cs="Arial"/>
          <w:szCs w:val="22"/>
        </w:rPr>
        <w:t xml:space="preserve"> (surface observations)</w:t>
      </w:r>
      <w:r w:rsidR="007A16E0" w:rsidRPr="00EF6CFD">
        <w:rPr>
          <w:rFonts w:cs="Arial"/>
        </w:rPr>
        <w:t xml:space="preserve"> and 1988-2014 </w:t>
      </w:r>
      <w:r w:rsidR="00CC6FAE" w:rsidRPr="00EF6CFD">
        <w:rPr>
          <w:rFonts w:cs="Arial"/>
        </w:rPr>
        <w:t xml:space="preserve">(dive observations) </w:t>
      </w:r>
      <w:r w:rsidR="007A16E0" w:rsidRPr="00EF6CFD">
        <w:rPr>
          <w:rFonts w:cs="Arial"/>
        </w:rPr>
        <w:t>are summarize</w:t>
      </w:r>
      <w:r w:rsidR="00D10349" w:rsidRPr="00EF6CFD">
        <w:rPr>
          <w:rFonts w:cs="Arial"/>
        </w:rPr>
        <w:t>d</w:t>
      </w:r>
      <w:r w:rsidR="007A16E0" w:rsidRPr="00EF6CFD">
        <w:rPr>
          <w:rFonts w:cs="Arial"/>
        </w:rPr>
        <w:t xml:space="preserve"> in</w:t>
      </w:r>
      <w:r w:rsidR="0071122B" w:rsidRPr="00EF6CFD">
        <w:rPr>
          <w:rFonts w:cs="Arial"/>
        </w:rPr>
        <w:t xml:space="preserve"> </w:t>
      </w:r>
      <w:r w:rsidR="0071122B" w:rsidRPr="00EF6CFD">
        <w:rPr>
          <w:rFonts w:cs="Arial"/>
        </w:rPr>
        <w:fldChar w:fldCharType="begin"/>
      </w:r>
      <w:r w:rsidR="0071122B" w:rsidRPr="00EF6CFD">
        <w:rPr>
          <w:rFonts w:cs="Arial"/>
        </w:rPr>
        <w:instrText xml:space="preserve"> REF _Ref270157158 \h </w:instrText>
      </w:r>
      <w:r w:rsidR="0071122B" w:rsidRPr="00EF6CFD">
        <w:rPr>
          <w:rFonts w:cs="Arial"/>
        </w:rPr>
      </w:r>
      <w:r w:rsidR="0071122B" w:rsidRPr="00EF6CFD">
        <w:rPr>
          <w:rFonts w:cs="Arial"/>
        </w:rPr>
        <w:fldChar w:fldCharType="separate"/>
      </w:r>
      <w:r w:rsidR="00AF07F2" w:rsidRPr="00CB0E4E">
        <w:rPr>
          <w:b/>
          <w:i/>
        </w:rPr>
        <w:t xml:space="preserve">Figure </w:t>
      </w:r>
      <w:r w:rsidR="00AF07F2">
        <w:rPr>
          <w:b/>
          <w:i/>
          <w:noProof/>
        </w:rPr>
        <w:t>2</w:t>
      </w:r>
      <w:r w:rsidR="0071122B" w:rsidRPr="00EF6CFD">
        <w:rPr>
          <w:rFonts w:cs="Arial"/>
        </w:rPr>
        <w:fldChar w:fldCharType="end"/>
      </w:r>
      <w:r w:rsidR="0071122B" w:rsidRPr="00EF6CFD">
        <w:rPr>
          <w:rFonts w:cs="Arial"/>
        </w:rPr>
        <w:t xml:space="preserve">b - </w:t>
      </w:r>
      <w:r w:rsidR="0071122B" w:rsidRPr="00EF6CFD">
        <w:rPr>
          <w:rFonts w:cs="Arial"/>
        </w:rPr>
        <w:fldChar w:fldCharType="begin"/>
      </w:r>
      <w:r w:rsidR="0071122B" w:rsidRPr="00EF6CFD">
        <w:rPr>
          <w:rFonts w:cs="Arial"/>
        </w:rPr>
        <w:instrText xml:space="preserve"> REF _Ref270157394 \h </w:instrText>
      </w:r>
      <w:r w:rsidR="0071122B" w:rsidRPr="00EF6CFD">
        <w:rPr>
          <w:rFonts w:cs="Arial"/>
        </w:rPr>
      </w:r>
      <w:r w:rsidR="0071122B" w:rsidRPr="00EF6CFD">
        <w:rPr>
          <w:rFonts w:cs="Arial"/>
        </w:rPr>
        <w:fldChar w:fldCharType="separate"/>
      </w:r>
      <w:r w:rsidR="00AF07F2" w:rsidRPr="00072841">
        <w:rPr>
          <w:b/>
          <w:i/>
        </w:rPr>
        <w:t xml:space="preserve">Figure </w:t>
      </w:r>
      <w:r w:rsidR="00AF07F2">
        <w:rPr>
          <w:b/>
          <w:i/>
          <w:noProof/>
        </w:rPr>
        <w:t>6</w:t>
      </w:r>
      <w:r w:rsidR="0071122B" w:rsidRPr="00EF6CFD">
        <w:rPr>
          <w:rFonts w:cs="Arial"/>
        </w:rPr>
        <w:fldChar w:fldCharType="end"/>
      </w:r>
      <w:r w:rsidR="0071122B" w:rsidRPr="00EF6CFD">
        <w:rPr>
          <w:rFonts w:cs="Arial"/>
        </w:rPr>
        <w:t>b</w:t>
      </w:r>
      <w:commentRangeStart w:id="140"/>
      <w:r w:rsidRPr="00EF6CFD">
        <w:rPr>
          <w:rFonts w:cs="Arial"/>
        </w:rPr>
        <w:t>.</w:t>
      </w:r>
      <w:r w:rsidR="00202FE8" w:rsidRPr="00EF6CFD">
        <w:rPr>
          <w:rFonts w:cs="Arial"/>
        </w:rPr>
        <w:t xml:space="preserve"> </w:t>
      </w:r>
      <w:r w:rsidR="00CC6FAE" w:rsidRPr="00EF6CFD">
        <w:rPr>
          <w:rFonts w:cs="Arial"/>
        </w:rPr>
        <w:t xml:space="preserve"> It is worth noting that </w:t>
      </w:r>
      <w:r w:rsidR="00CC6FAE" w:rsidRPr="00EF6CFD">
        <w:t xml:space="preserve">since </w:t>
      </w:r>
      <w:r w:rsidR="00202FE8" w:rsidRPr="00EF6CFD">
        <w:t xml:space="preserve">1988, some </w:t>
      </w:r>
      <w:r w:rsidR="00D86B68" w:rsidRPr="00EF6CFD">
        <w:t xml:space="preserve">early and late season </w:t>
      </w:r>
      <w:r w:rsidR="00202FE8" w:rsidRPr="00EF6CFD">
        <w:t xml:space="preserve">surface </w:t>
      </w:r>
      <w:r w:rsidR="00CC6FAE" w:rsidRPr="00EF6CFD">
        <w:t xml:space="preserve">surveys </w:t>
      </w:r>
      <w:r w:rsidR="00202FE8" w:rsidRPr="00EF6CFD">
        <w:t xml:space="preserve">have been </w:t>
      </w:r>
      <w:r w:rsidR="00CC6FAE" w:rsidRPr="00EF6CFD">
        <w:t xml:space="preserve">conducted, </w:t>
      </w:r>
      <w:r w:rsidR="00202FE8" w:rsidRPr="00EF6CFD">
        <w:t>represent</w:t>
      </w:r>
      <w:r w:rsidR="00CC6FAE" w:rsidRPr="00EF6CFD">
        <w:t>ing</w:t>
      </w:r>
      <w:r w:rsidR="00202FE8" w:rsidRPr="00EF6CFD">
        <w:t xml:space="preserve"> a</w:t>
      </w:r>
      <w:r w:rsidR="00202FE8" w:rsidRPr="009C3077">
        <w:t xml:space="preserve"> small proportion of total spawn survey in a given area</w:t>
      </w:r>
      <w:r w:rsidR="00CC6FAE" w:rsidRPr="009C3077">
        <w:t xml:space="preserve"> </w:t>
      </w:r>
      <w:r w:rsidR="002263FF" w:rsidRPr="009C3077">
        <w:t>(</w:t>
      </w:r>
      <w:r w:rsidR="002263FF" w:rsidRPr="008D1B17">
        <w:t xml:space="preserve">Appendix </w:t>
      </w:r>
      <w:r w:rsidR="009C3077" w:rsidRPr="008D1B17">
        <w:t>B</w:t>
      </w:r>
      <w:commentRangeEnd w:id="140"/>
      <w:r w:rsidR="004A4864">
        <w:rPr>
          <w:rStyle w:val="CommentReference"/>
        </w:rPr>
        <w:commentReference w:id="140"/>
      </w:r>
      <w:r w:rsidR="002263FF" w:rsidRPr="009C3077">
        <w:t>)</w:t>
      </w:r>
      <w:r w:rsidR="00CC6FAE" w:rsidRPr="009C3077">
        <w:t>.</w:t>
      </w:r>
      <w:r w:rsidR="00A822CE">
        <w:t xml:space="preserve"> These surface data were processed </w:t>
      </w:r>
      <w:r w:rsidR="00A822CE" w:rsidRPr="00C32A9C">
        <w:t xml:space="preserve">so that their average width estimates </w:t>
      </w:r>
      <w:r w:rsidR="00A822CE">
        <w:t>are in a</w:t>
      </w:r>
      <w:r w:rsidR="00A822CE" w:rsidRPr="00C32A9C">
        <w:t xml:space="preserve"> comparable</w:t>
      </w:r>
      <w:r w:rsidR="00A822CE">
        <w:t xml:space="preserve"> format</w:t>
      </w:r>
      <w:r w:rsidR="00A822CE" w:rsidRPr="00C32A9C">
        <w:t xml:space="preserve"> to </w:t>
      </w:r>
      <w:r w:rsidR="00A822CE">
        <w:t xml:space="preserve">those from dive survey data and </w:t>
      </w:r>
      <w:r w:rsidR="00A822CE" w:rsidRPr="00C32A9C">
        <w:t xml:space="preserve">surface survey </w:t>
      </w:r>
      <w:r w:rsidR="00A822CE">
        <w:t>average width estimates were</w:t>
      </w:r>
      <w:r w:rsidR="00A822CE" w:rsidRPr="00C32A9C">
        <w:t xml:space="preserve"> rolled up </w:t>
      </w:r>
      <w:r w:rsidR="00A822CE">
        <w:t xml:space="preserve">with </w:t>
      </w:r>
      <w:r w:rsidR="00A822CE" w:rsidRPr="00C32A9C">
        <w:t xml:space="preserve">dive survey </w:t>
      </w:r>
      <w:r w:rsidR="00A822CE">
        <w:t xml:space="preserve">estimates </w:t>
      </w:r>
      <w:r w:rsidR="00202FE8" w:rsidRPr="009C3077">
        <w:t xml:space="preserve"> </w:t>
      </w:r>
      <w:r w:rsidR="00CC6FAE" w:rsidRPr="009C3077">
        <w:t xml:space="preserve"> </w:t>
      </w:r>
      <w:r w:rsidRPr="009C3077">
        <w:rPr>
          <w:rFonts w:cs="Arial"/>
        </w:rPr>
        <w:t xml:space="preserve">In </w:t>
      </w:r>
      <w:r w:rsidR="00837ABA" w:rsidRPr="009C3077">
        <w:rPr>
          <w:rFonts w:cs="Arial"/>
        </w:rPr>
        <w:t xml:space="preserve">3 of the </w:t>
      </w:r>
      <w:r w:rsidRPr="009C3077">
        <w:rPr>
          <w:rFonts w:cs="Arial"/>
        </w:rPr>
        <w:t>major stock areas</w:t>
      </w:r>
      <w:r w:rsidR="00837ABA" w:rsidRPr="009C3077">
        <w:rPr>
          <w:rFonts w:cs="Arial"/>
        </w:rPr>
        <w:t xml:space="preserve"> (HG, PRD and CC)</w:t>
      </w:r>
      <w:r w:rsidRPr="009C3077">
        <w:rPr>
          <w:rFonts w:cs="Arial"/>
        </w:rPr>
        <w:t>,</w:t>
      </w:r>
      <w:r w:rsidRPr="00E171B0">
        <w:rPr>
          <w:rFonts w:cs="Arial"/>
        </w:rPr>
        <w:t xml:space="preserve"> numeric estimates of spawning biomass (spawn index values) </w:t>
      </w:r>
      <w:r w:rsidR="00837ABA">
        <w:rPr>
          <w:rFonts w:cs="Arial"/>
        </w:rPr>
        <w:t>decreased in 2014 over 2013</w:t>
      </w:r>
      <w:r w:rsidRPr="00E171B0">
        <w:rPr>
          <w:rFonts w:cs="Arial"/>
        </w:rPr>
        <w:t xml:space="preserve">. </w:t>
      </w:r>
      <w:r w:rsidR="00837ABA">
        <w:rPr>
          <w:rFonts w:cs="Arial"/>
        </w:rPr>
        <w:t xml:space="preserve">In </w:t>
      </w:r>
      <w:r w:rsidR="00837ABA">
        <w:rPr>
          <w:rFonts w:cs="Arial"/>
        </w:rPr>
        <w:lastRenderedPageBreak/>
        <w:t xml:space="preserve">the other 2 stock areas (SOG and WCVI), </w:t>
      </w:r>
      <w:r w:rsidR="00837ABA" w:rsidRPr="00E171B0">
        <w:rPr>
          <w:rFonts w:cs="Arial"/>
        </w:rPr>
        <w:t xml:space="preserve">numeric estimates of spawning biomass (spawn index values) </w:t>
      </w:r>
      <w:r w:rsidR="00837ABA">
        <w:rPr>
          <w:rFonts w:cs="Arial"/>
        </w:rPr>
        <w:t>increased in 2014 over 2013</w:t>
      </w:r>
      <w:r w:rsidR="00837ABA" w:rsidRPr="00E171B0">
        <w:rPr>
          <w:rFonts w:cs="Arial"/>
        </w:rPr>
        <w:t xml:space="preserve">. </w:t>
      </w:r>
      <w:r w:rsidRPr="00E171B0">
        <w:rPr>
          <w:rFonts w:cs="Arial"/>
        </w:rPr>
        <w:t>Execution of the 201</w:t>
      </w:r>
      <w:r w:rsidR="00837ABA">
        <w:rPr>
          <w:rFonts w:cs="Arial"/>
        </w:rPr>
        <w:t>4</w:t>
      </w:r>
      <w:r w:rsidRPr="00E171B0">
        <w:rPr>
          <w:rFonts w:cs="Arial"/>
        </w:rPr>
        <w:t xml:space="preserve"> spawn survey followed all standard protocols</w:t>
      </w:r>
      <w:r w:rsidR="00325ADB">
        <w:rPr>
          <w:rFonts w:cs="Arial"/>
        </w:rPr>
        <w:t xml:space="preserve"> as described in the 201</w:t>
      </w:r>
      <w:r w:rsidR="00837ABA">
        <w:rPr>
          <w:rFonts w:cs="Arial"/>
        </w:rPr>
        <w:t>3</w:t>
      </w:r>
      <w:r w:rsidR="00325ADB">
        <w:rPr>
          <w:rFonts w:cs="Arial"/>
        </w:rPr>
        <w:t xml:space="preserve"> version </w:t>
      </w:r>
      <w:r w:rsidR="00325ADB" w:rsidRPr="009A1CE7">
        <w:rPr>
          <w:rFonts w:cs="Arial"/>
        </w:rPr>
        <w:t>of Herring Spawn Survey Manual</w:t>
      </w:r>
      <w:r w:rsidRPr="009A1CE7">
        <w:rPr>
          <w:rFonts w:cs="Arial"/>
        </w:rPr>
        <w:t xml:space="preserve"> </w:t>
      </w:r>
      <w:r w:rsidR="00837ABA">
        <w:rPr>
          <w:rFonts w:cs="Arial"/>
        </w:rPr>
        <w:t>(</w:t>
      </w:r>
      <w:r w:rsidR="00837ABA" w:rsidRPr="00837ABA">
        <w:rPr>
          <w:rFonts w:cs="Arial"/>
        </w:rPr>
        <w:t>http://www.pac.</w:t>
      </w:r>
      <w:r w:rsidR="009C3077">
        <w:rPr>
          <w:rFonts w:cs="Arial"/>
        </w:rPr>
        <w:t xml:space="preserve"> </w:t>
      </w:r>
      <w:r w:rsidR="00837ABA" w:rsidRPr="00837ABA">
        <w:rPr>
          <w:rFonts w:cs="Arial"/>
        </w:rPr>
        <w:t>dfo-mpo.gc.ca/science/species-especes/pelagic-pelagique/herring-hareng/hertags/pdf/</w:t>
      </w:r>
      <w:r w:rsidR="009C3077">
        <w:rPr>
          <w:rFonts w:cs="Arial"/>
        </w:rPr>
        <w:t xml:space="preserve"> </w:t>
      </w:r>
      <w:r w:rsidR="00837ABA" w:rsidRPr="00837ABA">
        <w:rPr>
          <w:rFonts w:cs="Arial"/>
        </w:rPr>
        <w:t>SurveyManual.pdf</w:t>
      </w:r>
      <w:r w:rsidR="00837ABA">
        <w:rPr>
          <w:rFonts w:cs="Arial"/>
        </w:rPr>
        <w:t xml:space="preserve">) </w:t>
      </w:r>
      <w:r w:rsidRPr="009A1CE7">
        <w:rPr>
          <w:rFonts w:cs="Arial"/>
        </w:rPr>
        <w:t>and there were no in-season or post-season concerns raised by the HCRS (contractor) or the</w:t>
      </w:r>
      <w:r w:rsidRPr="00E171B0">
        <w:rPr>
          <w:rFonts w:cs="Arial"/>
        </w:rPr>
        <w:t xml:space="preserve"> DFO Area Managers that would raise concern around the quality of spawn survey data</w:t>
      </w:r>
      <w:r w:rsidR="00837ABA">
        <w:rPr>
          <w:rFonts w:cs="Arial"/>
        </w:rPr>
        <w:t xml:space="preserve"> collected</w:t>
      </w:r>
      <w:r w:rsidRPr="00E171B0">
        <w:rPr>
          <w:rFonts w:cs="Arial"/>
        </w:rPr>
        <w:t xml:space="preserve"> this season.</w:t>
      </w:r>
    </w:p>
    <w:p w14:paraId="76489D90" w14:textId="77777777" w:rsidR="00751D98" w:rsidRDefault="00751D98" w:rsidP="00D91F9E">
      <w:pPr>
        <w:pStyle w:val="Heading2"/>
      </w:pPr>
      <w:bookmarkStart w:id="141" w:name="_Toc424040716"/>
      <w:r>
        <w:t>EXTERNALLY ANALYZED DATA</w:t>
      </w:r>
      <w:bookmarkEnd w:id="141"/>
    </w:p>
    <w:p w14:paraId="774ED108" w14:textId="0DF9CCF7" w:rsidR="00BA5CA8" w:rsidRPr="008D7C0F" w:rsidRDefault="0021395C" w:rsidP="00D91F9E">
      <w:pPr>
        <w:pStyle w:val="Heading3"/>
        <w:rPr>
          <w:lang w:val="en-CA"/>
        </w:rPr>
      </w:pPr>
      <w:bookmarkStart w:id="142" w:name="_Toc391478701"/>
      <w:bookmarkStart w:id="143" w:name="_Toc391544866"/>
      <w:bookmarkStart w:id="144" w:name="_Toc391546146"/>
      <w:bookmarkStart w:id="145" w:name="_Toc391546254"/>
      <w:bookmarkStart w:id="146" w:name="_Toc391625093"/>
      <w:bookmarkStart w:id="147" w:name="_Toc391625151"/>
      <w:bookmarkStart w:id="148" w:name="_Toc391650963"/>
      <w:bookmarkStart w:id="149" w:name="_Toc391651023"/>
      <w:bookmarkStart w:id="150" w:name="_Toc391651199"/>
      <w:bookmarkStart w:id="151" w:name="_Toc391651315"/>
      <w:bookmarkStart w:id="152" w:name="_Toc392058030"/>
      <w:bookmarkStart w:id="153" w:name="_Toc392066603"/>
      <w:bookmarkStart w:id="154" w:name="_Toc392066665"/>
      <w:bookmarkStart w:id="155" w:name="_Toc392073229"/>
      <w:bookmarkStart w:id="156" w:name="_Toc392233266"/>
      <w:bookmarkStart w:id="157" w:name="_Toc392241913"/>
      <w:bookmarkStart w:id="158" w:name="_Toc392242485"/>
      <w:bookmarkStart w:id="159" w:name="_Toc392494642"/>
      <w:bookmarkStart w:id="160" w:name="_Toc393871074"/>
      <w:bookmarkStart w:id="161" w:name="_Toc393871323"/>
      <w:bookmarkStart w:id="162" w:name="_Toc393872694"/>
      <w:bookmarkStart w:id="163" w:name="_Toc393896896"/>
      <w:bookmarkStart w:id="164" w:name="_Toc394316822"/>
      <w:bookmarkStart w:id="165" w:name="_Toc394317080"/>
      <w:bookmarkStart w:id="166" w:name="_Toc394317139"/>
      <w:bookmarkStart w:id="167" w:name="_Toc394580901"/>
      <w:bookmarkStart w:id="168" w:name="_Toc391474606"/>
      <w:bookmarkStart w:id="169" w:name="_Toc424040717"/>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Pr>
          <w:lang w:val="en-CA"/>
        </w:rPr>
        <w:t>W</w:t>
      </w:r>
      <w:r w:rsidRPr="005229AF">
        <w:rPr>
          <w:lang w:val="en-CA"/>
        </w:rPr>
        <w:t>eight-at-age</w:t>
      </w:r>
      <w:r w:rsidRPr="0021395C" w:rsidDel="005279AE">
        <w:rPr>
          <w:lang w:val="en-CA"/>
        </w:rPr>
        <w:t xml:space="preserve"> </w:t>
      </w:r>
      <w:r>
        <w:rPr>
          <w:lang w:val="en-CA"/>
        </w:rPr>
        <w:t>and l</w:t>
      </w:r>
      <w:r w:rsidR="005279AE" w:rsidRPr="008D7C0F">
        <w:rPr>
          <w:lang w:val="en-CA"/>
        </w:rPr>
        <w:t>ength</w:t>
      </w:r>
      <w:r w:rsidR="0069270B" w:rsidRPr="008D7C0F">
        <w:rPr>
          <w:lang w:val="en-CA"/>
        </w:rPr>
        <w:t>-at-age</w:t>
      </w:r>
      <w:bookmarkEnd w:id="169"/>
      <w:r w:rsidR="0069270B" w:rsidRPr="008D7C0F">
        <w:rPr>
          <w:lang w:val="en-CA"/>
        </w:rPr>
        <w:t xml:space="preserve"> </w:t>
      </w:r>
    </w:p>
    <w:p w14:paraId="01F750DE" w14:textId="38B59C76" w:rsidR="000265ED" w:rsidRDefault="003E76DE" w:rsidP="000265ED">
      <w:pPr>
        <w:pStyle w:val="BodyText"/>
      </w:pPr>
      <w:bookmarkStart w:id="170" w:name="_Toc391474607"/>
      <w:bookmarkEnd w:id="170"/>
      <w:r w:rsidRPr="00EF6CFD">
        <w:t>Measurable declines in weight-at-age are evident for all major herring stocks, from the mid-</w:t>
      </w:r>
      <w:r w:rsidR="0006715D" w:rsidRPr="00EF6CFD">
        <w:rPr>
          <w:szCs w:val="22"/>
        </w:rPr>
        <w:t xml:space="preserve">1980s to 2010 as shown in </w:t>
      </w:r>
      <w:r w:rsidR="00441582" w:rsidRPr="00EF6CFD">
        <w:rPr>
          <w:rFonts w:cs="Arial"/>
        </w:rPr>
        <w:fldChar w:fldCharType="begin"/>
      </w:r>
      <w:r w:rsidR="00441582" w:rsidRPr="00EF6CFD">
        <w:rPr>
          <w:rFonts w:cs="Arial"/>
        </w:rPr>
        <w:instrText xml:space="preserve"> REF _Ref270157158 \h </w:instrText>
      </w:r>
      <w:r w:rsidR="00441582" w:rsidRPr="00EF6CFD">
        <w:rPr>
          <w:rFonts w:cs="Arial"/>
        </w:rPr>
      </w:r>
      <w:r w:rsidR="00441582" w:rsidRPr="00EF6CFD">
        <w:rPr>
          <w:rFonts w:cs="Arial"/>
        </w:rPr>
        <w:fldChar w:fldCharType="separate"/>
      </w:r>
      <w:r w:rsidR="00AF07F2" w:rsidRPr="00CB0E4E">
        <w:rPr>
          <w:b/>
          <w:i/>
        </w:rPr>
        <w:t xml:space="preserve">Figure </w:t>
      </w:r>
      <w:r w:rsidR="00AF07F2">
        <w:rPr>
          <w:b/>
          <w:i/>
          <w:noProof/>
        </w:rPr>
        <w:t>2</w:t>
      </w:r>
      <w:r w:rsidR="00441582" w:rsidRPr="00EF6CFD">
        <w:rPr>
          <w:rFonts w:cs="Arial"/>
        </w:rPr>
        <w:fldChar w:fldCharType="end"/>
      </w:r>
      <w:r w:rsidR="00441582" w:rsidRPr="00EF6CFD">
        <w:rPr>
          <w:rFonts w:cs="Arial"/>
        </w:rPr>
        <w:t xml:space="preserve">c - </w:t>
      </w:r>
      <w:r w:rsidR="00441582" w:rsidRPr="00EF6CFD">
        <w:rPr>
          <w:rFonts w:cs="Arial"/>
        </w:rPr>
        <w:fldChar w:fldCharType="begin"/>
      </w:r>
      <w:r w:rsidR="00441582" w:rsidRPr="00EF6CFD">
        <w:rPr>
          <w:rFonts w:cs="Arial"/>
        </w:rPr>
        <w:instrText xml:space="preserve"> REF _Ref270157394 \h </w:instrText>
      </w:r>
      <w:r w:rsidR="00441582" w:rsidRPr="00EF6CFD">
        <w:rPr>
          <w:rFonts w:cs="Arial"/>
        </w:rPr>
      </w:r>
      <w:r w:rsidR="00441582" w:rsidRPr="00EF6CFD">
        <w:rPr>
          <w:rFonts w:cs="Arial"/>
        </w:rPr>
        <w:fldChar w:fldCharType="separate"/>
      </w:r>
      <w:r w:rsidR="00AF07F2" w:rsidRPr="00072841">
        <w:rPr>
          <w:b/>
          <w:i/>
        </w:rPr>
        <w:t xml:space="preserve">Figure </w:t>
      </w:r>
      <w:r w:rsidR="00AF07F2">
        <w:rPr>
          <w:b/>
          <w:i/>
          <w:noProof/>
        </w:rPr>
        <w:t>6</w:t>
      </w:r>
      <w:r w:rsidR="00441582" w:rsidRPr="00EF6CFD">
        <w:rPr>
          <w:rFonts w:cs="Arial"/>
        </w:rPr>
        <w:fldChar w:fldCharType="end"/>
      </w:r>
      <w:r w:rsidR="00441582" w:rsidRPr="00EF6CFD">
        <w:rPr>
          <w:rFonts w:cs="Arial"/>
        </w:rPr>
        <w:t>c</w:t>
      </w:r>
      <w:r w:rsidR="00441582" w:rsidRPr="00EF6CFD">
        <w:rPr>
          <w:szCs w:val="22"/>
        </w:rPr>
        <w:t xml:space="preserve">. </w:t>
      </w:r>
      <w:r w:rsidRPr="00EF6CFD">
        <w:rPr>
          <w:szCs w:val="22"/>
        </w:rPr>
        <w:t xml:space="preserve"> Declining weight-at-age may be attributed to any number of factors,</w:t>
      </w:r>
      <w:r w:rsidRPr="00EF6CFD">
        <w:t xml:space="preserve"> including: fishing effects (i.e., gear selectivity), environmental effects (changes in ocean productivity), or it may be attributed to by</w:t>
      </w:r>
      <w:r w:rsidRPr="001651B5">
        <w:t xml:space="preserve"> changes in sampling protocols (shorter</w:t>
      </w:r>
      <w:r>
        <w:t xml:space="preserve"> </w:t>
      </w:r>
      <w:r w:rsidRPr="001651B5">
        <w:t xml:space="preserve">time frame over which samples are collected). Declining weight-at-age </w:t>
      </w:r>
      <w:r>
        <w:t>is</w:t>
      </w:r>
      <w:r w:rsidRPr="001651B5">
        <w:t xml:space="preserve"> observed in all</w:t>
      </w:r>
      <w:r>
        <w:t xml:space="preserve"> </w:t>
      </w:r>
      <w:r w:rsidRPr="001651B5">
        <w:t>five of the major stocks, and despite area closures over the last 10-years, has continued to occur</w:t>
      </w:r>
      <w:r>
        <w:t xml:space="preserve"> in the HG </w:t>
      </w:r>
      <w:r w:rsidRPr="001651B5">
        <w:t xml:space="preserve">and WCVI stocks. This </w:t>
      </w:r>
      <w:r w:rsidRPr="00AB4F65">
        <w:t>trend has been observed in B.C. and U.S. waters, from California to Alaska (Schweigert et al., 2002)</w:t>
      </w:r>
      <w:r w:rsidR="004D660B" w:rsidRPr="00AB4F65">
        <w:t>.</w:t>
      </w:r>
      <w:r w:rsidR="004D660B">
        <w:t xml:space="preserve">  Changes in weight at age are not unique to Pacific </w:t>
      </w:r>
      <w:r w:rsidR="00CA549E">
        <w:t>H</w:t>
      </w:r>
      <w:r w:rsidR="004D660B">
        <w:t>erring:  they have also been observed in Pacific Hake (</w:t>
      </w:r>
      <w:r w:rsidR="004D660B" w:rsidRPr="00AB4F65">
        <w:t>JTC 2014</w:t>
      </w:r>
      <w:r w:rsidR="004D660B">
        <w:t>)</w:t>
      </w:r>
      <w:r w:rsidR="00C916DB">
        <w:t xml:space="preserve"> and Pacific Halibut</w:t>
      </w:r>
      <w:r w:rsidR="009D403F">
        <w:t>.</w:t>
      </w:r>
      <w:r w:rsidR="004D660B">
        <w:t xml:space="preserve"> </w:t>
      </w:r>
      <w:r w:rsidRPr="001651B5">
        <w:t xml:space="preserve"> </w:t>
      </w:r>
      <w:r w:rsidR="004D660B">
        <w:t>T</w:t>
      </w:r>
      <w:r w:rsidRPr="001651B5">
        <w:t>he direct cause and influence of this decline should be investigated in the context of the assessment framework</w:t>
      </w:r>
      <w:r w:rsidR="009D403F">
        <w:t xml:space="preserve"> because changes in growth patterns will result different optimal harvest rate estimates like </w:t>
      </w:r>
      <w:r w:rsidR="009D403F" w:rsidRPr="008D7C0F">
        <w:rPr>
          <w:i/>
        </w:rPr>
        <w:t>F</w:t>
      </w:r>
      <w:r w:rsidR="009D403F" w:rsidRPr="008D7C0F">
        <w:rPr>
          <w:i/>
          <w:vertAlign w:val="subscript"/>
        </w:rPr>
        <w:t>msy</w:t>
      </w:r>
      <w:r w:rsidR="009D403F">
        <w:t>.  In addition, weight at age is a key element for the calculation of key reference points that related to the scale of the stock size, like the unfished state (</w:t>
      </w:r>
      <w:r w:rsidR="009D403F" w:rsidRPr="008D7C0F">
        <w:rPr>
          <w:i/>
        </w:rPr>
        <w:t>B</w:t>
      </w:r>
      <w:r w:rsidR="009D403F" w:rsidRPr="008D7C0F">
        <w:rPr>
          <w:i/>
          <w:vertAlign w:val="subscript"/>
        </w:rPr>
        <w:t>0</w:t>
      </w:r>
      <w:r w:rsidR="009D403F">
        <w:t xml:space="preserve">) and </w:t>
      </w:r>
      <w:r w:rsidR="009D403F" w:rsidRPr="008D7C0F">
        <w:rPr>
          <w:i/>
        </w:rPr>
        <w:t>B</w:t>
      </w:r>
      <w:r w:rsidR="009D403F" w:rsidRPr="008D7C0F">
        <w:rPr>
          <w:i/>
          <w:vertAlign w:val="subscript"/>
        </w:rPr>
        <w:t>MSY</w:t>
      </w:r>
      <w:r w:rsidR="009D403F">
        <w:t>.</w:t>
      </w:r>
      <w:r w:rsidR="000265ED">
        <w:t xml:space="preserve">  </w:t>
      </w:r>
    </w:p>
    <w:p w14:paraId="7D8F3D9A" w14:textId="786D00E0" w:rsidR="00D25A68" w:rsidRPr="00EF6CFD" w:rsidRDefault="00FA7D12" w:rsidP="000265ED">
      <w:pPr>
        <w:pStyle w:val="BodyText"/>
      </w:pPr>
      <w:r>
        <w:rPr>
          <w:rFonts w:cs="Arial"/>
        </w:rPr>
        <w:t>This year</w:t>
      </w:r>
      <w:r w:rsidR="000666A4">
        <w:rPr>
          <w:rFonts w:cs="Arial"/>
        </w:rPr>
        <w:t xml:space="preserve"> </w:t>
      </w:r>
      <w:r w:rsidR="00D25A68">
        <w:rPr>
          <w:rFonts w:cs="Arial"/>
        </w:rPr>
        <w:t xml:space="preserve">we </w:t>
      </w:r>
      <w:r w:rsidR="005B31D7">
        <w:rPr>
          <w:rFonts w:cs="Arial"/>
        </w:rPr>
        <w:t>provide a</w:t>
      </w:r>
      <w:r w:rsidR="00D25A68">
        <w:rPr>
          <w:rFonts w:cs="Arial"/>
        </w:rPr>
        <w:t xml:space="preserve"> </w:t>
      </w:r>
      <w:r w:rsidR="005B31D7">
        <w:rPr>
          <w:rFonts w:cs="Arial"/>
        </w:rPr>
        <w:t xml:space="preserve">preliminary </w:t>
      </w:r>
      <w:r w:rsidR="00D25A68">
        <w:rPr>
          <w:rFonts w:cs="Arial"/>
        </w:rPr>
        <w:t xml:space="preserve">analysis of </w:t>
      </w:r>
      <w:r>
        <w:rPr>
          <w:rFonts w:cs="Arial"/>
        </w:rPr>
        <w:t xml:space="preserve">how </w:t>
      </w:r>
      <w:r w:rsidR="00D25A68">
        <w:rPr>
          <w:rFonts w:cs="Arial"/>
        </w:rPr>
        <w:t>the von Bertalanffy growth parameters</w:t>
      </w:r>
      <w:r w:rsidR="000666A4">
        <w:rPr>
          <w:rFonts w:cs="Arial"/>
        </w:rPr>
        <w:t xml:space="preserve"> (</w:t>
      </w:r>
      <w:r w:rsidR="000666A4" w:rsidRPr="00480E29">
        <w:rPr>
          <w:rFonts w:cs="Arial"/>
          <w:i/>
        </w:rPr>
        <w:t>K, L</w:t>
      </w:r>
      <w:r w:rsidR="000666A4" w:rsidRPr="00480E29">
        <w:rPr>
          <w:rFonts w:cs="Arial"/>
          <w:i/>
          <w:vertAlign w:val="subscript"/>
        </w:rPr>
        <w:t>∞</w:t>
      </w:r>
      <w:r w:rsidR="000666A4">
        <w:rPr>
          <w:rFonts w:cs="Arial"/>
        </w:rPr>
        <w:t>)</w:t>
      </w:r>
      <w:r w:rsidR="005B31D7">
        <w:rPr>
          <w:rFonts w:cs="Arial"/>
        </w:rPr>
        <w:t xml:space="preserve"> have changed for each cohort as a first step towards </w:t>
      </w:r>
      <w:r w:rsidR="00FF6B57">
        <w:rPr>
          <w:rFonts w:cs="Arial"/>
        </w:rPr>
        <w:t xml:space="preserve">describing </w:t>
      </w:r>
      <w:r w:rsidR="005B31D7">
        <w:rPr>
          <w:rFonts w:cs="Arial"/>
        </w:rPr>
        <w:t xml:space="preserve">apparent changes in </w:t>
      </w:r>
      <w:r w:rsidR="00FF6B57">
        <w:rPr>
          <w:rFonts w:cs="Arial"/>
        </w:rPr>
        <w:t>growth</w:t>
      </w:r>
      <w:r w:rsidR="00CF0648">
        <w:rPr>
          <w:rFonts w:cs="Arial"/>
        </w:rPr>
        <w:t>.</w:t>
      </w:r>
      <w:r w:rsidR="00D25A68">
        <w:rPr>
          <w:rFonts w:cs="Arial"/>
        </w:rPr>
        <w:t xml:space="preserve"> </w:t>
      </w:r>
      <w:r w:rsidR="00A74FE2">
        <w:rPr>
          <w:rFonts w:cs="Arial"/>
        </w:rPr>
        <w:t xml:space="preserve"> </w:t>
      </w:r>
      <w:r w:rsidR="00D25A68">
        <w:rPr>
          <w:rFonts w:cs="Arial"/>
        </w:rPr>
        <w:t xml:space="preserve">To do this, </w:t>
      </w:r>
      <w:r w:rsidR="0002014A">
        <w:rPr>
          <w:rFonts w:cs="Arial"/>
        </w:rPr>
        <w:t>we</w:t>
      </w:r>
      <w:r w:rsidR="00D25A68">
        <w:rPr>
          <w:rFonts w:cs="Arial"/>
        </w:rPr>
        <w:t xml:space="preserve"> </w:t>
      </w:r>
      <w:r w:rsidR="004303A3">
        <w:rPr>
          <w:rFonts w:cs="Arial"/>
        </w:rPr>
        <w:t>extract the time series of length at age data from the seine fleet</w:t>
      </w:r>
      <w:r w:rsidR="007C1D4D">
        <w:rPr>
          <w:rFonts w:cs="Arial"/>
        </w:rPr>
        <w:t xml:space="preserve"> (1972-2014)</w:t>
      </w:r>
      <w:r w:rsidR="000666A4">
        <w:rPr>
          <w:rFonts w:cs="Arial"/>
          <w:i/>
        </w:rPr>
        <w:t>,</w:t>
      </w:r>
      <w:r w:rsidR="000666A4">
        <w:rPr>
          <w:rFonts w:cs="Arial"/>
        </w:rPr>
        <w:t xml:space="preserve"> then compare growth parameter estimates based on </w:t>
      </w:r>
      <w:r w:rsidR="000666A4" w:rsidRPr="00262916">
        <w:rPr>
          <w:rFonts w:cs="Arial"/>
        </w:rPr>
        <w:t>Walford Plots (Ricker 1975)</w:t>
      </w:r>
      <w:r w:rsidR="004020A3" w:rsidRPr="00262916">
        <w:rPr>
          <w:rFonts w:cs="Arial"/>
        </w:rPr>
        <w:t xml:space="preserve">, </w:t>
      </w:r>
      <w:r w:rsidR="003D326F" w:rsidRPr="00262916">
        <w:rPr>
          <w:rFonts w:cs="Arial"/>
        </w:rPr>
        <w:t>for each cohort</w:t>
      </w:r>
      <w:r w:rsidR="007C1D4D" w:rsidRPr="00262916">
        <w:rPr>
          <w:rFonts w:cs="Arial"/>
        </w:rPr>
        <w:t xml:space="preserve"> from 1970 to 2004</w:t>
      </w:r>
      <w:r w:rsidR="000666A4" w:rsidRPr="00262916">
        <w:rPr>
          <w:rFonts w:cs="Arial"/>
        </w:rPr>
        <w:t>.</w:t>
      </w:r>
      <w:r w:rsidR="004020A3" w:rsidRPr="00262916">
        <w:rPr>
          <w:rFonts w:cs="Arial"/>
        </w:rPr>
        <w:t xml:space="preserve"> </w:t>
      </w:r>
      <w:r w:rsidR="00A74FE2" w:rsidRPr="00262916">
        <w:rPr>
          <w:rFonts w:cs="Arial"/>
        </w:rPr>
        <w:t xml:space="preserve"> </w:t>
      </w:r>
      <w:r w:rsidR="0008628A" w:rsidRPr="00262916">
        <w:rPr>
          <w:rFonts w:cs="Arial"/>
        </w:rPr>
        <w:t>For the WCVI</w:t>
      </w:r>
      <w:r w:rsidR="00D5239A" w:rsidRPr="00262916">
        <w:rPr>
          <w:rFonts w:cs="Arial"/>
        </w:rPr>
        <w:t>,</w:t>
      </w:r>
      <w:r w:rsidR="0008628A" w:rsidRPr="00262916">
        <w:rPr>
          <w:rFonts w:cs="Arial"/>
        </w:rPr>
        <w:t xml:space="preserve"> stock</w:t>
      </w:r>
      <w:r w:rsidR="0008628A">
        <w:rPr>
          <w:rFonts w:cs="Arial"/>
        </w:rPr>
        <w:t xml:space="preserve"> data from after 2005 had to be omitted because of missing values for the older age classes</w:t>
      </w:r>
      <w:r w:rsidR="009A74A0">
        <w:rPr>
          <w:rFonts w:cs="Arial"/>
        </w:rPr>
        <w:t>; only cohorts from 1970-1995 are plotted</w:t>
      </w:r>
      <w:r w:rsidR="00A74FE2">
        <w:rPr>
          <w:rFonts w:cs="Arial"/>
        </w:rPr>
        <w:t>.</w:t>
      </w:r>
      <w:r w:rsidR="00A74FE2" w:rsidRPr="00AB4F65">
        <w:rPr>
          <w:rFonts w:cs="Arial"/>
        </w:rPr>
        <w:t xml:space="preserve">  </w:t>
      </w:r>
      <w:r w:rsidR="0008628A" w:rsidRPr="00AB4F65">
        <w:rPr>
          <w:rFonts w:cs="Arial"/>
        </w:rPr>
        <w:t>Growth parameters by cohort are</w:t>
      </w:r>
      <w:r w:rsidR="004020A3" w:rsidRPr="00AB4F65">
        <w:rPr>
          <w:rFonts w:cs="Arial"/>
        </w:rPr>
        <w:t xml:space="preserve"> </w:t>
      </w:r>
      <w:r w:rsidR="004020A3" w:rsidRPr="00EF6CFD">
        <w:rPr>
          <w:rFonts w:cs="Arial"/>
        </w:rPr>
        <w:t xml:space="preserve">plotted </w:t>
      </w:r>
      <w:r w:rsidR="0008628A" w:rsidRPr="00EF6CFD">
        <w:rPr>
          <w:rFonts w:cs="Arial"/>
        </w:rPr>
        <w:t xml:space="preserve">for </w:t>
      </w:r>
      <w:r w:rsidR="009C3077" w:rsidRPr="00EF6CFD">
        <w:rPr>
          <w:rFonts w:cs="Arial"/>
        </w:rPr>
        <w:t xml:space="preserve">HG, PRD, CC, </w:t>
      </w:r>
      <w:r w:rsidR="0008628A" w:rsidRPr="00EF6CFD">
        <w:rPr>
          <w:rFonts w:cs="Arial"/>
        </w:rPr>
        <w:t xml:space="preserve">SOG and WCVI stocks </w:t>
      </w:r>
      <w:r w:rsidR="004020A3" w:rsidRPr="00EF6CFD">
        <w:rPr>
          <w:rFonts w:cs="Arial"/>
        </w:rPr>
        <w:t>i</w:t>
      </w:r>
      <w:r w:rsidR="0008628A" w:rsidRPr="00EF6CFD">
        <w:rPr>
          <w:rFonts w:cs="Arial"/>
        </w:rPr>
        <w:t>n</w:t>
      </w:r>
      <w:r w:rsidR="00441582" w:rsidRPr="00EF6CFD">
        <w:rPr>
          <w:rFonts w:cs="Arial"/>
        </w:rPr>
        <w:t xml:space="preserve"> </w:t>
      </w:r>
      <w:r w:rsidR="00441582" w:rsidRPr="00EF6CFD">
        <w:rPr>
          <w:rFonts w:cs="Arial"/>
          <w:highlight w:val="yellow"/>
        </w:rPr>
        <w:fldChar w:fldCharType="begin"/>
      </w:r>
      <w:r w:rsidR="00441582" w:rsidRPr="00EF6CFD">
        <w:rPr>
          <w:rFonts w:cs="Arial"/>
        </w:rPr>
        <w:instrText xml:space="preserve"> REF _Ref270158120 \h </w:instrText>
      </w:r>
      <w:r w:rsidR="00441582" w:rsidRPr="00EF6CFD">
        <w:rPr>
          <w:rFonts w:cs="Arial"/>
          <w:highlight w:val="yellow"/>
        </w:rPr>
      </w:r>
      <w:r w:rsidR="00441582" w:rsidRPr="00EF6CFD">
        <w:rPr>
          <w:rFonts w:cs="Arial"/>
          <w:highlight w:val="yellow"/>
        </w:rPr>
        <w:fldChar w:fldCharType="separate"/>
      </w:r>
      <w:r w:rsidR="00AF07F2" w:rsidRPr="00BA3EF3">
        <w:rPr>
          <w:b/>
          <w:i/>
        </w:rPr>
        <w:t xml:space="preserve">Figure </w:t>
      </w:r>
      <w:r w:rsidR="00AF07F2">
        <w:rPr>
          <w:b/>
          <w:i/>
          <w:noProof/>
        </w:rPr>
        <w:t>7</w:t>
      </w:r>
      <w:r w:rsidR="00441582" w:rsidRPr="00EF6CFD">
        <w:rPr>
          <w:rFonts w:cs="Arial"/>
          <w:highlight w:val="yellow"/>
        </w:rPr>
        <w:fldChar w:fldCharType="end"/>
      </w:r>
      <w:r w:rsidR="0008628A" w:rsidRPr="00EF6CFD">
        <w:rPr>
          <w:rFonts w:cs="Arial"/>
        </w:rPr>
        <w:t>, respectively</w:t>
      </w:r>
      <w:r w:rsidR="004020A3" w:rsidRPr="00EF6CFD">
        <w:rPr>
          <w:rFonts w:cs="Arial"/>
        </w:rPr>
        <w:t>.</w:t>
      </w:r>
      <w:r w:rsidR="0008628A" w:rsidRPr="00EF6CFD">
        <w:rPr>
          <w:rFonts w:cs="Arial"/>
        </w:rPr>
        <w:t xml:space="preserve"> Dashed lines in these figures are the 5 year running </w:t>
      </w:r>
      <w:r w:rsidR="00CF0648" w:rsidRPr="00EF6CFD">
        <w:rPr>
          <w:rFonts w:cs="Arial"/>
        </w:rPr>
        <w:t>means</w:t>
      </w:r>
      <w:r w:rsidR="0008628A" w:rsidRPr="00EF6CFD">
        <w:rPr>
          <w:rFonts w:cs="Arial"/>
        </w:rPr>
        <w:t>.</w:t>
      </w:r>
    </w:p>
    <w:p w14:paraId="7D5470F8" w14:textId="6BA16714" w:rsidR="00FB04CB" w:rsidRPr="00EF6CFD" w:rsidRDefault="005B31D7" w:rsidP="00B727F1">
      <w:pPr>
        <w:rPr>
          <w:rFonts w:cs="Arial"/>
        </w:rPr>
      </w:pPr>
      <w:r w:rsidRPr="00EF6CFD">
        <w:rPr>
          <w:rFonts w:cs="Arial"/>
        </w:rPr>
        <w:t xml:space="preserve">The pattern of von Bertalanffy </w:t>
      </w:r>
      <w:r w:rsidRPr="00EF6CFD">
        <w:rPr>
          <w:rFonts w:cs="Arial"/>
          <w:i/>
        </w:rPr>
        <w:t>K</w:t>
      </w:r>
      <w:r w:rsidR="00CF0648" w:rsidRPr="00EF6CFD">
        <w:rPr>
          <w:rFonts w:cs="Arial"/>
        </w:rPr>
        <w:t xml:space="preserve"> </w:t>
      </w:r>
      <w:r w:rsidR="002F1E6F" w:rsidRPr="00EF6CFD">
        <w:rPr>
          <w:rFonts w:cs="Arial"/>
        </w:rPr>
        <w:t xml:space="preserve">estimates </w:t>
      </w:r>
      <w:r w:rsidRPr="00EF6CFD">
        <w:rPr>
          <w:rFonts w:cs="Arial"/>
        </w:rPr>
        <w:t xml:space="preserve">was not consistent between areas.  </w:t>
      </w:r>
      <w:r w:rsidR="00FB04CB" w:rsidRPr="00EF6CFD">
        <w:rPr>
          <w:rFonts w:cs="Arial"/>
        </w:rPr>
        <w:t>In all</w:t>
      </w:r>
      <w:r w:rsidR="00FB04CB" w:rsidRPr="00AB4F65">
        <w:rPr>
          <w:rFonts w:cs="Arial"/>
        </w:rPr>
        <w:t xml:space="preserve"> areas von Bertalanffy </w:t>
      </w:r>
      <w:r w:rsidR="00CF0648" w:rsidRPr="00AB4F65">
        <w:rPr>
          <w:rFonts w:cs="Arial"/>
          <w:i/>
        </w:rPr>
        <w:t>K</w:t>
      </w:r>
      <w:r w:rsidR="00FB04CB" w:rsidRPr="00AB4F65">
        <w:rPr>
          <w:rFonts w:cs="Arial"/>
        </w:rPr>
        <w:t xml:space="preserve"> estimates</w:t>
      </w:r>
      <w:r w:rsidR="00CF0648" w:rsidRPr="00AB4F65">
        <w:rPr>
          <w:rFonts w:cs="Arial"/>
        </w:rPr>
        <w:t xml:space="preserve"> </w:t>
      </w:r>
      <w:r w:rsidR="00FB04CB" w:rsidRPr="00AB4F65">
        <w:rPr>
          <w:rFonts w:cs="Arial"/>
        </w:rPr>
        <w:t>were</w:t>
      </w:r>
      <w:r w:rsidR="00CF0648" w:rsidRPr="00AB4F65">
        <w:rPr>
          <w:rFonts w:cs="Arial"/>
        </w:rPr>
        <w:t xml:space="preserve"> highly variable for each cohort</w:t>
      </w:r>
      <w:r w:rsidR="00FB04CB" w:rsidRPr="00AB4F65">
        <w:rPr>
          <w:rFonts w:cs="Arial"/>
        </w:rPr>
        <w:t xml:space="preserve">.  For </w:t>
      </w:r>
      <w:r w:rsidR="00883647" w:rsidRPr="00AB4F65">
        <w:rPr>
          <w:rFonts w:cs="Arial"/>
        </w:rPr>
        <w:t>HG</w:t>
      </w:r>
      <w:r w:rsidR="00FB04CB" w:rsidRPr="00AB4F65">
        <w:rPr>
          <w:rFonts w:cs="Arial"/>
        </w:rPr>
        <w:t xml:space="preserve">, PRD </w:t>
      </w:r>
      <w:r w:rsidR="00FB04CB" w:rsidRPr="00EF6CFD">
        <w:rPr>
          <w:rFonts w:cs="Arial"/>
        </w:rPr>
        <w:t xml:space="preserve">and </w:t>
      </w:r>
      <w:r w:rsidR="00883647" w:rsidRPr="00EF6CFD">
        <w:rPr>
          <w:rFonts w:cs="Arial"/>
        </w:rPr>
        <w:t>CC</w:t>
      </w:r>
      <w:r w:rsidR="00D5239A" w:rsidRPr="00EF6CFD">
        <w:rPr>
          <w:rFonts w:cs="Arial"/>
        </w:rPr>
        <w:t xml:space="preserve"> </w:t>
      </w:r>
      <w:r w:rsidR="00FB04CB" w:rsidRPr="00EF6CFD">
        <w:rPr>
          <w:rFonts w:cs="Arial"/>
        </w:rPr>
        <w:t xml:space="preserve">stocks, estimated von Bertalanffy </w:t>
      </w:r>
      <w:r w:rsidR="00FB04CB" w:rsidRPr="00EF6CFD">
        <w:rPr>
          <w:rFonts w:cs="Arial"/>
          <w:i/>
        </w:rPr>
        <w:t>K</w:t>
      </w:r>
      <w:r w:rsidR="00FB04CB" w:rsidRPr="00EF6CFD">
        <w:rPr>
          <w:rFonts w:cs="Arial"/>
        </w:rPr>
        <w:t>s were typically increased from the mid-1970s to the mid</w:t>
      </w:r>
      <w:r w:rsidR="00561A15" w:rsidRPr="00EF6CFD">
        <w:rPr>
          <w:rFonts w:cs="Arial"/>
        </w:rPr>
        <w:t>-</w:t>
      </w:r>
      <w:r w:rsidR="00FB04CB" w:rsidRPr="00EF6CFD">
        <w:rPr>
          <w:rFonts w:cs="Arial"/>
        </w:rPr>
        <w:t>1980s (</w:t>
      </w:r>
      <w:r w:rsidR="00441582" w:rsidRPr="00EF6CFD">
        <w:rPr>
          <w:rFonts w:cs="Arial"/>
          <w:highlight w:val="yellow"/>
        </w:rPr>
        <w:fldChar w:fldCharType="begin"/>
      </w:r>
      <w:r w:rsidR="00441582" w:rsidRPr="00EF6CFD">
        <w:rPr>
          <w:rFonts w:cs="Arial"/>
        </w:rPr>
        <w:instrText xml:space="preserve"> REF _Ref270158120 \h </w:instrText>
      </w:r>
      <w:r w:rsidR="00441582" w:rsidRPr="00EF6CFD">
        <w:rPr>
          <w:rFonts w:cs="Arial"/>
          <w:highlight w:val="yellow"/>
        </w:rPr>
      </w:r>
      <w:r w:rsidR="00441582" w:rsidRPr="00EF6CFD">
        <w:rPr>
          <w:rFonts w:cs="Arial"/>
          <w:highlight w:val="yellow"/>
        </w:rPr>
        <w:fldChar w:fldCharType="separate"/>
      </w:r>
      <w:r w:rsidR="00AF07F2" w:rsidRPr="00BA3EF3">
        <w:rPr>
          <w:b/>
          <w:i/>
        </w:rPr>
        <w:t xml:space="preserve">Figure </w:t>
      </w:r>
      <w:r w:rsidR="00AF07F2">
        <w:rPr>
          <w:b/>
          <w:i/>
          <w:noProof/>
        </w:rPr>
        <w:t>7</w:t>
      </w:r>
      <w:r w:rsidR="00441582" w:rsidRPr="00EF6CFD">
        <w:rPr>
          <w:rFonts w:cs="Arial"/>
          <w:highlight w:val="yellow"/>
        </w:rPr>
        <w:fldChar w:fldCharType="end"/>
      </w:r>
      <w:r w:rsidR="00441582" w:rsidRPr="00EF6CFD">
        <w:rPr>
          <w:rFonts w:cs="Arial"/>
        </w:rPr>
        <w:t>, left</w:t>
      </w:r>
      <w:r w:rsidR="00FB04CB" w:rsidRPr="00EF6CFD">
        <w:rPr>
          <w:rFonts w:cs="Arial"/>
        </w:rPr>
        <w:t xml:space="preserve">). </w:t>
      </w:r>
      <w:r w:rsidR="002F1DAB" w:rsidRPr="00EF6CFD">
        <w:rPr>
          <w:rFonts w:cs="Arial"/>
        </w:rPr>
        <w:t>The pattern of von Bertalanffy K estimates for cohorts born after 1995 dif</w:t>
      </w:r>
      <w:r w:rsidR="005950F9" w:rsidRPr="00EF6CFD">
        <w:rPr>
          <w:rFonts w:cs="Arial"/>
        </w:rPr>
        <w:t>fer substantially between areas,</w:t>
      </w:r>
      <w:r w:rsidR="002F1DAB" w:rsidRPr="00EF6CFD">
        <w:rPr>
          <w:rFonts w:cs="Arial"/>
        </w:rPr>
        <w:t xml:space="preserve"> most notably with the estimated von Bertalanffy </w:t>
      </w:r>
      <w:r w:rsidR="002F1DAB" w:rsidRPr="00EF6CFD">
        <w:rPr>
          <w:rFonts w:cs="Arial"/>
          <w:i/>
        </w:rPr>
        <w:t>K</w:t>
      </w:r>
      <w:r w:rsidR="002F1DAB" w:rsidRPr="00EF6CFD">
        <w:rPr>
          <w:rFonts w:cs="Arial"/>
        </w:rPr>
        <w:t xml:space="preserve"> increasing progressively since the 1980s.</w:t>
      </w:r>
    </w:p>
    <w:p w14:paraId="65F1752C" w14:textId="519645E6" w:rsidR="002F1DAB" w:rsidRPr="00EF6CFD" w:rsidRDefault="00076AC6" w:rsidP="00B727F1">
      <w:pPr>
        <w:rPr>
          <w:rFonts w:cs="Arial"/>
        </w:rPr>
      </w:pPr>
      <w:r w:rsidRPr="00EF6CFD">
        <w:rPr>
          <w:rFonts w:cs="Arial"/>
        </w:rPr>
        <w:t xml:space="preserve">In contrast to the von Bertalanffy </w:t>
      </w:r>
      <w:r w:rsidRPr="00EF6CFD">
        <w:rPr>
          <w:rFonts w:cs="Arial"/>
          <w:i/>
        </w:rPr>
        <w:t>K</w:t>
      </w:r>
      <w:r w:rsidRPr="00EF6CFD">
        <w:rPr>
          <w:rFonts w:cs="Arial"/>
        </w:rPr>
        <w:t xml:space="preserve"> estimates, </w:t>
      </w:r>
      <w:r w:rsidR="002F1DAB" w:rsidRPr="00EF6CFD">
        <w:rPr>
          <w:rFonts w:cs="Arial"/>
          <w:i/>
        </w:rPr>
        <w:t>L</w:t>
      </w:r>
      <w:r w:rsidR="002F1DAB" w:rsidRPr="00EF6CFD">
        <w:rPr>
          <w:rFonts w:cs="Arial"/>
          <w:i/>
          <w:vertAlign w:val="subscript"/>
        </w:rPr>
        <w:t>∞</w:t>
      </w:r>
      <w:r w:rsidR="002F1DAB" w:rsidRPr="00EF6CFD">
        <w:rPr>
          <w:rFonts w:cs="Arial"/>
        </w:rPr>
        <w:t xml:space="preserve"> estimates do show patterns.  For all areas, the estimated </w:t>
      </w:r>
      <w:r w:rsidR="002F1DAB" w:rsidRPr="00EF6CFD">
        <w:rPr>
          <w:rFonts w:cs="Arial"/>
          <w:i/>
        </w:rPr>
        <w:t>L</w:t>
      </w:r>
      <w:r w:rsidR="002F1DAB" w:rsidRPr="00EF6CFD">
        <w:rPr>
          <w:rFonts w:cs="Arial"/>
          <w:i/>
          <w:vertAlign w:val="subscript"/>
        </w:rPr>
        <w:t>∞</w:t>
      </w:r>
      <w:r w:rsidR="002F1DAB" w:rsidRPr="00EF6CFD">
        <w:rPr>
          <w:rFonts w:cs="Arial"/>
        </w:rPr>
        <w:t xml:space="preserve"> for c</w:t>
      </w:r>
      <w:r w:rsidR="00A74FE2" w:rsidRPr="00EF6CFD">
        <w:rPr>
          <w:rFonts w:cs="Arial"/>
        </w:rPr>
        <w:t>o</w:t>
      </w:r>
      <w:r w:rsidR="002F1DAB" w:rsidRPr="00EF6CFD">
        <w:rPr>
          <w:rFonts w:cs="Arial"/>
        </w:rPr>
        <w:t>horts born between 1975 and 1995 appear to have a pattern of declining asymptotic size</w:t>
      </w:r>
      <w:r w:rsidR="009D403F" w:rsidRPr="00EF6CFD">
        <w:rPr>
          <w:rFonts w:cs="Arial"/>
        </w:rPr>
        <w:t>s</w:t>
      </w:r>
      <w:r w:rsidR="005950F9" w:rsidRPr="00EF6CFD">
        <w:rPr>
          <w:rFonts w:cs="Arial"/>
        </w:rPr>
        <w:t xml:space="preserve"> (</w:t>
      </w:r>
      <w:r w:rsidR="005950F9" w:rsidRPr="00EF6CFD">
        <w:rPr>
          <w:rFonts w:cs="Arial"/>
          <w:highlight w:val="yellow"/>
        </w:rPr>
        <w:fldChar w:fldCharType="begin"/>
      </w:r>
      <w:r w:rsidR="005950F9" w:rsidRPr="00EF6CFD">
        <w:rPr>
          <w:rFonts w:cs="Arial"/>
        </w:rPr>
        <w:instrText xml:space="preserve"> REF _Ref270158120 \h </w:instrText>
      </w:r>
      <w:r w:rsidR="005950F9" w:rsidRPr="00EF6CFD">
        <w:rPr>
          <w:rFonts w:cs="Arial"/>
          <w:highlight w:val="yellow"/>
        </w:rPr>
      </w:r>
      <w:r w:rsidR="005950F9" w:rsidRPr="00EF6CFD">
        <w:rPr>
          <w:rFonts w:cs="Arial"/>
          <w:highlight w:val="yellow"/>
        </w:rPr>
        <w:fldChar w:fldCharType="separate"/>
      </w:r>
      <w:r w:rsidR="00AF07F2" w:rsidRPr="00BA3EF3">
        <w:rPr>
          <w:b/>
          <w:i/>
        </w:rPr>
        <w:t xml:space="preserve">Figure </w:t>
      </w:r>
      <w:r w:rsidR="00AF07F2">
        <w:rPr>
          <w:b/>
          <w:i/>
          <w:noProof/>
        </w:rPr>
        <w:t>7</w:t>
      </w:r>
      <w:r w:rsidR="005950F9" w:rsidRPr="00EF6CFD">
        <w:rPr>
          <w:rFonts w:cs="Arial"/>
          <w:highlight w:val="yellow"/>
        </w:rPr>
        <w:fldChar w:fldCharType="end"/>
      </w:r>
      <w:r w:rsidR="005950F9" w:rsidRPr="00EF6CFD">
        <w:rPr>
          <w:rFonts w:cs="Arial"/>
        </w:rPr>
        <w:t>, right)</w:t>
      </w:r>
      <w:r w:rsidR="002F1DAB" w:rsidRPr="00EF6CFD">
        <w:rPr>
          <w:rFonts w:cs="Arial"/>
        </w:rPr>
        <w:t>.  These declines were substantial going from approximately 240 cm to approximately 220</w:t>
      </w:r>
      <w:r w:rsidR="009D403F" w:rsidRPr="00EF6CFD">
        <w:rPr>
          <w:rFonts w:cs="Arial"/>
        </w:rPr>
        <w:t xml:space="preserve"> cm over this time period</w:t>
      </w:r>
      <w:r w:rsidR="002F1DAB" w:rsidRPr="00EF6CFD">
        <w:rPr>
          <w:rFonts w:cs="Arial"/>
        </w:rPr>
        <w:t xml:space="preserve">.  Cohorts </w:t>
      </w:r>
      <w:r w:rsidR="000C3264" w:rsidRPr="00EF6CFD">
        <w:rPr>
          <w:rFonts w:cs="Arial"/>
        </w:rPr>
        <w:t xml:space="preserve">born </w:t>
      </w:r>
      <w:r w:rsidR="002F1E6F" w:rsidRPr="00EF6CFD">
        <w:rPr>
          <w:rFonts w:cs="Arial"/>
        </w:rPr>
        <w:t>after 1990</w:t>
      </w:r>
      <w:r w:rsidR="002F1DAB" w:rsidRPr="00EF6CFD">
        <w:rPr>
          <w:rFonts w:cs="Arial"/>
        </w:rPr>
        <w:t xml:space="preserve"> have different apparent patterns in </w:t>
      </w:r>
      <w:r w:rsidR="002F1DAB" w:rsidRPr="00EF6CFD">
        <w:rPr>
          <w:rFonts w:cs="Arial"/>
          <w:i/>
        </w:rPr>
        <w:t>L</w:t>
      </w:r>
      <w:r w:rsidR="002F1DAB" w:rsidRPr="00EF6CFD">
        <w:rPr>
          <w:rFonts w:cs="Arial"/>
          <w:i/>
          <w:vertAlign w:val="subscript"/>
        </w:rPr>
        <w:t>∞</w:t>
      </w:r>
      <w:r w:rsidR="000C3264" w:rsidRPr="00EF6CFD">
        <w:rPr>
          <w:rFonts w:cs="Arial"/>
        </w:rPr>
        <w:t xml:space="preserve"> estimates</w:t>
      </w:r>
      <w:r w:rsidR="002F1E6F" w:rsidRPr="00EF6CFD">
        <w:rPr>
          <w:rFonts w:cs="Arial"/>
        </w:rPr>
        <w:t xml:space="preserve"> with some apparently increasing (</w:t>
      </w:r>
      <w:r w:rsidR="00561A15" w:rsidRPr="00EF6CFD">
        <w:rPr>
          <w:rFonts w:cs="Arial"/>
        </w:rPr>
        <w:t>PRD</w:t>
      </w:r>
      <w:r w:rsidR="002F1E6F" w:rsidRPr="00EF6CFD">
        <w:rPr>
          <w:rFonts w:cs="Arial"/>
        </w:rPr>
        <w:t xml:space="preserve">, CC, and </w:t>
      </w:r>
      <w:r w:rsidR="00561A15" w:rsidRPr="00EF6CFD">
        <w:rPr>
          <w:rFonts w:cs="Arial"/>
        </w:rPr>
        <w:t>WCVI</w:t>
      </w:r>
      <w:r w:rsidR="0080033A" w:rsidRPr="00EF6CFD">
        <w:rPr>
          <w:rFonts w:cs="Arial"/>
        </w:rPr>
        <w:t>) and others decreasing (HG and SOG).</w:t>
      </w:r>
      <w:r w:rsidR="002F1E6F" w:rsidRPr="00EF6CFD">
        <w:rPr>
          <w:rFonts w:cs="Arial"/>
        </w:rPr>
        <w:t xml:space="preserve"> </w:t>
      </w:r>
    </w:p>
    <w:p w14:paraId="1959F17D" w14:textId="7BC6D45F" w:rsidR="009544EE" w:rsidRDefault="009544EE" w:rsidP="00B727F1">
      <w:pPr>
        <w:rPr>
          <w:rFonts w:cs="Arial"/>
        </w:rPr>
      </w:pPr>
      <w:r>
        <w:rPr>
          <w:rFonts w:cs="Arial"/>
        </w:rPr>
        <w:lastRenderedPageBreak/>
        <w:t xml:space="preserve">Attributing mechanisms to the apparent changes in growth parameters is a more challenging task.  The von Bertalanffy </w:t>
      </w:r>
      <w:r w:rsidRPr="005950F9">
        <w:rPr>
          <w:rFonts w:cs="Arial"/>
          <w:i/>
        </w:rPr>
        <w:t xml:space="preserve">K </w:t>
      </w:r>
      <w:r>
        <w:rPr>
          <w:rFonts w:cs="Arial"/>
        </w:rPr>
        <w:t xml:space="preserve">represents metabolism </w:t>
      </w:r>
      <w:r w:rsidRPr="00AC740E">
        <w:rPr>
          <w:rFonts w:cs="Arial"/>
        </w:rPr>
        <w:t>(Essington et al</w:t>
      </w:r>
      <w:r w:rsidR="00026740" w:rsidRPr="00AC740E">
        <w:rPr>
          <w:rFonts w:cs="Arial"/>
        </w:rPr>
        <w:t xml:space="preserve">. </w:t>
      </w:r>
      <w:r w:rsidR="00AC740E" w:rsidRPr="00AC740E">
        <w:rPr>
          <w:rFonts w:cs="Arial"/>
        </w:rPr>
        <w:t>2001</w:t>
      </w:r>
      <w:r w:rsidRPr="00AC740E">
        <w:rPr>
          <w:rFonts w:cs="Arial"/>
        </w:rPr>
        <w:t xml:space="preserve">, </w:t>
      </w:r>
      <w:r w:rsidR="002956F8" w:rsidRPr="002956F8">
        <w:rPr>
          <w:rFonts w:cs="Arial"/>
        </w:rPr>
        <w:t>Walters and Essington, 2010</w:t>
      </w:r>
      <w:r w:rsidRPr="002956F8">
        <w:rPr>
          <w:rFonts w:cs="Arial"/>
        </w:rPr>
        <w:t>)</w:t>
      </w:r>
      <w:r w:rsidR="007A288B" w:rsidRPr="002956F8">
        <w:rPr>
          <w:rFonts w:cs="Arial"/>
        </w:rPr>
        <w:t xml:space="preserve">. </w:t>
      </w:r>
      <w:r w:rsidR="00A74FE2" w:rsidRPr="002956F8">
        <w:rPr>
          <w:rFonts w:cs="Arial"/>
        </w:rPr>
        <w:t xml:space="preserve"> </w:t>
      </w:r>
      <w:r w:rsidR="007A288B" w:rsidRPr="002956F8">
        <w:rPr>
          <w:rFonts w:cs="Arial"/>
        </w:rPr>
        <w:t>B</w:t>
      </w:r>
      <w:r w:rsidRPr="002956F8">
        <w:rPr>
          <w:rFonts w:cs="Arial"/>
        </w:rPr>
        <w:t xml:space="preserve">ut while changes in </w:t>
      </w:r>
      <w:r w:rsidRPr="002956F8">
        <w:rPr>
          <w:rFonts w:cs="Arial"/>
          <w:i/>
        </w:rPr>
        <w:t>K</w:t>
      </w:r>
      <w:r w:rsidRPr="002956F8">
        <w:rPr>
          <w:rFonts w:cs="Arial"/>
        </w:rPr>
        <w:t xml:space="preserve"> could be due in whole, or part to</w:t>
      </w:r>
      <w:r>
        <w:rPr>
          <w:rFonts w:cs="Arial"/>
        </w:rPr>
        <w:t xml:space="preserve"> metabolic effects</w:t>
      </w:r>
      <w:r w:rsidR="00376FD8">
        <w:rPr>
          <w:rFonts w:cs="Arial"/>
        </w:rPr>
        <w:t xml:space="preserve"> (caused by temperature or prey field changes)</w:t>
      </w:r>
      <w:r>
        <w:rPr>
          <w:rFonts w:cs="Arial"/>
        </w:rPr>
        <w:t xml:space="preserve">, </w:t>
      </w:r>
      <w:r w:rsidR="000C7307">
        <w:rPr>
          <w:rFonts w:cs="Arial"/>
        </w:rPr>
        <w:t xml:space="preserve">estimates of </w:t>
      </w:r>
      <w:r w:rsidR="000C7307" w:rsidRPr="005950F9">
        <w:rPr>
          <w:rFonts w:cs="Arial"/>
          <w:i/>
        </w:rPr>
        <w:t>K</w:t>
      </w:r>
      <w:r w:rsidR="000C7307">
        <w:rPr>
          <w:rFonts w:cs="Arial"/>
        </w:rPr>
        <w:t xml:space="preserve"> are also sensitive to </w:t>
      </w:r>
      <w:r w:rsidR="000C7307" w:rsidRPr="00AB4F65">
        <w:rPr>
          <w:rFonts w:cs="Arial"/>
        </w:rPr>
        <w:t>sampling, selectivity, recruitment, and total mortality (Taylor et al</w:t>
      </w:r>
      <w:r w:rsidR="00AB4F65" w:rsidRPr="00AB4F65">
        <w:rPr>
          <w:rFonts w:cs="Arial"/>
        </w:rPr>
        <w:t>.</w:t>
      </w:r>
      <w:r w:rsidR="000C7307" w:rsidRPr="00AB4F65">
        <w:rPr>
          <w:rFonts w:cs="Arial"/>
        </w:rPr>
        <w:t xml:space="preserve"> 2005). </w:t>
      </w:r>
      <w:r w:rsidR="00FF6B57" w:rsidRPr="00AB4F65">
        <w:rPr>
          <w:rFonts w:cs="Arial"/>
        </w:rPr>
        <w:t>For the same</w:t>
      </w:r>
      <w:r w:rsidR="00FF6B57">
        <w:rPr>
          <w:rFonts w:cs="Arial"/>
        </w:rPr>
        <w:t xml:space="preserve"> set of reasons, i</w:t>
      </w:r>
      <w:r w:rsidR="000C7307">
        <w:rPr>
          <w:rFonts w:cs="Arial"/>
        </w:rPr>
        <w:t xml:space="preserve">nterpreting changes in </w:t>
      </w:r>
      <w:r w:rsidR="000C7307" w:rsidRPr="005229AF">
        <w:rPr>
          <w:rFonts w:cs="Arial"/>
          <w:i/>
        </w:rPr>
        <w:t>L</w:t>
      </w:r>
      <w:r w:rsidR="000C7307" w:rsidRPr="005229AF">
        <w:rPr>
          <w:rFonts w:cs="Arial"/>
          <w:i/>
          <w:vertAlign w:val="subscript"/>
        </w:rPr>
        <w:t>∞</w:t>
      </w:r>
      <w:r w:rsidR="000C7307">
        <w:rPr>
          <w:rFonts w:cs="Arial"/>
        </w:rPr>
        <w:t xml:space="preserve"> estimates is equally challenging.  </w:t>
      </w:r>
      <w:r w:rsidR="00A60E78">
        <w:rPr>
          <w:rFonts w:cs="Arial"/>
        </w:rPr>
        <w:t>Moreover t</w:t>
      </w:r>
      <w:r w:rsidR="00EB52C0">
        <w:rPr>
          <w:rFonts w:cs="Arial"/>
        </w:rPr>
        <w:t>he small sample sizes for closed areas in recent years are problematic for interpreting recent changes. More broadly, o</w:t>
      </w:r>
      <w:r w:rsidR="000C7307">
        <w:rPr>
          <w:rFonts w:cs="Arial"/>
        </w:rPr>
        <w:t xml:space="preserve">ne key </w:t>
      </w:r>
      <w:r w:rsidR="000020AE">
        <w:rPr>
          <w:rFonts w:cs="Arial"/>
        </w:rPr>
        <w:t>uncertainty</w:t>
      </w:r>
      <w:r w:rsidR="000C7307">
        <w:rPr>
          <w:rFonts w:cs="Arial"/>
        </w:rPr>
        <w:t xml:space="preserve"> i</w:t>
      </w:r>
      <w:r w:rsidR="00A74FE2">
        <w:rPr>
          <w:rFonts w:cs="Arial"/>
        </w:rPr>
        <w:t xml:space="preserve">s whether </w:t>
      </w:r>
      <w:r w:rsidR="000020AE">
        <w:rPr>
          <w:rFonts w:cs="Arial"/>
        </w:rPr>
        <w:t>apparent changes in</w:t>
      </w:r>
      <w:r w:rsidR="000C7307">
        <w:rPr>
          <w:rFonts w:cs="Arial"/>
        </w:rPr>
        <w:t xml:space="preserve"> asymptotic size and weight at age were caused by chan</w:t>
      </w:r>
      <w:r w:rsidR="000020AE">
        <w:rPr>
          <w:rFonts w:cs="Arial"/>
        </w:rPr>
        <w:t>ges in environmental conditions or</w:t>
      </w:r>
      <w:r w:rsidR="000C7307">
        <w:rPr>
          <w:rFonts w:cs="Arial"/>
        </w:rPr>
        <w:t xml:space="preserve"> by the effects of fishing or by some combination thereof.  Whatever the source of the changes, they are of great importance: the apparent non-stationarity in size at age (and </w:t>
      </w:r>
      <w:r w:rsidR="00A74FE2">
        <w:rPr>
          <w:rFonts w:cs="Arial"/>
        </w:rPr>
        <w:t xml:space="preserve">natural mortality, </w:t>
      </w:r>
      <w:r w:rsidR="000C7307" w:rsidRPr="00480E29">
        <w:rPr>
          <w:rFonts w:cs="Arial"/>
          <w:i/>
        </w:rPr>
        <w:t>M</w:t>
      </w:r>
      <w:r w:rsidR="000C7307">
        <w:rPr>
          <w:rFonts w:cs="Arial"/>
          <w:i/>
        </w:rPr>
        <w:t>)</w:t>
      </w:r>
      <w:r w:rsidR="000C7307">
        <w:rPr>
          <w:rFonts w:cs="Arial"/>
        </w:rPr>
        <w:t xml:space="preserve"> means that</w:t>
      </w:r>
      <w:r w:rsidR="00EB52C0">
        <w:rPr>
          <w:rFonts w:cs="Arial"/>
        </w:rPr>
        <w:t xml:space="preserve"> every reference point estimate will vary with these changes and</w:t>
      </w:r>
      <w:r w:rsidR="0099717C">
        <w:rPr>
          <w:rFonts w:cs="Arial"/>
        </w:rPr>
        <w:t xml:space="preserve"> more importantly</w:t>
      </w:r>
      <w:r w:rsidR="00EB52C0">
        <w:rPr>
          <w:rFonts w:cs="Arial"/>
        </w:rPr>
        <w:t xml:space="preserve"> that</w:t>
      </w:r>
      <w:r w:rsidR="000C7307">
        <w:rPr>
          <w:rFonts w:cs="Arial"/>
        </w:rPr>
        <w:t xml:space="preserve"> any management procedure/harvest control rule shown to perform well under one set of growth conditions may not do so with a different set</w:t>
      </w:r>
      <w:r w:rsidR="00EB08EF">
        <w:rPr>
          <w:rFonts w:cs="Arial"/>
        </w:rPr>
        <w:t xml:space="preserve"> of growth conditions</w:t>
      </w:r>
      <w:r w:rsidR="000C7307">
        <w:rPr>
          <w:rFonts w:cs="Arial"/>
        </w:rPr>
        <w:t>.</w:t>
      </w:r>
    </w:p>
    <w:p w14:paraId="28C88205" w14:textId="7D74852B" w:rsidR="00D25A68" w:rsidRPr="00B727F1" w:rsidRDefault="003E4454" w:rsidP="00B727F1">
      <w:pPr>
        <w:rPr>
          <w:rFonts w:cs="Arial"/>
        </w:rPr>
      </w:pPr>
      <w:r>
        <w:rPr>
          <w:lang w:val="en-CA"/>
        </w:rPr>
        <w:t>Even if the mechanisms behind weight at age changes are not well understood, t</w:t>
      </w:r>
      <w:r>
        <w:t xml:space="preserve">he model does account for </w:t>
      </w:r>
      <w:r w:rsidR="00C9512F">
        <w:t>observed changes for reconstructions and predictions</w:t>
      </w:r>
      <w:r>
        <w:t xml:space="preserve">.  </w:t>
      </w:r>
      <w:r w:rsidRPr="005B356F">
        <w:t>A matrix of empirically derived proportion-at-age data is required as input for this catch-age model.</w:t>
      </w:r>
      <w:r>
        <w:t xml:space="preserve">  As changes in weight at age are observed, the model’s estimates of current and historical biomass levels as well as egg ou</w:t>
      </w:r>
      <w:r w:rsidR="009C16A0">
        <w:t>t</w:t>
      </w:r>
      <w:r>
        <w:t>put per spawner are adjusted to include these effects.</w:t>
      </w:r>
      <w:r w:rsidR="00C9512F">
        <w:t xml:space="preserve"> The model uses the mean weight at age of the last five years for projections.</w:t>
      </w:r>
    </w:p>
    <w:p w14:paraId="1FF10298" w14:textId="69935ABA" w:rsidR="00CF6D99" w:rsidRPr="00B74163" w:rsidRDefault="00CF6D99" w:rsidP="00CF6D99">
      <w:pPr>
        <w:pStyle w:val="Heading3"/>
        <w:rPr>
          <w:lang w:val="en-CA"/>
        </w:rPr>
      </w:pPr>
      <w:bookmarkStart w:id="171" w:name="_Toc424040718"/>
      <w:r w:rsidRPr="00B74163">
        <w:rPr>
          <w:lang w:val="en-CA"/>
        </w:rPr>
        <w:t>Proportion-at-age</w:t>
      </w:r>
      <w:r w:rsidR="004F4027" w:rsidRPr="00B74163">
        <w:rPr>
          <w:lang w:val="en-CA"/>
        </w:rPr>
        <w:t xml:space="preserve"> and Catch-at-age</w:t>
      </w:r>
      <w:bookmarkEnd w:id="171"/>
    </w:p>
    <w:p w14:paraId="18ED4574" w14:textId="71E2E978" w:rsidR="00271E25" w:rsidRPr="00EF6CFD" w:rsidRDefault="00AC14EE" w:rsidP="00087EE0">
      <w:pPr>
        <w:pStyle w:val="BodyText"/>
      </w:pPr>
      <w:r w:rsidRPr="00EF6CFD">
        <w:t>Observed proportions-at-age from Gear 2 biological samples (</w:t>
      </w:r>
      <w:r w:rsidR="00A74FE2" w:rsidRPr="00EF6CFD">
        <w:t xml:space="preserve">roe </w:t>
      </w:r>
      <w:r w:rsidRPr="00EF6CFD">
        <w:t>seine</w:t>
      </w:r>
      <w:r w:rsidR="009C16A0" w:rsidRPr="00EF6CFD">
        <w:t xml:space="preserve">, </w:t>
      </w:r>
      <w:r w:rsidR="00A74FE2" w:rsidRPr="00EF6CFD">
        <w:t>seine test</w:t>
      </w:r>
      <w:r w:rsidR="009C16A0" w:rsidRPr="00EF6CFD">
        <w:t>, SOK, where available</w:t>
      </w:r>
      <w:r w:rsidRPr="00EF6CFD">
        <w:t xml:space="preserve">) by stock area are summarized in </w:t>
      </w:r>
      <w:commentRangeStart w:id="172"/>
      <w:r w:rsidR="005950F9" w:rsidRPr="00EF6CFD">
        <w:rPr>
          <w:rFonts w:cs="Arial"/>
        </w:rPr>
        <w:fldChar w:fldCharType="begin"/>
      </w:r>
      <w:r w:rsidR="005950F9" w:rsidRPr="00EF6CFD">
        <w:rPr>
          <w:rFonts w:cs="Arial"/>
        </w:rPr>
        <w:instrText xml:space="preserve"> REF _Ref270157158 \h </w:instrText>
      </w:r>
      <w:r w:rsidR="005950F9" w:rsidRPr="00EF6CFD">
        <w:rPr>
          <w:rFonts w:cs="Arial"/>
        </w:rPr>
      </w:r>
      <w:r w:rsidR="005950F9" w:rsidRPr="00EF6CFD">
        <w:rPr>
          <w:rFonts w:cs="Arial"/>
        </w:rPr>
        <w:fldChar w:fldCharType="separate"/>
      </w:r>
      <w:r w:rsidR="00AF07F2" w:rsidRPr="00CB0E4E">
        <w:rPr>
          <w:b/>
          <w:i/>
        </w:rPr>
        <w:t xml:space="preserve">Figure </w:t>
      </w:r>
      <w:r w:rsidR="00AF07F2">
        <w:rPr>
          <w:b/>
          <w:i/>
          <w:noProof/>
        </w:rPr>
        <w:t>2</w:t>
      </w:r>
      <w:r w:rsidR="005950F9" w:rsidRPr="00EF6CFD">
        <w:rPr>
          <w:rFonts w:cs="Arial"/>
        </w:rPr>
        <w:fldChar w:fldCharType="end"/>
      </w:r>
      <w:r w:rsidR="005950F9" w:rsidRPr="00EF6CFD">
        <w:rPr>
          <w:rFonts w:cs="Arial"/>
        </w:rPr>
        <w:t xml:space="preserve">d - </w:t>
      </w:r>
      <w:r w:rsidR="005950F9" w:rsidRPr="00EF6CFD">
        <w:rPr>
          <w:rFonts w:cs="Arial"/>
        </w:rPr>
        <w:fldChar w:fldCharType="begin"/>
      </w:r>
      <w:r w:rsidR="005950F9" w:rsidRPr="00EF6CFD">
        <w:rPr>
          <w:rFonts w:cs="Arial"/>
        </w:rPr>
        <w:instrText xml:space="preserve"> REF _Ref270157394 \h </w:instrText>
      </w:r>
      <w:r w:rsidR="005950F9" w:rsidRPr="00EF6CFD">
        <w:rPr>
          <w:rFonts w:cs="Arial"/>
        </w:rPr>
      </w:r>
      <w:r w:rsidR="005950F9" w:rsidRPr="00EF6CFD">
        <w:rPr>
          <w:rFonts w:cs="Arial"/>
        </w:rPr>
        <w:fldChar w:fldCharType="separate"/>
      </w:r>
      <w:r w:rsidR="00AF07F2" w:rsidRPr="00072841">
        <w:rPr>
          <w:b/>
          <w:i/>
        </w:rPr>
        <w:t xml:space="preserve">Figure </w:t>
      </w:r>
      <w:r w:rsidR="00AF07F2">
        <w:rPr>
          <w:b/>
          <w:i/>
          <w:noProof/>
        </w:rPr>
        <w:t>6</w:t>
      </w:r>
      <w:r w:rsidR="005950F9" w:rsidRPr="00EF6CFD">
        <w:rPr>
          <w:rFonts w:cs="Arial"/>
        </w:rPr>
        <w:fldChar w:fldCharType="end"/>
      </w:r>
      <w:r w:rsidR="005950F9" w:rsidRPr="00EF6CFD">
        <w:rPr>
          <w:rFonts w:cs="Arial"/>
        </w:rPr>
        <w:t>d</w:t>
      </w:r>
      <w:r w:rsidR="005950F9" w:rsidRPr="00EF6CFD">
        <w:t>.</w:t>
      </w:r>
      <w:commentRangeEnd w:id="172"/>
      <w:r w:rsidR="00711D39">
        <w:rPr>
          <w:rStyle w:val="CommentReference"/>
        </w:rPr>
        <w:commentReference w:id="172"/>
      </w:r>
      <w:r w:rsidRPr="00EF6CFD">
        <w:t xml:space="preserve"> </w:t>
      </w:r>
      <w:r w:rsidR="00A94E7F" w:rsidRPr="00EF6CFD">
        <w:t xml:space="preserve">Trends </w:t>
      </w:r>
      <w:r w:rsidR="00B46ABD" w:rsidRPr="00EF6CFD">
        <w:t>in proportion-at-age by Gear 1 and Gear 3</w:t>
      </w:r>
      <w:r w:rsidR="00A94E7F" w:rsidRPr="00EF6CFD">
        <w:t xml:space="preserve"> are included in </w:t>
      </w:r>
      <w:r w:rsidR="005950F9" w:rsidRPr="00EF6CFD">
        <w:t xml:space="preserve">Appendix </w:t>
      </w:r>
      <w:commentRangeStart w:id="173"/>
      <w:r w:rsidR="005950F9" w:rsidRPr="00EF6CFD">
        <w:t>E</w:t>
      </w:r>
      <w:commentRangeEnd w:id="173"/>
      <w:r w:rsidR="00713876">
        <w:rPr>
          <w:rStyle w:val="CommentReference"/>
        </w:rPr>
        <w:commentReference w:id="173"/>
      </w:r>
      <w:r w:rsidR="00A94E7F" w:rsidRPr="00EF6CFD">
        <w:t>.</w:t>
      </w:r>
      <w:r w:rsidR="00E7637B" w:rsidRPr="00EF6CFD">
        <w:t xml:space="preserve"> </w:t>
      </w:r>
      <w:r w:rsidR="00416940">
        <w:rPr>
          <w:rFonts w:cs="Arial"/>
          <w:szCs w:val="22"/>
          <w:lang w:val="en-CA" w:eastAsia="en-CA"/>
        </w:rPr>
        <w:t>Adjustments made in analytical procedures included weighting Area 8 biological samples by their average relative contribution over the past 20 years (7%), due to concerns that data acquired and used for the Central Coast area resulted from an uncommonly high number of samples (6 of 13) that were collected from Statistical Area 8 (which is historically an unfished area with consistently smaller (age 2) fish), Area 8; and, removing WCVI Statistical Area 24 samples, because it was determined that they were not representative.</w:t>
      </w:r>
    </w:p>
    <w:p w14:paraId="5C4559C4" w14:textId="292392F0" w:rsidR="00CB531A" w:rsidRDefault="008A07FB" w:rsidP="008E404F">
      <w:pPr>
        <w:pStyle w:val="BodyText"/>
      </w:pPr>
      <w:r w:rsidRPr="00EF6CFD">
        <w:t>We also use the catch-at-age data for a catch curve analysis (</w:t>
      </w:r>
      <w:r w:rsidR="00FB65A1" w:rsidRPr="00EF6CFD">
        <w:t>Chapman and Robson,</w:t>
      </w:r>
      <w:r w:rsidR="00FB65A1">
        <w:t xml:space="preserve"> 1960) </w:t>
      </w:r>
      <w:r w:rsidR="00C07BCB">
        <w:t>for ages 6-10</w:t>
      </w:r>
      <w:r>
        <w:t xml:space="preserve">. </w:t>
      </w:r>
      <w:r w:rsidR="00CB531A">
        <w:t xml:space="preserve">Here we determine static </w:t>
      </w:r>
      <w:r w:rsidR="00CB531A" w:rsidRPr="00B74163">
        <w:rPr>
          <w:i/>
        </w:rPr>
        <w:t>Z</w:t>
      </w:r>
      <w:r w:rsidR="00FE78FD" w:rsidRPr="00B74163">
        <w:rPr>
          <w:i/>
          <w:vertAlign w:val="subscript"/>
        </w:rPr>
        <w:t>stat</w:t>
      </w:r>
      <w:r w:rsidR="00CB531A">
        <w:t xml:space="preserve"> from the traditional catch curve method (the slope of the log of catches at age) and also dynamically as </w:t>
      </w:r>
      <w:r w:rsidR="00CB531A" w:rsidRPr="00B74163">
        <w:rPr>
          <w:i/>
        </w:rPr>
        <w:t>Z</w:t>
      </w:r>
      <w:r w:rsidR="00CB531A" w:rsidRPr="00B74163">
        <w:rPr>
          <w:i/>
          <w:vertAlign w:val="subscript"/>
        </w:rPr>
        <w:t>dyn</w:t>
      </w:r>
      <w:r w:rsidR="00CB531A">
        <w:t>=log(</w:t>
      </w:r>
      <w:r w:rsidR="00CB531A" w:rsidRPr="00B74163">
        <w:rPr>
          <w:rFonts w:cs="Arial"/>
          <w:i/>
        </w:rPr>
        <w:t>∑P</w:t>
      </w:r>
      <w:r w:rsidR="00CB531A" w:rsidRPr="00B74163">
        <w:rPr>
          <w:rFonts w:cs="Arial"/>
          <w:i/>
          <w:vertAlign w:val="subscript"/>
        </w:rPr>
        <w:t>6-9</w:t>
      </w:r>
      <w:r w:rsidR="00CB531A" w:rsidRPr="00B74163">
        <w:rPr>
          <w:rFonts w:cs="Arial"/>
          <w:i/>
        </w:rPr>
        <w:t>,</w:t>
      </w:r>
      <w:r w:rsidR="00CB531A" w:rsidRPr="00B74163">
        <w:rPr>
          <w:rFonts w:cs="Arial"/>
          <w:i/>
          <w:vertAlign w:val="subscript"/>
        </w:rPr>
        <w:t>t</w:t>
      </w:r>
      <w:r w:rsidR="00CB531A" w:rsidRPr="00B74163">
        <w:rPr>
          <w:rFonts w:cs="Arial"/>
          <w:i/>
        </w:rPr>
        <w:t>∑P</w:t>
      </w:r>
      <w:r w:rsidR="00CB531A" w:rsidRPr="00B74163">
        <w:rPr>
          <w:rFonts w:cs="Arial"/>
          <w:i/>
          <w:vertAlign w:val="subscript"/>
        </w:rPr>
        <w:t>7-10,t+1</w:t>
      </w:r>
      <w:r w:rsidR="00CB531A">
        <w:rPr>
          <w:rFonts w:cs="Arial"/>
        </w:rPr>
        <w:t>)</w:t>
      </w:r>
      <w:r w:rsidR="00ED4318">
        <w:t xml:space="preserve">. </w:t>
      </w:r>
      <w:r>
        <w:t xml:space="preserve">Our main motivation for doing so was to check if the apparent time-varying natural mortality estimated by the assessment model could be confirmed </w:t>
      </w:r>
      <w:r w:rsidR="00743F72">
        <w:t>using the data alone</w:t>
      </w:r>
      <w:r w:rsidR="00E0402B">
        <w:t>,</w:t>
      </w:r>
      <w:r w:rsidR="00D0719F">
        <w:t xml:space="preserve"> and also to address some</w:t>
      </w:r>
      <w:r w:rsidR="004013C1">
        <w:t xml:space="preserve"> concern</w:t>
      </w:r>
      <w:r w:rsidR="00A62884">
        <w:t>s</w:t>
      </w:r>
      <w:r w:rsidR="004013C1">
        <w:t xml:space="preserve"> expressed by participants at last year’s review meeting</w:t>
      </w:r>
      <w:r w:rsidR="00D0719F">
        <w:t xml:space="preserve"> about</w:t>
      </w:r>
      <w:r w:rsidR="00E0402B">
        <w:t xml:space="preserve"> the </w:t>
      </w:r>
      <w:r w:rsidR="00C17767">
        <w:t xml:space="preserve">validity of the </w:t>
      </w:r>
      <w:r w:rsidR="00E0402B">
        <w:t>assessment model</w:t>
      </w:r>
      <w:r w:rsidR="00D0719F">
        <w:t xml:space="preserve"> estimating time-varying </w:t>
      </w:r>
      <w:r w:rsidR="009C16A0">
        <w:t>natural mortality (</w:t>
      </w:r>
      <w:r w:rsidR="00D0719F" w:rsidRPr="00B74163">
        <w:rPr>
          <w:i/>
        </w:rPr>
        <w:t>M</w:t>
      </w:r>
      <w:r w:rsidR="009C16A0" w:rsidRPr="009C16A0">
        <w:t>)</w:t>
      </w:r>
      <w:r w:rsidR="004013C1">
        <w:t xml:space="preserve">. </w:t>
      </w:r>
      <w:r w:rsidR="000265ED">
        <w:t xml:space="preserve"> </w:t>
      </w:r>
      <w:r w:rsidR="004013C1">
        <w:t>W</w:t>
      </w:r>
      <w:r w:rsidR="008E404F">
        <w:t xml:space="preserve">hile the reliability of the catch curve method can be diminished by variable recruitment, time-varying </w:t>
      </w:r>
      <w:r w:rsidR="008E404F" w:rsidRPr="009C16A0">
        <w:rPr>
          <w:i/>
        </w:rPr>
        <w:t>M</w:t>
      </w:r>
      <w:r w:rsidR="008E404F">
        <w:t xml:space="preserve"> and other factors, they have been shown to capture the general magnitude of the total mortality </w:t>
      </w:r>
      <w:r w:rsidR="008E404F" w:rsidRPr="009C16A0">
        <w:rPr>
          <w:i/>
        </w:rPr>
        <w:t>Z</w:t>
      </w:r>
      <w:r w:rsidR="008E404F">
        <w:t>, in other fish stocks (</w:t>
      </w:r>
      <w:r w:rsidR="00903BEB">
        <w:t xml:space="preserve">Allen 1997, </w:t>
      </w:r>
      <w:r w:rsidR="00903BEB" w:rsidRPr="00903BEB">
        <w:t>Thorson and Prager 2011</w:t>
      </w:r>
      <w:r w:rsidR="00903BEB">
        <w:t>).</w:t>
      </w:r>
    </w:p>
    <w:p w14:paraId="7476692F" w14:textId="33DBA304" w:rsidR="0030203A" w:rsidRPr="00EF6CFD" w:rsidRDefault="001B1C20" w:rsidP="008E404F">
      <w:pPr>
        <w:pStyle w:val="BodyText"/>
      </w:pPr>
      <w:r>
        <w:t>T</w:t>
      </w:r>
      <w:r w:rsidR="00C07BCB" w:rsidRPr="00903BEB">
        <w:t xml:space="preserve">he assessment model’s estimates of </w:t>
      </w:r>
      <w:r w:rsidR="00C07BCB" w:rsidRPr="00385B64">
        <w:rPr>
          <w:i/>
        </w:rPr>
        <w:t>Z</w:t>
      </w:r>
      <w:r w:rsidR="00C07BCB" w:rsidRPr="00903BEB">
        <w:t xml:space="preserve"> are </w:t>
      </w:r>
      <w:r w:rsidR="00C17767" w:rsidRPr="00903BEB">
        <w:t xml:space="preserve">likely </w:t>
      </w:r>
      <w:r w:rsidR="00C07BCB" w:rsidRPr="00903BEB">
        <w:t>more reliable than</w:t>
      </w:r>
      <w:r w:rsidR="006942D9" w:rsidRPr="00903BEB">
        <w:t xml:space="preserve"> either static or dynamic catch curve estimates</w:t>
      </w:r>
      <w:r w:rsidR="00C07BCB" w:rsidRPr="00903BEB">
        <w:t xml:space="preserve"> because it explicitly account</w:t>
      </w:r>
      <w:r w:rsidR="001514CF" w:rsidRPr="00903BEB">
        <w:t>s</w:t>
      </w:r>
      <w:r w:rsidR="00C07BCB" w:rsidRPr="00903BEB">
        <w:t xml:space="preserve"> for variable recruitment</w:t>
      </w:r>
      <w:r w:rsidR="0085745B" w:rsidRPr="00903BEB">
        <w:t xml:space="preserve"> </w:t>
      </w:r>
      <w:r w:rsidRPr="00903BEB">
        <w:t xml:space="preserve">and F </w:t>
      </w:r>
      <w:r w:rsidR="0085745B" w:rsidRPr="00903BEB">
        <w:t>(that will distort cat</w:t>
      </w:r>
      <w:r w:rsidR="00187B38" w:rsidRPr="00903BEB">
        <w:t xml:space="preserve">ch curve estimates of </w:t>
      </w:r>
      <w:r w:rsidR="00187B38" w:rsidRPr="00385B64">
        <w:rPr>
          <w:i/>
        </w:rPr>
        <w:t>Z</w:t>
      </w:r>
      <w:r w:rsidR="00187B38" w:rsidRPr="00903BEB">
        <w:t xml:space="preserve"> if they are</w:t>
      </w:r>
      <w:r w:rsidR="0085745B" w:rsidRPr="00903BEB">
        <w:t xml:space="preserve"> variable)</w:t>
      </w:r>
      <w:r w:rsidR="006942D9" w:rsidRPr="00903BEB">
        <w:t xml:space="preserve">. Understanding that the absolute value of </w:t>
      </w:r>
      <w:r w:rsidR="006942D9" w:rsidRPr="00385B64">
        <w:rPr>
          <w:i/>
        </w:rPr>
        <w:t>Z</w:t>
      </w:r>
      <w:r w:rsidR="006942D9" w:rsidRPr="00903BEB">
        <w:t xml:space="preserve"> estimates would be incorrect with catch curve analyses,</w:t>
      </w:r>
      <w:r w:rsidR="007A76A5" w:rsidRPr="00903BEB">
        <w:t xml:space="preserve"> o</w:t>
      </w:r>
      <w:r w:rsidR="0065713A" w:rsidRPr="00903BEB">
        <w:t xml:space="preserve">ne key </w:t>
      </w:r>
      <w:r w:rsidR="0065713A" w:rsidRPr="00903BEB">
        <w:lastRenderedPageBreak/>
        <w:t xml:space="preserve">thing that we hoped to </w:t>
      </w:r>
      <w:r w:rsidR="003E0BA5" w:rsidRPr="00903BEB">
        <w:t>examine</w:t>
      </w:r>
      <w:r w:rsidR="0065713A" w:rsidRPr="00903BEB">
        <w:t xml:space="preserve"> </w:t>
      </w:r>
      <w:r w:rsidR="006942D9" w:rsidRPr="00903BEB">
        <w:t xml:space="preserve">was </w:t>
      </w:r>
      <w:r w:rsidR="0065713A" w:rsidRPr="00903BEB">
        <w:t xml:space="preserve">if </w:t>
      </w:r>
      <w:r w:rsidR="0065713A" w:rsidRPr="00385B64">
        <w:rPr>
          <w:i/>
        </w:rPr>
        <w:t>Z</w:t>
      </w:r>
      <w:r w:rsidR="007A288B" w:rsidRPr="00903BEB">
        <w:t>s</w:t>
      </w:r>
      <w:r w:rsidR="0065713A" w:rsidRPr="00903BEB">
        <w:t xml:space="preserve"> </w:t>
      </w:r>
      <w:r w:rsidR="003E0BA5" w:rsidRPr="00903BEB">
        <w:t>estimated by the catch curve method</w:t>
      </w:r>
      <w:r w:rsidR="00E33843" w:rsidRPr="00903BEB">
        <w:t>s</w:t>
      </w:r>
      <w:r w:rsidR="003E0BA5" w:rsidRPr="00903BEB">
        <w:t xml:space="preserve"> followed a similar pattern to ISCAM’s estimates</w:t>
      </w:r>
      <w:r w:rsidR="00600911" w:rsidRPr="00903BEB">
        <w:t xml:space="preserve"> of </w:t>
      </w:r>
      <w:r w:rsidR="00600911" w:rsidRPr="00385B64">
        <w:rPr>
          <w:i/>
        </w:rPr>
        <w:t>Z</w:t>
      </w:r>
      <w:r w:rsidR="00C71264" w:rsidRPr="00903BEB">
        <w:t xml:space="preserve"> particularly for </w:t>
      </w:r>
      <w:r w:rsidR="003E0BA5" w:rsidRPr="00903BEB">
        <w:t>HG, CC and WCVI</w:t>
      </w:r>
      <w:r w:rsidR="00C71264" w:rsidRPr="00903BEB">
        <w:t xml:space="preserve"> stock areas</w:t>
      </w:r>
      <w:r w:rsidR="003E0BA5" w:rsidRPr="00903BEB">
        <w:t xml:space="preserve"> </w:t>
      </w:r>
      <w:r w:rsidR="00C71264" w:rsidRPr="00903BEB">
        <w:t xml:space="preserve">where </w:t>
      </w:r>
      <w:r w:rsidR="003E0BA5" w:rsidRPr="00903BEB">
        <w:t>after fishing ceased</w:t>
      </w:r>
      <w:r w:rsidR="00C71264" w:rsidRPr="00903BEB">
        <w:t xml:space="preserve"> the only other source of changes in </w:t>
      </w:r>
      <w:r w:rsidR="00C71264" w:rsidRPr="00385B64">
        <w:rPr>
          <w:i/>
        </w:rPr>
        <w:t>Z</w:t>
      </w:r>
      <w:r w:rsidR="00C71264" w:rsidRPr="00903BEB">
        <w:t xml:space="preserve"> would be </w:t>
      </w:r>
      <w:r w:rsidR="00C71264" w:rsidRPr="00385B64">
        <w:rPr>
          <w:i/>
        </w:rPr>
        <w:t>M</w:t>
      </w:r>
      <w:r w:rsidR="003E0BA5" w:rsidRPr="00903BEB">
        <w:t>.</w:t>
      </w:r>
      <w:r w:rsidR="00AD0F64" w:rsidRPr="00903BEB">
        <w:t xml:space="preserve"> We </w:t>
      </w:r>
      <w:r w:rsidR="00AD0F64" w:rsidRPr="00EF6CFD">
        <w:t xml:space="preserve">plot the catch curve estimates of </w:t>
      </w:r>
      <w:r w:rsidR="00AD0F64" w:rsidRPr="00EF6CFD">
        <w:rPr>
          <w:i/>
        </w:rPr>
        <w:t>Z</w:t>
      </w:r>
      <w:r w:rsidR="00AD0F64" w:rsidRPr="00EF6CFD">
        <w:t xml:space="preserve"> alone with </w:t>
      </w:r>
      <w:r w:rsidR="001347E6" w:rsidRPr="00EF6CFD">
        <w:t xml:space="preserve">those output from the assessment model </w:t>
      </w:r>
      <w:r w:rsidR="00AD0F64" w:rsidRPr="00EF6CFD">
        <w:t xml:space="preserve">for comparison in </w:t>
      </w:r>
      <w:r w:rsidR="005950F9" w:rsidRPr="00EF6CFD">
        <w:fldChar w:fldCharType="begin"/>
      </w:r>
      <w:r w:rsidR="005950F9" w:rsidRPr="00EF6CFD">
        <w:instrText xml:space="preserve"> REF _Ref270158450 \h </w:instrText>
      </w:r>
      <w:r w:rsidR="005950F9" w:rsidRPr="00EF6CFD">
        <w:fldChar w:fldCharType="separate"/>
      </w:r>
      <w:r w:rsidR="00AF07F2" w:rsidRPr="00270696">
        <w:rPr>
          <w:b/>
          <w:i/>
        </w:rPr>
        <w:t xml:space="preserve">Figure </w:t>
      </w:r>
      <w:r w:rsidR="00AF07F2">
        <w:rPr>
          <w:b/>
          <w:i/>
          <w:noProof/>
        </w:rPr>
        <w:t>8</w:t>
      </w:r>
      <w:r w:rsidR="005950F9" w:rsidRPr="00EF6CFD">
        <w:fldChar w:fldCharType="end"/>
      </w:r>
      <w:r w:rsidR="005950F9" w:rsidRPr="00EF6CFD">
        <w:t xml:space="preserve"> </w:t>
      </w:r>
      <w:r w:rsidR="00C07BCB" w:rsidRPr="00EF6CFD">
        <w:t>(red</w:t>
      </w:r>
      <w:r w:rsidR="005950F9" w:rsidRPr="00EF6CFD">
        <w:t xml:space="preserve"> and green,</w:t>
      </w:r>
      <w:r w:rsidR="00C07BCB" w:rsidRPr="00EF6CFD">
        <w:t xml:space="preserve"> and black lines</w:t>
      </w:r>
      <w:r w:rsidR="005950F9" w:rsidRPr="00EF6CFD">
        <w:t>,</w:t>
      </w:r>
      <w:r w:rsidR="00C07BCB" w:rsidRPr="00EF6CFD">
        <w:t xml:space="preserve"> respectively)</w:t>
      </w:r>
      <w:r w:rsidR="00AD0F64" w:rsidRPr="00EF6CFD">
        <w:t>.</w:t>
      </w:r>
    </w:p>
    <w:p w14:paraId="154F38F3" w14:textId="67F9A662" w:rsidR="00C33782" w:rsidRPr="00903BEB" w:rsidRDefault="00FE78FD" w:rsidP="00C33782">
      <w:pPr>
        <w:pStyle w:val="BodyText"/>
      </w:pPr>
      <w:r w:rsidRPr="00EF6CFD">
        <w:rPr>
          <w:i/>
        </w:rPr>
        <w:t>Z</w:t>
      </w:r>
      <w:r w:rsidRPr="00EF6CFD">
        <w:rPr>
          <w:i/>
          <w:vertAlign w:val="subscript"/>
        </w:rPr>
        <w:t>dyn</w:t>
      </w:r>
      <w:r w:rsidRPr="00EF6CFD">
        <w:t xml:space="preserve"> </w:t>
      </w:r>
      <w:r w:rsidR="001D6506" w:rsidRPr="00EF6CFD">
        <w:t>does</w:t>
      </w:r>
      <w:r w:rsidRPr="00EF6CFD">
        <w:t xml:space="preserve"> track the trends estimated using </w:t>
      </w:r>
      <w:r w:rsidR="001D6506" w:rsidRPr="00EF6CFD">
        <w:t>the assessment model</w:t>
      </w:r>
      <w:r w:rsidR="00752009" w:rsidRPr="00EF6CFD">
        <w:t xml:space="preserve"> (</w:t>
      </w:r>
      <w:r w:rsidR="00752009" w:rsidRPr="00EF6CFD">
        <w:fldChar w:fldCharType="begin"/>
      </w:r>
      <w:r w:rsidR="00752009" w:rsidRPr="00EF6CFD">
        <w:instrText xml:space="preserve"> REF _Ref270158450 \h </w:instrText>
      </w:r>
      <w:r w:rsidR="00752009" w:rsidRPr="00EF6CFD">
        <w:fldChar w:fldCharType="separate"/>
      </w:r>
      <w:r w:rsidR="00AF07F2" w:rsidRPr="00270696">
        <w:rPr>
          <w:b/>
          <w:i/>
        </w:rPr>
        <w:t xml:space="preserve">Figure </w:t>
      </w:r>
      <w:r w:rsidR="00AF07F2">
        <w:rPr>
          <w:b/>
          <w:i/>
          <w:noProof/>
        </w:rPr>
        <w:t>8</w:t>
      </w:r>
      <w:r w:rsidR="00752009" w:rsidRPr="00EF6CFD">
        <w:fldChar w:fldCharType="end"/>
      </w:r>
      <w:r w:rsidR="00752009" w:rsidRPr="00EF6CFD">
        <w:t>, red)</w:t>
      </w:r>
      <w:r w:rsidRPr="00EF6CFD">
        <w:t>, with</w:t>
      </w:r>
      <w:r w:rsidRPr="00903BEB">
        <w:t xml:space="preserve"> the running average </w:t>
      </w:r>
      <w:r w:rsidR="001D6506" w:rsidRPr="00903BEB">
        <w:t xml:space="preserve">in </w:t>
      </w:r>
      <w:r w:rsidR="001D6506" w:rsidRPr="00385B64">
        <w:rPr>
          <w:i/>
        </w:rPr>
        <w:t>Z</w:t>
      </w:r>
      <w:r w:rsidR="001D6506" w:rsidRPr="00385B64">
        <w:rPr>
          <w:i/>
          <w:vertAlign w:val="subscript"/>
        </w:rPr>
        <w:t>dyn</w:t>
      </w:r>
      <w:r w:rsidR="001D6506" w:rsidRPr="00903BEB">
        <w:t xml:space="preserve"> </w:t>
      </w:r>
      <w:r w:rsidRPr="00903BEB">
        <w:t xml:space="preserve">showing the same pattern </w:t>
      </w:r>
      <w:r w:rsidR="00591861" w:rsidRPr="00903BEB">
        <w:t xml:space="preserve">as </w:t>
      </w:r>
      <w:r w:rsidR="001D6506" w:rsidRPr="00903BEB">
        <w:t xml:space="preserve">the </w:t>
      </w:r>
      <w:r w:rsidRPr="00903BEB">
        <w:t xml:space="preserve">increasing </w:t>
      </w:r>
      <w:r w:rsidR="001D6506" w:rsidRPr="00903BEB">
        <w:t xml:space="preserve">trends in </w:t>
      </w:r>
      <w:r w:rsidRPr="00385B64">
        <w:rPr>
          <w:i/>
        </w:rPr>
        <w:t>M</w:t>
      </w:r>
      <w:r w:rsidRPr="00903BEB">
        <w:t xml:space="preserve"> </w:t>
      </w:r>
      <w:r w:rsidR="001D6506" w:rsidRPr="00903BEB">
        <w:t xml:space="preserve">estimated by the assessment model </w:t>
      </w:r>
      <w:r w:rsidRPr="00903BEB">
        <w:t xml:space="preserve">from the early 1990s-2008 in the CC, </w:t>
      </w:r>
      <w:r w:rsidR="001D6506" w:rsidRPr="00903BEB">
        <w:t xml:space="preserve">HG </w:t>
      </w:r>
      <w:r w:rsidRPr="00903BEB">
        <w:t>and WCVI.</w:t>
      </w:r>
      <w:r w:rsidR="00C33782" w:rsidRPr="00903BEB">
        <w:t xml:space="preserve"> In the SOG, </w:t>
      </w:r>
      <w:r w:rsidR="00C33782" w:rsidRPr="00385B64">
        <w:rPr>
          <w:i/>
        </w:rPr>
        <w:t>Z</w:t>
      </w:r>
      <w:r w:rsidR="00C33782" w:rsidRPr="00385B64">
        <w:rPr>
          <w:i/>
          <w:vertAlign w:val="subscript"/>
        </w:rPr>
        <w:t>dyn</w:t>
      </w:r>
      <w:r w:rsidR="00C33782" w:rsidRPr="00903BEB">
        <w:t xml:space="preserve"> also tracked the recent declines in </w:t>
      </w:r>
      <w:r w:rsidR="00C33782" w:rsidRPr="00385B64">
        <w:rPr>
          <w:i/>
        </w:rPr>
        <w:t>Z</w:t>
      </w:r>
      <w:r w:rsidR="00C33782" w:rsidRPr="00903BEB">
        <w:t xml:space="preserve">. Notwithstanding the difference in the absolute value of </w:t>
      </w:r>
      <w:r w:rsidR="00C33782" w:rsidRPr="00385B64">
        <w:rPr>
          <w:i/>
        </w:rPr>
        <w:t>Z</w:t>
      </w:r>
      <w:r w:rsidR="00591861" w:rsidRPr="00903BEB">
        <w:t xml:space="preserve"> between the catch curve estimates and </w:t>
      </w:r>
      <w:r w:rsidR="001D6506" w:rsidRPr="00903BEB">
        <w:t>the assessment model</w:t>
      </w:r>
      <w:r w:rsidR="00C33782" w:rsidRPr="00903BEB">
        <w:t>, the catch curve analysis does support the assessment model’s assumption that M is time-varying in capturing similar patterns to</w:t>
      </w:r>
      <w:r w:rsidR="001D6506" w:rsidRPr="00903BEB">
        <w:t xml:space="preserve"> the assessment model</w:t>
      </w:r>
      <w:r w:rsidR="00C33782" w:rsidRPr="00903BEB">
        <w:t xml:space="preserve"> in the closed areas, when the only component of </w:t>
      </w:r>
      <w:r w:rsidR="00C33782" w:rsidRPr="00385B64">
        <w:rPr>
          <w:i/>
        </w:rPr>
        <w:t>Z</w:t>
      </w:r>
      <w:r w:rsidR="00C33782" w:rsidRPr="00903BEB">
        <w:t xml:space="preserve"> that could have been in effect was </w:t>
      </w:r>
      <w:r w:rsidR="00C33782" w:rsidRPr="00385B64">
        <w:rPr>
          <w:i/>
        </w:rPr>
        <w:t>M</w:t>
      </w:r>
      <w:r w:rsidR="005D67E3" w:rsidRPr="00903BEB">
        <w:t>.</w:t>
      </w:r>
    </w:p>
    <w:p w14:paraId="27F5EFD8" w14:textId="77777777" w:rsidR="00271E25" w:rsidRPr="00E7637B" w:rsidRDefault="00271E25" w:rsidP="00271E25">
      <w:pPr>
        <w:pStyle w:val="Heading3"/>
        <w:rPr>
          <w:lang w:val="en-CA"/>
        </w:rPr>
      </w:pPr>
      <w:bookmarkStart w:id="174" w:name="_Ref392228400"/>
      <w:bookmarkStart w:id="175" w:name="_Toc424040719"/>
      <w:r w:rsidRPr="00E7637B">
        <w:rPr>
          <w:lang w:val="en-CA"/>
        </w:rPr>
        <w:t>Maturity</w:t>
      </w:r>
      <w:bookmarkEnd w:id="174"/>
      <w:bookmarkEnd w:id="175"/>
    </w:p>
    <w:p w14:paraId="20FF0038" w14:textId="5BBD2568" w:rsidR="00271E25" w:rsidRPr="00903BEB" w:rsidRDefault="00271E25" w:rsidP="00271E25">
      <w:pPr>
        <w:rPr>
          <w:rFonts w:cs="Arial"/>
        </w:rPr>
      </w:pPr>
      <w:r w:rsidRPr="00EF6CFD">
        <w:rPr>
          <w:rFonts w:cs="Arial"/>
        </w:rPr>
        <w:t>For the assessment, a fixed maturity schedule is used for all herring stocks</w:t>
      </w:r>
      <w:r w:rsidR="008F1B43" w:rsidRPr="00EF6CFD">
        <w:rPr>
          <w:rFonts w:cs="Arial"/>
        </w:rPr>
        <w:t xml:space="preserve"> </w:t>
      </w:r>
      <w:r w:rsidR="008F1B43" w:rsidRPr="00EF6CFD">
        <w:rPr>
          <w:rFonts w:cs="Arial"/>
        </w:rPr>
        <w:fldChar w:fldCharType="begin"/>
      </w:r>
      <w:r w:rsidR="008F1B43" w:rsidRPr="00EF6CFD">
        <w:rPr>
          <w:rFonts w:cs="Arial"/>
        </w:rPr>
        <w:instrText xml:space="preserve"> REF _Ref270158536 \h </w:instrText>
      </w:r>
      <w:r w:rsidR="008F1B43" w:rsidRPr="00EF6CFD">
        <w:rPr>
          <w:rFonts w:cs="Arial"/>
        </w:rPr>
      </w:r>
      <w:r w:rsidR="008F1B43" w:rsidRPr="00EF6CFD">
        <w:rPr>
          <w:rFonts w:cs="Arial"/>
        </w:rPr>
        <w:fldChar w:fldCharType="separate"/>
      </w:r>
      <w:r w:rsidR="00AF07F2" w:rsidRPr="00270696">
        <w:rPr>
          <w:b/>
          <w:i/>
        </w:rPr>
        <w:t xml:space="preserve">Figure </w:t>
      </w:r>
      <w:r w:rsidR="00AF07F2">
        <w:rPr>
          <w:b/>
          <w:i/>
          <w:noProof/>
        </w:rPr>
        <w:t>9</w:t>
      </w:r>
      <w:r w:rsidR="008F1B43" w:rsidRPr="00EF6CFD">
        <w:rPr>
          <w:rFonts w:cs="Arial"/>
        </w:rPr>
        <w:fldChar w:fldCharType="end"/>
      </w:r>
      <w:r w:rsidR="008F1B43" w:rsidRPr="00EF6CFD">
        <w:rPr>
          <w:rFonts w:cs="Arial"/>
        </w:rPr>
        <w:t xml:space="preserve">.  </w:t>
      </w:r>
      <w:r w:rsidR="00171094" w:rsidRPr="00EF6CFD">
        <w:rPr>
          <w:rFonts w:cs="Arial"/>
        </w:rPr>
        <w:t>As</w:t>
      </w:r>
      <w:r w:rsidR="00171094" w:rsidRPr="00903BEB">
        <w:rPr>
          <w:rFonts w:cs="Arial"/>
        </w:rPr>
        <w:t xml:space="preserve"> described in </w:t>
      </w:r>
      <w:r w:rsidR="00762B93" w:rsidRPr="00903BEB">
        <w:rPr>
          <w:rFonts w:cs="Arial"/>
        </w:rPr>
        <w:t>Section</w:t>
      </w:r>
      <w:r w:rsidR="005D67E3" w:rsidRPr="00903BEB">
        <w:rPr>
          <w:rFonts w:cs="Arial"/>
        </w:rPr>
        <w:t xml:space="preserve"> </w:t>
      </w:r>
      <w:r w:rsidR="005D67E3" w:rsidRPr="00903BEB">
        <w:rPr>
          <w:rFonts w:cs="Arial"/>
        </w:rPr>
        <w:fldChar w:fldCharType="begin"/>
      </w:r>
      <w:r w:rsidR="005D67E3" w:rsidRPr="00903BEB">
        <w:rPr>
          <w:rFonts w:cs="Arial"/>
        </w:rPr>
        <w:instrText xml:space="preserve"> REF _Ref270158615 \r \h </w:instrText>
      </w:r>
      <w:r w:rsidR="005D67E3" w:rsidRPr="00903BEB">
        <w:rPr>
          <w:rFonts w:cs="Arial"/>
        </w:rPr>
      </w:r>
      <w:r w:rsidR="005D67E3" w:rsidRPr="00903BEB">
        <w:rPr>
          <w:rFonts w:cs="Arial"/>
        </w:rPr>
        <w:fldChar w:fldCharType="separate"/>
      </w:r>
      <w:r w:rsidR="00AF07F2">
        <w:rPr>
          <w:rFonts w:cs="Arial"/>
        </w:rPr>
        <w:t>1.2</w:t>
      </w:r>
      <w:r w:rsidR="005D67E3" w:rsidRPr="00903BEB">
        <w:rPr>
          <w:rFonts w:cs="Arial"/>
        </w:rPr>
        <w:fldChar w:fldCharType="end"/>
      </w:r>
      <w:r w:rsidR="00171094" w:rsidRPr="00903BEB">
        <w:rPr>
          <w:rFonts w:cs="Arial"/>
        </w:rPr>
        <w:t>, indications from histological assessment of developing ovaries suggest that about 25 percent of fish mature at age 2 and at least 90 percent are mature at age 3 (D. Hay, unpublished data).</w:t>
      </w:r>
    </w:p>
    <w:p w14:paraId="6964E88E" w14:textId="7174B58D" w:rsidR="00147B91" w:rsidRPr="00903BEB" w:rsidRDefault="00147B91" w:rsidP="003F45DC">
      <w:pPr>
        <w:pStyle w:val="Caption"/>
        <w:rPr>
          <w:b w:val="0"/>
        </w:rPr>
      </w:pPr>
    </w:p>
    <w:p w14:paraId="13B65342" w14:textId="683B6502" w:rsidR="00414B18" w:rsidRPr="00414B18" w:rsidRDefault="006042DF" w:rsidP="00414B18">
      <w:pPr>
        <w:pStyle w:val="Heading2"/>
      </w:pPr>
      <w:bookmarkStart w:id="176" w:name="_Ref392064462"/>
      <w:bookmarkStart w:id="177" w:name="_Ref392064468"/>
      <w:bookmarkStart w:id="178" w:name="_Ref392064477"/>
      <w:bookmarkStart w:id="179" w:name="_Ref392064478"/>
      <w:bookmarkStart w:id="180" w:name="_Ref392064518"/>
      <w:bookmarkStart w:id="181" w:name="_Toc424040720"/>
      <w:r>
        <w:t>CHANGE</w:t>
      </w:r>
      <w:r w:rsidR="00746504">
        <w:t>S</w:t>
      </w:r>
      <w:r>
        <w:t xml:space="preserve"> TO DATA FROM 201</w:t>
      </w:r>
      <w:r w:rsidR="000948B2">
        <w:t>3</w:t>
      </w:r>
      <w:bookmarkEnd w:id="176"/>
      <w:bookmarkEnd w:id="177"/>
      <w:bookmarkEnd w:id="178"/>
      <w:bookmarkEnd w:id="179"/>
      <w:bookmarkEnd w:id="180"/>
      <w:bookmarkEnd w:id="181"/>
    </w:p>
    <w:p w14:paraId="367C7E6F" w14:textId="1F68AEF4" w:rsidR="00414B18" w:rsidRPr="00414B18" w:rsidRDefault="00414B18" w:rsidP="006042DF">
      <w:pPr>
        <w:pStyle w:val="Heading3"/>
      </w:pPr>
      <w:bookmarkStart w:id="182" w:name="_Toc391474611"/>
      <w:bookmarkStart w:id="183" w:name="_Toc391478705"/>
      <w:bookmarkStart w:id="184" w:name="_Toc391544870"/>
      <w:bookmarkStart w:id="185" w:name="_Toc391546150"/>
      <w:bookmarkStart w:id="186" w:name="_Toc391546258"/>
      <w:bookmarkStart w:id="187" w:name="_Toc391625097"/>
      <w:bookmarkStart w:id="188" w:name="_Toc391625155"/>
      <w:bookmarkStart w:id="189" w:name="_Toc391650967"/>
      <w:bookmarkStart w:id="190" w:name="_Toc391651027"/>
      <w:bookmarkStart w:id="191" w:name="_Toc391651203"/>
      <w:bookmarkStart w:id="192" w:name="_Toc391651319"/>
      <w:bookmarkStart w:id="193" w:name="_Toc392058034"/>
      <w:bookmarkStart w:id="194" w:name="_Toc392066607"/>
      <w:bookmarkStart w:id="195" w:name="_Toc392066669"/>
      <w:bookmarkStart w:id="196" w:name="_Toc392073233"/>
      <w:bookmarkStart w:id="197" w:name="_Toc392233270"/>
      <w:bookmarkStart w:id="198" w:name="_Toc392241917"/>
      <w:bookmarkStart w:id="199" w:name="_Toc392242489"/>
      <w:bookmarkStart w:id="200" w:name="_Toc392494646"/>
      <w:bookmarkStart w:id="201" w:name="_Toc393871078"/>
      <w:bookmarkStart w:id="202" w:name="_Toc393871327"/>
      <w:bookmarkStart w:id="203" w:name="_Toc393872698"/>
      <w:bookmarkStart w:id="204" w:name="_Toc393896900"/>
      <w:bookmarkStart w:id="205" w:name="_Toc394316826"/>
      <w:bookmarkStart w:id="206" w:name="_Toc394317084"/>
      <w:bookmarkStart w:id="207" w:name="_Toc394317143"/>
      <w:bookmarkStart w:id="208" w:name="_Toc394580906"/>
      <w:bookmarkStart w:id="209" w:name="_Toc42404072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t>Data extractions</w:t>
      </w:r>
      <w:bookmarkEnd w:id="209"/>
    </w:p>
    <w:p w14:paraId="1409644E" w14:textId="054B4588" w:rsidR="00990F66" w:rsidRDefault="00631E5C" w:rsidP="006042DF">
      <w:pPr>
        <w:rPr>
          <w:rFonts w:cs="Arial"/>
        </w:rPr>
      </w:pPr>
      <w:r>
        <w:rPr>
          <w:rFonts w:cs="Arial"/>
        </w:rPr>
        <w:t>In 2013 DFO developed stock-specific queries for extracting biological data to populate matrices of proportions-at-age (by fishing category). These queries now ensure consistency in input data used to represent each stock area.  These modifications were also extended to the calculation of mean weight-at-age, populating matrices of mean weight-at-age using seine-caught fish only, for each stock area.</w:t>
      </w:r>
    </w:p>
    <w:p w14:paraId="0F4B475C" w14:textId="708576AE" w:rsidR="00414B18" w:rsidRPr="00414B18" w:rsidRDefault="00414B18" w:rsidP="00414B18">
      <w:pPr>
        <w:pStyle w:val="Heading3"/>
      </w:pPr>
      <w:bookmarkStart w:id="210" w:name="_Toc424040722"/>
      <w:r>
        <w:t>Spawn survey index</w:t>
      </w:r>
      <w:bookmarkEnd w:id="210"/>
    </w:p>
    <w:p w14:paraId="24A9C066" w14:textId="175B9044" w:rsidR="00E555C4" w:rsidRPr="00903BEB" w:rsidRDefault="00414B18" w:rsidP="006042DF">
      <w:pPr>
        <w:rPr>
          <w:rFonts w:cs="Arial"/>
        </w:rPr>
      </w:pPr>
      <w:r>
        <w:rPr>
          <w:rFonts w:cs="Arial"/>
        </w:rPr>
        <w:t xml:space="preserve">In 2013, corrections to spawn width measurements were </w:t>
      </w:r>
      <w:r w:rsidR="008117F5">
        <w:rPr>
          <w:rFonts w:cs="Arial"/>
        </w:rPr>
        <w:t xml:space="preserve">made for all major stock areas </w:t>
      </w:r>
      <w:r w:rsidR="008117F5" w:rsidRPr="00903BEB">
        <w:rPr>
          <w:rFonts w:cs="Arial"/>
        </w:rPr>
        <w:t xml:space="preserve">and these adjustments were incorporated into the 2013 assessment (see Cleary et al WP from September 2013).  For 2013, a width-adjusted spawn index was generated by incrementing each bed-level dive survey observation of spawn width by 15%.  </w:t>
      </w:r>
      <w:r w:rsidR="00E555C4" w:rsidRPr="00903BEB">
        <w:rPr>
          <w:rFonts w:cs="Arial"/>
        </w:rPr>
        <w:t xml:space="preserve">Width adjustments were applied to all years from 2003-2013.  </w:t>
      </w:r>
      <w:r w:rsidR="008117F5" w:rsidRPr="00903BEB">
        <w:rPr>
          <w:rFonts w:cs="Arial"/>
        </w:rPr>
        <w:t>The</w:t>
      </w:r>
      <w:r w:rsidR="00E555C4" w:rsidRPr="00903BEB">
        <w:rPr>
          <w:rFonts w:cs="Arial"/>
        </w:rPr>
        <w:t xml:space="preserve"> authors supported the</w:t>
      </w:r>
      <w:r w:rsidR="008117F5" w:rsidRPr="00903BEB">
        <w:rPr>
          <w:rFonts w:cs="Arial"/>
        </w:rPr>
        <w:t xml:space="preserve">se </w:t>
      </w:r>
      <w:r w:rsidR="00E555C4" w:rsidRPr="00903BEB">
        <w:rPr>
          <w:rFonts w:cs="Arial"/>
        </w:rPr>
        <w:t xml:space="preserve">adjustments </w:t>
      </w:r>
      <w:r w:rsidR="008117F5" w:rsidRPr="00903BEB">
        <w:rPr>
          <w:rFonts w:cs="Arial"/>
        </w:rPr>
        <w:t xml:space="preserve">to </w:t>
      </w:r>
      <w:r w:rsidR="00E555C4" w:rsidRPr="00903BEB">
        <w:rPr>
          <w:rFonts w:cs="Arial"/>
        </w:rPr>
        <w:t xml:space="preserve">offset </w:t>
      </w:r>
      <w:r w:rsidR="008117F5" w:rsidRPr="00903BEB">
        <w:rPr>
          <w:rFonts w:cs="Arial"/>
        </w:rPr>
        <w:t xml:space="preserve">use of lead lines </w:t>
      </w:r>
      <w:r w:rsidR="00E555C4" w:rsidRPr="00903BEB">
        <w:rPr>
          <w:rFonts w:cs="Arial"/>
        </w:rPr>
        <w:t xml:space="preserve">marked </w:t>
      </w:r>
      <w:r w:rsidR="008117F5" w:rsidRPr="00903BEB">
        <w:rPr>
          <w:rFonts w:cs="Arial"/>
        </w:rPr>
        <w:t>with 1.15m increments (</w:t>
      </w:r>
      <w:r w:rsidR="00E555C4" w:rsidRPr="00903BEB">
        <w:rPr>
          <w:rFonts w:cs="Arial"/>
        </w:rPr>
        <w:t>rather than 1.0m as intended).</w:t>
      </w:r>
    </w:p>
    <w:p w14:paraId="3B528117" w14:textId="6CC7FA0F" w:rsidR="00762B93" w:rsidRPr="00903BEB" w:rsidRDefault="008117F5" w:rsidP="00561A15">
      <w:pPr>
        <w:pStyle w:val="Caption"/>
        <w:rPr>
          <w:rFonts w:eastAsia="Times New Roman" w:cs="Arial"/>
          <w:b w:val="0"/>
          <w:bCs w:val="0"/>
          <w:sz w:val="22"/>
          <w:szCs w:val="20"/>
        </w:rPr>
      </w:pPr>
      <w:r w:rsidRPr="00903BEB">
        <w:rPr>
          <w:rFonts w:eastAsia="Times New Roman" w:cs="Arial"/>
          <w:b w:val="0"/>
          <w:bCs w:val="0"/>
          <w:sz w:val="22"/>
          <w:szCs w:val="20"/>
        </w:rPr>
        <w:t>Further investigations</w:t>
      </w:r>
      <w:r w:rsidR="00E555C4" w:rsidRPr="00903BEB">
        <w:rPr>
          <w:rFonts w:eastAsia="Times New Roman" w:cs="Arial"/>
          <w:b w:val="0"/>
          <w:bCs w:val="0"/>
          <w:sz w:val="22"/>
          <w:szCs w:val="20"/>
        </w:rPr>
        <w:t xml:space="preserve"> in 2013/14 have led to a refinement of the percentage width-adjustment and years over which </w:t>
      </w:r>
      <w:r w:rsidR="00A21331" w:rsidRPr="00903BEB">
        <w:rPr>
          <w:rFonts w:eastAsia="Times New Roman" w:cs="Arial"/>
          <w:b w:val="0"/>
          <w:bCs w:val="0"/>
          <w:sz w:val="22"/>
          <w:szCs w:val="20"/>
        </w:rPr>
        <w:t>width adjustment is applied</w:t>
      </w:r>
      <w:r w:rsidR="00762B93" w:rsidRPr="00903BEB">
        <w:rPr>
          <w:rFonts w:eastAsia="Times New Roman" w:cs="Arial"/>
          <w:b w:val="0"/>
          <w:bCs w:val="0"/>
          <w:sz w:val="22"/>
          <w:szCs w:val="20"/>
        </w:rPr>
        <w:t>:</w:t>
      </w:r>
    </w:p>
    <w:p w14:paraId="75403402" w14:textId="77777777" w:rsidR="00561A15" w:rsidRPr="00903BEB" w:rsidRDefault="00561A15" w:rsidP="00561A15">
      <w:pPr>
        <w:rPr>
          <w:rFonts w:cs="Arial"/>
        </w:rPr>
      </w:pPr>
    </w:p>
    <w:p w14:paraId="3A2A3E0C" w14:textId="302ED3F4" w:rsidR="00A21331" w:rsidRPr="00903BEB" w:rsidRDefault="00A21331" w:rsidP="006042DF">
      <w:pPr>
        <w:rPr>
          <w:rFonts w:cs="Arial"/>
        </w:rPr>
      </w:pPr>
      <w:r w:rsidRPr="00903BEB">
        <w:rPr>
          <w:rFonts w:cs="Arial"/>
        </w:rPr>
        <w:t>Haida Gwaii</w:t>
      </w:r>
      <w:r w:rsidR="00605DCA" w:rsidRPr="00903BEB">
        <w:rPr>
          <w:rFonts w:cs="Arial"/>
        </w:rPr>
        <w:t xml:space="preserve"> and Area 2W</w:t>
      </w:r>
      <w:r w:rsidRPr="00903BEB">
        <w:rPr>
          <w:rFonts w:cs="Arial"/>
        </w:rPr>
        <w:t>:</w:t>
      </w:r>
    </w:p>
    <w:p w14:paraId="76256313" w14:textId="784BC720" w:rsidR="00542225" w:rsidRPr="00903BEB" w:rsidRDefault="00605DCA" w:rsidP="00ED5748">
      <w:pPr>
        <w:pStyle w:val="ListParagraph"/>
        <w:numPr>
          <w:ilvl w:val="0"/>
          <w:numId w:val="3"/>
        </w:numPr>
        <w:rPr>
          <w:rFonts w:ascii="Arial" w:hAnsi="Arial" w:cs="Arial"/>
        </w:rPr>
      </w:pPr>
      <w:r w:rsidRPr="00903BEB">
        <w:rPr>
          <w:rFonts w:ascii="Arial" w:hAnsi="Arial" w:cs="Arial"/>
        </w:rPr>
        <w:t>~2000-2008 – lead line sent down from HG measures 20m sections (1.0 m increments)</w:t>
      </w:r>
    </w:p>
    <w:p w14:paraId="01822B56" w14:textId="576F2FD7" w:rsidR="00605DCA" w:rsidRPr="00903BEB" w:rsidRDefault="00605DCA" w:rsidP="00ED5748">
      <w:pPr>
        <w:pStyle w:val="ListParagraph"/>
        <w:numPr>
          <w:ilvl w:val="0"/>
          <w:numId w:val="3"/>
        </w:numPr>
        <w:rPr>
          <w:rFonts w:ascii="Arial" w:hAnsi="Arial" w:cs="Arial"/>
        </w:rPr>
      </w:pPr>
      <w:r w:rsidRPr="00903BEB">
        <w:rPr>
          <w:rFonts w:ascii="Arial" w:hAnsi="Arial" w:cs="Arial"/>
        </w:rPr>
        <w:t>2009 – HG received new lead lines with 23m sections (1.15m increments)</w:t>
      </w:r>
    </w:p>
    <w:p w14:paraId="23A17309" w14:textId="77777777" w:rsidR="00605DCA" w:rsidRPr="00903BEB" w:rsidRDefault="00605DCA" w:rsidP="00ED5748">
      <w:pPr>
        <w:pStyle w:val="ListParagraph"/>
        <w:numPr>
          <w:ilvl w:val="0"/>
          <w:numId w:val="3"/>
        </w:numPr>
        <w:rPr>
          <w:rFonts w:ascii="Arial" w:hAnsi="Arial" w:cs="Arial"/>
        </w:rPr>
      </w:pPr>
      <w:r w:rsidRPr="00903BEB">
        <w:rPr>
          <w:rFonts w:ascii="Arial" w:hAnsi="Arial" w:cs="Arial"/>
        </w:rPr>
        <w:t>2012 – HG received new lead lines with 23m sections (1.15m increments)</w:t>
      </w:r>
    </w:p>
    <w:p w14:paraId="3422A55E" w14:textId="5C2FC41E" w:rsidR="00605DCA" w:rsidRPr="00903BEB" w:rsidRDefault="00ED596F" w:rsidP="00ED5748">
      <w:pPr>
        <w:pStyle w:val="ListParagraph"/>
        <w:numPr>
          <w:ilvl w:val="0"/>
          <w:numId w:val="3"/>
        </w:numPr>
        <w:rPr>
          <w:rFonts w:ascii="Arial" w:hAnsi="Arial" w:cs="Arial"/>
        </w:rPr>
      </w:pPr>
      <w:r w:rsidRPr="00903BEB">
        <w:rPr>
          <w:rFonts w:ascii="Arial" w:hAnsi="Arial" w:cs="Arial"/>
        </w:rPr>
        <w:t>Conclusion: 15% width adjustment for 2009-2014</w:t>
      </w:r>
    </w:p>
    <w:p w14:paraId="14D0C023" w14:textId="77777777" w:rsidR="00762B93" w:rsidRPr="00903BEB" w:rsidRDefault="00762B93" w:rsidP="00762B93">
      <w:pPr>
        <w:pStyle w:val="ListParagraph"/>
        <w:rPr>
          <w:rFonts w:ascii="Arial" w:hAnsi="Arial" w:cs="Arial"/>
        </w:rPr>
      </w:pPr>
    </w:p>
    <w:p w14:paraId="0F85F217" w14:textId="4AC0B058" w:rsidR="00605DCA" w:rsidRPr="00903BEB" w:rsidRDefault="00ED596F" w:rsidP="00A21331">
      <w:pPr>
        <w:pStyle w:val="Caption"/>
        <w:rPr>
          <w:rFonts w:cs="Arial"/>
          <w:b w:val="0"/>
          <w:sz w:val="22"/>
          <w:szCs w:val="22"/>
        </w:rPr>
      </w:pPr>
      <w:bookmarkStart w:id="211" w:name="_Ref269306906"/>
      <w:r w:rsidRPr="00903BEB">
        <w:rPr>
          <w:rFonts w:cs="Arial"/>
          <w:b w:val="0"/>
          <w:sz w:val="22"/>
          <w:szCs w:val="22"/>
        </w:rPr>
        <w:t>Prince Rupert:</w:t>
      </w:r>
    </w:p>
    <w:p w14:paraId="258DC4B9" w14:textId="11600C31" w:rsidR="00ED596F" w:rsidRPr="00903BEB" w:rsidRDefault="00237340" w:rsidP="00ED5748">
      <w:pPr>
        <w:pStyle w:val="ListParagraph"/>
        <w:numPr>
          <w:ilvl w:val="0"/>
          <w:numId w:val="13"/>
        </w:numPr>
        <w:rPr>
          <w:rFonts w:ascii="Arial" w:hAnsi="Arial" w:cs="Arial"/>
        </w:rPr>
      </w:pPr>
      <w:r w:rsidRPr="00903BEB">
        <w:rPr>
          <w:rFonts w:ascii="Arial" w:hAnsi="Arial" w:cs="Arial"/>
        </w:rPr>
        <w:t xml:space="preserve">Lead lines </w:t>
      </w:r>
      <w:r w:rsidR="00ED5748" w:rsidRPr="00903BEB">
        <w:rPr>
          <w:rFonts w:ascii="Arial" w:hAnsi="Arial" w:cs="Arial"/>
        </w:rPr>
        <w:t>used prior to 2013 are at PBS and have a mix of 1.0 and 1.15m increments (57% and 40% respectively)</w:t>
      </w:r>
    </w:p>
    <w:p w14:paraId="1206E7B5" w14:textId="7B7DC3E3" w:rsidR="00ED5748" w:rsidRPr="00903BEB" w:rsidRDefault="00ED5748" w:rsidP="00ED5748">
      <w:pPr>
        <w:pStyle w:val="ListParagraph"/>
        <w:numPr>
          <w:ilvl w:val="1"/>
          <w:numId w:val="13"/>
        </w:numPr>
        <w:rPr>
          <w:rFonts w:ascii="Arial" w:hAnsi="Arial" w:cs="Arial"/>
        </w:rPr>
      </w:pPr>
      <w:r w:rsidRPr="00903BEB">
        <w:rPr>
          <w:rFonts w:ascii="Arial" w:hAnsi="Arial" w:cs="Arial"/>
        </w:rPr>
        <w:t xml:space="preserve">Conclusion: 7.5% width adjustment for 2003-2012 </w:t>
      </w:r>
    </w:p>
    <w:p w14:paraId="7E3186E0" w14:textId="2D9C9A05" w:rsidR="00ED5748" w:rsidRPr="00903BEB" w:rsidRDefault="00ED5748" w:rsidP="00ED5748">
      <w:pPr>
        <w:pStyle w:val="ListParagraph"/>
        <w:numPr>
          <w:ilvl w:val="0"/>
          <w:numId w:val="13"/>
        </w:numPr>
        <w:rPr>
          <w:rFonts w:ascii="Arial" w:hAnsi="Arial" w:cs="Arial"/>
        </w:rPr>
      </w:pPr>
      <w:r w:rsidRPr="00903BEB">
        <w:rPr>
          <w:rFonts w:ascii="Arial" w:hAnsi="Arial" w:cs="Arial"/>
        </w:rPr>
        <w:t>Lead line replaced for 2013 spawn season – measures 1.15m increments</w:t>
      </w:r>
    </w:p>
    <w:p w14:paraId="6BCD7EEA" w14:textId="22D0DB98" w:rsidR="00ED5748" w:rsidRPr="00903BEB" w:rsidRDefault="00ED5748" w:rsidP="00ED5748">
      <w:pPr>
        <w:pStyle w:val="ListParagraph"/>
        <w:numPr>
          <w:ilvl w:val="1"/>
          <w:numId w:val="13"/>
        </w:numPr>
        <w:rPr>
          <w:rFonts w:ascii="Arial" w:hAnsi="Arial" w:cs="Arial"/>
        </w:rPr>
      </w:pPr>
      <w:r w:rsidRPr="00903BEB">
        <w:rPr>
          <w:rFonts w:ascii="Arial" w:hAnsi="Arial" w:cs="Arial"/>
        </w:rPr>
        <w:t>Conclusion: 15% width adjustment for 2013 and 2014</w:t>
      </w:r>
    </w:p>
    <w:p w14:paraId="45E59D4F" w14:textId="77777777" w:rsidR="00762B93" w:rsidRPr="00903BEB" w:rsidRDefault="00762B93" w:rsidP="00762B93">
      <w:pPr>
        <w:pStyle w:val="ListParagraph"/>
        <w:ind w:left="1440"/>
        <w:rPr>
          <w:rFonts w:ascii="Arial" w:hAnsi="Arial" w:cs="Arial"/>
        </w:rPr>
      </w:pPr>
    </w:p>
    <w:p w14:paraId="0411219D" w14:textId="376C03E8" w:rsidR="00ED5748" w:rsidRPr="00903BEB" w:rsidRDefault="00ED5748" w:rsidP="00ED596F">
      <w:pPr>
        <w:rPr>
          <w:rFonts w:cs="Arial"/>
          <w:szCs w:val="24"/>
        </w:rPr>
      </w:pPr>
      <w:r w:rsidRPr="00903BEB">
        <w:rPr>
          <w:rFonts w:cs="Arial"/>
          <w:szCs w:val="24"/>
        </w:rPr>
        <w:t xml:space="preserve">Central </w:t>
      </w:r>
      <w:r w:rsidR="009F6630" w:rsidRPr="00903BEB">
        <w:rPr>
          <w:rFonts w:cs="Arial"/>
          <w:szCs w:val="24"/>
        </w:rPr>
        <w:t>Coast, Strait of Georgia, West Coast Vancouver Island</w:t>
      </w:r>
      <w:r w:rsidR="00264753" w:rsidRPr="00903BEB">
        <w:rPr>
          <w:rFonts w:cs="Arial"/>
          <w:szCs w:val="24"/>
        </w:rPr>
        <w:t xml:space="preserve">, </w:t>
      </w:r>
      <w:r w:rsidR="001F5E1A" w:rsidRPr="00903BEB">
        <w:rPr>
          <w:rFonts w:cs="Arial"/>
          <w:szCs w:val="24"/>
        </w:rPr>
        <w:t xml:space="preserve">and </w:t>
      </w:r>
      <w:r w:rsidR="00264753" w:rsidRPr="00903BEB">
        <w:rPr>
          <w:rFonts w:cs="Arial"/>
          <w:szCs w:val="24"/>
        </w:rPr>
        <w:t>Area 27</w:t>
      </w:r>
      <w:r w:rsidR="00762B93" w:rsidRPr="00903BEB">
        <w:rPr>
          <w:rFonts w:cs="Arial"/>
          <w:szCs w:val="24"/>
        </w:rPr>
        <w:t>:</w:t>
      </w:r>
    </w:p>
    <w:p w14:paraId="1B10A185" w14:textId="5514CBF0" w:rsidR="00ED5748" w:rsidRPr="00903BEB" w:rsidRDefault="009F6630" w:rsidP="009F6630">
      <w:pPr>
        <w:pStyle w:val="ListParagraph"/>
        <w:numPr>
          <w:ilvl w:val="0"/>
          <w:numId w:val="17"/>
        </w:numPr>
        <w:rPr>
          <w:rFonts w:ascii="Arial" w:hAnsi="Arial" w:cs="Arial"/>
        </w:rPr>
      </w:pPr>
      <w:r w:rsidRPr="00903BEB">
        <w:rPr>
          <w:rFonts w:ascii="Arial" w:hAnsi="Arial" w:cs="Arial"/>
        </w:rPr>
        <w:t xml:space="preserve">Lead lines are interchanged </w:t>
      </w:r>
      <w:r w:rsidR="00762B93" w:rsidRPr="00903BEB">
        <w:rPr>
          <w:rFonts w:ascii="Arial" w:hAnsi="Arial" w:cs="Arial"/>
        </w:rPr>
        <w:t>among</w:t>
      </w:r>
      <w:r w:rsidRPr="00903BEB">
        <w:rPr>
          <w:rFonts w:ascii="Arial" w:hAnsi="Arial" w:cs="Arial"/>
        </w:rPr>
        <w:t xml:space="preserve"> these 3 areas each year – there is no way of tracing a particular lead line to a particular area.</w:t>
      </w:r>
    </w:p>
    <w:p w14:paraId="5AD50497" w14:textId="4BA8BC5B" w:rsidR="009F6630" w:rsidRPr="00903BEB" w:rsidRDefault="009F6630" w:rsidP="009F6630">
      <w:pPr>
        <w:pStyle w:val="ListParagraph"/>
        <w:numPr>
          <w:ilvl w:val="0"/>
          <w:numId w:val="17"/>
        </w:numPr>
        <w:spacing w:before="0" w:after="0"/>
        <w:rPr>
          <w:rFonts w:ascii="Arial" w:hAnsi="Arial" w:cs="Arial"/>
        </w:rPr>
      </w:pPr>
      <w:r w:rsidRPr="00903BEB">
        <w:rPr>
          <w:rFonts w:ascii="Arial" w:hAnsi="Arial" w:cs="Arial"/>
        </w:rPr>
        <w:t>90-95% of lead lines used in these 3 areas are new since 2008 and all measure oversized (1.15m increments).</w:t>
      </w:r>
    </w:p>
    <w:p w14:paraId="7B36B32E" w14:textId="6EFBA14B" w:rsidR="009F6630" w:rsidRPr="00903BEB" w:rsidRDefault="00237340" w:rsidP="009F6630">
      <w:pPr>
        <w:pStyle w:val="ListParagraph"/>
        <w:numPr>
          <w:ilvl w:val="0"/>
          <w:numId w:val="17"/>
        </w:numPr>
        <w:rPr>
          <w:rFonts w:ascii="Arial" w:hAnsi="Arial" w:cs="Arial"/>
        </w:rPr>
      </w:pPr>
      <w:r w:rsidRPr="00903BEB">
        <w:rPr>
          <w:rFonts w:ascii="Arial" w:hAnsi="Arial" w:cs="Arial"/>
        </w:rPr>
        <w:t>Lead lines used prior to 2013 are at PBS and have a mix of 1.0 and 1.15m increments</w:t>
      </w:r>
    </w:p>
    <w:p w14:paraId="556785F8" w14:textId="587A9A53" w:rsidR="00237340" w:rsidRPr="00903BEB" w:rsidRDefault="00237340" w:rsidP="00237340">
      <w:pPr>
        <w:pStyle w:val="ListParagraph"/>
        <w:numPr>
          <w:ilvl w:val="1"/>
          <w:numId w:val="17"/>
        </w:numPr>
        <w:rPr>
          <w:rFonts w:ascii="Arial" w:hAnsi="Arial" w:cs="Arial"/>
        </w:rPr>
      </w:pPr>
      <w:r w:rsidRPr="00903BEB">
        <w:rPr>
          <w:rFonts w:ascii="Arial" w:hAnsi="Arial" w:cs="Arial"/>
        </w:rPr>
        <w:t>Conclusion: 7.5% width adjustment for 2003-2013</w:t>
      </w:r>
    </w:p>
    <w:p w14:paraId="4667BE45" w14:textId="1F1B0870" w:rsidR="00237340" w:rsidRPr="00EF6CFD" w:rsidRDefault="00237340" w:rsidP="00237340">
      <w:pPr>
        <w:pStyle w:val="ListParagraph"/>
        <w:numPr>
          <w:ilvl w:val="0"/>
          <w:numId w:val="17"/>
        </w:numPr>
        <w:rPr>
          <w:rFonts w:ascii="Arial" w:hAnsi="Arial" w:cs="Arial"/>
        </w:rPr>
      </w:pPr>
      <w:r w:rsidRPr="00903BEB">
        <w:rPr>
          <w:rFonts w:ascii="Arial" w:hAnsi="Arial" w:cs="Arial"/>
        </w:rPr>
        <w:t xml:space="preserve">Lead lines replaced for 2014 spawn season, all measuring 20m sections (1.0m </w:t>
      </w:r>
      <w:r w:rsidRPr="00EF6CFD">
        <w:rPr>
          <w:rFonts w:ascii="Arial" w:hAnsi="Arial" w:cs="Arial"/>
        </w:rPr>
        <w:t>increments)</w:t>
      </w:r>
    </w:p>
    <w:p w14:paraId="7F8B53CE" w14:textId="6B1F7B3D" w:rsidR="00237340" w:rsidRPr="00EF6CFD" w:rsidRDefault="00237340" w:rsidP="00237340">
      <w:pPr>
        <w:pStyle w:val="ListParagraph"/>
        <w:numPr>
          <w:ilvl w:val="1"/>
          <w:numId w:val="17"/>
        </w:numPr>
        <w:rPr>
          <w:rFonts w:ascii="Arial" w:hAnsi="Arial" w:cs="Arial"/>
        </w:rPr>
      </w:pPr>
      <w:r w:rsidRPr="00EF6CFD">
        <w:rPr>
          <w:rFonts w:ascii="Arial" w:hAnsi="Arial" w:cs="Arial"/>
        </w:rPr>
        <w:t>Conclusion: no width adjustment for 2014</w:t>
      </w:r>
    </w:p>
    <w:p w14:paraId="3A742246" w14:textId="730E0DB5" w:rsidR="00264753" w:rsidRPr="00EF6CFD" w:rsidRDefault="00264753" w:rsidP="00264753">
      <w:pPr>
        <w:pStyle w:val="ListParagraph"/>
        <w:numPr>
          <w:ilvl w:val="0"/>
          <w:numId w:val="17"/>
        </w:numPr>
        <w:rPr>
          <w:rFonts w:ascii="Arial" w:hAnsi="Arial" w:cs="Arial"/>
        </w:rPr>
      </w:pPr>
      <w:r w:rsidRPr="00EF6CFD">
        <w:rPr>
          <w:rFonts w:ascii="Arial" w:hAnsi="Arial" w:cs="Arial"/>
        </w:rPr>
        <w:t>Exceptions for Area 27 due to use of surface surveys or 3</w:t>
      </w:r>
      <w:r w:rsidRPr="00EF6CFD">
        <w:rPr>
          <w:rFonts w:ascii="Arial" w:hAnsi="Arial" w:cs="Arial"/>
          <w:vertAlign w:val="superscript"/>
        </w:rPr>
        <w:t>rd</w:t>
      </w:r>
      <w:r w:rsidRPr="00EF6CFD">
        <w:rPr>
          <w:rFonts w:ascii="Arial" w:hAnsi="Arial" w:cs="Arial"/>
        </w:rPr>
        <w:t xml:space="preserve"> party contractor appear in </w:t>
      </w:r>
      <w:r w:rsidR="00EC28FB" w:rsidRPr="00EF6CFD">
        <w:rPr>
          <w:rFonts w:ascii="Arial" w:hAnsi="Arial" w:cs="Arial"/>
          <w:highlight w:val="green"/>
        </w:rPr>
        <w:fldChar w:fldCharType="begin"/>
      </w:r>
      <w:r w:rsidR="00EC28FB" w:rsidRPr="00EF6CFD">
        <w:rPr>
          <w:rFonts w:ascii="Arial" w:hAnsi="Arial" w:cs="Arial"/>
        </w:rPr>
        <w:instrText xml:space="preserve"> REF _Ref270158658 \h </w:instrText>
      </w:r>
      <w:r w:rsidR="00EC28FB" w:rsidRPr="00EF6CFD">
        <w:rPr>
          <w:rFonts w:ascii="Arial" w:hAnsi="Arial" w:cs="Arial"/>
          <w:highlight w:val="green"/>
        </w:rPr>
      </w:r>
      <w:r w:rsidR="00EC28FB" w:rsidRPr="00EF6CFD">
        <w:rPr>
          <w:rFonts w:ascii="Arial" w:hAnsi="Arial" w:cs="Arial"/>
          <w:highlight w:val="green"/>
        </w:rPr>
        <w:fldChar w:fldCharType="separate"/>
      </w:r>
      <w:r w:rsidR="00AF07F2" w:rsidRPr="00FB0810">
        <w:rPr>
          <w:b/>
          <w:i/>
        </w:rPr>
        <w:t xml:space="preserve">Table </w:t>
      </w:r>
      <w:r w:rsidR="00AF07F2">
        <w:rPr>
          <w:b/>
          <w:i/>
          <w:noProof/>
        </w:rPr>
        <w:t>3</w:t>
      </w:r>
      <w:r w:rsidR="00EC28FB" w:rsidRPr="00EF6CFD">
        <w:rPr>
          <w:rFonts w:ascii="Arial" w:hAnsi="Arial" w:cs="Arial"/>
          <w:highlight w:val="green"/>
        </w:rPr>
        <w:fldChar w:fldCharType="end"/>
      </w:r>
      <w:r w:rsidRPr="00EF6CFD">
        <w:rPr>
          <w:rFonts w:ascii="Arial" w:hAnsi="Arial" w:cs="Arial"/>
        </w:rPr>
        <w:t>.</w:t>
      </w:r>
    </w:p>
    <w:p w14:paraId="705B56DE" w14:textId="77777777" w:rsidR="00264753" w:rsidRPr="00EF6CFD" w:rsidRDefault="00264753" w:rsidP="009F6630">
      <w:pPr>
        <w:rPr>
          <w:rFonts w:cs="Arial"/>
        </w:rPr>
      </w:pPr>
    </w:p>
    <w:p w14:paraId="165ABFB4" w14:textId="5536E0BB" w:rsidR="00762B93" w:rsidRPr="00EF6CFD" w:rsidRDefault="00762B93" w:rsidP="00762B93">
      <w:pPr>
        <w:rPr>
          <w:rFonts w:cs="Arial"/>
        </w:rPr>
      </w:pPr>
      <w:r w:rsidRPr="00EF6CFD">
        <w:rPr>
          <w:rFonts w:cs="Arial"/>
          <w:szCs w:val="22"/>
        </w:rPr>
        <w:t>A comparison of original spawn index (non width adjusted), adjustments made for the 2013 stock assessment</w:t>
      </w:r>
      <w:r w:rsidRPr="00EF6CFD">
        <w:rPr>
          <w:szCs w:val="22"/>
        </w:rPr>
        <w:t>, and modifications implemented herein appear</w:t>
      </w:r>
      <w:r w:rsidR="00EC28FB" w:rsidRPr="00EF6CFD">
        <w:rPr>
          <w:szCs w:val="22"/>
        </w:rPr>
        <w:t xml:space="preserve"> </w:t>
      </w:r>
      <w:r w:rsidR="00EC28FB" w:rsidRPr="00EF6CFD">
        <w:rPr>
          <w:szCs w:val="22"/>
          <w:highlight w:val="green"/>
        </w:rPr>
        <w:fldChar w:fldCharType="begin"/>
      </w:r>
      <w:r w:rsidR="00EC28FB" w:rsidRPr="00EF6CFD">
        <w:rPr>
          <w:szCs w:val="22"/>
        </w:rPr>
        <w:instrText xml:space="preserve"> REF _Ref270158669 \h </w:instrText>
      </w:r>
      <w:r w:rsidR="00EC28FB" w:rsidRPr="00EF6CFD">
        <w:rPr>
          <w:szCs w:val="22"/>
          <w:highlight w:val="green"/>
        </w:rPr>
      </w:r>
      <w:r w:rsidR="00EC28FB" w:rsidRPr="00EF6CFD">
        <w:rPr>
          <w:szCs w:val="22"/>
          <w:highlight w:val="green"/>
        </w:rPr>
        <w:fldChar w:fldCharType="separate"/>
      </w:r>
      <w:r w:rsidR="00AF07F2" w:rsidRPr="00FB0810">
        <w:rPr>
          <w:b/>
          <w:i/>
        </w:rPr>
        <w:t xml:space="preserve">Table </w:t>
      </w:r>
      <w:r w:rsidR="00AF07F2">
        <w:rPr>
          <w:b/>
          <w:i/>
          <w:noProof/>
        </w:rPr>
        <w:t>4</w:t>
      </w:r>
      <w:r w:rsidR="00EC28FB" w:rsidRPr="00EF6CFD">
        <w:rPr>
          <w:szCs w:val="22"/>
          <w:highlight w:val="green"/>
        </w:rPr>
        <w:fldChar w:fldCharType="end"/>
      </w:r>
      <w:r w:rsidR="007219E1" w:rsidRPr="00EF6CFD">
        <w:rPr>
          <w:szCs w:val="22"/>
        </w:rPr>
        <w:t>.</w:t>
      </w:r>
    </w:p>
    <w:bookmarkEnd w:id="211"/>
    <w:p w14:paraId="595DD30E" w14:textId="77777777" w:rsidR="00762B93" w:rsidRPr="00762B93" w:rsidRDefault="00762B93" w:rsidP="00762B93"/>
    <w:p w14:paraId="5327E72C" w14:textId="77777777" w:rsidR="00660B19" w:rsidRDefault="00660B19" w:rsidP="00D91F9E">
      <w:pPr>
        <w:pStyle w:val="Heading2"/>
      </w:pPr>
      <w:bookmarkStart w:id="212" w:name="_Toc424040723"/>
      <w:r>
        <w:t>UNRESOLVED PROBLEMS/ISSUES WITH DATA</w:t>
      </w:r>
      <w:bookmarkEnd w:id="212"/>
    </w:p>
    <w:p w14:paraId="3CDC564E" w14:textId="6EE9FAD0" w:rsidR="00BB497E" w:rsidRDefault="00660B19" w:rsidP="00660B19">
      <w:pPr>
        <w:rPr>
          <w:rFonts w:cs="Arial"/>
        </w:rPr>
      </w:pPr>
      <w:r>
        <w:rPr>
          <w:rFonts w:cs="Arial"/>
        </w:rPr>
        <w:t xml:space="preserve">Given the catch-age model cannot accommodate missing values in weight-at-age matrices, </w:t>
      </w:r>
      <w:r w:rsidR="00631E5C">
        <w:rPr>
          <w:rFonts w:cs="Arial"/>
        </w:rPr>
        <w:t>further consideration is needed for</w:t>
      </w:r>
      <w:r>
        <w:rPr>
          <w:rFonts w:cs="Arial"/>
        </w:rPr>
        <w:t xml:space="preserve"> populate </w:t>
      </w:r>
      <w:r w:rsidR="00631E5C">
        <w:rPr>
          <w:rFonts w:cs="Arial"/>
        </w:rPr>
        <w:t xml:space="preserve">years of </w:t>
      </w:r>
      <w:r>
        <w:rPr>
          <w:rFonts w:cs="Arial"/>
        </w:rPr>
        <w:t xml:space="preserve">missing </w:t>
      </w:r>
      <w:r w:rsidR="00631E5C">
        <w:rPr>
          <w:rFonts w:cs="Arial"/>
        </w:rPr>
        <w:t>weight data</w:t>
      </w:r>
      <w:r>
        <w:rPr>
          <w:rFonts w:cs="Arial"/>
        </w:rPr>
        <w:t xml:space="preserve"> (e.g., recent 5-year averages, fitting growth curves, or other forms of interpolation).</w:t>
      </w:r>
    </w:p>
    <w:p w14:paraId="6CCB815B" w14:textId="276D0003" w:rsidR="00D56EBF" w:rsidRPr="00D56EBF" w:rsidRDefault="00D56EBF" w:rsidP="00660B19">
      <w:pPr>
        <w:rPr>
          <w:rFonts w:cs="Arial"/>
          <w:szCs w:val="22"/>
        </w:rPr>
      </w:pPr>
      <w:r>
        <w:rPr>
          <w:rFonts w:cs="Arial"/>
        </w:rPr>
        <w:t xml:space="preserve">In 2014, DFO began reexamining spawn survey index calculations to accommodate the ability to estimate features such as: within-transect variance; spawn length-only index; and alternate </w:t>
      </w:r>
      <w:r w:rsidRPr="00D56EBF">
        <w:rPr>
          <w:rFonts w:cs="Arial"/>
        </w:rPr>
        <w:t>spawn width adjustment values.  This work is on-going and will continue in 2014/15.</w:t>
      </w:r>
    </w:p>
    <w:p w14:paraId="50C86C35" w14:textId="2C04B0A1" w:rsidR="00991401" w:rsidRPr="00D56EBF" w:rsidRDefault="00D56EBF" w:rsidP="00660B19">
      <w:pPr>
        <w:rPr>
          <w:rFonts w:cs="Arial"/>
        </w:rPr>
      </w:pPr>
      <w:r w:rsidRPr="00D56EBF">
        <w:rPr>
          <w:rFonts w:cs="Arial"/>
        </w:rPr>
        <w:t xml:space="preserve">Calculating spawn survey index from surface survey observations involves a spawn-width correction component where width estimates from surface observations are replaced with average width estimates from dive observations from the same bed, location, or section (averaged over all years of dive observations).  </w:t>
      </w:r>
      <w:r w:rsidR="00991401" w:rsidRPr="00D56EBF">
        <w:rPr>
          <w:rFonts w:cs="Arial"/>
        </w:rPr>
        <w:t xml:space="preserve">Sensitivity of </w:t>
      </w:r>
      <w:r w:rsidRPr="00D56EBF">
        <w:rPr>
          <w:rFonts w:cs="Arial"/>
        </w:rPr>
        <w:t>these width corrections (replacements) should be investigated.</w:t>
      </w:r>
    </w:p>
    <w:p w14:paraId="35E0390E" w14:textId="77777777" w:rsidR="00BB497E" w:rsidRDefault="00BB497E" w:rsidP="00D91F9E">
      <w:pPr>
        <w:pStyle w:val="Heading1"/>
      </w:pPr>
      <w:bookmarkStart w:id="213" w:name="_Toc424040724"/>
      <w:r>
        <w:t>ASSESSMENT</w:t>
      </w:r>
      <w:bookmarkEnd w:id="213"/>
    </w:p>
    <w:p w14:paraId="2B953B12" w14:textId="35584A43" w:rsidR="008D5FE8" w:rsidRDefault="00BB497E" w:rsidP="00BB497E">
      <w:pPr>
        <w:rPr>
          <w:rFonts w:cs="Arial"/>
        </w:rPr>
      </w:pPr>
      <w:r w:rsidRPr="00631E5C">
        <w:rPr>
          <w:rFonts w:cs="Arial"/>
        </w:rPr>
        <w:t>This assessment r</w:t>
      </w:r>
      <w:r w:rsidR="00631E5C" w:rsidRPr="00631E5C">
        <w:rPr>
          <w:rFonts w:cs="Arial"/>
        </w:rPr>
        <w:t xml:space="preserve">eports a base </w:t>
      </w:r>
      <w:r w:rsidR="00C17B14" w:rsidRPr="00631E5C">
        <w:rPr>
          <w:rFonts w:cs="Arial"/>
        </w:rPr>
        <w:t xml:space="preserve">case </w:t>
      </w:r>
      <w:r w:rsidR="00EF7656" w:rsidRPr="00631E5C">
        <w:rPr>
          <w:rFonts w:cs="Arial"/>
        </w:rPr>
        <w:t>of a</w:t>
      </w:r>
      <w:r w:rsidRPr="00631E5C">
        <w:rPr>
          <w:rFonts w:cs="Arial"/>
        </w:rPr>
        <w:t xml:space="preserve"> catch-age model </w:t>
      </w:r>
      <w:r w:rsidR="00EF7656" w:rsidRPr="00631E5C">
        <w:rPr>
          <w:rFonts w:cs="Arial"/>
        </w:rPr>
        <w:t xml:space="preserve">that </w:t>
      </w:r>
      <w:r w:rsidRPr="00631E5C">
        <w:rPr>
          <w:rFonts w:cs="Arial"/>
        </w:rPr>
        <w:t xml:space="preserve">is fitted to three sources of data: commercial catch, spawn survey biomass index, and proportions-at-age.  </w:t>
      </w:r>
      <w:r w:rsidR="00631E5C" w:rsidRPr="00631E5C">
        <w:rPr>
          <w:rFonts w:cs="Arial"/>
        </w:rPr>
        <w:t xml:space="preserve">Two </w:t>
      </w:r>
      <w:r w:rsidR="00631E5C" w:rsidRPr="009F3AC5">
        <w:rPr>
          <w:rFonts w:cs="Arial"/>
        </w:rPr>
        <w:t xml:space="preserve">alternate management procedures are also explored (Section </w:t>
      </w:r>
      <w:r w:rsidR="009F3AC5" w:rsidRPr="009F3AC5">
        <w:rPr>
          <w:rFonts w:cs="Arial"/>
        </w:rPr>
        <w:fldChar w:fldCharType="begin"/>
      </w:r>
      <w:r w:rsidR="009F3AC5" w:rsidRPr="009F3AC5">
        <w:rPr>
          <w:rFonts w:cs="Arial"/>
        </w:rPr>
        <w:instrText xml:space="preserve"> REF _Ref392492230 \r \h </w:instrText>
      </w:r>
      <w:r w:rsidR="009F3AC5" w:rsidRPr="009F3AC5">
        <w:rPr>
          <w:rFonts w:cs="Arial"/>
        </w:rPr>
      </w:r>
      <w:r w:rsidR="009F3AC5" w:rsidRPr="009F3AC5">
        <w:rPr>
          <w:rFonts w:cs="Arial"/>
        </w:rPr>
        <w:fldChar w:fldCharType="separate"/>
      </w:r>
      <w:r w:rsidR="00AF07F2">
        <w:rPr>
          <w:rFonts w:cs="Arial"/>
        </w:rPr>
        <w:t>3.3.8</w:t>
      </w:r>
      <w:r w:rsidR="009F3AC5" w:rsidRPr="009F3AC5">
        <w:rPr>
          <w:rFonts w:cs="Arial"/>
        </w:rPr>
        <w:fldChar w:fldCharType="end"/>
      </w:r>
      <w:r w:rsidR="00631E5C" w:rsidRPr="009F3AC5">
        <w:rPr>
          <w:rFonts w:cs="Arial"/>
        </w:rPr>
        <w:t xml:space="preserve">).  </w:t>
      </w:r>
      <w:r w:rsidRPr="009F3AC5">
        <w:rPr>
          <w:rFonts w:cs="Arial"/>
        </w:rPr>
        <w:t xml:space="preserve">The assessment </w:t>
      </w:r>
      <w:r w:rsidRPr="009F3AC5">
        <w:rPr>
          <w:rFonts w:cs="Arial"/>
        </w:rPr>
        <w:lastRenderedPageBreak/>
        <w:t>depends primarily upon the spawn survey biomass index (surface: 1951 – 1987, dive: 1988 – 201</w:t>
      </w:r>
      <w:r w:rsidR="00CC1B03" w:rsidRPr="009F3AC5">
        <w:rPr>
          <w:rFonts w:cs="Arial"/>
        </w:rPr>
        <w:t>4</w:t>
      </w:r>
      <w:r w:rsidRPr="009F3AC5">
        <w:rPr>
          <w:rFonts w:cs="Arial"/>
        </w:rPr>
        <w:t>) for information on the scale of the major herring stocks. Fishery and seine test fishery</w:t>
      </w:r>
      <w:r w:rsidR="00CC1B03" w:rsidRPr="009F3AC5">
        <w:rPr>
          <w:rFonts w:cs="Arial"/>
        </w:rPr>
        <w:t xml:space="preserve"> age-composition data (1951-2014</w:t>
      </w:r>
      <w:r w:rsidRPr="009F3AC5">
        <w:rPr>
          <w:rFonts w:cs="Arial"/>
        </w:rPr>
        <w:t xml:space="preserve">) are combined for each of the three gear types, contributing to the assessment model’s ability to resolve strong and weak cohorts, and to forecast recruitment. </w:t>
      </w:r>
    </w:p>
    <w:p w14:paraId="75F9A23A" w14:textId="1725CE80" w:rsidR="00BB497E" w:rsidRDefault="00BB497E" w:rsidP="00BB497E">
      <w:pPr>
        <w:rPr>
          <w:rFonts w:cs="Arial"/>
        </w:rPr>
      </w:pPr>
      <w:r w:rsidRPr="009F3AC5">
        <w:rPr>
          <w:rFonts w:cs="Arial"/>
        </w:rPr>
        <w:t xml:space="preserve">The assessment uses Bayesian methods to incorporate prior information and integrate over parameter uncertainty to provide results that can be probabilistically interpreted.  The exploration of uncertainty is not limited to parameter uncertainty as structural uncertainty is investigated through </w:t>
      </w:r>
      <w:r w:rsidR="00631E5C" w:rsidRPr="009F3AC5">
        <w:rPr>
          <w:rFonts w:cs="Arial"/>
        </w:rPr>
        <w:t>retrospective</w:t>
      </w:r>
      <w:r w:rsidRPr="009F3AC5">
        <w:rPr>
          <w:rFonts w:cs="Arial"/>
        </w:rPr>
        <w:t xml:space="preserve"> analyses (</w:t>
      </w:r>
      <w:r w:rsidR="005E2055" w:rsidRPr="009F3AC5">
        <w:rPr>
          <w:rFonts w:cs="Arial"/>
        </w:rPr>
        <w:t>Section</w:t>
      </w:r>
      <w:r w:rsidR="009A3BAD" w:rsidRPr="009F3AC5">
        <w:rPr>
          <w:rFonts w:cs="Arial"/>
        </w:rPr>
        <w:t xml:space="preserve"> </w:t>
      </w:r>
      <w:r w:rsidR="009F3AC5" w:rsidRPr="009F3AC5">
        <w:rPr>
          <w:rFonts w:cs="Arial"/>
        </w:rPr>
        <w:fldChar w:fldCharType="begin"/>
      </w:r>
      <w:r w:rsidR="009F3AC5" w:rsidRPr="009F3AC5">
        <w:rPr>
          <w:rFonts w:cs="Arial"/>
        </w:rPr>
        <w:instrText xml:space="preserve"> REF _Ref270158768 \r \h </w:instrText>
      </w:r>
      <w:r w:rsidR="009F3AC5" w:rsidRPr="009F3AC5">
        <w:rPr>
          <w:rFonts w:cs="Arial"/>
        </w:rPr>
      </w:r>
      <w:r w:rsidR="009F3AC5" w:rsidRPr="009F3AC5">
        <w:rPr>
          <w:rFonts w:cs="Arial"/>
        </w:rPr>
        <w:fldChar w:fldCharType="separate"/>
      </w:r>
      <w:r w:rsidR="00AF07F2">
        <w:rPr>
          <w:rFonts w:cs="Arial"/>
        </w:rPr>
        <w:t>3.3.9</w:t>
      </w:r>
      <w:r w:rsidR="009F3AC5" w:rsidRPr="009F3AC5">
        <w:rPr>
          <w:rFonts w:cs="Arial"/>
        </w:rPr>
        <w:fldChar w:fldCharType="end"/>
      </w:r>
      <w:r w:rsidR="00631E5C" w:rsidRPr="009F3AC5">
        <w:rPr>
          <w:rFonts w:cs="Arial"/>
        </w:rPr>
        <w:t>)</w:t>
      </w:r>
      <w:r w:rsidRPr="009F3AC5">
        <w:rPr>
          <w:rFonts w:cs="Arial"/>
        </w:rPr>
        <w:t>.</w:t>
      </w:r>
    </w:p>
    <w:p w14:paraId="04D18A9A" w14:textId="38F3A202" w:rsidR="0034727E" w:rsidRPr="00AD5E65" w:rsidRDefault="00977552" w:rsidP="00D91F9E">
      <w:pPr>
        <w:pStyle w:val="Heading2"/>
      </w:pPr>
      <w:bookmarkStart w:id="214" w:name="_Ref393886724"/>
      <w:bookmarkStart w:id="215" w:name="_Toc424040725"/>
      <w:r w:rsidRPr="00AD5E65">
        <w:t>CHANGES TO MODEL FROM</w:t>
      </w:r>
      <w:r w:rsidR="008240A7" w:rsidRPr="00AD5E65">
        <w:t xml:space="preserve"> 201</w:t>
      </w:r>
      <w:r w:rsidR="00CC1B03" w:rsidRPr="00AD5E65">
        <w:t>3</w:t>
      </w:r>
      <w:bookmarkEnd w:id="214"/>
      <w:bookmarkEnd w:id="215"/>
    </w:p>
    <w:p w14:paraId="7A8C29F2" w14:textId="206FB608" w:rsidR="00361991" w:rsidRDefault="00C93AAC" w:rsidP="00C93AAC">
      <w:pPr>
        <w:widowControl w:val="0"/>
        <w:autoSpaceDE w:val="0"/>
        <w:autoSpaceDN w:val="0"/>
        <w:adjustRightInd w:val="0"/>
        <w:spacing w:before="0" w:after="0"/>
        <w:rPr>
          <w:rFonts w:cs="Arial"/>
        </w:rPr>
      </w:pPr>
      <w:r>
        <w:rPr>
          <w:rFonts w:cs="Arial"/>
        </w:rPr>
        <w:t>The assessment model was compiled using AD Model B</w:t>
      </w:r>
      <w:r w:rsidRPr="00E84B1F">
        <w:rPr>
          <w:rFonts w:cs="Arial"/>
        </w:rPr>
        <w:t>uilder (ADMB) version 11.1</w:t>
      </w:r>
      <w:r>
        <w:rPr>
          <w:rFonts w:cs="Arial"/>
        </w:rPr>
        <w:t>, released May 10, 2013.</w:t>
      </w:r>
      <w:r w:rsidRPr="00E84B1F">
        <w:rPr>
          <w:rFonts w:cs="Arial"/>
        </w:rPr>
        <w:t xml:space="preserve"> </w:t>
      </w:r>
      <w:r>
        <w:rPr>
          <w:rFonts w:cs="Arial"/>
        </w:rPr>
        <w:t xml:space="preserve"> This version included a number of improvements to algorithms and libraries, and the </w:t>
      </w:r>
      <w:r w:rsidRPr="00E84B1F">
        <w:rPr>
          <w:rFonts w:cs="Arial"/>
        </w:rPr>
        <w:t>correc</w:t>
      </w:r>
      <w:r>
        <w:rPr>
          <w:rFonts w:cs="Arial"/>
        </w:rPr>
        <w:t>tion of defects (bugs).  A defect (bug fix) was also made to catch equations within the Baranov.cxx file.  Thes</w:t>
      </w:r>
      <w:r w:rsidRPr="009F3AC5">
        <w:rPr>
          <w:rFonts w:cs="Arial"/>
        </w:rPr>
        <w:t>e changes are considered regular year-to-year updates and lead to slight differences in model estimates and projections when comparing Base_2013 runs (</w:t>
      </w:r>
      <w:r w:rsidR="009F3AC5" w:rsidRPr="009F3AC5">
        <w:rPr>
          <w:rFonts w:cs="Arial"/>
        </w:rPr>
        <w:t xml:space="preserve">Section </w:t>
      </w:r>
      <w:r w:rsidR="009F3AC5" w:rsidRPr="009F3AC5">
        <w:rPr>
          <w:rFonts w:cs="Arial"/>
        </w:rPr>
        <w:fldChar w:fldCharType="begin"/>
      </w:r>
      <w:r w:rsidR="009F3AC5" w:rsidRPr="009F3AC5">
        <w:rPr>
          <w:rFonts w:cs="Arial"/>
        </w:rPr>
        <w:instrText xml:space="preserve"> REF _Ref392492230 \r \h </w:instrText>
      </w:r>
      <w:r w:rsidR="009F3AC5" w:rsidRPr="009F3AC5">
        <w:rPr>
          <w:rFonts w:cs="Arial"/>
        </w:rPr>
      </w:r>
      <w:r w:rsidR="009F3AC5" w:rsidRPr="009F3AC5">
        <w:rPr>
          <w:rFonts w:cs="Arial"/>
        </w:rPr>
        <w:fldChar w:fldCharType="separate"/>
      </w:r>
      <w:r w:rsidR="00AF07F2">
        <w:rPr>
          <w:rFonts w:cs="Arial"/>
        </w:rPr>
        <w:t>3.3.8</w:t>
      </w:r>
      <w:r w:rsidR="009F3AC5" w:rsidRPr="009F3AC5">
        <w:rPr>
          <w:rFonts w:cs="Arial"/>
        </w:rPr>
        <w:fldChar w:fldCharType="end"/>
      </w:r>
      <w:r w:rsidR="009F3AC5" w:rsidRPr="009F3AC5">
        <w:rPr>
          <w:rFonts w:cs="Arial"/>
        </w:rPr>
        <w:t>)</w:t>
      </w:r>
      <w:r w:rsidR="009F3AC5">
        <w:rPr>
          <w:rFonts w:cs="Arial"/>
        </w:rPr>
        <w:t xml:space="preserve"> </w:t>
      </w:r>
      <w:r>
        <w:rPr>
          <w:rFonts w:cs="Arial"/>
        </w:rPr>
        <w:t>with results captured in the September 2013 assessment document.</w:t>
      </w:r>
    </w:p>
    <w:p w14:paraId="23876678" w14:textId="77777777" w:rsidR="00416940" w:rsidRDefault="00416940" w:rsidP="00C93AAC">
      <w:pPr>
        <w:widowControl w:val="0"/>
        <w:autoSpaceDE w:val="0"/>
        <w:autoSpaceDN w:val="0"/>
        <w:adjustRightInd w:val="0"/>
        <w:spacing w:before="0" w:after="0"/>
        <w:rPr>
          <w:rFonts w:cs="Arial"/>
        </w:rPr>
      </w:pPr>
    </w:p>
    <w:p w14:paraId="1C72CB62" w14:textId="7AF13482" w:rsidR="00416940" w:rsidRPr="00C93AAC" w:rsidRDefault="00416940" w:rsidP="00C93AAC">
      <w:pPr>
        <w:widowControl w:val="0"/>
        <w:autoSpaceDE w:val="0"/>
        <w:autoSpaceDN w:val="0"/>
        <w:adjustRightInd w:val="0"/>
        <w:spacing w:before="0" w:after="0"/>
        <w:rPr>
          <w:rFonts w:cs="Arial"/>
        </w:rPr>
      </w:pPr>
      <w:r>
        <w:rPr>
          <w:rFonts w:cs="Arial"/>
          <w:szCs w:val="22"/>
          <w:lang w:val="en-CA" w:eastAsia="en-CA"/>
        </w:rPr>
        <w:t>Adjustments made in analytical procedures included weighting Area 8 biological samples by their average relative contribution over the past 20 years (7%), due to concerns that data acquired and used for the Central Coast area resulted from an uncommonly high number of samples (6 of 13) that were collected from Statistical Area 8 (which is historically an unfished area with consistently smaller (age 2) fish), Area 8; and, removing WCVI Statistical Area 24 samples, because it was determined that they were not representative.</w:t>
      </w:r>
    </w:p>
    <w:p w14:paraId="6B5E9479" w14:textId="77777777" w:rsidR="00077755" w:rsidRDefault="000E6739" w:rsidP="000528EC">
      <w:pPr>
        <w:pStyle w:val="Heading2"/>
      </w:pPr>
      <w:bookmarkStart w:id="216" w:name="_Toc424040726"/>
      <w:r>
        <w:t>MODEL DESCRIPTION</w:t>
      </w:r>
      <w:bookmarkEnd w:id="216"/>
    </w:p>
    <w:p w14:paraId="2B5AE0B5" w14:textId="375B2187" w:rsidR="0049084E" w:rsidRPr="00C02037" w:rsidRDefault="004109D3" w:rsidP="004109D3">
      <w:pPr>
        <w:widowControl w:val="0"/>
        <w:autoSpaceDE w:val="0"/>
        <w:autoSpaceDN w:val="0"/>
        <w:adjustRightInd w:val="0"/>
        <w:rPr>
          <w:rFonts w:cs="Arial"/>
          <w:szCs w:val="22"/>
        </w:rPr>
      </w:pPr>
      <w:r w:rsidRPr="00080356">
        <w:rPr>
          <w:rFonts w:cs="Arial"/>
          <w:szCs w:val="22"/>
        </w:rPr>
        <w:t>Marginal posterior distributions for estimated model parameters were constructed using</w:t>
      </w:r>
      <w:r>
        <w:rPr>
          <w:rFonts w:cs="Arial"/>
          <w:szCs w:val="22"/>
        </w:rPr>
        <w:t xml:space="preserve"> </w:t>
      </w:r>
      <w:r w:rsidRPr="00903BEB">
        <w:rPr>
          <w:rFonts w:cs="Arial"/>
          <w:szCs w:val="22"/>
        </w:rPr>
        <w:t>the AD Model Builder built in Metropolis-Hastings algorithm (</w:t>
      </w:r>
      <w:r w:rsidR="00E84B1F" w:rsidRPr="00903BEB">
        <w:rPr>
          <w:rFonts w:cs="Arial"/>
          <w:szCs w:val="22"/>
        </w:rPr>
        <w:t>Fournier et al., 2012</w:t>
      </w:r>
      <w:r w:rsidRPr="00903BEB">
        <w:rPr>
          <w:rFonts w:cs="Arial"/>
          <w:szCs w:val="22"/>
        </w:rPr>
        <w:t xml:space="preserve">). For each major assessment area, a systematic sample of 5,000 points were taken from a chain of length 5,000,000, intended to represent a random sample from the </w:t>
      </w:r>
      <w:r w:rsidR="00572A17" w:rsidRPr="00903BEB">
        <w:rPr>
          <w:rFonts w:cs="Arial"/>
          <w:szCs w:val="22"/>
        </w:rPr>
        <w:t>marginal</w:t>
      </w:r>
      <w:r w:rsidRPr="00903BEB">
        <w:rPr>
          <w:rFonts w:cs="Arial"/>
          <w:szCs w:val="22"/>
        </w:rPr>
        <w:t xml:space="preserve"> posterior distribution. These analytical steps (Bayesian methods) are the same as were applied in September 2011 (Martell et al. 2012)</w:t>
      </w:r>
      <w:r w:rsidR="00455C93" w:rsidRPr="00903BEB">
        <w:rPr>
          <w:rFonts w:cs="Arial"/>
          <w:szCs w:val="22"/>
        </w:rPr>
        <w:t>,</w:t>
      </w:r>
      <w:r w:rsidRPr="00903BEB">
        <w:rPr>
          <w:rFonts w:cs="Arial"/>
          <w:szCs w:val="22"/>
        </w:rPr>
        <w:t xml:space="preserve"> September 2012 (Cleary et al. </w:t>
      </w:r>
      <w:r w:rsidR="009E0B9D" w:rsidRPr="00903BEB">
        <w:rPr>
          <w:rFonts w:cs="Arial"/>
          <w:szCs w:val="22"/>
        </w:rPr>
        <w:t>working paper; DFO 2012</w:t>
      </w:r>
      <w:r w:rsidR="009E0B9D" w:rsidRPr="00903BEB">
        <w:rPr>
          <w:rFonts w:cs="Arial"/>
          <w:i/>
          <w:szCs w:val="22"/>
        </w:rPr>
        <w:t>b</w:t>
      </w:r>
      <w:r w:rsidRPr="00903BEB">
        <w:rPr>
          <w:rFonts w:cs="Arial"/>
          <w:szCs w:val="22"/>
        </w:rPr>
        <w:t xml:space="preserve">), </w:t>
      </w:r>
      <w:r w:rsidR="00455C93" w:rsidRPr="00903BEB">
        <w:rPr>
          <w:rFonts w:cs="Arial"/>
          <w:szCs w:val="22"/>
        </w:rPr>
        <w:t xml:space="preserve">and September 2013 (Cleary et al. working paper; </w:t>
      </w:r>
      <w:r w:rsidR="00E16173" w:rsidRPr="00903BEB">
        <w:rPr>
          <w:rFonts w:cs="Arial"/>
          <w:szCs w:val="22"/>
        </w:rPr>
        <w:t>DFO 2014</w:t>
      </w:r>
      <w:r w:rsidR="00455C93" w:rsidRPr="00903BEB">
        <w:rPr>
          <w:rFonts w:cs="Arial"/>
          <w:szCs w:val="22"/>
        </w:rPr>
        <w:t xml:space="preserve">) </w:t>
      </w:r>
      <w:r w:rsidRPr="00903BEB">
        <w:rPr>
          <w:rFonts w:cs="Arial"/>
          <w:szCs w:val="22"/>
        </w:rPr>
        <w:t xml:space="preserve">and are consistent with previous years’ assessments using </w:t>
      </w:r>
      <w:r w:rsidR="00EB5BC6">
        <w:rPr>
          <w:rFonts w:cs="Arial"/>
          <w:szCs w:val="22"/>
        </w:rPr>
        <w:t>HCAM (Cleary and Schweigert 2012</w:t>
      </w:r>
      <w:r w:rsidRPr="00903BEB">
        <w:rPr>
          <w:rFonts w:cs="Arial"/>
          <w:szCs w:val="22"/>
        </w:rPr>
        <w:t>; Schweigert et al. 2009). This procedure integrates over the</w:t>
      </w:r>
      <w:r w:rsidRPr="00080356">
        <w:rPr>
          <w:rFonts w:cs="Arial"/>
          <w:szCs w:val="22"/>
        </w:rPr>
        <w:t xml:space="preserve"> full range of uncertainty producing a posterior distribution for</w:t>
      </w:r>
      <w:r>
        <w:rPr>
          <w:rFonts w:cs="Arial"/>
          <w:szCs w:val="22"/>
        </w:rPr>
        <w:t xml:space="preserve"> </w:t>
      </w:r>
      <w:r w:rsidRPr="00080356">
        <w:rPr>
          <w:rFonts w:cs="Arial"/>
          <w:szCs w:val="22"/>
        </w:rPr>
        <w:t>each parameter estimated in the model. Then, these samples are used to construct marginal</w:t>
      </w:r>
      <w:r>
        <w:rPr>
          <w:rFonts w:cs="Arial"/>
          <w:szCs w:val="22"/>
        </w:rPr>
        <w:t xml:space="preserve"> </w:t>
      </w:r>
      <w:r w:rsidRPr="00080356">
        <w:rPr>
          <w:rFonts w:cs="Arial"/>
          <w:szCs w:val="22"/>
        </w:rPr>
        <w:t xml:space="preserve">distributions for derived quantities </w:t>
      </w:r>
      <w:r w:rsidRPr="00C02037">
        <w:rPr>
          <w:rFonts w:cs="Arial"/>
          <w:szCs w:val="22"/>
        </w:rPr>
        <w:t xml:space="preserve">(e.g., </w:t>
      </w:r>
      <w:r w:rsidRPr="00C02037">
        <w:rPr>
          <w:rFonts w:cs="Arial"/>
          <w:i/>
          <w:szCs w:val="22"/>
        </w:rPr>
        <w:t>S</w:t>
      </w:r>
      <w:r w:rsidRPr="00C02037">
        <w:rPr>
          <w:rFonts w:cs="Arial"/>
          <w:bCs/>
          <w:i/>
          <w:szCs w:val="22"/>
        </w:rPr>
        <w:t>B</w:t>
      </w:r>
      <w:r w:rsidRPr="00C02037">
        <w:rPr>
          <w:rFonts w:cs="Arial"/>
          <w:bCs/>
          <w:szCs w:val="22"/>
          <w:vertAlign w:val="subscript"/>
        </w:rPr>
        <w:t>0</w:t>
      </w:r>
      <w:r w:rsidRPr="00C02037">
        <w:rPr>
          <w:rFonts w:cs="Arial"/>
          <w:szCs w:val="22"/>
        </w:rPr>
        <w:t xml:space="preserve">). </w:t>
      </w:r>
    </w:p>
    <w:p w14:paraId="598A57E5" w14:textId="323CEF9E" w:rsidR="0049084E" w:rsidRDefault="000E6739" w:rsidP="00CF5898">
      <w:pPr>
        <w:pStyle w:val="BodyText"/>
      </w:pPr>
      <w:r w:rsidRPr="00C02037">
        <w:t xml:space="preserve">See Appendix </w:t>
      </w:r>
      <w:r w:rsidR="009F3AC5" w:rsidRPr="00C02037">
        <w:t>G</w:t>
      </w:r>
      <w:r w:rsidRPr="00C02037">
        <w:t xml:space="preserve"> for technical description of model and application</w:t>
      </w:r>
      <w:r w:rsidR="00230A85" w:rsidRPr="00C02037">
        <w:t>s</w:t>
      </w:r>
      <w:r w:rsidRPr="00C02037">
        <w:t>.</w:t>
      </w:r>
      <w:r w:rsidR="000A5B65" w:rsidRPr="00C02037">
        <w:t xml:space="preserve"> </w:t>
      </w:r>
      <w:r w:rsidR="002E00F1" w:rsidRPr="00C02037">
        <w:t xml:space="preserve"> Priority areas of research identified during past CSAS meetings (2011-2013) are summarized in Appendix </w:t>
      </w:r>
      <w:r w:rsidR="00561A15" w:rsidRPr="00C02037">
        <w:t>F</w:t>
      </w:r>
      <w:r w:rsidR="002E00F1" w:rsidRPr="00C02037">
        <w:t>.</w:t>
      </w:r>
    </w:p>
    <w:p w14:paraId="4C100ADF" w14:textId="77777777" w:rsidR="000E6739" w:rsidRDefault="003C4AF3" w:rsidP="00D91F9E">
      <w:pPr>
        <w:pStyle w:val="Heading2"/>
      </w:pPr>
      <w:bookmarkStart w:id="217" w:name="_Ref394567933"/>
      <w:bookmarkStart w:id="218" w:name="_Toc424040727"/>
      <w:r>
        <w:lastRenderedPageBreak/>
        <w:t>ASSESSMENT MODEL</w:t>
      </w:r>
      <w:r w:rsidR="000E6739">
        <w:t xml:space="preserve"> RESULTS</w:t>
      </w:r>
      <w:bookmarkEnd w:id="217"/>
      <w:bookmarkEnd w:id="218"/>
    </w:p>
    <w:p w14:paraId="7DBA8A05" w14:textId="5F4C26E8" w:rsidR="000A5B65" w:rsidRDefault="000A5B65" w:rsidP="000A5B65">
      <w:pPr>
        <w:pStyle w:val="Heading3"/>
        <w:rPr>
          <w:lang w:val="en-CA"/>
        </w:rPr>
      </w:pPr>
      <w:bookmarkStart w:id="219" w:name="_Toc424040728"/>
      <w:r>
        <w:rPr>
          <w:lang w:val="en-CA"/>
        </w:rPr>
        <w:t>Biomass and stock status</w:t>
      </w:r>
      <w:bookmarkEnd w:id="219"/>
    </w:p>
    <w:p w14:paraId="522353FF" w14:textId="4E7C1813" w:rsidR="008746D5" w:rsidRPr="00903BEB" w:rsidRDefault="008746D5" w:rsidP="008746D5">
      <w:pPr>
        <w:pStyle w:val="BodyText"/>
        <w:rPr>
          <w:rFonts w:cs="Arial"/>
          <w:szCs w:val="22"/>
        </w:rPr>
      </w:pPr>
      <w:r w:rsidRPr="00903BEB">
        <w:rPr>
          <w:rFonts w:cs="Arial"/>
          <w:szCs w:val="22"/>
        </w:rPr>
        <w:t xml:space="preserve">The following sections present marginal posterior distributions characterizing the major herring stocks for the following </w:t>
      </w:r>
      <w:r w:rsidR="002A3B07" w:rsidRPr="00903BEB">
        <w:rPr>
          <w:rFonts w:cs="Arial"/>
          <w:szCs w:val="22"/>
        </w:rPr>
        <w:t>parameters and derived quantities</w:t>
      </w:r>
      <w:r w:rsidRPr="00903BEB">
        <w:rPr>
          <w:rFonts w:cs="Arial"/>
          <w:szCs w:val="22"/>
        </w:rPr>
        <w:t>: recruitment, instantaneous natural mortality, biomass reconstructions and stock depletion.  T</w:t>
      </w:r>
      <w:r w:rsidRPr="00903BEB">
        <w:rPr>
          <w:szCs w:val="22"/>
        </w:rPr>
        <w:t xml:space="preserve">o help </w:t>
      </w:r>
      <w:r w:rsidRPr="00EF6CFD">
        <w:rPr>
          <w:szCs w:val="22"/>
        </w:rPr>
        <w:t>readers view and interpret trends in results and uncertainty for each stock major stock area, collective sets of figures showing these four sets of model results across the 1951 to 2014 time series are presented by stock area in</w:t>
      </w:r>
      <w:r w:rsidR="00534C36" w:rsidRPr="00EF6CFD">
        <w:rPr>
          <w:szCs w:val="22"/>
        </w:rPr>
        <w:t xml:space="preserve"> </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00181D4C" w:rsidRPr="00EF6CFD">
        <w:rPr>
          <w:szCs w:val="22"/>
        </w:rPr>
        <w:t>-</w:t>
      </w:r>
      <w:r w:rsidR="00181D4C" w:rsidRPr="00EF6CFD">
        <w:rPr>
          <w:szCs w:val="22"/>
        </w:rPr>
        <w:fldChar w:fldCharType="begin"/>
      </w:r>
      <w:r w:rsidR="00181D4C" w:rsidRPr="00EF6CFD">
        <w:rPr>
          <w:szCs w:val="22"/>
        </w:rPr>
        <w:instrText xml:space="preserve"> REF _Ref270159016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14</w:t>
      </w:r>
      <w:r w:rsidR="00181D4C" w:rsidRPr="00EF6CFD">
        <w:rPr>
          <w:szCs w:val="22"/>
        </w:rPr>
        <w:fldChar w:fldCharType="end"/>
      </w:r>
      <w:r w:rsidRPr="00EF6CFD">
        <w:rPr>
          <w:szCs w:val="22"/>
        </w:rPr>
        <w:t>. The following sections also present maximum posterior density (MPD) estimates characterizing the</w:t>
      </w:r>
      <w:r w:rsidRPr="00903BEB">
        <w:rPr>
          <w:szCs w:val="22"/>
        </w:rPr>
        <w:t xml:space="preserve"> major herring stocks </w:t>
      </w:r>
      <w:commentRangeStart w:id="220"/>
      <w:r w:rsidRPr="00903BEB">
        <w:rPr>
          <w:szCs w:val="22"/>
        </w:rPr>
        <w:t>for</w:t>
      </w:r>
      <w:commentRangeEnd w:id="220"/>
      <w:r w:rsidR="00A477F6">
        <w:rPr>
          <w:rStyle w:val="CommentReference"/>
        </w:rPr>
        <w:commentReference w:id="220"/>
      </w:r>
      <w:r w:rsidRPr="00903BEB">
        <w:rPr>
          <w:szCs w:val="22"/>
        </w:rPr>
        <w:t>:</w:t>
      </w:r>
      <w:r w:rsidR="00A477F6">
        <w:rPr>
          <w:szCs w:val="22"/>
        </w:rPr>
        <w:t xml:space="preserve"> spawn survey scaling parameter (q)</w:t>
      </w:r>
      <w:r w:rsidR="00C6145D">
        <w:rPr>
          <w:szCs w:val="22"/>
        </w:rPr>
        <w:t>,</w:t>
      </w:r>
      <w:r w:rsidRPr="00903BEB">
        <w:rPr>
          <w:szCs w:val="22"/>
        </w:rPr>
        <w:t xml:space="preserve"> age-2 recruits versus spawning biomass relationships, </w:t>
      </w:r>
      <w:r w:rsidRPr="00903BEB">
        <w:rPr>
          <w:rFonts w:cs="Arial"/>
          <w:szCs w:val="22"/>
        </w:rPr>
        <w:t>age-specific fishing gear selectivity</w:t>
      </w:r>
      <w:r w:rsidRPr="00903BEB">
        <w:rPr>
          <w:szCs w:val="22"/>
        </w:rPr>
        <w:t xml:space="preserve">, and total instantaneous mortality.  </w:t>
      </w:r>
      <w:r w:rsidRPr="00903BEB">
        <w:rPr>
          <w:rFonts w:cs="Arial"/>
          <w:szCs w:val="22"/>
        </w:rPr>
        <w:t>To enable readers to compare trends between major stock areas, results for each of these types of MPD estimates for all major stock areas in the 1951-2014 times series are shown together in individual figures.</w:t>
      </w:r>
    </w:p>
    <w:p w14:paraId="305A4DA8" w14:textId="77777777" w:rsidR="008746D5" w:rsidRPr="00903BEB" w:rsidRDefault="008746D5" w:rsidP="008746D5">
      <w:pPr>
        <w:rPr>
          <w:rFonts w:cs="Arial"/>
          <w:szCs w:val="22"/>
        </w:rPr>
      </w:pPr>
      <w:r w:rsidRPr="00903BEB">
        <w:rPr>
          <w:rFonts w:cs="Arial"/>
          <w:szCs w:val="22"/>
        </w:rPr>
        <w:t>HG</w:t>
      </w:r>
    </w:p>
    <w:p w14:paraId="1361EEB7" w14:textId="1DBBE0A3" w:rsidR="008746D5" w:rsidRPr="00EF6CFD" w:rsidRDefault="008746D5" w:rsidP="008746D5">
      <w:pPr>
        <w:rPr>
          <w:rFonts w:cs="Arial"/>
          <w:szCs w:val="22"/>
        </w:rPr>
      </w:pPr>
      <w:r w:rsidRPr="00EF6CFD">
        <w:rPr>
          <w:rFonts w:cs="Arial"/>
          <w:szCs w:val="22"/>
        </w:rPr>
        <w:t>The base case assessment estimates a decline in spawning stock biomass in 2014, relative to 2013 and a correspondingly lower stock status relative to the unfished state.  Recall that the data indicate a lower spawn survey biomass estimate in 2014, relatively minor increases in weight at age and age composition that is dominated by a single cohort of age-4 fish (</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Pr="00EF6CFD">
        <w:rPr>
          <w:rFonts w:cs="Arial"/>
          <w:szCs w:val="22"/>
        </w:rPr>
        <w:t>).  In order to fit these observations, the model estimates that the last large recruitment event, in 2012, has been followed by relative small recruitments in 2013 and 2014 (</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00181D4C" w:rsidRPr="00EF6CFD">
        <w:rPr>
          <w:szCs w:val="22"/>
        </w:rPr>
        <w:t xml:space="preserve">a, </w:t>
      </w:r>
      <w:r w:rsidR="00181D4C" w:rsidRPr="00EF6CFD">
        <w:rPr>
          <w:szCs w:val="22"/>
        </w:rPr>
        <w:fldChar w:fldCharType="begin"/>
      </w:r>
      <w:r w:rsidR="00181D4C" w:rsidRPr="00EF6CFD">
        <w:rPr>
          <w:szCs w:val="22"/>
        </w:rPr>
        <w:instrText xml:space="preserve"> REF _Ref270159103 \h </w:instrText>
      </w:r>
      <w:r w:rsidR="00181D4C" w:rsidRPr="00EF6CFD">
        <w:rPr>
          <w:szCs w:val="22"/>
        </w:rPr>
      </w:r>
      <w:r w:rsidR="00181D4C" w:rsidRPr="00EF6CFD">
        <w:rPr>
          <w:szCs w:val="22"/>
        </w:rPr>
        <w:fldChar w:fldCharType="separate"/>
      </w:r>
      <w:r w:rsidR="00AF07F2" w:rsidRPr="00E050A8">
        <w:rPr>
          <w:rFonts w:cs="Arial"/>
          <w:i/>
        </w:rPr>
        <w:t xml:space="preserve">Table </w:t>
      </w:r>
      <w:r w:rsidR="00AF07F2">
        <w:rPr>
          <w:rFonts w:cs="Arial"/>
          <w:i/>
          <w:noProof/>
        </w:rPr>
        <w:t>5</w:t>
      </w:r>
      <w:r w:rsidR="00181D4C" w:rsidRPr="00EF6CFD">
        <w:rPr>
          <w:szCs w:val="22"/>
        </w:rPr>
        <w:fldChar w:fldCharType="end"/>
      </w:r>
      <w:r w:rsidR="00181D4C" w:rsidRPr="00EF6CFD">
        <w:rPr>
          <w:szCs w:val="22"/>
        </w:rPr>
        <w:t xml:space="preserve">). </w:t>
      </w:r>
      <w:r w:rsidRPr="00EF6CFD">
        <w:rPr>
          <w:rFonts w:cs="Arial"/>
          <w:szCs w:val="22"/>
        </w:rPr>
        <w:t>While estimates of current natural mortality remain highly uncertain, there is a recent increase in the median (</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00181D4C" w:rsidRPr="00EF6CFD">
        <w:rPr>
          <w:szCs w:val="22"/>
        </w:rPr>
        <w:t>b</w:t>
      </w:r>
      <w:r w:rsidRPr="00EF6CFD">
        <w:rPr>
          <w:rFonts w:cs="Arial"/>
          <w:szCs w:val="22"/>
        </w:rPr>
        <w:t xml:space="preserve">). With no apparent recruitment entering the spawning population in 2014 and similar natural mortality, the model estimates that current spawning stock biomass has declined from 2013 </w:t>
      </w:r>
      <w:r w:rsidR="008053C8" w:rsidRPr="00EF6CFD">
        <w:rPr>
          <w:rFonts w:cs="Arial"/>
          <w:szCs w:val="22"/>
        </w:rPr>
        <w:t>(</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Pr="00EF6CFD">
        <w:rPr>
          <w:rFonts w:cs="Arial"/>
          <w:szCs w:val="22"/>
        </w:rPr>
        <w:t>c</w:t>
      </w:r>
      <w:r w:rsidR="008053C8" w:rsidRPr="00EF6CFD">
        <w:rPr>
          <w:rFonts w:cs="Arial"/>
          <w:szCs w:val="22"/>
        </w:rPr>
        <w:t xml:space="preserve">, </w:t>
      </w:r>
      <w:r w:rsidR="008053C8" w:rsidRPr="00EF6CFD">
        <w:rPr>
          <w:rFonts w:cs="Arial"/>
          <w:szCs w:val="22"/>
        </w:rPr>
        <w:fldChar w:fldCharType="begin"/>
      </w:r>
      <w:r w:rsidR="008053C8" w:rsidRPr="00EF6CFD">
        <w:rPr>
          <w:rFonts w:cs="Arial"/>
          <w:szCs w:val="22"/>
        </w:rPr>
        <w:instrText xml:space="preserve"> REF _Ref270159426 \h </w:instrText>
      </w:r>
      <w:r w:rsidR="008053C8" w:rsidRPr="00EF6CFD">
        <w:rPr>
          <w:rFonts w:cs="Arial"/>
          <w:szCs w:val="22"/>
        </w:rPr>
      </w:r>
      <w:r w:rsidR="008053C8" w:rsidRPr="00EF6CFD">
        <w:rPr>
          <w:rFonts w:cs="Arial"/>
          <w:szCs w:val="22"/>
        </w:rPr>
        <w:fldChar w:fldCharType="separate"/>
      </w:r>
      <w:r w:rsidR="00AF07F2" w:rsidRPr="00FB0810">
        <w:rPr>
          <w:i/>
        </w:rPr>
        <w:t xml:space="preserve">Table </w:t>
      </w:r>
      <w:r w:rsidR="00AF07F2">
        <w:rPr>
          <w:i/>
          <w:noProof/>
        </w:rPr>
        <w:t>6</w:t>
      </w:r>
      <w:r w:rsidR="008053C8" w:rsidRPr="00EF6CFD">
        <w:rPr>
          <w:rFonts w:cs="Arial"/>
          <w:szCs w:val="22"/>
        </w:rPr>
        <w:fldChar w:fldCharType="end"/>
      </w:r>
      <w:r w:rsidRPr="00EF6CFD">
        <w:rPr>
          <w:rFonts w:cs="Arial"/>
          <w:szCs w:val="22"/>
        </w:rPr>
        <w:t xml:space="preserve">) with a median and 90% credibility intervals of </w:t>
      </w:r>
      <w:r w:rsidR="008053C8" w:rsidRPr="00EF6CFD">
        <w:rPr>
          <w:rFonts w:cs="Arial"/>
          <w:szCs w:val="22"/>
        </w:rPr>
        <w:t>2</w:t>
      </w:r>
      <w:r w:rsidRPr="00EF6CFD">
        <w:rPr>
          <w:rFonts w:cs="Arial"/>
          <w:szCs w:val="22"/>
        </w:rPr>
        <w:t>3</w:t>
      </w:r>
      <w:r w:rsidR="00561A15" w:rsidRPr="00EF6CFD">
        <w:rPr>
          <w:rFonts w:cs="Arial"/>
          <w:szCs w:val="22"/>
        </w:rPr>
        <w:t xml:space="preserve"> </w:t>
      </w:r>
      <w:proofErr w:type="spellStart"/>
      <w:r w:rsidR="008053C8" w:rsidRPr="00EF6CFD">
        <w:rPr>
          <w:rFonts w:cs="Arial"/>
          <w:szCs w:val="22"/>
        </w:rPr>
        <w:t>k</w:t>
      </w:r>
      <w:r w:rsidR="00561A15" w:rsidRPr="00EF6CFD">
        <w:rPr>
          <w:rFonts w:cs="Arial"/>
          <w:szCs w:val="22"/>
        </w:rPr>
        <w:t>t</w:t>
      </w:r>
      <w:proofErr w:type="spellEnd"/>
      <w:r w:rsidR="00561A15" w:rsidRPr="00EF6CFD">
        <w:rPr>
          <w:rFonts w:cs="Arial"/>
          <w:szCs w:val="22"/>
        </w:rPr>
        <w:t xml:space="preserve"> </w:t>
      </w:r>
      <w:r w:rsidRPr="00EF6CFD">
        <w:rPr>
          <w:rFonts w:cs="Arial"/>
          <w:szCs w:val="22"/>
        </w:rPr>
        <w:t>(1</w:t>
      </w:r>
      <w:r w:rsidR="008053C8" w:rsidRPr="00EF6CFD">
        <w:rPr>
          <w:rFonts w:cs="Arial"/>
          <w:szCs w:val="22"/>
        </w:rPr>
        <w:t xml:space="preserve">2, </w:t>
      </w:r>
      <w:r w:rsidRPr="00EF6CFD">
        <w:rPr>
          <w:rFonts w:cs="Arial"/>
          <w:szCs w:val="22"/>
        </w:rPr>
        <w:t>4</w:t>
      </w:r>
      <w:r w:rsidR="008053C8" w:rsidRPr="00EF6CFD">
        <w:rPr>
          <w:rFonts w:cs="Arial"/>
          <w:szCs w:val="22"/>
        </w:rPr>
        <w:t>4</w:t>
      </w:r>
      <w:r w:rsidRPr="00EF6CFD">
        <w:rPr>
          <w:rFonts w:cs="Arial"/>
          <w:szCs w:val="22"/>
        </w:rPr>
        <w:t xml:space="preserve">) </w:t>
      </w:r>
      <w:proofErr w:type="spellStart"/>
      <w:r w:rsidRPr="00EF6CFD">
        <w:rPr>
          <w:rFonts w:cs="Arial"/>
          <w:szCs w:val="22"/>
        </w:rPr>
        <w:t>tonnes</w:t>
      </w:r>
      <w:proofErr w:type="spellEnd"/>
      <w:r w:rsidRPr="00EF6CFD">
        <w:rPr>
          <w:rFonts w:cs="Arial"/>
          <w:szCs w:val="22"/>
        </w:rPr>
        <w:t xml:space="preserve"> (</w:t>
      </w:r>
      <w:r w:rsidR="00181D4C" w:rsidRPr="00EF6CFD">
        <w:rPr>
          <w:rFonts w:cs="Arial"/>
          <w:szCs w:val="22"/>
        </w:rPr>
        <w:fldChar w:fldCharType="begin"/>
      </w:r>
      <w:r w:rsidR="00181D4C" w:rsidRPr="00EF6CFD">
        <w:rPr>
          <w:rFonts w:cs="Arial"/>
          <w:szCs w:val="22"/>
        </w:rPr>
        <w:instrText xml:space="preserve"> REF _Ref270159163 \h </w:instrText>
      </w:r>
      <w:r w:rsidR="00181D4C" w:rsidRPr="00EF6CFD">
        <w:rPr>
          <w:rFonts w:cs="Arial"/>
          <w:szCs w:val="22"/>
        </w:rPr>
      </w:r>
      <w:r w:rsidR="00181D4C"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181D4C" w:rsidRPr="00EF6CFD">
        <w:rPr>
          <w:rFonts w:cs="Arial"/>
          <w:szCs w:val="22"/>
        </w:rPr>
        <w:fldChar w:fldCharType="end"/>
      </w:r>
      <w:r w:rsidRPr="00EF6CFD">
        <w:rPr>
          <w:rFonts w:cs="Arial"/>
          <w:szCs w:val="22"/>
        </w:rPr>
        <w:t>) and lower depletion levels in 2014 than in 2013 (</w:t>
      </w:r>
      <w:r w:rsidR="00181D4C" w:rsidRPr="00EF6CFD">
        <w:rPr>
          <w:szCs w:val="22"/>
        </w:rPr>
        <w:fldChar w:fldCharType="begin"/>
      </w:r>
      <w:r w:rsidR="00181D4C" w:rsidRPr="00EF6CFD">
        <w:rPr>
          <w:szCs w:val="22"/>
        </w:rPr>
        <w:instrText xml:space="preserve"> REF _Ref270159013 \h </w:instrText>
      </w:r>
      <w:r w:rsidR="00181D4C" w:rsidRPr="00EF6CFD">
        <w:rPr>
          <w:szCs w:val="22"/>
        </w:rPr>
      </w:r>
      <w:r w:rsidR="00181D4C" w:rsidRPr="00EF6CFD">
        <w:rPr>
          <w:szCs w:val="22"/>
        </w:rPr>
        <w:fldChar w:fldCharType="separate"/>
      </w:r>
      <w:r w:rsidR="00AF07F2" w:rsidRPr="00247FC3">
        <w:rPr>
          <w:b/>
          <w:i/>
        </w:rPr>
        <w:t xml:space="preserve">Figure </w:t>
      </w:r>
      <w:r w:rsidR="00AF07F2">
        <w:rPr>
          <w:b/>
          <w:i/>
          <w:noProof/>
        </w:rPr>
        <w:t>10</w:t>
      </w:r>
      <w:r w:rsidR="00181D4C" w:rsidRPr="00EF6CFD">
        <w:rPr>
          <w:szCs w:val="22"/>
        </w:rPr>
        <w:fldChar w:fldCharType="end"/>
      </w:r>
      <w:r w:rsidR="00181D4C" w:rsidRPr="00EF6CFD">
        <w:rPr>
          <w:szCs w:val="22"/>
        </w:rPr>
        <w:t>d</w:t>
      </w:r>
      <w:r w:rsidRPr="00EF6CFD">
        <w:rPr>
          <w:rFonts w:cs="Arial"/>
          <w:szCs w:val="22"/>
        </w:rPr>
        <w:t>), estimated to be 0.67</w:t>
      </w:r>
      <w:r w:rsidR="00561A15" w:rsidRPr="00EF6CFD">
        <w:rPr>
          <w:rFonts w:cs="Arial"/>
          <w:szCs w:val="22"/>
        </w:rPr>
        <w:t xml:space="preserve"> </w:t>
      </w:r>
      <w:r w:rsidRPr="00EF6CFD">
        <w:rPr>
          <w:rFonts w:cs="Arial"/>
          <w:szCs w:val="22"/>
        </w:rPr>
        <w:t>(0.35,1.25</w:t>
      </w:r>
      <w:r w:rsidR="00181D4C" w:rsidRPr="00EF6CFD">
        <w:rPr>
          <w:rFonts w:cs="Arial"/>
          <w:szCs w:val="22"/>
        </w:rPr>
        <w:t>) (</w:t>
      </w:r>
      <w:r w:rsidR="00181D4C" w:rsidRPr="00EF6CFD">
        <w:rPr>
          <w:rFonts w:cs="Arial"/>
          <w:szCs w:val="22"/>
        </w:rPr>
        <w:fldChar w:fldCharType="begin"/>
      </w:r>
      <w:r w:rsidR="00181D4C" w:rsidRPr="00EF6CFD">
        <w:rPr>
          <w:rFonts w:cs="Arial"/>
          <w:szCs w:val="22"/>
        </w:rPr>
        <w:instrText xml:space="preserve"> REF _Ref270159163 \h </w:instrText>
      </w:r>
      <w:r w:rsidR="00181D4C" w:rsidRPr="00EF6CFD">
        <w:rPr>
          <w:rFonts w:cs="Arial"/>
          <w:szCs w:val="22"/>
        </w:rPr>
      </w:r>
      <w:r w:rsidR="00181D4C"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181D4C" w:rsidRPr="00EF6CFD">
        <w:rPr>
          <w:rFonts w:cs="Arial"/>
          <w:szCs w:val="22"/>
        </w:rPr>
        <w:fldChar w:fldCharType="end"/>
      </w:r>
      <w:r w:rsidR="00181D4C" w:rsidRPr="00EF6CFD">
        <w:rPr>
          <w:rFonts w:cs="Arial"/>
          <w:szCs w:val="22"/>
        </w:rPr>
        <w:t>)</w:t>
      </w:r>
      <w:r w:rsidRPr="00EF6CFD">
        <w:rPr>
          <w:rFonts w:cs="Arial"/>
          <w:szCs w:val="22"/>
        </w:rPr>
        <w:t>.</w:t>
      </w:r>
    </w:p>
    <w:p w14:paraId="2F0F9D4D" w14:textId="77777777" w:rsidR="008746D5" w:rsidRPr="00EF6CFD" w:rsidRDefault="008746D5" w:rsidP="008746D5">
      <w:pPr>
        <w:rPr>
          <w:rFonts w:cs="Arial"/>
          <w:szCs w:val="22"/>
        </w:rPr>
      </w:pPr>
      <w:r w:rsidRPr="00EF6CFD">
        <w:rPr>
          <w:rFonts w:cs="Arial"/>
          <w:szCs w:val="22"/>
        </w:rPr>
        <w:t>PRD</w:t>
      </w:r>
    </w:p>
    <w:p w14:paraId="05125D01" w14:textId="4B1840A2" w:rsidR="008746D5" w:rsidRPr="00EF6CFD" w:rsidRDefault="008746D5" w:rsidP="008746D5">
      <w:pPr>
        <w:rPr>
          <w:rFonts w:cs="Arial"/>
          <w:szCs w:val="22"/>
        </w:rPr>
      </w:pPr>
      <w:r w:rsidRPr="00EF6CFD">
        <w:rPr>
          <w:rFonts w:cs="Arial"/>
          <w:szCs w:val="22"/>
        </w:rPr>
        <w:t>The base case assessment estimates relatively small declines in spawning stock biomass in 2014</w:t>
      </w:r>
      <w:r w:rsidR="008053C8" w:rsidRPr="00EF6CFD">
        <w:rPr>
          <w:rFonts w:cs="Arial"/>
          <w:szCs w:val="22"/>
        </w:rPr>
        <w:t xml:space="preserve"> (</w:t>
      </w:r>
      <w:r w:rsidR="008053C8" w:rsidRPr="00EF6CFD">
        <w:rPr>
          <w:rFonts w:cs="Arial"/>
          <w:szCs w:val="22"/>
        </w:rPr>
        <w:fldChar w:fldCharType="begin"/>
      </w:r>
      <w:r w:rsidR="008053C8" w:rsidRPr="00EF6CFD">
        <w:rPr>
          <w:rFonts w:cs="Arial"/>
          <w:szCs w:val="22"/>
        </w:rPr>
        <w:instrText xml:space="preserve"> REF _Ref270159323 \h </w:instrText>
      </w:r>
      <w:r w:rsidR="008053C8" w:rsidRPr="00EF6CFD">
        <w:rPr>
          <w:rFonts w:cs="Arial"/>
          <w:szCs w:val="22"/>
        </w:rPr>
      </w:r>
      <w:r w:rsidR="008053C8" w:rsidRPr="00EF6CFD">
        <w:rPr>
          <w:rFonts w:cs="Arial"/>
          <w:szCs w:val="22"/>
        </w:rPr>
        <w:fldChar w:fldCharType="separate"/>
      </w:r>
      <w:r w:rsidR="00AF07F2" w:rsidRPr="00247FC3">
        <w:rPr>
          <w:b/>
          <w:i/>
        </w:rPr>
        <w:t xml:space="preserve">Figure </w:t>
      </w:r>
      <w:r w:rsidR="00AF07F2">
        <w:rPr>
          <w:b/>
          <w:i/>
          <w:noProof/>
        </w:rPr>
        <w:t>11</w:t>
      </w:r>
      <w:r w:rsidR="008053C8" w:rsidRPr="00EF6CFD">
        <w:rPr>
          <w:rFonts w:cs="Arial"/>
          <w:szCs w:val="22"/>
        </w:rPr>
        <w:fldChar w:fldCharType="end"/>
      </w:r>
      <w:r w:rsidR="008053C8" w:rsidRPr="00EF6CFD">
        <w:rPr>
          <w:rFonts w:cs="Arial"/>
          <w:szCs w:val="22"/>
        </w:rPr>
        <w:t>)</w:t>
      </w:r>
      <w:r w:rsidRPr="00EF6CFD">
        <w:rPr>
          <w:rFonts w:cs="Arial"/>
          <w:szCs w:val="22"/>
        </w:rPr>
        <w:t xml:space="preserve">. The survey data indicate declines of approximately 35% - however the model over-fits the most recent observation </w:t>
      </w:r>
      <w:r w:rsidR="00405E54" w:rsidRPr="00EF6CFD">
        <w:rPr>
          <w:rFonts w:cs="Arial"/>
          <w:szCs w:val="22"/>
        </w:rPr>
        <w:t>(Appendix E</w:t>
      </w:r>
      <w:r w:rsidRPr="00EF6CFD">
        <w:rPr>
          <w:rFonts w:cs="Arial"/>
          <w:szCs w:val="22"/>
        </w:rPr>
        <w:t>). The model’s</w:t>
      </w:r>
      <w:r w:rsidRPr="00903BEB">
        <w:rPr>
          <w:rFonts w:cs="Arial"/>
          <w:szCs w:val="22"/>
        </w:rPr>
        <w:t xml:space="preserve"> historical reconstructions using the full set of age-composition data of the predicted survey biomass have not estimated the same, occasionally very large changes in the index: for example the decline from 2005 from 28 kt to 10 kt 2004 or from 12 kt to 28kt </w:t>
      </w:r>
      <w:r w:rsidRPr="00EF6CFD">
        <w:rPr>
          <w:rFonts w:cs="Arial"/>
          <w:szCs w:val="22"/>
        </w:rPr>
        <w:t>between 2009 and 2010; so that the model’s estimate of the survey variance is relatively high (at the MPD, σ=0.46). As it was in HG, the model estimates that the last large recruitment event was in 2012 and that there is no evidence for large 2013 or 2014 cohorts (</w:t>
      </w:r>
      <w:r w:rsidR="008053C8" w:rsidRPr="00EF6CFD">
        <w:rPr>
          <w:rFonts w:cs="Arial"/>
          <w:szCs w:val="22"/>
        </w:rPr>
        <w:fldChar w:fldCharType="begin"/>
      </w:r>
      <w:r w:rsidR="008053C8" w:rsidRPr="00EF6CFD">
        <w:rPr>
          <w:rFonts w:cs="Arial"/>
          <w:szCs w:val="22"/>
        </w:rPr>
        <w:instrText xml:space="preserve"> REF _Ref270159323 \h </w:instrText>
      </w:r>
      <w:r w:rsidR="008053C8" w:rsidRPr="00EF6CFD">
        <w:rPr>
          <w:rFonts w:cs="Arial"/>
          <w:szCs w:val="22"/>
        </w:rPr>
      </w:r>
      <w:r w:rsidR="008053C8" w:rsidRPr="00EF6CFD">
        <w:rPr>
          <w:rFonts w:cs="Arial"/>
          <w:szCs w:val="22"/>
        </w:rPr>
        <w:fldChar w:fldCharType="separate"/>
      </w:r>
      <w:r w:rsidR="00AF07F2" w:rsidRPr="00247FC3">
        <w:rPr>
          <w:b/>
          <w:i/>
        </w:rPr>
        <w:t xml:space="preserve">Figure </w:t>
      </w:r>
      <w:r w:rsidR="00AF07F2">
        <w:rPr>
          <w:b/>
          <w:i/>
          <w:noProof/>
        </w:rPr>
        <w:t>11</w:t>
      </w:r>
      <w:r w:rsidR="008053C8" w:rsidRPr="00EF6CFD">
        <w:rPr>
          <w:rFonts w:cs="Arial"/>
          <w:szCs w:val="22"/>
        </w:rPr>
        <w:fldChar w:fldCharType="end"/>
      </w:r>
      <w:r w:rsidR="008053C8" w:rsidRPr="00EF6CFD">
        <w:rPr>
          <w:rFonts w:cs="Arial"/>
          <w:szCs w:val="22"/>
        </w:rPr>
        <w:t xml:space="preserve">a, </w:t>
      </w:r>
      <w:r w:rsidR="008053C8" w:rsidRPr="00EF6CFD">
        <w:rPr>
          <w:szCs w:val="22"/>
        </w:rPr>
        <w:fldChar w:fldCharType="begin"/>
      </w:r>
      <w:r w:rsidR="008053C8" w:rsidRPr="00EF6CFD">
        <w:rPr>
          <w:szCs w:val="22"/>
        </w:rPr>
        <w:instrText xml:space="preserve"> REF _Ref270159103 \h </w:instrText>
      </w:r>
      <w:r w:rsidR="008053C8" w:rsidRPr="00EF6CFD">
        <w:rPr>
          <w:szCs w:val="22"/>
        </w:rPr>
      </w:r>
      <w:r w:rsidR="008053C8" w:rsidRPr="00EF6CFD">
        <w:rPr>
          <w:szCs w:val="22"/>
        </w:rPr>
        <w:fldChar w:fldCharType="separate"/>
      </w:r>
      <w:r w:rsidR="00AF07F2" w:rsidRPr="00E050A8">
        <w:rPr>
          <w:rFonts w:cs="Arial"/>
          <w:i/>
        </w:rPr>
        <w:t xml:space="preserve">Table </w:t>
      </w:r>
      <w:r w:rsidR="00AF07F2">
        <w:rPr>
          <w:rFonts w:cs="Arial"/>
          <w:i/>
          <w:noProof/>
        </w:rPr>
        <w:t>5</w:t>
      </w:r>
      <w:r w:rsidR="008053C8" w:rsidRPr="00EF6CFD">
        <w:rPr>
          <w:szCs w:val="22"/>
        </w:rPr>
        <w:fldChar w:fldCharType="end"/>
      </w:r>
      <w:r w:rsidRPr="00EF6CFD">
        <w:rPr>
          <w:rFonts w:cs="Arial"/>
          <w:szCs w:val="22"/>
        </w:rPr>
        <w:t>).  Natural mortality is estimated to be highly uncertain, with trajectories that are a range of decreasing, stable</w:t>
      </w:r>
      <w:r w:rsidR="00561A15" w:rsidRPr="00EF6CFD">
        <w:rPr>
          <w:rFonts w:cs="Arial"/>
          <w:szCs w:val="22"/>
        </w:rPr>
        <w:t xml:space="preserve">, </w:t>
      </w:r>
      <w:r w:rsidRPr="00EF6CFD">
        <w:rPr>
          <w:rFonts w:cs="Arial"/>
          <w:szCs w:val="22"/>
        </w:rPr>
        <w:t>and increasing</w:t>
      </w:r>
      <w:r w:rsidR="008053C8" w:rsidRPr="00EF6CFD">
        <w:rPr>
          <w:rFonts w:cs="Arial"/>
          <w:szCs w:val="22"/>
        </w:rPr>
        <w:t xml:space="preserve"> (</w:t>
      </w:r>
      <w:r w:rsidR="008053C8" w:rsidRPr="00EF6CFD">
        <w:rPr>
          <w:rFonts w:cs="Arial"/>
          <w:szCs w:val="22"/>
        </w:rPr>
        <w:fldChar w:fldCharType="begin"/>
      </w:r>
      <w:r w:rsidR="008053C8" w:rsidRPr="00EF6CFD">
        <w:rPr>
          <w:rFonts w:cs="Arial"/>
          <w:szCs w:val="22"/>
        </w:rPr>
        <w:instrText xml:space="preserve"> REF _Ref270159323 \h </w:instrText>
      </w:r>
      <w:r w:rsidR="008053C8" w:rsidRPr="00EF6CFD">
        <w:rPr>
          <w:rFonts w:cs="Arial"/>
          <w:szCs w:val="22"/>
        </w:rPr>
      </w:r>
      <w:r w:rsidR="008053C8" w:rsidRPr="00EF6CFD">
        <w:rPr>
          <w:rFonts w:cs="Arial"/>
          <w:szCs w:val="22"/>
        </w:rPr>
        <w:fldChar w:fldCharType="separate"/>
      </w:r>
      <w:r w:rsidR="00AF07F2" w:rsidRPr="00247FC3">
        <w:rPr>
          <w:b/>
          <w:i/>
        </w:rPr>
        <w:t xml:space="preserve">Figure </w:t>
      </w:r>
      <w:r w:rsidR="00AF07F2">
        <w:rPr>
          <w:b/>
          <w:i/>
          <w:noProof/>
        </w:rPr>
        <w:t>11</w:t>
      </w:r>
      <w:r w:rsidR="008053C8" w:rsidRPr="00EF6CFD">
        <w:rPr>
          <w:rFonts w:cs="Arial"/>
          <w:szCs w:val="22"/>
        </w:rPr>
        <w:fldChar w:fldCharType="end"/>
      </w:r>
      <w:r w:rsidR="008053C8" w:rsidRPr="00EF6CFD">
        <w:rPr>
          <w:rFonts w:cs="Arial"/>
          <w:szCs w:val="22"/>
        </w:rPr>
        <w:t xml:space="preserve">b). </w:t>
      </w:r>
      <w:r w:rsidRPr="00EF6CFD">
        <w:rPr>
          <w:rFonts w:cs="Arial"/>
          <w:szCs w:val="22"/>
        </w:rPr>
        <w:t xml:space="preserve"> The base case estimates that current median (90% credibility intervals) spawning stock biomass is 29</w:t>
      </w:r>
      <w:r w:rsidR="008053C8" w:rsidRPr="00EF6CFD">
        <w:rPr>
          <w:rFonts w:cs="Arial"/>
          <w:szCs w:val="22"/>
        </w:rPr>
        <w:t xml:space="preserve"> </w:t>
      </w:r>
      <w:r w:rsidRPr="00EF6CFD">
        <w:rPr>
          <w:rFonts w:cs="Arial"/>
          <w:szCs w:val="22"/>
        </w:rPr>
        <w:t>(16,</w:t>
      </w:r>
      <w:r w:rsidR="008053C8" w:rsidRPr="00EF6CFD">
        <w:rPr>
          <w:rFonts w:cs="Arial"/>
          <w:szCs w:val="22"/>
        </w:rPr>
        <w:t xml:space="preserve"> </w:t>
      </w:r>
      <w:r w:rsidRPr="00EF6CFD">
        <w:rPr>
          <w:rFonts w:cs="Arial"/>
          <w:szCs w:val="22"/>
        </w:rPr>
        <w:t xml:space="preserve">51) </w:t>
      </w:r>
      <w:proofErr w:type="spellStart"/>
      <w:r w:rsidRPr="00EF6CFD">
        <w:rPr>
          <w:rFonts w:cs="Arial"/>
          <w:szCs w:val="22"/>
        </w:rPr>
        <w:t>kt</w:t>
      </w:r>
      <w:proofErr w:type="spellEnd"/>
      <w:r w:rsidRPr="00EF6CFD">
        <w:rPr>
          <w:rFonts w:cs="Arial"/>
          <w:szCs w:val="22"/>
        </w:rPr>
        <w:t xml:space="preserve"> </w:t>
      </w:r>
      <w:r w:rsidR="008053C8" w:rsidRPr="00EF6CFD">
        <w:rPr>
          <w:rFonts w:cs="Arial"/>
          <w:szCs w:val="22"/>
        </w:rPr>
        <w:t>(</w:t>
      </w:r>
      <w:r w:rsidR="008053C8" w:rsidRPr="00EF6CFD">
        <w:rPr>
          <w:rFonts w:cs="Arial"/>
          <w:szCs w:val="22"/>
        </w:rPr>
        <w:fldChar w:fldCharType="begin"/>
      </w:r>
      <w:r w:rsidR="008053C8" w:rsidRPr="00EF6CFD">
        <w:rPr>
          <w:rFonts w:cs="Arial"/>
          <w:szCs w:val="22"/>
        </w:rPr>
        <w:instrText xml:space="preserve"> REF _Ref270159323 \h </w:instrText>
      </w:r>
      <w:r w:rsidR="008053C8" w:rsidRPr="00EF6CFD">
        <w:rPr>
          <w:rFonts w:cs="Arial"/>
          <w:szCs w:val="22"/>
        </w:rPr>
      </w:r>
      <w:r w:rsidR="008053C8" w:rsidRPr="00EF6CFD">
        <w:rPr>
          <w:rFonts w:cs="Arial"/>
          <w:szCs w:val="22"/>
        </w:rPr>
        <w:fldChar w:fldCharType="separate"/>
      </w:r>
      <w:r w:rsidR="00AF07F2" w:rsidRPr="00247FC3">
        <w:rPr>
          <w:b/>
          <w:i/>
        </w:rPr>
        <w:t xml:space="preserve">Figure </w:t>
      </w:r>
      <w:r w:rsidR="00AF07F2">
        <w:rPr>
          <w:b/>
          <w:i/>
          <w:noProof/>
        </w:rPr>
        <w:t>11</w:t>
      </w:r>
      <w:r w:rsidR="008053C8" w:rsidRPr="00EF6CFD">
        <w:rPr>
          <w:rFonts w:cs="Arial"/>
          <w:szCs w:val="22"/>
        </w:rPr>
        <w:fldChar w:fldCharType="end"/>
      </w:r>
      <w:r w:rsidR="008053C8" w:rsidRPr="00EF6CFD">
        <w:rPr>
          <w:rFonts w:cs="Arial"/>
          <w:szCs w:val="22"/>
        </w:rPr>
        <w:t xml:space="preserve">c, </w:t>
      </w:r>
      <w:r w:rsidR="008053C8" w:rsidRPr="00EF6CFD">
        <w:rPr>
          <w:rFonts w:cs="Arial"/>
          <w:szCs w:val="22"/>
        </w:rPr>
        <w:fldChar w:fldCharType="begin"/>
      </w:r>
      <w:r w:rsidR="008053C8" w:rsidRPr="00EF6CFD">
        <w:rPr>
          <w:rFonts w:cs="Arial"/>
          <w:szCs w:val="22"/>
        </w:rPr>
        <w:instrText xml:space="preserve"> REF _Ref270159163 \h </w:instrText>
      </w:r>
      <w:r w:rsidR="008053C8" w:rsidRPr="00EF6CFD">
        <w:rPr>
          <w:rFonts w:cs="Arial"/>
          <w:szCs w:val="22"/>
        </w:rPr>
      </w:r>
      <w:r w:rsidR="008053C8"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8053C8" w:rsidRPr="00EF6CFD">
        <w:rPr>
          <w:rFonts w:cs="Arial"/>
          <w:szCs w:val="22"/>
        </w:rPr>
        <w:fldChar w:fldCharType="end"/>
      </w:r>
      <w:r w:rsidR="008053C8" w:rsidRPr="00EF6CFD">
        <w:rPr>
          <w:rFonts w:cs="Arial"/>
          <w:szCs w:val="22"/>
        </w:rPr>
        <w:t xml:space="preserve">) </w:t>
      </w:r>
      <w:r w:rsidRPr="00EF6CFD">
        <w:rPr>
          <w:rFonts w:cs="Arial"/>
          <w:szCs w:val="22"/>
        </w:rPr>
        <w:t>and depletion levels in 2014 than in 2013 (</w:t>
      </w:r>
      <w:r w:rsidR="00376997" w:rsidRPr="00EF6CFD">
        <w:rPr>
          <w:rFonts w:cs="Arial"/>
          <w:szCs w:val="22"/>
        </w:rPr>
        <w:fldChar w:fldCharType="begin"/>
      </w:r>
      <w:r w:rsidR="00376997" w:rsidRPr="00EF6CFD">
        <w:rPr>
          <w:rFonts w:cs="Arial"/>
          <w:szCs w:val="22"/>
        </w:rPr>
        <w:instrText xml:space="preserve"> REF _Ref270159323 \h </w:instrText>
      </w:r>
      <w:r w:rsidR="00376997" w:rsidRPr="00EF6CFD">
        <w:rPr>
          <w:rFonts w:cs="Arial"/>
          <w:szCs w:val="22"/>
        </w:rPr>
      </w:r>
      <w:r w:rsidR="00376997" w:rsidRPr="00EF6CFD">
        <w:rPr>
          <w:rFonts w:cs="Arial"/>
          <w:szCs w:val="22"/>
        </w:rPr>
        <w:fldChar w:fldCharType="separate"/>
      </w:r>
      <w:r w:rsidR="00AF07F2" w:rsidRPr="00247FC3">
        <w:rPr>
          <w:b/>
          <w:i/>
        </w:rPr>
        <w:t xml:space="preserve">Figure </w:t>
      </w:r>
      <w:r w:rsidR="00AF07F2">
        <w:rPr>
          <w:b/>
          <w:i/>
          <w:noProof/>
        </w:rPr>
        <w:t>11</w:t>
      </w:r>
      <w:r w:rsidR="00376997" w:rsidRPr="00EF6CFD">
        <w:rPr>
          <w:rFonts w:cs="Arial"/>
          <w:szCs w:val="22"/>
        </w:rPr>
        <w:fldChar w:fldCharType="end"/>
      </w:r>
      <w:r w:rsidR="00376997" w:rsidRPr="00EF6CFD">
        <w:rPr>
          <w:rFonts w:cs="Arial"/>
          <w:szCs w:val="22"/>
        </w:rPr>
        <w:t>d)</w:t>
      </w:r>
      <w:r w:rsidRPr="00EF6CFD">
        <w:rPr>
          <w:rFonts w:cs="Arial"/>
          <w:szCs w:val="22"/>
        </w:rPr>
        <w:t>, estimated to be 0.46</w:t>
      </w:r>
      <w:r w:rsidR="008053C8" w:rsidRPr="00EF6CFD">
        <w:rPr>
          <w:rFonts w:cs="Arial"/>
          <w:szCs w:val="22"/>
        </w:rPr>
        <w:t xml:space="preserve"> </w:t>
      </w:r>
      <w:r w:rsidRPr="00EF6CFD">
        <w:rPr>
          <w:rFonts w:cs="Arial"/>
          <w:szCs w:val="22"/>
        </w:rPr>
        <w:t>(0.23,</w:t>
      </w:r>
      <w:r w:rsidR="008053C8" w:rsidRPr="00EF6CFD">
        <w:rPr>
          <w:rFonts w:cs="Arial"/>
          <w:szCs w:val="22"/>
        </w:rPr>
        <w:t xml:space="preserve"> </w:t>
      </w:r>
      <w:r w:rsidRPr="00EF6CFD">
        <w:rPr>
          <w:rFonts w:cs="Arial"/>
          <w:szCs w:val="22"/>
        </w:rPr>
        <w:t>84) (</w:t>
      </w:r>
      <w:r w:rsidR="00376997" w:rsidRPr="00EF6CFD">
        <w:rPr>
          <w:rFonts w:cs="Arial"/>
          <w:szCs w:val="22"/>
        </w:rPr>
        <w:fldChar w:fldCharType="begin"/>
      </w:r>
      <w:r w:rsidR="00376997" w:rsidRPr="00EF6CFD">
        <w:rPr>
          <w:rFonts w:cs="Arial"/>
          <w:szCs w:val="22"/>
        </w:rPr>
        <w:instrText xml:space="preserve"> REF _Ref270159163 \h </w:instrText>
      </w:r>
      <w:r w:rsidR="00376997" w:rsidRPr="00EF6CFD">
        <w:rPr>
          <w:rFonts w:cs="Arial"/>
          <w:szCs w:val="22"/>
        </w:rPr>
      </w:r>
      <w:r w:rsidR="00376997"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376997" w:rsidRPr="00EF6CFD">
        <w:rPr>
          <w:rFonts w:cs="Arial"/>
          <w:szCs w:val="22"/>
        </w:rPr>
        <w:fldChar w:fldCharType="end"/>
      </w:r>
      <w:r w:rsidRPr="00EF6CFD">
        <w:rPr>
          <w:rFonts w:cs="Arial"/>
          <w:szCs w:val="22"/>
        </w:rPr>
        <w:t>).</w:t>
      </w:r>
    </w:p>
    <w:p w14:paraId="2C86B486" w14:textId="77777777" w:rsidR="008746D5" w:rsidRPr="00EF6CFD" w:rsidRDefault="008746D5" w:rsidP="008746D5">
      <w:pPr>
        <w:rPr>
          <w:rFonts w:cs="Arial"/>
          <w:szCs w:val="22"/>
        </w:rPr>
      </w:pPr>
      <w:r w:rsidRPr="00EF6CFD">
        <w:rPr>
          <w:rFonts w:cs="Arial"/>
          <w:szCs w:val="22"/>
        </w:rPr>
        <w:t>CC</w:t>
      </w:r>
    </w:p>
    <w:p w14:paraId="10FED882" w14:textId="54041AB5" w:rsidR="00950648" w:rsidRPr="00EF6CFD" w:rsidRDefault="00950648" w:rsidP="00950648">
      <w:pPr>
        <w:rPr>
          <w:rFonts w:cs="Arial"/>
          <w:szCs w:val="22"/>
        </w:rPr>
      </w:pPr>
      <w:r w:rsidRPr="00EF6CFD">
        <w:rPr>
          <w:rFonts w:cs="Arial"/>
          <w:szCs w:val="22"/>
        </w:rPr>
        <w:t>Interpreting the model fits to the CC data is complex. The age composition data show an</w:t>
      </w:r>
      <w:r w:rsidRPr="00903BEB">
        <w:rPr>
          <w:rFonts w:cs="Arial"/>
          <w:szCs w:val="22"/>
        </w:rPr>
        <w:t xml:space="preserve"> apparent increase in the proportions of age 2 fish since 2013 (increasing from 2% in </w:t>
      </w:r>
      <w:r w:rsidRPr="00903BEB">
        <w:rPr>
          <w:rFonts w:cs="Arial"/>
          <w:szCs w:val="22"/>
        </w:rPr>
        <w:lastRenderedPageBreak/>
        <w:t>2013 to 14% in 2014). The spawn survey data indicate a decline in the spawning biomass index between 2013 and 2014 – but - this pattern is not born out in the model’s reconstructions.  This is the case because while the model fits the most recent survey biomass exactly, i</w:t>
      </w:r>
      <w:bookmarkStart w:id="221" w:name="_GoBack"/>
      <w:bookmarkEnd w:id="221"/>
      <w:r w:rsidRPr="00903BEB">
        <w:rPr>
          <w:rFonts w:cs="Arial"/>
          <w:szCs w:val="22"/>
        </w:rPr>
        <w:t xml:space="preserve">t under-fits the 2013 spawn survey observation on order to fit the 2014 </w:t>
      </w:r>
      <w:r w:rsidRPr="00EF6CFD">
        <w:rPr>
          <w:rFonts w:cs="Arial"/>
          <w:szCs w:val="22"/>
        </w:rPr>
        <w:t>spawn survey index (</w:t>
      </w:r>
      <w:r w:rsidR="00376997" w:rsidRPr="00EF6CFD">
        <w:rPr>
          <w:rFonts w:cs="Arial"/>
          <w:szCs w:val="22"/>
        </w:rPr>
        <w:t>Appendix E</w:t>
      </w:r>
      <w:r w:rsidRPr="00EF6CFD">
        <w:rPr>
          <w:rFonts w:cs="Arial"/>
          <w:szCs w:val="22"/>
        </w:rPr>
        <w:t>).  Paradoxically, the model therefore estimates a recent trajectory of only a slight decrease in median spawning stock biomass (</w:t>
      </w:r>
      <w:r w:rsidR="00376997" w:rsidRPr="00EF6CFD">
        <w:rPr>
          <w:rFonts w:cs="Arial"/>
          <w:szCs w:val="22"/>
        </w:rPr>
        <w:fldChar w:fldCharType="begin"/>
      </w:r>
      <w:r w:rsidR="00376997" w:rsidRPr="00EF6CFD">
        <w:rPr>
          <w:rFonts w:cs="Arial"/>
          <w:szCs w:val="22"/>
        </w:rPr>
        <w:instrText xml:space="preserve"> REF _Ref270159833 \h </w:instrText>
      </w:r>
      <w:r w:rsidR="00376997" w:rsidRPr="00EF6CFD">
        <w:rPr>
          <w:rFonts w:cs="Arial"/>
          <w:szCs w:val="22"/>
        </w:rPr>
      </w:r>
      <w:r w:rsidR="00376997" w:rsidRPr="00EF6CFD">
        <w:rPr>
          <w:rFonts w:cs="Arial"/>
          <w:szCs w:val="22"/>
        </w:rPr>
        <w:fldChar w:fldCharType="separate"/>
      </w:r>
      <w:r w:rsidR="00AF07F2" w:rsidRPr="00247FC3">
        <w:rPr>
          <w:b/>
          <w:i/>
        </w:rPr>
        <w:t xml:space="preserve">Figure </w:t>
      </w:r>
      <w:r w:rsidR="00AF07F2">
        <w:rPr>
          <w:b/>
          <w:i/>
          <w:noProof/>
        </w:rPr>
        <w:t>12</w:t>
      </w:r>
      <w:r w:rsidR="00376997" w:rsidRPr="00EF6CFD">
        <w:rPr>
          <w:rFonts w:cs="Arial"/>
          <w:szCs w:val="22"/>
        </w:rPr>
        <w:fldChar w:fldCharType="end"/>
      </w:r>
      <w:r w:rsidR="00376997" w:rsidRPr="00EF6CFD">
        <w:rPr>
          <w:rFonts w:cs="Arial"/>
          <w:szCs w:val="22"/>
        </w:rPr>
        <w:t>c</w:t>
      </w:r>
      <w:r w:rsidRPr="00EF6CFD">
        <w:rPr>
          <w:rFonts w:cs="Arial"/>
          <w:szCs w:val="22"/>
        </w:rPr>
        <w:t>) but that is a large adjustment to spawning stock biomass given last year’s positive retrospective error (</w:t>
      </w:r>
      <w:r w:rsidR="00376997" w:rsidRPr="00EF6CFD">
        <w:rPr>
          <w:rFonts w:cs="Arial"/>
          <w:szCs w:val="22"/>
        </w:rPr>
        <w:t xml:space="preserve">Section </w:t>
      </w:r>
      <w:r w:rsidR="00376997" w:rsidRPr="00EF6CFD">
        <w:rPr>
          <w:rFonts w:cs="Arial"/>
          <w:szCs w:val="22"/>
        </w:rPr>
        <w:fldChar w:fldCharType="begin"/>
      </w:r>
      <w:r w:rsidR="00376997" w:rsidRPr="00EF6CFD">
        <w:rPr>
          <w:rFonts w:cs="Arial"/>
          <w:szCs w:val="22"/>
        </w:rPr>
        <w:instrText xml:space="preserve"> REF _Ref270159864 \r \h </w:instrText>
      </w:r>
      <w:r w:rsidR="00376997" w:rsidRPr="00EF6CFD">
        <w:rPr>
          <w:rFonts w:cs="Arial"/>
          <w:szCs w:val="22"/>
        </w:rPr>
      </w:r>
      <w:r w:rsidR="00376997" w:rsidRPr="00EF6CFD">
        <w:rPr>
          <w:rFonts w:cs="Arial"/>
          <w:szCs w:val="22"/>
        </w:rPr>
        <w:fldChar w:fldCharType="separate"/>
      </w:r>
      <w:r w:rsidR="00AF07F2">
        <w:rPr>
          <w:rFonts w:cs="Arial"/>
          <w:szCs w:val="22"/>
        </w:rPr>
        <w:t>3.3.9</w:t>
      </w:r>
      <w:r w:rsidR="00376997" w:rsidRPr="00EF6CFD">
        <w:rPr>
          <w:rFonts w:cs="Arial"/>
          <w:szCs w:val="22"/>
        </w:rPr>
        <w:fldChar w:fldCharType="end"/>
      </w:r>
      <w:r w:rsidRPr="00EF6CFD">
        <w:rPr>
          <w:rFonts w:cs="Arial"/>
          <w:szCs w:val="22"/>
        </w:rPr>
        <w:t>). The 2014 spawning stock biomass and depletion levels estimated to be 24 (14</w:t>
      </w:r>
      <w:proofErr w:type="gramStart"/>
      <w:r w:rsidRPr="00EF6CFD">
        <w:rPr>
          <w:rFonts w:cs="Arial"/>
          <w:szCs w:val="22"/>
        </w:rPr>
        <w:t>,41</w:t>
      </w:r>
      <w:proofErr w:type="gramEnd"/>
      <w:r w:rsidRPr="00EF6CFD">
        <w:rPr>
          <w:rFonts w:cs="Arial"/>
          <w:szCs w:val="22"/>
        </w:rPr>
        <w:t xml:space="preserve">) kt and 0.41 (0.24,67), respectively whereas spawning stock biomass and depletion estimates </w:t>
      </w:r>
      <w:r w:rsidR="00815331" w:rsidRPr="00EF6CFD">
        <w:rPr>
          <w:rFonts w:cs="Arial"/>
          <w:szCs w:val="22"/>
        </w:rPr>
        <w:t>for</w:t>
      </w:r>
      <w:r w:rsidRPr="00EF6CFD">
        <w:rPr>
          <w:rFonts w:cs="Arial"/>
          <w:szCs w:val="22"/>
        </w:rPr>
        <w:t xml:space="preserve"> 2013 were 29 (18,49) kt and 0.48</w:t>
      </w:r>
      <w:r w:rsidR="00561A15" w:rsidRPr="00EF6CFD">
        <w:rPr>
          <w:rFonts w:cs="Arial"/>
          <w:szCs w:val="22"/>
        </w:rPr>
        <w:t xml:space="preserve"> </w:t>
      </w:r>
      <w:r w:rsidRPr="00EF6CFD">
        <w:rPr>
          <w:rFonts w:cs="Arial"/>
          <w:szCs w:val="22"/>
        </w:rPr>
        <w:t>(0.29,0.78), respectively (</w:t>
      </w:r>
      <w:r w:rsidR="00376997" w:rsidRPr="00EF6CFD">
        <w:rPr>
          <w:rFonts w:cs="Arial"/>
          <w:szCs w:val="22"/>
        </w:rPr>
        <w:fldChar w:fldCharType="begin"/>
      </w:r>
      <w:r w:rsidR="00376997" w:rsidRPr="00EF6CFD">
        <w:rPr>
          <w:rFonts w:cs="Arial"/>
          <w:szCs w:val="22"/>
        </w:rPr>
        <w:instrText xml:space="preserve"> REF _Ref270159833 \h </w:instrText>
      </w:r>
      <w:r w:rsidR="00376997" w:rsidRPr="00EF6CFD">
        <w:rPr>
          <w:rFonts w:cs="Arial"/>
          <w:szCs w:val="22"/>
        </w:rPr>
      </w:r>
      <w:r w:rsidR="00376997" w:rsidRPr="00EF6CFD">
        <w:rPr>
          <w:rFonts w:cs="Arial"/>
          <w:szCs w:val="22"/>
        </w:rPr>
        <w:fldChar w:fldCharType="separate"/>
      </w:r>
      <w:r w:rsidR="00AF07F2" w:rsidRPr="00247FC3">
        <w:rPr>
          <w:b/>
          <w:i/>
        </w:rPr>
        <w:t xml:space="preserve">Figure </w:t>
      </w:r>
      <w:r w:rsidR="00AF07F2">
        <w:rPr>
          <w:b/>
          <w:i/>
          <w:noProof/>
        </w:rPr>
        <w:t>12</w:t>
      </w:r>
      <w:r w:rsidR="00376997" w:rsidRPr="00EF6CFD">
        <w:rPr>
          <w:rFonts w:cs="Arial"/>
          <w:szCs w:val="22"/>
        </w:rPr>
        <w:fldChar w:fldCharType="end"/>
      </w:r>
      <w:r w:rsidR="00376997" w:rsidRPr="00EF6CFD">
        <w:rPr>
          <w:rFonts w:cs="Arial"/>
          <w:szCs w:val="22"/>
        </w:rPr>
        <w:t xml:space="preserve">, </w:t>
      </w:r>
      <w:r w:rsidR="00376997" w:rsidRPr="00EF6CFD">
        <w:rPr>
          <w:rFonts w:cs="Arial"/>
          <w:szCs w:val="22"/>
        </w:rPr>
        <w:fldChar w:fldCharType="begin"/>
      </w:r>
      <w:r w:rsidR="00376997" w:rsidRPr="00EF6CFD">
        <w:rPr>
          <w:rFonts w:cs="Arial"/>
          <w:szCs w:val="22"/>
        </w:rPr>
        <w:instrText xml:space="preserve"> REF _Ref270159163 \h </w:instrText>
      </w:r>
      <w:r w:rsidR="00376997" w:rsidRPr="00EF6CFD">
        <w:rPr>
          <w:rFonts w:cs="Arial"/>
          <w:szCs w:val="22"/>
        </w:rPr>
      </w:r>
      <w:r w:rsidR="00376997"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376997" w:rsidRPr="00EF6CFD">
        <w:rPr>
          <w:rFonts w:cs="Arial"/>
          <w:szCs w:val="22"/>
        </w:rPr>
        <w:fldChar w:fldCharType="end"/>
      </w:r>
      <w:r w:rsidR="00376997" w:rsidRPr="00EF6CFD">
        <w:rPr>
          <w:rFonts w:cs="Arial"/>
          <w:szCs w:val="22"/>
        </w:rPr>
        <w:t>).</w:t>
      </w:r>
    </w:p>
    <w:p w14:paraId="0C15C0E2" w14:textId="77777777" w:rsidR="008746D5" w:rsidRPr="00EF6CFD" w:rsidRDefault="008746D5" w:rsidP="008746D5">
      <w:pPr>
        <w:rPr>
          <w:rFonts w:cs="Arial"/>
          <w:szCs w:val="22"/>
        </w:rPr>
      </w:pPr>
      <w:r w:rsidRPr="00EF6CFD">
        <w:rPr>
          <w:rFonts w:cs="Arial"/>
          <w:szCs w:val="22"/>
        </w:rPr>
        <w:t>SOG</w:t>
      </w:r>
    </w:p>
    <w:p w14:paraId="399551A7" w14:textId="06651700" w:rsidR="008746D5" w:rsidRPr="00EF6CFD" w:rsidRDefault="008746D5" w:rsidP="008746D5">
      <w:pPr>
        <w:rPr>
          <w:rFonts w:cs="Arial"/>
          <w:szCs w:val="22"/>
        </w:rPr>
      </w:pPr>
      <w:r w:rsidRPr="00EF6CFD">
        <w:rPr>
          <w:rFonts w:cs="Arial"/>
          <w:szCs w:val="22"/>
        </w:rPr>
        <w:t>The model fits the recent spawn survey index and age composition data (</w:t>
      </w:r>
      <w:r w:rsidR="006F56D8" w:rsidRPr="00EF6CFD">
        <w:rPr>
          <w:rFonts w:cs="Arial"/>
          <w:szCs w:val="22"/>
        </w:rPr>
        <w:fldChar w:fldCharType="begin"/>
      </w:r>
      <w:r w:rsidR="006F56D8" w:rsidRPr="00EF6CFD">
        <w:rPr>
          <w:rFonts w:cs="Arial"/>
          <w:szCs w:val="22"/>
        </w:rPr>
        <w:instrText xml:space="preserve"> REF _Ref270157753 \h </w:instrText>
      </w:r>
      <w:r w:rsidR="006F56D8" w:rsidRPr="00EF6CFD">
        <w:rPr>
          <w:rFonts w:cs="Arial"/>
          <w:szCs w:val="22"/>
        </w:rPr>
      </w:r>
      <w:r w:rsidR="006F56D8" w:rsidRPr="00EF6CFD">
        <w:rPr>
          <w:rFonts w:cs="Arial"/>
          <w:szCs w:val="22"/>
        </w:rPr>
        <w:fldChar w:fldCharType="separate"/>
      </w:r>
      <w:r w:rsidR="00AF07F2" w:rsidRPr="00BA2C2E">
        <w:rPr>
          <w:b/>
          <w:i/>
        </w:rPr>
        <w:t xml:space="preserve">Figure </w:t>
      </w:r>
      <w:r w:rsidR="00AF07F2">
        <w:rPr>
          <w:b/>
          <w:i/>
          <w:noProof/>
        </w:rPr>
        <w:t>5</w:t>
      </w:r>
      <w:r w:rsidR="006F56D8" w:rsidRPr="00EF6CFD">
        <w:rPr>
          <w:rFonts w:cs="Arial"/>
          <w:szCs w:val="22"/>
        </w:rPr>
        <w:fldChar w:fldCharType="end"/>
      </w:r>
      <w:r w:rsidRPr="00EF6CFD">
        <w:rPr>
          <w:rFonts w:cs="Arial"/>
          <w:szCs w:val="22"/>
        </w:rPr>
        <w:t>) by estimating both relatively large recent recruitments (2010 particularly) and improved survival of through natural mortality of all cohorts (</w:t>
      </w:r>
      <w:r w:rsidR="006F56D8" w:rsidRPr="00EF6CFD">
        <w:rPr>
          <w:rFonts w:cs="Arial"/>
          <w:szCs w:val="22"/>
        </w:rPr>
        <w:fldChar w:fldCharType="begin"/>
      </w:r>
      <w:r w:rsidR="006F56D8" w:rsidRPr="00EF6CFD">
        <w:rPr>
          <w:rFonts w:cs="Arial"/>
          <w:szCs w:val="22"/>
        </w:rPr>
        <w:instrText xml:space="preserve"> REF _Ref270159931 \h </w:instrText>
      </w:r>
      <w:r w:rsidR="006F56D8" w:rsidRPr="00EF6CFD">
        <w:rPr>
          <w:rFonts w:cs="Arial"/>
          <w:szCs w:val="22"/>
        </w:rPr>
      </w:r>
      <w:r w:rsidR="006F56D8" w:rsidRPr="00EF6CFD">
        <w:rPr>
          <w:rFonts w:cs="Arial"/>
          <w:szCs w:val="22"/>
        </w:rPr>
        <w:fldChar w:fldCharType="separate"/>
      </w:r>
      <w:r w:rsidR="00AF07F2" w:rsidRPr="00247FC3">
        <w:rPr>
          <w:b/>
          <w:i/>
        </w:rPr>
        <w:t xml:space="preserve">Figure </w:t>
      </w:r>
      <w:r w:rsidR="00AF07F2">
        <w:rPr>
          <w:b/>
          <w:i/>
          <w:noProof/>
        </w:rPr>
        <w:t>13</w:t>
      </w:r>
      <w:r w:rsidR="006F56D8" w:rsidRPr="00EF6CFD">
        <w:rPr>
          <w:rFonts w:cs="Arial"/>
          <w:szCs w:val="22"/>
        </w:rPr>
        <w:fldChar w:fldCharType="end"/>
      </w:r>
      <w:r w:rsidR="006F56D8" w:rsidRPr="00EF6CFD">
        <w:rPr>
          <w:rFonts w:cs="Arial"/>
          <w:szCs w:val="22"/>
        </w:rPr>
        <w:t>a,</w:t>
      </w:r>
      <w:r w:rsidR="000C5230" w:rsidRPr="00EF6CFD">
        <w:rPr>
          <w:rFonts w:cs="Arial"/>
          <w:szCs w:val="22"/>
        </w:rPr>
        <w:t xml:space="preserve">b, </w:t>
      </w:r>
      <w:r w:rsidR="000C5230" w:rsidRPr="00EF6CFD">
        <w:rPr>
          <w:rFonts w:cs="Arial"/>
          <w:szCs w:val="22"/>
        </w:rPr>
        <w:fldChar w:fldCharType="begin"/>
      </w:r>
      <w:r w:rsidR="000C5230" w:rsidRPr="00EF6CFD">
        <w:rPr>
          <w:rFonts w:cs="Arial"/>
          <w:szCs w:val="22"/>
        </w:rPr>
        <w:instrText xml:space="preserve"> REF _Ref270159103 \h </w:instrText>
      </w:r>
      <w:r w:rsidR="000C5230" w:rsidRPr="00EF6CFD">
        <w:rPr>
          <w:rFonts w:cs="Arial"/>
          <w:szCs w:val="22"/>
        </w:rPr>
      </w:r>
      <w:r w:rsidR="000C5230" w:rsidRPr="00EF6CFD">
        <w:rPr>
          <w:rFonts w:cs="Arial"/>
          <w:szCs w:val="22"/>
        </w:rPr>
        <w:fldChar w:fldCharType="separate"/>
      </w:r>
      <w:r w:rsidR="00AF07F2" w:rsidRPr="00E050A8">
        <w:rPr>
          <w:rFonts w:cs="Arial"/>
          <w:i/>
        </w:rPr>
        <w:t xml:space="preserve">Table </w:t>
      </w:r>
      <w:r w:rsidR="00AF07F2">
        <w:rPr>
          <w:rFonts w:cs="Arial"/>
          <w:i/>
          <w:noProof/>
        </w:rPr>
        <w:t>5</w:t>
      </w:r>
      <w:r w:rsidR="000C5230" w:rsidRPr="00EF6CFD">
        <w:rPr>
          <w:rFonts w:cs="Arial"/>
          <w:szCs w:val="22"/>
        </w:rPr>
        <w:fldChar w:fldCharType="end"/>
      </w:r>
      <w:r w:rsidRPr="00EF6CFD">
        <w:rPr>
          <w:rFonts w:cs="Arial"/>
          <w:szCs w:val="22"/>
        </w:rPr>
        <w:t>). The model fits recent increasing trends in spawn survey index (</w:t>
      </w:r>
      <w:r w:rsidR="000C5230" w:rsidRPr="00EF6CFD">
        <w:rPr>
          <w:rFonts w:cs="Arial"/>
          <w:szCs w:val="22"/>
        </w:rPr>
        <w:t>Appendix E</w:t>
      </w:r>
      <w:r w:rsidRPr="00EF6CFD">
        <w:rPr>
          <w:rFonts w:cs="Arial"/>
          <w:szCs w:val="22"/>
        </w:rPr>
        <w:t>) and estimates recent spawning stock biomass trajectory that has been increasing since 2010</w:t>
      </w:r>
      <w:r w:rsidR="000C5230" w:rsidRPr="00EF6CFD">
        <w:rPr>
          <w:rFonts w:cs="Arial"/>
          <w:szCs w:val="22"/>
        </w:rPr>
        <w:t xml:space="preserve"> (</w:t>
      </w:r>
      <w:r w:rsidR="000C5230" w:rsidRPr="00EF6CFD">
        <w:rPr>
          <w:rFonts w:cs="Arial"/>
          <w:szCs w:val="22"/>
        </w:rPr>
        <w:fldChar w:fldCharType="begin"/>
      </w:r>
      <w:r w:rsidR="000C5230" w:rsidRPr="00EF6CFD">
        <w:rPr>
          <w:rFonts w:cs="Arial"/>
          <w:szCs w:val="22"/>
        </w:rPr>
        <w:instrText xml:space="preserve"> REF _Ref270159931 \h </w:instrText>
      </w:r>
      <w:r w:rsidR="000C5230" w:rsidRPr="00EF6CFD">
        <w:rPr>
          <w:rFonts w:cs="Arial"/>
          <w:szCs w:val="22"/>
        </w:rPr>
      </w:r>
      <w:r w:rsidR="000C5230" w:rsidRPr="00EF6CFD">
        <w:rPr>
          <w:rFonts w:cs="Arial"/>
          <w:szCs w:val="22"/>
        </w:rPr>
        <w:fldChar w:fldCharType="separate"/>
      </w:r>
      <w:r w:rsidR="00AF07F2" w:rsidRPr="00247FC3">
        <w:rPr>
          <w:b/>
          <w:i/>
        </w:rPr>
        <w:t xml:space="preserve">Figure </w:t>
      </w:r>
      <w:r w:rsidR="00AF07F2">
        <w:rPr>
          <w:b/>
          <w:i/>
          <w:noProof/>
        </w:rPr>
        <w:t>13</w:t>
      </w:r>
      <w:r w:rsidR="000C5230" w:rsidRPr="00EF6CFD">
        <w:rPr>
          <w:rFonts w:cs="Arial"/>
          <w:szCs w:val="22"/>
        </w:rPr>
        <w:fldChar w:fldCharType="end"/>
      </w:r>
      <w:r w:rsidR="000C5230" w:rsidRPr="00EF6CFD">
        <w:rPr>
          <w:rFonts w:cs="Arial"/>
          <w:szCs w:val="22"/>
        </w:rPr>
        <w:t>c)</w:t>
      </w:r>
      <w:r w:rsidRPr="00EF6CFD">
        <w:rPr>
          <w:rFonts w:cs="Arial"/>
          <w:szCs w:val="22"/>
        </w:rPr>
        <w:t>. The current spawning stock biomass and depletion levels are 186 (116,</w:t>
      </w:r>
      <w:r w:rsidR="00561A15" w:rsidRPr="00EF6CFD">
        <w:rPr>
          <w:rFonts w:cs="Arial"/>
          <w:szCs w:val="22"/>
        </w:rPr>
        <w:t xml:space="preserve"> </w:t>
      </w:r>
      <w:r w:rsidRPr="00EF6CFD">
        <w:rPr>
          <w:rFonts w:cs="Arial"/>
          <w:szCs w:val="22"/>
        </w:rPr>
        <w:t>289) kt and</w:t>
      </w:r>
      <w:r w:rsidR="000C5230" w:rsidRPr="00EF6CFD">
        <w:rPr>
          <w:rFonts w:cs="Arial"/>
          <w:szCs w:val="22"/>
        </w:rPr>
        <w:t xml:space="preserve"> 1.31 (0.84</w:t>
      </w:r>
      <w:proofErr w:type="gramStart"/>
      <w:r w:rsidR="000C5230" w:rsidRPr="00EF6CFD">
        <w:rPr>
          <w:rFonts w:cs="Arial"/>
          <w:szCs w:val="22"/>
        </w:rPr>
        <w:t>,1.96</w:t>
      </w:r>
      <w:proofErr w:type="gramEnd"/>
      <w:r w:rsidR="000C5230" w:rsidRPr="00EF6CFD">
        <w:rPr>
          <w:rFonts w:cs="Arial"/>
          <w:szCs w:val="22"/>
        </w:rPr>
        <w:t>) respectively (</w:t>
      </w:r>
      <w:r w:rsidR="000C5230" w:rsidRPr="00EF6CFD">
        <w:rPr>
          <w:rFonts w:cs="Arial"/>
          <w:szCs w:val="22"/>
        </w:rPr>
        <w:fldChar w:fldCharType="begin"/>
      </w:r>
      <w:r w:rsidR="000C5230" w:rsidRPr="00EF6CFD">
        <w:rPr>
          <w:rFonts w:cs="Arial"/>
          <w:szCs w:val="22"/>
        </w:rPr>
        <w:instrText xml:space="preserve"> REF _Ref270159163 \h </w:instrText>
      </w:r>
      <w:r w:rsidR="000C5230" w:rsidRPr="00EF6CFD">
        <w:rPr>
          <w:rFonts w:cs="Arial"/>
          <w:szCs w:val="22"/>
        </w:rPr>
      </w:r>
      <w:r w:rsidR="000C5230" w:rsidRPr="00EF6CFD">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0C5230" w:rsidRPr="00EF6CFD">
        <w:rPr>
          <w:rFonts w:cs="Arial"/>
          <w:szCs w:val="22"/>
        </w:rPr>
        <w:fldChar w:fldCharType="end"/>
      </w:r>
      <w:r w:rsidR="000C5230" w:rsidRPr="00EF6CFD">
        <w:rPr>
          <w:rFonts w:cs="Arial"/>
          <w:szCs w:val="22"/>
        </w:rPr>
        <w:t>).</w:t>
      </w:r>
    </w:p>
    <w:p w14:paraId="306A4C4F" w14:textId="77777777" w:rsidR="008746D5" w:rsidRPr="00EF6CFD" w:rsidRDefault="008746D5" w:rsidP="008746D5">
      <w:pPr>
        <w:rPr>
          <w:rFonts w:cs="Arial"/>
          <w:szCs w:val="22"/>
        </w:rPr>
      </w:pPr>
      <w:r w:rsidRPr="00EF6CFD">
        <w:rPr>
          <w:rFonts w:cs="Arial"/>
          <w:szCs w:val="22"/>
        </w:rPr>
        <w:t>WCVI</w:t>
      </w:r>
    </w:p>
    <w:p w14:paraId="0698DC04" w14:textId="527AADB3" w:rsidR="00FF0FE6" w:rsidRDefault="008746D5" w:rsidP="000C5230">
      <w:pPr>
        <w:rPr>
          <w:rFonts w:cs="Arial"/>
          <w:szCs w:val="22"/>
        </w:rPr>
      </w:pPr>
      <w:r w:rsidRPr="00EF6CFD">
        <w:rPr>
          <w:rFonts w:cs="Arial"/>
          <w:szCs w:val="22"/>
        </w:rPr>
        <w:t>To fit the recent age composition and survey data, the model estimates a slow upward trajectory</w:t>
      </w:r>
      <w:r w:rsidRPr="00903BEB">
        <w:rPr>
          <w:rFonts w:cs="Arial"/>
          <w:szCs w:val="22"/>
        </w:rPr>
        <w:t xml:space="preserve"> for the stock.  The model fits the most recent spawn survey index (</w:t>
      </w:r>
      <w:r w:rsidR="000C5230" w:rsidRPr="00903BEB">
        <w:rPr>
          <w:rFonts w:cs="Arial"/>
          <w:szCs w:val="22"/>
        </w:rPr>
        <w:t>Appendix E</w:t>
      </w:r>
      <w:r w:rsidRPr="00903BEB">
        <w:rPr>
          <w:rFonts w:cs="Arial"/>
          <w:szCs w:val="22"/>
        </w:rPr>
        <w:t xml:space="preserve">) </w:t>
      </w:r>
      <w:r w:rsidRPr="00EF6CFD">
        <w:rPr>
          <w:rFonts w:cs="Arial"/>
          <w:szCs w:val="22"/>
        </w:rPr>
        <w:t xml:space="preserve">and explains the combination </w:t>
      </w:r>
      <w:r w:rsidR="00C56C31" w:rsidRPr="00EF6CFD">
        <w:rPr>
          <w:rFonts w:cs="Arial"/>
          <w:szCs w:val="22"/>
        </w:rPr>
        <w:t xml:space="preserve">of </w:t>
      </w:r>
      <w:r w:rsidRPr="00EF6CFD">
        <w:rPr>
          <w:rFonts w:cs="Arial"/>
          <w:szCs w:val="22"/>
        </w:rPr>
        <w:t>the survey index and the proportions at age data that are dominated by 3 year old fish) as a large recruitment (</w:t>
      </w:r>
      <w:r w:rsidR="000C5230" w:rsidRPr="00EF6CFD">
        <w:rPr>
          <w:rFonts w:cs="Arial"/>
          <w:szCs w:val="22"/>
        </w:rPr>
        <w:fldChar w:fldCharType="begin"/>
      </w:r>
      <w:r w:rsidR="000C5230" w:rsidRPr="00EF6CFD">
        <w:rPr>
          <w:rFonts w:cs="Arial"/>
          <w:szCs w:val="22"/>
        </w:rPr>
        <w:instrText xml:space="preserve"> REF _Ref270159016 \h </w:instrText>
      </w:r>
      <w:r w:rsidR="000C5230" w:rsidRPr="00EF6CFD">
        <w:rPr>
          <w:rFonts w:cs="Arial"/>
          <w:szCs w:val="22"/>
        </w:rPr>
      </w:r>
      <w:r w:rsidR="000C5230" w:rsidRPr="00EF6CFD">
        <w:rPr>
          <w:rFonts w:cs="Arial"/>
          <w:szCs w:val="22"/>
        </w:rPr>
        <w:fldChar w:fldCharType="separate"/>
      </w:r>
      <w:r w:rsidR="00AF07F2" w:rsidRPr="00247FC3">
        <w:rPr>
          <w:b/>
          <w:i/>
        </w:rPr>
        <w:t xml:space="preserve">Figure </w:t>
      </w:r>
      <w:r w:rsidR="00AF07F2">
        <w:rPr>
          <w:b/>
          <w:i/>
          <w:noProof/>
        </w:rPr>
        <w:t>14</w:t>
      </w:r>
      <w:r w:rsidR="000C5230" w:rsidRPr="00EF6CFD">
        <w:rPr>
          <w:rFonts w:cs="Arial"/>
          <w:szCs w:val="22"/>
        </w:rPr>
        <w:fldChar w:fldCharType="end"/>
      </w:r>
      <w:r w:rsidRPr="00EF6CFD">
        <w:rPr>
          <w:rFonts w:cs="Arial"/>
          <w:szCs w:val="22"/>
        </w:rPr>
        <w:t>a).  Natural mortality is very uncertain with an apparent decline in the median estimate</w:t>
      </w:r>
      <w:r w:rsidR="00C56C31" w:rsidRPr="00EF6CFD">
        <w:rPr>
          <w:rFonts w:cs="Arial"/>
          <w:szCs w:val="22"/>
        </w:rPr>
        <w:t xml:space="preserve"> but a range of trajectories that include increasing and stable</w:t>
      </w:r>
      <w:r w:rsidR="000C5230" w:rsidRPr="00EF6CFD">
        <w:rPr>
          <w:rFonts w:cs="Arial"/>
          <w:szCs w:val="22"/>
        </w:rPr>
        <w:t xml:space="preserve"> (</w:t>
      </w:r>
      <w:r w:rsidR="000C5230" w:rsidRPr="00EF6CFD">
        <w:rPr>
          <w:rFonts w:cs="Arial"/>
          <w:szCs w:val="22"/>
        </w:rPr>
        <w:fldChar w:fldCharType="begin"/>
      </w:r>
      <w:r w:rsidR="000C5230" w:rsidRPr="00EF6CFD">
        <w:rPr>
          <w:rFonts w:cs="Arial"/>
          <w:szCs w:val="22"/>
        </w:rPr>
        <w:instrText xml:space="preserve"> REF _Ref270159016 \h </w:instrText>
      </w:r>
      <w:r w:rsidR="000C5230" w:rsidRPr="00EF6CFD">
        <w:rPr>
          <w:rFonts w:cs="Arial"/>
          <w:szCs w:val="22"/>
        </w:rPr>
      </w:r>
      <w:r w:rsidR="000C5230" w:rsidRPr="00EF6CFD">
        <w:rPr>
          <w:rFonts w:cs="Arial"/>
          <w:szCs w:val="22"/>
        </w:rPr>
        <w:fldChar w:fldCharType="separate"/>
      </w:r>
      <w:r w:rsidR="00AF07F2" w:rsidRPr="00247FC3">
        <w:rPr>
          <w:b/>
          <w:i/>
        </w:rPr>
        <w:t xml:space="preserve">Figure </w:t>
      </w:r>
      <w:r w:rsidR="00AF07F2">
        <w:rPr>
          <w:b/>
          <w:i/>
          <w:noProof/>
        </w:rPr>
        <w:t>14</w:t>
      </w:r>
      <w:r w:rsidR="000C5230" w:rsidRPr="00EF6CFD">
        <w:rPr>
          <w:rFonts w:cs="Arial"/>
          <w:szCs w:val="22"/>
        </w:rPr>
        <w:fldChar w:fldCharType="end"/>
      </w:r>
      <w:r w:rsidR="000C5230" w:rsidRPr="00EF6CFD">
        <w:rPr>
          <w:rFonts w:cs="Arial"/>
          <w:szCs w:val="22"/>
        </w:rPr>
        <w:t>b).</w:t>
      </w:r>
      <w:r w:rsidRPr="00EF6CFD">
        <w:rPr>
          <w:rFonts w:cs="Arial"/>
          <w:szCs w:val="22"/>
        </w:rPr>
        <w:t xml:space="preserve">  Driven by the estimates recent recruitments and lower natural mortality, the assessment estimates 2014</w:t>
      </w:r>
      <w:r w:rsidRPr="00903BEB">
        <w:rPr>
          <w:rFonts w:cs="Arial"/>
          <w:szCs w:val="22"/>
        </w:rPr>
        <w:t xml:space="preserve"> spawning stock biomass and depletion levels of 30 (18</w:t>
      </w:r>
      <w:proofErr w:type="gramStart"/>
      <w:r w:rsidRPr="00903BEB">
        <w:rPr>
          <w:rFonts w:cs="Arial"/>
          <w:szCs w:val="22"/>
        </w:rPr>
        <w:t>,52</w:t>
      </w:r>
      <w:proofErr w:type="gramEnd"/>
      <w:r w:rsidRPr="00903BEB">
        <w:rPr>
          <w:rFonts w:cs="Arial"/>
          <w:szCs w:val="22"/>
        </w:rPr>
        <w:t>) kt and 0.52 (0.31,0.84) respectively</w:t>
      </w:r>
      <w:r w:rsidR="000C5230" w:rsidRPr="00903BEB">
        <w:rPr>
          <w:rFonts w:cs="Arial"/>
          <w:szCs w:val="22"/>
        </w:rPr>
        <w:t xml:space="preserve"> (</w:t>
      </w:r>
      <w:r w:rsidR="000C5230" w:rsidRPr="00903BEB">
        <w:rPr>
          <w:rFonts w:cs="Arial"/>
          <w:szCs w:val="22"/>
        </w:rPr>
        <w:fldChar w:fldCharType="begin"/>
      </w:r>
      <w:r w:rsidR="000C5230" w:rsidRPr="00903BEB">
        <w:rPr>
          <w:rFonts w:cs="Arial"/>
          <w:szCs w:val="22"/>
        </w:rPr>
        <w:instrText xml:space="preserve"> REF _Ref270159163 \h </w:instrText>
      </w:r>
      <w:r w:rsidR="000C5230" w:rsidRPr="00903BEB">
        <w:rPr>
          <w:rFonts w:cs="Arial"/>
          <w:szCs w:val="22"/>
        </w:rPr>
      </w:r>
      <w:r w:rsidR="000C5230" w:rsidRPr="00903BEB">
        <w:rPr>
          <w:rFonts w:cs="Arial"/>
          <w:szCs w:val="22"/>
        </w:rPr>
        <w:fldChar w:fldCharType="separate"/>
      </w:r>
      <w:r w:rsidR="00AF07F2" w:rsidRPr="00FB0810">
        <w:rPr>
          <w:rStyle w:val="TablecaptionChar"/>
          <w:i/>
          <w:sz w:val="20"/>
        </w:rPr>
        <w:t xml:space="preserve">Table </w:t>
      </w:r>
      <w:r w:rsidR="00AF07F2">
        <w:rPr>
          <w:rStyle w:val="TablecaptionChar"/>
          <w:i/>
          <w:noProof/>
          <w:sz w:val="20"/>
        </w:rPr>
        <w:t>7</w:t>
      </w:r>
      <w:r w:rsidR="000C5230" w:rsidRPr="00903BEB">
        <w:rPr>
          <w:rFonts w:cs="Arial"/>
          <w:szCs w:val="22"/>
        </w:rPr>
        <w:fldChar w:fldCharType="end"/>
      </w:r>
      <w:r w:rsidR="000C5230" w:rsidRPr="00903BEB">
        <w:rPr>
          <w:rFonts w:cs="Arial"/>
          <w:szCs w:val="22"/>
        </w:rPr>
        <w:t>).</w:t>
      </w:r>
    </w:p>
    <w:p w14:paraId="313D334F" w14:textId="3DA7C90B" w:rsidR="00FF0FE6" w:rsidRPr="006012EF" w:rsidRDefault="00FF0FE6" w:rsidP="006012EF">
      <w:pPr>
        <w:pStyle w:val="Heading3"/>
        <w:rPr>
          <w:lang w:val="en-CA"/>
        </w:rPr>
      </w:pPr>
      <w:bookmarkStart w:id="222" w:name="_Toc424040729"/>
      <w:r w:rsidRPr="006012EF">
        <w:rPr>
          <w:lang w:val="en-CA"/>
        </w:rPr>
        <w:t>Spawn survey scaling parameter (q)</w:t>
      </w:r>
      <w:bookmarkEnd w:id="222"/>
    </w:p>
    <w:p w14:paraId="5702FD4E" w14:textId="6742D50E" w:rsidR="00C415D2" w:rsidRPr="00C6145D" w:rsidRDefault="006033DC" w:rsidP="006012EF">
      <w:pPr>
        <w:pStyle w:val="BodyText"/>
        <w:rPr>
          <w:lang w:val="en-CA"/>
        </w:rPr>
      </w:pPr>
      <w:r>
        <w:rPr>
          <w:lang w:val="en-CA"/>
        </w:rPr>
        <w:t>The parameterization of the spawn survey scaling parameter (q), also known as the spawn survey catchability coefficient,</w:t>
      </w:r>
      <w:r w:rsidR="002F046C">
        <w:rPr>
          <w:lang w:val="en-CA"/>
        </w:rPr>
        <w:t xml:space="preserve"> scales </w:t>
      </w:r>
      <w:r w:rsidR="00255B33">
        <w:rPr>
          <w:lang w:val="en-CA"/>
        </w:rPr>
        <w:t>a</w:t>
      </w:r>
      <w:r w:rsidR="002F046C">
        <w:rPr>
          <w:lang w:val="en-CA"/>
        </w:rPr>
        <w:t xml:space="preserve"> predicted spawning biomass to </w:t>
      </w:r>
      <w:r w:rsidR="00255B33">
        <w:rPr>
          <w:lang w:val="en-CA"/>
        </w:rPr>
        <w:t>an</w:t>
      </w:r>
      <w:r w:rsidR="002F046C">
        <w:rPr>
          <w:lang w:val="en-CA"/>
        </w:rPr>
        <w:t xml:space="preserve"> observed estimate of </w:t>
      </w:r>
      <w:proofErr w:type="spellStart"/>
      <w:r w:rsidR="002F046C">
        <w:rPr>
          <w:lang w:val="en-CA"/>
        </w:rPr>
        <w:t>spawner</w:t>
      </w:r>
      <w:proofErr w:type="spellEnd"/>
      <w:r w:rsidR="002F046C">
        <w:rPr>
          <w:lang w:val="en-CA"/>
        </w:rPr>
        <w:t xml:space="preserve"> biomass resulting from surface and SCUBA dive surveys, </w:t>
      </w:r>
      <w:r>
        <w:rPr>
          <w:lang w:val="en-CA"/>
        </w:rPr>
        <w:t xml:space="preserve">by stock area and by spawn survey type and </w:t>
      </w:r>
      <w:r w:rsidR="002F046C">
        <w:rPr>
          <w:lang w:val="en-CA"/>
        </w:rPr>
        <w:t xml:space="preserve">associated </w:t>
      </w:r>
      <w:r>
        <w:rPr>
          <w:lang w:val="en-CA"/>
        </w:rPr>
        <w:t>time period</w:t>
      </w:r>
      <w:r w:rsidR="007B0022">
        <w:rPr>
          <w:lang w:val="en-CA"/>
        </w:rPr>
        <w:t xml:space="preserve"> (</w:t>
      </w:r>
      <w:r w:rsidR="00D145ED">
        <w:rPr>
          <w:highlight w:val="yellow"/>
          <w:lang w:val="en-CA"/>
        </w:rPr>
        <w:fldChar w:fldCharType="begin"/>
      </w:r>
      <w:r w:rsidR="00D145ED">
        <w:rPr>
          <w:highlight w:val="yellow"/>
          <w:lang w:val="en-CA"/>
        </w:rPr>
        <w:instrText xml:space="preserve"> REF _Ref424291712 \h </w:instrText>
      </w:r>
      <w:r w:rsidR="00D145ED">
        <w:rPr>
          <w:highlight w:val="yellow"/>
          <w:lang w:val="en-CA"/>
        </w:rPr>
      </w:r>
      <w:r w:rsidR="00D145ED">
        <w:rPr>
          <w:highlight w:val="yellow"/>
          <w:lang w:val="en-CA"/>
        </w:rPr>
        <w:fldChar w:fldCharType="separate"/>
      </w:r>
      <w:r w:rsidR="00AF07F2" w:rsidRPr="00B817AA">
        <w:rPr>
          <w:i/>
        </w:rPr>
        <w:t xml:space="preserve">Figure </w:t>
      </w:r>
      <w:r w:rsidR="00AF07F2">
        <w:rPr>
          <w:i/>
          <w:noProof/>
        </w:rPr>
        <w:t>15</w:t>
      </w:r>
      <w:r w:rsidR="00D145ED">
        <w:rPr>
          <w:highlight w:val="yellow"/>
          <w:lang w:val="en-CA"/>
        </w:rPr>
        <w:fldChar w:fldCharType="end"/>
      </w:r>
      <w:r w:rsidR="00D145ED">
        <w:rPr>
          <w:lang w:val="en-CA"/>
        </w:rPr>
        <w:t>)</w:t>
      </w:r>
      <w:r w:rsidR="00CD342D">
        <w:rPr>
          <w:lang w:val="en-CA"/>
        </w:rPr>
        <w:t xml:space="preserve">. The </w:t>
      </w:r>
      <w:r>
        <w:rPr>
          <w:lang w:val="en-CA"/>
        </w:rPr>
        <w:t xml:space="preserve">Survey </w:t>
      </w:r>
      <w:r w:rsidR="002F046C">
        <w:rPr>
          <w:lang w:val="en-CA"/>
        </w:rPr>
        <w:t xml:space="preserve">1 time series </w:t>
      </w:r>
      <w:r>
        <w:rPr>
          <w:lang w:val="en-CA"/>
        </w:rPr>
        <w:t>depict</w:t>
      </w:r>
      <w:r w:rsidR="002F046C">
        <w:rPr>
          <w:lang w:val="en-CA"/>
        </w:rPr>
        <w:t>s when</w:t>
      </w:r>
      <w:r>
        <w:rPr>
          <w:lang w:val="en-CA"/>
        </w:rPr>
        <w:t xml:space="preserve"> surface surveys </w:t>
      </w:r>
      <w:r w:rsidR="002F046C">
        <w:rPr>
          <w:lang w:val="en-CA"/>
        </w:rPr>
        <w:t xml:space="preserve">were </w:t>
      </w:r>
      <w:r>
        <w:rPr>
          <w:lang w:val="en-CA"/>
        </w:rPr>
        <w:t>predominant</w:t>
      </w:r>
      <w:r w:rsidR="002F046C">
        <w:rPr>
          <w:lang w:val="en-CA"/>
        </w:rPr>
        <w:t xml:space="preserve"> </w:t>
      </w:r>
      <w:r w:rsidR="00255B33">
        <w:rPr>
          <w:lang w:val="en-CA"/>
        </w:rPr>
        <w:t xml:space="preserve">(1950-1987) </w:t>
      </w:r>
      <w:r w:rsidR="002F046C">
        <w:rPr>
          <w:lang w:val="en-CA"/>
        </w:rPr>
        <w:t xml:space="preserve">and the Survey 2 time series depicts when </w:t>
      </w:r>
      <w:r w:rsidR="00255B33">
        <w:rPr>
          <w:lang w:val="en-CA"/>
        </w:rPr>
        <w:t>dive survey were predominant (1988-2014).</w:t>
      </w:r>
      <w:r w:rsidR="00C95698">
        <w:rPr>
          <w:lang w:val="en-CA"/>
        </w:rPr>
        <w:t xml:space="preserve"> Variability in estimated q parameters occurs because the priors for each survey period area differ</w:t>
      </w:r>
      <w:r w:rsidR="003D72AD">
        <w:rPr>
          <w:lang w:val="en-CA"/>
        </w:rPr>
        <w:t xml:space="preserve"> (the log of survey q’s are assumed to be normally </w:t>
      </w:r>
      <w:r w:rsidR="003D72AD" w:rsidRPr="006012EF">
        <w:rPr>
          <w:highlight w:val="yellow"/>
          <w:lang w:val="en-CA"/>
        </w:rPr>
        <w:t xml:space="preserve">distributed </w:t>
      </w:r>
      <w:r w:rsidR="003D72AD" w:rsidRPr="006012EF">
        <w:rPr>
          <w:i/>
          <w:highlight w:val="yellow"/>
          <w:lang w:val="en-CA"/>
        </w:rPr>
        <w:t>N</w:t>
      </w:r>
      <w:r w:rsidR="003D72AD" w:rsidRPr="006012EF">
        <w:rPr>
          <w:highlight w:val="yellow"/>
          <w:lang w:val="en-CA"/>
        </w:rPr>
        <w:t>(-0.569,0.276)</w:t>
      </w:r>
      <w:r w:rsidR="00C95698">
        <w:rPr>
          <w:lang w:val="en-CA"/>
        </w:rPr>
        <w:t xml:space="preserve"> and the maximum posterior density for the natural log of q is conditional on all other parameters. </w:t>
      </w:r>
      <w:r w:rsidR="003D72AD">
        <w:rPr>
          <w:lang w:val="en-CA"/>
        </w:rPr>
        <w:t xml:space="preserve"> For additional information on modeling methods and fitting results related to q estimates refer to Appendices G and E, respectively.</w:t>
      </w:r>
      <w:r w:rsidR="006D702F">
        <w:rPr>
          <w:rStyle w:val="CommentReference"/>
        </w:rPr>
        <w:commentReference w:id="223"/>
      </w:r>
      <w:r w:rsidR="00C415D2">
        <w:rPr>
          <w:lang w:val="en-CA"/>
        </w:rPr>
        <w:t xml:space="preserve">  </w:t>
      </w:r>
    </w:p>
    <w:p w14:paraId="1F62320D" w14:textId="5D4D92CE" w:rsidR="0049084E" w:rsidRDefault="00F83A9A" w:rsidP="0049084E">
      <w:pPr>
        <w:pStyle w:val="Heading3"/>
        <w:rPr>
          <w:lang w:val="en-CA"/>
        </w:rPr>
      </w:pPr>
      <w:bookmarkStart w:id="224" w:name="_Toc424040730"/>
      <w:r>
        <w:rPr>
          <w:lang w:val="en-CA"/>
        </w:rPr>
        <w:t>Total m</w:t>
      </w:r>
      <w:r w:rsidR="0049084E" w:rsidRPr="00FC4CAC">
        <w:rPr>
          <w:lang w:val="en-CA"/>
        </w:rPr>
        <w:t>ortality</w:t>
      </w:r>
      <w:r w:rsidR="0049084E">
        <w:rPr>
          <w:lang w:val="en-CA"/>
        </w:rPr>
        <w:t xml:space="preserve"> </w:t>
      </w:r>
      <w:r w:rsidR="0049084E" w:rsidRPr="00AB0EFD">
        <w:rPr>
          <w:lang w:val="en-CA"/>
        </w:rPr>
        <w:t>and gear selectivity</w:t>
      </w:r>
      <w:bookmarkEnd w:id="224"/>
    </w:p>
    <w:p w14:paraId="3761E045" w14:textId="18A68D70" w:rsidR="00A71D8C" w:rsidRPr="00026740" w:rsidRDefault="0049084E" w:rsidP="00026740">
      <w:pPr>
        <w:pStyle w:val="CommentText"/>
        <w:rPr>
          <w:sz w:val="22"/>
          <w:szCs w:val="22"/>
        </w:rPr>
      </w:pPr>
      <w:commentRangeStart w:id="225"/>
      <w:r w:rsidRPr="00EF6CFD">
        <w:rPr>
          <w:sz w:val="22"/>
          <w:szCs w:val="22"/>
        </w:rPr>
        <w:t>Natural</w:t>
      </w:r>
      <w:commentRangeEnd w:id="225"/>
      <w:r w:rsidR="008B6F4F">
        <w:rPr>
          <w:rStyle w:val="CommentReference"/>
        </w:rPr>
        <w:commentReference w:id="225"/>
      </w:r>
      <w:r w:rsidRPr="00EF6CFD">
        <w:rPr>
          <w:sz w:val="22"/>
          <w:szCs w:val="22"/>
        </w:rPr>
        <w:t xml:space="preserve"> mortality is modelled as a time variant instantaneous rate that is constant across ages </w:t>
      </w:r>
      <w:r w:rsidR="00A676BD" w:rsidRPr="00EF6CFD">
        <w:rPr>
          <w:sz w:val="22"/>
          <w:szCs w:val="22"/>
        </w:rPr>
        <w:t>(</w:t>
      </w:r>
      <w:r w:rsidR="00E92E4F" w:rsidRPr="00EF6CFD">
        <w:rPr>
          <w:sz w:val="22"/>
          <w:szCs w:val="22"/>
        </w:rPr>
        <w:fldChar w:fldCharType="begin"/>
      </w:r>
      <w:r w:rsidR="00E92E4F" w:rsidRPr="00EF6CFD">
        <w:rPr>
          <w:sz w:val="22"/>
          <w:szCs w:val="22"/>
        </w:rPr>
        <w:instrText xml:space="preserve"> REF _Ref270159013 \h </w:instrText>
      </w:r>
      <w:r w:rsidR="00E92E4F" w:rsidRPr="00EF6CFD">
        <w:rPr>
          <w:sz w:val="22"/>
          <w:szCs w:val="22"/>
        </w:rPr>
      </w:r>
      <w:r w:rsidR="00E92E4F" w:rsidRPr="00EF6CFD">
        <w:rPr>
          <w:sz w:val="22"/>
          <w:szCs w:val="22"/>
        </w:rPr>
        <w:fldChar w:fldCharType="separate"/>
      </w:r>
      <w:r w:rsidR="00AF07F2" w:rsidRPr="00247FC3">
        <w:rPr>
          <w:b/>
          <w:i/>
        </w:rPr>
        <w:t xml:space="preserve">Figure </w:t>
      </w:r>
      <w:r w:rsidR="00AF07F2">
        <w:rPr>
          <w:b/>
          <w:i/>
          <w:noProof/>
        </w:rPr>
        <w:t>10</w:t>
      </w:r>
      <w:r w:rsidR="00E92E4F" w:rsidRPr="00EF6CFD">
        <w:rPr>
          <w:sz w:val="22"/>
          <w:szCs w:val="22"/>
        </w:rPr>
        <w:fldChar w:fldCharType="end"/>
      </w:r>
      <w:r w:rsidR="00E92E4F" w:rsidRPr="00EF6CFD">
        <w:rPr>
          <w:sz w:val="22"/>
          <w:szCs w:val="22"/>
        </w:rPr>
        <w:t xml:space="preserve">b - </w:t>
      </w:r>
      <w:r w:rsidR="00E92E4F" w:rsidRPr="00EF6CFD">
        <w:rPr>
          <w:sz w:val="22"/>
          <w:szCs w:val="22"/>
        </w:rPr>
        <w:fldChar w:fldCharType="begin"/>
      </w:r>
      <w:r w:rsidR="00E92E4F" w:rsidRPr="00EF6CFD">
        <w:rPr>
          <w:sz w:val="22"/>
          <w:szCs w:val="22"/>
        </w:rPr>
        <w:instrText xml:space="preserve"> REF _Ref270159016 \h </w:instrText>
      </w:r>
      <w:r w:rsidR="00E92E4F" w:rsidRPr="00EF6CFD">
        <w:rPr>
          <w:sz w:val="22"/>
          <w:szCs w:val="22"/>
        </w:rPr>
      </w:r>
      <w:r w:rsidR="00E92E4F" w:rsidRPr="00EF6CFD">
        <w:rPr>
          <w:sz w:val="22"/>
          <w:szCs w:val="22"/>
        </w:rPr>
        <w:fldChar w:fldCharType="separate"/>
      </w:r>
      <w:r w:rsidR="00AF07F2" w:rsidRPr="00247FC3">
        <w:rPr>
          <w:b/>
          <w:i/>
        </w:rPr>
        <w:t xml:space="preserve">Figure </w:t>
      </w:r>
      <w:r w:rsidR="00AF07F2">
        <w:rPr>
          <w:b/>
          <w:i/>
          <w:noProof/>
        </w:rPr>
        <w:t>14</w:t>
      </w:r>
      <w:r w:rsidR="00E92E4F" w:rsidRPr="00EF6CFD">
        <w:rPr>
          <w:sz w:val="22"/>
          <w:szCs w:val="22"/>
        </w:rPr>
        <w:fldChar w:fldCharType="end"/>
      </w:r>
      <w:r w:rsidR="00E92E4F" w:rsidRPr="00EF6CFD">
        <w:rPr>
          <w:sz w:val="22"/>
          <w:szCs w:val="22"/>
        </w:rPr>
        <w:t>b</w:t>
      </w:r>
      <w:r w:rsidRPr="00EF6CFD">
        <w:rPr>
          <w:sz w:val="22"/>
          <w:szCs w:val="22"/>
        </w:rPr>
        <w:t xml:space="preserve">) and instantaneous fishing mortality rates are </w:t>
      </w:r>
      <w:r w:rsidR="00FA22A2" w:rsidRPr="00EF6CFD">
        <w:rPr>
          <w:sz w:val="22"/>
          <w:szCs w:val="22"/>
        </w:rPr>
        <w:t>gear</w:t>
      </w:r>
      <w:r w:rsidRPr="00EF6CFD">
        <w:rPr>
          <w:sz w:val="22"/>
          <w:szCs w:val="22"/>
        </w:rPr>
        <w:t>-</w:t>
      </w:r>
      <w:proofErr w:type="gramStart"/>
      <w:r w:rsidRPr="00EF6CFD">
        <w:rPr>
          <w:sz w:val="22"/>
          <w:szCs w:val="22"/>
        </w:rPr>
        <w:t>specific</w:t>
      </w:r>
      <w:r w:rsidR="00E92E4F" w:rsidRPr="00EF6CFD">
        <w:rPr>
          <w:sz w:val="22"/>
          <w:szCs w:val="22"/>
        </w:rPr>
        <w:t xml:space="preserve">  (</w:t>
      </w:r>
      <w:proofErr w:type="gramEnd"/>
      <w:r w:rsidR="00E92E4F" w:rsidRPr="00EF6CFD">
        <w:rPr>
          <w:sz w:val="22"/>
          <w:szCs w:val="22"/>
        </w:rPr>
        <w:fldChar w:fldCharType="begin"/>
      </w:r>
      <w:r w:rsidR="00E92E4F" w:rsidRPr="00EF6CFD">
        <w:rPr>
          <w:sz w:val="22"/>
          <w:szCs w:val="22"/>
        </w:rPr>
        <w:instrText xml:space="preserve"> REF _Ref270160328 \h </w:instrText>
      </w:r>
      <w:r w:rsidR="00E92E4F" w:rsidRPr="00EF6CFD">
        <w:rPr>
          <w:sz w:val="22"/>
          <w:szCs w:val="22"/>
        </w:rPr>
      </w:r>
      <w:r w:rsidR="00E92E4F" w:rsidRPr="00EF6CFD">
        <w:rPr>
          <w:sz w:val="22"/>
          <w:szCs w:val="22"/>
        </w:rPr>
        <w:fldChar w:fldCharType="separate"/>
      </w:r>
      <w:r w:rsidR="00AF07F2" w:rsidRPr="00270696">
        <w:rPr>
          <w:i/>
        </w:rPr>
        <w:t xml:space="preserve">Figure </w:t>
      </w:r>
      <w:r w:rsidR="00AF07F2">
        <w:rPr>
          <w:i/>
          <w:noProof/>
        </w:rPr>
        <w:t>17</w:t>
      </w:r>
      <w:r w:rsidR="00E92E4F" w:rsidRPr="00EF6CFD">
        <w:rPr>
          <w:sz w:val="22"/>
          <w:szCs w:val="22"/>
        </w:rPr>
        <w:fldChar w:fldCharType="end"/>
      </w:r>
      <w:r w:rsidR="00E92E4F" w:rsidRPr="00EF6CFD">
        <w:rPr>
          <w:sz w:val="22"/>
          <w:szCs w:val="22"/>
        </w:rPr>
        <w:t>)</w:t>
      </w:r>
      <w:r w:rsidR="00B0567A" w:rsidRPr="00EF6CFD">
        <w:rPr>
          <w:sz w:val="22"/>
          <w:szCs w:val="22"/>
        </w:rPr>
        <w:t xml:space="preserve">. </w:t>
      </w:r>
      <w:r w:rsidRPr="00EF6CFD">
        <w:rPr>
          <w:sz w:val="22"/>
          <w:szCs w:val="22"/>
        </w:rPr>
        <w:t>Note that fishing mortality rates are not comparable across gear types (fisheries) due to differences in gear selectivity</w:t>
      </w:r>
      <w:r w:rsidR="00E92E4F" w:rsidRPr="00EF6CFD">
        <w:rPr>
          <w:sz w:val="22"/>
          <w:szCs w:val="22"/>
        </w:rPr>
        <w:t xml:space="preserve"> (</w:t>
      </w:r>
      <w:r w:rsidR="00E92E4F" w:rsidRPr="00EF6CFD">
        <w:rPr>
          <w:sz w:val="22"/>
          <w:szCs w:val="22"/>
        </w:rPr>
        <w:fldChar w:fldCharType="begin"/>
      </w:r>
      <w:r w:rsidR="00E92E4F" w:rsidRPr="00EF6CFD">
        <w:rPr>
          <w:sz w:val="22"/>
          <w:szCs w:val="22"/>
        </w:rPr>
        <w:instrText xml:space="preserve"> REF _Ref270160284 \h </w:instrText>
      </w:r>
      <w:r w:rsidR="00E92E4F" w:rsidRPr="00EF6CFD">
        <w:rPr>
          <w:sz w:val="22"/>
          <w:szCs w:val="22"/>
        </w:rPr>
      </w:r>
      <w:r w:rsidR="00E92E4F" w:rsidRPr="00EF6CFD">
        <w:rPr>
          <w:sz w:val="22"/>
          <w:szCs w:val="22"/>
        </w:rPr>
        <w:fldChar w:fldCharType="separate"/>
      </w:r>
      <w:r w:rsidR="00AF07F2" w:rsidRPr="00270696">
        <w:rPr>
          <w:i/>
        </w:rPr>
        <w:t xml:space="preserve">Figure </w:t>
      </w:r>
      <w:r w:rsidR="00AF07F2">
        <w:rPr>
          <w:i/>
          <w:noProof/>
        </w:rPr>
        <w:t>18</w:t>
      </w:r>
      <w:r w:rsidR="00E92E4F" w:rsidRPr="00EF6CFD">
        <w:rPr>
          <w:sz w:val="22"/>
          <w:szCs w:val="22"/>
        </w:rPr>
        <w:fldChar w:fldCharType="end"/>
      </w:r>
      <w:r w:rsidR="00E92E4F" w:rsidRPr="00EF6CFD">
        <w:rPr>
          <w:sz w:val="22"/>
          <w:szCs w:val="22"/>
        </w:rPr>
        <w:t xml:space="preserve">). </w:t>
      </w:r>
      <w:r w:rsidR="00945C6E" w:rsidRPr="00EF6CFD">
        <w:rPr>
          <w:sz w:val="22"/>
          <w:szCs w:val="22"/>
        </w:rPr>
        <w:t>Fishery selectivity is</w:t>
      </w:r>
      <w:r w:rsidR="00945C6E" w:rsidRPr="00903BEB">
        <w:rPr>
          <w:sz w:val="22"/>
          <w:szCs w:val="22"/>
        </w:rPr>
        <w:t xml:space="preserve"> </w:t>
      </w:r>
      <w:r w:rsidR="00945C6E" w:rsidRPr="00903BEB">
        <w:rPr>
          <w:sz w:val="22"/>
          <w:szCs w:val="22"/>
        </w:rPr>
        <w:lastRenderedPageBreak/>
        <w:t xml:space="preserve">estimated for each of the 3 gear types using a logistic function with age-specific selectivity coefficients (Appendix </w:t>
      </w:r>
      <w:r w:rsidR="003358E6" w:rsidRPr="00903BEB">
        <w:rPr>
          <w:sz w:val="22"/>
          <w:szCs w:val="22"/>
        </w:rPr>
        <w:t>G</w:t>
      </w:r>
      <w:r w:rsidR="00945C6E" w:rsidRPr="00903BEB">
        <w:rPr>
          <w:sz w:val="22"/>
          <w:szCs w:val="22"/>
        </w:rPr>
        <w:t xml:space="preserve">).  </w:t>
      </w:r>
      <w:r w:rsidR="00E92E4F" w:rsidRPr="00903BEB">
        <w:rPr>
          <w:sz w:val="22"/>
          <w:szCs w:val="22"/>
        </w:rPr>
        <w:fldChar w:fldCharType="begin"/>
      </w:r>
      <w:r w:rsidR="00E92E4F" w:rsidRPr="00903BEB">
        <w:rPr>
          <w:sz w:val="22"/>
          <w:szCs w:val="22"/>
        </w:rPr>
        <w:instrText xml:space="preserve"> REF _Ref270160284 \h </w:instrText>
      </w:r>
      <w:r w:rsidR="00E92E4F" w:rsidRPr="00903BEB">
        <w:rPr>
          <w:sz w:val="22"/>
          <w:szCs w:val="22"/>
        </w:rPr>
      </w:r>
      <w:r w:rsidR="00E92E4F" w:rsidRPr="00903BEB">
        <w:rPr>
          <w:sz w:val="22"/>
          <w:szCs w:val="22"/>
        </w:rPr>
        <w:fldChar w:fldCharType="separate"/>
      </w:r>
      <w:r w:rsidR="00AF07F2" w:rsidRPr="00270696">
        <w:rPr>
          <w:i/>
        </w:rPr>
        <w:t xml:space="preserve">Figure </w:t>
      </w:r>
      <w:r w:rsidR="00AF07F2">
        <w:rPr>
          <w:i/>
          <w:noProof/>
        </w:rPr>
        <w:t>18</w:t>
      </w:r>
      <w:r w:rsidR="00E92E4F" w:rsidRPr="00903BEB">
        <w:rPr>
          <w:sz w:val="22"/>
          <w:szCs w:val="22"/>
        </w:rPr>
        <w:fldChar w:fldCharType="end"/>
      </w:r>
      <w:r w:rsidR="00E92E4F" w:rsidRPr="00903BEB">
        <w:rPr>
          <w:sz w:val="22"/>
          <w:szCs w:val="22"/>
        </w:rPr>
        <w:t xml:space="preserve"> </w:t>
      </w:r>
      <w:r w:rsidR="00945C6E" w:rsidRPr="00903BEB">
        <w:rPr>
          <w:sz w:val="22"/>
          <w:szCs w:val="22"/>
        </w:rPr>
        <w:t xml:space="preserve">presents </w:t>
      </w:r>
      <w:r w:rsidR="00657D8F" w:rsidRPr="00903BEB">
        <w:rPr>
          <w:sz w:val="22"/>
          <w:szCs w:val="22"/>
        </w:rPr>
        <w:t>MPD</w:t>
      </w:r>
      <w:r w:rsidR="00945C6E" w:rsidRPr="00903BEB">
        <w:rPr>
          <w:sz w:val="22"/>
          <w:szCs w:val="22"/>
        </w:rPr>
        <w:t xml:space="preserve"> estimates of age-specific selectivity coefficients for the all fishing categories (gear types) for each of the major</w:t>
      </w:r>
      <w:r w:rsidR="00945C6E" w:rsidRPr="00E92E4F">
        <w:rPr>
          <w:sz w:val="22"/>
          <w:szCs w:val="22"/>
        </w:rPr>
        <w:t xml:space="preserve"> stock areas (scaled to 1.0).</w:t>
      </w:r>
    </w:p>
    <w:p w14:paraId="58A445C3" w14:textId="77777777" w:rsidR="00720F7C" w:rsidRPr="004B61C3" w:rsidRDefault="00720F7C" w:rsidP="00720F7C">
      <w:pPr>
        <w:pStyle w:val="Heading3"/>
        <w:rPr>
          <w:lang w:val="en-CA"/>
        </w:rPr>
      </w:pPr>
      <w:bookmarkStart w:id="226" w:name="_Toc424040731"/>
      <w:r>
        <w:rPr>
          <w:lang w:val="en-CA"/>
        </w:rPr>
        <w:t>Stock r</w:t>
      </w:r>
      <w:r w:rsidRPr="00FC4CAC">
        <w:rPr>
          <w:lang w:val="en-CA"/>
        </w:rPr>
        <w:t>ecruitment</w:t>
      </w:r>
      <w:r>
        <w:rPr>
          <w:lang w:val="en-CA"/>
        </w:rPr>
        <w:t xml:space="preserve"> relationship</w:t>
      </w:r>
      <w:bookmarkEnd w:id="226"/>
    </w:p>
    <w:p w14:paraId="59BD3CD6" w14:textId="4AB23AAC" w:rsidR="00720F7C" w:rsidRPr="00EF6CFD" w:rsidRDefault="00720F7C" w:rsidP="00D9195E">
      <w:pPr>
        <w:pStyle w:val="Caption"/>
        <w:spacing w:before="120" w:after="120"/>
        <w:rPr>
          <w:rFonts w:cs="Arial"/>
          <w:b w:val="0"/>
          <w:sz w:val="22"/>
          <w:szCs w:val="22"/>
        </w:rPr>
      </w:pPr>
      <w:r w:rsidRPr="00CE49CE">
        <w:rPr>
          <w:rFonts w:cs="Arial"/>
          <w:b w:val="0"/>
          <w:sz w:val="22"/>
          <w:szCs w:val="22"/>
        </w:rPr>
        <w:t xml:space="preserve">Recruitment to each stock is defined as the number of age-2 fish entering the population </w:t>
      </w:r>
      <w:r w:rsidRPr="00EF6CFD">
        <w:rPr>
          <w:rFonts w:cs="Arial"/>
          <w:b w:val="0"/>
          <w:sz w:val="22"/>
          <w:szCs w:val="22"/>
        </w:rPr>
        <w:t>at the beginning of each year, defined as July-1</w:t>
      </w:r>
      <w:r w:rsidRPr="00EF6CFD">
        <w:rPr>
          <w:rFonts w:cs="Arial"/>
          <w:b w:val="0"/>
          <w:sz w:val="22"/>
          <w:szCs w:val="22"/>
          <w:vertAlign w:val="superscript"/>
        </w:rPr>
        <w:t>st</w:t>
      </w:r>
      <w:r w:rsidRPr="00EF6CFD">
        <w:rPr>
          <w:rFonts w:cs="Arial"/>
          <w:b w:val="0"/>
          <w:sz w:val="22"/>
          <w:szCs w:val="22"/>
        </w:rPr>
        <w:t xml:space="preserve"> based on ageing conventions (Section </w:t>
      </w:r>
      <w:r w:rsidRPr="00EF6CFD">
        <w:rPr>
          <w:rFonts w:cs="Arial"/>
          <w:b w:val="0"/>
          <w:sz w:val="22"/>
          <w:szCs w:val="22"/>
        </w:rPr>
        <w:fldChar w:fldCharType="begin"/>
      </w:r>
      <w:r w:rsidRPr="00EF6CFD">
        <w:rPr>
          <w:rFonts w:cs="Arial"/>
          <w:b w:val="0"/>
          <w:sz w:val="22"/>
          <w:szCs w:val="22"/>
        </w:rPr>
        <w:instrText xml:space="preserve"> REF _Ref392235631 \r \h  \* MERGEFORMAT </w:instrText>
      </w:r>
      <w:r w:rsidRPr="00EF6CFD">
        <w:rPr>
          <w:rFonts w:cs="Arial"/>
          <w:b w:val="0"/>
          <w:sz w:val="22"/>
          <w:szCs w:val="22"/>
        </w:rPr>
      </w:r>
      <w:r w:rsidRPr="00EF6CFD">
        <w:rPr>
          <w:rFonts w:cs="Arial"/>
          <w:b w:val="0"/>
          <w:sz w:val="22"/>
          <w:szCs w:val="22"/>
        </w:rPr>
        <w:fldChar w:fldCharType="separate"/>
      </w:r>
      <w:r w:rsidR="00AF07F2">
        <w:rPr>
          <w:rFonts w:cs="Arial"/>
          <w:b w:val="0"/>
          <w:sz w:val="22"/>
          <w:szCs w:val="22"/>
        </w:rPr>
        <w:t>2.1.2</w:t>
      </w:r>
      <w:r w:rsidRPr="00EF6CFD">
        <w:rPr>
          <w:rFonts w:cs="Arial"/>
          <w:b w:val="0"/>
          <w:sz w:val="22"/>
          <w:szCs w:val="22"/>
        </w:rPr>
        <w:fldChar w:fldCharType="end"/>
      </w:r>
      <w:r w:rsidRPr="00EF6CFD">
        <w:rPr>
          <w:rFonts w:cs="Arial"/>
          <w:b w:val="0"/>
          <w:sz w:val="22"/>
          <w:szCs w:val="22"/>
        </w:rPr>
        <w:t xml:space="preserve">). Trends in estimates of age-2 fish are presented in </w:t>
      </w:r>
      <w:r w:rsidR="00D9195E" w:rsidRPr="00EF6CFD">
        <w:rPr>
          <w:rFonts w:cs="Arial"/>
          <w:b w:val="0"/>
          <w:sz w:val="22"/>
          <w:szCs w:val="22"/>
        </w:rPr>
        <w:fldChar w:fldCharType="begin"/>
      </w:r>
      <w:r w:rsidR="00D9195E" w:rsidRPr="00EF6CFD">
        <w:rPr>
          <w:rFonts w:cs="Arial"/>
          <w:b w:val="0"/>
          <w:sz w:val="22"/>
          <w:szCs w:val="22"/>
        </w:rPr>
        <w:instrText xml:space="preserve"> REF _Ref270159103 \h </w:instrText>
      </w:r>
      <w:r w:rsidR="00D9195E" w:rsidRPr="00EF6CFD">
        <w:rPr>
          <w:rFonts w:cs="Arial"/>
          <w:b w:val="0"/>
          <w:sz w:val="22"/>
          <w:szCs w:val="22"/>
        </w:rPr>
      </w:r>
      <w:r w:rsidR="00D9195E" w:rsidRPr="00EF6CFD">
        <w:rPr>
          <w:rFonts w:cs="Arial"/>
          <w:b w:val="0"/>
          <w:sz w:val="22"/>
          <w:szCs w:val="22"/>
        </w:rPr>
        <w:fldChar w:fldCharType="separate"/>
      </w:r>
      <w:r w:rsidR="00AF07F2" w:rsidRPr="00E050A8">
        <w:rPr>
          <w:rFonts w:cs="Arial"/>
          <w:i/>
        </w:rPr>
        <w:t xml:space="preserve">Table </w:t>
      </w:r>
      <w:r w:rsidR="00AF07F2">
        <w:rPr>
          <w:rFonts w:cs="Arial"/>
          <w:i/>
          <w:noProof/>
        </w:rPr>
        <w:t>5</w:t>
      </w:r>
      <w:r w:rsidR="00D9195E" w:rsidRPr="00EF6CFD">
        <w:rPr>
          <w:rFonts w:cs="Arial"/>
          <w:b w:val="0"/>
          <w:sz w:val="22"/>
          <w:szCs w:val="22"/>
        </w:rPr>
        <w:fldChar w:fldCharType="end"/>
      </w:r>
      <w:r w:rsidR="00D9195E" w:rsidRPr="00EF6CFD">
        <w:rPr>
          <w:rFonts w:cs="Arial"/>
          <w:b w:val="0"/>
          <w:sz w:val="22"/>
          <w:szCs w:val="22"/>
        </w:rPr>
        <w:t xml:space="preserve"> </w:t>
      </w:r>
      <w:r w:rsidRPr="00EF6CFD">
        <w:rPr>
          <w:rFonts w:cs="Arial"/>
          <w:b w:val="0"/>
          <w:sz w:val="22"/>
          <w:szCs w:val="22"/>
        </w:rPr>
        <w:t>and</w:t>
      </w:r>
      <w:r w:rsidR="00D9195E" w:rsidRPr="00EF6CFD">
        <w:rPr>
          <w:b w:val="0"/>
          <w:sz w:val="22"/>
          <w:szCs w:val="22"/>
        </w:rPr>
        <w:t xml:space="preserve"> </w:t>
      </w:r>
      <w:r w:rsidR="00D9195E" w:rsidRPr="00EF6CFD">
        <w:rPr>
          <w:b w:val="0"/>
          <w:sz w:val="22"/>
          <w:szCs w:val="22"/>
        </w:rPr>
        <w:fldChar w:fldCharType="begin"/>
      </w:r>
      <w:r w:rsidR="00D9195E" w:rsidRPr="00EF6CFD">
        <w:rPr>
          <w:b w:val="0"/>
          <w:sz w:val="22"/>
          <w:szCs w:val="22"/>
        </w:rPr>
        <w:instrText xml:space="preserve"> REF _Ref270159013 \h </w:instrText>
      </w:r>
      <w:r w:rsidR="00D9195E" w:rsidRPr="00EF6CFD">
        <w:rPr>
          <w:b w:val="0"/>
          <w:sz w:val="22"/>
          <w:szCs w:val="22"/>
        </w:rPr>
      </w:r>
      <w:r w:rsidR="00D9195E" w:rsidRPr="00EF6CFD">
        <w:rPr>
          <w:b w:val="0"/>
          <w:sz w:val="22"/>
          <w:szCs w:val="22"/>
        </w:rPr>
        <w:fldChar w:fldCharType="separate"/>
      </w:r>
      <w:r w:rsidR="00AF07F2" w:rsidRPr="00247FC3">
        <w:rPr>
          <w:b w:val="0"/>
          <w:i/>
        </w:rPr>
        <w:t xml:space="preserve">Figure </w:t>
      </w:r>
      <w:r w:rsidR="00AF07F2">
        <w:rPr>
          <w:b w:val="0"/>
          <w:i/>
          <w:noProof/>
        </w:rPr>
        <w:t>10</w:t>
      </w:r>
      <w:r w:rsidR="00D9195E" w:rsidRPr="00EF6CFD">
        <w:rPr>
          <w:b w:val="0"/>
          <w:sz w:val="22"/>
          <w:szCs w:val="22"/>
        </w:rPr>
        <w:fldChar w:fldCharType="end"/>
      </w:r>
      <w:r w:rsidR="00D9195E" w:rsidRPr="00EF6CFD">
        <w:rPr>
          <w:b w:val="0"/>
          <w:sz w:val="22"/>
          <w:szCs w:val="22"/>
        </w:rPr>
        <w:t xml:space="preserve">a - </w:t>
      </w:r>
      <w:r w:rsidR="00D9195E" w:rsidRPr="00EF6CFD">
        <w:rPr>
          <w:b w:val="0"/>
          <w:sz w:val="22"/>
          <w:szCs w:val="22"/>
        </w:rPr>
        <w:fldChar w:fldCharType="begin"/>
      </w:r>
      <w:r w:rsidR="00D9195E" w:rsidRPr="00EF6CFD">
        <w:rPr>
          <w:b w:val="0"/>
          <w:sz w:val="22"/>
          <w:szCs w:val="22"/>
        </w:rPr>
        <w:instrText xml:space="preserve"> REF _Ref270159016 \h </w:instrText>
      </w:r>
      <w:r w:rsidR="00D9195E" w:rsidRPr="00EF6CFD">
        <w:rPr>
          <w:b w:val="0"/>
          <w:sz w:val="22"/>
          <w:szCs w:val="22"/>
        </w:rPr>
      </w:r>
      <w:r w:rsidR="00D9195E" w:rsidRPr="00EF6CFD">
        <w:rPr>
          <w:b w:val="0"/>
          <w:sz w:val="22"/>
          <w:szCs w:val="22"/>
        </w:rPr>
        <w:fldChar w:fldCharType="separate"/>
      </w:r>
      <w:r w:rsidR="00AF07F2" w:rsidRPr="00247FC3">
        <w:rPr>
          <w:b w:val="0"/>
          <w:i/>
        </w:rPr>
        <w:t xml:space="preserve">Figure </w:t>
      </w:r>
      <w:r w:rsidR="00AF07F2">
        <w:rPr>
          <w:b w:val="0"/>
          <w:i/>
          <w:noProof/>
        </w:rPr>
        <w:t>14</w:t>
      </w:r>
      <w:r w:rsidR="00D9195E" w:rsidRPr="00EF6CFD">
        <w:rPr>
          <w:b w:val="0"/>
          <w:sz w:val="22"/>
          <w:szCs w:val="22"/>
        </w:rPr>
        <w:fldChar w:fldCharType="end"/>
      </w:r>
      <w:r w:rsidR="00D9195E" w:rsidRPr="00EF6CFD">
        <w:rPr>
          <w:b w:val="0"/>
          <w:sz w:val="22"/>
          <w:szCs w:val="22"/>
        </w:rPr>
        <w:t>a</w:t>
      </w:r>
      <w:r w:rsidRPr="00EF6CFD">
        <w:rPr>
          <w:rFonts w:cs="Arial"/>
          <w:b w:val="0"/>
          <w:sz w:val="22"/>
          <w:szCs w:val="22"/>
        </w:rPr>
        <w:t>.</w:t>
      </w:r>
      <w:r w:rsidR="00D9195E" w:rsidRPr="00EF6CFD">
        <w:rPr>
          <w:rFonts w:cs="Arial"/>
          <w:b w:val="0"/>
          <w:sz w:val="22"/>
          <w:szCs w:val="22"/>
        </w:rPr>
        <w:t xml:space="preserve"> </w:t>
      </w:r>
      <w:r w:rsidRPr="00EF6CFD">
        <w:rPr>
          <w:rFonts w:cs="Arial"/>
          <w:b w:val="0"/>
          <w:sz w:val="22"/>
          <w:szCs w:val="22"/>
        </w:rPr>
        <w:t xml:space="preserve"> Age-2 recruitment is estimated as a free parameter within the model, subject to the constraint that annual estimates vary around a Beverton-Holt stock recruitment relationship with an estimated unknown standard deviation (</w:t>
      </w:r>
      <w:r w:rsidR="00D9195E" w:rsidRPr="00EF6CFD">
        <w:rPr>
          <w:rFonts w:cs="Arial"/>
          <w:b w:val="0"/>
          <w:sz w:val="22"/>
          <w:szCs w:val="22"/>
        </w:rPr>
        <w:fldChar w:fldCharType="begin"/>
      </w:r>
      <w:r w:rsidR="00D9195E" w:rsidRPr="00EF6CFD">
        <w:rPr>
          <w:rFonts w:cs="Arial"/>
          <w:b w:val="0"/>
          <w:sz w:val="22"/>
          <w:szCs w:val="22"/>
        </w:rPr>
        <w:instrText xml:space="preserve"> REF _Ref270160580 \h </w:instrText>
      </w:r>
      <w:r w:rsidR="00D9195E" w:rsidRPr="00EF6CFD">
        <w:rPr>
          <w:rFonts w:cs="Arial"/>
          <w:b w:val="0"/>
          <w:sz w:val="22"/>
          <w:szCs w:val="22"/>
        </w:rPr>
      </w:r>
      <w:r w:rsidR="00D9195E" w:rsidRPr="00EF6CFD">
        <w:rPr>
          <w:rFonts w:cs="Arial"/>
          <w:b w:val="0"/>
          <w:sz w:val="22"/>
          <w:szCs w:val="22"/>
        </w:rPr>
        <w:fldChar w:fldCharType="separate"/>
      </w:r>
      <w:r w:rsidR="00AF07F2" w:rsidRPr="00270696">
        <w:rPr>
          <w:i/>
        </w:rPr>
        <w:t xml:space="preserve">Figure </w:t>
      </w:r>
      <w:r w:rsidR="00AF07F2">
        <w:rPr>
          <w:i/>
          <w:noProof/>
        </w:rPr>
        <w:t>16</w:t>
      </w:r>
      <w:r w:rsidR="00D9195E" w:rsidRPr="00EF6CFD">
        <w:rPr>
          <w:rFonts w:cs="Arial"/>
          <w:b w:val="0"/>
          <w:sz w:val="22"/>
          <w:szCs w:val="22"/>
        </w:rPr>
        <w:fldChar w:fldCharType="end"/>
      </w:r>
      <w:r w:rsidRPr="00EF6CFD">
        <w:rPr>
          <w:rFonts w:cs="Arial"/>
          <w:b w:val="0"/>
          <w:sz w:val="22"/>
          <w:szCs w:val="22"/>
        </w:rPr>
        <w:t>).</w:t>
      </w:r>
    </w:p>
    <w:p w14:paraId="4C1ACE52" w14:textId="77777777" w:rsidR="00DB37A3" w:rsidRPr="00E716A0" w:rsidRDefault="00DC2747" w:rsidP="00D91F9E">
      <w:pPr>
        <w:pStyle w:val="Heading3"/>
        <w:rPr>
          <w:lang w:val="en-CA"/>
        </w:rPr>
      </w:pPr>
      <w:bookmarkStart w:id="227" w:name="_Toc424040732"/>
      <w:r w:rsidRPr="00E716A0">
        <w:rPr>
          <w:lang w:val="en-CA"/>
        </w:rPr>
        <w:t xml:space="preserve">Model </w:t>
      </w:r>
      <w:r w:rsidRPr="00FC4CAC">
        <w:rPr>
          <w:lang w:val="en-CA"/>
        </w:rPr>
        <w:t>uncertainty</w:t>
      </w:r>
      <w:bookmarkEnd w:id="227"/>
    </w:p>
    <w:p w14:paraId="3B69EC84" w14:textId="77777777" w:rsidR="00DC2747" w:rsidRDefault="00DC2747" w:rsidP="00DC2747">
      <w:pPr>
        <w:rPr>
          <w:rFonts w:cs="Arial"/>
        </w:rPr>
      </w:pPr>
      <w:r w:rsidRPr="006B10E3">
        <w:rPr>
          <w:rFonts w:cs="Arial"/>
        </w:rPr>
        <w:t>Measures of uncertainty in this assessment underestimate the true uncertainty in current stock status and future projections because they do not account for alternative structural models for herring population dynamics (e.g., natural mortality) and fishery processes (e.g., selectivity), the effects of data-weighting schemes, and the scientific basis for prior probability distribution choices.</w:t>
      </w:r>
    </w:p>
    <w:p w14:paraId="69A35DCA" w14:textId="39A02A71" w:rsidR="00DC2747" w:rsidRDefault="00DC2747" w:rsidP="00DC2747">
      <w:pPr>
        <w:rPr>
          <w:rFonts w:cs="Arial"/>
        </w:rPr>
      </w:pPr>
      <w:r w:rsidRPr="006B10E3">
        <w:rPr>
          <w:rFonts w:cs="Arial"/>
        </w:rPr>
        <w:t xml:space="preserve">The base case assessment model integrates over the substantial uncertainty associated with several important model parameters including: </w:t>
      </w:r>
      <w:r>
        <w:rPr>
          <w:rFonts w:cs="Arial"/>
        </w:rPr>
        <w:t>spawn</w:t>
      </w:r>
      <w:r w:rsidRPr="006B10E3">
        <w:rPr>
          <w:rFonts w:cs="Arial"/>
        </w:rPr>
        <w:t xml:space="preserve"> survey catchability (</w:t>
      </w:r>
      <w:r w:rsidRPr="006B10E3">
        <w:rPr>
          <w:rFonts w:cs="Arial"/>
          <w:i/>
        </w:rPr>
        <w:t>q</w:t>
      </w:r>
      <w:r w:rsidRPr="006B10E3">
        <w:rPr>
          <w:rFonts w:cs="Arial"/>
        </w:rPr>
        <w:t xml:space="preserve">), the productivity of the stock (via the steepness parameter, </w:t>
      </w:r>
      <w:r w:rsidRPr="006B10E3">
        <w:rPr>
          <w:rFonts w:cs="Arial"/>
          <w:i/>
        </w:rPr>
        <w:t>h</w:t>
      </w:r>
      <w:r w:rsidRPr="006B10E3">
        <w:rPr>
          <w:rFonts w:cs="Arial"/>
        </w:rPr>
        <w:t>, of the stock-recruitment relationship), the rate of natural mortality (</w:t>
      </w:r>
      <w:r w:rsidRPr="006B10E3">
        <w:rPr>
          <w:rFonts w:cs="Arial"/>
          <w:i/>
        </w:rPr>
        <w:t>M</w:t>
      </w:r>
      <w:r w:rsidRPr="006B10E3">
        <w:rPr>
          <w:rFonts w:cs="Arial"/>
        </w:rPr>
        <w:t>), and recruitment deviations. Although the Bayesian results presented include estimation uncertainty, this within-model uncertainty is likely an underestimate of the true uncertainty in current stock status and future projections, since it does not include structural modeling choices, data-weighting uncertainty</w:t>
      </w:r>
      <w:r w:rsidR="002A0C26">
        <w:rPr>
          <w:rFonts w:cs="Arial"/>
        </w:rPr>
        <w:t>, assessment errors</w:t>
      </w:r>
      <w:r w:rsidRPr="006B10E3">
        <w:rPr>
          <w:rFonts w:cs="Arial"/>
        </w:rPr>
        <w:t xml:space="preserve"> and scientific uncertainty in selection of pr</w:t>
      </w:r>
      <w:r>
        <w:rPr>
          <w:rFonts w:cs="Arial"/>
        </w:rPr>
        <w:t>ior probability distributions.</w:t>
      </w:r>
    </w:p>
    <w:p w14:paraId="3B52066B" w14:textId="77777777" w:rsidR="00DC2747" w:rsidRDefault="00DC2747" w:rsidP="00DC2747">
      <w:pPr>
        <w:rPr>
          <w:rFonts w:cs="Arial"/>
        </w:rPr>
      </w:pPr>
      <w:r>
        <w:rPr>
          <w:rFonts w:cs="Arial"/>
        </w:rPr>
        <w:t xml:space="preserve">The only way to develop a management procedure that is robust to the </w:t>
      </w:r>
      <w:r w:rsidRPr="006B10E3">
        <w:rPr>
          <w:rFonts w:cs="Arial"/>
        </w:rPr>
        <w:t xml:space="preserve">true </w:t>
      </w:r>
      <w:r>
        <w:rPr>
          <w:rFonts w:cs="Arial"/>
        </w:rPr>
        <w:t xml:space="preserve">range of </w:t>
      </w:r>
      <w:r w:rsidRPr="006B10E3">
        <w:rPr>
          <w:rFonts w:cs="Arial"/>
        </w:rPr>
        <w:t>uncertainty in current stock status and future projections</w:t>
      </w:r>
      <w:r>
        <w:rPr>
          <w:rFonts w:cs="Arial"/>
        </w:rPr>
        <w:t xml:space="preserve"> is through feedback simulations.</w:t>
      </w:r>
    </w:p>
    <w:p w14:paraId="54CD1042" w14:textId="77777777" w:rsidR="00F941DF" w:rsidRDefault="00F941DF" w:rsidP="00D91F9E">
      <w:pPr>
        <w:pStyle w:val="Heading3"/>
      </w:pPr>
      <w:bookmarkStart w:id="228" w:name="_Toc424040733"/>
      <w:r>
        <w:t>Reference points</w:t>
      </w:r>
      <w:bookmarkEnd w:id="228"/>
    </w:p>
    <w:p w14:paraId="59F5A890" w14:textId="77777777" w:rsidR="00F941DF" w:rsidRDefault="00F941DF" w:rsidP="00F941DF">
      <w:pPr>
        <w:widowControl w:val="0"/>
        <w:autoSpaceDE w:val="0"/>
        <w:autoSpaceDN w:val="0"/>
        <w:adjustRightInd w:val="0"/>
        <w:rPr>
          <w:rFonts w:cs="Arial"/>
          <w:szCs w:val="22"/>
        </w:rPr>
      </w:pPr>
      <w:r w:rsidRPr="00A05EC6">
        <w:rPr>
          <w:rFonts w:cs="Arial"/>
          <w:szCs w:val="22"/>
        </w:rPr>
        <w:t>Currently, use of biological reference points in the assessment of B.C. herring stocks is limited to a single reference point - unfished spawning biomass (SB</w:t>
      </w:r>
      <w:r w:rsidRPr="00A05EC6">
        <w:rPr>
          <w:rFonts w:cs="Arial"/>
          <w:szCs w:val="22"/>
          <w:vertAlign w:val="subscript"/>
        </w:rPr>
        <w:t>0</w:t>
      </w:r>
      <w:r w:rsidRPr="00A05EC6">
        <w:rPr>
          <w:rFonts w:cs="Arial"/>
          <w:szCs w:val="22"/>
        </w:rPr>
        <w:t xml:space="preserve">). Estimates of unfished equilibrium spawning biomass arise from the Beverton-Holt stock-recruitment relationship (within the assessment model), calculated using long-term average trends in weight-at-age, natural mortality, and recruitment. </w:t>
      </w:r>
    </w:p>
    <w:p w14:paraId="40508E6E" w14:textId="72E84FD4" w:rsidR="00F941DF" w:rsidRDefault="00F941DF" w:rsidP="00F941DF">
      <w:pPr>
        <w:widowControl w:val="0"/>
        <w:autoSpaceDE w:val="0"/>
        <w:autoSpaceDN w:val="0"/>
        <w:adjustRightInd w:val="0"/>
        <w:rPr>
          <w:rFonts w:cs="Arial"/>
          <w:szCs w:val="22"/>
        </w:rPr>
      </w:pPr>
      <w:r w:rsidRPr="000B7996">
        <w:rPr>
          <w:rFonts w:cs="Arial"/>
          <w:szCs w:val="22"/>
        </w:rPr>
        <w:t xml:space="preserve">The use of long-term </w:t>
      </w:r>
      <w:r w:rsidR="002A0C26">
        <w:rPr>
          <w:rFonts w:cs="Arial"/>
          <w:szCs w:val="22"/>
        </w:rPr>
        <w:t>mean natural mortality and weight at age</w:t>
      </w:r>
      <w:r w:rsidRPr="000B7996">
        <w:rPr>
          <w:rFonts w:cs="Arial"/>
          <w:szCs w:val="22"/>
        </w:rPr>
        <w:t xml:space="preserve"> is consistent with the DFO decision-making framework which specifies that, in general as long a time series as possible should be used in establishing reference points for fish stocks. The decision-making framework recognizes that </w:t>
      </w:r>
      <w:r w:rsidRPr="000B7996">
        <w:rPr>
          <w:rFonts w:cs="Arial"/>
          <w:color w:val="000000"/>
          <w:szCs w:val="22"/>
          <w:lang w:val="en" w:eastAsia="en-CA"/>
        </w:rPr>
        <w:t>many stocks show substantial variation in productivity</w:t>
      </w:r>
      <w:r w:rsidR="00BB2DFE">
        <w:rPr>
          <w:rFonts w:cs="Arial"/>
          <w:color w:val="000000"/>
          <w:szCs w:val="22"/>
          <w:lang w:val="en" w:eastAsia="en-CA"/>
        </w:rPr>
        <w:t xml:space="preserve"> (including growth)</w:t>
      </w:r>
      <w:r w:rsidRPr="000B7996">
        <w:rPr>
          <w:rFonts w:cs="Arial"/>
          <w:color w:val="000000"/>
          <w:szCs w:val="22"/>
          <w:lang w:val="en" w:eastAsia="en-CA"/>
        </w:rPr>
        <w:t xml:space="preserve"> over a long time series, but suggests that reference points should not be estimated using only information from a period of low productivity unless there is no expectation that the conditions consistent with higher productivity will ever recur naturally </w:t>
      </w:r>
      <w:r w:rsidRPr="00CE49CE">
        <w:rPr>
          <w:rFonts w:cs="Arial"/>
          <w:color w:val="000000"/>
          <w:szCs w:val="22"/>
          <w:lang w:val="en" w:eastAsia="en-CA"/>
        </w:rPr>
        <w:t>or be achievable through management</w:t>
      </w:r>
      <w:r w:rsidRPr="00CE49CE">
        <w:rPr>
          <w:rFonts w:cs="Arial"/>
          <w:szCs w:val="22"/>
        </w:rPr>
        <w:t xml:space="preserve"> (DFO 2009).  The reasons for recent low herring</w:t>
      </w:r>
      <w:r w:rsidRPr="000B7996">
        <w:rPr>
          <w:rFonts w:cs="Arial"/>
          <w:szCs w:val="22"/>
        </w:rPr>
        <w:t xml:space="preserve"> productivity (high natural mortality and red</w:t>
      </w:r>
      <w:r w:rsidR="003358E6">
        <w:rPr>
          <w:rFonts w:cs="Arial"/>
          <w:szCs w:val="22"/>
        </w:rPr>
        <w:t>uced weight-at-age) are unknown.</w:t>
      </w:r>
    </w:p>
    <w:p w14:paraId="10452451" w14:textId="378E4A33" w:rsidR="003F43CB" w:rsidRPr="00D9195E" w:rsidRDefault="00F941DF" w:rsidP="00D9195E">
      <w:pPr>
        <w:widowControl w:val="0"/>
        <w:autoSpaceDE w:val="0"/>
        <w:autoSpaceDN w:val="0"/>
        <w:adjustRightInd w:val="0"/>
        <w:rPr>
          <w:rStyle w:val="BodyTextChar"/>
          <w:rFonts w:cs="Arial"/>
          <w:szCs w:val="22"/>
        </w:rPr>
      </w:pPr>
      <w:r w:rsidRPr="004140E4">
        <w:rPr>
          <w:rFonts w:cs="Arial"/>
          <w:szCs w:val="22"/>
        </w:rPr>
        <w:t xml:space="preserve">For all stock areas, estimates of unfished equilibrium spawning biomass are </w:t>
      </w:r>
      <w:r w:rsidR="00130B77" w:rsidRPr="00875A1D">
        <w:rPr>
          <w:rFonts w:cs="Arial"/>
          <w:szCs w:val="22"/>
        </w:rPr>
        <w:t>shown in</w:t>
      </w:r>
      <w:r w:rsidR="00875A1D" w:rsidRPr="00875A1D">
        <w:rPr>
          <w:rFonts w:cs="Arial"/>
          <w:i/>
          <w:szCs w:val="22"/>
        </w:rPr>
        <w:t xml:space="preserve"> </w:t>
      </w:r>
      <w:r w:rsidR="00D9195E">
        <w:rPr>
          <w:rFonts w:cs="Arial"/>
          <w:szCs w:val="22"/>
          <w:highlight w:val="green"/>
        </w:rPr>
        <w:lastRenderedPageBreak/>
        <w:fldChar w:fldCharType="begin"/>
      </w:r>
      <w:r w:rsidR="00D9195E">
        <w:rPr>
          <w:rFonts w:cs="Arial"/>
          <w:i/>
          <w:szCs w:val="22"/>
        </w:rPr>
        <w:instrText xml:space="preserve"> REF _Ref270159163 \h </w:instrText>
      </w:r>
      <w:r w:rsidR="00D9195E">
        <w:rPr>
          <w:rFonts w:cs="Arial"/>
          <w:szCs w:val="22"/>
          <w:highlight w:val="green"/>
        </w:rPr>
      </w:r>
      <w:r w:rsidR="00D9195E">
        <w:rPr>
          <w:rFonts w:cs="Arial"/>
          <w:szCs w:val="22"/>
          <w:highlight w:val="green"/>
        </w:rPr>
        <w:fldChar w:fldCharType="separate"/>
      </w:r>
      <w:r w:rsidR="00AF07F2" w:rsidRPr="00FB0810">
        <w:rPr>
          <w:rStyle w:val="TablecaptionChar"/>
          <w:i/>
          <w:sz w:val="20"/>
        </w:rPr>
        <w:t xml:space="preserve">Table </w:t>
      </w:r>
      <w:r w:rsidR="00AF07F2">
        <w:rPr>
          <w:rStyle w:val="TablecaptionChar"/>
          <w:i/>
          <w:noProof/>
          <w:sz w:val="20"/>
        </w:rPr>
        <w:t>7</w:t>
      </w:r>
      <w:r w:rsidR="00D9195E">
        <w:rPr>
          <w:rFonts w:cs="Arial"/>
          <w:szCs w:val="22"/>
          <w:highlight w:val="green"/>
        </w:rPr>
        <w:fldChar w:fldCharType="end"/>
      </w:r>
      <w:r w:rsidR="00D9195E">
        <w:rPr>
          <w:rFonts w:cs="Arial"/>
          <w:i/>
          <w:szCs w:val="22"/>
        </w:rPr>
        <w:t>.</w:t>
      </w:r>
    </w:p>
    <w:p w14:paraId="18BFB7E9" w14:textId="77777777" w:rsidR="00C529B4" w:rsidRDefault="00C529B4" w:rsidP="00D91F9E">
      <w:pPr>
        <w:pStyle w:val="Heading3"/>
      </w:pPr>
      <w:bookmarkStart w:id="229" w:name="_Toc424040734"/>
      <w:r>
        <w:t>Model projections</w:t>
      </w:r>
      <w:bookmarkEnd w:id="229"/>
    </w:p>
    <w:p w14:paraId="0DFF18C0" w14:textId="3507223A" w:rsidR="004920C6" w:rsidRPr="00D9195E" w:rsidRDefault="00C529B4">
      <w:pPr>
        <w:rPr>
          <w:rFonts w:cs="Arial"/>
        </w:rPr>
      </w:pPr>
      <w:r>
        <w:rPr>
          <w:rFonts w:cs="Arial"/>
        </w:rPr>
        <w:t>One-year model projections are used to forecast herring spawning biomass (</w:t>
      </w:r>
      <w:r w:rsidRPr="00FD5D72">
        <w:rPr>
          <w:rFonts w:cs="Arial"/>
          <w:i/>
        </w:rPr>
        <w:t>SB</w:t>
      </w:r>
      <w:r w:rsidRPr="00FD5D72">
        <w:rPr>
          <w:rFonts w:cs="Arial"/>
          <w:vertAlign w:val="subscript"/>
        </w:rPr>
        <w:t>T+1</w:t>
      </w:r>
      <w:r>
        <w:rPr>
          <w:rFonts w:cs="Arial"/>
        </w:rPr>
        <w:t xml:space="preserve">) </w:t>
      </w:r>
      <w:r w:rsidRPr="00D9195E">
        <w:rPr>
          <w:rFonts w:cs="Arial"/>
        </w:rPr>
        <w:t>under alternate catch assumptions (</w:t>
      </w:r>
      <w:r w:rsidR="00775674" w:rsidRPr="00D9195E">
        <w:rPr>
          <w:rFonts w:cs="Arial"/>
        </w:rPr>
        <w:t xml:space="preserve">decision based </w:t>
      </w:r>
      <w:r w:rsidRPr="00D9195E">
        <w:rPr>
          <w:rFonts w:cs="Arial"/>
        </w:rPr>
        <w:t xml:space="preserve">target fishing levels). </w:t>
      </w:r>
      <w:r w:rsidR="008607AD" w:rsidRPr="00D9195E">
        <w:rPr>
          <w:rFonts w:cs="Arial"/>
          <w:szCs w:val="22"/>
        </w:rPr>
        <w:t xml:space="preserve">Included is a set of performance metrics that were identified as relevant by </w:t>
      </w:r>
      <w:r w:rsidR="000528EC" w:rsidRPr="00D9195E">
        <w:rPr>
          <w:rFonts w:cs="Arial"/>
          <w:szCs w:val="22"/>
        </w:rPr>
        <w:t>a Technical Working Group a</w:t>
      </w:r>
      <w:r w:rsidR="008607AD" w:rsidRPr="00D9195E">
        <w:rPr>
          <w:rFonts w:cs="Arial"/>
          <w:szCs w:val="22"/>
        </w:rPr>
        <w:t>nd Fisheries Management</w:t>
      </w:r>
      <w:r w:rsidR="000528EC" w:rsidRPr="00D9195E">
        <w:rPr>
          <w:rFonts w:cs="Arial"/>
          <w:szCs w:val="22"/>
        </w:rPr>
        <w:t xml:space="preserve"> for the 2013 assessment</w:t>
      </w:r>
      <w:r w:rsidR="008607AD" w:rsidRPr="00D9195E">
        <w:rPr>
          <w:rFonts w:cs="Arial"/>
          <w:szCs w:val="22"/>
        </w:rPr>
        <w:t>, relating directly to the performance of the HCR historically used for the management of Pacific Herring (</w:t>
      </w:r>
      <w:r w:rsidR="00D9195E" w:rsidRPr="00D9195E">
        <w:rPr>
          <w:rFonts w:cs="Arial"/>
          <w:szCs w:val="22"/>
        </w:rPr>
        <w:t xml:space="preserve">Section </w:t>
      </w:r>
      <w:r w:rsidR="00D9195E" w:rsidRPr="00D9195E">
        <w:rPr>
          <w:rFonts w:cs="Arial"/>
          <w:szCs w:val="22"/>
        </w:rPr>
        <w:fldChar w:fldCharType="begin"/>
      </w:r>
      <w:r w:rsidR="00D9195E" w:rsidRPr="00D9195E">
        <w:rPr>
          <w:rFonts w:cs="Arial"/>
          <w:szCs w:val="22"/>
        </w:rPr>
        <w:instrText xml:space="preserve"> REF _Ref270160688 \r \h </w:instrText>
      </w:r>
      <w:r w:rsidR="00D9195E" w:rsidRPr="00D9195E">
        <w:rPr>
          <w:rFonts w:cs="Arial"/>
          <w:szCs w:val="22"/>
        </w:rPr>
      </w:r>
      <w:r w:rsidR="00D9195E" w:rsidRPr="00D9195E">
        <w:rPr>
          <w:rFonts w:cs="Arial"/>
          <w:szCs w:val="22"/>
        </w:rPr>
        <w:fldChar w:fldCharType="separate"/>
      </w:r>
      <w:r w:rsidR="00AF07F2">
        <w:rPr>
          <w:rFonts w:cs="Arial"/>
          <w:szCs w:val="22"/>
        </w:rPr>
        <w:t>1.6</w:t>
      </w:r>
      <w:r w:rsidR="00D9195E" w:rsidRPr="00D9195E">
        <w:rPr>
          <w:rFonts w:cs="Arial"/>
          <w:szCs w:val="22"/>
        </w:rPr>
        <w:fldChar w:fldCharType="end"/>
      </w:r>
      <w:r w:rsidR="008607AD" w:rsidRPr="00D9195E">
        <w:rPr>
          <w:rFonts w:cs="Arial"/>
          <w:szCs w:val="22"/>
        </w:rPr>
        <w:t xml:space="preserve">). </w:t>
      </w:r>
      <w:r w:rsidR="00775674" w:rsidRPr="00D9195E">
        <w:rPr>
          <w:rFonts w:cs="Arial"/>
          <w:szCs w:val="22"/>
        </w:rPr>
        <w:t>Operational reference points are translated into decision table metrics to evaluate the probability of various outco</w:t>
      </w:r>
      <w:r w:rsidR="00D9195E" w:rsidRPr="00D9195E">
        <w:rPr>
          <w:rFonts w:cs="Arial"/>
          <w:szCs w:val="22"/>
        </w:rPr>
        <w:t>mes given each potential catch (</w:t>
      </w:r>
      <w:r w:rsidR="00D9195E" w:rsidRPr="00D9195E">
        <w:rPr>
          <w:rFonts w:cs="Arial"/>
          <w:szCs w:val="22"/>
        </w:rPr>
        <w:fldChar w:fldCharType="begin"/>
      </w:r>
      <w:r w:rsidR="00D9195E" w:rsidRPr="00D9195E">
        <w:rPr>
          <w:rFonts w:cs="Arial"/>
          <w:szCs w:val="22"/>
        </w:rPr>
        <w:instrText xml:space="preserve"> REF _Ref270160737 \h </w:instrText>
      </w:r>
      <w:r w:rsidR="00D9195E" w:rsidRPr="00D9195E">
        <w:rPr>
          <w:rFonts w:cs="Arial"/>
          <w:szCs w:val="22"/>
        </w:rPr>
      </w:r>
      <w:r w:rsidR="00D9195E" w:rsidRPr="00D9195E">
        <w:rPr>
          <w:rFonts w:cs="Arial"/>
          <w:szCs w:val="22"/>
        </w:rPr>
        <w:fldChar w:fldCharType="separate"/>
      </w:r>
      <w:r w:rsidR="00AF07F2" w:rsidRPr="00FB0810">
        <w:rPr>
          <w:i/>
        </w:rPr>
        <w:t xml:space="preserve">Table </w:t>
      </w:r>
      <w:r w:rsidR="00AF07F2">
        <w:rPr>
          <w:i/>
          <w:noProof/>
        </w:rPr>
        <w:t>8</w:t>
      </w:r>
      <w:r w:rsidR="00D9195E" w:rsidRPr="00D9195E">
        <w:rPr>
          <w:rFonts w:cs="Arial"/>
          <w:szCs w:val="22"/>
        </w:rPr>
        <w:fldChar w:fldCharType="end"/>
      </w:r>
      <w:r w:rsidR="00D9195E" w:rsidRPr="00D9195E">
        <w:rPr>
          <w:rFonts w:cs="Arial"/>
          <w:szCs w:val="22"/>
        </w:rPr>
        <w:t>)</w:t>
      </w:r>
      <w:r w:rsidR="00775674" w:rsidRPr="00D9195E">
        <w:rPr>
          <w:rFonts w:cs="Arial"/>
          <w:szCs w:val="22"/>
        </w:rPr>
        <w:t>.</w:t>
      </w:r>
      <w:r w:rsidR="00126335" w:rsidRPr="00D9195E">
        <w:rPr>
          <w:rFonts w:cs="Arial"/>
          <w:szCs w:val="22"/>
        </w:rPr>
        <w:t xml:space="preserve"> </w:t>
      </w:r>
      <w:r w:rsidR="00A10DFA" w:rsidRPr="00D9195E">
        <w:t>Projected spawning bioma</w:t>
      </w:r>
      <w:r w:rsidR="00CD5E23" w:rsidRPr="00D9195E">
        <w:t>sses assuming zero catch in 2015</w:t>
      </w:r>
      <w:r w:rsidR="00A10DFA" w:rsidRPr="00D9195E">
        <w:t xml:space="preserve"> and the relative contribution of fish of age-3 and of </w:t>
      </w:r>
      <w:r w:rsidR="004F130B" w:rsidRPr="00D9195E">
        <w:t xml:space="preserve">fish </w:t>
      </w:r>
      <w:r w:rsidR="00A10DFA" w:rsidRPr="00D9195E">
        <w:t>ages 4-10</w:t>
      </w:r>
      <w:r w:rsidR="00D9195E" w:rsidRPr="00D9195E">
        <w:t xml:space="preserve"> for the major herring stocks</w:t>
      </w:r>
      <w:r w:rsidR="00A10DFA" w:rsidRPr="00D9195E">
        <w:t xml:space="preserve"> are presented in</w:t>
      </w:r>
      <w:r w:rsidR="00D9195E" w:rsidRPr="00D9195E">
        <w:t xml:space="preserve"> </w:t>
      </w:r>
      <w:r w:rsidR="00D9195E" w:rsidRPr="00D9195E">
        <w:fldChar w:fldCharType="begin"/>
      </w:r>
      <w:r w:rsidR="00D9195E" w:rsidRPr="00D9195E">
        <w:instrText xml:space="preserve"> REF _Ref270160778 \h </w:instrText>
      </w:r>
      <w:r w:rsidR="00D9195E" w:rsidRPr="00D9195E">
        <w:fldChar w:fldCharType="separate"/>
      </w:r>
      <w:r w:rsidR="00AF07F2" w:rsidRPr="00FB0810">
        <w:rPr>
          <w:i/>
        </w:rPr>
        <w:t xml:space="preserve">Table </w:t>
      </w:r>
      <w:r w:rsidR="00AF07F2">
        <w:rPr>
          <w:i/>
          <w:noProof/>
        </w:rPr>
        <w:t>9</w:t>
      </w:r>
      <w:r w:rsidR="00D9195E" w:rsidRPr="00D9195E">
        <w:fldChar w:fldCharType="end"/>
      </w:r>
      <w:r w:rsidR="00A10DFA" w:rsidRPr="00D9195E">
        <w:t xml:space="preserve">.  </w:t>
      </w:r>
      <w:r w:rsidR="00775674" w:rsidRPr="00D9195E">
        <w:rPr>
          <w:rFonts w:cs="Arial"/>
          <w:szCs w:val="22"/>
        </w:rPr>
        <w:t>The operational reference points historically used in the management of Pacific Herring are a commercial fishing threshold of 0.25</w:t>
      </w:r>
      <w:r w:rsidR="00775674" w:rsidRPr="00D9195E">
        <w:rPr>
          <w:rFonts w:cs="Arial"/>
          <w:i/>
          <w:szCs w:val="22"/>
        </w:rPr>
        <w:t>SB</w:t>
      </w:r>
      <w:r w:rsidR="00775674" w:rsidRPr="00D9195E">
        <w:rPr>
          <w:rFonts w:cs="Arial"/>
          <w:szCs w:val="22"/>
          <w:vertAlign w:val="subscript"/>
        </w:rPr>
        <w:t>0</w:t>
      </w:r>
      <w:r w:rsidR="00775674" w:rsidRPr="00D9195E">
        <w:rPr>
          <w:rFonts w:cs="Arial"/>
          <w:szCs w:val="22"/>
        </w:rPr>
        <w:t xml:space="preserve"> (cutoff) and a target harvest rate of 20%. </w:t>
      </w:r>
      <w:r w:rsidRPr="00D9195E">
        <w:rPr>
          <w:rFonts w:cs="Arial"/>
        </w:rPr>
        <w:t>Predicted status of spawning biomass (</w:t>
      </w:r>
      <w:r w:rsidRPr="00D9195E">
        <w:rPr>
          <w:rFonts w:cs="Arial"/>
          <w:i/>
        </w:rPr>
        <w:t>SB</w:t>
      </w:r>
      <w:r w:rsidRPr="00D9195E">
        <w:rPr>
          <w:rFonts w:cs="Arial"/>
          <w:vertAlign w:val="subscript"/>
        </w:rPr>
        <w:t>T+1</w:t>
      </w:r>
      <w:r w:rsidRPr="00D9195E">
        <w:rPr>
          <w:rFonts w:cs="Arial"/>
        </w:rPr>
        <w:t>) for the major herring stocks in 201</w:t>
      </w:r>
      <w:r w:rsidR="00BC3C3D" w:rsidRPr="00D9195E">
        <w:rPr>
          <w:rFonts w:cs="Arial"/>
        </w:rPr>
        <w:t>5</w:t>
      </w:r>
      <w:r w:rsidRPr="00D9195E">
        <w:rPr>
          <w:rFonts w:cs="Arial"/>
        </w:rPr>
        <w:t xml:space="preserve"> relative to target fishing levels </w:t>
      </w:r>
      <w:r w:rsidR="00CD5E23" w:rsidRPr="00D9195E">
        <w:rPr>
          <w:rFonts w:cs="Arial"/>
        </w:rPr>
        <w:t xml:space="preserve">of 10 and 20% </w:t>
      </w:r>
      <w:r w:rsidRPr="00D9195E">
        <w:rPr>
          <w:rFonts w:cs="Arial"/>
        </w:rPr>
        <w:t xml:space="preserve">are presented as </w:t>
      </w:r>
      <w:r w:rsidRPr="00D9195E">
        <w:rPr>
          <w:rFonts w:cs="Arial"/>
          <w:szCs w:val="22"/>
        </w:rPr>
        <w:t>probabilistic decision tabl</w:t>
      </w:r>
      <w:r w:rsidR="0051706F" w:rsidRPr="00D9195E">
        <w:rPr>
          <w:rFonts w:cs="Arial"/>
          <w:szCs w:val="22"/>
        </w:rPr>
        <w:t>es (</w:t>
      </w:r>
      <w:r w:rsidR="00D9195E" w:rsidRPr="00D9195E">
        <w:rPr>
          <w:rFonts w:cs="Arial"/>
          <w:szCs w:val="22"/>
        </w:rPr>
        <w:fldChar w:fldCharType="begin"/>
      </w:r>
      <w:r w:rsidR="00D9195E" w:rsidRPr="00D9195E">
        <w:rPr>
          <w:rFonts w:cs="Arial"/>
          <w:szCs w:val="22"/>
        </w:rPr>
        <w:instrText xml:space="preserve"> REF _Ref270160864 \h </w:instrText>
      </w:r>
      <w:r w:rsidR="00D9195E" w:rsidRPr="00D9195E">
        <w:rPr>
          <w:rFonts w:cs="Arial"/>
          <w:szCs w:val="22"/>
        </w:rPr>
      </w:r>
      <w:r w:rsidR="00D9195E" w:rsidRPr="00D9195E">
        <w:rPr>
          <w:rFonts w:cs="Arial"/>
          <w:szCs w:val="22"/>
        </w:rPr>
        <w:fldChar w:fldCharType="separate"/>
      </w:r>
      <w:r w:rsidR="00AF07F2" w:rsidRPr="00FB0810">
        <w:rPr>
          <w:i/>
        </w:rPr>
        <w:t xml:space="preserve">Table </w:t>
      </w:r>
      <w:r w:rsidR="00AF07F2">
        <w:rPr>
          <w:i/>
          <w:noProof/>
        </w:rPr>
        <w:t>10</w:t>
      </w:r>
      <w:r w:rsidR="00D9195E" w:rsidRPr="00D9195E">
        <w:rPr>
          <w:rFonts w:cs="Arial"/>
          <w:szCs w:val="22"/>
        </w:rPr>
        <w:fldChar w:fldCharType="end"/>
      </w:r>
      <w:r w:rsidR="0051706F" w:rsidRPr="00D9195E">
        <w:rPr>
          <w:rFonts w:cs="Arial"/>
          <w:szCs w:val="22"/>
        </w:rPr>
        <w:t>)</w:t>
      </w:r>
      <w:r w:rsidRPr="00D9195E">
        <w:rPr>
          <w:rFonts w:cs="Arial"/>
          <w:szCs w:val="22"/>
        </w:rPr>
        <w:t>.</w:t>
      </w:r>
      <w:r w:rsidR="00126335" w:rsidRPr="00D9195E">
        <w:rPr>
          <w:rFonts w:cs="Arial"/>
          <w:szCs w:val="22"/>
        </w:rPr>
        <w:t xml:space="preserve"> </w:t>
      </w:r>
      <w:r w:rsidRPr="00D9195E">
        <w:rPr>
          <w:rFonts w:cs="Arial"/>
          <w:szCs w:val="22"/>
        </w:rPr>
        <w:t xml:space="preserve">For each column in </w:t>
      </w:r>
      <w:r w:rsidR="00775674" w:rsidRPr="00D9195E">
        <w:rPr>
          <w:rFonts w:cs="Arial"/>
          <w:szCs w:val="22"/>
        </w:rPr>
        <w:t>a</w:t>
      </w:r>
      <w:r w:rsidRPr="00D9195E">
        <w:rPr>
          <w:rFonts w:cs="Arial"/>
        </w:rPr>
        <w:t xml:space="preserve"> decision table, probabilities are computed for each posterior value in the MCMC chain (length 5,0</w:t>
      </w:r>
      <w:r w:rsidR="00CD5E23" w:rsidRPr="00D9195E">
        <w:rPr>
          <w:rFonts w:cs="Arial"/>
        </w:rPr>
        <w:t>00), summing across all values.</w:t>
      </w:r>
    </w:p>
    <w:p w14:paraId="0E652C95" w14:textId="48E703AA" w:rsidR="00C529B4" w:rsidRDefault="00C529B4" w:rsidP="00C529B4">
      <w:pPr>
        <w:rPr>
          <w:rFonts w:cs="Arial"/>
          <w:szCs w:val="22"/>
        </w:rPr>
      </w:pPr>
      <w:r w:rsidRPr="00121EA8">
        <w:rPr>
          <w:rFonts w:cs="Arial"/>
        </w:rPr>
        <w:t xml:space="preserve">Forecast spawning biomass is calculated using mean </w:t>
      </w:r>
      <w:r>
        <w:rPr>
          <w:rFonts w:cs="Arial"/>
        </w:rPr>
        <w:t>fecundity</w:t>
      </w:r>
      <w:r w:rsidRPr="00121EA8">
        <w:rPr>
          <w:rFonts w:cs="Arial"/>
        </w:rPr>
        <w:t xml:space="preserve">-at-age of last 5 </w:t>
      </w:r>
      <w:r w:rsidRPr="00DB169B">
        <w:rPr>
          <w:rFonts w:cs="Arial"/>
        </w:rPr>
        <w:t>years (</w:t>
      </w: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f</m:t>
                </m:r>
              </m:e>
              <m:sub>
                <m:r>
                  <w:rPr>
                    <w:rFonts w:ascii="Cambria Math" w:hAnsi="Cambria Math" w:cs="Arial"/>
                  </w:rPr>
                  <m:t>a</m:t>
                </m:r>
              </m:sub>
            </m:sSub>
          </m:e>
        </m:acc>
      </m:oMath>
      <w:r w:rsidRPr="00DB169B">
        <w:rPr>
          <w:rFonts w:cs="Arial"/>
        </w:rPr>
        <w:t>)</w:t>
      </w:r>
      <w:r w:rsidRPr="00121EA8">
        <w:rPr>
          <w:rFonts w:cs="Arial"/>
        </w:rPr>
        <w:t xml:space="preserve"> and mean natural mortality of last 5 years (</w:t>
      </w:r>
      <m:oMath>
        <m:acc>
          <m:accPr>
            <m:chr m:val="̅"/>
            <m:ctrlPr>
              <w:rPr>
                <w:rFonts w:ascii="Cambria Math" w:hAnsi="Cambria Math" w:cs="Arial"/>
                <w:i/>
                <w:szCs w:val="22"/>
              </w:rPr>
            </m:ctrlPr>
          </m:accPr>
          <m:e>
            <m:r>
              <w:rPr>
                <w:rFonts w:ascii="Cambria Math" w:hAnsi="Cambria Math" w:cs="Arial"/>
                <w:szCs w:val="22"/>
              </w:rPr>
              <m:t>M</m:t>
            </m:r>
          </m:e>
        </m:acc>
      </m:oMath>
      <w:r>
        <w:rPr>
          <w:rFonts w:cs="Arial"/>
          <w:szCs w:val="22"/>
        </w:rPr>
        <w:t>):</w:t>
      </w:r>
    </w:p>
    <w:p w14:paraId="16762E0E" w14:textId="62D39ECB" w:rsidR="00F02950" w:rsidRDefault="00F02950" w:rsidP="006110EF">
      <w:pPr>
        <w:rPr>
          <w:rFonts w:cs="Arial"/>
        </w:rPr>
      </w:pPr>
      <w:r w:rsidRPr="00F02950">
        <w:rPr>
          <w:noProof/>
          <w:lang w:val="en-CA" w:eastAsia="en-CA"/>
        </w:rPr>
        <w:drawing>
          <wp:inline distT="0" distB="0" distL="0" distR="0" wp14:anchorId="6B7FBC4B" wp14:editId="1E676E54">
            <wp:extent cx="4457143" cy="447619"/>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57143" cy="447619"/>
                    </a:xfrm>
                    <a:prstGeom prst="rect">
                      <a:avLst/>
                    </a:prstGeom>
                  </pic:spPr>
                </pic:pic>
              </a:graphicData>
            </a:graphic>
          </wp:inline>
        </w:drawing>
      </w:r>
    </w:p>
    <w:p w14:paraId="5AF23992" w14:textId="0474E397" w:rsidR="00E55A21" w:rsidRDefault="00C529B4" w:rsidP="006110EF">
      <w:pPr>
        <w:rPr>
          <w:rFonts w:cs="Arial"/>
        </w:rPr>
      </w:pPr>
      <w:r w:rsidRPr="00121EA8">
        <w:rPr>
          <w:rFonts w:cs="Arial"/>
        </w:rPr>
        <w:t>These assumptions reflect recent declines in growth and changes in natural mortality and are consistent with previous year(s) herring assessments.</w:t>
      </w:r>
      <w:bookmarkStart w:id="230" w:name="_Ref392228048"/>
      <w:bookmarkStart w:id="231" w:name="_Ref392228327"/>
      <w:bookmarkStart w:id="232" w:name="_Ref392228331"/>
    </w:p>
    <w:p w14:paraId="5C545E1A" w14:textId="77777777" w:rsidR="00D9195E" w:rsidRPr="00D9195E" w:rsidRDefault="00D9195E" w:rsidP="006110EF">
      <w:pPr>
        <w:rPr>
          <w:rFonts w:cs="Arial"/>
        </w:rPr>
      </w:pPr>
    </w:p>
    <w:p w14:paraId="6773FE76" w14:textId="77777777" w:rsidR="00DB37A3" w:rsidRDefault="00A0280B" w:rsidP="00A0280B">
      <w:pPr>
        <w:pStyle w:val="Heading3"/>
      </w:pPr>
      <w:bookmarkStart w:id="233" w:name="_Ref392492230"/>
      <w:bookmarkStart w:id="234" w:name="_Toc424040735"/>
      <w:r w:rsidRPr="00B232EE">
        <w:rPr>
          <w:lang w:val="en-CA"/>
        </w:rPr>
        <w:t>Sensitivity</w:t>
      </w:r>
      <w:r>
        <w:t xml:space="preserve"> cases</w:t>
      </w:r>
      <w:bookmarkEnd w:id="230"/>
      <w:bookmarkEnd w:id="231"/>
      <w:bookmarkEnd w:id="232"/>
      <w:bookmarkEnd w:id="233"/>
      <w:bookmarkEnd w:id="234"/>
    </w:p>
    <w:p w14:paraId="367B8916" w14:textId="65D1573E" w:rsidR="00E55A21" w:rsidRDefault="00E55A21" w:rsidP="00A0280B">
      <w:pPr>
        <w:pStyle w:val="BodyText"/>
      </w:pPr>
      <w:r>
        <w:t xml:space="preserve">Two sensitivity cases have been included in this working paper: (1) </w:t>
      </w:r>
      <w:r w:rsidR="00341794">
        <w:t xml:space="preserve">one mimicking the  </w:t>
      </w:r>
      <w:r>
        <w:t>historic</w:t>
      </w:r>
      <w:r w:rsidR="00341794">
        <w:t>al</w:t>
      </w:r>
      <w:r>
        <w:t xml:space="preserve"> management procedure (</w:t>
      </w:r>
      <w:r w:rsidR="00341794">
        <w:t xml:space="preserve">encorporating the </w:t>
      </w:r>
      <w:r>
        <w:t>assumption of q=1</w:t>
      </w:r>
      <w:r w:rsidR="00341794">
        <w:t xml:space="preserve"> along with fixed cutoff levels</w:t>
      </w:r>
      <w:r>
        <w:t xml:space="preserve"> </w:t>
      </w:r>
      <w:r w:rsidR="00341794">
        <w:t>but without the use of Poor, Average and Good recruitment forecasting categories, and (2)</w:t>
      </w:r>
      <w:r>
        <w:t xml:space="preserve"> a preliminary evaluation of the consequences of reductions in fishery-independent survey data.</w:t>
      </w:r>
    </w:p>
    <w:p w14:paraId="02D20526" w14:textId="4B58BF5B" w:rsidR="00D54BE8" w:rsidRPr="00BE47F9" w:rsidRDefault="00D54BE8" w:rsidP="001A37C0">
      <w:pPr>
        <w:pStyle w:val="Heading4"/>
        <w:numPr>
          <w:ilvl w:val="0"/>
          <w:numId w:val="0"/>
        </w:numPr>
        <w:ind w:left="907"/>
      </w:pPr>
      <w:r w:rsidRPr="00BE47F9">
        <w:t>Historic</w:t>
      </w:r>
      <w:r w:rsidR="00341794">
        <w:t>al</w:t>
      </w:r>
      <w:r w:rsidRPr="00BE47F9">
        <w:t xml:space="preserve"> management procedure</w:t>
      </w:r>
    </w:p>
    <w:p w14:paraId="72CF7CC7" w14:textId="3A918B1F" w:rsidR="00E55A21" w:rsidRDefault="00E55A21" w:rsidP="00E55A21">
      <w:pPr>
        <w:pStyle w:val="BodyText"/>
      </w:pPr>
      <w:r>
        <w:t xml:space="preserve">From 1996-2010, the herring management procedure included an assumption of </w:t>
      </w:r>
      <w:r w:rsidRPr="008F4109">
        <w:rPr>
          <w:i/>
        </w:rPr>
        <w:t>q</w:t>
      </w:r>
      <w:r>
        <w:t xml:space="preserve">=1 and application of fixed cutoff values in the harvest control rule.  In setting the spawn </w:t>
      </w:r>
      <w:r w:rsidR="0070013A">
        <w:t>survey catchability</w:t>
      </w:r>
      <w:r>
        <w:t xml:space="preserve">, </w:t>
      </w:r>
      <w:r w:rsidRPr="0070013A">
        <w:rPr>
          <w:i/>
        </w:rPr>
        <w:t>q</w:t>
      </w:r>
      <w:r>
        <w:t xml:space="preserve">, equal to 1 (from </w:t>
      </w:r>
      <w:r w:rsidRPr="0070013A">
        <w:rPr>
          <w:i/>
        </w:rPr>
        <w:t>t</w:t>
      </w:r>
      <w:r>
        <w:t xml:space="preserve">=1988 to </w:t>
      </w:r>
      <w:r w:rsidRPr="0070013A">
        <w:rPr>
          <w:i/>
        </w:rPr>
        <w:t>t</w:t>
      </w:r>
      <w:r>
        <w:t>=T), the assumption being made was that all herring spawn was observed and measured.  Correspondingly, estimates of spawning biomass were often referred to as a “minimum estimat</w:t>
      </w:r>
      <w:r w:rsidR="0070013A">
        <w:t>e of spawning biomass”.</w:t>
      </w:r>
    </w:p>
    <w:p w14:paraId="1CF2C76B" w14:textId="77777777" w:rsidR="00E55A21" w:rsidRDefault="00E55A21" w:rsidP="00E55A21">
      <w:pPr>
        <w:pStyle w:val="BodyText"/>
      </w:pPr>
      <w:r>
        <w:t>Also from 1996-2010, the herring harvest control rule included stock-specific fixed cutoff values. That is, estimates of 25% unfished spawning biomass (0.25</w:t>
      </w:r>
      <w:r w:rsidRPr="00650463">
        <w:rPr>
          <w:i/>
        </w:rPr>
        <w:t>SB</w:t>
      </w:r>
      <w:r w:rsidRPr="00650463">
        <w:rPr>
          <w:vertAlign w:val="subscript"/>
        </w:rPr>
        <w:t>0</w:t>
      </w:r>
      <w:r>
        <w:t>), used as a commercial fishing threshold (cutoff), were based on the time series of data from 1951-1996.  During this period commercial fisheries were not permitted if the median estimate of projected spawning biomass for the following year (</w:t>
      </w:r>
      <w:r w:rsidRPr="002E7A22">
        <w:rPr>
          <w:i/>
        </w:rPr>
        <w:t>SB</w:t>
      </w:r>
      <w:r w:rsidRPr="002E7A22">
        <w:rPr>
          <w:vertAlign w:val="subscript"/>
        </w:rPr>
        <w:t>T+1</w:t>
      </w:r>
      <w:r>
        <w:t>) was less than the fixed cutoff value.</w:t>
      </w:r>
    </w:p>
    <w:p w14:paraId="72CB5A2C" w14:textId="577DA850" w:rsidR="00C961EC" w:rsidRDefault="00C961EC" w:rsidP="00E55A21">
      <w:pPr>
        <w:pStyle w:val="BodyText"/>
      </w:pPr>
      <w:r>
        <w:lastRenderedPageBreak/>
        <w:t xml:space="preserve">From </w:t>
      </w:r>
      <w:commentRangeStart w:id="235"/>
      <w:r w:rsidRPr="006012EF">
        <w:rPr>
          <w:highlight w:val="yellow"/>
        </w:rPr>
        <w:t>1996</w:t>
      </w:r>
      <w:commentRangeEnd w:id="235"/>
      <w:r w:rsidR="004801BE">
        <w:rPr>
          <w:rStyle w:val="CommentReference"/>
        </w:rPr>
        <w:commentReference w:id="235"/>
      </w:r>
      <w:r>
        <w:t xml:space="preserve"> to 201</w:t>
      </w:r>
      <w:r w:rsidR="00B90B61">
        <w:t>2</w:t>
      </w:r>
      <w:r>
        <w:t xml:space="preserve">, </w:t>
      </w:r>
      <w:r w:rsidR="00095A55">
        <w:t>estimates of biomass representing forecasted recruitment into each stock were based on categorical point estimates</w:t>
      </w:r>
      <w:r w:rsidR="007A6D3E">
        <w:t xml:space="preserve"> (related to depictions of Poor, Average and Good)</w:t>
      </w:r>
      <w:r w:rsidR="00095A55">
        <w:t xml:space="preserve">. </w:t>
      </w:r>
      <w:r w:rsidR="00B90B61">
        <w:t xml:space="preserve">However in 2013 the assessment model started </w:t>
      </w:r>
      <w:r w:rsidR="00095A55">
        <w:t xml:space="preserve">being </w:t>
      </w:r>
      <w:r w:rsidR="00B90B61">
        <w:t xml:space="preserve">used to forecast recruitment associated </w:t>
      </w:r>
      <w:r w:rsidR="007A6D3E">
        <w:t xml:space="preserve">with quantifiable </w:t>
      </w:r>
      <w:r w:rsidR="00B90B61">
        <w:t>uncertainty</w:t>
      </w:r>
      <w:r w:rsidR="00EF7312">
        <w:t xml:space="preserve"> (</w:t>
      </w:r>
      <w:r w:rsidR="00EF7312" w:rsidRPr="006E3F81">
        <w:t>DFO 2014</w:t>
      </w:r>
      <w:r w:rsidR="00EF7312">
        <w:t>)</w:t>
      </w:r>
      <w:r w:rsidR="00095A55">
        <w:t xml:space="preserve">.  </w:t>
      </w:r>
      <w:r w:rsidR="00210350">
        <w:t xml:space="preserve">Due to the complexity of trying to mimic </w:t>
      </w:r>
      <w:r w:rsidR="00EF7312">
        <w:t>information associated with historical forecasting rules</w:t>
      </w:r>
      <w:r w:rsidR="007A6D3E">
        <w:t xml:space="preserve"> (of Poor, Average and Good)</w:t>
      </w:r>
      <w:r w:rsidR="00EF7312">
        <w:t xml:space="preserve">, the sensitivity cases presented here </w:t>
      </w:r>
      <w:r w:rsidR="00825582">
        <w:t>used recruitment forecasts from the assessment model</w:t>
      </w:r>
      <w:r w:rsidR="003454C9">
        <w:rPr>
          <w:rStyle w:val="CommentReference"/>
        </w:rPr>
        <w:commentReference w:id="236"/>
      </w:r>
      <w:r w:rsidR="00EF7312">
        <w:t xml:space="preserve">. </w:t>
      </w:r>
      <w:r w:rsidR="00B90B61">
        <w:t xml:space="preserve"> </w:t>
      </w:r>
    </w:p>
    <w:p w14:paraId="28D927B8" w14:textId="494FF1A4" w:rsidR="00E55A21" w:rsidRDefault="00E55A21" w:rsidP="00E55A21">
      <w:pPr>
        <w:pStyle w:val="BodyText"/>
      </w:pPr>
      <w:r>
        <w:t xml:space="preserve">The parameterization of </w:t>
      </w:r>
      <w:r w:rsidRPr="008F4109">
        <w:rPr>
          <w:i/>
        </w:rPr>
        <w:t>q</w:t>
      </w:r>
      <w:r>
        <w:t xml:space="preserve"> has long been the topic of discussion and disagreement among herring stakeholders.  There is agreement among stakeholders that </w:t>
      </w:r>
      <w:r w:rsidR="002A46F4">
        <w:t xml:space="preserve">not all spawn is observed, and that </w:t>
      </w:r>
      <w:r>
        <w:t xml:space="preserve">the survey team is unable to measure all herring spawning events in a given area, thus, some spawn is missed.  Furthermore, in the duration between egg deposition and egg surveys (1-2 weeks) a proportion of spawn is lost to predation, rough weather, and other sources of egg mortality.  </w:t>
      </w:r>
      <w:r w:rsidR="00A43AC6">
        <w:t xml:space="preserve">Finally, methods to estimate </w:t>
      </w:r>
      <w:r w:rsidR="00A43AC6" w:rsidRPr="00A43AC6">
        <w:rPr>
          <w:i/>
        </w:rPr>
        <w:t>q</w:t>
      </w:r>
      <w:r w:rsidR="00A43AC6">
        <w:t xml:space="preserve"> using the conditional maximum likelihood estimate have been present in the literature since 1994 </w:t>
      </w:r>
      <w:r w:rsidR="00A43AC6" w:rsidRPr="00CE49CE">
        <w:t xml:space="preserve">(Walters and Punt, 1994).  </w:t>
      </w:r>
      <w:r w:rsidRPr="00CE49CE">
        <w:t xml:space="preserve">The assumption of </w:t>
      </w:r>
      <w:r w:rsidRPr="00CE49CE">
        <w:rPr>
          <w:i/>
        </w:rPr>
        <w:t>q</w:t>
      </w:r>
      <w:r w:rsidRPr="00CE49CE">
        <w:t>=1 is viewed by some as precautionary</w:t>
      </w:r>
      <w:r>
        <w:t xml:space="preserve"> and by others as over</w:t>
      </w:r>
      <w:r w:rsidR="001D1493">
        <w:t>-</w:t>
      </w:r>
      <w:r>
        <w:t xml:space="preserve">conservative, and various fixed and estimated parameterizations of </w:t>
      </w:r>
      <w:r w:rsidRPr="00A43AC6">
        <w:rPr>
          <w:i/>
        </w:rPr>
        <w:t xml:space="preserve">q </w:t>
      </w:r>
      <w:r>
        <w:t>have bee</w:t>
      </w:r>
      <w:r w:rsidR="001D1493">
        <w:t>n implemented since the 1980s.</w:t>
      </w:r>
    </w:p>
    <w:p w14:paraId="2DD57B23" w14:textId="2FA2715E" w:rsidR="00E55A21" w:rsidRDefault="00E55A21" w:rsidP="00E55A21">
      <w:pPr>
        <w:pStyle w:val="BodyText"/>
      </w:pPr>
      <w:r>
        <w:t>In 2011, due to requests for MSY-based reference points for comparisons/ compliance with the DFO Decision-Making Framework Incorporating the Precautionary Approach (</w:t>
      </w:r>
      <w:r w:rsidR="00CE49CE">
        <w:t>DFO 2009</w:t>
      </w:r>
      <w:r>
        <w:t xml:space="preserve">), a new statistical catch-age model was introduced (Martell et al. 2012).  Related changes included development of a prior for the estimation of </w:t>
      </w:r>
      <w:r w:rsidRPr="00880C32">
        <w:rPr>
          <w:i/>
        </w:rPr>
        <w:t>q</w:t>
      </w:r>
      <w:r>
        <w:t xml:space="preserve"> (based on egg loss studies) and updating of commercial cutoff levels using current estimates of 0.25</w:t>
      </w:r>
      <w:r w:rsidRPr="00B70662">
        <w:rPr>
          <w:i/>
        </w:rPr>
        <w:t>SB</w:t>
      </w:r>
      <w:r w:rsidRPr="00B70662">
        <w:rPr>
          <w:vertAlign w:val="subscript"/>
        </w:rPr>
        <w:t>0</w:t>
      </w:r>
      <w:r>
        <w:t xml:space="preserve">.  Estimation of </w:t>
      </w:r>
      <w:r w:rsidRPr="002A46F4">
        <w:rPr>
          <w:i/>
        </w:rPr>
        <w:t>q</w:t>
      </w:r>
      <w:r>
        <w:t xml:space="preserve"> and annual updates to the cutoff (0.25</w:t>
      </w:r>
      <w:r w:rsidRPr="00B70662">
        <w:rPr>
          <w:i/>
        </w:rPr>
        <w:t>SB</w:t>
      </w:r>
      <w:r w:rsidRPr="00B70662">
        <w:rPr>
          <w:vertAlign w:val="subscript"/>
        </w:rPr>
        <w:t>0</w:t>
      </w:r>
      <w:r>
        <w:t>) has occurred in all years since 2010.</w:t>
      </w:r>
    </w:p>
    <w:p w14:paraId="71E1B784" w14:textId="252A1FBF" w:rsidR="00E55A21" w:rsidRPr="001A37C0" w:rsidRDefault="00E55A21" w:rsidP="00E55A21">
      <w:pPr>
        <w:pStyle w:val="BodyText"/>
      </w:pPr>
      <w:r>
        <w:t xml:space="preserve">Concerns voiced by </w:t>
      </w:r>
      <w:r w:rsidR="00582805">
        <w:t xml:space="preserve">First Nations </w:t>
      </w:r>
      <w:r>
        <w:t xml:space="preserve">and fisheries managers around the estimation of </w:t>
      </w:r>
      <w:r w:rsidRPr="00880C32">
        <w:rPr>
          <w:i/>
        </w:rPr>
        <w:t>q</w:t>
      </w:r>
      <w:r>
        <w:t xml:space="preserve">, the suitability of the prior on </w:t>
      </w:r>
      <w:r w:rsidRPr="00880C32">
        <w:rPr>
          <w:i/>
        </w:rPr>
        <w:t>q</w:t>
      </w:r>
      <w:r>
        <w:t>, and discontent with annual updates to commercial fishery cut</w:t>
      </w:r>
      <w:r w:rsidR="00C84F68">
        <w:t>offs, prompted the request for the 2014 assessment to include an</w:t>
      </w:r>
      <w:r>
        <w:t xml:space="preserve"> assessment of current stock status under these historical assumptions.  In this paper, fixing </w:t>
      </w:r>
      <w:r w:rsidRPr="00E131DE">
        <w:rPr>
          <w:i/>
        </w:rPr>
        <w:t>q</w:t>
      </w:r>
      <w:r>
        <w:t xml:space="preserve">=1 and </w:t>
      </w:r>
      <w:r w:rsidRPr="001A37C0">
        <w:t>application of fixed cutoff values (last revised in 1996) in the harvest control rule is referred to as the historic</w:t>
      </w:r>
      <w:r w:rsidR="00187E82">
        <w:t>al</w:t>
      </w:r>
      <w:r w:rsidRPr="001A37C0">
        <w:t xml:space="preserve"> ma</w:t>
      </w:r>
      <w:r w:rsidR="007D3884" w:rsidRPr="001A37C0">
        <w:t>nagement procedure (</w:t>
      </w:r>
      <w:proofErr w:type="spellStart"/>
      <w:r w:rsidR="007D3884" w:rsidRPr="001A37C0">
        <w:t>historic</w:t>
      </w:r>
      <w:r w:rsidR="00187E82">
        <w:t>al</w:t>
      </w:r>
      <w:r w:rsidR="007D3884" w:rsidRPr="001A37C0">
        <w:t>MP</w:t>
      </w:r>
      <w:proofErr w:type="spellEnd"/>
      <w:r w:rsidR="007D3884" w:rsidRPr="001A37C0">
        <w:t xml:space="preserve">, </w:t>
      </w:r>
      <w:r w:rsidR="007D3884" w:rsidRPr="001A37C0">
        <w:fldChar w:fldCharType="begin"/>
      </w:r>
      <w:r w:rsidR="007D3884" w:rsidRPr="001A37C0">
        <w:instrText xml:space="preserve"> REF _Ref270160917 \h </w:instrText>
      </w:r>
      <w:r w:rsidR="007D3884" w:rsidRPr="001A37C0">
        <w:fldChar w:fldCharType="separate"/>
      </w:r>
      <w:r w:rsidR="00AF07F2" w:rsidRPr="00FB0810">
        <w:rPr>
          <w:rStyle w:val="TablecaptionChar"/>
          <w:i/>
          <w:sz w:val="20"/>
        </w:rPr>
        <w:t xml:space="preserve">Table </w:t>
      </w:r>
      <w:r w:rsidR="00AF07F2">
        <w:rPr>
          <w:rStyle w:val="TablecaptionChar"/>
          <w:i/>
          <w:noProof/>
          <w:sz w:val="20"/>
        </w:rPr>
        <w:t>11</w:t>
      </w:r>
      <w:r w:rsidR="007D3884" w:rsidRPr="001A37C0">
        <w:fldChar w:fldCharType="end"/>
      </w:r>
      <w:r w:rsidRPr="001A37C0">
        <w:t>).</w:t>
      </w:r>
    </w:p>
    <w:p w14:paraId="6F413288" w14:textId="2406C601" w:rsidR="00E55A21" w:rsidRPr="001A37C0" w:rsidRDefault="004D49EA" w:rsidP="00E55A21">
      <w:pPr>
        <w:pStyle w:val="BodyText"/>
      </w:pPr>
      <w:r w:rsidRPr="001A37C0">
        <w:t>Time series plots overlaying posterior distributions of spawning biomass and stock depletion from the Base and historic</w:t>
      </w:r>
      <w:r w:rsidR="00187E82">
        <w:t>al</w:t>
      </w:r>
      <w:r w:rsidRPr="001A37C0">
        <w:t xml:space="preserve"> management procedures show that in all of the </w:t>
      </w:r>
      <w:r w:rsidRPr="00EF6CFD">
        <w:t>major stock areas, the current (</w:t>
      </w:r>
      <w:r w:rsidR="00E131DE" w:rsidRPr="00EF6CFD">
        <w:t>B</w:t>
      </w:r>
      <w:r w:rsidRPr="00EF6CFD">
        <w:t>ase) management procedure produces higher estimates of spawning biomass (</w:t>
      </w:r>
      <w:r w:rsidR="00A64B6F" w:rsidRPr="00EF6CFD">
        <w:fldChar w:fldCharType="begin"/>
      </w:r>
      <w:r w:rsidR="00A64B6F" w:rsidRPr="00EF6CFD">
        <w:instrText xml:space="preserve"> REF _Ref270162252 \h </w:instrText>
      </w:r>
      <w:r w:rsidR="00A64B6F" w:rsidRPr="00EF6CFD">
        <w:fldChar w:fldCharType="separate"/>
      </w:r>
      <w:r w:rsidR="00AF07F2" w:rsidRPr="00687E2C">
        <w:rPr>
          <w:b/>
          <w:i/>
        </w:rPr>
        <w:t xml:space="preserve">Figure </w:t>
      </w:r>
      <w:r w:rsidR="00AF07F2">
        <w:rPr>
          <w:b/>
          <w:i/>
          <w:noProof/>
        </w:rPr>
        <w:t>19</w:t>
      </w:r>
      <w:r w:rsidR="00A64B6F" w:rsidRPr="00EF6CFD">
        <w:fldChar w:fldCharType="end"/>
      </w:r>
      <w:r w:rsidR="00A64B6F" w:rsidRPr="00EF6CFD">
        <w:t xml:space="preserve"> - </w:t>
      </w:r>
      <w:r w:rsidR="00A64B6F" w:rsidRPr="00EF6CFD">
        <w:fldChar w:fldCharType="begin"/>
      </w:r>
      <w:r w:rsidR="00A64B6F" w:rsidRPr="00EF6CFD">
        <w:instrText xml:space="preserve"> REF _Ref270162270 \h </w:instrText>
      </w:r>
      <w:r w:rsidR="00A64B6F" w:rsidRPr="00EF6CFD">
        <w:fldChar w:fldCharType="separate"/>
      </w:r>
      <w:r w:rsidR="00AF07F2" w:rsidRPr="00687E2C">
        <w:rPr>
          <w:b/>
          <w:i/>
        </w:rPr>
        <w:t xml:space="preserve">Figure </w:t>
      </w:r>
      <w:r w:rsidR="00AF07F2">
        <w:rPr>
          <w:b/>
          <w:i/>
          <w:noProof/>
        </w:rPr>
        <w:t>23</w:t>
      </w:r>
      <w:r w:rsidR="00A64B6F" w:rsidRPr="00EF6CFD">
        <w:fldChar w:fldCharType="end"/>
      </w:r>
      <w:r w:rsidR="00A64B6F" w:rsidRPr="00EF6CFD">
        <w:t xml:space="preserve">). </w:t>
      </w:r>
      <w:r w:rsidRPr="00EF6CFD">
        <w:t xml:space="preserve"> </w:t>
      </w:r>
      <w:r w:rsidR="00715D39" w:rsidRPr="00EF6CFD">
        <w:t>By fixing q=1, the historic</w:t>
      </w:r>
      <w:r w:rsidR="00187E82">
        <w:t>al</w:t>
      </w:r>
      <w:r w:rsidR="00715D39" w:rsidRPr="00EF6CFD">
        <w:t xml:space="preserve"> management procedure produces lower estimates of stock status (SB</w:t>
      </w:r>
      <w:r w:rsidR="00715D39" w:rsidRPr="00EF6CFD">
        <w:rPr>
          <w:vertAlign w:val="subscript"/>
        </w:rPr>
        <w:t>2014</w:t>
      </w:r>
      <w:r w:rsidR="00715D39" w:rsidRPr="00EF6CFD">
        <w:t>/SB</w:t>
      </w:r>
      <w:r w:rsidR="00715D39" w:rsidRPr="00EF6CFD">
        <w:rPr>
          <w:vertAlign w:val="subscript"/>
        </w:rPr>
        <w:t>0</w:t>
      </w:r>
      <w:r w:rsidR="00880C32" w:rsidRPr="00EF6CFD">
        <w:t>,</w:t>
      </w:r>
      <w:r w:rsidR="007D3884" w:rsidRPr="00EF6CFD">
        <w:t xml:space="preserve"> </w:t>
      </w:r>
      <w:r w:rsidR="007D3884" w:rsidRPr="00EF6CFD">
        <w:fldChar w:fldCharType="begin"/>
      </w:r>
      <w:r w:rsidR="007D3884" w:rsidRPr="00EF6CFD">
        <w:instrText xml:space="preserve"> REF _Ref270160940 \h </w:instrText>
      </w:r>
      <w:r w:rsidR="007D3884" w:rsidRPr="00EF6CFD">
        <w:fldChar w:fldCharType="separate"/>
      </w:r>
      <w:r w:rsidR="00AF07F2" w:rsidRPr="00FB0810">
        <w:rPr>
          <w:rStyle w:val="TablecaptionChar"/>
          <w:i/>
          <w:sz w:val="20"/>
        </w:rPr>
        <w:t xml:space="preserve">Table </w:t>
      </w:r>
      <w:r w:rsidR="00AF07F2">
        <w:rPr>
          <w:rStyle w:val="TablecaptionChar"/>
          <w:i/>
          <w:noProof/>
          <w:sz w:val="20"/>
        </w:rPr>
        <w:t>12</w:t>
      </w:r>
      <w:r w:rsidR="007D3884" w:rsidRPr="00EF6CFD">
        <w:fldChar w:fldCharType="end"/>
      </w:r>
      <w:r w:rsidR="00715D39" w:rsidRPr="00EF6CFD">
        <w:t>) with a tighter range in these estimates, as compared with</w:t>
      </w:r>
      <w:bookmarkStart w:id="237" w:name="_Toc269971963"/>
      <w:r w:rsidR="00A64B6F" w:rsidRPr="00EF6CFD">
        <w:t xml:space="preserve"> the Base management</w:t>
      </w:r>
      <w:r w:rsidR="00A64B6F" w:rsidRPr="001A37C0">
        <w:t xml:space="preserve"> procedure</w:t>
      </w:r>
      <w:r w:rsidR="00715D39" w:rsidRPr="001A37C0">
        <w:t>.  Higher median estimates of SB</w:t>
      </w:r>
      <w:r w:rsidR="00715D39" w:rsidRPr="001A37C0">
        <w:rPr>
          <w:vertAlign w:val="subscript"/>
        </w:rPr>
        <w:t>0</w:t>
      </w:r>
      <w:r w:rsidR="00715D39" w:rsidRPr="001A37C0">
        <w:t xml:space="preserve"> and SB</w:t>
      </w:r>
      <w:r w:rsidR="00715D39" w:rsidRPr="001A37C0">
        <w:rPr>
          <w:vertAlign w:val="subscript"/>
        </w:rPr>
        <w:t>2014</w:t>
      </w:r>
      <w:r w:rsidR="00715D39" w:rsidRPr="001A37C0">
        <w:t xml:space="preserve"> </w:t>
      </w:r>
      <w:r w:rsidR="000871F6" w:rsidRPr="001A37C0">
        <w:t>result from</w:t>
      </w:r>
      <w:r w:rsidR="00715D39" w:rsidRPr="001A37C0">
        <w:t xml:space="preserve"> the Base management procedure (exception: PRD </w:t>
      </w:r>
      <w:r w:rsidR="00905CDE" w:rsidRPr="001A37C0">
        <w:t xml:space="preserve">median </w:t>
      </w:r>
      <w:r w:rsidR="00715D39" w:rsidRPr="001A37C0">
        <w:t>estimates of SB</w:t>
      </w:r>
      <w:r w:rsidR="00715D39" w:rsidRPr="001A37C0">
        <w:rPr>
          <w:vertAlign w:val="subscript"/>
        </w:rPr>
        <w:t>0</w:t>
      </w:r>
      <w:r w:rsidR="00715D39" w:rsidRPr="001A37C0">
        <w:t>_Base &lt; SB</w:t>
      </w:r>
      <w:r w:rsidR="00715D39" w:rsidRPr="001A37C0">
        <w:rPr>
          <w:vertAlign w:val="subscript"/>
        </w:rPr>
        <w:t>0</w:t>
      </w:r>
      <w:r w:rsidR="00715D39" w:rsidRPr="001A37C0">
        <w:t>_historic</w:t>
      </w:r>
      <w:r w:rsidR="00187E82">
        <w:t>al</w:t>
      </w:r>
      <w:r w:rsidR="00715D39" w:rsidRPr="001A37C0">
        <w:t>MP)</w:t>
      </w:r>
      <w:r w:rsidR="000871F6" w:rsidRPr="001A37C0">
        <w:t xml:space="preserve">, and correspondingly higher estimates of projected spawning biomass in 2015 </w:t>
      </w:r>
      <w:r w:rsidR="00D44964" w:rsidRPr="001A37C0">
        <w:t>under the</w:t>
      </w:r>
      <w:r w:rsidR="000871F6" w:rsidRPr="001A37C0">
        <w:t xml:space="preserve"> zero catch scenario (SB</w:t>
      </w:r>
      <w:r w:rsidR="000871F6" w:rsidRPr="001A37C0">
        <w:rPr>
          <w:vertAlign w:val="subscript"/>
        </w:rPr>
        <w:t>2015</w:t>
      </w:r>
      <w:r w:rsidR="000871F6" w:rsidRPr="001A37C0">
        <w:t xml:space="preserve">, </w:t>
      </w:r>
      <w:r w:rsidR="007D3884" w:rsidRPr="001A37C0">
        <w:rPr>
          <w:highlight w:val="green"/>
        </w:rPr>
        <w:fldChar w:fldCharType="begin"/>
      </w:r>
      <w:r w:rsidR="007D3884" w:rsidRPr="001A37C0">
        <w:instrText xml:space="preserve"> REF _Ref270160996 \h </w:instrText>
      </w:r>
      <w:r w:rsidR="007D3884" w:rsidRPr="001A37C0">
        <w:rPr>
          <w:highlight w:val="green"/>
        </w:rPr>
      </w:r>
      <w:r w:rsidR="007D3884" w:rsidRPr="001A37C0">
        <w:rPr>
          <w:highlight w:val="green"/>
        </w:rPr>
        <w:fldChar w:fldCharType="separate"/>
      </w:r>
      <w:r w:rsidR="00AF07F2" w:rsidRPr="00FB0810">
        <w:rPr>
          <w:rStyle w:val="TablecaptionChar"/>
          <w:i/>
          <w:sz w:val="20"/>
        </w:rPr>
        <w:t xml:space="preserve">Table </w:t>
      </w:r>
      <w:r w:rsidR="00AF07F2">
        <w:rPr>
          <w:rStyle w:val="TablecaptionChar"/>
          <w:i/>
          <w:noProof/>
          <w:sz w:val="20"/>
        </w:rPr>
        <w:t>13</w:t>
      </w:r>
      <w:r w:rsidR="007D3884" w:rsidRPr="001A37C0">
        <w:rPr>
          <w:highlight w:val="green"/>
        </w:rPr>
        <w:fldChar w:fldCharType="end"/>
      </w:r>
      <w:r w:rsidR="000871F6" w:rsidRPr="001A37C0">
        <w:t>)</w:t>
      </w:r>
      <w:r w:rsidR="007E1F3A" w:rsidRPr="001A37C0">
        <w:t>.</w:t>
      </w:r>
    </w:p>
    <w:p w14:paraId="56679C1E" w14:textId="65ABEA35" w:rsidR="00C763D7" w:rsidRDefault="006A0ABE" w:rsidP="00A43AC6">
      <w:pPr>
        <w:pStyle w:val="BodyText"/>
      </w:pPr>
      <w:r w:rsidRPr="001A37C0">
        <w:t xml:space="preserve">If the historical management procedure were applied using the median spawning stock biomass estimates, it </w:t>
      </w:r>
      <w:r w:rsidR="00157556" w:rsidRPr="001A37C0">
        <w:t xml:space="preserve">would mean opening all the major stock areas except Haida Gwaii because the </w:t>
      </w:r>
      <w:r w:rsidR="00880C32" w:rsidRPr="001A37C0">
        <w:t xml:space="preserve">projected </w:t>
      </w:r>
      <w:r w:rsidR="00157556" w:rsidRPr="001A37C0">
        <w:t>median biomass levels (</w:t>
      </w:r>
      <w:r w:rsidR="007D3884" w:rsidRPr="001A37C0">
        <w:rPr>
          <w:highlight w:val="green"/>
        </w:rPr>
        <w:fldChar w:fldCharType="begin"/>
      </w:r>
      <w:r w:rsidR="007D3884" w:rsidRPr="001A37C0">
        <w:instrText xml:space="preserve"> REF _Ref270161018 \h </w:instrText>
      </w:r>
      <w:r w:rsidR="007D3884" w:rsidRPr="001A37C0">
        <w:rPr>
          <w:highlight w:val="green"/>
        </w:rPr>
      </w:r>
      <w:r w:rsidR="007D3884" w:rsidRPr="001A37C0">
        <w:rPr>
          <w:highlight w:val="green"/>
        </w:rPr>
        <w:fldChar w:fldCharType="separate"/>
      </w:r>
      <w:r w:rsidR="00AF07F2" w:rsidRPr="00FB0810">
        <w:rPr>
          <w:i/>
        </w:rPr>
        <w:t xml:space="preserve">Table </w:t>
      </w:r>
      <w:r w:rsidR="00AF07F2">
        <w:rPr>
          <w:i/>
          <w:noProof/>
        </w:rPr>
        <w:t>14</w:t>
      </w:r>
      <w:r w:rsidR="007D3884" w:rsidRPr="001A37C0">
        <w:rPr>
          <w:highlight w:val="green"/>
        </w:rPr>
        <w:fldChar w:fldCharType="end"/>
      </w:r>
      <w:r w:rsidR="00157556" w:rsidRPr="001A37C0">
        <w:t>) are above the fixed cutoff</w:t>
      </w:r>
      <w:r w:rsidR="00157556" w:rsidRPr="00157556">
        <w:t xml:space="preserve"> levels</w:t>
      </w:r>
      <w:r w:rsidR="007D3884">
        <w:t xml:space="preserve"> (</w:t>
      </w:r>
      <w:r w:rsidR="007D3884">
        <w:fldChar w:fldCharType="begin"/>
      </w:r>
      <w:r w:rsidR="007D3884">
        <w:instrText xml:space="preserve"> REF _Ref270160917 \h </w:instrText>
      </w:r>
      <w:r w:rsidR="007D3884">
        <w:fldChar w:fldCharType="separate"/>
      </w:r>
      <w:r w:rsidR="00AF07F2" w:rsidRPr="00FB0810">
        <w:rPr>
          <w:rStyle w:val="TablecaptionChar"/>
          <w:i/>
          <w:sz w:val="20"/>
        </w:rPr>
        <w:t xml:space="preserve">Table </w:t>
      </w:r>
      <w:r w:rsidR="00AF07F2">
        <w:rPr>
          <w:rStyle w:val="TablecaptionChar"/>
          <w:i/>
          <w:noProof/>
          <w:sz w:val="20"/>
        </w:rPr>
        <w:t>11</w:t>
      </w:r>
      <w:r w:rsidR="007D3884">
        <w:fldChar w:fldCharType="end"/>
      </w:r>
      <w:r w:rsidR="00157556" w:rsidRPr="00157556">
        <w:t>). However, it is important to note that using the historical management procedure affects se</w:t>
      </w:r>
      <w:r w:rsidR="00F513E7">
        <w:t>veral other key quantities, such as:</w:t>
      </w:r>
      <w:r w:rsidR="00157556" w:rsidRPr="00157556">
        <w:t xml:space="preserve"> the estimated unfished spawning biomasses which are consistently lower with the </w:t>
      </w:r>
      <w:r w:rsidR="00F513E7">
        <w:t>historical management procedure;</w:t>
      </w:r>
      <w:r w:rsidR="00157556" w:rsidRPr="00157556">
        <w:t xml:space="preserve"> the distribution of th</w:t>
      </w:r>
      <w:r w:rsidR="00F513E7">
        <w:t>e projected spawning stock size;</w:t>
      </w:r>
      <w:r w:rsidR="00157556" w:rsidRPr="00157556">
        <w:t xml:space="preserve"> and the probability of </w:t>
      </w:r>
      <w:r w:rsidR="00157556" w:rsidRPr="00157556">
        <w:lastRenderedPageBreak/>
        <w:t>exceeding target harvest rates</w:t>
      </w:r>
      <w:r w:rsidR="00880C32">
        <w:t>, and</w:t>
      </w:r>
      <w:r w:rsidR="00DA55A7">
        <w:t xml:space="preserve"> that if uncertainty were also considered</w:t>
      </w:r>
      <w:r w:rsidR="00880C32">
        <w:t>,</w:t>
      </w:r>
      <w:r w:rsidR="00DA55A7">
        <w:t xml:space="preserve"> the outcome is more com</w:t>
      </w:r>
      <w:r w:rsidR="00432CD2">
        <w:t>p</w:t>
      </w:r>
      <w:r w:rsidR="00DA55A7">
        <w:t>lex</w:t>
      </w:r>
      <w:r w:rsidR="00157556" w:rsidRPr="00157556">
        <w:t xml:space="preserve">. </w:t>
      </w:r>
    </w:p>
    <w:p w14:paraId="69AEB7BD" w14:textId="6142B7EF" w:rsidR="00157556" w:rsidRDefault="00157556" w:rsidP="00A43AC6">
      <w:pPr>
        <w:pStyle w:val="BodyText"/>
      </w:pPr>
      <w:r w:rsidRPr="00157556">
        <w:t>To illustrate the difference between applying the cu</w:t>
      </w:r>
      <w:r w:rsidR="00A64B6F">
        <w:t xml:space="preserve">rrent and historical management </w:t>
      </w:r>
      <w:r w:rsidRPr="00157556">
        <w:t>procedure</w:t>
      </w:r>
      <w:r w:rsidR="00A64B6F">
        <w:t>s</w:t>
      </w:r>
      <w:r w:rsidRPr="00157556">
        <w:t xml:space="preserve"> </w:t>
      </w:r>
      <w:r w:rsidR="00763583">
        <w:t>with the consideration of uncertainty</w:t>
      </w:r>
      <w:r w:rsidRPr="00157556">
        <w:t xml:space="preserve"> we produce provide side-b</w:t>
      </w:r>
      <w:r w:rsidR="00A64B6F">
        <w:t>y-side decision tables</w:t>
      </w:r>
      <w:r w:rsidRPr="00157556">
        <w:t>.  These include the comparison of the probability of falling below 0.25</w:t>
      </w:r>
      <w:r w:rsidRPr="00880C32">
        <w:rPr>
          <w:i/>
        </w:rPr>
        <w:t>SB</w:t>
      </w:r>
      <w:r w:rsidRPr="00880C32">
        <w:rPr>
          <w:vertAlign w:val="subscript"/>
        </w:rPr>
        <w:t>0</w:t>
      </w:r>
      <w:r w:rsidRPr="00157556">
        <w:t xml:space="preserve"> using the Base management procedure (current stock reference level) with the probability of falling below the historically-used fixed cutoff level using an assessment model parameterized with </w:t>
      </w:r>
      <w:r w:rsidRPr="00880C32">
        <w:rPr>
          <w:i/>
        </w:rPr>
        <w:t>q</w:t>
      </w:r>
      <w:r w:rsidRPr="00157556">
        <w:t>=1, and the probability of exceeding 10 and 20% target harvest rates</w:t>
      </w:r>
      <w:r w:rsidR="00A64B6F">
        <w:t xml:space="preserve"> (</w:t>
      </w:r>
      <w:r w:rsidR="00A64B6F">
        <w:fldChar w:fldCharType="begin"/>
      </w:r>
      <w:r w:rsidR="00A64B6F">
        <w:instrText xml:space="preserve"> REF _Ref270161018 \h </w:instrText>
      </w:r>
      <w:r w:rsidR="00A64B6F">
        <w:fldChar w:fldCharType="separate"/>
      </w:r>
      <w:r w:rsidR="00AF07F2" w:rsidRPr="00FB0810">
        <w:rPr>
          <w:i/>
        </w:rPr>
        <w:t xml:space="preserve">Table </w:t>
      </w:r>
      <w:r w:rsidR="00AF07F2">
        <w:rPr>
          <w:i/>
          <w:noProof/>
        </w:rPr>
        <w:t>14</w:t>
      </w:r>
      <w:r w:rsidR="00A64B6F">
        <w:fldChar w:fldCharType="end"/>
      </w:r>
      <w:r w:rsidR="00A64B6F">
        <w:t>)</w:t>
      </w:r>
      <w:r w:rsidRPr="00157556">
        <w:t>.  For the same catch levels, the historic</w:t>
      </w:r>
      <w:r w:rsidR="00187E82">
        <w:t>al</w:t>
      </w:r>
      <w:r w:rsidRPr="00157556">
        <w:t xml:space="preserve"> management procedure indicates much higher probabilities of being below the cutoff for HG, CC, SOG, and WCVI stocks. However, for the PRD stock area, the probability of being below the </w:t>
      </w:r>
      <w:r w:rsidR="00880C32">
        <w:t xml:space="preserve">fixed </w:t>
      </w:r>
      <w:r w:rsidRPr="00157556">
        <w:t>cutoff is smaller for the hist</w:t>
      </w:r>
      <w:r w:rsidR="00880C32">
        <w:t>orical management procedure than</w:t>
      </w:r>
      <w:r w:rsidRPr="00157556">
        <w:t xml:space="preserve"> it would be using the </w:t>
      </w:r>
      <w:r w:rsidR="00880C32">
        <w:t>Base</w:t>
      </w:r>
      <w:r w:rsidRPr="00157556">
        <w:t xml:space="preserve"> </w:t>
      </w:r>
      <w:r w:rsidR="00880C32">
        <w:t>procedure</w:t>
      </w:r>
      <w:r w:rsidRPr="00157556">
        <w:t xml:space="preserve"> implying a greater likelihood of opening that area.  This pattern does not hold for the probability of exceeding 10 and 20% harvest rate: for all stock areas, the probability of exceeding target harvest rates is consistently higher using the historic</w:t>
      </w:r>
      <w:r w:rsidR="00187E82">
        <w:t>al</w:t>
      </w:r>
      <w:r w:rsidRPr="00157556">
        <w:t xml:space="preserve"> management procedure.</w:t>
      </w:r>
    </w:p>
    <w:p w14:paraId="17EACC4B" w14:textId="756053FA" w:rsidR="00A43AC6" w:rsidRDefault="00A43AC6" w:rsidP="00E55A21">
      <w:pPr>
        <w:pStyle w:val="BodyText"/>
      </w:pPr>
      <w:r>
        <w:t xml:space="preserve">Overall, these comparisons demonstrate that </w:t>
      </w:r>
      <w:r w:rsidR="00857053">
        <w:t>it is not always possible to determine how precautious</w:t>
      </w:r>
      <w:r>
        <w:t xml:space="preserve"> a given management procedure </w:t>
      </w:r>
      <w:r w:rsidR="001861F4">
        <w:t xml:space="preserve">is </w:t>
      </w:r>
      <w:r>
        <w:t>based on intuition</w:t>
      </w:r>
      <w:r w:rsidR="00857053">
        <w:t xml:space="preserve">.  </w:t>
      </w:r>
      <w:r w:rsidR="001861F4">
        <w:t xml:space="preserve">The </w:t>
      </w:r>
      <w:r w:rsidR="006E0040">
        <w:t>PRD case shows that</w:t>
      </w:r>
      <w:r w:rsidR="000112EA">
        <w:t xml:space="preserve"> once a particular</w:t>
      </w:r>
      <w:r w:rsidR="001861F4">
        <w:t xml:space="preserve"> set of assessment model assumptions (</w:t>
      </w:r>
      <w:r w:rsidR="001861F4" w:rsidRPr="00880C32">
        <w:rPr>
          <w:i/>
        </w:rPr>
        <w:t>q</w:t>
      </w:r>
      <w:r w:rsidR="001861F4">
        <w:t xml:space="preserve">=1) and harvest control rules are </w:t>
      </w:r>
      <w:r w:rsidR="000112EA">
        <w:t>propagated through the estimation procedures</w:t>
      </w:r>
      <w:r w:rsidR="001861F4">
        <w:t xml:space="preserve"> and applied the results</w:t>
      </w:r>
      <w:r w:rsidR="000112EA">
        <w:t xml:space="preserve"> are not immediately predictable.</w:t>
      </w:r>
      <w:r w:rsidR="006E7105">
        <w:t xml:space="preserve"> </w:t>
      </w:r>
      <w:r>
        <w:t>Performance evaluation of these rules needs to involve closed-loop feedback</w:t>
      </w:r>
      <w:r w:rsidR="00090286">
        <w:t xml:space="preserve"> that explicitly considers such things as assessment model choices, which quantiles of the estimates are used for applying the harvest control, and others</w:t>
      </w:r>
      <w:r>
        <w:t>.</w:t>
      </w:r>
    </w:p>
    <w:bookmarkEnd w:id="237"/>
    <w:p w14:paraId="45BA637C" w14:textId="31BC9456" w:rsidR="00D54BE8" w:rsidRDefault="00E55A21" w:rsidP="001A37C0">
      <w:pPr>
        <w:pStyle w:val="Heading4"/>
        <w:numPr>
          <w:ilvl w:val="0"/>
          <w:numId w:val="0"/>
        </w:numPr>
        <w:ind w:left="907"/>
      </w:pPr>
      <w:r>
        <w:t>Reduced data frequency</w:t>
      </w:r>
      <w:r w:rsidR="00D54BE8">
        <w:t xml:space="preserve"> </w:t>
      </w:r>
    </w:p>
    <w:p w14:paraId="69017A43" w14:textId="3B5E7071" w:rsidR="00F13D60" w:rsidRDefault="00F13D60" w:rsidP="00F13D60">
      <w:pPr>
        <w:pStyle w:val="BodyText"/>
        <w:rPr>
          <w:rFonts w:cs="Arial"/>
          <w:szCs w:val="22"/>
        </w:rPr>
      </w:pPr>
      <w:r w:rsidRPr="00764EB6">
        <w:rPr>
          <w:rFonts w:cs="Arial"/>
          <w:szCs w:val="22"/>
        </w:rPr>
        <w:t xml:space="preserve">Prior to 2006, survey activities were funded primarily by fish sales with in-kind contributions from both the commercial roe industry and DFO. </w:t>
      </w:r>
      <w:r>
        <w:rPr>
          <w:rFonts w:cs="Arial"/>
          <w:szCs w:val="22"/>
        </w:rPr>
        <w:t xml:space="preserve"> </w:t>
      </w:r>
      <w:r w:rsidRPr="00764EB6">
        <w:rPr>
          <w:rFonts w:cs="Arial"/>
          <w:szCs w:val="22"/>
        </w:rPr>
        <w:t>Following the Larocque decision, DFO relief-funds ($1.7M) supported the majority of the</w:t>
      </w:r>
      <w:r>
        <w:rPr>
          <w:rFonts w:cs="Arial"/>
          <w:szCs w:val="22"/>
        </w:rPr>
        <w:t xml:space="preserve"> herring</w:t>
      </w:r>
      <w:r w:rsidRPr="00764EB6">
        <w:rPr>
          <w:rFonts w:cs="Arial"/>
          <w:szCs w:val="22"/>
        </w:rPr>
        <w:t xml:space="preserve"> survey </w:t>
      </w:r>
      <w:r>
        <w:rPr>
          <w:rFonts w:cs="Arial"/>
          <w:szCs w:val="22"/>
        </w:rPr>
        <w:t>activities</w:t>
      </w:r>
      <w:r w:rsidRPr="00764EB6">
        <w:rPr>
          <w:rFonts w:cs="Arial"/>
          <w:szCs w:val="22"/>
        </w:rPr>
        <w:t xml:space="preserve"> with some in-kind contribution from industry.</w:t>
      </w:r>
      <w:r>
        <w:rPr>
          <w:rFonts w:cs="Arial"/>
          <w:szCs w:val="22"/>
        </w:rPr>
        <w:t xml:space="preserve">  The federal government announced termination of Larocque relief-funds in </w:t>
      </w:r>
      <w:r w:rsidR="00880C32" w:rsidRPr="00880C32">
        <w:rPr>
          <w:rFonts w:cs="Arial"/>
          <w:szCs w:val="22"/>
        </w:rPr>
        <w:t>2012</w:t>
      </w:r>
      <w:r w:rsidRPr="00880C32">
        <w:rPr>
          <w:rFonts w:cs="Arial"/>
          <w:szCs w:val="22"/>
        </w:rPr>
        <w:t>;</w:t>
      </w:r>
      <w:r>
        <w:rPr>
          <w:rFonts w:cs="Arial"/>
          <w:szCs w:val="22"/>
        </w:rPr>
        <w:t xml:space="preserve"> accompanied by modifications to the Fisheries Act to re-introduce the potential for use-fish to pay for scientific surveys.  </w:t>
      </w:r>
      <w:r w:rsidRPr="00764EB6">
        <w:rPr>
          <w:rFonts w:cs="Arial"/>
          <w:szCs w:val="22"/>
        </w:rPr>
        <w:t>The DFO has entered into discussions with the primary herring industry group in attempts to develop a JPA and/or Use-Fish agreement, however current market constraints (lower values and lower volumes of higher quality roe) make it unfeasible to generate sufficient resources to fund the existing program at its current level through fish sales.</w:t>
      </w:r>
      <w:r>
        <w:rPr>
          <w:rFonts w:cs="Arial"/>
          <w:szCs w:val="22"/>
        </w:rPr>
        <w:t xml:space="preserve"> T</w:t>
      </w:r>
      <w:r w:rsidRPr="00764EB6">
        <w:rPr>
          <w:rFonts w:cs="Arial"/>
          <w:szCs w:val="22"/>
        </w:rPr>
        <w:t xml:space="preserve">here </w:t>
      </w:r>
      <w:r>
        <w:rPr>
          <w:rFonts w:cs="Arial"/>
          <w:szCs w:val="22"/>
        </w:rPr>
        <w:t>are</w:t>
      </w:r>
      <w:r w:rsidRPr="00764EB6">
        <w:rPr>
          <w:rFonts w:cs="Arial"/>
          <w:szCs w:val="22"/>
        </w:rPr>
        <w:t xml:space="preserve"> currently no mechanisms in place to fund </w:t>
      </w:r>
      <w:r>
        <w:rPr>
          <w:rFonts w:cs="Arial"/>
          <w:szCs w:val="22"/>
        </w:rPr>
        <w:t>the 2015</w:t>
      </w:r>
      <w:r w:rsidRPr="00764EB6">
        <w:rPr>
          <w:rFonts w:cs="Arial"/>
          <w:szCs w:val="22"/>
        </w:rPr>
        <w:t xml:space="preserve"> survey activities.</w:t>
      </w:r>
    </w:p>
    <w:p w14:paraId="6993BC11" w14:textId="4567216F" w:rsidR="00F13D60" w:rsidRPr="00880C32" w:rsidRDefault="00F13D60" w:rsidP="00880C32">
      <w:pPr>
        <w:pStyle w:val="BodyText"/>
        <w:rPr>
          <w:iCs/>
          <w:color w:val="000000" w:themeColor="text1"/>
          <w:sz w:val="20"/>
        </w:rPr>
      </w:pPr>
      <w:r>
        <w:rPr>
          <w:rFonts w:cs="Arial"/>
          <w:szCs w:val="22"/>
        </w:rPr>
        <w:t>Accordingly, the Terms of Reference for this assessment requests further information on the implication of reductions in survey frequency.  The following sensitivity analysis considers:</w:t>
      </w:r>
    </w:p>
    <w:p w14:paraId="63A2D095" w14:textId="77777777" w:rsidR="00F13D60" w:rsidRDefault="00F13D60" w:rsidP="00F13D60">
      <w:pPr>
        <w:pStyle w:val="Default"/>
        <w:numPr>
          <w:ilvl w:val="0"/>
          <w:numId w:val="21"/>
        </w:numPr>
        <w:rPr>
          <w:sz w:val="22"/>
          <w:szCs w:val="22"/>
        </w:rPr>
      </w:pPr>
      <w:r>
        <w:rPr>
          <w:sz w:val="22"/>
          <w:szCs w:val="22"/>
        </w:rPr>
        <w:t xml:space="preserve">Preliminary evaluation of the consequences of reduced fishery-independent surveys (spawn index) and biological sampling frequency on the precision of herring biomass, depletion, and recruitment estimates for each of the five major stock areas, based on: </w:t>
      </w:r>
    </w:p>
    <w:p w14:paraId="7828E05B" w14:textId="238969DF" w:rsidR="00F13D60" w:rsidRDefault="00F13D60" w:rsidP="00F13D60">
      <w:pPr>
        <w:pStyle w:val="Default"/>
        <w:numPr>
          <w:ilvl w:val="0"/>
          <w:numId w:val="22"/>
        </w:numPr>
        <w:rPr>
          <w:sz w:val="22"/>
          <w:szCs w:val="22"/>
        </w:rPr>
      </w:pPr>
      <w:r w:rsidRPr="004A267F">
        <w:rPr>
          <w:sz w:val="22"/>
          <w:szCs w:val="22"/>
        </w:rPr>
        <w:t xml:space="preserve">Estimating the 2013 Pacific Herring biomass for each of the major stocks relative to 25% </w:t>
      </w:r>
      <w:r>
        <w:rPr>
          <w:sz w:val="22"/>
          <w:szCs w:val="22"/>
        </w:rPr>
        <w:t>S</w:t>
      </w:r>
      <w:r w:rsidRPr="004A267F">
        <w:rPr>
          <w:sz w:val="22"/>
          <w:szCs w:val="22"/>
        </w:rPr>
        <w:t>B</w:t>
      </w:r>
      <w:r w:rsidRPr="004A267F">
        <w:rPr>
          <w:sz w:val="14"/>
          <w:szCs w:val="14"/>
        </w:rPr>
        <w:t xml:space="preserve">0 </w:t>
      </w:r>
      <w:r w:rsidRPr="004A267F">
        <w:rPr>
          <w:sz w:val="22"/>
          <w:szCs w:val="22"/>
        </w:rPr>
        <w:t xml:space="preserve">with and without the inclusion of the 2013 spawn and biosampling data. </w:t>
      </w:r>
    </w:p>
    <w:p w14:paraId="53340967" w14:textId="77777777" w:rsidR="00F13D60" w:rsidRDefault="00F13D60" w:rsidP="00F13D60">
      <w:pPr>
        <w:pStyle w:val="Default"/>
        <w:numPr>
          <w:ilvl w:val="0"/>
          <w:numId w:val="22"/>
        </w:numPr>
        <w:rPr>
          <w:sz w:val="22"/>
          <w:szCs w:val="22"/>
        </w:rPr>
      </w:pPr>
      <w:r>
        <w:rPr>
          <w:sz w:val="22"/>
          <w:szCs w:val="22"/>
        </w:rPr>
        <w:t xml:space="preserve">Comparing the probabilistic metrics of different total allowable catch levels produced in 2013 (for 2014) using and excluding 2013 data. </w:t>
      </w:r>
    </w:p>
    <w:p w14:paraId="0E59A87C" w14:textId="69AF59BD" w:rsidR="00F13D60" w:rsidRPr="004A267F" w:rsidRDefault="00F13D60" w:rsidP="00F13D60">
      <w:pPr>
        <w:pStyle w:val="Default"/>
        <w:numPr>
          <w:ilvl w:val="0"/>
          <w:numId w:val="22"/>
        </w:numPr>
        <w:rPr>
          <w:sz w:val="22"/>
          <w:szCs w:val="22"/>
        </w:rPr>
      </w:pPr>
      <w:r w:rsidRPr="004A267F">
        <w:rPr>
          <w:sz w:val="22"/>
          <w:szCs w:val="22"/>
        </w:rPr>
        <w:lastRenderedPageBreak/>
        <w:t>A retrospective analysis for one stock area (Central Coast), leaving out every second year of data for a 10-year period</w:t>
      </w:r>
      <w:r>
        <w:rPr>
          <w:sz w:val="22"/>
          <w:szCs w:val="22"/>
        </w:rPr>
        <w:t>.</w:t>
      </w:r>
      <w:r w:rsidRPr="004A267F">
        <w:rPr>
          <w:sz w:val="22"/>
          <w:szCs w:val="22"/>
        </w:rPr>
        <w:t xml:space="preserve"> </w:t>
      </w:r>
    </w:p>
    <w:p w14:paraId="20A15E63" w14:textId="77777777" w:rsidR="00F13D60" w:rsidRPr="00F13D60" w:rsidRDefault="00F13D60" w:rsidP="00F13D60">
      <w:pPr>
        <w:pStyle w:val="BodyText"/>
        <w:rPr>
          <w:rStyle w:val="TablecaptionChar"/>
          <w:szCs w:val="22"/>
        </w:rPr>
      </w:pPr>
    </w:p>
    <w:p w14:paraId="42E5F7CA" w14:textId="310C7166" w:rsidR="00E131DE" w:rsidRPr="00880C32" w:rsidRDefault="00F13D60" w:rsidP="00F13D60">
      <w:pPr>
        <w:pStyle w:val="BodyText"/>
        <w:rPr>
          <w:rStyle w:val="TablecaptionChar"/>
          <w:szCs w:val="22"/>
          <w:u w:val="single"/>
        </w:rPr>
      </w:pPr>
      <w:r>
        <w:rPr>
          <w:rStyle w:val="TablecaptionChar"/>
          <w:szCs w:val="22"/>
          <w:u w:val="single"/>
        </w:rPr>
        <w:t>Examining the i</w:t>
      </w:r>
      <w:r w:rsidRPr="00F13D60">
        <w:rPr>
          <w:rStyle w:val="TablecaptionChar"/>
          <w:szCs w:val="22"/>
          <w:u w:val="single"/>
        </w:rPr>
        <w:t xml:space="preserve">mplications of </w:t>
      </w:r>
      <w:r>
        <w:rPr>
          <w:rStyle w:val="TablecaptionChar"/>
          <w:szCs w:val="22"/>
          <w:u w:val="single"/>
        </w:rPr>
        <w:t>including/ excluding the 2013 spa</w:t>
      </w:r>
      <w:r w:rsidR="00966348">
        <w:rPr>
          <w:rStyle w:val="TablecaptionChar"/>
          <w:szCs w:val="22"/>
          <w:u w:val="single"/>
        </w:rPr>
        <w:t>wn and biosampling data</w:t>
      </w:r>
    </w:p>
    <w:p w14:paraId="1EAB74D1" w14:textId="2425D47D" w:rsidR="005B522C" w:rsidRDefault="003B59FA" w:rsidP="00F13D60">
      <w:pPr>
        <w:pStyle w:val="BodyText"/>
        <w:rPr>
          <w:rStyle w:val="TablecaptionChar"/>
          <w:szCs w:val="22"/>
        </w:rPr>
      </w:pPr>
      <w:r>
        <w:rPr>
          <w:rStyle w:val="TablecaptionChar"/>
          <w:szCs w:val="22"/>
        </w:rPr>
        <w:t>The inten</w:t>
      </w:r>
      <w:r w:rsidR="005B522C">
        <w:rPr>
          <w:rStyle w:val="TablecaptionChar"/>
          <w:szCs w:val="22"/>
        </w:rPr>
        <w:t>tion of this sensitivity analysi</w:t>
      </w:r>
      <w:r>
        <w:rPr>
          <w:rStyle w:val="TablecaptionChar"/>
          <w:szCs w:val="22"/>
        </w:rPr>
        <w:t xml:space="preserve">s is to address the question: </w:t>
      </w:r>
      <w:r w:rsidRPr="00C857D0">
        <w:rPr>
          <w:rStyle w:val="TablecaptionChar"/>
          <w:i/>
          <w:szCs w:val="22"/>
        </w:rPr>
        <w:t>What would the 2013 Science Advice have looked</w:t>
      </w:r>
      <w:r w:rsidR="00152F30">
        <w:rPr>
          <w:rStyle w:val="TablecaptionChar"/>
          <w:i/>
          <w:szCs w:val="22"/>
        </w:rPr>
        <w:t xml:space="preserve"> like</w:t>
      </w:r>
      <w:r w:rsidRPr="00C857D0">
        <w:rPr>
          <w:rStyle w:val="TablecaptionChar"/>
          <w:i/>
          <w:szCs w:val="22"/>
        </w:rPr>
        <w:t xml:space="preserve"> had </w:t>
      </w:r>
      <w:r w:rsidR="00C857D0">
        <w:rPr>
          <w:rStyle w:val="TablecaptionChar"/>
          <w:i/>
          <w:szCs w:val="22"/>
        </w:rPr>
        <w:t xml:space="preserve">we </w:t>
      </w:r>
      <w:r w:rsidRPr="00C857D0">
        <w:rPr>
          <w:rStyle w:val="TablecaptionChar"/>
          <w:i/>
          <w:szCs w:val="22"/>
        </w:rPr>
        <w:t xml:space="preserve">not </w:t>
      </w:r>
      <w:r w:rsidR="00C857D0">
        <w:rPr>
          <w:rStyle w:val="TablecaptionChar"/>
          <w:i/>
          <w:szCs w:val="22"/>
        </w:rPr>
        <w:t>collected</w:t>
      </w:r>
      <w:r w:rsidRPr="00C857D0">
        <w:rPr>
          <w:rStyle w:val="TablecaptionChar"/>
          <w:i/>
          <w:szCs w:val="22"/>
        </w:rPr>
        <w:t xml:space="preserve"> survey </w:t>
      </w:r>
      <w:r w:rsidR="00C857D0">
        <w:rPr>
          <w:rStyle w:val="TablecaptionChar"/>
          <w:i/>
          <w:szCs w:val="22"/>
        </w:rPr>
        <w:t>data</w:t>
      </w:r>
      <w:r w:rsidRPr="00C857D0">
        <w:rPr>
          <w:rStyle w:val="TablecaptionChar"/>
          <w:i/>
          <w:szCs w:val="22"/>
        </w:rPr>
        <w:t xml:space="preserve"> </w:t>
      </w:r>
      <w:r w:rsidR="00C857D0" w:rsidRPr="00C857D0">
        <w:rPr>
          <w:rStyle w:val="TablecaptionChar"/>
          <w:i/>
          <w:szCs w:val="22"/>
        </w:rPr>
        <w:t>in 2013?</w:t>
      </w:r>
      <w:r w:rsidR="00C857D0">
        <w:rPr>
          <w:rStyle w:val="TablecaptionChar"/>
          <w:szCs w:val="22"/>
        </w:rPr>
        <w:t xml:space="preserve"> </w:t>
      </w:r>
      <w:r w:rsidR="00152F30">
        <w:rPr>
          <w:rStyle w:val="TablecaptionChar"/>
          <w:szCs w:val="22"/>
        </w:rPr>
        <w:t xml:space="preserve">And, </w:t>
      </w:r>
      <w:r w:rsidR="00152F30" w:rsidRPr="00152F30">
        <w:rPr>
          <w:rStyle w:val="TablecaptionChar"/>
          <w:i/>
          <w:szCs w:val="22"/>
        </w:rPr>
        <w:t>How would this impact the decision tables for 2014</w:t>
      </w:r>
      <w:r w:rsidR="005B522C">
        <w:rPr>
          <w:rStyle w:val="TablecaptionChar"/>
          <w:i/>
          <w:szCs w:val="22"/>
        </w:rPr>
        <w:t xml:space="preserve"> herring season</w:t>
      </w:r>
      <w:r w:rsidR="00152F30" w:rsidRPr="00152F30">
        <w:rPr>
          <w:rStyle w:val="TablecaptionChar"/>
          <w:i/>
          <w:szCs w:val="22"/>
        </w:rPr>
        <w:t>?</w:t>
      </w:r>
    </w:p>
    <w:p w14:paraId="10622496" w14:textId="0B3344CB" w:rsidR="00C95BE2" w:rsidRDefault="00C95BE2" w:rsidP="00F13D60">
      <w:pPr>
        <w:pStyle w:val="BodyText"/>
        <w:rPr>
          <w:rStyle w:val="TablecaptionChar"/>
          <w:szCs w:val="22"/>
        </w:rPr>
      </w:pPr>
      <w:r>
        <w:rPr>
          <w:rStyle w:val="TablecaptionChar"/>
          <w:szCs w:val="22"/>
        </w:rPr>
        <w:t xml:space="preserve">For all 5 major stock areas, the 2013 survey index was greater than the 2012 observation, </w:t>
      </w:r>
      <w:r w:rsidR="007107AD">
        <w:rPr>
          <w:rStyle w:val="TablecaptionChar"/>
          <w:szCs w:val="22"/>
        </w:rPr>
        <w:t>however the implications for estimating the 2013 stock status differ among the stocks</w:t>
      </w:r>
      <w:r>
        <w:rPr>
          <w:rStyle w:val="TablecaptionChar"/>
          <w:szCs w:val="22"/>
        </w:rPr>
        <w:t>.</w:t>
      </w:r>
      <w:r w:rsidR="007107AD">
        <w:rPr>
          <w:rStyle w:val="TablecaptionChar"/>
          <w:szCs w:val="22"/>
        </w:rPr>
        <w:t xml:space="preserve">  For the CC, SOG and WCVI, the 2013 survey index was greater than the 2012 index by </w:t>
      </w:r>
      <w:r w:rsidR="00707CE0">
        <w:rPr>
          <w:rStyle w:val="TablecaptionChar"/>
          <w:szCs w:val="22"/>
        </w:rPr>
        <w:t>13,706 t</w:t>
      </w:r>
      <w:r w:rsidR="007107AD">
        <w:rPr>
          <w:rStyle w:val="TablecaptionChar"/>
          <w:szCs w:val="22"/>
        </w:rPr>
        <w:t xml:space="preserve">, </w:t>
      </w:r>
      <w:r w:rsidR="00707CE0">
        <w:rPr>
          <w:rStyle w:val="TablecaptionChar"/>
          <w:szCs w:val="22"/>
        </w:rPr>
        <w:t>32,952 t and 7,651</w:t>
      </w:r>
      <w:r w:rsidR="007107AD">
        <w:rPr>
          <w:rStyle w:val="TablecaptionChar"/>
          <w:szCs w:val="22"/>
        </w:rPr>
        <w:t xml:space="preserve"> t, respectively.  </w:t>
      </w:r>
      <w:r w:rsidR="00707CE0">
        <w:rPr>
          <w:rStyle w:val="TablecaptionChar"/>
          <w:szCs w:val="22"/>
        </w:rPr>
        <w:t>For these 3 stocks, removal of the 2013 spawn survey and biological sampling data resulted in a 52%, 38% and 28% reduction in median estimates of spawning biomass in 2013 (</w:t>
      </w:r>
      <w:r w:rsidR="00292190">
        <w:rPr>
          <w:rStyle w:val="TablecaptionChar"/>
          <w:szCs w:val="22"/>
          <w:highlight w:val="green"/>
        </w:rPr>
        <w:fldChar w:fldCharType="begin"/>
      </w:r>
      <w:r w:rsidR="00292190">
        <w:rPr>
          <w:rStyle w:val="TablecaptionChar"/>
          <w:szCs w:val="22"/>
        </w:rPr>
        <w:instrText xml:space="preserve"> REF _Ref270162483 \h </w:instrText>
      </w:r>
      <w:r w:rsidR="00292190">
        <w:rPr>
          <w:rStyle w:val="TablecaptionChar"/>
          <w:szCs w:val="22"/>
          <w:highlight w:val="green"/>
        </w:rPr>
      </w:r>
      <w:r w:rsidR="00292190">
        <w:rPr>
          <w:rStyle w:val="TablecaptionChar"/>
          <w:szCs w:val="22"/>
          <w:highlight w:val="green"/>
        </w:rPr>
        <w:fldChar w:fldCharType="separate"/>
      </w:r>
      <w:r w:rsidR="00AF07F2" w:rsidRPr="00FB0810">
        <w:rPr>
          <w:rStyle w:val="TablecaptionChar"/>
          <w:i/>
          <w:sz w:val="20"/>
        </w:rPr>
        <w:t xml:space="preserve">Table </w:t>
      </w:r>
      <w:r w:rsidR="00AF07F2">
        <w:rPr>
          <w:rStyle w:val="TablecaptionChar"/>
          <w:i/>
          <w:noProof/>
          <w:sz w:val="20"/>
        </w:rPr>
        <w:t>15</w:t>
      </w:r>
      <w:r w:rsidR="00292190">
        <w:rPr>
          <w:rStyle w:val="TablecaptionChar"/>
          <w:szCs w:val="22"/>
          <w:highlight w:val="green"/>
        </w:rPr>
        <w:fldChar w:fldCharType="end"/>
      </w:r>
      <w:r w:rsidR="00707CE0">
        <w:rPr>
          <w:rStyle w:val="TablecaptionChar"/>
          <w:szCs w:val="22"/>
        </w:rPr>
        <w:t xml:space="preserve">).  </w:t>
      </w:r>
      <w:r w:rsidR="00EA0DD2">
        <w:rPr>
          <w:rStyle w:val="TablecaptionChar"/>
          <w:szCs w:val="22"/>
        </w:rPr>
        <w:t>In this case</w:t>
      </w:r>
      <w:r w:rsidR="00707CE0">
        <w:rPr>
          <w:rStyle w:val="TablecaptionChar"/>
          <w:szCs w:val="22"/>
        </w:rPr>
        <w:t xml:space="preserve">, the 2013 survey index provided clear indication of an increase in spawner biomass in 2013 over 2012, leading to </w:t>
      </w:r>
      <w:r w:rsidR="000A62E3">
        <w:rPr>
          <w:rStyle w:val="TablecaptionChar"/>
          <w:szCs w:val="22"/>
        </w:rPr>
        <w:t>increased estimates of SB</w:t>
      </w:r>
      <w:r w:rsidR="000A62E3" w:rsidRPr="000A62E3">
        <w:rPr>
          <w:rStyle w:val="TablecaptionChar"/>
          <w:szCs w:val="22"/>
          <w:vertAlign w:val="subscript"/>
        </w:rPr>
        <w:t>2013</w:t>
      </w:r>
      <w:r w:rsidR="000A62E3">
        <w:rPr>
          <w:rStyle w:val="TablecaptionChar"/>
          <w:szCs w:val="22"/>
        </w:rPr>
        <w:t xml:space="preserve"> over SB</w:t>
      </w:r>
      <w:r w:rsidR="000A62E3" w:rsidRPr="000A62E3">
        <w:rPr>
          <w:rStyle w:val="TablecaptionChar"/>
          <w:szCs w:val="22"/>
          <w:vertAlign w:val="subscript"/>
        </w:rPr>
        <w:t>2012</w:t>
      </w:r>
      <w:r w:rsidR="000A62E3">
        <w:rPr>
          <w:rStyle w:val="TablecaptionChar"/>
          <w:szCs w:val="22"/>
        </w:rPr>
        <w:t>.  For HG and PRD, the 2013 survey index was only marginally greater than the 2012 index, 4,021 t and 2,188 t, respectively, and for PRD, removal of the 2013 survey data actually resulted in a 24% decrease in median estimates of spawning biomass in 2013 (</w:t>
      </w:r>
      <w:r w:rsidR="00292190">
        <w:rPr>
          <w:rStyle w:val="TablecaptionChar"/>
          <w:szCs w:val="22"/>
          <w:highlight w:val="green"/>
        </w:rPr>
        <w:fldChar w:fldCharType="begin"/>
      </w:r>
      <w:r w:rsidR="00292190">
        <w:rPr>
          <w:rStyle w:val="TablecaptionChar"/>
          <w:szCs w:val="22"/>
        </w:rPr>
        <w:instrText xml:space="preserve"> REF _Ref270162483 \h </w:instrText>
      </w:r>
      <w:r w:rsidR="00292190">
        <w:rPr>
          <w:rStyle w:val="TablecaptionChar"/>
          <w:szCs w:val="22"/>
          <w:highlight w:val="green"/>
        </w:rPr>
      </w:r>
      <w:r w:rsidR="00292190">
        <w:rPr>
          <w:rStyle w:val="TablecaptionChar"/>
          <w:szCs w:val="22"/>
          <w:highlight w:val="green"/>
        </w:rPr>
        <w:fldChar w:fldCharType="separate"/>
      </w:r>
      <w:r w:rsidR="00AF07F2" w:rsidRPr="00FB0810">
        <w:rPr>
          <w:rStyle w:val="TablecaptionChar"/>
          <w:i/>
          <w:sz w:val="20"/>
        </w:rPr>
        <w:t xml:space="preserve">Table </w:t>
      </w:r>
      <w:r w:rsidR="00AF07F2">
        <w:rPr>
          <w:rStyle w:val="TablecaptionChar"/>
          <w:i/>
          <w:noProof/>
          <w:sz w:val="20"/>
        </w:rPr>
        <w:t>15</w:t>
      </w:r>
      <w:r w:rsidR="00292190">
        <w:rPr>
          <w:rStyle w:val="TablecaptionChar"/>
          <w:szCs w:val="22"/>
          <w:highlight w:val="green"/>
        </w:rPr>
        <w:fldChar w:fldCharType="end"/>
      </w:r>
      <w:r w:rsidR="000A62E3">
        <w:rPr>
          <w:rStyle w:val="TablecaptionChar"/>
          <w:szCs w:val="22"/>
        </w:rPr>
        <w:t>).</w:t>
      </w:r>
    </w:p>
    <w:p w14:paraId="78867B2E" w14:textId="07011923" w:rsidR="00B40C94" w:rsidRDefault="00FF7F2E" w:rsidP="00F13D60">
      <w:pPr>
        <w:pStyle w:val="BodyText"/>
        <w:rPr>
          <w:rStyle w:val="TablecaptionChar"/>
          <w:szCs w:val="22"/>
        </w:rPr>
      </w:pPr>
      <w:r>
        <w:rPr>
          <w:rStyle w:val="TablecaptionChar"/>
          <w:szCs w:val="22"/>
        </w:rPr>
        <w:t xml:space="preserve">The analysis was extended to compare the projection of spawning biomass in 2014 under both data scenarios (Base_2013 vs. reduced data frequency), and not surprisingly, there were no predictable trends in the </w:t>
      </w:r>
      <w:r w:rsidR="00F50E6C">
        <w:rPr>
          <w:rStyle w:val="TablecaptionChar"/>
          <w:szCs w:val="22"/>
        </w:rPr>
        <w:t>directionality of the results (</w:t>
      </w:r>
      <w:r w:rsidR="00292190">
        <w:rPr>
          <w:rStyle w:val="TablecaptionChar"/>
          <w:szCs w:val="22"/>
        </w:rPr>
        <w:fldChar w:fldCharType="begin"/>
      </w:r>
      <w:r w:rsidR="00292190">
        <w:rPr>
          <w:rStyle w:val="TablecaptionChar"/>
          <w:szCs w:val="22"/>
        </w:rPr>
        <w:instrText xml:space="preserve"> REF _Ref270162545 \h </w:instrText>
      </w:r>
      <w:r w:rsidR="00292190">
        <w:rPr>
          <w:rStyle w:val="TablecaptionChar"/>
          <w:szCs w:val="22"/>
        </w:rPr>
      </w:r>
      <w:r w:rsidR="00292190">
        <w:rPr>
          <w:rStyle w:val="TablecaptionChar"/>
          <w:szCs w:val="22"/>
        </w:rPr>
        <w:fldChar w:fldCharType="separate"/>
      </w:r>
      <w:r w:rsidR="00AF07F2" w:rsidRPr="00FB0810">
        <w:rPr>
          <w:rStyle w:val="TablecaptionChar"/>
          <w:i/>
          <w:sz w:val="20"/>
        </w:rPr>
        <w:t xml:space="preserve">Table </w:t>
      </w:r>
      <w:r w:rsidR="00AF07F2">
        <w:rPr>
          <w:rStyle w:val="TablecaptionChar"/>
          <w:i/>
          <w:noProof/>
          <w:sz w:val="20"/>
        </w:rPr>
        <w:t>16</w:t>
      </w:r>
      <w:r w:rsidR="00292190">
        <w:rPr>
          <w:rStyle w:val="TablecaptionChar"/>
          <w:szCs w:val="22"/>
        </w:rPr>
        <w:fldChar w:fldCharType="end"/>
      </w:r>
      <w:r w:rsidR="00292190">
        <w:rPr>
          <w:rStyle w:val="TablecaptionChar"/>
          <w:szCs w:val="22"/>
        </w:rPr>
        <w:t xml:space="preserve">).  </w:t>
      </w:r>
      <w:r w:rsidR="00F41F26">
        <w:rPr>
          <w:rStyle w:val="TablecaptionChar"/>
          <w:szCs w:val="22"/>
        </w:rPr>
        <w:t xml:space="preserve">For HG, CC and WCVI, </w:t>
      </w:r>
      <w:r w:rsidR="00B40C94">
        <w:rPr>
          <w:rStyle w:val="TablecaptionChar"/>
          <w:szCs w:val="22"/>
        </w:rPr>
        <w:t>under the reduced data frequency procedure, stocks had a higher probability of being below the reference point of 0.25</w:t>
      </w:r>
      <w:r w:rsidR="00B40C94" w:rsidRPr="00B40C94">
        <w:rPr>
          <w:rStyle w:val="TablecaptionChar"/>
          <w:i/>
          <w:szCs w:val="22"/>
        </w:rPr>
        <w:t>SB</w:t>
      </w:r>
      <w:r w:rsidR="00B40C94" w:rsidRPr="00B40C94">
        <w:rPr>
          <w:rStyle w:val="TablecaptionChar"/>
          <w:szCs w:val="22"/>
          <w:vertAlign w:val="subscript"/>
        </w:rPr>
        <w:t>0</w:t>
      </w:r>
      <w:r w:rsidR="00B40C94">
        <w:rPr>
          <w:rStyle w:val="TablecaptionChar"/>
          <w:szCs w:val="22"/>
        </w:rPr>
        <w:t>, and a higher probability of exceeding the target harvest level for a given catch</w:t>
      </w:r>
      <w:r w:rsidR="00292190">
        <w:rPr>
          <w:rStyle w:val="TablecaptionChar"/>
          <w:szCs w:val="22"/>
        </w:rPr>
        <w:t xml:space="preserve"> (</w:t>
      </w:r>
      <w:r w:rsidR="00292190">
        <w:rPr>
          <w:rStyle w:val="TablecaptionChar"/>
          <w:szCs w:val="22"/>
        </w:rPr>
        <w:fldChar w:fldCharType="begin"/>
      </w:r>
      <w:r w:rsidR="00292190">
        <w:rPr>
          <w:rStyle w:val="TablecaptionChar"/>
          <w:szCs w:val="22"/>
        </w:rPr>
        <w:instrText xml:space="preserve"> REF _Ref270162595 \h </w:instrText>
      </w:r>
      <w:r w:rsidR="00292190">
        <w:rPr>
          <w:rStyle w:val="TablecaptionChar"/>
          <w:szCs w:val="22"/>
        </w:rPr>
      </w:r>
      <w:r w:rsidR="00292190">
        <w:rPr>
          <w:rStyle w:val="TablecaptionChar"/>
          <w:szCs w:val="22"/>
        </w:rPr>
        <w:fldChar w:fldCharType="separate"/>
      </w:r>
      <w:r w:rsidR="00AF07F2" w:rsidRPr="00FB0810">
        <w:rPr>
          <w:i/>
        </w:rPr>
        <w:t xml:space="preserve">Table </w:t>
      </w:r>
      <w:r w:rsidR="00AF07F2">
        <w:rPr>
          <w:i/>
          <w:noProof/>
        </w:rPr>
        <w:t>17</w:t>
      </w:r>
      <w:r w:rsidR="00292190">
        <w:rPr>
          <w:rStyle w:val="TablecaptionChar"/>
          <w:szCs w:val="22"/>
        </w:rPr>
        <w:fldChar w:fldCharType="end"/>
      </w:r>
      <w:r w:rsidR="00292190">
        <w:rPr>
          <w:rStyle w:val="TablecaptionChar"/>
          <w:szCs w:val="22"/>
        </w:rPr>
        <w:t>)</w:t>
      </w:r>
      <w:r w:rsidR="00B40C94">
        <w:rPr>
          <w:rStyle w:val="TablecaptionChar"/>
          <w:szCs w:val="22"/>
        </w:rPr>
        <w:t xml:space="preserve">, due in part to lower estimates of unfished biomass, </w:t>
      </w:r>
      <w:r w:rsidR="00B40C94" w:rsidRPr="00B40C94">
        <w:rPr>
          <w:rStyle w:val="TablecaptionChar"/>
          <w:i/>
          <w:szCs w:val="22"/>
        </w:rPr>
        <w:t>SB</w:t>
      </w:r>
      <w:r w:rsidR="00B40C94" w:rsidRPr="00B40C94">
        <w:rPr>
          <w:rStyle w:val="TablecaptionChar"/>
          <w:szCs w:val="22"/>
          <w:vertAlign w:val="subscript"/>
        </w:rPr>
        <w:t>0</w:t>
      </w:r>
      <w:r w:rsidR="00292190">
        <w:rPr>
          <w:rStyle w:val="TablecaptionChar"/>
          <w:szCs w:val="22"/>
        </w:rPr>
        <w:t xml:space="preserve"> (not shown</w:t>
      </w:r>
      <w:r w:rsidR="00574646">
        <w:rPr>
          <w:rStyle w:val="TablecaptionChar"/>
          <w:szCs w:val="22"/>
        </w:rPr>
        <w:t>).</w:t>
      </w:r>
    </w:p>
    <w:p w14:paraId="31E3B40C" w14:textId="27EE785B" w:rsidR="00FF7F2E" w:rsidRDefault="00B40C94" w:rsidP="00F13D60">
      <w:pPr>
        <w:pStyle w:val="BodyText"/>
        <w:rPr>
          <w:rStyle w:val="TablecaptionChar"/>
          <w:szCs w:val="22"/>
        </w:rPr>
      </w:pPr>
      <w:r>
        <w:rPr>
          <w:rStyle w:val="TablecaptionChar"/>
          <w:szCs w:val="22"/>
        </w:rPr>
        <w:t>For many reasons one may argue there is limited utility in this statistical approach to comparing data frequency scenarios.  That is, this approach provides no p</w:t>
      </w:r>
      <w:r w:rsidR="00FA07D2">
        <w:rPr>
          <w:rStyle w:val="TablecaptionChar"/>
          <w:szCs w:val="22"/>
        </w:rPr>
        <w:t xml:space="preserve">redictive information about the </w:t>
      </w:r>
      <w:r>
        <w:rPr>
          <w:rStyle w:val="TablecaptionChar"/>
          <w:szCs w:val="22"/>
        </w:rPr>
        <w:t>directionality of biomass projections ‘with’ and ‘without’ the most recent year of survey data.</w:t>
      </w:r>
      <w:r w:rsidR="00AB6D45">
        <w:rPr>
          <w:rStyle w:val="TablecaptionChar"/>
          <w:szCs w:val="22"/>
        </w:rPr>
        <w:t xml:space="preserve"> Moreover, it does not capture different decision making behavior in the absence of these data.</w:t>
      </w:r>
      <w:r>
        <w:rPr>
          <w:rStyle w:val="TablecaptionChar"/>
          <w:szCs w:val="22"/>
        </w:rPr>
        <w:t xml:space="preserve">  However, this analysis does shed light on the relative conseque</w:t>
      </w:r>
      <w:r w:rsidR="00574646">
        <w:rPr>
          <w:rStyle w:val="TablecaptionChar"/>
          <w:szCs w:val="22"/>
        </w:rPr>
        <w:t xml:space="preserve">nces of reducing the frequency </w:t>
      </w:r>
      <w:r>
        <w:rPr>
          <w:rStyle w:val="TablecaptionChar"/>
          <w:szCs w:val="22"/>
        </w:rPr>
        <w:t xml:space="preserve">of survey data collection for </w:t>
      </w:r>
      <w:r w:rsidR="00574646">
        <w:rPr>
          <w:rStyle w:val="TablecaptionChar"/>
          <w:szCs w:val="22"/>
        </w:rPr>
        <w:t xml:space="preserve">rebuilding </w:t>
      </w:r>
      <w:r>
        <w:rPr>
          <w:rStyle w:val="TablecaptionChar"/>
          <w:szCs w:val="22"/>
        </w:rPr>
        <w:t>stocks.</w:t>
      </w:r>
      <w:r w:rsidR="00574646">
        <w:rPr>
          <w:rStyle w:val="TablecaptionChar"/>
          <w:szCs w:val="22"/>
        </w:rPr>
        <w:t xml:space="preserve">  The HG, CC and WCVI </w:t>
      </w:r>
      <w:r w:rsidR="00F41F26">
        <w:rPr>
          <w:rStyle w:val="TablecaptionChar"/>
          <w:szCs w:val="22"/>
        </w:rPr>
        <w:t>stocks have been closed to commercial fishing for th</w:t>
      </w:r>
      <w:r w:rsidR="00574646">
        <w:rPr>
          <w:rStyle w:val="TablecaptionChar"/>
          <w:szCs w:val="22"/>
        </w:rPr>
        <w:t>e majority of the past 10-years, and without the 2013 survey data, predictions would have been less optimistic for these stocks in 2014.</w:t>
      </w:r>
    </w:p>
    <w:p w14:paraId="53D11FCD" w14:textId="77777777" w:rsidR="00F13D60" w:rsidRDefault="00F13D60" w:rsidP="00F13D60">
      <w:pPr>
        <w:pStyle w:val="BodyText"/>
        <w:rPr>
          <w:rStyle w:val="TablecaptionChar"/>
          <w:szCs w:val="22"/>
        </w:rPr>
      </w:pPr>
    </w:p>
    <w:p w14:paraId="034B8F6B" w14:textId="159AB76A" w:rsidR="00F13D60" w:rsidRPr="00F13D60" w:rsidRDefault="00F13D60" w:rsidP="00F13D60">
      <w:pPr>
        <w:pStyle w:val="BodyText"/>
        <w:rPr>
          <w:rStyle w:val="TablecaptionChar"/>
          <w:szCs w:val="22"/>
          <w:u w:val="single"/>
        </w:rPr>
      </w:pPr>
      <w:r w:rsidRPr="001A37C0">
        <w:rPr>
          <w:rStyle w:val="TablecaptionChar"/>
          <w:szCs w:val="22"/>
          <w:u w:val="single"/>
        </w:rPr>
        <w:t>10-year retrospective analysis for Central Coast</w:t>
      </w:r>
      <w:r w:rsidR="002A5D59" w:rsidRPr="001A37C0">
        <w:rPr>
          <w:rStyle w:val="TablecaptionChar"/>
          <w:szCs w:val="22"/>
          <w:u w:val="single"/>
        </w:rPr>
        <w:t xml:space="preserve"> Pacific H</w:t>
      </w:r>
      <w:r w:rsidRPr="001A37C0">
        <w:rPr>
          <w:rStyle w:val="TablecaptionChar"/>
          <w:szCs w:val="22"/>
          <w:u w:val="single"/>
        </w:rPr>
        <w:t>erring</w:t>
      </w:r>
    </w:p>
    <w:p w14:paraId="0C1F2E07" w14:textId="028C1520" w:rsidR="005A2D87" w:rsidRDefault="00152880" w:rsidP="00F13D60">
      <w:pPr>
        <w:pStyle w:val="BodyText"/>
        <w:rPr>
          <w:rFonts w:cs="Arial"/>
          <w:szCs w:val="22"/>
        </w:rPr>
      </w:pPr>
      <w:r>
        <w:rPr>
          <w:rFonts w:cs="Arial"/>
          <w:szCs w:val="22"/>
        </w:rPr>
        <w:t xml:space="preserve">A retrospective analysis involves leaving out segments or years of data and then comparing outputs to the complete time series of data. This method is frequently used in stock assessments to </w:t>
      </w:r>
      <w:r w:rsidR="005A2D87">
        <w:rPr>
          <w:rFonts w:cs="Arial"/>
          <w:szCs w:val="22"/>
        </w:rPr>
        <w:t>compare how historical estimates of stock size have changed when data are omitted relative to the asses</w:t>
      </w:r>
      <w:r w:rsidR="00154ADE">
        <w:rPr>
          <w:rFonts w:cs="Arial"/>
          <w:szCs w:val="22"/>
        </w:rPr>
        <w:t>sment with the most recent data and to see if there are any systematic patterns to the historical estimates such as consistently optimistic estimate of stock size that were not born out when subsequent years of data were considered in the analysis</w:t>
      </w:r>
      <w:r w:rsidR="005A2D87">
        <w:rPr>
          <w:rFonts w:cs="Arial"/>
          <w:szCs w:val="22"/>
        </w:rPr>
        <w:t>.</w:t>
      </w:r>
    </w:p>
    <w:p w14:paraId="700E2BD3" w14:textId="7E92DCCD" w:rsidR="00152880" w:rsidRDefault="00152880" w:rsidP="00152880">
      <w:pPr>
        <w:tabs>
          <w:tab w:val="left" w:pos="360"/>
        </w:tabs>
        <w:rPr>
          <w:rFonts w:cs="Arial"/>
          <w:szCs w:val="22"/>
        </w:rPr>
      </w:pPr>
      <w:r w:rsidRPr="0099059F">
        <w:rPr>
          <w:rFonts w:cs="Arial"/>
          <w:szCs w:val="22"/>
        </w:rPr>
        <w:t xml:space="preserve">The </w:t>
      </w:r>
      <w:r>
        <w:rPr>
          <w:rFonts w:cs="Arial"/>
          <w:szCs w:val="22"/>
        </w:rPr>
        <w:t>Central Coast</w:t>
      </w:r>
      <w:r w:rsidRPr="0099059F">
        <w:rPr>
          <w:rFonts w:cs="Arial"/>
          <w:szCs w:val="22"/>
        </w:rPr>
        <w:t xml:space="preserve"> survey shows two instances of abrupt</w:t>
      </w:r>
      <w:r w:rsidR="00513F61">
        <w:rPr>
          <w:rFonts w:cs="Arial"/>
          <w:szCs w:val="22"/>
        </w:rPr>
        <w:t xml:space="preserve"> trend</w:t>
      </w:r>
      <w:r w:rsidRPr="0099059F">
        <w:rPr>
          <w:rFonts w:cs="Arial"/>
          <w:szCs w:val="22"/>
        </w:rPr>
        <w:t xml:space="preserve"> changes in </w:t>
      </w:r>
      <w:r>
        <w:rPr>
          <w:rFonts w:cs="Arial"/>
          <w:szCs w:val="22"/>
        </w:rPr>
        <w:t>the index, 2012 to 2013</w:t>
      </w:r>
      <w:r w:rsidR="002F4754">
        <w:rPr>
          <w:rFonts w:cs="Arial"/>
          <w:szCs w:val="22"/>
        </w:rPr>
        <w:t>, when the index</w:t>
      </w:r>
      <w:r w:rsidR="00513F61">
        <w:rPr>
          <w:rFonts w:cs="Arial"/>
          <w:szCs w:val="22"/>
        </w:rPr>
        <w:t xml:space="preserve"> increas</w:t>
      </w:r>
      <w:r w:rsidR="002F4754">
        <w:rPr>
          <w:rFonts w:cs="Arial"/>
          <w:szCs w:val="22"/>
        </w:rPr>
        <w:t>ed sharply</w:t>
      </w:r>
      <w:r>
        <w:rPr>
          <w:rFonts w:cs="Arial"/>
          <w:szCs w:val="22"/>
        </w:rPr>
        <w:t>, and 2005 to 2006</w:t>
      </w:r>
      <w:r w:rsidR="002F4754">
        <w:rPr>
          <w:rFonts w:cs="Arial"/>
          <w:szCs w:val="22"/>
        </w:rPr>
        <w:t xml:space="preserve"> when it was declined</w:t>
      </w:r>
      <w:r w:rsidR="00513F61">
        <w:rPr>
          <w:rFonts w:cs="Arial"/>
          <w:szCs w:val="22"/>
        </w:rPr>
        <w:t xml:space="preserve"> </w:t>
      </w:r>
      <w:r w:rsidR="00513F61">
        <w:rPr>
          <w:rFonts w:cs="Arial"/>
          <w:szCs w:val="22"/>
        </w:rPr>
        <w:lastRenderedPageBreak/>
        <w:t>abruptly</w:t>
      </w:r>
      <w:r>
        <w:rPr>
          <w:rFonts w:cs="Arial"/>
          <w:szCs w:val="22"/>
        </w:rPr>
        <w:t xml:space="preserve">. </w:t>
      </w:r>
      <w:r w:rsidR="00513F61">
        <w:rPr>
          <w:rFonts w:cs="Arial"/>
          <w:szCs w:val="22"/>
        </w:rPr>
        <w:t>T</w:t>
      </w:r>
      <w:r w:rsidR="002A5D59">
        <w:rPr>
          <w:rFonts w:cs="Arial"/>
          <w:szCs w:val="22"/>
        </w:rPr>
        <w:t>his</w:t>
      </w:r>
      <w:r w:rsidRPr="0019302B">
        <w:rPr>
          <w:rFonts w:cs="Arial"/>
          <w:szCs w:val="22"/>
        </w:rPr>
        <w:t xml:space="preserve"> retrospective analysis considers two different segments of the time series: </w:t>
      </w:r>
      <w:r w:rsidR="00832ECF">
        <w:rPr>
          <w:rFonts w:cs="Arial"/>
          <w:szCs w:val="22"/>
        </w:rPr>
        <w:t xml:space="preserve">(S1) </w:t>
      </w:r>
      <w:r w:rsidRPr="0019302B">
        <w:rPr>
          <w:rFonts w:cs="Arial"/>
          <w:szCs w:val="22"/>
        </w:rPr>
        <w:t xml:space="preserve">1951-2013 </w:t>
      </w:r>
      <w:r w:rsidR="00832ECF">
        <w:rPr>
          <w:rFonts w:cs="Arial"/>
          <w:szCs w:val="22"/>
        </w:rPr>
        <w:t>and (S2) 1951-2006</w:t>
      </w:r>
      <w:r>
        <w:rPr>
          <w:rFonts w:cs="Arial"/>
          <w:szCs w:val="22"/>
        </w:rPr>
        <w:t xml:space="preserve">.  </w:t>
      </w:r>
      <w:r w:rsidRPr="0019302B">
        <w:rPr>
          <w:rFonts w:cs="Arial"/>
          <w:szCs w:val="22"/>
        </w:rPr>
        <w:t xml:space="preserve">These two </w:t>
      </w:r>
      <w:r>
        <w:rPr>
          <w:rFonts w:cs="Arial"/>
          <w:szCs w:val="22"/>
        </w:rPr>
        <w:t>“stock</w:t>
      </w:r>
      <w:r w:rsidRPr="0019302B">
        <w:rPr>
          <w:rFonts w:cs="Arial"/>
          <w:szCs w:val="22"/>
        </w:rPr>
        <w:t xml:space="preserve"> scenarios</w:t>
      </w:r>
      <w:r>
        <w:rPr>
          <w:rFonts w:cs="Arial"/>
          <w:szCs w:val="22"/>
        </w:rPr>
        <w:t>”</w:t>
      </w:r>
      <w:r w:rsidRPr="0019302B">
        <w:rPr>
          <w:rFonts w:cs="Arial"/>
          <w:szCs w:val="22"/>
        </w:rPr>
        <w:t xml:space="preserve"> </w:t>
      </w:r>
      <w:r>
        <w:rPr>
          <w:rFonts w:cs="Arial"/>
          <w:szCs w:val="22"/>
        </w:rPr>
        <w:t>are</w:t>
      </w:r>
      <w:r w:rsidRPr="0019302B">
        <w:rPr>
          <w:rFonts w:cs="Arial"/>
          <w:szCs w:val="22"/>
        </w:rPr>
        <w:t xml:space="preserve"> chosen to demonstrate performance of the retrospective approach with both increasing and de</w:t>
      </w:r>
      <w:r>
        <w:rPr>
          <w:rFonts w:cs="Arial"/>
          <w:szCs w:val="22"/>
        </w:rPr>
        <w:t>crea</w:t>
      </w:r>
      <w:r w:rsidR="00832ECF">
        <w:rPr>
          <w:rFonts w:cs="Arial"/>
          <w:szCs w:val="22"/>
        </w:rPr>
        <w:t xml:space="preserve">sing </w:t>
      </w:r>
      <w:r w:rsidR="002A5D59">
        <w:rPr>
          <w:rFonts w:cs="Arial"/>
          <w:szCs w:val="22"/>
        </w:rPr>
        <w:t>biomass trajectories.</w:t>
      </w:r>
    </w:p>
    <w:p w14:paraId="6AB435C3" w14:textId="10527A6D" w:rsidR="00152880" w:rsidRPr="00EF6CFD" w:rsidRDefault="00152880" w:rsidP="00152880">
      <w:pPr>
        <w:pStyle w:val="ListParagraph"/>
        <w:numPr>
          <w:ilvl w:val="0"/>
          <w:numId w:val="23"/>
        </w:numPr>
        <w:tabs>
          <w:tab w:val="left" w:pos="360"/>
        </w:tabs>
        <w:spacing w:before="0" w:after="0"/>
        <w:rPr>
          <w:rFonts w:ascii="Arial" w:hAnsi="Arial" w:cs="Arial"/>
          <w:szCs w:val="22"/>
        </w:rPr>
      </w:pPr>
      <w:r w:rsidRPr="00EF6CFD">
        <w:rPr>
          <w:rFonts w:ascii="Arial" w:hAnsi="Arial" w:cs="Arial"/>
          <w:szCs w:val="22"/>
        </w:rPr>
        <w:t>The 2013 survey observation is 2.7x greater than the 2012 survey value and is preceded by 7-years of low spawn deposition (</w:t>
      </w:r>
      <w:r w:rsidR="00832ECF" w:rsidRPr="00EF6CFD">
        <w:rPr>
          <w:rFonts w:ascii="Arial" w:hAnsi="Arial" w:cs="Arial"/>
          <w:szCs w:val="22"/>
        </w:rPr>
        <w:fldChar w:fldCharType="begin"/>
      </w:r>
      <w:r w:rsidR="00832ECF" w:rsidRPr="00EF6CFD">
        <w:rPr>
          <w:rFonts w:ascii="Arial" w:hAnsi="Arial" w:cs="Arial"/>
          <w:szCs w:val="22"/>
        </w:rPr>
        <w:instrText xml:space="preserve"> REF _Ref270165140 \h </w:instrText>
      </w:r>
      <w:r w:rsidR="00832ECF" w:rsidRPr="00EF6CFD">
        <w:rPr>
          <w:rFonts w:ascii="Arial" w:hAnsi="Arial" w:cs="Arial"/>
          <w:szCs w:val="22"/>
        </w:rPr>
      </w:r>
      <w:r w:rsidR="00832ECF" w:rsidRPr="00EF6CFD">
        <w:rPr>
          <w:rFonts w:ascii="Arial" w:hAnsi="Arial" w:cs="Arial"/>
          <w:szCs w:val="22"/>
        </w:rPr>
        <w:fldChar w:fldCharType="separate"/>
      </w:r>
      <w:r w:rsidR="00AF07F2" w:rsidRPr="00596029">
        <w:rPr>
          <w:b/>
          <w:i/>
          <w:szCs w:val="20"/>
        </w:rPr>
        <w:t xml:space="preserve">Figure </w:t>
      </w:r>
      <w:r w:rsidR="00AF07F2">
        <w:rPr>
          <w:b/>
          <w:i/>
          <w:noProof/>
          <w:szCs w:val="20"/>
        </w:rPr>
        <w:t>24</w:t>
      </w:r>
      <w:r w:rsidR="00832ECF" w:rsidRPr="00EF6CFD">
        <w:rPr>
          <w:rFonts w:ascii="Arial" w:hAnsi="Arial" w:cs="Arial"/>
          <w:szCs w:val="22"/>
        </w:rPr>
        <w:fldChar w:fldCharType="end"/>
      </w:r>
      <w:r w:rsidR="00832ECF" w:rsidRPr="00EF6CFD">
        <w:rPr>
          <w:rFonts w:ascii="Arial" w:hAnsi="Arial" w:cs="Arial"/>
          <w:szCs w:val="22"/>
        </w:rPr>
        <w:t xml:space="preserve">, S1- </w:t>
      </w:r>
      <w:r w:rsidRPr="00EF6CFD">
        <w:rPr>
          <w:rFonts w:ascii="Arial" w:hAnsi="Arial" w:cs="Arial"/>
          <w:szCs w:val="22"/>
        </w:rPr>
        <w:t>left);</w:t>
      </w:r>
    </w:p>
    <w:p w14:paraId="1E7F5A46" w14:textId="7E5E3E3A" w:rsidR="00152880" w:rsidRPr="00EF6CFD" w:rsidRDefault="00152880" w:rsidP="00152880">
      <w:pPr>
        <w:pStyle w:val="ListParagraph"/>
        <w:numPr>
          <w:ilvl w:val="0"/>
          <w:numId w:val="23"/>
        </w:numPr>
        <w:tabs>
          <w:tab w:val="left" w:pos="360"/>
        </w:tabs>
        <w:spacing w:before="0" w:after="0"/>
        <w:rPr>
          <w:rFonts w:ascii="Arial" w:hAnsi="Arial" w:cs="Arial"/>
          <w:szCs w:val="22"/>
        </w:rPr>
      </w:pPr>
      <w:r w:rsidRPr="00EF6CFD">
        <w:rPr>
          <w:rFonts w:ascii="Arial" w:hAnsi="Arial" w:cs="Arial"/>
          <w:szCs w:val="22"/>
        </w:rPr>
        <w:t xml:space="preserve">The 2006 survey observation is </w:t>
      </w:r>
      <w:proofErr w:type="gramStart"/>
      <w:r w:rsidRPr="00EF6CFD">
        <w:rPr>
          <w:rFonts w:ascii="Arial" w:hAnsi="Arial" w:cs="Arial"/>
          <w:szCs w:val="22"/>
        </w:rPr>
        <w:t>2.6x</w:t>
      </w:r>
      <w:proofErr w:type="gramEnd"/>
      <w:r w:rsidRPr="00EF6CFD">
        <w:rPr>
          <w:rFonts w:ascii="Arial" w:hAnsi="Arial" w:cs="Arial"/>
          <w:szCs w:val="22"/>
        </w:rPr>
        <w:t xml:space="preserve"> less than the 2005 survey value and is preceded by 10+ years of high spawn deposition </w:t>
      </w:r>
      <w:r w:rsidR="00832ECF" w:rsidRPr="00EF6CFD">
        <w:rPr>
          <w:rFonts w:ascii="Arial" w:hAnsi="Arial" w:cs="Arial"/>
          <w:szCs w:val="22"/>
        </w:rPr>
        <w:t>(</w:t>
      </w:r>
      <w:r w:rsidR="00832ECF" w:rsidRPr="00EF6CFD">
        <w:rPr>
          <w:rFonts w:ascii="Arial" w:hAnsi="Arial" w:cs="Arial"/>
          <w:szCs w:val="22"/>
        </w:rPr>
        <w:fldChar w:fldCharType="begin"/>
      </w:r>
      <w:r w:rsidR="00832ECF" w:rsidRPr="00EF6CFD">
        <w:rPr>
          <w:rFonts w:ascii="Arial" w:hAnsi="Arial" w:cs="Arial"/>
          <w:szCs w:val="22"/>
        </w:rPr>
        <w:instrText xml:space="preserve"> REF _Ref270165140 \h </w:instrText>
      </w:r>
      <w:r w:rsidR="00832ECF" w:rsidRPr="00EF6CFD">
        <w:rPr>
          <w:rFonts w:ascii="Arial" w:hAnsi="Arial" w:cs="Arial"/>
          <w:szCs w:val="22"/>
        </w:rPr>
      </w:r>
      <w:r w:rsidR="00832ECF" w:rsidRPr="00EF6CFD">
        <w:rPr>
          <w:rFonts w:ascii="Arial" w:hAnsi="Arial" w:cs="Arial"/>
          <w:szCs w:val="22"/>
        </w:rPr>
        <w:fldChar w:fldCharType="separate"/>
      </w:r>
      <w:r w:rsidR="00AF07F2" w:rsidRPr="00596029">
        <w:rPr>
          <w:b/>
          <w:i/>
          <w:szCs w:val="20"/>
        </w:rPr>
        <w:t xml:space="preserve">Figure </w:t>
      </w:r>
      <w:r w:rsidR="00AF07F2">
        <w:rPr>
          <w:b/>
          <w:i/>
          <w:noProof/>
          <w:szCs w:val="20"/>
        </w:rPr>
        <w:t>24</w:t>
      </w:r>
      <w:r w:rsidR="00832ECF" w:rsidRPr="00EF6CFD">
        <w:rPr>
          <w:rFonts w:ascii="Arial" w:hAnsi="Arial" w:cs="Arial"/>
          <w:szCs w:val="22"/>
        </w:rPr>
        <w:fldChar w:fldCharType="end"/>
      </w:r>
      <w:r w:rsidR="00832ECF" w:rsidRPr="00EF6CFD">
        <w:rPr>
          <w:rFonts w:ascii="Arial" w:hAnsi="Arial" w:cs="Arial"/>
          <w:szCs w:val="22"/>
        </w:rPr>
        <w:t>, S2- right)</w:t>
      </w:r>
      <w:r w:rsidRPr="00EF6CFD">
        <w:rPr>
          <w:rFonts w:ascii="Arial" w:hAnsi="Arial" w:cs="Arial"/>
          <w:szCs w:val="22"/>
        </w:rPr>
        <w:t>.</w:t>
      </w:r>
    </w:p>
    <w:p w14:paraId="059B1CE0" w14:textId="6401DE34" w:rsidR="00152880" w:rsidRDefault="00152880" w:rsidP="00152880">
      <w:pPr>
        <w:tabs>
          <w:tab w:val="left" w:pos="360"/>
        </w:tabs>
        <w:rPr>
          <w:rFonts w:cs="Arial"/>
          <w:szCs w:val="22"/>
        </w:rPr>
      </w:pPr>
      <w:r w:rsidRPr="00EF6CFD">
        <w:rPr>
          <w:rFonts w:cs="Arial"/>
          <w:szCs w:val="22"/>
        </w:rPr>
        <w:t>In both stock scenarios, the “leave data out” process removes the</w:t>
      </w:r>
      <w:r w:rsidR="00832ECF" w:rsidRPr="00EF6CFD">
        <w:rPr>
          <w:rFonts w:cs="Arial"/>
          <w:szCs w:val="22"/>
        </w:rPr>
        <w:t xml:space="preserve"> most recent data</w:t>
      </w:r>
      <w:r w:rsidR="00832ECF">
        <w:rPr>
          <w:rFonts w:cs="Arial"/>
          <w:szCs w:val="22"/>
        </w:rPr>
        <w:t xml:space="preserve"> observation (S1- 2013; S</w:t>
      </w:r>
      <w:r>
        <w:rPr>
          <w:rFonts w:cs="Arial"/>
          <w:szCs w:val="22"/>
        </w:rPr>
        <w:t>2- 2006), which in these scenarios removes the signal that the stock is increasing (S1) or decreasing (S2) relative to recent 7- (S1) or 10-year (S2) period of low (S1) or high (S2) survey observations.</w:t>
      </w:r>
    </w:p>
    <w:p w14:paraId="24FCAA3A" w14:textId="7118BCEA" w:rsidR="00152880" w:rsidRDefault="00152880" w:rsidP="00152880">
      <w:pPr>
        <w:tabs>
          <w:tab w:val="left" w:pos="360"/>
        </w:tabs>
        <w:rPr>
          <w:rFonts w:cs="Arial"/>
          <w:szCs w:val="22"/>
        </w:rPr>
      </w:pPr>
    </w:p>
    <w:p w14:paraId="738DA0BD" w14:textId="72D09A0F" w:rsidR="00202178" w:rsidRPr="00945FAF" w:rsidRDefault="00202178" w:rsidP="00202178">
      <w:pPr>
        <w:rPr>
          <w:rFonts w:cs="Arial"/>
          <w:szCs w:val="22"/>
        </w:rPr>
      </w:pPr>
      <w:r w:rsidRPr="006E6204">
        <w:rPr>
          <w:rFonts w:cs="Arial"/>
          <w:szCs w:val="22"/>
        </w:rPr>
        <w:t xml:space="preserve">The direction of the biomass trend in the time series determines the direction of the bias observed in the retrospective runs. Systematic under-estimation in spawning biomass was observed when biomass is increasing, and systematic over-estimation in spawning biomass was observed when biomass is decreasing. The directionality of these biases could result in foregone catch when stocks are increasing, and catch rates exceeding </w:t>
      </w:r>
      <w:r w:rsidRPr="00945FAF">
        <w:rPr>
          <w:rFonts w:cs="Arial"/>
          <w:szCs w:val="22"/>
        </w:rPr>
        <w:t xml:space="preserve">the target harvest rate when stocks are decreasing. </w:t>
      </w:r>
    </w:p>
    <w:p w14:paraId="1B5C6BE6" w14:textId="67AECB72" w:rsidR="00202178" w:rsidRPr="00945FAF" w:rsidRDefault="00202178" w:rsidP="00202178">
      <w:pPr>
        <w:rPr>
          <w:rFonts w:cs="Arial"/>
          <w:szCs w:val="22"/>
        </w:rPr>
      </w:pPr>
      <w:r w:rsidRPr="00945FAF">
        <w:rPr>
          <w:rFonts w:cs="Arial"/>
          <w:szCs w:val="22"/>
        </w:rPr>
        <w:t xml:space="preserve">In </w:t>
      </w:r>
      <w:r w:rsidR="00FA07D2" w:rsidRPr="00945FAF">
        <w:rPr>
          <w:rFonts w:cs="Arial"/>
          <w:szCs w:val="22"/>
        </w:rPr>
        <w:t>first stock scenario (</w:t>
      </w:r>
      <w:r w:rsidR="005C5DCD" w:rsidRPr="00945FAF">
        <w:rPr>
          <w:rFonts w:cs="Arial"/>
          <w:szCs w:val="22"/>
        </w:rPr>
        <w:t xml:space="preserve">S1, </w:t>
      </w:r>
      <w:r w:rsidR="00FA07D2" w:rsidRPr="00945FAF">
        <w:rPr>
          <w:rFonts w:cs="Arial"/>
          <w:szCs w:val="22"/>
        </w:rPr>
        <w:t>1951-2013)</w:t>
      </w:r>
      <w:r w:rsidRPr="00945FAF">
        <w:rPr>
          <w:rFonts w:cs="Arial"/>
          <w:szCs w:val="22"/>
        </w:rPr>
        <w:t>, leaving out the 2013 observation resulted in a lower projected spawning biomass in 2014 than when this data observation was included, regardless of whether the preceding 10-years followed an annual (</w:t>
      </w:r>
      <w:r w:rsidR="005C5DCD" w:rsidRPr="00945FAF">
        <w:rPr>
          <w:rFonts w:cs="Arial"/>
          <w:szCs w:val="22"/>
          <w:highlight w:val="green"/>
        </w:rPr>
        <w:fldChar w:fldCharType="begin"/>
      </w:r>
      <w:r w:rsidR="005C5DCD" w:rsidRPr="00945FAF">
        <w:rPr>
          <w:rFonts w:cs="Arial"/>
          <w:szCs w:val="22"/>
        </w:rPr>
        <w:instrText xml:space="preserve"> REF _Ref270165519 \h </w:instrText>
      </w:r>
      <w:r w:rsidR="005C5DCD" w:rsidRPr="00945FAF">
        <w:rPr>
          <w:rFonts w:cs="Arial"/>
          <w:szCs w:val="22"/>
          <w:highlight w:val="green"/>
        </w:rPr>
      </w:r>
      <w:r w:rsidR="005C5DCD" w:rsidRPr="00945FAF">
        <w:rPr>
          <w:rFonts w:cs="Arial"/>
          <w:szCs w:val="22"/>
          <w:highlight w:val="green"/>
        </w:rPr>
        <w:fldChar w:fldCharType="separate"/>
      </w:r>
      <w:r w:rsidR="00AF07F2" w:rsidRPr="00A2698C">
        <w:rPr>
          <w:i/>
        </w:rPr>
        <w:t xml:space="preserve">Figure </w:t>
      </w:r>
      <w:r w:rsidR="00AF07F2">
        <w:rPr>
          <w:i/>
          <w:noProof/>
        </w:rPr>
        <w:t>25</w:t>
      </w:r>
      <w:r w:rsidR="005C5DCD" w:rsidRPr="00945FAF">
        <w:rPr>
          <w:rFonts w:cs="Arial"/>
          <w:szCs w:val="22"/>
          <w:highlight w:val="green"/>
        </w:rPr>
        <w:fldChar w:fldCharType="end"/>
      </w:r>
      <w:r w:rsidRPr="00945FAF">
        <w:rPr>
          <w:rFonts w:cs="Arial"/>
          <w:szCs w:val="22"/>
        </w:rPr>
        <w:t xml:space="preserve">- upper left) or biennial survey time series </w:t>
      </w:r>
      <w:r w:rsidR="005C5DCD" w:rsidRPr="00945FAF">
        <w:rPr>
          <w:rFonts w:cs="Arial"/>
          <w:szCs w:val="22"/>
        </w:rPr>
        <w:t>(</w:t>
      </w:r>
      <w:r w:rsidR="005C5DCD" w:rsidRPr="00945FAF">
        <w:rPr>
          <w:rFonts w:cs="Arial"/>
          <w:szCs w:val="22"/>
          <w:highlight w:val="green"/>
        </w:rPr>
        <w:fldChar w:fldCharType="begin"/>
      </w:r>
      <w:r w:rsidR="005C5DCD" w:rsidRPr="00945FAF">
        <w:rPr>
          <w:rFonts w:cs="Arial"/>
          <w:szCs w:val="22"/>
        </w:rPr>
        <w:instrText xml:space="preserve"> REF _Ref270165519 \h </w:instrText>
      </w:r>
      <w:r w:rsidR="005C5DCD" w:rsidRPr="00945FAF">
        <w:rPr>
          <w:rFonts w:cs="Arial"/>
          <w:szCs w:val="22"/>
          <w:highlight w:val="green"/>
        </w:rPr>
      </w:r>
      <w:r w:rsidR="005C5DCD" w:rsidRPr="00945FAF">
        <w:rPr>
          <w:rFonts w:cs="Arial"/>
          <w:szCs w:val="22"/>
          <w:highlight w:val="green"/>
        </w:rPr>
        <w:fldChar w:fldCharType="separate"/>
      </w:r>
      <w:r w:rsidR="00AF07F2" w:rsidRPr="00A2698C">
        <w:rPr>
          <w:i/>
        </w:rPr>
        <w:t xml:space="preserve">Figure </w:t>
      </w:r>
      <w:r w:rsidR="00AF07F2">
        <w:rPr>
          <w:i/>
          <w:noProof/>
        </w:rPr>
        <w:t>25</w:t>
      </w:r>
      <w:r w:rsidR="005C5DCD" w:rsidRPr="00945FAF">
        <w:rPr>
          <w:rFonts w:cs="Arial"/>
          <w:szCs w:val="22"/>
          <w:highlight w:val="green"/>
        </w:rPr>
        <w:fldChar w:fldCharType="end"/>
      </w:r>
      <w:r w:rsidRPr="00945FAF">
        <w:rPr>
          <w:rFonts w:cs="Arial"/>
          <w:szCs w:val="22"/>
        </w:rPr>
        <w:t xml:space="preserve">- lower left). In </w:t>
      </w:r>
      <w:r w:rsidR="00FA07D2" w:rsidRPr="00945FAF">
        <w:rPr>
          <w:rFonts w:cs="Arial"/>
          <w:szCs w:val="22"/>
        </w:rPr>
        <w:t>the second stock scenario (1951-2006)</w:t>
      </w:r>
      <w:r w:rsidRPr="00945FAF">
        <w:rPr>
          <w:rFonts w:cs="Arial"/>
          <w:szCs w:val="22"/>
        </w:rPr>
        <w:t xml:space="preserve">, leaving out the 2006 observation resulted in a higher projected spawning biomass in 2007 than when this data observation was included, regardless of whether the preceding 10-years followed an annual </w:t>
      </w:r>
      <w:r w:rsidR="005C5DCD" w:rsidRPr="00945FAF">
        <w:rPr>
          <w:rFonts w:cs="Arial"/>
          <w:szCs w:val="22"/>
        </w:rPr>
        <w:t>(</w:t>
      </w:r>
      <w:r w:rsidR="005C5DCD" w:rsidRPr="00945FAF">
        <w:rPr>
          <w:rFonts w:cs="Arial"/>
          <w:szCs w:val="22"/>
          <w:highlight w:val="green"/>
        </w:rPr>
        <w:fldChar w:fldCharType="begin"/>
      </w:r>
      <w:r w:rsidR="005C5DCD" w:rsidRPr="00945FAF">
        <w:rPr>
          <w:rFonts w:cs="Arial"/>
          <w:szCs w:val="22"/>
        </w:rPr>
        <w:instrText xml:space="preserve"> REF _Ref270165519 \h </w:instrText>
      </w:r>
      <w:r w:rsidR="005C5DCD" w:rsidRPr="00945FAF">
        <w:rPr>
          <w:rFonts w:cs="Arial"/>
          <w:szCs w:val="22"/>
          <w:highlight w:val="green"/>
        </w:rPr>
      </w:r>
      <w:r w:rsidR="005C5DCD" w:rsidRPr="00945FAF">
        <w:rPr>
          <w:rFonts w:cs="Arial"/>
          <w:szCs w:val="22"/>
          <w:highlight w:val="green"/>
        </w:rPr>
        <w:fldChar w:fldCharType="separate"/>
      </w:r>
      <w:r w:rsidR="00AF07F2" w:rsidRPr="00A2698C">
        <w:rPr>
          <w:i/>
        </w:rPr>
        <w:t xml:space="preserve">Figure </w:t>
      </w:r>
      <w:r w:rsidR="00AF07F2">
        <w:rPr>
          <w:i/>
          <w:noProof/>
        </w:rPr>
        <w:t>25</w:t>
      </w:r>
      <w:r w:rsidR="005C5DCD" w:rsidRPr="00945FAF">
        <w:rPr>
          <w:rFonts w:cs="Arial"/>
          <w:szCs w:val="22"/>
          <w:highlight w:val="green"/>
        </w:rPr>
        <w:fldChar w:fldCharType="end"/>
      </w:r>
      <w:r w:rsidR="005C5DCD" w:rsidRPr="00945FAF">
        <w:rPr>
          <w:rFonts w:cs="Arial"/>
          <w:szCs w:val="22"/>
        </w:rPr>
        <w:t xml:space="preserve">- upper right) </w:t>
      </w:r>
      <w:r w:rsidRPr="00945FAF">
        <w:rPr>
          <w:rFonts w:cs="Arial"/>
          <w:szCs w:val="22"/>
        </w:rPr>
        <w:t xml:space="preserve">or biennial survey time series </w:t>
      </w:r>
      <w:r w:rsidR="005C5DCD" w:rsidRPr="00945FAF">
        <w:rPr>
          <w:rFonts w:cs="Arial"/>
          <w:szCs w:val="22"/>
        </w:rPr>
        <w:t>(</w:t>
      </w:r>
      <w:r w:rsidR="005C5DCD" w:rsidRPr="00945FAF">
        <w:rPr>
          <w:rFonts w:cs="Arial"/>
          <w:szCs w:val="22"/>
          <w:highlight w:val="green"/>
        </w:rPr>
        <w:fldChar w:fldCharType="begin"/>
      </w:r>
      <w:r w:rsidR="005C5DCD" w:rsidRPr="00945FAF">
        <w:rPr>
          <w:rFonts w:cs="Arial"/>
          <w:szCs w:val="22"/>
        </w:rPr>
        <w:instrText xml:space="preserve"> REF _Ref270165519 \h </w:instrText>
      </w:r>
      <w:r w:rsidR="005C5DCD" w:rsidRPr="00945FAF">
        <w:rPr>
          <w:rFonts w:cs="Arial"/>
          <w:szCs w:val="22"/>
          <w:highlight w:val="green"/>
        </w:rPr>
      </w:r>
      <w:r w:rsidR="005C5DCD" w:rsidRPr="00945FAF">
        <w:rPr>
          <w:rFonts w:cs="Arial"/>
          <w:szCs w:val="22"/>
          <w:highlight w:val="green"/>
        </w:rPr>
        <w:fldChar w:fldCharType="separate"/>
      </w:r>
      <w:r w:rsidR="00AF07F2" w:rsidRPr="00A2698C">
        <w:rPr>
          <w:i/>
        </w:rPr>
        <w:t xml:space="preserve">Figure </w:t>
      </w:r>
      <w:r w:rsidR="00AF07F2">
        <w:rPr>
          <w:i/>
          <w:noProof/>
        </w:rPr>
        <w:t>25</w:t>
      </w:r>
      <w:r w:rsidR="005C5DCD" w:rsidRPr="00945FAF">
        <w:rPr>
          <w:rFonts w:cs="Arial"/>
          <w:szCs w:val="22"/>
          <w:highlight w:val="green"/>
        </w:rPr>
        <w:fldChar w:fldCharType="end"/>
      </w:r>
      <w:r w:rsidR="005C5DCD" w:rsidRPr="00945FAF">
        <w:rPr>
          <w:rFonts w:cs="Arial"/>
          <w:szCs w:val="22"/>
        </w:rPr>
        <w:t xml:space="preserve">- </w:t>
      </w:r>
      <w:r w:rsidRPr="00945FAF">
        <w:rPr>
          <w:rFonts w:cs="Arial"/>
          <w:szCs w:val="22"/>
        </w:rPr>
        <w:t>lower right).</w:t>
      </w:r>
    </w:p>
    <w:p w14:paraId="494F6336" w14:textId="19DEFE83" w:rsidR="00202178" w:rsidRDefault="00202178" w:rsidP="00202178">
      <w:pPr>
        <w:tabs>
          <w:tab w:val="left" w:pos="360"/>
        </w:tabs>
        <w:rPr>
          <w:rFonts w:cs="Arial"/>
          <w:szCs w:val="22"/>
        </w:rPr>
      </w:pPr>
      <w:r w:rsidRPr="00945FAF">
        <w:rPr>
          <w:rFonts w:cs="Arial"/>
          <w:szCs w:val="22"/>
        </w:rPr>
        <w:t>One of the key limitations to this approach is the requirement to treat the complete time series of data as “true”, forming the basis of all comparisons when in reality analysts cannot know what the future trend of a stock will be. There are dangers of using ad hoc</w:t>
      </w:r>
      <w:r>
        <w:rPr>
          <w:rFonts w:cs="Arial"/>
          <w:szCs w:val="22"/>
        </w:rPr>
        <w:t xml:space="preserve"> adjustment factors based on consistent retrospective biases. Downward quota adjustments may appear to be a sensible precaution in cases of historical overestimation of abundance, as might be adjusting current abundance estimates upward to compensate for negative retrospective bias. However, both are risky because the sign of </w:t>
      </w:r>
      <w:r w:rsidRPr="00A80E26">
        <w:rPr>
          <w:rFonts w:cs="Arial"/>
          <w:szCs w:val="22"/>
        </w:rPr>
        <w:t>the retrospective errors can reverse without warning (e.g. Pacific Halibut, Parma and Sullivan, 1996).  One additional limitation is that retrospective analyses cannot show</w:t>
      </w:r>
      <w:r w:rsidRPr="00076858">
        <w:rPr>
          <w:rFonts w:cs="Arial"/>
          <w:szCs w:val="22"/>
        </w:rPr>
        <w:t xml:space="preserve"> how different historical decisions, given additional apparent uncertainty, would have affected the stock. </w:t>
      </w:r>
      <w:r w:rsidR="008A0C16" w:rsidRPr="00076858">
        <w:rPr>
          <w:rFonts w:cs="Arial"/>
          <w:szCs w:val="22"/>
        </w:rPr>
        <w:t>N</w:t>
      </w:r>
      <w:r w:rsidR="008A0C16">
        <w:rPr>
          <w:rFonts w:cs="Arial"/>
          <w:szCs w:val="22"/>
        </w:rPr>
        <w:t>ot</w:t>
      </w:r>
      <w:r w:rsidR="008A0C16" w:rsidRPr="00076858">
        <w:rPr>
          <w:rFonts w:cs="Arial"/>
          <w:szCs w:val="22"/>
        </w:rPr>
        <w:t xml:space="preserve"> </w:t>
      </w:r>
      <w:r w:rsidRPr="00076858">
        <w:rPr>
          <w:rFonts w:cs="Arial"/>
          <w:szCs w:val="22"/>
        </w:rPr>
        <w:t>knowing the true trend of the stock</w:t>
      </w:r>
      <w:r w:rsidR="008A0C16">
        <w:rPr>
          <w:rFonts w:cs="Arial"/>
          <w:szCs w:val="22"/>
        </w:rPr>
        <w:t xml:space="preserve"> and not knowing</w:t>
      </w:r>
      <w:r w:rsidRPr="00076858">
        <w:rPr>
          <w:rFonts w:cs="Arial"/>
          <w:szCs w:val="22"/>
        </w:rPr>
        <w:t xml:space="preserve"> how</w:t>
      </w:r>
      <w:r>
        <w:rPr>
          <w:rFonts w:cs="Arial"/>
          <w:szCs w:val="22"/>
        </w:rPr>
        <w:t xml:space="preserve"> decisions would have been made differently</w:t>
      </w:r>
      <w:r w:rsidR="008A0C16">
        <w:rPr>
          <w:rFonts w:cs="Arial"/>
          <w:szCs w:val="22"/>
        </w:rPr>
        <w:t xml:space="preserve"> with fewer data,</w:t>
      </w:r>
      <w:r w:rsidRPr="003A5F45">
        <w:rPr>
          <w:rFonts w:cs="Arial"/>
          <w:szCs w:val="22"/>
        </w:rPr>
        <w:t xml:space="preserve"> limits the utility of retrospective approaches</w:t>
      </w:r>
      <w:r>
        <w:rPr>
          <w:rFonts w:cs="Arial"/>
          <w:szCs w:val="22"/>
        </w:rPr>
        <w:t xml:space="preserve"> for the purposes of comparing management procedures with annual or biennial surveys</w:t>
      </w:r>
      <w:r w:rsidR="008A0C16">
        <w:rPr>
          <w:rFonts w:cs="Arial"/>
          <w:szCs w:val="22"/>
        </w:rPr>
        <w:t>, if the intention is to know what the differences in TACs would have been or will be with fewer data</w:t>
      </w:r>
      <w:r>
        <w:rPr>
          <w:rFonts w:cs="Arial"/>
          <w:szCs w:val="22"/>
        </w:rPr>
        <w:t>.</w:t>
      </w:r>
    </w:p>
    <w:p w14:paraId="13B65031" w14:textId="1620C30B" w:rsidR="0098166F" w:rsidRPr="00FD2181" w:rsidRDefault="00202178" w:rsidP="0098166F">
      <w:pPr>
        <w:tabs>
          <w:tab w:val="left" w:pos="360"/>
        </w:tabs>
        <w:rPr>
          <w:rFonts w:cs="Arial"/>
          <w:sz w:val="20"/>
        </w:rPr>
      </w:pPr>
      <w:r>
        <w:rPr>
          <w:rFonts w:cs="Arial"/>
          <w:szCs w:val="22"/>
        </w:rPr>
        <w:t xml:space="preserve">Given the limitations discussed above, we </w:t>
      </w:r>
      <w:r w:rsidR="0092526D">
        <w:rPr>
          <w:rFonts w:cs="Arial"/>
          <w:szCs w:val="22"/>
        </w:rPr>
        <w:t>recommend closed-loop feedback simulations be used to examine</w:t>
      </w:r>
      <w:r>
        <w:rPr>
          <w:rFonts w:cs="Arial"/>
          <w:szCs w:val="22"/>
        </w:rPr>
        <w:t xml:space="preserve"> the performance of th</w:t>
      </w:r>
      <w:r w:rsidR="0092526D">
        <w:rPr>
          <w:rFonts w:cs="Arial"/>
          <w:szCs w:val="22"/>
        </w:rPr>
        <w:t xml:space="preserve">e current management procedure </w:t>
      </w:r>
      <w:r>
        <w:rPr>
          <w:rFonts w:cs="Arial"/>
          <w:szCs w:val="22"/>
        </w:rPr>
        <w:t>under annual a</w:t>
      </w:r>
      <w:r w:rsidR="002A5D59">
        <w:rPr>
          <w:rFonts w:cs="Arial"/>
          <w:szCs w:val="22"/>
        </w:rPr>
        <w:t>nd biennial survey frequencies.</w:t>
      </w:r>
    </w:p>
    <w:p w14:paraId="339AAA81" w14:textId="77777777" w:rsidR="00154C45" w:rsidRDefault="00F43043" w:rsidP="00F43043">
      <w:pPr>
        <w:pStyle w:val="Heading3"/>
      </w:pPr>
      <w:bookmarkStart w:id="238" w:name="_Ref270157409"/>
      <w:bookmarkStart w:id="239" w:name="_Ref270158768"/>
      <w:bookmarkStart w:id="240" w:name="_Ref270159864"/>
      <w:bookmarkStart w:id="241" w:name="_Toc424040736"/>
      <w:r w:rsidRPr="00F43043">
        <w:rPr>
          <w:lang w:val="en-CA"/>
        </w:rPr>
        <w:lastRenderedPageBreak/>
        <w:t>Retrospective</w:t>
      </w:r>
      <w:r>
        <w:t xml:space="preserve"> analyses</w:t>
      </w:r>
      <w:bookmarkEnd w:id="238"/>
      <w:bookmarkEnd w:id="239"/>
      <w:bookmarkEnd w:id="240"/>
      <w:bookmarkEnd w:id="241"/>
    </w:p>
    <w:p w14:paraId="671711C8" w14:textId="56DF5110" w:rsidR="00072588" w:rsidRPr="00EF6CFD" w:rsidRDefault="00072588" w:rsidP="00072588">
      <w:pPr>
        <w:rPr>
          <w:rFonts w:cs="Arial"/>
          <w:szCs w:val="22"/>
        </w:rPr>
      </w:pPr>
      <w:r>
        <w:rPr>
          <w:rFonts w:cs="Arial"/>
        </w:rPr>
        <w:t>Changes in estimates of current spawning biomass (</w:t>
      </w:r>
      <w:r w:rsidRPr="002F77A7">
        <w:rPr>
          <w:rFonts w:cs="Arial"/>
          <w:i/>
        </w:rPr>
        <w:t>SB</w:t>
      </w:r>
      <w:r w:rsidRPr="002F77A7">
        <w:rPr>
          <w:rFonts w:cs="Arial"/>
          <w:vertAlign w:val="subscript"/>
        </w:rPr>
        <w:t>t</w:t>
      </w:r>
      <w:r>
        <w:rPr>
          <w:rFonts w:cs="Arial"/>
        </w:rPr>
        <w:t>) and 25% of the unfished equ</w:t>
      </w:r>
      <w:r w:rsidR="00CA482D">
        <w:rPr>
          <w:rFonts w:cs="Arial"/>
        </w:rPr>
        <w:t>ilibrium spawning biomass (0.25</w:t>
      </w:r>
      <w:r w:rsidRPr="002F77A7">
        <w:rPr>
          <w:rFonts w:cs="Arial"/>
          <w:i/>
        </w:rPr>
        <w:t>SB</w:t>
      </w:r>
      <w:r w:rsidRPr="002F77A7">
        <w:rPr>
          <w:rFonts w:cs="Arial"/>
          <w:vertAlign w:val="subscript"/>
        </w:rPr>
        <w:t>0</w:t>
      </w:r>
      <w:r>
        <w:rPr>
          <w:rFonts w:cs="Arial"/>
        </w:rPr>
        <w:t>) were examined retrospectively by successively removing</w:t>
      </w:r>
      <w:r w:rsidRPr="002F77A7">
        <w:rPr>
          <w:rFonts w:cs="Arial"/>
        </w:rPr>
        <w:t xml:space="preserve"> the last </w:t>
      </w:r>
      <w:r>
        <w:rPr>
          <w:rFonts w:cs="Arial"/>
        </w:rPr>
        <w:t>9</w:t>
      </w:r>
      <w:r w:rsidRPr="002F77A7">
        <w:rPr>
          <w:rFonts w:cs="Arial"/>
        </w:rPr>
        <w:t xml:space="preserve">-years of data. </w:t>
      </w:r>
      <w:r>
        <w:rPr>
          <w:rFonts w:cs="Arial"/>
        </w:rPr>
        <w:t xml:space="preserve">Maximum </w:t>
      </w:r>
      <w:r w:rsidRPr="00BF7A70">
        <w:rPr>
          <w:rFonts w:cs="Arial"/>
        </w:rPr>
        <w:t xml:space="preserve">posterior density (MPD) values for each </w:t>
      </w:r>
      <w:r w:rsidRPr="00EF6CFD">
        <w:rPr>
          <w:rFonts w:cs="Arial"/>
          <w:szCs w:val="22"/>
        </w:rPr>
        <w:t xml:space="preserve">major stock area are presented in </w:t>
      </w:r>
      <w:r w:rsidR="00FD2181" w:rsidRPr="00EF6CFD">
        <w:rPr>
          <w:rFonts w:cs="Arial"/>
          <w:szCs w:val="22"/>
          <w:highlight w:val="green"/>
        </w:rPr>
        <w:fldChar w:fldCharType="begin"/>
      </w:r>
      <w:r w:rsidR="00FD2181" w:rsidRPr="00EF6CFD">
        <w:rPr>
          <w:rFonts w:cs="Arial"/>
          <w:szCs w:val="22"/>
        </w:rPr>
        <w:instrText xml:space="preserve"> REF _Ref270165649 \h </w:instrText>
      </w:r>
      <w:r w:rsidR="00FD2181" w:rsidRPr="00EF6CFD">
        <w:rPr>
          <w:rFonts w:cs="Arial"/>
          <w:szCs w:val="22"/>
          <w:highlight w:val="green"/>
        </w:rPr>
      </w:r>
      <w:r w:rsidR="00FD2181" w:rsidRPr="00EF6CFD">
        <w:rPr>
          <w:rFonts w:cs="Arial"/>
          <w:szCs w:val="22"/>
          <w:highlight w:val="green"/>
        </w:rPr>
        <w:fldChar w:fldCharType="separate"/>
      </w:r>
      <w:r w:rsidR="00AF07F2" w:rsidRPr="00270696">
        <w:rPr>
          <w:b/>
          <w:i/>
        </w:rPr>
        <w:t xml:space="preserve">Figure </w:t>
      </w:r>
      <w:r w:rsidR="00AF07F2">
        <w:rPr>
          <w:b/>
          <w:i/>
          <w:noProof/>
        </w:rPr>
        <w:t>26</w:t>
      </w:r>
      <w:r w:rsidR="00FD2181" w:rsidRPr="00EF6CFD">
        <w:rPr>
          <w:rFonts w:cs="Arial"/>
          <w:szCs w:val="22"/>
          <w:highlight w:val="green"/>
        </w:rPr>
        <w:fldChar w:fldCharType="end"/>
      </w:r>
      <w:r w:rsidR="00FD2181" w:rsidRPr="00EF6CFD">
        <w:rPr>
          <w:rFonts w:cs="Arial"/>
          <w:szCs w:val="22"/>
        </w:rPr>
        <w:t xml:space="preserve"> </w:t>
      </w:r>
      <w:r w:rsidRPr="00EF6CFD">
        <w:rPr>
          <w:rFonts w:cs="Arial"/>
          <w:szCs w:val="22"/>
        </w:rPr>
        <w:t>and</w:t>
      </w:r>
      <w:r w:rsidR="00FD2181" w:rsidRPr="00EF6CFD">
        <w:rPr>
          <w:rFonts w:cs="Arial"/>
          <w:szCs w:val="22"/>
        </w:rPr>
        <w:t xml:space="preserve"> </w:t>
      </w:r>
      <w:r w:rsidR="00FD2181" w:rsidRPr="00EF6CFD">
        <w:rPr>
          <w:rFonts w:cs="Arial"/>
          <w:szCs w:val="22"/>
        </w:rPr>
        <w:fldChar w:fldCharType="begin"/>
      </w:r>
      <w:r w:rsidR="00FD2181" w:rsidRPr="00EF6CFD">
        <w:rPr>
          <w:rFonts w:cs="Arial"/>
          <w:szCs w:val="22"/>
        </w:rPr>
        <w:instrText xml:space="preserve"> REF _Ref270165664 \h </w:instrText>
      </w:r>
      <w:r w:rsidR="00FD2181" w:rsidRPr="00EF6CFD">
        <w:rPr>
          <w:rFonts w:cs="Arial"/>
          <w:szCs w:val="22"/>
        </w:rPr>
      </w:r>
      <w:r w:rsidR="00FD2181" w:rsidRPr="00EF6CFD">
        <w:rPr>
          <w:rFonts w:cs="Arial"/>
          <w:szCs w:val="22"/>
        </w:rPr>
        <w:fldChar w:fldCharType="separate"/>
      </w:r>
      <w:r w:rsidR="00AF07F2" w:rsidRPr="00FB0810">
        <w:rPr>
          <w:i/>
          <w:sz w:val="20"/>
        </w:rPr>
        <w:t xml:space="preserve">Table </w:t>
      </w:r>
      <w:r w:rsidR="00AF07F2">
        <w:rPr>
          <w:i/>
          <w:noProof/>
          <w:sz w:val="20"/>
        </w:rPr>
        <w:t>18</w:t>
      </w:r>
      <w:r w:rsidR="00FD2181" w:rsidRPr="00EF6CFD">
        <w:rPr>
          <w:rFonts w:cs="Arial"/>
          <w:szCs w:val="22"/>
        </w:rPr>
        <w:fldChar w:fldCharType="end"/>
      </w:r>
      <w:r w:rsidRPr="00EF6CFD">
        <w:rPr>
          <w:rFonts w:cs="Arial"/>
          <w:szCs w:val="22"/>
        </w:rPr>
        <w:t>.</w:t>
      </w:r>
    </w:p>
    <w:p w14:paraId="7FBC77B0" w14:textId="281DFEA1" w:rsidR="00072588" w:rsidRPr="00EF6CFD" w:rsidRDefault="00FD2181" w:rsidP="00072588">
      <w:pPr>
        <w:rPr>
          <w:rFonts w:cs="Arial"/>
        </w:rPr>
      </w:pPr>
      <w:r>
        <w:rPr>
          <w:rFonts w:cs="Arial"/>
        </w:rPr>
        <w:t>R</w:t>
      </w:r>
      <w:r w:rsidR="00072588">
        <w:rPr>
          <w:rFonts w:cs="Arial"/>
        </w:rPr>
        <w:t>etrospective analyse</w:t>
      </w:r>
      <w:r w:rsidR="00072588" w:rsidRPr="002F77A7">
        <w:rPr>
          <w:rFonts w:cs="Arial"/>
        </w:rPr>
        <w:t>s</w:t>
      </w:r>
      <w:r w:rsidR="00072588">
        <w:rPr>
          <w:rFonts w:cs="Arial"/>
        </w:rPr>
        <w:t xml:space="preserve"> illustrate changes in </w:t>
      </w:r>
      <w:r w:rsidR="00072588" w:rsidRPr="00A55048">
        <w:rPr>
          <w:rFonts w:cs="Arial"/>
          <w:i/>
        </w:rPr>
        <w:t>SB</w:t>
      </w:r>
      <w:r w:rsidR="00072588" w:rsidRPr="00A55048">
        <w:rPr>
          <w:rFonts w:cs="Arial"/>
          <w:vertAlign w:val="subscript"/>
        </w:rPr>
        <w:t>0</w:t>
      </w:r>
      <w:r w:rsidR="00072588">
        <w:rPr>
          <w:rFonts w:cs="Arial"/>
        </w:rPr>
        <w:t xml:space="preserve"> that are</w:t>
      </w:r>
      <w:r w:rsidR="00CA482D">
        <w:rPr>
          <w:rFonts w:cs="Arial"/>
        </w:rPr>
        <w:t xml:space="preserve"> inversely proportional to the </w:t>
      </w:r>
      <w:r w:rsidR="00072588">
        <w:rPr>
          <w:rFonts w:cs="Arial"/>
        </w:rPr>
        <w:t xml:space="preserve">mean </w:t>
      </w:r>
      <w:r w:rsidR="00072588" w:rsidRPr="00CA482D">
        <w:rPr>
          <w:rFonts w:cs="Arial"/>
          <w:i/>
        </w:rPr>
        <w:t>M</w:t>
      </w:r>
      <w:r w:rsidR="00072588">
        <w:rPr>
          <w:rFonts w:cs="Arial"/>
        </w:rPr>
        <w:t xml:space="preserve"> and proportional to mean weight at age (calculated</w:t>
      </w:r>
      <w:r w:rsidR="00A80E26">
        <w:rPr>
          <w:rFonts w:cs="Arial"/>
        </w:rPr>
        <w:t xml:space="preserve"> </w:t>
      </w:r>
      <w:r w:rsidR="00072588">
        <w:rPr>
          <w:rFonts w:cs="Arial"/>
        </w:rPr>
        <w:t xml:space="preserve">1951-2014).  </w:t>
      </w:r>
      <w:r w:rsidR="00072588" w:rsidRPr="00A55048">
        <w:rPr>
          <w:rFonts w:cs="Arial"/>
          <w:i/>
        </w:rPr>
        <w:t>SB</w:t>
      </w:r>
      <w:r w:rsidR="00072588" w:rsidRPr="00A55048">
        <w:rPr>
          <w:rFonts w:cs="Arial"/>
          <w:vertAlign w:val="subscript"/>
        </w:rPr>
        <w:t>0</w:t>
      </w:r>
      <w:r w:rsidR="00072588">
        <w:rPr>
          <w:rFonts w:cs="Arial"/>
        </w:rPr>
        <w:t xml:space="preserve"> is given by the product of </w:t>
      </w:r>
      <w:r w:rsidR="00072588" w:rsidRPr="00EE2BBE">
        <w:rPr>
          <w:rFonts w:cs="Arial"/>
          <w:i/>
        </w:rPr>
        <w:t>R</w:t>
      </w:r>
      <w:r w:rsidR="00072588" w:rsidRPr="00EE2BBE">
        <w:rPr>
          <w:rFonts w:cs="Arial"/>
          <w:i/>
          <w:vertAlign w:val="subscript"/>
        </w:rPr>
        <w:t>0</w:t>
      </w:r>
      <w:r w:rsidR="00072588">
        <w:rPr>
          <w:rFonts w:cs="Arial"/>
        </w:rPr>
        <w:t xml:space="preserve"> and the unfished spawning biomass per recruit </w:t>
      </w:r>
      <w:r w:rsidR="00072588" w:rsidRPr="00ED5300">
        <w:rPr>
          <w:rFonts w:cs="Arial"/>
          <w:i/>
          <w:position w:val="-12"/>
          <w:sz w:val="32"/>
          <w:szCs w:val="32"/>
        </w:rPr>
        <w:object w:dxaOrig="279" w:dyaOrig="360" w14:anchorId="363A3B63">
          <v:shape id="_x0000_i1027" type="#_x0000_t75" style="width:14.25pt;height:18.4pt" o:ole="">
            <v:imagedata r:id="rId23" o:title=""/>
          </v:shape>
          <o:OLEObject Type="Embed" ProgID="Equation.DSMT4" ShapeID="_x0000_i1027" DrawAspect="Content" ObjectID="_1564570766" r:id="rId24"/>
        </w:object>
      </w:r>
      <w:r w:rsidR="00072588">
        <w:rPr>
          <w:rFonts w:cs="Arial"/>
        </w:rPr>
        <w:t xml:space="preserve"> where for all ages greater than 1, </w:t>
      </w:r>
      <w:r w:rsidR="00072588" w:rsidRPr="00ED5300">
        <w:rPr>
          <w:rFonts w:cs="Arial"/>
          <w:position w:val="-28"/>
        </w:rPr>
        <w:object w:dxaOrig="2000" w:dyaOrig="540" w14:anchorId="730519EE">
          <v:shape id="_x0000_i1028" type="#_x0000_t75" style="width:99.65pt;height:27.65pt" o:ole="">
            <v:imagedata r:id="rId25" o:title=""/>
          </v:shape>
          <o:OLEObject Type="Embed" ProgID="Equation.DSMT4" ShapeID="_x0000_i1028" DrawAspect="Content" ObjectID="_1564570767" r:id="rId26"/>
        </w:object>
      </w:r>
      <w:r w:rsidR="00072588">
        <w:rPr>
          <w:rFonts w:cs="Arial"/>
        </w:rPr>
        <w:t xml:space="preserve">so that as mean </w:t>
      </w:r>
      <w:r w:rsidR="00072588" w:rsidRPr="00316ED7">
        <w:rPr>
          <w:rFonts w:cs="Arial"/>
          <w:i/>
        </w:rPr>
        <w:t>M</w:t>
      </w:r>
      <w:r w:rsidR="00072588">
        <w:rPr>
          <w:rFonts w:cs="Arial"/>
        </w:rPr>
        <w:t xml:space="preserve"> increases, </w:t>
      </w:r>
      <w:r w:rsidR="00072588" w:rsidRPr="00316ED7">
        <w:rPr>
          <w:rFonts w:cs="Arial"/>
          <w:position w:val="-6"/>
        </w:rPr>
        <w:object w:dxaOrig="740" w:dyaOrig="320" w14:anchorId="25C0BEEA">
          <v:shape id="_x0000_i1029" type="#_x0000_t75" style="width:37.65pt;height:15.9pt" o:ole="">
            <v:imagedata r:id="rId27" o:title=""/>
          </v:shape>
          <o:OLEObject Type="Embed" ProgID="Equation.DSMT4" ShapeID="_x0000_i1029" DrawAspect="Content" ObjectID="_1564570768" r:id="rId28"/>
        </w:object>
      </w:r>
      <w:r w:rsidR="00072588">
        <w:rPr>
          <w:rFonts w:cs="Arial"/>
        </w:rPr>
        <w:t xml:space="preserve">declines, so does </w:t>
      </w:r>
      <w:r w:rsidR="00072588" w:rsidRPr="00316ED7">
        <w:rPr>
          <w:rFonts w:cs="Arial"/>
          <w:position w:val="-12"/>
        </w:rPr>
        <w:object w:dxaOrig="279" w:dyaOrig="360" w14:anchorId="6E68EFCC">
          <v:shape id="_x0000_i1030" type="#_x0000_t75" style="width:14.25pt;height:18.4pt" o:ole="">
            <v:imagedata r:id="rId29" o:title=""/>
          </v:shape>
          <o:OLEObject Type="Embed" ProgID="Equation.DSMT4" ShapeID="_x0000_i1030" DrawAspect="Content" ObjectID="_1564570769" r:id="rId30"/>
        </w:object>
      </w:r>
      <w:r w:rsidR="00072588">
        <w:rPr>
          <w:rFonts w:cs="Arial"/>
        </w:rPr>
        <w:t xml:space="preserve">, and therefore </w:t>
      </w:r>
      <w:r w:rsidR="00072588" w:rsidRPr="00316ED7">
        <w:rPr>
          <w:rFonts w:cs="Arial"/>
          <w:i/>
        </w:rPr>
        <w:t>SB</w:t>
      </w:r>
      <w:r w:rsidR="00072588" w:rsidRPr="00316ED7">
        <w:rPr>
          <w:rFonts w:cs="Arial"/>
          <w:i/>
          <w:vertAlign w:val="subscript"/>
        </w:rPr>
        <w:t>0</w:t>
      </w:r>
      <w:r w:rsidR="00072588">
        <w:rPr>
          <w:rFonts w:cs="Arial"/>
        </w:rPr>
        <w:t xml:space="preserve"> is smaller. Similarly </w:t>
      </w:r>
      <w:r w:rsidR="00072588" w:rsidRPr="00530823">
        <w:rPr>
          <w:rFonts w:cs="Arial"/>
          <w:position w:val="-12"/>
        </w:rPr>
        <w:object w:dxaOrig="279" w:dyaOrig="360" w14:anchorId="4AC44850">
          <v:shape id="_x0000_i1031" type="#_x0000_t75" style="width:14.25pt;height:18.4pt" o:ole="">
            <v:imagedata r:id="rId31" o:title=""/>
          </v:shape>
          <o:OLEObject Type="Embed" ProgID="Equation.DSMT4" ShapeID="_x0000_i1031" DrawAspect="Content" ObjectID="_1564570770" r:id="rId32"/>
        </w:object>
      </w:r>
      <w:r w:rsidR="00072588">
        <w:rPr>
          <w:rFonts w:cs="Arial"/>
        </w:rPr>
        <w:t xml:space="preserve"> is directly proportional to </w:t>
      </w:r>
      <w:proofErr w:type="gramStart"/>
      <w:r w:rsidR="00072588" w:rsidRPr="00530823">
        <w:rPr>
          <w:rFonts w:cs="Arial"/>
          <w:i/>
        </w:rPr>
        <w:t>w</w:t>
      </w:r>
      <w:r w:rsidR="00072588" w:rsidRPr="00530823">
        <w:rPr>
          <w:rFonts w:cs="Arial"/>
          <w:i/>
          <w:vertAlign w:val="subscript"/>
        </w:rPr>
        <w:t>a</w:t>
      </w:r>
      <w:proofErr w:type="gramEnd"/>
      <w:r w:rsidR="00072588">
        <w:rPr>
          <w:rFonts w:cs="Arial"/>
        </w:rPr>
        <w:t xml:space="preserve">. Any scenario where the retrospective model fits indicate increases in </w:t>
      </w:r>
      <w:r w:rsidR="00072588" w:rsidRPr="00CA482D">
        <w:rPr>
          <w:rFonts w:cs="Arial"/>
          <w:i/>
        </w:rPr>
        <w:t>M</w:t>
      </w:r>
      <w:r w:rsidR="00072588">
        <w:rPr>
          <w:rFonts w:cs="Arial"/>
        </w:rPr>
        <w:t xml:space="preserve"> or include weight at age data that reduces the long term mean size at age </w:t>
      </w:r>
      <w:r w:rsidR="00CA482D">
        <w:rPr>
          <w:rFonts w:cs="Arial"/>
        </w:rPr>
        <w:t xml:space="preserve">will result in reductions in estimates of </w:t>
      </w:r>
      <w:r w:rsidR="00CA482D" w:rsidRPr="00434F02">
        <w:rPr>
          <w:rFonts w:cs="Arial"/>
          <w:i/>
        </w:rPr>
        <w:t>SB</w:t>
      </w:r>
      <w:r w:rsidR="00CA482D" w:rsidRPr="00434F02">
        <w:rPr>
          <w:rFonts w:cs="Arial"/>
          <w:i/>
          <w:vertAlign w:val="subscript"/>
        </w:rPr>
        <w:t>0</w:t>
      </w:r>
      <w:r w:rsidR="00072588">
        <w:rPr>
          <w:rFonts w:cs="Arial"/>
        </w:rPr>
        <w:t xml:space="preserve">. It is the trend of </w:t>
      </w:r>
      <w:r w:rsidR="00072588" w:rsidRPr="00434F02">
        <w:rPr>
          <w:rFonts w:cs="Arial"/>
          <w:i/>
        </w:rPr>
        <w:t>M</w:t>
      </w:r>
      <w:r w:rsidR="00072588">
        <w:rPr>
          <w:rFonts w:cs="Arial"/>
        </w:rPr>
        <w:t xml:space="preserve"> and/or size at age that affects retrospective </w:t>
      </w:r>
      <w:r w:rsidR="00072588" w:rsidRPr="00434F02">
        <w:rPr>
          <w:rFonts w:cs="Arial"/>
          <w:i/>
        </w:rPr>
        <w:t>SB</w:t>
      </w:r>
      <w:r w:rsidR="00072588" w:rsidRPr="00434F02">
        <w:rPr>
          <w:rFonts w:cs="Arial"/>
          <w:i/>
          <w:vertAlign w:val="subscript"/>
        </w:rPr>
        <w:t>0</w:t>
      </w:r>
      <w:r w:rsidR="00072588">
        <w:rPr>
          <w:rFonts w:cs="Arial"/>
        </w:rPr>
        <w:t xml:space="preserve"> </w:t>
      </w:r>
      <w:r w:rsidR="00072588" w:rsidRPr="00A80E26">
        <w:rPr>
          <w:rFonts w:cs="Arial"/>
        </w:rPr>
        <w:t>estimates, not necessarily the trend in the stock size. It is difficult to intuit the relative effect o</w:t>
      </w:r>
      <w:r w:rsidR="00CA482D" w:rsidRPr="00A80E26">
        <w:rPr>
          <w:rFonts w:cs="Arial"/>
        </w:rPr>
        <w:t>f</w:t>
      </w:r>
      <w:r w:rsidR="00072588" w:rsidRPr="00A80E26">
        <w:rPr>
          <w:rFonts w:cs="Arial"/>
        </w:rPr>
        <w:t xml:space="preserve"> M or </w:t>
      </w:r>
      <w:r w:rsidR="00CA482D" w:rsidRPr="00A80E26">
        <w:rPr>
          <w:rFonts w:cs="Arial"/>
        </w:rPr>
        <w:t>w</w:t>
      </w:r>
      <w:r w:rsidR="00CA482D" w:rsidRPr="00A80E26">
        <w:rPr>
          <w:rFonts w:cs="Arial"/>
          <w:vertAlign w:val="subscript"/>
        </w:rPr>
        <w:t>a</w:t>
      </w:r>
      <w:r w:rsidR="00CA482D" w:rsidRPr="00A80E26">
        <w:rPr>
          <w:rFonts w:cs="Arial"/>
        </w:rPr>
        <w:t xml:space="preserve"> on</w:t>
      </w:r>
      <w:r w:rsidR="00072588" w:rsidRPr="00A80E26">
        <w:rPr>
          <w:rFonts w:cs="Arial"/>
        </w:rPr>
        <w:t xml:space="preserve"> the SB</w:t>
      </w:r>
      <w:r w:rsidR="00072588" w:rsidRPr="00A80E26">
        <w:rPr>
          <w:rFonts w:cs="Arial"/>
          <w:vertAlign w:val="subscript"/>
        </w:rPr>
        <w:t>0</w:t>
      </w:r>
      <w:r w:rsidR="00072588" w:rsidRPr="00A80E26">
        <w:rPr>
          <w:rFonts w:cs="Arial"/>
        </w:rPr>
        <w:t xml:space="preserve"> estimate: in any given year it is possible that apparent M is </w:t>
      </w:r>
      <w:r w:rsidR="00072588" w:rsidRPr="00EF6CFD">
        <w:rPr>
          <w:rFonts w:cs="Arial"/>
        </w:rPr>
        <w:t>declining but SB</w:t>
      </w:r>
      <w:r w:rsidR="00072588" w:rsidRPr="00EF6CFD">
        <w:rPr>
          <w:rFonts w:cs="Arial"/>
          <w:vertAlign w:val="subscript"/>
        </w:rPr>
        <w:t>0</w:t>
      </w:r>
      <w:r w:rsidR="00072588" w:rsidRPr="00EF6CFD">
        <w:rPr>
          <w:rFonts w:cs="Arial"/>
        </w:rPr>
        <w:t xml:space="preserve"> is still declining because the effect of w</w:t>
      </w:r>
      <w:r w:rsidR="00072588" w:rsidRPr="00EF6CFD">
        <w:rPr>
          <w:rFonts w:cs="Arial"/>
          <w:vertAlign w:val="subscript"/>
        </w:rPr>
        <w:t>a</w:t>
      </w:r>
      <w:r w:rsidR="00072588" w:rsidRPr="00EF6CFD">
        <w:rPr>
          <w:rFonts w:cs="Arial"/>
        </w:rPr>
        <w:t xml:space="preserve"> had a bigger effect than M. </w:t>
      </w:r>
      <w:r w:rsidR="00CA482D" w:rsidRPr="00EF6CFD">
        <w:rPr>
          <w:rFonts w:cs="Arial"/>
        </w:rPr>
        <w:t xml:space="preserve"> </w:t>
      </w:r>
      <w:r w:rsidR="00072588" w:rsidRPr="00EF6CFD">
        <w:rPr>
          <w:rFonts w:cs="Arial"/>
        </w:rPr>
        <w:t>Accordingly, for those stocks for which there have clearly been recent increases in size at age (SOG, WCVI,</w:t>
      </w:r>
      <w:r w:rsidRPr="00EF6CFD">
        <w:rPr>
          <w:rFonts w:cs="Arial"/>
        </w:rPr>
        <w:t xml:space="preserve"> </w:t>
      </w:r>
      <w:r w:rsidRPr="00EF6CFD">
        <w:rPr>
          <w:rFonts w:cs="Arial"/>
        </w:rPr>
        <w:fldChar w:fldCharType="begin"/>
      </w:r>
      <w:r w:rsidRPr="00EF6CFD">
        <w:rPr>
          <w:rFonts w:cs="Arial"/>
        </w:rPr>
        <w:instrText xml:space="preserve"> REF _Ref270157753 \h </w:instrText>
      </w:r>
      <w:r w:rsidRPr="00EF6CFD">
        <w:rPr>
          <w:rFonts w:cs="Arial"/>
        </w:rPr>
      </w:r>
      <w:r w:rsidRPr="00EF6CFD">
        <w:rPr>
          <w:rFonts w:cs="Arial"/>
        </w:rPr>
        <w:fldChar w:fldCharType="separate"/>
      </w:r>
      <w:r w:rsidR="00AF07F2" w:rsidRPr="00BA2C2E">
        <w:rPr>
          <w:b/>
          <w:i/>
        </w:rPr>
        <w:t xml:space="preserve">Figure </w:t>
      </w:r>
      <w:r w:rsidR="00AF07F2">
        <w:rPr>
          <w:b/>
          <w:i/>
          <w:noProof/>
        </w:rPr>
        <w:t>5</w:t>
      </w:r>
      <w:r w:rsidRPr="00EF6CFD">
        <w:rPr>
          <w:rFonts w:cs="Arial"/>
        </w:rPr>
        <w:fldChar w:fldCharType="end"/>
      </w:r>
      <w:r w:rsidRPr="00EF6CFD">
        <w:rPr>
          <w:rFonts w:cs="Arial"/>
        </w:rPr>
        <w:t xml:space="preserve">c and </w:t>
      </w:r>
      <w:r w:rsidRPr="00EF6CFD">
        <w:rPr>
          <w:rFonts w:cs="Arial"/>
        </w:rPr>
        <w:fldChar w:fldCharType="begin"/>
      </w:r>
      <w:r w:rsidRPr="00EF6CFD">
        <w:rPr>
          <w:rFonts w:cs="Arial"/>
        </w:rPr>
        <w:instrText xml:space="preserve"> REF _Ref270157394 \h </w:instrText>
      </w:r>
      <w:r w:rsidRPr="00EF6CFD">
        <w:rPr>
          <w:rFonts w:cs="Arial"/>
        </w:rPr>
      </w:r>
      <w:r w:rsidRPr="00EF6CFD">
        <w:rPr>
          <w:rFonts w:cs="Arial"/>
        </w:rPr>
        <w:fldChar w:fldCharType="separate"/>
      </w:r>
      <w:r w:rsidR="00AF07F2" w:rsidRPr="00072841">
        <w:rPr>
          <w:b/>
          <w:i/>
        </w:rPr>
        <w:t xml:space="preserve">Figure </w:t>
      </w:r>
      <w:r w:rsidR="00AF07F2">
        <w:rPr>
          <w:b/>
          <w:i/>
          <w:noProof/>
        </w:rPr>
        <w:t>6</w:t>
      </w:r>
      <w:r w:rsidRPr="00EF6CFD">
        <w:rPr>
          <w:rFonts w:cs="Arial"/>
        </w:rPr>
        <w:fldChar w:fldCharType="end"/>
      </w:r>
      <w:r w:rsidRPr="00EF6CFD">
        <w:rPr>
          <w:rFonts w:cs="Arial"/>
        </w:rPr>
        <w:t>c</w:t>
      </w:r>
      <w:r w:rsidR="00072588" w:rsidRPr="00EF6CFD">
        <w:rPr>
          <w:rFonts w:cs="Arial"/>
        </w:rPr>
        <w:t>) and declines in apparent M (SOG, WCVI</w:t>
      </w:r>
      <w:r w:rsidRPr="00EF6CFD">
        <w:rPr>
          <w:rFonts w:cs="Arial"/>
        </w:rPr>
        <w:t xml:space="preserve">, </w:t>
      </w:r>
      <w:r w:rsidRPr="00EF6CFD">
        <w:rPr>
          <w:rFonts w:cs="Arial"/>
        </w:rPr>
        <w:fldChar w:fldCharType="begin"/>
      </w:r>
      <w:r w:rsidRPr="00EF6CFD">
        <w:rPr>
          <w:rFonts w:cs="Arial"/>
        </w:rPr>
        <w:instrText xml:space="preserve"> REF _Ref270159931 \h </w:instrText>
      </w:r>
      <w:r w:rsidRPr="00EF6CFD">
        <w:rPr>
          <w:rFonts w:cs="Arial"/>
        </w:rPr>
      </w:r>
      <w:r w:rsidRPr="00EF6CFD">
        <w:rPr>
          <w:rFonts w:cs="Arial"/>
        </w:rPr>
        <w:fldChar w:fldCharType="separate"/>
      </w:r>
      <w:r w:rsidR="00AF07F2" w:rsidRPr="00247FC3">
        <w:rPr>
          <w:b/>
          <w:i/>
        </w:rPr>
        <w:t xml:space="preserve">Figure </w:t>
      </w:r>
      <w:r w:rsidR="00AF07F2">
        <w:rPr>
          <w:b/>
          <w:i/>
          <w:noProof/>
        </w:rPr>
        <w:t>13</w:t>
      </w:r>
      <w:r w:rsidRPr="00EF6CFD">
        <w:rPr>
          <w:rFonts w:cs="Arial"/>
        </w:rPr>
        <w:fldChar w:fldCharType="end"/>
      </w:r>
      <w:r w:rsidRPr="00EF6CFD">
        <w:rPr>
          <w:rFonts w:cs="Arial"/>
        </w:rPr>
        <w:t xml:space="preserve">b and </w:t>
      </w:r>
      <w:r w:rsidRPr="00EF6CFD">
        <w:rPr>
          <w:rFonts w:cs="Arial"/>
        </w:rPr>
        <w:fldChar w:fldCharType="begin"/>
      </w:r>
      <w:r w:rsidRPr="00EF6CFD">
        <w:rPr>
          <w:rFonts w:cs="Arial"/>
        </w:rPr>
        <w:instrText xml:space="preserve"> REF _Ref270159016 \h </w:instrText>
      </w:r>
      <w:r w:rsidRPr="00EF6CFD">
        <w:rPr>
          <w:rFonts w:cs="Arial"/>
        </w:rPr>
      </w:r>
      <w:r w:rsidRPr="00EF6CFD">
        <w:rPr>
          <w:rFonts w:cs="Arial"/>
        </w:rPr>
        <w:fldChar w:fldCharType="separate"/>
      </w:r>
      <w:r w:rsidR="00AF07F2" w:rsidRPr="00247FC3">
        <w:rPr>
          <w:b/>
          <w:i/>
        </w:rPr>
        <w:t xml:space="preserve">Figure </w:t>
      </w:r>
      <w:r w:rsidR="00AF07F2">
        <w:rPr>
          <w:b/>
          <w:i/>
          <w:noProof/>
        </w:rPr>
        <w:t>14</w:t>
      </w:r>
      <w:r w:rsidRPr="00EF6CFD">
        <w:rPr>
          <w:rFonts w:cs="Arial"/>
        </w:rPr>
        <w:fldChar w:fldCharType="end"/>
      </w:r>
      <w:r w:rsidRPr="00EF6CFD">
        <w:rPr>
          <w:rFonts w:cs="Arial"/>
        </w:rPr>
        <w:t>b</w:t>
      </w:r>
      <w:r w:rsidR="00072588" w:rsidRPr="00EF6CFD">
        <w:rPr>
          <w:rFonts w:cs="Arial"/>
        </w:rPr>
        <w:t>) show increases in retrospective SB</w:t>
      </w:r>
      <w:r w:rsidR="00072588" w:rsidRPr="00EF6CFD">
        <w:rPr>
          <w:rFonts w:cs="Arial"/>
          <w:vertAlign w:val="subscript"/>
        </w:rPr>
        <w:t>0</w:t>
      </w:r>
      <w:r w:rsidR="00CA482D" w:rsidRPr="00EF6CFD">
        <w:rPr>
          <w:rFonts w:cs="Arial"/>
        </w:rPr>
        <w:t xml:space="preserve"> estimates (e.g., 2013 </w:t>
      </w:r>
      <w:r w:rsidR="00CA482D" w:rsidRPr="00EF6CFD">
        <w:rPr>
          <w:rFonts w:cs="Arial"/>
        </w:rPr>
        <w:sym w:font="Wingdings" w:char="F0E0"/>
      </w:r>
      <w:r w:rsidR="00CA482D" w:rsidRPr="00EF6CFD">
        <w:rPr>
          <w:rFonts w:cs="Arial"/>
        </w:rPr>
        <w:t xml:space="preserve"> 2014).</w:t>
      </w:r>
    </w:p>
    <w:p w14:paraId="6E3DFB7B" w14:textId="04CF5514" w:rsidR="00072588" w:rsidRDefault="00072588" w:rsidP="00F43043">
      <w:pPr>
        <w:rPr>
          <w:rFonts w:cs="Arial"/>
        </w:rPr>
      </w:pPr>
      <w:r w:rsidRPr="00A80E26">
        <w:rPr>
          <w:rFonts w:cs="Arial"/>
        </w:rPr>
        <w:t>Notwithstanding changes in the estimates of SB</w:t>
      </w:r>
      <w:r w:rsidRPr="00A80E26">
        <w:rPr>
          <w:rFonts w:cs="Arial"/>
          <w:vertAlign w:val="subscript"/>
        </w:rPr>
        <w:t>0</w:t>
      </w:r>
      <w:r w:rsidRPr="00A80E26">
        <w:rPr>
          <w:rFonts w:cs="Arial"/>
        </w:rPr>
        <w:t xml:space="preserve">, there does not appear to be patterned retrospective errors in spawning biomass.  For HG, retrospective errors have been both </w:t>
      </w:r>
      <w:r w:rsidRPr="00A80E26">
        <w:rPr>
          <w:rFonts w:cs="Arial"/>
          <w:szCs w:val="22"/>
        </w:rPr>
        <w:t>positive and negative and have generally been small (</w:t>
      </w:r>
      <w:r w:rsidR="00466E9B" w:rsidRPr="00A80E26">
        <w:rPr>
          <w:rFonts w:cs="Arial"/>
          <w:szCs w:val="22"/>
        </w:rPr>
        <w:fldChar w:fldCharType="begin"/>
      </w:r>
      <w:r w:rsidR="00466E9B" w:rsidRPr="00A80E26">
        <w:rPr>
          <w:rFonts w:cs="Arial"/>
          <w:szCs w:val="22"/>
        </w:rPr>
        <w:instrText xml:space="preserve"> REF _Ref270165649 \h </w:instrText>
      </w:r>
      <w:r w:rsidR="00466E9B" w:rsidRPr="00A80E26">
        <w:rPr>
          <w:rFonts w:cs="Arial"/>
          <w:szCs w:val="22"/>
        </w:rPr>
      </w:r>
      <w:r w:rsidR="00466E9B" w:rsidRPr="00A80E26">
        <w:rPr>
          <w:rFonts w:cs="Arial"/>
          <w:szCs w:val="22"/>
        </w:rPr>
        <w:fldChar w:fldCharType="separate"/>
      </w:r>
      <w:r w:rsidR="00AF07F2" w:rsidRPr="00270696">
        <w:rPr>
          <w:b/>
          <w:i/>
        </w:rPr>
        <w:t xml:space="preserve">Figure </w:t>
      </w:r>
      <w:r w:rsidR="00AF07F2">
        <w:rPr>
          <w:b/>
          <w:i/>
          <w:noProof/>
        </w:rPr>
        <w:t>26</w:t>
      </w:r>
      <w:r w:rsidR="00466E9B" w:rsidRPr="00A80E26">
        <w:rPr>
          <w:rFonts w:cs="Arial"/>
          <w:szCs w:val="22"/>
        </w:rPr>
        <w:fldChar w:fldCharType="end"/>
      </w:r>
      <w:r w:rsidR="00466E9B" w:rsidRPr="00A80E26">
        <w:rPr>
          <w:rFonts w:cs="Arial"/>
          <w:szCs w:val="22"/>
        </w:rPr>
        <w:t xml:space="preserve">, </w:t>
      </w:r>
      <w:r w:rsidR="00466E9B" w:rsidRPr="00A80E26">
        <w:rPr>
          <w:rFonts w:cs="Arial"/>
          <w:szCs w:val="22"/>
        </w:rPr>
        <w:fldChar w:fldCharType="begin"/>
      </w:r>
      <w:r w:rsidR="00466E9B" w:rsidRPr="00A80E26">
        <w:rPr>
          <w:rFonts w:cs="Arial"/>
          <w:szCs w:val="22"/>
        </w:rPr>
        <w:instrText xml:space="preserve"> REF _Ref270165664 \h </w:instrText>
      </w:r>
      <w:r w:rsidR="00466E9B" w:rsidRPr="00A80E26">
        <w:rPr>
          <w:rFonts w:cs="Arial"/>
          <w:szCs w:val="22"/>
        </w:rPr>
      </w:r>
      <w:r w:rsidR="00466E9B" w:rsidRPr="00A80E26">
        <w:rPr>
          <w:rFonts w:cs="Arial"/>
          <w:szCs w:val="22"/>
        </w:rPr>
        <w:fldChar w:fldCharType="separate"/>
      </w:r>
      <w:r w:rsidR="00AF07F2" w:rsidRPr="00FB0810">
        <w:rPr>
          <w:i/>
          <w:sz w:val="20"/>
        </w:rPr>
        <w:t xml:space="preserve">Table </w:t>
      </w:r>
      <w:r w:rsidR="00AF07F2">
        <w:rPr>
          <w:i/>
          <w:noProof/>
          <w:sz w:val="20"/>
        </w:rPr>
        <w:t>18</w:t>
      </w:r>
      <w:r w:rsidR="00466E9B" w:rsidRPr="00A80E26">
        <w:rPr>
          <w:rFonts w:cs="Arial"/>
          <w:szCs w:val="22"/>
        </w:rPr>
        <w:fldChar w:fldCharType="end"/>
      </w:r>
      <w:r w:rsidR="00466E9B" w:rsidRPr="00A80E26">
        <w:rPr>
          <w:rFonts w:cs="Arial"/>
          <w:szCs w:val="22"/>
        </w:rPr>
        <w:t xml:space="preserve">). </w:t>
      </w:r>
      <w:r w:rsidRPr="00A80E26">
        <w:rPr>
          <w:rFonts w:cs="Arial"/>
          <w:szCs w:val="22"/>
        </w:rPr>
        <w:t>For PRD, the</w:t>
      </w:r>
      <w:r w:rsidRPr="00A80E26">
        <w:rPr>
          <w:rFonts w:cs="Arial"/>
        </w:rPr>
        <w:t xml:space="preserve"> retrospective errors have been both positive and negative as well but with a greater proportion of positive to negative retrospective errors (at t-2, t-3, t-4, t-7, t-8 and a large positive retrospective error at t-9</w:t>
      </w:r>
      <w:r w:rsidR="00466E9B" w:rsidRPr="00A80E26">
        <w:rPr>
          <w:rFonts w:cs="Arial"/>
        </w:rPr>
        <w:t>. For CC</w:t>
      </w:r>
      <w:r w:rsidRPr="00A80E26">
        <w:rPr>
          <w:rFonts w:cs="Arial"/>
        </w:rPr>
        <w:t>, there were negative retrospective errors at t-4,</w:t>
      </w:r>
      <w:r w:rsidRPr="0098638B">
        <w:rPr>
          <w:rFonts w:cs="Arial"/>
          <w:i/>
        </w:rPr>
        <w:t xml:space="preserve"> t-5</w:t>
      </w:r>
      <w:r>
        <w:rPr>
          <w:rFonts w:cs="Arial"/>
        </w:rPr>
        <w:t xml:space="preserve">, and </w:t>
      </w:r>
      <w:r w:rsidRPr="0098638B">
        <w:rPr>
          <w:rFonts w:cs="Arial"/>
          <w:i/>
        </w:rPr>
        <w:t>t-6</w:t>
      </w:r>
      <w:r>
        <w:rPr>
          <w:rFonts w:cs="Arial"/>
        </w:rPr>
        <w:t xml:space="preserve">, positive retrospective errors at time </w:t>
      </w:r>
      <w:r w:rsidRPr="0098638B">
        <w:rPr>
          <w:rFonts w:cs="Arial"/>
          <w:i/>
        </w:rPr>
        <w:t>t-1</w:t>
      </w:r>
      <w:r>
        <w:rPr>
          <w:rFonts w:cs="Arial"/>
        </w:rPr>
        <w:t xml:space="preserve">, </w:t>
      </w:r>
      <w:r w:rsidRPr="0098638B">
        <w:rPr>
          <w:rFonts w:cs="Arial"/>
          <w:i/>
        </w:rPr>
        <w:t>t-3</w:t>
      </w:r>
      <w:r>
        <w:rPr>
          <w:rFonts w:cs="Arial"/>
        </w:rPr>
        <w:t xml:space="preserve">, </w:t>
      </w:r>
      <w:r w:rsidRPr="0098638B">
        <w:rPr>
          <w:rFonts w:cs="Arial"/>
          <w:i/>
        </w:rPr>
        <w:t>t-7</w:t>
      </w:r>
      <w:r>
        <w:rPr>
          <w:rFonts w:cs="Arial"/>
        </w:rPr>
        <w:t xml:space="preserve">, </w:t>
      </w:r>
      <w:r w:rsidRPr="0098638B">
        <w:rPr>
          <w:rFonts w:cs="Arial"/>
          <w:i/>
        </w:rPr>
        <w:t>t-8</w:t>
      </w:r>
      <w:r>
        <w:rPr>
          <w:rFonts w:cs="Arial"/>
        </w:rPr>
        <w:t xml:space="preserve">, </w:t>
      </w:r>
      <w:r w:rsidRPr="0098638B">
        <w:rPr>
          <w:rFonts w:cs="Arial"/>
          <w:i/>
        </w:rPr>
        <w:t>t-9</w:t>
      </w:r>
      <w:r>
        <w:rPr>
          <w:rFonts w:cs="Arial"/>
        </w:rPr>
        <w:t xml:space="preserve"> and no retrospective error at </w:t>
      </w:r>
      <w:r w:rsidRPr="0098638B">
        <w:rPr>
          <w:rFonts w:cs="Arial"/>
          <w:i/>
        </w:rPr>
        <w:t>t-2</w:t>
      </w:r>
      <w:r w:rsidR="00466E9B">
        <w:rPr>
          <w:rFonts w:cs="Arial"/>
        </w:rPr>
        <w:t xml:space="preserve">.  </w:t>
      </w:r>
      <w:r>
        <w:rPr>
          <w:rFonts w:cs="Arial"/>
        </w:rPr>
        <w:t xml:space="preserve">In the SOG, retrospective errors were positive at time </w:t>
      </w:r>
      <w:r w:rsidRPr="008728A1">
        <w:rPr>
          <w:rFonts w:cs="Arial"/>
          <w:i/>
        </w:rPr>
        <w:t>t-3, t-4</w:t>
      </w:r>
      <w:r>
        <w:rPr>
          <w:rFonts w:cs="Arial"/>
        </w:rPr>
        <w:t xml:space="preserve"> and </w:t>
      </w:r>
      <w:r w:rsidRPr="008728A1">
        <w:rPr>
          <w:rFonts w:cs="Arial"/>
          <w:i/>
        </w:rPr>
        <w:t>t-9</w:t>
      </w:r>
      <w:r>
        <w:rPr>
          <w:rFonts w:cs="Arial"/>
        </w:rPr>
        <w:t>, but were otherwise negative. Finally the WCVI retrospective</w:t>
      </w:r>
      <w:r w:rsidR="00466E9B">
        <w:rPr>
          <w:rFonts w:cs="Arial"/>
        </w:rPr>
        <w:t xml:space="preserve"> errors</w:t>
      </w:r>
      <w:r>
        <w:rPr>
          <w:rFonts w:cs="Arial"/>
        </w:rPr>
        <w:t xml:space="preserve"> were negative at time </w:t>
      </w:r>
      <w:r w:rsidRPr="008728A1">
        <w:rPr>
          <w:rFonts w:cs="Arial"/>
          <w:i/>
        </w:rPr>
        <w:t>t-4</w:t>
      </w:r>
      <w:r>
        <w:rPr>
          <w:rFonts w:cs="Arial"/>
        </w:rPr>
        <w:t xml:space="preserve">, </w:t>
      </w:r>
      <w:r w:rsidRPr="008728A1">
        <w:rPr>
          <w:rFonts w:cs="Arial"/>
          <w:i/>
        </w:rPr>
        <w:t>t-6</w:t>
      </w:r>
      <w:r>
        <w:rPr>
          <w:rFonts w:cs="Arial"/>
        </w:rPr>
        <w:t xml:space="preserve">, </w:t>
      </w:r>
      <w:r w:rsidRPr="008728A1">
        <w:rPr>
          <w:rFonts w:cs="Arial"/>
          <w:i/>
        </w:rPr>
        <w:t>t-7</w:t>
      </w:r>
      <w:r>
        <w:rPr>
          <w:rFonts w:cs="Arial"/>
        </w:rPr>
        <w:t xml:space="preserve"> and </w:t>
      </w:r>
      <w:r w:rsidRPr="008728A1">
        <w:rPr>
          <w:rFonts w:cs="Arial"/>
          <w:i/>
        </w:rPr>
        <w:t>t-8</w:t>
      </w:r>
      <w:r>
        <w:rPr>
          <w:rFonts w:cs="Arial"/>
        </w:rPr>
        <w:t xml:space="preserve">, positive at time </w:t>
      </w:r>
      <w:r w:rsidRPr="008728A1">
        <w:rPr>
          <w:rFonts w:cs="Arial"/>
          <w:i/>
        </w:rPr>
        <w:t>t-1</w:t>
      </w:r>
      <w:r>
        <w:rPr>
          <w:rFonts w:cs="Arial"/>
        </w:rPr>
        <w:t xml:space="preserve">, </w:t>
      </w:r>
      <w:r w:rsidRPr="008728A1">
        <w:rPr>
          <w:rFonts w:cs="Arial"/>
          <w:i/>
        </w:rPr>
        <w:t>t-5</w:t>
      </w:r>
      <w:r>
        <w:rPr>
          <w:rFonts w:cs="Arial"/>
        </w:rPr>
        <w:t xml:space="preserve"> and </w:t>
      </w:r>
      <w:r w:rsidRPr="008728A1">
        <w:rPr>
          <w:rFonts w:cs="Arial"/>
          <w:i/>
        </w:rPr>
        <w:t>t-9</w:t>
      </w:r>
      <w:r>
        <w:rPr>
          <w:rFonts w:cs="Arial"/>
        </w:rPr>
        <w:t xml:space="preserve"> but unbiased at time </w:t>
      </w:r>
      <w:r w:rsidRPr="008728A1">
        <w:rPr>
          <w:rFonts w:cs="Arial"/>
          <w:i/>
        </w:rPr>
        <w:t>t-2</w:t>
      </w:r>
      <w:r>
        <w:rPr>
          <w:rFonts w:cs="Arial"/>
        </w:rPr>
        <w:t xml:space="preserve"> and </w:t>
      </w:r>
      <w:r w:rsidRPr="008728A1">
        <w:rPr>
          <w:rFonts w:cs="Arial"/>
          <w:i/>
        </w:rPr>
        <w:t>t-3</w:t>
      </w:r>
      <w:r>
        <w:rPr>
          <w:rFonts w:cs="Arial"/>
        </w:rPr>
        <w:t>. While it is encouraging to note that there does not seem to be a consistent pattern to the residual errors (i.e. all consistently positive or negative)</w:t>
      </w:r>
      <w:r w:rsidR="002E73A8">
        <w:rPr>
          <w:rFonts w:cs="Arial"/>
        </w:rPr>
        <w:t>,</w:t>
      </w:r>
      <w:r>
        <w:rPr>
          <w:rFonts w:cs="Arial"/>
        </w:rPr>
        <w:t xml:space="preserve"> the analysis should be a warning that in any given year the assessment model could be in error.</w:t>
      </w:r>
    </w:p>
    <w:p w14:paraId="048C282F" w14:textId="4110EC34" w:rsidR="007831A4" w:rsidRDefault="004A1EA9" w:rsidP="007831A4">
      <w:pPr>
        <w:pStyle w:val="Heading2"/>
      </w:pPr>
      <w:bookmarkStart w:id="242" w:name="_Toc424040737"/>
      <w:r>
        <w:t>U</w:t>
      </w:r>
      <w:r w:rsidR="007831A4">
        <w:t>NRESOLVED PROBLEMS/ISSUES WITH THE ASSESSMENT MODEL</w:t>
      </w:r>
      <w:bookmarkEnd w:id="242"/>
    </w:p>
    <w:p w14:paraId="0FEE33E5" w14:textId="77777777" w:rsidR="007831A4" w:rsidRDefault="007831A4" w:rsidP="007831A4">
      <w:pPr>
        <w:rPr>
          <w:rFonts w:cs="Arial"/>
        </w:rPr>
      </w:pPr>
      <w:r>
        <w:rPr>
          <w:rFonts w:cs="Arial"/>
        </w:rPr>
        <w:t>Below is a list of unresolved issues with the current assessment model:</w:t>
      </w:r>
    </w:p>
    <w:p w14:paraId="63B60BCE" w14:textId="77777777" w:rsidR="007831A4" w:rsidRDefault="007831A4" w:rsidP="00ED5748">
      <w:pPr>
        <w:pStyle w:val="ListParagraph"/>
        <w:numPr>
          <w:ilvl w:val="0"/>
          <w:numId w:val="10"/>
        </w:numPr>
        <w:spacing w:before="0"/>
        <w:ind w:left="714" w:hanging="357"/>
        <w:rPr>
          <w:rFonts w:ascii="Arial" w:hAnsi="Arial" w:cs="Arial"/>
        </w:rPr>
      </w:pPr>
      <w:r>
        <w:rPr>
          <w:rFonts w:ascii="Arial" w:hAnsi="Arial" w:cs="Arial"/>
        </w:rPr>
        <w:t>Maturity – consideration of fixed maturity schedules for northern vs. southern herring stocks given biological differences in maturity-at-age.</w:t>
      </w:r>
    </w:p>
    <w:p w14:paraId="59EFC1DD" w14:textId="77777777" w:rsidR="007831A4" w:rsidRPr="000A08FB" w:rsidRDefault="007831A4" w:rsidP="00ED5748">
      <w:pPr>
        <w:pStyle w:val="ListParagraph"/>
        <w:numPr>
          <w:ilvl w:val="0"/>
          <w:numId w:val="10"/>
        </w:numPr>
        <w:spacing w:before="0"/>
        <w:ind w:left="714" w:hanging="357"/>
        <w:rPr>
          <w:rFonts w:ascii="Arial" w:hAnsi="Arial" w:cs="Arial"/>
        </w:rPr>
      </w:pPr>
      <w:r>
        <w:rPr>
          <w:rFonts w:ascii="Arial" w:hAnsi="Arial" w:cs="Arial"/>
        </w:rPr>
        <w:t xml:space="preserve">Natural mortality – </w:t>
      </w:r>
      <w:r w:rsidRPr="000A08FB">
        <w:rPr>
          <w:rFonts w:ascii="Arial" w:hAnsi="Arial" w:cs="Arial"/>
        </w:rPr>
        <w:t>stock projections assume that all natural mortality occurs prior to the fisheries, whereas the stock reconstruction component of the model assumes that fishing and natural mortality occur simultaneously throughout the year</w:t>
      </w:r>
    </w:p>
    <w:p w14:paraId="5DED27EE" w14:textId="77777777" w:rsidR="007831A4" w:rsidRDefault="007831A4" w:rsidP="00ED5748">
      <w:pPr>
        <w:pStyle w:val="ListParagraph"/>
        <w:numPr>
          <w:ilvl w:val="0"/>
          <w:numId w:val="10"/>
        </w:numPr>
        <w:spacing w:before="0"/>
        <w:ind w:left="714" w:hanging="357"/>
        <w:rPr>
          <w:rFonts w:ascii="Arial" w:hAnsi="Arial" w:cs="Arial"/>
        </w:rPr>
      </w:pPr>
      <w:r>
        <w:rPr>
          <w:rFonts w:ascii="Arial" w:hAnsi="Arial" w:cs="Arial"/>
        </w:rPr>
        <w:t xml:space="preserve">Fishing mortality and harvest rates – with the current model formulation there is no satisfactory representation for discrete mid- or end-of-year harvest rates.  If the model’s representation of continuous fishing mortality is accurate, then what </w:t>
      </w:r>
      <w:r>
        <w:rPr>
          <w:rFonts w:ascii="Arial" w:hAnsi="Arial" w:cs="Arial"/>
        </w:rPr>
        <w:lastRenderedPageBreak/>
        <w:t>is needed is target instantaneous fishing mortality rates, or exploitation fraction defined in terms of spawners potential per recruit. An alternative is to move to a discrete fishing mortality parameterization (as has been historically used).</w:t>
      </w:r>
    </w:p>
    <w:p w14:paraId="6E21BDD5" w14:textId="77777777" w:rsidR="007831A4" w:rsidRDefault="007831A4" w:rsidP="007831A4">
      <w:pPr>
        <w:pStyle w:val="BodyText"/>
      </w:pPr>
    </w:p>
    <w:p w14:paraId="16B76A1E" w14:textId="3658A368" w:rsidR="002E73A8" w:rsidRDefault="002E73A8" w:rsidP="007831A4">
      <w:pPr>
        <w:pStyle w:val="BodyText"/>
      </w:pPr>
      <w:r>
        <w:t>In addition, recommendations from recent revie</w:t>
      </w:r>
      <w:r w:rsidR="00CE309B">
        <w:t xml:space="preserve">w meetings </w:t>
      </w:r>
      <w:r>
        <w:t>(2011-2013) are captured in Appendix F.</w:t>
      </w:r>
    </w:p>
    <w:p w14:paraId="1F7C958F" w14:textId="77777777" w:rsidR="003A50D9" w:rsidRDefault="007831A4" w:rsidP="007831A4">
      <w:pPr>
        <w:pStyle w:val="Heading1"/>
      </w:pPr>
      <w:bookmarkStart w:id="243" w:name="_Toc424040738"/>
      <w:r>
        <w:t>research needs</w:t>
      </w:r>
      <w:bookmarkEnd w:id="243"/>
    </w:p>
    <w:p w14:paraId="09824820" w14:textId="53AE55B4" w:rsidR="007831A4" w:rsidRPr="003B0A15" w:rsidRDefault="007831A4" w:rsidP="007831A4">
      <w:pPr>
        <w:rPr>
          <w:rFonts w:cs="Arial"/>
          <w:szCs w:val="22"/>
        </w:rPr>
      </w:pPr>
      <w:r w:rsidRPr="003B0A15">
        <w:rPr>
          <w:rFonts w:cs="Arial"/>
          <w:szCs w:val="22"/>
        </w:rPr>
        <w:t xml:space="preserve">High priority issues </w:t>
      </w:r>
      <w:r w:rsidRPr="00CE309B">
        <w:rPr>
          <w:rFonts w:cs="Arial"/>
          <w:szCs w:val="22"/>
        </w:rPr>
        <w:t xml:space="preserve">identified in Section </w:t>
      </w:r>
      <w:r w:rsidR="00C17767" w:rsidRPr="00CE309B">
        <w:rPr>
          <w:rFonts w:cs="Arial"/>
          <w:szCs w:val="22"/>
        </w:rPr>
        <w:t>1.1</w:t>
      </w:r>
      <w:r w:rsidR="00CE309B" w:rsidRPr="00CE309B">
        <w:rPr>
          <w:rFonts w:cs="Arial"/>
          <w:szCs w:val="22"/>
        </w:rPr>
        <w:t>, 1.3</w:t>
      </w:r>
      <w:r w:rsidR="00C17767" w:rsidRPr="00CE309B">
        <w:rPr>
          <w:rFonts w:cs="Arial"/>
          <w:szCs w:val="22"/>
        </w:rPr>
        <w:t xml:space="preserve"> </w:t>
      </w:r>
      <w:r w:rsidRPr="00CE309B">
        <w:rPr>
          <w:rFonts w:cs="Arial"/>
          <w:szCs w:val="22"/>
        </w:rPr>
        <w:t xml:space="preserve">and </w:t>
      </w:r>
      <w:r w:rsidR="00CE309B" w:rsidRPr="00CE309B">
        <w:rPr>
          <w:rFonts w:cs="Arial"/>
          <w:szCs w:val="22"/>
        </w:rPr>
        <w:t>Appendix F</w:t>
      </w:r>
      <w:r w:rsidR="00C17767" w:rsidRPr="00CE309B">
        <w:rPr>
          <w:rFonts w:cs="Arial"/>
          <w:szCs w:val="22"/>
        </w:rPr>
        <w:t xml:space="preserve"> </w:t>
      </w:r>
      <w:r w:rsidRPr="00CE309B">
        <w:rPr>
          <w:rFonts w:cs="Arial"/>
          <w:szCs w:val="22"/>
        </w:rPr>
        <w:t>research</w:t>
      </w:r>
      <w:r w:rsidRPr="003B0A15">
        <w:rPr>
          <w:rFonts w:cs="Arial"/>
          <w:szCs w:val="22"/>
        </w:rPr>
        <w:t xml:space="preserve"> issues discussion </w:t>
      </w:r>
      <w:r>
        <w:rPr>
          <w:rFonts w:cs="Arial"/>
          <w:szCs w:val="22"/>
        </w:rPr>
        <w:t>within</w:t>
      </w:r>
      <w:r w:rsidRPr="003B0A15">
        <w:rPr>
          <w:rFonts w:cs="Arial"/>
          <w:szCs w:val="22"/>
        </w:rPr>
        <w:t xml:space="preserve"> DFO Science, DFO FM, and</w:t>
      </w:r>
      <w:r>
        <w:rPr>
          <w:rFonts w:cs="Arial"/>
          <w:szCs w:val="22"/>
        </w:rPr>
        <w:t xml:space="preserve"> with</w:t>
      </w:r>
      <w:r w:rsidRPr="003B0A15">
        <w:rPr>
          <w:rFonts w:cs="Arial"/>
          <w:szCs w:val="22"/>
        </w:rPr>
        <w:t xml:space="preserve"> herring stakeholders fall into 3 categories: </w:t>
      </w:r>
      <w:r>
        <w:rPr>
          <w:rFonts w:cs="Arial"/>
          <w:szCs w:val="22"/>
        </w:rPr>
        <w:t>Management Procedure, Science Program, and Data.</w:t>
      </w:r>
    </w:p>
    <w:p w14:paraId="66159770" w14:textId="77777777" w:rsidR="007831A4" w:rsidRPr="003B0A15" w:rsidRDefault="007831A4" w:rsidP="007831A4">
      <w:pPr>
        <w:rPr>
          <w:rFonts w:cs="Arial"/>
          <w:szCs w:val="22"/>
        </w:rPr>
      </w:pPr>
      <w:r w:rsidRPr="003B0A15">
        <w:rPr>
          <w:rFonts w:cs="Arial"/>
          <w:szCs w:val="22"/>
        </w:rPr>
        <w:t>Management procedure:</w:t>
      </w:r>
    </w:p>
    <w:p w14:paraId="655F9D25" w14:textId="77777777" w:rsidR="007831A4" w:rsidRDefault="007831A4" w:rsidP="00ED5748">
      <w:pPr>
        <w:pStyle w:val="ListParagraph"/>
        <w:numPr>
          <w:ilvl w:val="0"/>
          <w:numId w:val="11"/>
        </w:numPr>
        <w:spacing w:before="0"/>
        <w:ind w:hanging="357"/>
        <w:rPr>
          <w:rFonts w:ascii="Arial" w:hAnsi="Arial" w:cs="Arial"/>
        </w:rPr>
      </w:pPr>
      <w:r w:rsidRPr="00A83213">
        <w:rPr>
          <w:rFonts w:ascii="Arial" w:hAnsi="Arial" w:cs="Arial"/>
        </w:rPr>
        <w:t xml:space="preserve">The only way to develop a management procedure that is robust to the true range of uncertainty in current stock status and future projections is through feedback simulations. </w:t>
      </w:r>
      <w:r>
        <w:rPr>
          <w:rFonts w:ascii="Arial" w:hAnsi="Arial" w:cs="Arial"/>
        </w:rPr>
        <w:t>Candidate procedures can then be evaluated against conservation and yield objectives. Feedback simulation can address:</w:t>
      </w:r>
    </w:p>
    <w:p w14:paraId="201C7F24" w14:textId="77777777" w:rsidR="007831A4" w:rsidRDefault="007831A4" w:rsidP="00ED5748">
      <w:pPr>
        <w:pStyle w:val="ListParagraph"/>
        <w:numPr>
          <w:ilvl w:val="1"/>
          <w:numId w:val="11"/>
        </w:numPr>
        <w:spacing w:before="0"/>
        <w:ind w:hanging="357"/>
        <w:rPr>
          <w:rFonts w:ascii="Arial" w:hAnsi="Arial" w:cs="Arial"/>
          <w:szCs w:val="22"/>
        </w:rPr>
      </w:pPr>
      <w:r>
        <w:rPr>
          <w:rFonts w:ascii="Arial" w:hAnsi="Arial" w:cs="Arial"/>
        </w:rPr>
        <w:t xml:space="preserve">Evaluating </w:t>
      </w:r>
      <w:r>
        <w:rPr>
          <w:rFonts w:ascii="Arial" w:hAnsi="Arial" w:cs="Arial"/>
          <w:szCs w:val="22"/>
        </w:rPr>
        <w:t>the current management procedure against the DFO decision-making framework under the Sustainable Fisheries Framework.</w:t>
      </w:r>
    </w:p>
    <w:p w14:paraId="004654BC" w14:textId="77777777" w:rsidR="007831A4" w:rsidRPr="00022E8B" w:rsidRDefault="007831A4" w:rsidP="00ED5748">
      <w:pPr>
        <w:pStyle w:val="ListParagraph"/>
        <w:numPr>
          <w:ilvl w:val="1"/>
          <w:numId w:val="11"/>
        </w:numPr>
        <w:spacing w:before="0"/>
        <w:ind w:hanging="357"/>
        <w:rPr>
          <w:rFonts w:ascii="Arial" w:hAnsi="Arial" w:cs="Arial"/>
        </w:rPr>
      </w:pPr>
      <w:r>
        <w:rPr>
          <w:rFonts w:ascii="Arial" w:hAnsi="Arial" w:cs="Arial"/>
          <w:szCs w:val="22"/>
        </w:rPr>
        <w:t>Develop</w:t>
      </w:r>
      <w:r w:rsidRPr="00022E8B">
        <w:rPr>
          <w:rFonts w:ascii="Arial" w:hAnsi="Arial" w:cs="Arial"/>
          <w:szCs w:val="22"/>
        </w:rPr>
        <w:t>ment of biologically based, limit reference points to inform management and rebuilding strategies</w:t>
      </w:r>
    </w:p>
    <w:p w14:paraId="252D5CCE" w14:textId="77777777" w:rsidR="007831A4" w:rsidRDefault="007831A4" w:rsidP="00ED5748">
      <w:pPr>
        <w:pStyle w:val="ListParagraph"/>
        <w:numPr>
          <w:ilvl w:val="1"/>
          <w:numId w:val="11"/>
        </w:numPr>
        <w:spacing w:before="0"/>
        <w:ind w:hanging="357"/>
        <w:rPr>
          <w:rFonts w:ascii="Arial" w:hAnsi="Arial" w:cs="Arial"/>
        </w:rPr>
      </w:pPr>
      <w:r>
        <w:rPr>
          <w:rFonts w:ascii="Arial" w:hAnsi="Arial" w:cs="Arial"/>
        </w:rPr>
        <w:t xml:space="preserve">Evaluation of </w:t>
      </w:r>
      <w:r w:rsidRPr="00F15416">
        <w:rPr>
          <w:rFonts w:ascii="Arial" w:hAnsi="Arial" w:cs="Arial"/>
        </w:rPr>
        <w:t>management procedures to deal with apparent time-varying changes in natural mortality and growth</w:t>
      </w:r>
    </w:p>
    <w:p w14:paraId="584E20A1" w14:textId="77777777" w:rsidR="007831A4" w:rsidRPr="00A83213" w:rsidRDefault="007831A4" w:rsidP="00ED5748">
      <w:pPr>
        <w:pStyle w:val="ListParagraph"/>
        <w:numPr>
          <w:ilvl w:val="1"/>
          <w:numId w:val="11"/>
        </w:numPr>
        <w:spacing w:before="0"/>
        <w:ind w:hanging="357"/>
        <w:rPr>
          <w:rFonts w:ascii="Arial" w:hAnsi="Arial" w:cs="Arial"/>
        </w:rPr>
      </w:pPr>
      <w:r>
        <w:rPr>
          <w:rFonts w:ascii="Arial" w:hAnsi="Arial" w:cs="Arial"/>
        </w:rPr>
        <w:t>Others</w:t>
      </w:r>
    </w:p>
    <w:p w14:paraId="59A3A2C7" w14:textId="63C0667C" w:rsidR="007831A4" w:rsidRPr="00CE309B" w:rsidRDefault="007831A4" w:rsidP="00CE309B">
      <w:pPr>
        <w:rPr>
          <w:rFonts w:cs="Arial"/>
          <w:szCs w:val="22"/>
        </w:rPr>
      </w:pPr>
      <w:r>
        <w:rPr>
          <w:rFonts w:cs="Arial"/>
          <w:szCs w:val="22"/>
        </w:rPr>
        <w:t>Science program (post-Larocque):</w:t>
      </w:r>
    </w:p>
    <w:p w14:paraId="75A89B09" w14:textId="67289862" w:rsidR="007831A4" w:rsidRPr="00022E8B" w:rsidRDefault="007831A4" w:rsidP="00ED5748">
      <w:pPr>
        <w:pStyle w:val="ListParagraph"/>
        <w:numPr>
          <w:ilvl w:val="0"/>
          <w:numId w:val="12"/>
        </w:numPr>
        <w:spacing w:before="0"/>
        <w:ind w:left="714" w:hanging="357"/>
        <w:rPr>
          <w:rFonts w:ascii="Arial" w:hAnsi="Arial" w:cs="Arial"/>
          <w:szCs w:val="22"/>
        </w:rPr>
      </w:pPr>
      <w:r>
        <w:rPr>
          <w:rFonts w:ascii="Arial" w:hAnsi="Arial" w:cs="Arial"/>
          <w:lang w:val="en-CA"/>
        </w:rPr>
        <w:t>Evaluating</w:t>
      </w:r>
      <w:r w:rsidRPr="009C63B3">
        <w:rPr>
          <w:rFonts w:ascii="Arial" w:hAnsi="Arial" w:cs="Arial"/>
          <w:lang w:val="en-CA"/>
        </w:rPr>
        <w:t xml:space="preserve"> alternative program structures and the effects of changes in the monitoring and assessment frequency</w:t>
      </w:r>
      <w:r>
        <w:rPr>
          <w:rFonts w:ascii="Arial" w:hAnsi="Arial" w:cs="Arial"/>
          <w:lang w:val="en-CA"/>
        </w:rPr>
        <w:t xml:space="preserve"> is priority</w:t>
      </w:r>
      <w:r w:rsidRPr="009C63B3">
        <w:rPr>
          <w:rFonts w:ascii="Arial" w:hAnsi="Arial" w:cs="Arial"/>
          <w:lang w:val="en-CA"/>
        </w:rPr>
        <w:t xml:space="preserve">. For example, assess implications of using biennial survey information for assessment of </w:t>
      </w:r>
      <w:r>
        <w:rPr>
          <w:rFonts w:ascii="Arial" w:hAnsi="Arial" w:cs="Arial"/>
          <w:lang w:val="en-CA"/>
        </w:rPr>
        <w:t>abundance and stock projections in major stock areas</w:t>
      </w:r>
      <w:r w:rsidR="00CE309B">
        <w:rPr>
          <w:rFonts w:ascii="Arial" w:hAnsi="Arial" w:cs="Arial"/>
          <w:lang w:val="en-CA"/>
        </w:rPr>
        <w:t xml:space="preserve"> using feedback simulation</w:t>
      </w:r>
      <w:r>
        <w:rPr>
          <w:rFonts w:ascii="Arial" w:hAnsi="Arial" w:cs="Arial"/>
          <w:lang w:val="en-CA"/>
        </w:rPr>
        <w:t>.</w:t>
      </w:r>
    </w:p>
    <w:p w14:paraId="0976B2B6" w14:textId="7B7E195C" w:rsidR="007831A4" w:rsidRPr="00B31B12" w:rsidRDefault="007831A4" w:rsidP="007831A4">
      <w:pPr>
        <w:rPr>
          <w:rFonts w:cs="Arial"/>
          <w:szCs w:val="22"/>
        </w:rPr>
      </w:pPr>
    </w:p>
    <w:p w14:paraId="29B2A04C" w14:textId="77777777" w:rsidR="007831A4" w:rsidRPr="003B0A15" w:rsidRDefault="007831A4" w:rsidP="007831A4">
      <w:pPr>
        <w:rPr>
          <w:rFonts w:cs="Arial"/>
          <w:szCs w:val="22"/>
        </w:rPr>
      </w:pPr>
      <w:r>
        <w:rPr>
          <w:rFonts w:cs="Arial"/>
          <w:szCs w:val="22"/>
        </w:rPr>
        <w:t>Data: SOK mortality</w:t>
      </w:r>
    </w:p>
    <w:p w14:paraId="44BC5595" w14:textId="77777777" w:rsidR="007831A4" w:rsidRDefault="007831A4" w:rsidP="00ED5748">
      <w:pPr>
        <w:pStyle w:val="ListParagraph"/>
        <w:numPr>
          <w:ilvl w:val="0"/>
          <w:numId w:val="11"/>
        </w:numPr>
        <w:spacing w:before="0"/>
        <w:ind w:left="714" w:hanging="357"/>
        <w:rPr>
          <w:rFonts w:ascii="Arial" w:hAnsi="Arial" w:cs="Arial"/>
        </w:rPr>
      </w:pPr>
      <w:r w:rsidRPr="00B95F5F">
        <w:rPr>
          <w:rFonts w:ascii="Arial" w:hAnsi="Arial" w:cs="Arial"/>
        </w:rPr>
        <w:t xml:space="preserve">Currently, catch input to the stock assessment model does not include mortality from the commercial SOK fishery, nor any recreational or FSC fisheries. The commercial SOK fishery is licensed based on pounds of validated SOK product, not tonnes of fish used/ spawned, </w:t>
      </w:r>
      <w:r>
        <w:rPr>
          <w:rFonts w:ascii="Arial" w:hAnsi="Arial" w:cs="Arial"/>
        </w:rPr>
        <w:t>thus</w:t>
      </w:r>
      <w:r w:rsidRPr="00B95F5F">
        <w:rPr>
          <w:rFonts w:ascii="Arial" w:hAnsi="Arial" w:cs="Arial"/>
        </w:rPr>
        <w:t xml:space="preserve"> there is currently no basis for verifying mortality imposed on the population by this fishery. </w:t>
      </w:r>
    </w:p>
    <w:p w14:paraId="082C0408" w14:textId="77777777" w:rsidR="007831A4" w:rsidRPr="009C2B9A" w:rsidRDefault="007831A4" w:rsidP="00ED5748">
      <w:pPr>
        <w:pStyle w:val="ListParagraph"/>
        <w:numPr>
          <w:ilvl w:val="0"/>
          <w:numId w:val="11"/>
        </w:numPr>
        <w:spacing w:before="0"/>
        <w:ind w:left="714" w:hanging="357"/>
        <w:rPr>
          <w:rFonts w:ascii="Arial" w:hAnsi="Arial" w:cs="Arial"/>
        </w:rPr>
      </w:pPr>
      <w:r w:rsidRPr="00B95F5F">
        <w:rPr>
          <w:rFonts w:ascii="Arial" w:hAnsi="Arial" w:cs="Arial"/>
          <w:szCs w:val="22"/>
        </w:rPr>
        <w:t>Future modelling work should explore effects from varying SOK mortality estimates, ideally in association with acquiring accurate SOK fishery data.</w:t>
      </w:r>
    </w:p>
    <w:p w14:paraId="552DCABD" w14:textId="77777777" w:rsidR="009C2B9A" w:rsidRDefault="009C2B9A" w:rsidP="009C2B9A">
      <w:pPr>
        <w:spacing w:before="0"/>
        <w:rPr>
          <w:rFonts w:cs="Arial"/>
        </w:rPr>
      </w:pPr>
    </w:p>
    <w:p w14:paraId="267560F5" w14:textId="6A1EED0D" w:rsidR="009C2B9A" w:rsidRPr="00E90E9E" w:rsidRDefault="009C2B9A" w:rsidP="009C2B9A">
      <w:pPr>
        <w:pStyle w:val="Heading1"/>
        <w:numPr>
          <w:ilvl w:val="0"/>
          <w:numId w:val="0"/>
        </w:numPr>
      </w:pPr>
      <w:bookmarkStart w:id="244" w:name="_Toc424040739"/>
      <w:r w:rsidRPr="00E90E9E">
        <w:t>ACKNOWLEGEMENTS</w:t>
      </w:r>
      <w:bookmarkEnd w:id="244"/>
    </w:p>
    <w:p w14:paraId="077A3BB1" w14:textId="6A241E6D" w:rsidR="00946E81" w:rsidRPr="00E90E9E" w:rsidRDefault="00946E81" w:rsidP="00946E81">
      <w:pPr>
        <w:pStyle w:val="Heading1"/>
        <w:numPr>
          <w:ilvl w:val="0"/>
          <w:numId w:val="0"/>
        </w:numPr>
      </w:pPr>
      <w:bookmarkStart w:id="245" w:name="_Toc424040740"/>
      <w:r w:rsidRPr="00E90E9E">
        <w:t>LITERATURE CITED</w:t>
      </w:r>
      <w:bookmarkEnd w:id="245"/>
    </w:p>
    <w:p w14:paraId="7750ADB8" w14:textId="77777777" w:rsidR="00946E81" w:rsidRDefault="00946E81" w:rsidP="00946E81">
      <w:pPr>
        <w:spacing w:before="0" w:after="0"/>
        <w:rPr>
          <w:rFonts w:ascii="Arial Bold" w:hAnsi="Arial Bold"/>
          <w:b/>
          <w:caps/>
          <w:sz w:val="24"/>
          <w:szCs w:val="24"/>
        </w:rPr>
      </w:pPr>
    </w:p>
    <w:p w14:paraId="454B8CAC" w14:textId="19E6FA70" w:rsidR="001B6245" w:rsidRDefault="001B6245"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lastRenderedPageBreak/>
        <w:t xml:space="preserve">Allen, M.S. 1997.  Effects of Variable Recruitment on Catch-Curve Analysis for Crappie Populations North American Journal of Fisheries Management. 17:202-205. </w:t>
      </w:r>
    </w:p>
    <w:p w14:paraId="6D25636D" w14:textId="77777777" w:rsidR="00946E81" w:rsidRPr="0083033A" w:rsidRDefault="00946E81" w:rsidP="00946E81">
      <w:pPr>
        <w:widowControl w:val="0"/>
        <w:autoSpaceDE w:val="0"/>
        <w:autoSpaceDN w:val="0"/>
        <w:adjustRightInd w:val="0"/>
        <w:spacing w:before="0"/>
        <w:ind w:left="540" w:hanging="540"/>
        <w:rPr>
          <w:rFonts w:eastAsia="MS Mincho" w:cs="Arial"/>
          <w:color w:val="000000"/>
          <w:szCs w:val="22"/>
        </w:rPr>
      </w:pPr>
      <w:r w:rsidRPr="00022624">
        <w:rPr>
          <w:rFonts w:eastAsia="MS Mincho" w:cs="Arial"/>
          <w:color w:val="000000"/>
          <w:szCs w:val="22"/>
        </w:rPr>
        <w:t xml:space="preserve">Beacham, T.D., Schweigert, J.F., MacConnachie, C., Le, K.D. and Flostrand, L. 2008. Use of microsatellites to determine population structure and migration of Pacific Herring in British Columbia and Adjacent Regions. Trans. Am. Fish. Soc. 137: 1795- 1811. </w:t>
      </w:r>
    </w:p>
    <w:p w14:paraId="4E6448E7" w14:textId="2D21D0A0" w:rsidR="00946E81" w:rsidRPr="0083033A"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Beamish</w:t>
      </w:r>
      <w:r w:rsidR="00C4457A" w:rsidRPr="00B31D97">
        <w:rPr>
          <w:rFonts w:eastAsia="MS Mincho" w:cs="Arial"/>
          <w:color w:val="000000"/>
          <w:szCs w:val="22"/>
        </w:rPr>
        <w:t>, R.J., Benson, A.J. and Neville, C.M.</w:t>
      </w:r>
      <w:r w:rsidRPr="00B31D97">
        <w:rPr>
          <w:rFonts w:eastAsia="MS Mincho" w:cs="Arial"/>
          <w:color w:val="000000"/>
          <w:szCs w:val="22"/>
        </w:rPr>
        <w:t xml:space="preserve"> 2004</w:t>
      </w:r>
      <w:r w:rsidR="00C4457A" w:rsidRPr="00B31D97">
        <w:rPr>
          <w:rFonts w:eastAsia="MS Mincho" w:cs="Arial"/>
          <w:color w:val="000000"/>
          <w:szCs w:val="22"/>
        </w:rPr>
        <w:t>. Regimes and the history of the major fisheries off Canada’s west coast. Progress in Oceanography, 60: 355-385.</w:t>
      </w:r>
    </w:p>
    <w:p w14:paraId="784DACF1" w14:textId="77777777" w:rsidR="00946E81" w:rsidRPr="001C1F50" w:rsidRDefault="00946E81" w:rsidP="00946E81">
      <w:pPr>
        <w:widowControl w:val="0"/>
        <w:autoSpaceDE w:val="0"/>
        <w:autoSpaceDN w:val="0"/>
        <w:adjustRightInd w:val="0"/>
        <w:spacing w:before="0"/>
        <w:ind w:left="540" w:hanging="540"/>
        <w:rPr>
          <w:rFonts w:eastAsia="MS Mincho" w:cs="Arial"/>
          <w:color w:val="000000"/>
          <w:szCs w:val="22"/>
        </w:rPr>
      </w:pPr>
      <w:r w:rsidRPr="00022624">
        <w:rPr>
          <w:rFonts w:eastAsia="MS Mincho" w:cs="Arial"/>
          <w:color w:val="000000"/>
          <w:szCs w:val="22"/>
        </w:rPr>
        <w:t xml:space="preserve">Carretta et al 2011. U.S. Pacific Marine Mammal Stock Assessments: 2011. National Oceanic and Atmospheric Administration NOAA-TM-NMFS-SWFSC-488. </w:t>
      </w:r>
      <w:r w:rsidRPr="001C1F50">
        <w:rPr>
          <w:rFonts w:eastAsia="MS Mincho" w:cs="Arial"/>
          <w:color w:val="000000"/>
          <w:szCs w:val="22"/>
        </w:rPr>
        <w:t xml:space="preserve">http://www.nmfs.noaa.gov/pr/pdfs/sars/po2011.pdf </w:t>
      </w:r>
    </w:p>
    <w:p w14:paraId="04103172" w14:textId="2EE156B9" w:rsidR="009149A8" w:rsidRPr="00B31D97" w:rsidRDefault="009149A8" w:rsidP="00B31D97">
      <w:pPr>
        <w:spacing w:after="0"/>
        <w:ind w:left="539" w:hanging="539"/>
        <w:rPr>
          <w:rFonts w:cs="Arial"/>
          <w:szCs w:val="22"/>
          <w:lang w:val="en-CA"/>
        </w:rPr>
      </w:pPr>
      <w:r w:rsidRPr="00B31D97">
        <w:rPr>
          <w:rFonts w:cs="Arial"/>
          <w:szCs w:val="22"/>
          <w:lang w:val="en-CA"/>
        </w:rPr>
        <w:t>Chapman</w:t>
      </w:r>
      <w:r w:rsidR="00B31D97">
        <w:rPr>
          <w:rFonts w:cs="Arial"/>
          <w:szCs w:val="22"/>
          <w:lang w:val="en-CA"/>
        </w:rPr>
        <w:t>, D.G.</w:t>
      </w:r>
      <w:r w:rsidRPr="00B31D97">
        <w:rPr>
          <w:rFonts w:cs="Arial"/>
          <w:szCs w:val="22"/>
          <w:lang w:val="en-CA"/>
        </w:rPr>
        <w:t xml:space="preserve"> and </w:t>
      </w:r>
      <w:r w:rsidR="00B31D97">
        <w:rPr>
          <w:rFonts w:cs="Arial"/>
          <w:szCs w:val="22"/>
          <w:lang w:val="en-CA"/>
        </w:rPr>
        <w:t>Robson, D.</w:t>
      </w:r>
      <w:r w:rsidRPr="00B31D97">
        <w:rPr>
          <w:rFonts w:cs="Arial"/>
          <w:szCs w:val="22"/>
          <w:lang w:val="en-CA"/>
        </w:rPr>
        <w:t>S. 1960). The Analysis of a Catch Curve. Biometrics (Vol. 16: 354-368)</w:t>
      </w:r>
      <w:r w:rsidR="00B31D97">
        <w:rPr>
          <w:rFonts w:cs="Arial"/>
          <w:szCs w:val="22"/>
          <w:lang w:val="en-CA"/>
        </w:rPr>
        <w:t>.</w:t>
      </w:r>
    </w:p>
    <w:p w14:paraId="764DB72B" w14:textId="42B22510" w:rsidR="00247EF9" w:rsidRDefault="00247EF9" w:rsidP="009622AF">
      <w:pPr>
        <w:spacing w:after="0"/>
        <w:ind w:left="539" w:hanging="539"/>
        <w:rPr>
          <w:rFonts w:cs="Arial"/>
          <w:szCs w:val="22"/>
          <w:lang w:val="en-CA"/>
        </w:rPr>
      </w:pPr>
      <w:r w:rsidRPr="00247EF9">
        <w:rPr>
          <w:rFonts w:cs="Arial"/>
          <w:szCs w:val="22"/>
          <w:lang w:val="en-CA"/>
        </w:rPr>
        <w:t>Cleary, J.S. and J.F. Schweigert. 2012. Stock Assessme</w:t>
      </w:r>
      <w:r>
        <w:rPr>
          <w:rFonts w:cs="Arial"/>
          <w:szCs w:val="22"/>
          <w:lang w:val="en-CA"/>
        </w:rPr>
        <w:t xml:space="preserve">nt and Management Advice for the </w:t>
      </w:r>
      <w:r w:rsidRPr="00247EF9">
        <w:rPr>
          <w:rFonts w:cs="Arial"/>
          <w:szCs w:val="22"/>
          <w:lang w:val="en-CA"/>
        </w:rPr>
        <w:t>British Columbia Herring Stocks: 2010 Assessment and 2011 Forecasts. DFO Can. Sci.</w:t>
      </w:r>
      <w:r w:rsidR="009622AF">
        <w:rPr>
          <w:rFonts w:cs="Arial"/>
          <w:szCs w:val="22"/>
          <w:lang w:val="en-CA"/>
        </w:rPr>
        <w:t xml:space="preserve"> </w:t>
      </w:r>
      <w:r w:rsidRPr="00247EF9">
        <w:rPr>
          <w:rFonts w:cs="Arial"/>
          <w:szCs w:val="22"/>
          <w:lang w:val="en-CA"/>
        </w:rPr>
        <w:t>Advis. Sec. Res. Doc. 2011/115. viii + 90 p.</w:t>
      </w:r>
    </w:p>
    <w:p w14:paraId="5DE3CDD1" w14:textId="77777777" w:rsidR="00946E81" w:rsidRPr="00F13468" w:rsidRDefault="00946E81" w:rsidP="00B31D97">
      <w:pPr>
        <w:spacing w:after="0"/>
        <w:ind w:left="539" w:hanging="539"/>
        <w:rPr>
          <w:rFonts w:cs="Arial"/>
          <w:szCs w:val="22"/>
          <w:lang w:val="en-CA"/>
          <w:rPrChange w:id="246" w:author="DFO-MPO" w:date="2015-10-05T11:10:00Z">
            <w:rPr>
              <w:rFonts w:cs="Arial"/>
              <w:szCs w:val="22"/>
              <w:lang w:val="fr-FR"/>
            </w:rPr>
          </w:rPrChange>
        </w:rPr>
      </w:pPr>
      <w:r w:rsidRPr="00B31D97">
        <w:rPr>
          <w:rFonts w:cs="Arial"/>
          <w:szCs w:val="22"/>
          <w:lang w:val="en-CA"/>
        </w:rPr>
        <w:t xml:space="preserve">Crawford, W.R. and J.R. Irvine. 2011. State of physical, biological, and selected fishery resources of Pacific Canadian marine ecosystems in 2010. DFO Can. Sci. Advis. </w:t>
      </w:r>
      <w:r w:rsidRPr="00F13468">
        <w:rPr>
          <w:rFonts w:cs="Arial"/>
          <w:szCs w:val="22"/>
          <w:lang w:val="en-CA"/>
          <w:rPrChange w:id="247" w:author="DFO-MPO" w:date="2015-10-05T11:10:00Z">
            <w:rPr>
              <w:rFonts w:cs="Arial"/>
              <w:szCs w:val="22"/>
              <w:lang w:val="fr-FR"/>
            </w:rPr>
          </w:rPrChange>
        </w:rPr>
        <w:t xml:space="preserve">Sec. Res. Doc. 2011/054. x + 163 p. http://www.dfo-mpo.gc.ca/csas-sccs/Publications/ResDocs-DocRech/2011/2011_054-eng.pdf </w:t>
      </w:r>
    </w:p>
    <w:p w14:paraId="54216A28" w14:textId="476393FD" w:rsidR="00946E81" w:rsidRPr="00B31D97" w:rsidRDefault="00946E81" w:rsidP="00B31D97">
      <w:pPr>
        <w:spacing w:after="0"/>
        <w:ind w:left="539" w:hanging="539"/>
        <w:rPr>
          <w:rFonts w:cs="Arial"/>
          <w:szCs w:val="22"/>
          <w:lang w:val="en-CA"/>
        </w:rPr>
      </w:pPr>
      <w:proofErr w:type="gramStart"/>
      <w:r w:rsidRPr="00B3537D">
        <w:rPr>
          <w:rFonts w:cs="Arial"/>
          <w:szCs w:val="22"/>
          <w:lang w:val="fr-FR"/>
        </w:rPr>
        <w:t>de</w:t>
      </w:r>
      <w:proofErr w:type="gramEnd"/>
      <w:r w:rsidRPr="00B3537D">
        <w:rPr>
          <w:rFonts w:cs="Arial"/>
          <w:szCs w:val="22"/>
          <w:lang w:val="fr-FR"/>
        </w:rPr>
        <w:t xml:space="preserve"> la Mare, W. K. 1998. </w:t>
      </w:r>
      <w:r w:rsidRPr="00B31D97">
        <w:rPr>
          <w:rFonts w:cs="Arial"/>
          <w:szCs w:val="22"/>
          <w:lang w:val="en-CA"/>
        </w:rPr>
        <w:t>Tidier fisheries management requires a new MOP (management oriented paradigm). Reviews in Fish Biology and Fisheries 8:349-56.</w:t>
      </w:r>
    </w:p>
    <w:p w14:paraId="53E0820D" w14:textId="1AE22BE6" w:rsidR="00946E81" w:rsidRPr="00B31D97" w:rsidRDefault="00946E81" w:rsidP="00B31D97">
      <w:pPr>
        <w:spacing w:after="0"/>
        <w:ind w:left="539" w:hanging="539"/>
        <w:rPr>
          <w:rFonts w:cs="Arial"/>
          <w:szCs w:val="22"/>
          <w:lang w:val="en-CA"/>
        </w:rPr>
      </w:pPr>
      <w:r w:rsidRPr="00B31D97">
        <w:rPr>
          <w:rFonts w:cs="Arial"/>
          <w:szCs w:val="22"/>
          <w:lang w:val="en-CA"/>
        </w:rPr>
        <w:t xml:space="preserve">DFO. 2003. Steller Sea Lion (Eumetopias jubatus). DFO Can. Sci. Advis. Sec. Stock Status Rep. 2003/037. </w:t>
      </w:r>
      <w:r w:rsidR="00B31D97" w:rsidRPr="003770A2">
        <w:rPr>
          <w:rFonts w:cs="Arial"/>
          <w:szCs w:val="22"/>
          <w:lang w:val="en-CA"/>
        </w:rPr>
        <w:t>http://www.dfo-mpo.gc.ca/</w:t>
      </w:r>
      <w:r w:rsidR="00B31D97">
        <w:rPr>
          <w:rFonts w:cs="Arial"/>
          <w:szCs w:val="22"/>
          <w:lang w:val="en-CA"/>
        </w:rPr>
        <w:t xml:space="preserve"> </w:t>
      </w:r>
      <w:r w:rsidRPr="00B31D97">
        <w:rPr>
          <w:rFonts w:cs="Arial"/>
          <w:szCs w:val="22"/>
          <w:lang w:val="en-CA"/>
        </w:rPr>
        <w:t>csas/Csas/status/</w:t>
      </w:r>
      <w:r w:rsidR="00B31D97">
        <w:rPr>
          <w:rFonts w:cs="Arial"/>
          <w:szCs w:val="22"/>
          <w:lang w:val="en-CA"/>
        </w:rPr>
        <w:t xml:space="preserve"> </w:t>
      </w:r>
      <w:r w:rsidRPr="00B31D97">
        <w:rPr>
          <w:rFonts w:cs="Arial"/>
          <w:szCs w:val="22"/>
          <w:lang w:val="en-CA"/>
        </w:rPr>
        <w:t>2003</w:t>
      </w:r>
      <w:r w:rsidR="00B31D97">
        <w:rPr>
          <w:rFonts w:cs="Arial"/>
          <w:szCs w:val="22"/>
          <w:lang w:val="en-CA"/>
        </w:rPr>
        <w:t xml:space="preserve"> </w:t>
      </w:r>
      <w:r w:rsidRPr="00B31D97">
        <w:rPr>
          <w:rFonts w:cs="Arial"/>
          <w:szCs w:val="22"/>
          <w:lang w:val="en-CA"/>
        </w:rPr>
        <w:t xml:space="preserve">/SSR2003_037_e.pdf </w:t>
      </w:r>
    </w:p>
    <w:p w14:paraId="66EA0031" w14:textId="77777777" w:rsidR="00946E81" w:rsidRPr="00B31D97" w:rsidRDefault="00946E81" w:rsidP="00B31D97">
      <w:pPr>
        <w:spacing w:after="0"/>
        <w:ind w:left="539" w:hanging="539"/>
        <w:rPr>
          <w:rFonts w:cs="Arial"/>
          <w:szCs w:val="22"/>
          <w:lang w:val="en-CA"/>
        </w:rPr>
      </w:pPr>
      <w:r w:rsidRPr="00B31D97">
        <w:rPr>
          <w:rFonts w:cs="Arial"/>
          <w:szCs w:val="22"/>
          <w:lang w:val="en-CA"/>
        </w:rPr>
        <w:t xml:space="preserve">DFO. 2009. A fishery decision-making framework incorporating the precautionary approach. Available at </w:t>
      </w:r>
      <w:hyperlink r:id="rId33" w:history="1">
        <w:r w:rsidRPr="00B31D97">
          <w:rPr>
            <w:rFonts w:cs="Arial"/>
            <w:lang w:val="en-CA"/>
          </w:rPr>
          <w:t>http://www.dfo-mpo.gc.ca/fm-gp/peches-fisheries/fish-ren-peche/sff-cpd/ precaution-eng.htm</w:t>
        </w:r>
      </w:hyperlink>
      <w:r w:rsidRPr="00B31D97">
        <w:rPr>
          <w:rFonts w:cs="Arial"/>
          <w:szCs w:val="22"/>
          <w:lang w:val="en-CA"/>
        </w:rPr>
        <w:t xml:space="preserve"> [accessed 28 October 2009].</w:t>
      </w:r>
    </w:p>
    <w:p w14:paraId="52B6B7A9" w14:textId="28FE4379" w:rsidR="00230A85" w:rsidRPr="00B31D97" w:rsidRDefault="00946E81" w:rsidP="00B31D97">
      <w:pPr>
        <w:spacing w:after="0"/>
        <w:ind w:left="539" w:hanging="539"/>
        <w:rPr>
          <w:rFonts w:cs="Arial"/>
          <w:szCs w:val="22"/>
          <w:lang w:val="en-CA"/>
        </w:rPr>
      </w:pPr>
      <w:r w:rsidRPr="00B31D97">
        <w:rPr>
          <w:rFonts w:cs="Arial"/>
          <w:szCs w:val="22"/>
          <w:lang w:val="en-CA"/>
        </w:rPr>
        <w:t xml:space="preserve">DFO. 2010. Population Assessment Pacific Harbour Seal (Phoca vitulina richardsi). DFO Can. Sci. Advis. Sec. Sci. Advis. Rep. 2009/011. </w:t>
      </w:r>
      <w:hyperlink r:id="rId34" w:history="1">
        <w:r w:rsidRPr="00B31D97">
          <w:rPr>
            <w:rFonts w:cs="Arial"/>
            <w:szCs w:val="22"/>
            <w:lang w:val="en-CA"/>
          </w:rPr>
          <w:t>http://www.dfo-mpo.gc.ca/CSAS/Csas/</w:t>
        </w:r>
      </w:hyperlink>
      <w:r w:rsidRPr="00B31D97">
        <w:rPr>
          <w:rFonts w:cs="Arial"/>
          <w:szCs w:val="22"/>
          <w:lang w:val="en-CA"/>
        </w:rPr>
        <w:t xml:space="preserve"> Publications/SAR-AS/2009/2009_011_e.pdf</w:t>
      </w:r>
    </w:p>
    <w:p w14:paraId="49D72700" w14:textId="25ABE92B" w:rsidR="00233C5C" w:rsidRPr="00233C5C" w:rsidRDefault="00233C5C" w:rsidP="00233C5C">
      <w:pPr>
        <w:spacing w:after="0"/>
        <w:ind w:left="539" w:hanging="539"/>
        <w:rPr>
          <w:rFonts w:cs="Arial"/>
          <w:szCs w:val="22"/>
          <w:u w:val="single"/>
        </w:rPr>
      </w:pPr>
      <w:r w:rsidRPr="00022624">
        <w:rPr>
          <w:rFonts w:cs="Arial"/>
          <w:szCs w:val="22"/>
          <w:lang w:val="en-CA"/>
        </w:rPr>
        <w:t>DFO 2012</w:t>
      </w:r>
      <w:r w:rsidRPr="00022624">
        <w:rPr>
          <w:rFonts w:cs="Arial"/>
          <w:i/>
          <w:szCs w:val="22"/>
          <w:lang w:val="en-CA"/>
        </w:rPr>
        <w:t>a</w:t>
      </w:r>
      <w:r w:rsidRPr="00022624">
        <w:rPr>
          <w:rFonts w:cs="Arial"/>
          <w:szCs w:val="22"/>
          <w:lang w:val="en-CA"/>
        </w:rPr>
        <w:t>.</w:t>
      </w:r>
      <w:r w:rsidRPr="00233C5C">
        <w:rPr>
          <w:rFonts w:cs="Arial"/>
          <w:szCs w:val="22"/>
          <w:lang w:val="en-CA"/>
        </w:rPr>
        <w:t xml:space="preserve">  2012/2013 Pacific Region Integrated Fisheries Management Plan Pacific herring. November 7, 2012 to November 6, 2013. Fisheries and Oceans Canada.</w:t>
      </w:r>
      <w:r>
        <w:rPr>
          <w:rFonts w:cs="Arial"/>
          <w:szCs w:val="22"/>
          <w:lang w:val="en-CA"/>
        </w:rPr>
        <w:t xml:space="preserve"> </w:t>
      </w:r>
      <w:r w:rsidRPr="003770A2">
        <w:rPr>
          <w:rFonts w:cs="Arial"/>
          <w:szCs w:val="22"/>
        </w:rPr>
        <w:t>http://www.pac.dfo-mpo.gc.ca/fm-gp/mplans/2013/herring-hareng-sm-2013-eng.pdf</w:t>
      </w:r>
    </w:p>
    <w:p w14:paraId="0ED1B2AB" w14:textId="77777777" w:rsidR="00233C5C" w:rsidRDefault="00233C5C" w:rsidP="00022624">
      <w:pPr>
        <w:ind w:left="540" w:hanging="540"/>
        <w:rPr>
          <w:color w:val="000000"/>
          <w:szCs w:val="22"/>
        </w:rPr>
      </w:pPr>
      <w:r>
        <w:rPr>
          <w:color w:val="000000"/>
          <w:szCs w:val="22"/>
        </w:rPr>
        <w:t>DFO 2012</w:t>
      </w:r>
      <w:r w:rsidRPr="00022624">
        <w:rPr>
          <w:i/>
          <w:color w:val="000000"/>
          <w:szCs w:val="22"/>
        </w:rPr>
        <w:t>b</w:t>
      </w:r>
      <w:r>
        <w:rPr>
          <w:color w:val="000000"/>
          <w:szCs w:val="22"/>
        </w:rPr>
        <w:t>. Stock Assessment Report on Pacific herring in British Columbia in 2012. DFO Can. Sci. Advis. Sec. Sci. Advis. Rep. 2012/062.</w:t>
      </w:r>
    </w:p>
    <w:p w14:paraId="00DF5F11" w14:textId="6973CB46" w:rsidR="00B5712C" w:rsidRDefault="00B5712C"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 xml:space="preserve">DFO 2014. Stock Assessment and Management Advice for British Columbia Pacific Herring: 2013 Status and 2014 Forecast. </w:t>
      </w:r>
      <w:r w:rsidR="00DD15A2" w:rsidRPr="00B31D97">
        <w:rPr>
          <w:rFonts w:eastAsia="MS Mincho" w:cs="Arial"/>
          <w:color w:val="000000"/>
          <w:szCs w:val="22"/>
        </w:rPr>
        <w:t>DFO Can. Sci. Advis. Sec. Sci</w:t>
      </w:r>
      <w:r w:rsidRPr="00B31D97">
        <w:rPr>
          <w:rFonts w:eastAsia="MS Mincho" w:cs="Arial"/>
          <w:color w:val="000000"/>
          <w:szCs w:val="22"/>
        </w:rPr>
        <w:t>. A</w:t>
      </w:r>
      <w:r w:rsidR="00DD15A2" w:rsidRPr="00B31D97">
        <w:rPr>
          <w:rFonts w:eastAsia="MS Mincho" w:cs="Arial"/>
          <w:color w:val="000000"/>
          <w:szCs w:val="22"/>
        </w:rPr>
        <w:t>d</w:t>
      </w:r>
      <w:r w:rsidRPr="00B31D97">
        <w:rPr>
          <w:rFonts w:eastAsia="MS Mincho" w:cs="Arial"/>
          <w:color w:val="000000"/>
          <w:szCs w:val="22"/>
        </w:rPr>
        <w:t>vis. Rep. 2014/003.</w:t>
      </w:r>
      <w:r w:rsidR="00DD15A2" w:rsidRPr="00B31D97">
        <w:rPr>
          <w:rFonts w:eastAsia="MS Mincho" w:cs="Arial"/>
          <w:color w:val="000000"/>
          <w:szCs w:val="22"/>
        </w:rPr>
        <w:t xml:space="preserve"> </w:t>
      </w:r>
    </w:p>
    <w:p w14:paraId="5E6E0FCC" w14:textId="20FF9611" w:rsidR="00EB5E9B" w:rsidRDefault="00AF07F2" w:rsidP="00EE4772">
      <w:pPr>
        <w:widowControl w:val="0"/>
        <w:autoSpaceDE w:val="0"/>
        <w:autoSpaceDN w:val="0"/>
        <w:adjustRightInd w:val="0"/>
        <w:spacing w:before="0"/>
        <w:ind w:left="540" w:hanging="540"/>
        <w:rPr>
          <w:rFonts w:eastAsia="MS Mincho" w:cs="Arial"/>
          <w:color w:val="000000"/>
          <w:szCs w:val="22"/>
        </w:rPr>
      </w:pPr>
      <w:r>
        <w:rPr>
          <w:rFonts w:eastAsia="MS Mincho" w:cs="Arial"/>
          <w:color w:val="000000"/>
          <w:szCs w:val="22"/>
        </w:rPr>
        <w:t>DFO 2015</w:t>
      </w:r>
      <w:r w:rsidRPr="00B31D97">
        <w:rPr>
          <w:rFonts w:eastAsia="MS Mincho" w:cs="Arial"/>
          <w:color w:val="000000"/>
          <w:szCs w:val="22"/>
        </w:rPr>
        <w:t xml:space="preserve">. </w:t>
      </w:r>
      <w:r>
        <w:rPr>
          <w:szCs w:val="22"/>
        </w:rPr>
        <w:t>Proceedings of the Pacific regional peer review on Stock Assessment and Management Advice for BC Pacific Herring: 2014 Status and 2015 Forecast; September 3-4, 2014. DFO Can. Sci. Advis. Sec. Proceed. Ser. 2015/</w:t>
      </w:r>
      <w:commentRangeStart w:id="248"/>
      <w:r>
        <w:rPr>
          <w:szCs w:val="22"/>
        </w:rPr>
        <w:t>006</w:t>
      </w:r>
      <w:commentRangeEnd w:id="248"/>
      <w:r>
        <w:rPr>
          <w:rStyle w:val="CommentReference"/>
        </w:rPr>
        <w:commentReference w:id="248"/>
      </w:r>
      <w:r>
        <w:rPr>
          <w:szCs w:val="22"/>
        </w:rPr>
        <w:t>.</w:t>
      </w:r>
      <w:r w:rsidR="00EB5E9B" w:rsidRPr="00EB5E9B">
        <w:rPr>
          <w:rFonts w:eastAsia="MS Mincho" w:cs="Arial"/>
          <w:color w:val="000000"/>
          <w:szCs w:val="22"/>
        </w:rPr>
        <w:t xml:space="preserve">Essington, T. E., J. F. Kitchell, et al. (2001). "The von Bertalanffy growth function, bioenergetics, and the consumption rates of fish." Can. J. Fish. Aquat. </w:t>
      </w:r>
      <w:r w:rsidR="00EB5E9B" w:rsidRPr="00EB5E9B">
        <w:rPr>
          <w:rFonts w:eastAsia="MS Mincho" w:cs="Arial"/>
          <w:color w:val="000000"/>
          <w:szCs w:val="22"/>
        </w:rPr>
        <w:lastRenderedPageBreak/>
        <w:t>Sci. 58: 2129-2138</w:t>
      </w:r>
      <w:r w:rsidR="00EB5E9B">
        <w:rPr>
          <w:rFonts w:eastAsia="MS Mincho" w:cs="Arial"/>
          <w:color w:val="000000"/>
          <w:szCs w:val="22"/>
        </w:rPr>
        <w:t>.</w:t>
      </w:r>
    </w:p>
    <w:p w14:paraId="1A26B467" w14:textId="176C487C" w:rsidR="00233C5C"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Flostrand, L.A., Schweigert, J.F., Daniel, K.S. and Cleary, J.S. 2009. Measuring and modelling Pacific herring spawning-site fidelity and dispersal using tag-recovery dispersal curves. – ICES Journal of Marine Science, 66: 1754–1761.</w:t>
      </w:r>
    </w:p>
    <w:p w14:paraId="4E90E367" w14:textId="180A5EB7" w:rsidR="003770A2" w:rsidRDefault="003770A2" w:rsidP="003770A2">
      <w:pPr>
        <w:widowControl w:val="0"/>
        <w:autoSpaceDE w:val="0"/>
        <w:autoSpaceDN w:val="0"/>
        <w:adjustRightInd w:val="0"/>
        <w:spacing w:before="0"/>
        <w:ind w:left="540" w:hanging="540"/>
        <w:rPr>
          <w:rFonts w:eastAsia="MS Mincho" w:cs="Arial"/>
          <w:color w:val="000000"/>
          <w:szCs w:val="22"/>
        </w:rPr>
      </w:pPr>
      <w:r w:rsidRPr="003770A2">
        <w:rPr>
          <w:rFonts w:eastAsia="MS Mincho" w:cs="Arial"/>
          <w:color w:val="000000"/>
          <w:szCs w:val="22"/>
        </w:rPr>
        <w:t>Fournier, D.A., H.J. Skaug, J. Ancheta, J. Ianelli, A. Magnusson, M.N. Maunder, A. Nielsen, and J. Sibert. 2012. AD Model Builder: using automatic differentiation for statistical inference of highly parameterized complex nonlinear models. Optim. Methods Softw. 27:233-249.</w:t>
      </w:r>
    </w:p>
    <w:p w14:paraId="04F6C3A3" w14:textId="0549F019" w:rsidR="00002B86" w:rsidRDefault="00002B86" w:rsidP="00002B86">
      <w:pPr>
        <w:widowControl w:val="0"/>
        <w:autoSpaceDE w:val="0"/>
        <w:autoSpaceDN w:val="0"/>
        <w:adjustRightInd w:val="0"/>
        <w:spacing w:before="0"/>
        <w:ind w:left="540" w:hanging="540"/>
        <w:rPr>
          <w:rFonts w:eastAsia="MS Mincho" w:cs="Arial"/>
          <w:color w:val="000000"/>
          <w:szCs w:val="22"/>
        </w:rPr>
      </w:pPr>
      <w:r w:rsidRPr="00002B86">
        <w:rPr>
          <w:rFonts w:eastAsia="MS Mincho" w:cs="Arial"/>
          <w:color w:val="000000"/>
          <w:szCs w:val="22"/>
        </w:rPr>
        <w:t>Hall, D. L., R. Hilborn, M. Stocker, and C. J. Walters. 1988. Alternative harvest strategies for Pacific herring</w:t>
      </w:r>
      <w:r>
        <w:rPr>
          <w:rFonts w:eastAsia="MS Mincho" w:cs="Arial"/>
          <w:color w:val="000000"/>
          <w:szCs w:val="22"/>
        </w:rPr>
        <w:t xml:space="preserve"> (Cl</w:t>
      </w:r>
      <w:r w:rsidRPr="00002B86">
        <w:rPr>
          <w:rFonts w:eastAsia="MS Mincho" w:cs="Arial"/>
          <w:color w:val="000000"/>
          <w:szCs w:val="22"/>
        </w:rPr>
        <w:t xml:space="preserve">upea harengus pallasi). Can. </w:t>
      </w:r>
      <w:r w:rsidR="00311054">
        <w:rPr>
          <w:rFonts w:eastAsia="MS Mincho" w:cs="Arial"/>
          <w:color w:val="000000"/>
          <w:szCs w:val="22"/>
        </w:rPr>
        <w:t>J.</w:t>
      </w:r>
      <w:r w:rsidRPr="00002B86">
        <w:rPr>
          <w:rFonts w:eastAsia="MS Mincho" w:cs="Arial"/>
          <w:color w:val="000000"/>
          <w:szCs w:val="22"/>
        </w:rPr>
        <w:t xml:space="preserve"> Fish. Aquat. Sci. 45: 88S897</w:t>
      </w:r>
    </w:p>
    <w:p w14:paraId="0D1EBE4D" w14:textId="30257B77" w:rsidR="00233C5C" w:rsidRPr="00B31D97" w:rsidRDefault="00233C5C"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 xml:space="preserve">Hay, D.E. 1985. Reproductive Biology of Pacific herring (Clupea harengus pallasi). Can. J. Fish. Aquat. Sci. 42 (Suppl. 1) 111-126.  </w:t>
      </w:r>
    </w:p>
    <w:p w14:paraId="4B63E729" w14:textId="5A1852D6" w:rsidR="00946E81" w:rsidRPr="00B31D97" w:rsidRDefault="00233C5C"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Hay, D. E., McCarter, P. B., and Daniel, K. S. 2001. Tagging of Pacific herring (Clupea pallasi) from 1936–1992: a review with comments on homing, geographic fidelity, and straying. Canadian Journal of Fisheries and Aquatic Sciences, 58: 1356–1370.</w:t>
      </w:r>
    </w:p>
    <w:p w14:paraId="0DF56C06" w14:textId="3634E6C8"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Hourston, A.S. 1980. The decline and recovery of Canada’s Pacific herring stocks. Rapp. P.-v. Reun. Cons. Int. Explor. Mer, 177: 143-153.</w:t>
      </w:r>
    </w:p>
    <w:p w14:paraId="37C7EFC0" w14:textId="598DF676" w:rsidR="00233C5C"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Hourston, A.S. 1982. Homing by Canada’s west coast herring to management units and divisions as indicated by tag recoveries. Can. J. Fish. Aquat. Sci. 39:1414–1422.</w:t>
      </w:r>
    </w:p>
    <w:p w14:paraId="1309B262" w14:textId="180A2DDB" w:rsidR="00B5712C"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Hourston</w:t>
      </w:r>
      <w:r w:rsidR="00EB5D31" w:rsidRPr="00B31D97">
        <w:rPr>
          <w:rFonts w:eastAsia="MS Mincho" w:cs="Arial"/>
          <w:color w:val="000000"/>
          <w:szCs w:val="22"/>
        </w:rPr>
        <w:t>, A.S.</w:t>
      </w:r>
      <w:r w:rsidRPr="00B31D97">
        <w:rPr>
          <w:rFonts w:eastAsia="MS Mincho" w:cs="Arial"/>
          <w:color w:val="000000"/>
          <w:szCs w:val="22"/>
        </w:rPr>
        <w:t xml:space="preserve"> and Haegele</w:t>
      </w:r>
      <w:r w:rsidR="00EB5D31" w:rsidRPr="00B31D97">
        <w:rPr>
          <w:rFonts w:eastAsia="MS Mincho" w:cs="Arial"/>
          <w:color w:val="000000"/>
          <w:szCs w:val="22"/>
        </w:rPr>
        <w:t>, C.W.</w:t>
      </w:r>
      <w:r w:rsidRPr="00B31D97">
        <w:rPr>
          <w:rFonts w:eastAsia="MS Mincho" w:cs="Arial"/>
          <w:color w:val="000000"/>
          <w:szCs w:val="22"/>
        </w:rPr>
        <w:t xml:space="preserve"> 1980</w:t>
      </w:r>
      <w:r w:rsidR="00EB5D31" w:rsidRPr="00B31D97">
        <w:rPr>
          <w:rFonts w:eastAsia="MS Mincho" w:cs="Arial"/>
          <w:color w:val="000000"/>
          <w:szCs w:val="22"/>
        </w:rPr>
        <w:t xml:space="preserve"> Herring on Canada's Pacific coast. Canadian special publication of fisheries and aquatic sciences; 48. Cat. no. Fs 41-31/48E</w:t>
      </w:r>
      <w:r w:rsidR="007371FC" w:rsidRPr="00B31D97">
        <w:rPr>
          <w:rFonts w:eastAsia="MS Mincho" w:cs="Arial"/>
          <w:color w:val="000000"/>
          <w:szCs w:val="22"/>
        </w:rPr>
        <w:t xml:space="preserve"> </w:t>
      </w:r>
    </w:p>
    <w:p w14:paraId="730F0D2B" w14:textId="1EBDE6D8" w:rsidR="00247EF9" w:rsidRDefault="00247EF9" w:rsidP="00B31D97">
      <w:pPr>
        <w:widowControl w:val="0"/>
        <w:autoSpaceDE w:val="0"/>
        <w:autoSpaceDN w:val="0"/>
        <w:adjustRightInd w:val="0"/>
        <w:spacing w:before="0"/>
        <w:ind w:left="540" w:hanging="540"/>
        <w:rPr>
          <w:rFonts w:eastAsia="MS Mincho" w:cs="Arial"/>
          <w:color w:val="000000"/>
          <w:szCs w:val="22"/>
        </w:rPr>
      </w:pPr>
      <w:r>
        <w:rPr>
          <w:rFonts w:eastAsia="MS Mincho" w:cs="Arial"/>
          <w:color w:val="000000"/>
          <w:szCs w:val="22"/>
        </w:rPr>
        <w:t xml:space="preserve">JTC. 2004. </w:t>
      </w:r>
      <w:r w:rsidRPr="00247EF9">
        <w:rPr>
          <w:rFonts w:eastAsia="MS Mincho" w:cs="Arial"/>
          <w:color w:val="000000"/>
          <w:szCs w:val="22"/>
        </w:rPr>
        <w:t>International Pacific Hake Joint Technical Committee. 2014. Status of the Pacific Hake (whiting) stock in U.S. and Canadian waters in 2014 with a Management Strategy Evaluation." International Pacific Hake Joint Technical Committee: 167 pp</w:t>
      </w:r>
      <w:r>
        <w:rPr>
          <w:rFonts w:eastAsia="MS Mincho" w:cs="Arial"/>
          <w:color w:val="000000"/>
          <w:szCs w:val="22"/>
        </w:rPr>
        <w:t>.</w:t>
      </w:r>
    </w:p>
    <w:p w14:paraId="73D09C32" w14:textId="26BAFF40"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Martell, S.J.,Schweigert, J. F., Haist, V., Cleary, J.S. 2012. Moving towards the sustainable fisheries framework for Pacific herring: data, models and alternative assumptions. Stock assessment and management advice for the British C</w:t>
      </w:r>
      <w:r w:rsidR="00C4457A" w:rsidRPr="00B31D97">
        <w:rPr>
          <w:rFonts w:eastAsia="MS Mincho" w:cs="Arial"/>
          <w:color w:val="000000"/>
          <w:szCs w:val="22"/>
        </w:rPr>
        <w:t>o</w:t>
      </w:r>
      <w:r w:rsidRPr="00B31D97">
        <w:rPr>
          <w:rFonts w:eastAsia="MS Mincho" w:cs="Arial"/>
          <w:color w:val="000000"/>
          <w:szCs w:val="22"/>
        </w:rPr>
        <w:t>lumbia Pacific herring stocks: 2011 Assessment and 2012 Forecasts. Fisheries and Oceans Canada, Canadian Science Advisory Secretariat, Research Document (2011/136): 152.</w:t>
      </w:r>
    </w:p>
    <w:p w14:paraId="4805D86F" w14:textId="57DB7C7A" w:rsidR="00D1357C" w:rsidRPr="00D1357C" w:rsidRDefault="00D1357C" w:rsidP="00D1357C">
      <w:pPr>
        <w:widowControl w:val="0"/>
        <w:autoSpaceDE w:val="0"/>
        <w:autoSpaceDN w:val="0"/>
        <w:adjustRightInd w:val="0"/>
        <w:spacing w:before="0"/>
        <w:ind w:left="540" w:hanging="540"/>
        <w:rPr>
          <w:rFonts w:eastAsia="MS Mincho" w:cs="Arial"/>
          <w:color w:val="000000"/>
          <w:szCs w:val="22"/>
        </w:rPr>
      </w:pPr>
      <w:r w:rsidRPr="00D1357C">
        <w:rPr>
          <w:rFonts w:eastAsia="MS Mincho" w:cs="Arial"/>
          <w:color w:val="000000"/>
          <w:szCs w:val="22"/>
        </w:rPr>
        <w:t>Parma, A.M., and P.J. Sullivan. 1996. Changes to stock assessment methodology. Report of Assessment and Research Activities, International Pacific Halibut Commission 1995. International Pacific Halibut Commission, Seattle, Wash.</w:t>
      </w:r>
    </w:p>
    <w:p w14:paraId="5CF5B6E4" w14:textId="26EF5399" w:rsidR="00262916" w:rsidRDefault="00262916" w:rsidP="00B31D97">
      <w:pPr>
        <w:widowControl w:val="0"/>
        <w:autoSpaceDE w:val="0"/>
        <w:autoSpaceDN w:val="0"/>
        <w:adjustRightInd w:val="0"/>
        <w:spacing w:before="0"/>
        <w:ind w:left="540" w:hanging="540"/>
        <w:rPr>
          <w:rFonts w:eastAsia="MS Mincho" w:cs="Arial"/>
          <w:color w:val="000000"/>
          <w:szCs w:val="22"/>
        </w:rPr>
      </w:pPr>
      <w:r w:rsidRPr="00262916">
        <w:rPr>
          <w:rFonts w:eastAsia="MS Mincho" w:cs="Arial"/>
          <w:color w:val="000000"/>
          <w:szCs w:val="22"/>
        </w:rPr>
        <w:t>Ricker, W.E. 1975. Computation and interpretation of biological statistics of fish population. Bull. Fish. Res. Bd. Can., 191: 382p</w:t>
      </w:r>
      <w:r>
        <w:rPr>
          <w:rFonts w:eastAsia="MS Mincho" w:cs="Arial"/>
          <w:color w:val="000000"/>
          <w:szCs w:val="22"/>
        </w:rPr>
        <w:t>.</w:t>
      </w:r>
    </w:p>
    <w:p w14:paraId="7756512F" w14:textId="1A2ED8ED"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Schweigert, J. F. 2001. Stock assessment for British Columbia herring in 2001 and forecasts of</w:t>
      </w:r>
      <w:r w:rsidR="00B31D97" w:rsidRPr="00B31D97">
        <w:rPr>
          <w:rFonts w:eastAsia="MS Mincho" w:cs="Arial"/>
          <w:color w:val="000000"/>
          <w:szCs w:val="22"/>
        </w:rPr>
        <w:t xml:space="preserve"> </w:t>
      </w:r>
      <w:r w:rsidRPr="00B31D97">
        <w:rPr>
          <w:rFonts w:eastAsia="MS Mincho" w:cs="Arial"/>
          <w:color w:val="000000"/>
          <w:szCs w:val="22"/>
        </w:rPr>
        <w:t xml:space="preserve">the potential catch in 2002. Fisheries and </w:t>
      </w:r>
      <w:r w:rsidR="00B31D97" w:rsidRPr="00B31D97">
        <w:rPr>
          <w:rFonts w:eastAsia="MS Mincho" w:cs="Arial"/>
          <w:color w:val="000000"/>
          <w:szCs w:val="22"/>
        </w:rPr>
        <w:t xml:space="preserve">Oceans Canada, Canadian Science </w:t>
      </w:r>
      <w:r w:rsidRPr="00B31D97">
        <w:rPr>
          <w:rFonts w:eastAsia="MS Mincho" w:cs="Arial"/>
          <w:color w:val="000000"/>
          <w:szCs w:val="22"/>
        </w:rPr>
        <w:t>Advisory</w:t>
      </w:r>
      <w:r w:rsidR="00B31D97" w:rsidRPr="00B31D97">
        <w:rPr>
          <w:rFonts w:eastAsia="MS Mincho" w:cs="Arial"/>
          <w:color w:val="000000"/>
          <w:szCs w:val="22"/>
        </w:rPr>
        <w:t xml:space="preserve"> </w:t>
      </w:r>
      <w:r w:rsidRPr="00B31D97">
        <w:rPr>
          <w:rFonts w:eastAsia="MS Mincho" w:cs="Arial"/>
          <w:color w:val="000000"/>
          <w:szCs w:val="22"/>
        </w:rPr>
        <w:t>Secretariat, Research Document 2001/140: 83.</w:t>
      </w:r>
    </w:p>
    <w:p w14:paraId="013D4D2F" w14:textId="1D9BC213"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Schweigert, J., Funk, F., Oda, K. and Moore, T. 2002. Herring size-at-age variation in the North</w:t>
      </w:r>
      <w:r w:rsidR="00B31D97" w:rsidRPr="00B31D97">
        <w:rPr>
          <w:rFonts w:eastAsia="MS Mincho" w:cs="Arial"/>
          <w:color w:val="000000"/>
          <w:szCs w:val="22"/>
        </w:rPr>
        <w:t xml:space="preserve"> </w:t>
      </w:r>
      <w:r w:rsidRPr="00B31D97">
        <w:rPr>
          <w:rFonts w:eastAsia="MS Mincho" w:cs="Arial"/>
          <w:color w:val="000000"/>
          <w:szCs w:val="22"/>
        </w:rPr>
        <w:t>Pacific. In W. Peterson and D. Hay, eds., REX workshop</w:t>
      </w:r>
      <w:r w:rsidR="00B31D97" w:rsidRPr="00B31D97">
        <w:rPr>
          <w:rFonts w:eastAsia="MS Mincho" w:cs="Arial"/>
          <w:color w:val="000000"/>
          <w:szCs w:val="22"/>
        </w:rPr>
        <w:t xml:space="preserve"> on temporal variations in size </w:t>
      </w:r>
      <w:r w:rsidRPr="00B31D97">
        <w:rPr>
          <w:rFonts w:eastAsia="MS Mincho" w:cs="Arial"/>
          <w:color w:val="000000"/>
          <w:szCs w:val="22"/>
        </w:rPr>
        <w:t>at-age</w:t>
      </w:r>
      <w:r w:rsidR="00B31D97" w:rsidRPr="00B31D97">
        <w:rPr>
          <w:rFonts w:eastAsia="MS Mincho" w:cs="Arial"/>
          <w:color w:val="000000"/>
          <w:szCs w:val="22"/>
        </w:rPr>
        <w:t xml:space="preserve"> </w:t>
      </w:r>
      <w:r w:rsidRPr="00B31D97">
        <w:rPr>
          <w:rFonts w:eastAsia="MS Mincho" w:cs="Arial"/>
          <w:color w:val="000000"/>
          <w:szCs w:val="22"/>
        </w:rPr>
        <w:t>for fish species in coastal areas around the Pacifi</w:t>
      </w:r>
      <w:r w:rsidR="00B31D97" w:rsidRPr="00B31D97">
        <w:rPr>
          <w:rFonts w:eastAsia="MS Mincho" w:cs="Arial"/>
          <w:color w:val="000000"/>
          <w:szCs w:val="22"/>
        </w:rPr>
        <w:t xml:space="preserve">c Rim, 20, 47–57. PICES Science </w:t>
      </w:r>
      <w:r w:rsidRPr="00B31D97">
        <w:rPr>
          <w:rFonts w:eastAsia="MS Mincho" w:cs="Arial"/>
          <w:color w:val="000000"/>
          <w:szCs w:val="22"/>
        </w:rPr>
        <w:t>Report</w:t>
      </w:r>
      <w:r w:rsidR="00B31D97" w:rsidRPr="00B31D97">
        <w:rPr>
          <w:rFonts w:eastAsia="MS Mincho" w:cs="Arial"/>
          <w:color w:val="000000"/>
          <w:szCs w:val="22"/>
        </w:rPr>
        <w:t>.</w:t>
      </w:r>
    </w:p>
    <w:p w14:paraId="0DB02B92" w14:textId="43A6FE41"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commentRangeStart w:id="249"/>
      <w:r w:rsidRPr="00F13468">
        <w:rPr>
          <w:rFonts w:eastAsia="MS Mincho" w:cs="Arial"/>
          <w:color w:val="000000"/>
          <w:szCs w:val="22"/>
          <w:highlight w:val="yellow"/>
          <w:rPrChange w:id="250" w:author="DFO-MPO" w:date="2015-10-05T11:08:00Z">
            <w:rPr>
              <w:rFonts w:eastAsia="MS Mincho" w:cs="Arial"/>
              <w:color w:val="000000"/>
              <w:szCs w:val="22"/>
            </w:rPr>
          </w:rPrChange>
        </w:rPr>
        <w:lastRenderedPageBreak/>
        <w:t>Schweigert</w:t>
      </w:r>
      <w:commentRangeEnd w:id="249"/>
      <w:r w:rsidR="00F13468">
        <w:rPr>
          <w:rStyle w:val="CommentReference"/>
        </w:rPr>
        <w:commentReference w:id="249"/>
      </w:r>
      <w:r w:rsidRPr="00F13468">
        <w:rPr>
          <w:rFonts w:eastAsia="MS Mincho" w:cs="Arial"/>
          <w:color w:val="000000"/>
          <w:szCs w:val="22"/>
          <w:highlight w:val="yellow"/>
          <w:rPrChange w:id="251" w:author="DFO-MPO" w:date="2015-10-05T11:08:00Z">
            <w:rPr>
              <w:rFonts w:eastAsia="MS Mincho" w:cs="Arial"/>
              <w:color w:val="000000"/>
              <w:szCs w:val="22"/>
            </w:rPr>
          </w:rPrChange>
        </w:rPr>
        <w:t>, J., Christensen, L. and Haist, V. 2009</w:t>
      </w:r>
      <w:r w:rsidRPr="00B31D97">
        <w:rPr>
          <w:rFonts w:eastAsia="MS Mincho" w:cs="Arial"/>
          <w:color w:val="000000"/>
          <w:szCs w:val="22"/>
        </w:rPr>
        <w:t>. Stock Assessment for British Columbia</w:t>
      </w:r>
      <w:r w:rsidR="00B31D97" w:rsidRPr="00B31D97">
        <w:rPr>
          <w:rFonts w:eastAsia="MS Mincho" w:cs="Arial"/>
          <w:color w:val="000000"/>
          <w:szCs w:val="22"/>
        </w:rPr>
        <w:t xml:space="preserve"> </w:t>
      </w:r>
      <w:r w:rsidRPr="00B31D97">
        <w:rPr>
          <w:rFonts w:eastAsia="MS Mincho" w:cs="Arial"/>
          <w:color w:val="000000"/>
          <w:szCs w:val="22"/>
        </w:rPr>
        <w:t xml:space="preserve">Herring in 2008 and Forecasts of the Potential Catch in 2009. Fisheries and Oceans Canada, Canadian Science Advisory Secretariat, Research Document 2009/019: </w:t>
      </w:r>
      <w:commentRangeStart w:id="252"/>
      <w:r w:rsidRPr="00B31D97">
        <w:rPr>
          <w:rFonts w:eastAsia="MS Mincho" w:cs="Arial"/>
          <w:color w:val="000000"/>
          <w:szCs w:val="22"/>
        </w:rPr>
        <w:t>66</w:t>
      </w:r>
      <w:commentRangeEnd w:id="252"/>
      <w:r w:rsidR="00F13468">
        <w:rPr>
          <w:rStyle w:val="CommentReference"/>
        </w:rPr>
        <w:commentReference w:id="252"/>
      </w:r>
      <w:r w:rsidRPr="00B31D97">
        <w:rPr>
          <w:rFonts w:eastAsia="MS Mincho" w:cs="Arial"/>
          <w:color w:val="000000"/>
          <w:szCs w:val="22"/>
        </w:rPr>
        <w:t>.</w:t>
      </w:r>
    </w:p>
    <w:p w14:paraId="141186A3" w14:textId="494A5C7A"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Schweigert, J.F., Boldt, J.L., Flostrand, L. and Cleary, J.S. 2010. A review of factors limiting recovery of Pacific herring stocks in Canada. – ICES Journal of Marine Science, 67: 1903–1913.</w:t>
      </w:r>
    </w:p>
    <w:p w14:paraId="2567B5BC" w14:textId="77777777"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 xml:space="preserve">Stevenson, J. C. 1954. The movement of herring in British Columbia waters as determined by tagging with a description of tagging and tag recovery methods. Presented at the International Council of Exploration of the Sea Special Scientific Meeting on Herring Tagging and Results, 55. 39 pp. </w:t>
      </w:r>
    </w:p>
    <w:p w14:paraId="4B423CE3" w14:textId="77777777" w:rsidR="00946E81"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Taylor, F. H. C. 1964. Life history and present status of British Columbia herring stocks. Bulletin of the Fisheries Research Board of Canada, 143. 81 pp.</w:t>
      </w:r>
    </w:p>
    <w:p w14:paraId="1CDF55E5" w14:textId="70B96297" w:rsidR="00EB5E9B" w:rsidRPr="00B31D97" w:rsidRDefault="00EB5E9B" w:rsidP="00B31D97">
      <w:pPr>
        <w:widowControl w:val="0"/>
        <w:autoSpaceDE w:val="0"/>
        <w:autoSpaceDN w:val="0"/>
        <w:adjustRightInd w:val="0"/>
        <w:spacing w:before="0"/>
        <w:ind w:left="540" w:hanging="540"/>
        <w:rPr>
          <w:rFonts w:eastAsia="MS Mincho" w:cs="Arial"/>
          <w:color w:val="000000"/>
          <w:szCs w:val="22"/>
        </w:rPr>
      </w:pPr>
      <w:r w:rsidRPr="00EB5E9B">
        <w:rPr>
          <w:rFonts w:eastAsia="MS Mincho" w:cs="Arial"/>
          <w:color w:val="000000"/>
          <w:szCs w:val="22"/>
        </w:rPr>
        <w:t>Taylor, N. G., C. J. Walters, et al. (2005). "A new likelihood for simultaneously estimating von Bertalanffy growth parameters, gear selectivity, and natural and fishing mortality." Can. J. Fish. Aquat. Sci 62: 215-223.</w:t>
      </w:r>
    </w:p>
    <w:p w14:paraId="46D5A3FC" w14:textId="150638E3" w:rsidR="00B31D97" w:rsidRPr="00B31D97" w:rsidRDefault="00B31D97"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Thorson and Prager</w:t>
      </w:r>
      <w:r w:rsidR="00A44394">
        <w:rPr>
          <w:rFonts w:eastAsia="MS Mincho" w:cs="Arial"/>
          <w:color w:val="000000"/>
          <w:szCs w:val="22"/>
        </w:rPr>
        <w:t>.</w:t>
      </w:r>
      <w:r w:rsidRPr="00B31D97">
        <w:rPr>
          <w:rFonts w:eastAsia="MS Mincho" w:cs="Arial"/>
          <w:color w:val="000000"/>
          <w:szCs w:val="22"/>
        </w:rPr>
        <w:t xml:space="preserve"> 2011</w:t>
      </w:r>
      <w:r w:rsidR="00A44394">
        <w:rPr>
          <w:rFonts w:eastAsia="MS Mincho" w:cs="Arial"/>
          <w:color w:val="000000"/>
          <w:szCs w:val="22"/>
        </w:rPr>
        <w:t>.</w:t>
      </w:r>
      <w:r w:rsidRPr="00B31D97">
        <w:rPr>
          <w:rFonts w:eastAsia="MS Mincho" w:cs="Arial"/>
          <w:color w:val="000000"/>
          <w:szCs w:val="22"/>
        </w:rPr>
        <w:t xml:space="preserve"> Better Catch Curves: Incorporating Age-Specific Natural Mortality and Logistic Selectivity. Transactions of the American Fisheries Society 140:356–366).  </w:t>
      </w:r>
    </w:p>
    <w:p w14:paraId="5A9E4BC7" w14:textId="559A3517" w:rsidR="00DE44B2" w:rsidRDefault="00DE44B2" w:rsidP="00934F93">
      <w:pPr>
        <w:widowControl w:val="0"/>
        <w:autoSpaceDE w:val="0"/>
        <w:autoSpaceDN w:val="0"/>
        <w:adjustRightInd w:val="0"/>
        <w:spacing w:before="0"/>
        <w:ind w:left="540" w:hanging="540"/>
        <w:rPr>
          <w:rFonts w:eastAsia="MS Mincho" w:cs="Arial"/>
          <w:color w:val="000000"/>
          <w:szCs w:val="22"/>
        </w:rPr>
      </w:pPr>
      <w:r w:rsidRPr="00DE44B2">
        <w:rPr>
          <w:rFonts w:eastAsia="MS Mincho" w:cs="Arial"/>
          <w:color w:val="000000"/>
          <w:szCs w:val="22"/>
        </w:rPr>
        <w:t>Walters, C. J. and T. Essington (2010). "Recovery of Bioenergetics Parameters from Information on Growth: Overview of an Approach Based on Statistical Analysis of Tagging and Size-At-Age Data." The Open Fish Science Journal 3: 52-68</w:t>
      </w:r>
      <w:r>
        <w:rPr>
          <w:rFonts w:eastAsia="MS Mincho" w:cs="Arial"/>
          <w:color w:val="000000"/>
          <w:szCs w:val="22"/>
        </w:rPr>
        <w:t>.</w:t>
      </w:r>
    </w:p>
    <w:p w14:paraId="72192528" w14:textId="61C56FE0" w:rsidR="00934F93" w:rsidRPr="00934F93" w:rsidRDefault="00934F93" w:rsidP="00934F93">
      <w:pPr>
        <w:widowControl w:val="0"/>
        <w:autoSpaceDE w:val="0"/>
        <w:autoSpaceDN w:val="0"/>
        <w:adjustRightInd w:val="0"/>
        <w:spacing w:before="0"/>
        <w:ind w:left="540" w:hanging="540"/>
        <w:rPr>
          <w:rFonts w:eastAsia="MS Mincho" w:cs="Arial"/>
          <w:color w:val="000000"/>
          <w:szCs w:val="22"/>
        </w:rPr>
      </w:pPr>
      <w:r w:rsidRPr="00934F93">
        <w:rPr>
          <w:rFonts w:eastAsia="MS Mincho" w:cs="Arial"/>
          <w:color w:val="000000"/>
          <w:szCs w:val="22"/>
        </w:rPr>
        <w:t>Walters, C., and A. Punt. 1994. Placing odds on sustainable catch using virtual population analysis and survey data. Can. J. Fish. Aquat. Sci. 51: 946-958.</w:t>
      </w:r>
    </w:p>
    <w:p w14:paraId="4726AD00" w14:textId="77777777"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Ware, D. M., and Schweigert, J. 2001. Metapopulation structure and dynamics of British Columbia herring. Canadian Stock Assessment Secretariat Research Document, 2001/127. 28 pp.</w:t>
      </w:r>
    </w:p>
    <w:p w14:paraId="31C7BF5A" w14:textId="77777777" w:rsidR="00946E81" w:rsidRPr="00B31D97" w:rsidRDefault="00946E81" w:rsidP="00B31D97">
      <w:pPr>
        <w:widowControl w:val="0"/>
        <w:autoSpaceDE w:val="0"/>
        <w:autoSpaceDN w:val="0"/>
        <w:adjustRightInd w:val="0"/>
        <w:spacing w:before="0"/>
        <w:ind w:left="540" w:hanging="540"/>
        <w:rPr>
          <w:rFonts w:eastAsia="MS Mincho" w:cs="Arial"/>
          <w:color w:val="000000"/>
          <w:szCs w:val="22"/>
        </w:rPr>
      </w:pPr>
      <w:r w:rsidRPr="00B31D97">
        <w:rPr>
          <w:rFonts w:eastAsia="MS Mincho" w:cs="Arial"/>
          <w:color w:val="000000"/>
          <w:szCs w:val="22"/>
        </w:rPr>
        <w:t>Ware, D. M., Tovey, C., Hay, D., and McCarter, B. 2000. Straying rates and stock structure of British Columbia herring. Canadian Stock Assessment Secretariat Research Document, 2000/006. 32 pp.</w:t>
      </w:r>
    </w:p>
    <w:p w14:paraId="79C393CF" w14:textId="77777777" w:rsidR="00022624" w:rsidRDefault="00022624">
      <w:pPr>
        <w:spacing w:before="0" w:after="0"/>
      </w:pPr>
      <w:r>
        <w:br w:type="page"/>
      </w:r>
    </w:p>
    <w:p w14:paraId="0B8C8ADD" w14:textId="6413CE10" w:rsidR="00E90E9E" w:rsidRPr="00E90E9E" w:rsidRDefault="00E90E9E" w:rsidP="00E90E9E">
      <w:pPr>
        <w:pStyle w:val="Heading1"/>
        <w:numPr>
          <w:ilvl w:val="0"/>
          <w:numId w:val="0"/>
        </w:numPr>
      </w:pPr>
      <w:bookmarkStart w:id="253" w:name="_Toc424040741"/>
      <w:r w:rsidRPr="00E90E9E">
        <w:lastRenderedPageBreak/>
        <w:t>TABLES</w:t>
      </w:r>
      <w:bookmarkEnd w:id="253"/>
    </w:p>
    <w:p w14:paraId="57317CF1" w14:textId="77777777" w:rsidR="0020208A" w:rsidRDefault="0020208A" w:rsidP="0020208A"/>
    <w:p w14:paraId="2092FD79" w14:textId="77777777" w:rsidR="0020208A" w:rsidRPr="00FB0810" w:rsidRDefault="0020208A" w:rsidP="0020208A">
      <w:pPr>
        <w:pStyle w:val="Tablecaption"/>
        <w:rPr>
          <w:i/>
        </w:rPr>
      </w:pPr>
      <w:bookmarkStart w:id="254" w:name="_Ref270156925"/>
      <w:bookmarkStart w:id="255" w:name="_Toc270183704"/>
      <w:bookmarkStart w:id="256" w:name="_Toc269971953"/>
      <w:r w:rsidRPr="00FB0810">
        <w:rPr>
          <w:i/>
        </w:rPr>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1</w:t>
      </w:r>
      <w:r w:rsidRPr="00FB0810">
        <w:rPr>
          <w:i/>
          <w:noProof/>
        </w:rPr>
        <w:fldChar w:fldCharType="end"/>
      </w:r>
      <w:bookmarkEnd w:id="254"/>
      <w:r w:rsidRPr="00FB0810">
        <w:rPr>
          <w:i/>
        </w:rPr>
        <w:t>. Overview of harvesting activities for B.C. Pacific Herring stocks over the past 10 years.</w:t>
      </w:r>
      <w:bookmarkEnd w:id="255"/>
      <w:r w:rsidRPr="00FB0810">
        <w:rPr>
          <w:i/>
        </w:rPr>
        <w:t xml:space="preserve"> </w:t>
      </w:r>
      <w:bookmarkEnd w:id="256"/>
    </w:p>
    <w:tbl>
      <w:tblPr>
        <w:tblStyle w:val="TableGrid1"/>
        <w:tblW w:w="0" w:type="auto"/>
        <w:tblBorders>
          <w:left w:val="none" w:sz="0" w:space="0" w:color="auto"/>
          <w:right w:val="none" w:sz="0" w:space="0" w:color="auto"/>
        </w:tblBorders>
        <w:tblLook w:val="04A0" w:firstRow="1" w:lastRow="0" w:firstColumn="1" w:lastColumn="0" w:noHBand="0" w:noVBand="1"/>
      </w:tblPr>
      <w:tblGrid>
        <w:gridCol w:w="1589"/>
        <w:gridCol w:w="1462"/>
        <w:gridCol w:w="1445"/>
        <w:gridCol w:w="1471"/>
        <w:gridCol w:w="1443"/>
        <w:gridCol w:w="1446"/>
      </w:tblGrid>
      <w:tr w:rsidR="0020208A" w:rsidRPr="006B10E3" w14:paraId="7034F3AE" w14:textId="77777777" w:rsidTr="00956E52">
        <w:trPr>
          <w:trHeight w:hRule="exact" w:val="340"/>
        </w:trPr>
        <w:tc>
          <w:tcPr>
            <w:tcW w:w="1668" w:type="dxa"/>
            <w:tcBorders>
              <w:bottom w:val="single" w:sz="8" w:space="0" w:color="auto"/>
            </w:tcBorders>
          </w:tcPr>
          <w:p w14:paraId="4212CF38" w14:textId="77777777" w:rsidR="0020208A" w:rsidRPr="004A6DDF" w:rsidRDefault="0020208A" w:rsidP="00956E52">
            <w:pPr>
              <w:jc w:val="center"/>
              <w:rPr>
                <w:rFonts w:cs="Arial"/>
                <w:sz w:val="18"/>
                <w:szCs w:val="18"/>
              </w:rPr>
            </w:pPr>
          </w:p>
        </w:tc>
        <w:tc>
          <w:tcPr>
            <w:tcW w:w="1582" w:type="dxa"/>
            <w:tcBorders>
              <w:bottom w:val="single" w:sz="8" w:space="0" w:color="auto"/>
            </w:tcBorders>
          </w:tcPr>
          <w:p w14:paraId="66A45D06" w14:textId="77777777" w:rsidR="0020208A" w:rsidRPr="004A6DDF" w:rsidRDefault="0020208A" w:rsidP="00956E52">
            <w:pPr>
              <w:jc w:val="center"/>
              <w:rPr>
                <w:rFonts w:cs="Arial"/>
                <w:sz w:val="18"/>
                <w:szCs w:val="18"/>
              </w:rPr>
            </w:pPr>
            <w:r w:rsidRPr="004A6DDF">
              <w:rPr>
                <w:rFonts w:cs="Arial"/>
                <w:sz w:val="18"/>
                <w:szCs w:val="18"/>
              </w:rPr>
              <w:t>HG</w:t>
            </w:r>
          </w:p>
        </w:tc>
        <w:tc>
          <w:tcPr>
            <w:tcW w:w="1581" w:type="dxa"/>
            <w:tcBorders>
              <w:bottom w:val="single" w:sz="8" w:space="0" w:color="auto"/>
            </w:tcBorders>
          </w:tcPr>
          <w:p w14:paraId="4A91AC89" w14:textId="77777777" w:rsidR="0020208A" w:rsidRPr="004A6DDF" w:rsidRDefault="0020208A" w:rsidP="00956E52">
            <w:pPr>
              <w:jc w:val="center"/>
              <w:rPr>
                <w:rFonts w:cs="Arial"/>
                <w:sz w:val="18"/>
                <w:szCs w:val="18"/>
              </w:rPr>
            </w:pPr>
            <w:r w:rsidRPr="004A6DDF">
              <w:rPr>
                <w:rFonts w:cs="Arial"/>
                <w:sz w:val="18"/>
                <w:szCs w:val="18"/>
              </w:rPr>
              <w:t>PRD</w:t>
            </w:r>
          </w:p>
        </w:tc>
        <w:tc>
          <w:tcPr>
            <w:tcW w:w="1581" w:type="dxa"/>
            <w:tcBorders>
              <w:bottom w:val="single" w:sz="8" w:space="0" w:color="auto"/>
            </w:tcBorders>
          </w:tcPr>
          <w:p w14:paraId="5194D930" w14:textId="77777777" w:rsidR="0020208A" w:rsidRPr="004A6DDF" w:rsidRDefault="0020208A" w:rsidP="00956E52">
            <w:pPr>
              <w:jc w:val="center"/>
              <w:rPr>
                <w:rFonts w:cs="Arial"/>
                <w:sz w:val="18"/>
                <w:szCs w:val="18"/>
              </w:rPr>
            </w:pPr>
            <w:r w:rsidRPr="004A6DDF">
              <w:rPr>
                <w:rFonts w:cs="Arial"/>
                <w:sz w:val="18"/>
                <w:szCs w:val="18"/>
              </w:rPr>
              <w:t>CC</w:t>
            </w:r>
          </w:p>
        </w:tc>
        <w:tc>
          <w:tcPr>
            <w:tcW w:w="1582" w:type="dxa"/>
            <w:tcBorders>
              <w:bottom w:val="single" w:sz="8" w:space="0" w:color="auto"/>
            </w:tcBorders>
          </w:tcPr>
          <w:p w14:paraId="565CE2F9" w14:textId="77777777" w:rsidR="0020208A" w:rsidRPr="004A6DDF" w:rsidRDefault="0020208A" w:rsidP="00956E52">
            <w:pPr>
              <w:jc w:val="center"/>
              <w:rPr>
                <w:rFonts w:cs="Arial"/>
                <w:sz w:val="18"/>
                <w:szCs w:val="18"/>
              </w:rPr>
            </w:pPr>
            <w:r w:rsidRPr="004A6DDF">
              <w:rPr>
                <w:rFonts w:cs="Arial"/>
                <w:sz w:val="18"/>
                <w:szCs w:val="18"/>
              </w:rPr>
              <w:t>SOG</w:t>
            </w:r>
          </w:p>
        </w:tc>
        <w:tc>
          <w:tcPr>
            <w:tcW w:w="1582" w:type="dxa"/>
            <w:tcBorders>
              <w:bottom w:val="single" w:sz="8" w:space="0" w:color="auto"/>
            </w:tcBorders>
          </w:tcPr>
          <w:p w14:paraId="447C50CF" w14:textId="77777777" w:rsidR="0020208A" w:rsidRPr="004A6DDF" w:rsidRDefault="0020208A" w:rsidP="00956E52">
            <w:pPr>
              <w:jc w:val="center"/>
              <w:rPr>
                <w:rFonts w:cs="Arial"/>
                <w:sz w:val="18"/>
                <w:szCs w:val="18"/>
              </w:rPr>
            </w:pPr>
            <w:r w:rsidRPr="004A6DDF">
              <w:rPr>
                <w:rFonts w:cs="Arial"/>
                <w:sz w:val="18"/>
                <w:szCs w:val="18"/>
              </w:rPr>
              <w:t>WCVI</w:t>
            </w:r>
          </w:p>
        </w:tc>
      </w:tr>
      <w:tr w:rsidR="0020208A" w:rsidRPr="006B10E3" w14:paraId="30D7C076" w14:textId="77777777" w:rsidTr="00956E52">
        <w:trPr>
          <w:trHeight w:hRule="exact" w:val="340"/>
        </w:trPr>
        <w:tc>
          <w:tcPr>
            <w:tcW w:w="1668" w:type="dxa"/>
          </w:tcPr>
          <w:p w14:paraId="3A755C4A" w14:textId="77777777" w:rsidR="0020208A" w:rsidRPr="004A6DDF" w:rsidRDefault="0020208A" w:rsidP="00956E52">
            <w:pPr>
              <w:rPr>
                <w:rFonts w:cs="Arial"/>
                <w:sz w:val="18"/>
                <w:szCs w:val="18"/>
              </w:rPr>
            </w:pPr>
            <w:r w:rsidRPr="004A6DDF">
              <w:rPr>
                <w:rFonts w:cs="Arial"/>
                <w:sz w:val="18"/>
                <w:szCs w:val="18"/>
              </w:rPr>
              <w:t>Commercial</w:t>
            </w:r>
          </w:p>
        </w:tc>
        <w:tc>
          <w:tcPr>
            <w:tcW w:w="1582" w:type="dxa"/>
          </w:tcPr>
          <w:p w14:paraId="436242F2" w14:textId="77777777" w:rsidR="0020208A" w:rsidRPr="004A6DDF" w:rsidRDefault="0020208A" w:rsidP="00956E52">
            <w:pPr>
              <w:jc w:val="center"/>
              <w:rPr>
                <w:rFonts w:cs="Arial"/>
                <w:i/>
                <w:sz w:val="18"/>
                <w:szCs w:val="18"/>
              </w:rPr>
            </w:pPr>
          </w:p>
        </w:tc>
        <w:tc>
          <w:tcPr>
            <w:tcW w:w="1581" w:type="dxa"/>
          </w:tcPr>
          <w:p w14:paraId="2BAF235E" w14:textId="77777777" w:rsidR="0020208A" w:rsidRPr="004A6DDF" w:rsidRDefault="0020208A" w:rsidP="00956E52">
            <w:pPr>
              <w:jc w:val="center"/>
              <w:rPr>
                <w:rFonts w:cs="Arial"/>
                <w:i/>
                <w:sz w:val="18"/>
                <w:szCs w:val="18"/>
              </w:rPr>
            </w:pPr>
          </w:p>
        </w:tc>
        <w:tc>
          <w:tcPr>
            <w:tcW w:w="1581" w:type="dxa"/>
          </w:tcPr>
          <w:p w14:paraId="78ECA4BD" w14:textId="77777777" w:rsidR="0020208A" w:rsidRPr="004A6DDF" w:rsidRDefault="0020208A" w:rsidP="00956E52">
            <w:pPr>
              <w:jc w:val="center"/>
              <w:rPr>
                <w:rFonts w:cs="Arial"/>
                <w:i/>
                <w:sz w:val="18"/>
                <w:szCs w:val="18"/>
              </w:rPr>
            </w:pPr>
          </w:p>
        </w:tc>
        <w:tc>
          <w:tcPr>
            <w:tcW w:w="1582" w:type="dxa"/>
          </w:tcPr>
          <w:p w14:paraId="2978CD77" w14:textId="77777777" w:rsidR="0020208A" w:rsidRPr="004A6DDF" w:rsidRDefault="0020208A" w:rsidP="00956E52">
            <w:pPr>
              <w:jc w:val="center"/>
              <w:rPr>
                <w:rFonts w:cs="Arial"/>
                <w:i/>
                <w:sz w:val="18"/>
                <w:szCs w:val="18"/>
              </w:rPr>
            </w:pPr>
          </w:p>
        </w:tc>
        <w:tc>
          <w:tcPr>
            <w:tcW w:w="1582" w:type="dxa"/>
          </w:tcPr>
          <w:p w14:paraId="1A6F09CD" w14:textId="77777777" w:rsidR="0020208A" w:rsidRPr="004A6DDF" w:rsidRDefault="0020208A" w:rsidP="00956E52">
            <w:pPr>
              <w:jc w:val="center"/>
              <w:rPr>
                <w:rFonts w:cs="Arial"/>
                <w:i/>
                <w:sz w:val="18"/>
                <w:szCs w:val="18"/>
              </w:rPr>
            </w:pPr>
          </w:p>
        </w:tc>
      </w:tr>
      <w:tr w:rsidR="0020208A" w:rsidRPr="006B10E3" w14:paraId="0169816D" w14:textId="77777777" w:rsidTr="00956E52">
        <w:trPr>
          <w:trHeight w:hRule="exact" w:val="340"/>
        </w:trPr>
        <w:tc>
          <w:tcPr>
            <w:tcW w:w="1668" w:type="dxa"/>
          </w:tcPr>
          <w:p w14:paraId="5FFF312D" w14:textId="77777777" w:rsidR="0020208A" w:rsidRPr="004A6DDF" w:rsidRDefault="0020208A" w:rsidP="00956E52">
            <w:pPr>
              <w:ind w:left="142"/>
              <w:rPr>
                <w:rFonts w:cs="Arial"/>
                <w:i/>
                <w:sz w:val="18"/>
                <w:szCs w:val="18"/>
              </w:rPr>
            </w:pPr>
            <w:r w:rsidRPr="004A6DDF">
              <w:rPr>
                <w:rFonts w:cs="Arial"/>
                <w:i/>
                <w:sz w:val="18"/>
                <w:szCs w:val="18"/>
              </w:rPr>
              <w:t>Food and bait</w:t>
            </w:r>
          </w:p>
        </w:tc>
        <w:tc>
          <w:tcPr>
            <w:tcW w:w="1582" w:type="dxa"/>
          </w:tcPr>
          <w:p w14:paraId="5C0E8208" w14:textId="77777777" w:rsidR="0020208A" w:rsidRPr="004A6DDF" w:rsidRDefault="0020208A" w:rsidP="00956E52">
            <w:pPr>
              <w:jc w:val="center"/>
              <w:rPr>
                <w:rFonts w:cs="Arial"/>
                <w:sz w:val="18"/>
                <w:szCs w:val="18"/>
              </w:rPr>
            </w:pPr>
            <w:r w:rsidRPr="004A6DDF">
              <w:rPr>
                <w:rFonts w:cs="Arial"/>
                <w:sz w:val="18"/>
                <w:szCs w:val="18"/>
              </w:rPr>
              <w:t>No</w:t>
            </w:r>
          </w:p>
        </w:tc>
        <w:tc>
          <w:tcPr>
            <w:tcW w:w="1581" w:type="dxa"/>
          </w:tcPr>
          <w:p w14:paraId="339F6252"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048BAF78" w14:textId="77777777" w:rsidR="0020208A" w:rsidRPr="004A6DDF" w:rsidRDefault="0020208A" w:rsidP="00956E52">
            <w:pPr>
              <w:jc w:val="center"/>
              <w:rPr>
                <w:rFonts w:cs="Arial"/>
                <w:sz w:val="18"/>
                <w:szCs w:val="18"/>
              </w:rPr>
            </w:pPr>
            <w:r w:rsidRPr="004A6DDF">
              <w:rPr>
                <w:rFonts w:cs="Arial"/>
                <w:sz w:val="18"/>
                <w:szCs w:val="18"/>
              </w:rPr>
              <w:t>No</w:t>
            </w:r>
          </w:p>
        </w:tc>
        <w:tc>
          <w:tcPr>
            <w:tcW w:w="1582" w:type="dxa"/>
          </w:tcPr>
          <w:p w14:paraId="7DD75399"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48AF1FF3" w14:textId="77777777" w:rsidR="0020208A" w:rsidRPr="004A6DDF" w:rsidRDefault="0020208A" w:rsidP="00956E52">
            <w:pPr>
              <w:jc w:val="center"/>
              <w:rPr>
                <w:rFonts w:cs="Arial"/>
                <w:sz w:val="18"/>
                <w:szCs w:val="18"/>
              </w:rPr>
            </w:pPr>
            <w:r w:rsidRPr="004A6DDF">
              <w:rPr>
                <w:rFonts w:cs="Arial"/>
                <w:sz w:val="18"/>
                <w:szCs w:val="18"/>
              </w:rPr>
              <w:t>No</w:t>
            </w:r>
          </w:p>
        </w:tc>
      </w:tr>
      <w:tr w:rsidR="0020208A" w:rsidRPr="006B10E3" w14:paraId="5134E29A" w14:textId="77777777" w:rsidTr="00956E52">
        <w:trPr>
          <w:trHeight w:hRule="exact" w:val="340"/>
        </w:trPr>
        <w:tc>
          <w:tcPr>
            <w:tcW w:w="1668" w:type="dxa"/>
          </w:tcPr>
          <w:p w14:paraId="4796E566" w14:textId="77777777" w:rsidR="0020208A" w:rsidRPr="004A6DDF" w:rsidRDefault="0020208A" w:rsidP="00956E52">
            <w:pPr>
              <w:ind w:left="142"/>
              <w:rPr>
                <w:rFonts w:cs="Arial"/>
                <w:i/>
                <w:sz w:val="18"/>
                <w:szCs w:val="18"/>
              </w:rPr>
            </w:pPr>
            <w:r w:rsidRPr="004A6DDF">
              <w:rPr>
                <w:rFonts w:cs="Arial"/>
                <w:i/>
                <w:sz w:val="18"/>
                <w:szCs w:val="18"/>
              </w:rPr>
              <w:t>Roe seine</w:t>
            </w:r>
          </w:p>
        </w:tc>
        <w:tc>
          <w:tcPr>
            <w:tcW w:w="1582" w:type="dxa"/>
          </w:tcPr>
          <w:p w14:paraId="02EB59BE"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19DE8B3E"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09908C5E"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0965972B"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1964F5C2" w14:textId="77777777" w:rsidR="0020208A" w:rsidRPr="004A6DDF" w:rsidRDefault="0020208A" w:rsidP="00956E52">
            <w:pPr>
              <w:jc w:val="center"/>
              <w:rPr>
                <w:rFonts w:cs="Arial"/>
                <w:sz w:val="18"/>
                <w:szCs w:val="18"/>
              </w:rPr>
            </w:pPr>
            <w:r w:rsidRPr="004A6DDF">
              <w:rPr>
                <w:rFonts w:cs="Arial"/>
                <w:sz w:val="18"/>
                <w:szCs w:val="18"/>
              </w:rPr>
              <w:t>Yes, if open</w:t>
            </w:r>
          </w:p>
        </w:tc>
      </w:tr>
      <w:tr w:rsidR="0020208A" w:rsidRPr="006B10E3" w14:paraId="19869AA8" w14:textId="77777777" w:rsidTr="00956E52">
        <w:trPr>
          <w:trHeight w:hRule="exact" w:val="340"/>
        </w:trPr>
        <w:tc>
          <w:tcPr>
            <w:tcW w:w="1668" w:type="dxa"/>
          </w:tcPr>
          <w:p w14:paraId="74E60097" w14:textId="77777777" w:rsidR="0020208A" w:rsidRPr="004A6DDF" w:rsidRDefault="0020208A" w:rsidP="00956E52">
            <w:pPr>
              <w:ind w:left="142"/>
              <w:rPr>
                <w:rFonts w:cs="Arial"/>
                <w:i/>
                <w:sz w:val="18"/>
                <w:szCs w:val="18"/>
              </w:rPr>
            </w:pPr>
            <w:r w:rsidRPr="004A6DDF">
              <w:rPr>
                <w:rFonts w:cs="Arial"/>
                <w:i/>
                <w:sz w:val="18"/>
                <w:szCs w:val="18"/>
              </w:rPr>
              <w:t>Roe gillnet</w:t>
            </w:r>
          </w:p>
        </w:tc>
        <w:tc>
          <w:tcPr>
            <w:tcW w:w="1582" w:type="dxa"/>
          </w:tcPr>
          <w:p w14:paraId="36B1881C"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53BF5956"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6ED316CD"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331E9928"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37E64F8D" w14:textId="77777777" w:rsidR="0020208A" w:rsidRPr="004A6DDF" w:rsidRDefault="0020208A" w:rsidP="00956E52">
            <w:pPr>
              <w:jc w:val="center"/>
              <w:rPr>
                <w:rFonts w:cs="Arial"/>
                <w:sz w:val="18"/>
                <w:szCs w:val="18"/>
              </w:rPr>
            </w:pPr>
            <w:r w:rsidRPr="004A6DDF">
              <w:rPr>
                <w:rFonts w:cs="Arial"/>
                <w:sz w:val="18"/>
                <w:szCs w:val="18"/>
              </w:rPr>
              <w:t>Yes, if open</w:t>
            </w:r>
          </w:p>
        </w:tc>
      </w:tr>
      <w:tr w:rsidR="0020208A" w:rsidRPr="006B10E3" w14:paraId="1A6A2BBB" w14:textId="77777777" w:rsidTr="00956E52">
        <w:trPr>
          <w:trHeight w:hRule="exact" w:val="340"/>
        </w:trPr>
        <w:tc>
          <w:tcPr>
            <w:tcW w:w="1668" w:type="dxa"/>
          </w:tcPr>
          <w:p w14:paraId="5BE7EEFA" w14:textId="77777777" w:rsidR="0020208A" w:rsidRPr="004A6DDF" w:rsidRDefault="0020208A" w:rsidP="00956E52">
            <w:pPr>
              <w:ind w:left="142"/>
              <w:rPr>
                <w:rFonts w:cs="Arial"/>
                <w:i/>
                <w:sz w:val="18"/>
                <w:szCs w:val="18"/>
              </w:rPr>
            </w:pPr>
            <w:r w:rsidRPr="004A6DDF">
              <w:rPr>
                <w:rFonts w:cs="Arial"/>
                <w:i/>
                <w:sz w:val="18"/>
                <w:szCs w:val="18"/>
              </w:rPr>
              <w:t>Spawn on kelp</w:t>
            </w:r>
          </w:p>
        </w:tc>
        <w:tc>
          <w:tcPr>
            <w:tcW w:w="1582" w:type="dxa"/>
          </w:tcPr>
          <w:p w14:paraId="6BC7E5C1"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6EC5FD65"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3C96F544"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064C0900" w14:textId="77777777" w:rsidR="0020208A" w:rsidRPr="004A6DDF" w:rsidRDefault="0020208A" w:rsidP="00956E52">
            <w:pPr>
              <w:jc w:val="center"/>
              <w:rPr>
                <w:rFonts w:cs="Arial"/>
                <w:sz w:val="18"/>
                <w:szCs w:val="18"/>
              </w:rPr>
            </w:pPr>
            <w:r w:rsidRPr="004A6DDF">
              <w:rPr>
                <w:rFonts w:cs="Arial"/>
                <w:sz w:val="18"/>
                <w:szCs w:val="18"/>
              </w:rPr>
              <w:t>No</w:t>
            </w:r>
          </w:p>
        </w:tc>
        <w:tc>
          <w:tcPr>
            <w:tcW w:w="1582" w:type="dxa"/>
          </w:tcPr>
          <w:p w14:paraId="2E01E991" w14:textId="77777777" w:rsidR="0020208A" w:rsidRPr="004A6DDF" w:rsidRDefault="0020208A" w:rsidP="00956E52">
            <w:pPr>
              <w:jc w:val="center"/>
              <w:rPr>
                <w:rFonts w:cs="Arial"/>
                <w:sz w:val="18"/>
                <w:szCs w:val="18"/>
              </w:rPr>
            </w:pPr>
            <w:r w:rsidRPr="004A6DDF">
              <w:rPr>
                <w:rFonts w:cs="Arial"/>
                <w:sz w:val="18"/>
                <w:szCs w:val="18"/>
              </w:rPr>
              <w:t>Yes, if open</w:t>
            </w:r>
          </w:p>
        </w:tc>
      </w:tr>
      <w:tr w:rsidR="0020208A" w:rsidRPr="006B10E3" w14:paraId="45C60E9F" w14:textId="77777777" w:rsidTr="00956E52">
        <w:trPr>
          <w:trHeight w:hRule="exact" w:val="340"/>
        </w:trPr>
        <w:tc>
          <w:tcPr>
            <w:tcW w:w="1668" w:type="dxa"/>
          </w:tcPr>
          <w:p w14:paraId="761C666B" w14:textId="77777777" w:rsidR="0020208A" w:rsidRPr="004A6DDF" w:rsidRDefault="0020208A" w:rsidP="00956E52">
            <w:pPr>
              <w:ind w:left="142"/>
              <w:rPr>
                <w:rFonts w:cs="Arial"/>
                <w:i/>
                <w:sz w:val="18"/>
                <w:szCs w:val="18"/>
              </w:rPr>
            </w:pPr>
            <w:r w:rsidRPr="004A6DDF">
              <w:rPr>
                <w:rFonts w:cs="Arial"/>
                <w:i/>
                <w:sz w:val="18"/>
                <w:szCs w:val="18"/>
              </w:rPr>
              <w:t>Special use</w:t>
            </w:r>
          </w:p>
        </w:tc>
        <w:tc>
          <w:tcPr>
            <w:tcW w:w="1582" w:type="dxa"/>
          </w:tcPr>
          <w:p w14:paraId="3A920DA2" w14:textId="77777777" w:rsidR="0020208A" w:rsidRPr="004A6DDF" w:rsidRDefault="0020208A" w:rsidP="00956E52">
            <w:pPr>
              <w:jc w:val="center"/>
              <w:rPr>
                <w:rFonts w:cs="Arial"/>
                <w:sz w:val="18"/>
                <w:szCs w:val="18"/>
              </w:rPr>
            </w:pPr>
            <w:r w:rsidRPr="004A6DDF">
              <w:rPr>
                <w:rFonts w:cs="Arial"/>
                <w:sz w:val="18"/>
                <w:szCs w:val="18"/>
              </w:rPr>
              <w:t>No</w:t>
            </w:r>
          </w:p>
        </w:tc>
        <w:tc>
          <w:tcPr>
            <w:tcW w:w="1581" w:type="dxa"/>
          </w:tcPr>
          <w:p w14:paraId="1021D5F3"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1" w:type="dxa"/>
          </w:tcPr>
          <w:p w14:paraId="7D19736F" w14:textId="77777777" w:rsidR="0020208A" w:rsidRPr="004A6DDF" w:rsidRDefault="0020208A" w:rsidP="00956E52">
            <w:pPr>
              <w:jc w:val="center"/>
              <w:rPr>
                <w:rFonts w:cs="Arial"/>
                <w:sz w:val="18"/>
                <w:szCs w:val="18"/>
              </w:rPr>
            </w:pPr>
            <w:r w:rsidRPr="004A6DDF">
              <w:rPr>
                <w:rFonts w:cs="Arial"/>
                <w:sz w:val="18"/>
                <w:szCs w:val="18"/>
              </w:rPr>
              <w:t>No</w:t>
            </w:r>
          </w:p>
        </w:tc>
        <w:tc>
          <w:tcPr>
            <w:tcW w:w="1582" w:type="dxa"/>
          </w:tcPr>
          <w:p w14:paraId="546E7750" w14:textId="77777777" w:rsidR="0020208A" w:rsidRPr="004A6DDF" w:rsidRDefault="0020208A" w:rsidP="00956E52">
            <w:pPr>
              <w:jc w:val="center"/>
              <w:rPr>
                <w:rFonts w:cs="Arial"/>
                <w:sz w:val="18"/>
                <w:szCs w:val="18"/>
              </w:rPr>
            </w:pPr>
            <w:r w:rsidRPr="004A6DDF">
              <w:rPr>
                <w:rFonts w:cs="Arial"/>
                <w:sz w:val="18"/>
                <w:szCs w:val="18"/>
              </w:rPr>
              <w:t>Yes, if open</w:t>
            </w:r>
          </w:p>
        </w:tc>
        <w:tc>
          <w:tcPr>
            <w:tcW w:w="1582" w:type="dxa"/>
          </w:tcPr>
          <w:p w14:paraId="2CE419FF" w14:textId="77777777" w:rsidR="0020208A" w:rsidRPr="004A6DDF" w:rsidRDefault="0020208A" w:rsidP="00956E52">
            <w:pPr>
              <w:jc w:val="center"/>
              <w:rPr>
                <w:rFonts w:cs="Arial"/>
                <w:sz w:val="18"/>
                <w:szCs w:val="18"/>
              </w:rPr>
            </w:pPr>
            <w:r w:rsidRPr="004A6DDF">
              <w:rPr>
                <w:rFonts w:cs="Arial"/>
                <w:sz w:val="18"/>
                <w:szCs w:val="18"/>
              </w:rPr>
              <w:t>No</w:t>
            </w:r>
          </w:p>
        </w:tc>
      </w:tr>
      <w:tr w:rsidR="0020208A" w:rsidRPr="00D001D3" w14:paraId="1214E0DF" w14:textId="77777777" w:rsidTr="00956E52">
        <w:trPr>
          <w:trHeight w:hRule="exact" w:val="1361"/>
        </w:trPr>
        <w:tc>
          <w:tcPr>
            <w:tcW w:w="1668" w:type="dxa"/>
            <w:tcBorders>
              <w:top w:val="single" w:sz="8" w:space="0" w:color="auto"/>
            </w:tcBorders>
          </w:tcPr>
          <w:p w14:paraId="5A2BD26F" w14:textId="77777777" w:rsidR="0020208A" w:rsidRPr="00D001D3" w:rsidRDefault="0020208A" w:rsidP="00956E52">
            <w:pPr>
              <w:rPr>
                <w:rFonts w:cs="Arial"/>
                <w:sz w:val="18"/>
                <w:szCs w:val="18"/>
              </w:rPr>
            </w:pPr>
            <w:r w:rsidRPr="00D001D3">
              <w:rPr>
                <w:rFonts w:cs="Arial"/>
                <w:sz w:val="18"/>
                <w:szCs w:val="18"/>
              </w:rPr>
              <w:t>FSC</w:t>
            </w:r>
          </w:p>
        </w:tc>
        <w:tc>
          <w:tcPr>
            <w:tcW w:w="1582" w:type="dxa"/>
            <w:tcBorders>
              <w:top w:val="single" w:sz="8" w:space="0" w:color="auto"/>
            </w:tcBorders>
          </w:tcPr>
          <w:p w14:paraId="5E34E302" w14:textId="77777777" w:rsidR="0020208A" w:rsidRPr="00D001D3" w:rsidRDefault="0020208A" w:rsidP="00956E52">
            <w:pPr>
              <w:jc w:val="center"/>
              <w:rPr>
                <w:rFonts w:cs="Arial"/>
                <w:sz w:val="18"/>
                <w:szCs w:val="18"/>
              </w:rPr>
            </w:pPr>
            <w:r w:rsidRPr="00D001D3">
              <w:rPr>
                <w:rFonts w:cs="Arial"/>
                <w:sz w:val="18"/>
                <w:szCs w:val="18"/>
              </w:rPr>
              <w:t xml:space="preserve">SOK </w:t>
            </w:r>
            <w:r w:rsidRPr="00D001D3">
              <w:rPr>
                <w:rFonts w:cs="Arial"/>
                <w:sz w:val="18"/>
                <w:szCs w:val="18"/>
              </w:rPr>
              <w:br/>
              <w:t>(harvest of wild SOK, closed ponding)</w:t>
            </w:r>
          </w:p>
        </w:tc>
        <w:tc>
          <w:tcPr>
            <w:tcW w:w="1581" w:type="dxa"/>
            <w:tcBorders>
              <w:top w:val="single" w:sz="8" w:space="0" w:color="auto"/>
            </w:tcBorders>
          </w:tcPr>
          <w:p w14:paraId="2DF5B924" w14:textId="77777777" w:rsidR="0020208A" w:rsidRPr="00D001D3" w:rsidRDefault="0020208A" w:rsidP="00956E52">
            <w:pPr>
              <w:jc w:val="center"/>
              <w:rPr>
                <w:rFonts w:cs="Arial"/>
                <w:sz w:val="18"/>
                <w:szCs w:val="18"/>
              </w:rPr>
            </w:pPr>
            <w:r w:rsidRPr="00D001D3">
              <w:rPr>
                <w:rFonts w:cs="Arial"/>
                <w:sz w:val="18"/>
                <w:szCs w:val="18"/>
              </w:rPr>
              <w:t xml:space="preserve">Whole herring, SOK, </w:t>
            </w:r>
            <w:r w:rsidRPr="00D001D3">
              <w:rPr>
                <w:rFonts w:cs="Arial"/>
                <w:sz w:val="18"/>
                <w:szCs w:val="18"/>
              </w:rPr>
              <w:br/>
              <w:t>spawn-on-boughs</w:t>
            </w:r>
          </w:p>
        </w:tc>
        <w:tc>
          <w:tcPr>
            <w:tcW w:w="1581" w:type="dxa"/>
            <w:tcBorders>
              <w:top w:val="single" w:sz="8" w:space="0" w:color="auto"/>
            </w:tcBorders>
          </w:tcPr>
          <w:p w14:paraId="46CC65C1" w14:textId="77777777" w:rsidR="0020208A" w:rsidRPr="00D001D3" w:rsidRDefault="0020208A" w:rsidP="00956E52">
            <w:pPr>
              <w:jc w:val="center"/>
              <w:rPr>
                <w:rFonts w:cs="Arial"/>
                <w:sz w:val="18"/>
                <w:szCs w:val="18"/>
              </w:rPr>
            </w:pPr>
            <w:r w:rsidRPr="00D001D3">
              <w:rPr>
                <w:rFonts w:cs="Arial"/>
                <w:sz w:val="18"/>
                <w:szCs w:val="18"/>
              </w:rPr>
              <w:t xml:space="preserve">SOK </w:t>
            </w:r>
            <w:r w:rsidRPr="00D001D3">
              <w:rPr>
                <w:rFonts w:cs="Arial"/>
                <w:sz w:val="18"/>
                <w:szCs w:val="18"/>
              </w:rPr>
              <w:br/>
              <w:t xml:space="preserve">(closed and open </w:t>
            </w:r>
            <w:r w:rsidRPr="00D001D3">
              <w:rPr>
                <w:rFonts w:cs="Arial"/>
                <w:sz w:val="18"/>
                <w:szCs w:val="18"/>
              </w:rPr>
              <w:br/>
              <w:t>ponding), spawn-on-boughs</w:t>
            </w:r>
          </w:p>
        </w:tc>
        <w:tc>
          <w:tcPr>
            <w:tcW w:w="1582" w:type="dxa"/>
            <w:tcBorders>
              <w:top w:val="single" w:sz="8" w:space="0" w:color="auto"/>
            </w:tcBorders>
          </w:tcPr>
          <w:p w14:paraId="2A68887D" w14:textId="77777777" w:rsidR="0020208A" w:rsidRPr="00D001D3" w:rsidRDefault="0020208A" w:rsidP="00956E52">
            <w:pPr>
              <w:jc w:val="center"/>
              <w:rPr>
                <w:rFonts w:cs="Arial"/>
                <w:sz w:val="18"/>
                <w:szCs w:val="18"/>
              </w:rPr>
            </w:pPr>
            <w:r w:rsidRPr="00D001D3">
              <w:rPr>
                <w:rFonts w:cs="Arial"/>
                <w:sz w:val="18"/>
                <w:szCs w:val="18"/>
              </w:rPr>
              <w:t>Whole herring and spawn-on-boughs</w:t>
            </w:r>
          </w:p>
        </w:tc>
        <w:tc>
          <w:tcPr>
            <w:tcW w:w="1582" w:type="dxa"/>
            <w:tcBorders>
              <w:top w:val="single" w:sz="8" w:space="0" w:color="auto"/>
            </w:tcBorders>
          </w:tcPr>
          <w:p w14:paraId="0748E20E" w14:textId="77777777" w:rsidR="0020208A" w:rsidRPr="00D001D3" w:rsidRDefault="0020208A" w:rsidP="00956E52">
            <w:pPr>
              <w:jc w:val="center"/>
              <w:rPr>
                <w:rFonts w:cs="Arial"/>
                <w:sz w:val="18"/>
                <w:szCs w:val="18"/>
              </w:rPr>
            </w:pPr>
            <w:r w:rsidRPr="00D001D3">
              <w:rPr>
                <w:rFonts w:cs="Arial"/>
                <w:sz w:val="18"/>
                <w:szCs w:val="18"/>
              </w:rPr>
              <w:t>Whole herring, SOK (closed and open) and spawn-on-boughs</w:t>
            </w:r>
          </w:p>
        </w:tc>
      </w:tr>
      <w:tr w:rsidR="0020208A" w:rsidRPr="00D001D3" w14:paraId="582BF0CD" w14:textId="77777777" w:rsidTr="00956E52">
        <w:trPr>
          <w:trHeight w:hRule="exact" w:val="340"/>
        </w:trPr>
        <w:tc>
          <w:tcPr>
            <w:tcW w:w="1668" w:type="dxa"/>
          </w:tcPr>
          <w:p w14:paraId="46037DD0" w14:textId="77777777" w:rsidR="0020208A" w:rsidRPr="00D001D3" w:rsidRDefault="0020208A" w:rsidP="00956E52">
            <w:pPr>
              <w:rPr>
                <w:rFonts w:cs="Arial"/>
                <w:sz w:val="18"/>
                <w:szCs w:val="18"/>
              </w:rPr>
            </w:pPr>
            <w:r w:rsidRPr="00D001D3">
              <w:rPr>
                <w:rFonts w:cs="Arial"/>
                <w:sz w:val="18"/>
                <w:szCs w:val="18"/>
              </w:rPr>
              <w:t>Recreational</w:t>
            </w:r>
          </w:p>
        </w:tc>
        <w:tc>
          <w:tcPr>
            <w:tcW w:w="1582" w:type="dxa"/>
          </w:tcPr>
          <w:p w14:paraId="0EFE7440" w14:textId="77777777" w:rsidR="0020208A" w:rsidRPr="00D001D3" w:rsidRDefault="0020208A" w:rsidP="00956E52">
            <w:pPr>
              <w:jc w:val="center"/>
              <w:rPr>
                <w:rFonts w:cs="Arial"/>
                <w:sz w:val="18"/>
                <w:szCs w:val="18"/>
              </w:rPr>
            </w:pPr>
            <w:r w:rsidRPr="00D001D3">
              <w:rPr>
                <w:rFonts w:cs="Arial"/>
                <w:sz w:val="18"/>
                <w:szCs w:val="18"/>
              </w:rPr>
              <w:t>Yes</w:t>
            </w:r>
          </w:p>
        </w:tc>
        <w:tc>
          <w:tcPr>
            <w:tcW w:w="1581" w:type="dxa"/>
          </w:tcPr>
          <w:p w14:paraId="52BE6D00" w14:textId="77777777" w:rsidR="0020208A" w:rsidRPr="00D001D3" w:rsidRDefault="0020208A" w:rsidP="00956E52">
            <w:pPr>
              <w:jc w:val="center"/>
              <w:rPr>
                <w:rFonts w:cs="Arial"/>
                <w:sz w:val="18"/>
                <w:szCs w:val="18"/>
              </w:rPr>
            </w:pPr>
            <w:r w:rsidRPr="00D001D3">
              <w:rPr>
                <w:rFonts w:cs="Arial"/>
                <w:sz w:val="18"/>
                <w:szCs w:val="18"/>
              </w:rPr>
              <w:t>Yes</w:t>
            </w:r>
          </w:p>
        </w:tc>
        <w:tc>
          <w:tcPr>
            <w:tcW w:w="1581" w:type="dxa"/>
          </w:tcPr>
          <w:p w14:paraId="6E688A37" w14:textId="77777777" w:rsidR="0020208A" w:rsidRPr="00D001D3" w:rsidRDefault="0020208A" w:rsidP="00956E52">
            <w:pPr>
              <w:jc w:val="center"/>
              <w:rPr>
                <w:rFonts w:cs="Arial"/>
                <w:sz w:val="18"/>
                <w:szCs w:val="18"/>
              </w:rPr>
            </w:pPr>
            <w:r w:rsidRPr="00D001D3">
              <w:rPr>
                <w:rFonts w:cs="Arial"/>
                <w:sz w:val="18"/>
                <w:szCs w:val="18"/>
              </w:rPr>
              <w:t>Yes</w:t>
            </w:r>
          </w:p>
        </w:tc>
        <w:tc>
          <w:tcPr>
            <w:tcW w:w="1582" w:type="dxa"/>
          </w:tcPr>
          <w:p w14:paraId="3B8B4B6E" w14:textId="77777777" w:rsidR="0020208A" w:rsidRPr="00D001D3" w:rsidRDefault="0020208A" w:rsidP="00956E52">
            <w:pPr>
              <w:jc w:val="center"/>
              <w:rPr>
                <w:rFonts w:cs="Arial"/>
                <w:sz w:val="18"/>
                <w:szCs w:val="18"/>
              </w:rPr>
            </w:pPr>
            <w:r w:rsidRPr="00D001D3">
              <w:rPr>
                <w:rFonts w:cs="Arial"/>
                <w:sz w:val="18"/>
                <w:szCs w:val="18"/>
              </w:rPr>
              <w:t>Yes</w:t>
            </w:r>
          </w:p>
        </w:tc>
        <w:tc>
          <w:tcPr>
            <w:tcW w:w="1582" w:type="dxa"/>
          </w:tcPr>
          <w:p w14:paraId="69D980B8" w14:textId="77777777" w:rsidR="0020208A" w:rsidRPr="00D001D3" w:rsidRDefault="0020208A" w:rsidP="00956E52">
            <w:pPr>
              <w:jc w:val="center"/>
              <w:rPr>
                <w:rFonts w:cs="Arial"/>
                <w:sz w:val="18"/>
                <w:szCs w:val="18"/>
              </w:rPr>
            </w:pPr>
            <w:r w:rsidRPr="00D001D3">
              <w:rPr>
                <w:rFonts w:cs="Arial"/>
                <w:sz w:val="18"/>
                <w:szCs w:val="18"/>
              </w:rPr>
              <w:t>Yes</w:t>
            </w:r>
          </w:p>
        </w:tc>
      </w:tr>
    </w:tbl>
    <w:p w14:paraId="28C1E023" w14:textId="77777777" w:rsidR="0020208A" w:rsidRDefault="0020208A" w:rsidP="0020208A">
      <w:pPr>
        <w:pStyle w:val="Tablecaption"/>
      </w:pPr>
    </w:p>
    <w:p w14:paraId="30C05544" w14:textId="77777777" w:rsidR="0020208A" w:rsidRDefault="0020208A" w:rsidP="0020208A"/>
    <w:p w14:paraId="5D93CE2B" w14:textId="77777777" w:rsidR="0020208A" w:rsidRPr="00FB0810" w:rsidRDefault="0020208A" w:rsidP="0020208A">
      <w:pPr>
        <w:pStyle w:val="Tablecaption"/>
        <w:rPr>
          <w:i/>
        </w:rPr>
      </w:pPr>
      <w:bookmarkStart w:id="257" w:name="_Ref270156965"/>
      <w:bookmarkStart w:id="258" w:name="_Toc269971954"/>
      <w:bookmarkStart w:id="259" w:name="_Toc270183705"/>
      <w:r w:rsidRPr="00FB0810">
        <w:rPr>
          <w:i/>
        </w:rPr>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2</w:t>
      </w:r>
      <w:r w:rsidRPr="00FB0810">
        <w:rPr>
          <w:i/>
          <w:noProof/>
        </w:rPr>
        <w:fldChar w:fldCharType="end"/>
      </w:r>
      <w:bookmarkEnd w:id="257"/>
      <w:r w:rsidRPr="00FB0810">
        <w:rPr>
          <w:i/>
        </w:rPr>
        <w:t>. Recent trends in management decisions and landings for major stocks of Pacific Herring for commercial food and bait, special use and roe fisheries (excludes spawn on kelp), in metric tonnes.</w:t>
      </w:r>
      <w:bookmarkEnd w:id="258"/>
      <w:bookmarkEnd w:id="259"/>
    </w:p>
    <w:tbl>
      <w:tblPr>
        <w:tblW w:w="8662" w:type="dxa"/>
        <w:tblInd w:w="93" w:type="dxa"/>
        <w:tblLayout w:type="fixed"/>
        <w:tblLook w:val="04A0" w:firstRow="1" w:lastRow="0" w:firstColumn="1" w:lastColumn="0" w:noHBand="0" w:noVBand="1"/>
      </w:tblPr>
      <w:tblGrid>
        <w:gridCol w:w="1008"/>
        <w:gridCol w:w="708"/>
        <w:gridCol w:w="774"/>
        <w:gridCol w:w="992"/>
        <w:gridCol w:w="709"/>
        <w:gridCol w:w="778"/>
        <w:gridCol w:w="1064"/>
        <w:gridCol w:w="786"/>
        <w:gridCol w:w="851"/>
        <w:gridCol w:w="992"/>
      </w:tblGrid>
      <w:tr w:rsidR="0020208A" w:rsidRPr="00E34FB5" w14:paraId="36FE0692" w14:textId="77777777" w:rsidTr="00956E52">
        <w:trPr>
          <w:trHeight w:val="300"/>
        </w:trPr>
        <w:tc>
          <w:tcPr>
            <w:tcW w:w="1008" w:type="dxa"/>
            <w:tcBorders>
              <w:top w:val="single" w:sz="4" w:space="0" w:color="auto"/>
              <w:left w:val="nil"/>
              <w:bottom w:val="single" w:sz="4" w:space="0" w:color="auto"/>
              <w:right w:val="nil"/>
            </w:tcBorders>
            <w:shd w:val="clear" w:color="auto" w:fill="auto"/>
            <w:noWrap/>
            <w:vAlign w:val="center"/>
            <w:hideMark/>
          </w:tcPr>
          <w:p w14:paraId="0A5937D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SAR</w:t>
            </w:r>
          </w:p>
        </w:tc>
        <w:tc>
          <w:tcPr>
            <w:tcW w:w="708" w:type="dxa"/>
            <w:tcBorders>
              <w:top w:val="single" w:sz="4" w:space="0" w:color="auto"/>
              <w:left w:val="single" w:sz="4" w:space="0" w:color="auto"/>
              <w:bottom w:val="single" w:sz="4" w:space="0" w:color="auto"/>
              <w:right w:val="nil"/>
            </w:tcBorders>
            <w:shd w:val="clear" w:color="auto" w:fill="auto"/>
            <w:vAlign w:val="center"/>
            <w:hideMark/>
          </w:tcPr>
          <w:p w14:paraId="1BC0F6E0" w14:textId="77777777" w:rsidR="0020208A" w:rsidRPr="00E34FB5" w:rsidRDefault="0020208A" w:rsidP="00956E52">
            <w:pPr>
              <w:spacing w:before="0" w:after="0"/>
              <w:rPr>
                <w:rFonts w:cs="Arial"/>
                <w:color w:val="000000"/>
                <w:sz w:val="18"/>
                <w:szCs w:val="18"/>
              </w:rPr>
            </w:pPr>
            <w:r w:rsidRPr="00E34FB5">
              <w:rPr>
                <w:rFonts w:cs="Arial"/>
                <w:color w:val="000000"/>
                <w:sz w:val="18"/>
                <w:szCs w:val="18"/>
              </w:rPr>
              <w:t> </w:t>
            </w:r>
          </w:p>
        </w:tc>
        <w:tc>
          <w:tcPr>
            <w:tcW w:w="774" w:type="dxa"/>
            <w:tcBorders>
              <w:top w:val="single" w:sz="4" w:space="0" w:color="auto"/>
              <w:left w:val="nil"/>
              <w:bottom w:val="single" w:sz="4" w:space="0" w:color="auto"/>
              <w:right w:val="nil"/>
            </w:tcBorders>
            <w:shd w:val="clear" w:color="auto" w:fill="auto"/>
            <w:vAlign w:val="center"/>
            <w:hideMark/>
          </w:tcPr>
          <w:p w14:paraId="54CB9DD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HG</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272BF8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c>
          <w:tcPr>
            <w:tcW w:w="709" w:type="dxa"/>
            <w:tcBorders>
              <w:top w:val="single" w:sz="4" w:space="0" w:color="auto"/>
              <w:left w:val="nil"/>
              <w:bottom w:val="single" w:sz="4" w:space="0" w:color="auto"/>
              <w:right w:val="nil"/>
            </w:tcBorders>
            <w:shd w:val="clear" w:color="auto" w:fill="auto"/>
            <w:vAlign w:val="center"/>
            <w:hideMark/>
          </w:tcPr>
          <w:p w14:paraId="272AA55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c>
          <w:tcPr>
            <w:tcW w:w="778" w:type="dxa"/>
            <w:tcBorders>
              <w:top w:val="single" w:sz="4" w:space="0" w:color="auto"/>
              <w:left w:val="nil"/>
              <w:bottom w:val="single" w:sz="4" w:space="0" w:color="auto"/>
              <w:right w:val="nil"/>
            </w:tcBorders>
            <w:shd w:val="clear" w:color="auto" w:fill="auto"/>
            <w:vAlign w:val="center"/>
            <w:hideMark/>
          </w:tcPr>
          <w:p w14:paraId="2A16BC4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PRD</w:t>
            </w:r>
          </w:p>
        </w:tc>
        <w:tc>
          <w:tcPr>
            <w:tcW w:w="1064" w:type="dxa"/>
            <w:tcBorders>
              <w:top w:val="single" w:sz="4" w:space="0" w:color="auto"/>
              <w:left w:val="nil"/>
              <w:bottom w:val="single" w:sz="4" w:space="0" w:color="auto"/>
              <w:right w:val="nil"/>
            </w:tcBorders>
            <w:shd w:val="clear" w:color="auto" w:fill="auto"/>
            <w:vAlign w:val="center"/>
            <w:hideMark/>
          </w:tcPr>
          <w:p w14:paraId="45419AF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c>
          <w:tcPr>
            <w:tcW w:w="786" w:type="dxa"/>
            <w:tcBorders>
              <w:top w:val="single" w:sz="4" w:space="0" w:color="auto"/>
              <w:left w:val="single" w:sz="4" w:space="0" w:color="auto"/>
              <w:bottom w:val="single" w:sz="4" w:space="0" w:color="auto"/>
              <w:right w:val="nil"/>
            </w:tcBorders>
            <w:shd w:val="clear" w:color="auto" w:fill="auto"/>
            <w:vAlign w:val="center"/>
            <w:hideMark/>
          </w:tcPr>
          <w:p w14:paraId="00E24E1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c>
          <w:tcPr>
            <w:tcW w:w="851" w:type="dxa"/>
            <w:tcBorders>
              <w:top w:val="single" w:sz="4" w:space="0" w:color="auto"/>
              <w:left w:val="nil"/>
              <w:bottom w:val="single" w:sz="4" w:space="0" w:color="auto"/>
              <w:right w:val="nil"/>
            </w:tcBorders>
            <w:shd w:val="clear" w:color="auto" w:fill="auto"/>
            <w:vAlign w:val="center"/>
            <w:hideMark/>
          </w:tcPr>
          <w:p w14:paraId="04DAC53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CC</w:t>
            </w:r>
          </w:p>
        </w:tc>
        <w:tc>
          <w:tcPr>
            <w:tcW w:w="992" w:type="dxa"/>
            <w:tcBorders>
              <w:top w:val="single" w:sz="4" w:space="0" w:color="auto"/>
              <w:left w:val="nil"/>
              <w:bottom w:val="single" w:sz="4" w:space="0" w:color="auto"/>
            </w:tcBorders>
            <w:shd w:val="clear" w:color="auto" w:fill="auto"/>
            <w:vAlign w:val="center"/>
            <w:hideMark/>
          </w:tcPr>
          <w:p w14:paraId="57CB8D7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r>
      <w:tr w:rsidR="0020208A" w:rsidRPr="00E34FB5" w14:paraId="0F48F25E" w14:textId="77777777" w:rsidTr="00956E52">
        <w:trPr>
          <w:trHeight w:val="980"/>
        </w:trPr>
        <w:tc>
          <w:tcPr>
            <w:tcW w:w="1008" w:type="dxa"/>
            <w:tcBorders>
              <w:top w:val="nil"/>
              <w:left w:val="nil"/>
              <w:bottom w:val="single" w:sz="4" w:space="0" w:color="auto"/>
              <w:right w:val="nil"/>
            </w:tcBorders>
            <w:shd w:val="clear" w:color="auto" w:fill="auto"/>
            <w:noWrap/>
            <w:vAlign w:val="center"/>
            <w:hideMark/>
          </w:tcPr>
          <w:p w14:paraId="4A4ED37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Year</w:t>
            </w:r>
          </w:p>
        </w:tc>
        <w:tc>
          <w:tcPr>
            <w:tcW w:w="708" w:type="dxa"/>
            <w:tcBorders>
              <w:top w:val="nil"/>
              <w:left w:val="single" w:sz="4" w:space="0" w:color="auto"/>
              <w:bottom w:val="single" w:sz="4" w:space="0" w:color="auto"/>
              <w:right w:val="nil"/>
            </w:tcBorders>
            <w:shd w:val="clear" w:color="auto" w:fill="auto"/>
            <w:vAlign w:val="center"/>
            <w:hideMark/>
          </w:tcPr>
          <w:p w14:paraId="4D12B66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xml:space="preserve">CSAS </w:t>
            </w:r>
          </w:p>
        </w:tc>
        <w:tc>
          <w:tcPr>
            <w:tcW w:w="774" w:type="dxa"/>
            <w:tcBorders>
              <w:top w:val="nil"/>
              <w:left w:val="nil"/>
              <w:bottom w:val="single" w:sz="4" w:space="0" w:color="auto"/>
              <w:right w:val="nil"/>
            </w:tcBorders>
            <w:shd w:val="clear" w:color="auto" w:fill="auto"/>
            <w:vAlign w:val="center"/>
            <w:hideMark/>
          </w:tcPr>
          <w:p w14:paraId="61EC35CD" w14:textId="77777777" w:rsidR="0020208A" w:rsidRPr="00E34FB5" w:rsidRDefault="0020208A" w:rsidP="00956E52">
            <w:pPr>
              <w:spacing w:before="0" w:after="0"/>
              <w:ind w:left="-185"/>
              <w:jc w:val="center"/>
              <w:rPr>
                <w:rFonts w:cs="Arial"/>
                <w:color w:val="000000"/>
                <w:sz w:val="18"/>
                <w:szCs w:val="18"/>
              </w:rPr>
            </w:pPr>
            <w:r w:rsidRPr="00E34FB5">
              <w:rPr>
                <w:rFonts w:cs="Arial"/>
                <w:color w:val="000000"/>
                <w:sz w:val="18"/>
                <w:szCs w:val="18"/>
              </w:rPr>
              <w:t>TAC</w:t>
            </w:r>
          </w:p>
        </w:tc>
        <w:tc>
          <w:tcPr>
            <w:tcW w:w="992" w:type="dxa"/>
            <w:tcBorders>
              <w:top w:val="nil"/>
              <w:left w:val="nil"/>
              <w:bottom w:val="single" w:sz="4" w:space="0" w:color="auto"/>
              <w:right w:val="single" w:sz="4" w:space="0" w:color="auto"/>
            </w:tcBorders>
            <w:shd w:val="clear" w:color="auto" w:fill="auto"/>
            <w:vAlign w:val="center"/>
            <w:hideMark/>
          </w:tcPr>
          <w:p w14:paraId="3DD8F60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Total landings (excludes SOK)</w:t>
            </w:r>
          </w:p>
        </w:tc>
        <w:tc>
          <w:tcPr>
            <w:tcW w:w="709" w:type="dxa"/>
            <w:tcBorders>
              <w:top w:val="nil"/>
              <w:left w:val="nil"/>
              <w:bottom w:val="single" w:sz="4" w:space="0" w:color="auto"/>
              <w:right w:val="nil"/>
            </w:tcBorders>
            <w:shd w:val="clear" w:color="auto" w:fill="auto"/>
            <w:vAlign w:val="center"/>
            <w:hideMark/>
          </w:tcPr>
          <w:p w14:paraId="476259D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xml:space="preserve">CSAS </w:t>
            </w:r>
          </w:p>
        </w:tc>
        <w:tc>
          <w:tcPr>
            <w:tcW w:w="778" w:type="dxa"/>
            <w:tcBorders>
              <w:top w:val="nil"/>
              <w:left w:val="nil"/>
              <w:bottom w:val="single" w:sz="4" w:space="0" w:color="auto"/>
              <w:right w:val="nil"/>
            </w:tcBorders>
            <w:shd w:val="clear" w:color="auto" w:fill="auto"/>
            <w:vAlign w:val="center"/>
            <w:hideMark/>
          </w:tcPr>
          <w:p w14:paraId="231E0A1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TAC</w:t>
            </w:r>
          </w:p>
        </w:tc>
        <w:tc>
          <w:tcPr>
            <w:tcW w:w="1064" w:type="dxa"/>
            <w:tcBorders>
              <w:top w:val="nil"/>
              <w:left w:val="nil"/>
              <w:bottom w:val="single" w:sz="4" w:space="0" w:color="auto"/>
              <w:right w:val="nil"/>
            </w:tcBorders>
            <w:shd w:val="clear" w:color="auto" w:fill="auto"/>
            <w:vAlign w:val="center"/>
            <w:hideMark/>
          </w:tcPr>
          <w:p w14:paraId="5274EA0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Total landings (excludes SOK)</w:t>
            </w:r>
          </w:p>
        </w:tc>
        <w:tc>
          <w:tcPr>
            <w:tcW w:w="786" w:type="dxa"/>
            <w:tcBorders>
              <w:top w:val="nil"/>
              <w:left w:val="single" w:sz="4" w:space="0" w:color="auto"/>
              <w:bottom w:val="single" w:sz="4" w:space="0" w:color="auto"/>
              <w:right w:val="nil"/>
            </w:tcBorders>
            <w:shd w:val="clear" w:color="auto" w:fill="auto"/>
            <w:vAlign w:val="center"/>
            <w:hideMark/>
          </w:tcPr>
          <w:p w14:paraId="6A4386D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xml:space="preserve">CSAS </w:t>
            </w:r>
          </w:p>
        </w:tc>
        <w:tc>
          <w:tcPr>
            <w:tcW w:w="851" w:type="dxa"/>
            <w:tcBorders>
              <w:top w:val="nil"/>
              <w:left w:val="nil"/>
              <w:bottom w:val="single" w:sz="4" w:space="0" w:color="auto"/>
              <w:right w:val="nil"/>
            </w:tcBorders>
            <w:shd w:val="clear" w:color="auto" w:fill="auto"/>
            <w:vAlign w:val="center"/>
            <w:hideMark/>
          </w:tcPr>
          <w:p w14:paraId="3B9957C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TAC</w:t>
            </w:r>
          </w:p>
        </w:tc>
        <w:tc>
          <w:tcPr>
            <w:tcW w:w="992" w:type="dxa"/>
            <w:tcBorders>
              <w:top w:val="nil"/>
              <w:left w:val="nil"/>
              <w:bottom w:val="single" w:sz="4" w:space="0" w:color="auto"/>
            </w:tcBorders>
            <w:shd w:val="clear" w:color="auto" w:fill="auto"/>
            <w:vAlign w:val="center"/>
            <w:hideMark/>
          </w:tcPr>
          <w:p w14:paraId="04C8329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Total landings (excludes SOK)</w:t>
            </w:r>
          </w:p>
        </w:tc>
      </w:tr>
      <w:tr w:rsidR="0020208A" w:rsidRPr="00E34FB5" w14:paraId="3E4B9DC7" w14:textId="77777777" w:rsidTr="00956E52">
        <w:trPr>
          <w:trHeight w:val="300"/>
        </w:trPr>
        <w:tc>
          <w:tcPr>
            <w:tcW w:w="1008" w:type="dxa"/>
            <w:tcBorders>
              <w:top w:val="nil"/>
              <w:left w:val="nil"/>
              <w:bottom w:val="nil"/>
              <w:right w:val="nil"/>
            </w:tcBorders>
            <w:shd w:val="clear" w:color="auto" w:fill="auto"/>
            <w:noWrap/>
            <w:vAlign w:val="center"/>
            <w:hideMark/>
          </w:tcPr>
          <w:p w14:paraId="7C86C621"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2003/04</w:t>
            </w:r>
          </w:p>
        </w:tc>
        <w:tc>
          <w:tcPr>
            <w:tcW w:w="708" w:type="dxa"/>
            <w:tcBorders>
              <w:top w:val="nil"/>
              <w:left w:val="single" w:sz="4" w:space="0" w:color="auto"/>
              <w:bottom w:val="nil"/>
              <w:right w:val="nil"/>
            </w:tcBorders>
            <w:shd w:val="clear" w:color="auto" w:fill="auto"/>
            <w:noWrap/>
            <w:vAlign w:val="center"/>
            <w:hideMark/>
          </w:tcPr>
          <w:p w14:paraId="596BD2D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2,040</w:t>
            </w:r>
          </w:p>
        </w:tc>
        <w:tc>
          <w:tcPr>
            <w:tcW w:w="774" w:type="dxa"/>
            <w:tcBorders>
              <w:top w:val="nil"/>
              <w:left w:val="nil"/>
              <w:bottom w:val="nil"/>
              <w:right w:val="nil"/>
            </w:tcBorders>
            <w:shd w:val="clear" w:color="auto" w:fill="auto"/>
            <w:noWrap/>
            <w:vAlign w:val="center"/>
            <w:hideMark/>
          </w:tcPr>
          <w:p w14:paraId="1884E09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3CA7FFA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14088A5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8,140</w:t>
            </w:r>
          </w:p>
        </w:tc>
        <w:tc>
          <w:tcPr>
            <w:tcW w:w="778" w:type="dxa"/>
            <w:tcBorders>
              <w:top w:val="nil"/>
              <w:left w:val="nil"/>
              <w:bottom w:val="nil"/>
              <w:right w:val="nil"/>
            </w:tcBorders>
            <w:shd w:val="clear" w:color="auto" w:fill="auto"/>
            <w:vAlign w:val="center"/>
            <w:hideMark/>
          </w:tcPr>
          <w:p w14:paraId="26B09E3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4,863</w:t>
            </w:r>
          </w:p>
        </w:tc>
        <w:tc>
          <w:tcPr>
            <w:tcW w:w="1064" w:type="dxa"/>
            <w:tcBorders>
              <w:top w:val="nil"/>
              <w:left w:val="nil"/>
              <w:bottom w:val="nil"/>
              <w:right w:val="nil"/>
            </w:tcBorders>
            <w:shd w:val="clear" w:color="auto" w:fill="auto"/>
            <w:vAlign w:val="center"/>
            <w:hideMark/>
          </w:tcPr>
          <w:p w14:paraId="60B2D06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4,112</w:t>
            </w:r>
          </w:p>
        </w:tc>
        <w:tc>
          <w:tcPr>
            <w:tcW w:w="786" w:type="dxa"/>
            <w:tcBorders>
              <w:top w:val="nil"/>
              <w:left w:val="single" w:sz="4" w:space="0" w:color="auto"/>
              <w:bottom w:val="nil"/>
              <w:right w:val="nil"/>
            </w:tcBorders>
            <w:shd w:val="clear" w:color="auto" w:fill="auto"/>
            <w:vAlign w:val="center"/>
            <w:hideMark/>
          </w:tcPr>
          <w:p w14:paraId="46F1647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7,310</w:t>
            </w:r>
          </w:p>
        </w:tc>
        <w:tc>
          <w:tcPr>
            <w:tcW w:w="851" w:type="dxa"/>
            <w:tcBorders>
              <w:top w:val="nil"/>
              <w:left w:val="nil"/>
              <w:bottom w:val="nil"/>
              <w:right w:val="nil"/>
            </w:tcBorders>
            <w:shd w:val="clear" w:color="auto" w:fill="auto"/>
            <w:vAlign w:val="center"/>
            <w:hideMark/>
          </w:tcPr>
          <w:p w14:paraId="35A7344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2,898</w:t>
            </w:r>
          </w:p>
        </w:tc>
        <w:tc>
          <w:tcPr>
            <w:tcW w:w="992" w:type="dxa"/>
            <w:tcBorders>
              <w:top w:val="nil"/>
              <w:left w:val="nil"/>
              <w:bottom w:val="nil"/>
            </w:tcBorders>
            <w:shd w:val="clear" w:color="auto" w:fill="auto"/>
            <w:vAlign w:val="center"/>
            <w:hideMark/>
          </w:tcPr>
          <w:p w14:paraId="6A8D002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2,988</w:t>
            </w:r>
          </w:p>
        </w:tc>
      </w:tr>
      <w:tr w:rsidR="0020208A" w:rsidRPr="00E34FB5" w14:paraId="1D4C71E3" w14:textId="77777777" w:rsidTr="00956E52">
        <w:trPr>
          <w:trHeight w:val="300"/>
        </w:trPr>
        <w:tc>
          <w:tcPr>
            <w:tcW w:w="1008" w:type="dxa"/>
            <w:tcBorders>
              <w:top w:val="nil"/>
              <w:left w:val="nil"/>
              <w:bottom w:val="nil"/>
              <w:right w:val="nil"/>
            </w:tcBorders>
            <w:shd w:val="clear" w:color="auto" w:fill="auto"/>
            <w:noWrap/>
            <w:vAlign w:val="center"/>
            <w:hideMark/>
          </w:tcPr>
          <w:p w14:paraId="75F0AB50"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2004/05</w:t>
            </w:r>
          </w:p>
        </w:tc>
        <w:tc>
          <w:tcPr>
            <w:tcW w:w="708" w:type="dxa"/>
            <w:tcBorders>
              <w:top w:val="nil"/>
              <w:left w:val="single" w:sz="4" w:space="0" w:color="auto"/>
              <w:bottom w:val="nil"/>
              <w:right w:val="nil"/>
            </w:tcBorders>
            <w:shd w:val="clear" w:color="auto" w:fill="auto"/>
            <w:noWrap/>
            <w:vAlign w:val="center"/>
            <w:hideMark/>
          </w:tcPr>
          <w:p w14:paraId="2CE91BF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05E2AEF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645F2A9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31F1120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5,480</w:t>
            </w:r>
          </w:p>
        </w:tc>
        <w:tc>
          <w:tcPr>
            <w:tcW w:w="778" w:type="dxa"/>
            <w:tcBorders>
              <w:top w:val="nil"/>
              <w:left w:val="nil"/>
              <w:bottom w:val="nil"/>
              <w:right w:val="nil"/>
            </w:tcBorders>
            <w:shd w:val="clear" w:color="auto" w:fill="auto"/>
            <w:vAlign w:val="center"/>
            <w:hideMark/>
          </w:tcPr>
          <w:p w14:paraId="084CB0F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4,029</w:t>
            </w:r>
          </w:p>
        </w:tc>
        <w:tc>
          <w:tcPr>
            <w:tcW w:w="1064" w:type="dxa"/>
            <w:tcBorders>
              <w:top w:val="nil"/>
              <w:left w:val="nil"/>
              <w:bottom w:val="nil"/>
              <w:right w:val="nil"/>
            </w:tcBorders>
            <w:shd w:val="clear" w:color="auto" w:fill="auto"/>
            <w:vAlign w:val="center"/>
            <w:hideMark/>
          </w:tcPr>
          <w:p w14:paraId="012CDBB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3,800</w:t>
            </w:r>
          </w:p>
        </w:tc>
        <w:tc>
          <w:tcPr>
            <w:tcW w:w="786" w:type="dxa"/>
            <w:tcBorders>
              <w:top w:val="nil"/>
              <w:left w:val="single" w:sz="4" w:space="0" w:color="auto"/>
              <w:bottom w:val="nil"/>
              <w:right w:val="nil"/>
            </w:tcBorders>
            <w:shd w:val="clear" w:color="auto" w:fill="auto"/>
            <w:vAlign w:val="center"/>
            <w:hideMark/>
          </w:tcPr>
          <w:p w14:paraId="30F54D2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6,780</w:t>
            </w:r>
          </w:p>
        </w:tc>
        <w:tc>
          <w:tcPr>
            <w:tcW w:w="851" w:type="dxa"/>
            <w:tcBorders>
              <w:top w:val="nil"/>
              <w:left w:val="nil"/>
              <w:bottom w:val="nil"/>
              <w:right w:val="nil"/>
            </w:tcBorders>
            <w:shd w:val="clear" w:color="auto" w:fill="auto"/>
            <w:vAlign w:val="center"/>
            <w:hideMark/>
          </w:tcPr>
          <w:p w14:paraId="4D9E877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4,442</w:t>
            </w:r>
          </w:p>
        </w:tc>
        <w:tc>
          <w:tcPr>
            <w:tcW w:w="992" w:type="dxa"/>
            <w:tcBorders>
              <w:top w:val="nil"/>
              <w:left w:val="nil"/>
              <w:bottom w:val="nil"/>
            </w:tcBorders>
            <w:shd w:val="clear" w:color="auto" w:fill="auto"/>
            <w:vAlign w:val="center"/>
            <w:hideMark/>
          </w:tcPr>
          <w:p w14:paraId="55BF0C6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3,778</w:t>
            </w:r>
          </w:p>
        </w:tc>
      </w:tr>
      <w:tr w:rsidR="0020208A" w:rsidRPr="00E34FB5" w14:paraId="08A2389A" w14:textId="77777777" w:rsidTr="00956E52">
        <w:trPr>
          <w:trHeight w:val="300"/>
        </w:trPr>
        <w:tc>
          <w:tcPr>
            <w:tcW w:w="1008" w:type="dxa"/>
            <w:tcBorders>
              <w:top w:val="nil"/>
              <w:left w:val="nil"/>
              <w:bottom w:val="nil"/>
              <w:right w:val="nil"/>
            </w:tcBorders>
            <w:shd w:val="clear" w:color="auto" w:fill="auto"/>
            <w:noWrap/>
            <w:vAlign w:val="center"/>
            <w:hideMark/>
          </w:tcPr>
          <w:p w14:paraId="18B9E576"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2005/06</w:t>
            </w:r>
          </w:p>
        </w:tc>
        <w:tc>
          <w:tcPr>
            <w:tcW w:w="708" w:type="dxa"/>
            <w:tcBorders>
              <w:top w:val="nil"/>
              <w:left w:val="single" w:sz="4" w:space="0" w:color="auto"/>
              <w:bottom w:val="nil"/>
              <w:right w:val="nil"/>
            </w:tcBorders>
            <w:shd w:val="clear" w:color="auto" w:fill="auto"/>
            <w:noWrap/>
            <w:vAlign w:val="center"/>
            <w:hideMark/>
          </w:tcPr>
          <w:p w14:paraId="2EA4AB1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7E449FA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29AD544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79882CB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6,410</w:t>
            </w:r>
          </w:p>
        </w:tc>
        <w:tc>
          <w:tcPr>
            <w:tcW w:w="778" w:type="dxa"/>
            <w:tcBorders>
              <w:top w:val="nil"/>
              <w:left w:val="nil"/>
              <w:bottom w:val="nil"/>
              <w:right w:val="nil"/>
            </w:tcBorders>
            <w:shd w:val="clear" w:color="auto" w:fill="auto"/>
            <w:vAlign w:val="center"/>
            <w:hideMark/>
          </w:tcPr>
          <w:p w14:paraId="7829714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4,783</w:t>
            </w:r>
          </w:p>
        </w:tc>
        <w:tc>
          <w:tcPr>
            <w:tcW w:w="1064" w:type="dxa"/>
            <w:tcBorders>
              <w:top w:val="nil"/>
              <w:left w:val="nil"/>
              <w:bottom w:val="nil"/>
              <w:right w:val="nil"/>
            </w:tcBorders>
            <w:shd w:val="clear" w:color="auto" w:fill="auto"/>
            <w:vAlign w:val="center"/>
            <w:hideMark/>
          </w:tcPr>
          <w:p w14:paraId="68EAAAB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2,618</w:t>
            </w:r>
          </w:p>
        </w:tc>
        <w:tc>
          <w:tcPr>
            <w:tcW w:w="786" w:type="dxa"/>
            <w:tcBorders>
              <w:top w:val="nil"/>
              <w:left w:val="single" w:sz="4" w:space="0" w:color="auto"/>
              <w:bottom w:val="nil"/>
              <w:right w:val="nil"/>
            </w:tcBorders>
            <w:shd w:val="clear" w:color="auto" w:fill="auto"/>
            <w:vAlign w:val="center"/>
            <w:hideMark/>
          </w:tcPr>
          <w:p w14:paraId="0DA53D0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6,330</w:t>
            </w:r>
          </w:p>
        </w:tc>
        <w:tc>
          <w:tcPr>
            <w:tcW w:w="851" w:type="dxa"/>
            <w:tcBorders>
              <w:top w:val="nil"/>
              <w:left w:val="nil"/>
              <w:bottom w:val="nil"/>
              <w:right w:val="nil"/>
            </w:tcBorders>
            <w:shd w:val="clear" w:color="auto" w:fill="auto"/>
            <w:vAlign w:val="center"/>
            <w:hideMark/>
          </w:tcPr>
          <w:p w14:paraId="1722EEA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3,715</w:t>
            </w:r>
          </w:p>
        </w:tc>
        <w:tc>
          <w:tcPr>
            <w:tcW w:w="992" w:type="dxa"/>
            <w:tcBorders>
              <w:top w:val="nil"/>
              <w:left w:val="nil"/>
              <w:bottom w:val="nil"/>
            </w:tcBorders>
            <w:shd w:val="clear" w:color="auto" w:fill="auto"/>
            <w:vAlign w:val="center"/>
            <w:hideMark/>
          </w:tcPr>
          <w:p w14:paraId="3229CCC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3,072</w:t>
            </w:r>
          </w:p>
        </w:tc>
      </w:tr>
      <w:tr w:rsidR="0020208A" w:rsidRPr="00E34FB5" w14:paraId="56F62FA2" w14:textId="77777777" w:rsidTr="00956E52">
        <w:trPr>
          <w:trHeight w:val="300"/>
        </w:trPr>
        <w:tc>
          <w:tcPr>
            <w:tcW w:w="1008" w:type="dxa"/>
            <w:tcBorders>
              <w:top w:val="nil"/>
              <w:left w:val="nil"/>
              <w:bottom w:val="nil"/>
              <w:right w:val="nil"/>
            </w:tcBorders>
            <w:shd w:val="clear" w:color="auto" w:fill="auto"/>
            <w:noWrap/>
            <w:vAlign w:val="center"/>
            <w:hideMark/>
          </w:tcPr>
          <w:p w14:paraId="52622FE8"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2006/07</w:t>
            </w:r>
          </w:p>
        </w:tc>
        <w:tc>
          <w:tcPr>
            <w:tcW w:w="708" w:type="dxa"/>
            <w:tcBorders>
              <w:top w:val="nil"/>
              <w:left w:val="single" w:sz="4" w:space="0" w:color="auto"/>
              <w:bottom w:val="nil"/>
              <w:right w:val="nil"/>
            </w:tcBorders>
            <w:shd w:val="clear" w:color="auto" w:fill="auto"/>
            <w:noWrap/>
            <w:vAlign w:val="center"/>
            <w:hideMark/>
          </w:tcPr>
          <w:p w14:paraId="1BD4A77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4828F49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663D255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52CD7F0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3,825</w:t>
            </w:r>
          </w:p>
        </w:tc>
        <w:tc>
          <w:tcPr>
            <w:tcW w:w="778" w:type="dxa"/>
            <w:tcBorders>
              <w:top w:val="nil"/>
              <w:left w:val="nil"/>
              <w:bottom w:val="nil"/>
              <w:right w:val="nil"/>
            </w:tcBorders>
            <w:shd w:val="clear" w:color="auto" w:fill="auto"/>
            <w:vAlign w:val="center"/>
            <w:hideMark/>
          </w:tcPr>
          <w:p w14:paraId="308FDB6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1,070</w:t>
            </w:r>
          </w:p>
        </w:tc>
        <w:tc>
          <w:tcPr>
            <w:tcW w:w="1064" w:type="dxa"/>
            <w:tcBorders>
              <w:top w:val="nil"/>
              <w:left w:val="nil"/>
              <w:bottom w:val="nil"/>
              <w:right w:val="nil"/>
            </w:tcBorders>
            <w:shd w:val="clear" w:color="auto" w:fill="auto"/>
            <w:vAlign w:val="center"/>
            <w:hideMark/>
          </w:tcPr>
          <w:p w14:paraId="19E0FBC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969</w:t>
            </w:r>
          </w:p>
        </w:tc>
        <w:tc>
          <w:tcPr>
            <w:tcW w:w="786" w:type="dxa"/>
            <w:tcBorders>
              <w:top w:val="nil"/>
              <w:left w:val="single" w:sz="4" w:space="0" w:color="auto"/>
              <w:bottom w:val="nil"/>
              <w:right w:val="nil"/>
            </w:tcBorders>
            <w:shd w:val="clear" w:color="auto" w:fill="auto"/>
            <w:vAlign w:val="center"/>
            <w:hideMark/>
          </w:tcPr>
          <w:p w14:paraId="6727B05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4,083</w:t>
            </w:r>
          </w:p>
        </w:tc>
        <w:tc>
          <w:tcPr>
            <w:tcW w:w="851" w:type="dxa"/>
            <w:tcBorders>
              <w:top w:val="nil"/>
              <w:left w:val="nil"/>
              <w:bottom w:val="nil"/>
              <w:right w:val="nil"/>
            </w:tcBorders>
            <w:shd w:val="clear" w:color="auto" w:fill="auto"/>
            <w:vAlign w:val="center"/>
            <w:hideMark/>
          </w:tcPr>
          <w:p w14:paraId="78A522D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562</w:t>
            </w:r>
          </w:p>
        </w:tc>
        <w:tc>
          <w:tcPr>
            <w:tcW w:w="992" w:type="dxa"/>
            <w:tcBorders>
              <w:top w:val="nil"/>
              <w:left w:val="nil"/>
              <w:bottom w:val="nil"/>
            </w:tcBorders>
            <w:shd w:val="clear" w:color="auto" w:fill="auto"/>
            <w:vAlign w:val="center"/>
            <w:hideMark/>
          </w:tcPr>
          <w:p w14:paraId="723784F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398</w:t>
            </w:r>
          </w:p>
        </w:tc>
      </w:tr>
      <w:tr w:rsidR="0020208A" w:rsidRPr="00E34FB5" w14:paraId="52E6E579" w14:textId="77777777" w:rsidTr="00956E52">
        <w:trPr>
          <w:trHeight w:val="300"/>
        </w:trPr>
        <w:tc>
          <w:tcPr>
            <w:tcW w:w="1008" w:type="dxa"/>
            <w:tcBorders>
              <w:top w:val="nil"/>
              <w:left w:val="nil"/>
              <w:bottom w:val="nil"/>
              <w:right w:val="nil"/>
            </w:tcBorders>
            <w:shd w:val="clear" w:color="auto" w:fill="auto"/>
            <w:noWrap/>
            <w:vAlign w:val="center"/>
            <w:hideMark/>
          </w:tcPr>
          <w:p w14:paraId="3D8E4393"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2007/08</w:t>
            </w:r>
          </w:p>
        </w:tc>
        <w:tc>
          <w:tcPr>
            <w:tcW w:w="708" w:type="dxa"/>
            <w:tcBorders>
              <w:top w:val="nil"/>
              <w:left w:val="single" w:sz="4" w:space="0" w:color="auto"/>
              <w:bottom w:val="nil"/>
              <w:right w:val="nil"/>
            </w:tcBorders>
            <w:shd w:val="clear" w:color="auto" w:fill="auto"/>
            <w:noWrap/>
            <w:vAlign w:val="center"/>
            <w:hideMark/>
          </w:tcPr>
          <w:p w14:paraId="15C3438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7F0380A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446BF10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7C0B136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4,014</w:t>
            </w:r>
          </w:p>
        </w:tc>
        <w:tc>
          <w:tcPr>
            <w:tcW w:w="778" w:type="dxa"/>
            <w:tcBorders>
              <w:top w:val="nil"/>
              <w:left w:val="nil"/>
              <w:bottom w:val="nil"/>
              <w:right w:val="nil"/>
            </w:tcBorders>
            <w:shd w:val="clear" w:color="auto" w:fill="auto"/>
            <w:vAlign w:val="center"/>
            <w:hideMark/>
          </w:tcPr>
          <w:p w14:paraId="4FF5340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1,796</w:t>
            </w:r>
          </w:p>
        </w:tc>
        <w:tc>
          <w:tcPr>
            <w:tcW w:w="1064" w:type="dxa"/>
            <w:tcBorders>
              <w:top w:val="nil"/>
              <w:left w:val="nil"/>
              <w:bottom w:val="nil"/>
              <w:right w:val="nil"/>
            </w:tcBorders>
            <w:shd w:val="clear" w:color="auto" w:fill="auto"/>
            <w:vAlign w:val="center"/>
            <w:hideMark/>
          </w:tcPr>
          <w:p w14:paraId="0CDA056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1,662</w:t>
            </w:r>
          </w:p>
        </w:tc>
        <w:tc>
          <w:tcPr>
            <w:tcW w:w="786" w:type="dxa"/>
            <w:tcBorders>
              <w:top w:val="nil"/>
              <w:left w:val="single" w:sz="4" w:space="0" w:color="auto"/>
              <w:bottom w:val="nil"/>
              <w:right w:val="nil"/>
            </w:tcBorders>
            <w:shd w:val="clear" w:color="auto" w:fill="auto"/>
            <w:vAlign w:val="center"/>
            <w:hideMark/>
          </w:tcPr>
          <w:p w14:paraId="230EFD5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111ABFA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4A379F4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1DAD757B" w14:textId="77777777" w:rsidTr="00956E52">
        <w:trPr>
          <w:trHeight w:val="300"/>
        </w:trPr>
        <w:tc>
          <w:tcPr>
            <w:tcW w:w="1008" w:type="dxa"/>
            <w:tcBorders>
              <w:top w:val="nil"/>
              <w:left w:val="nil"/>
              <w:bottom w:val="nil"/>
              <w:right w:val="nil"/>
            </w:tcBorders>
            <w:shd w:val="clear" w:color="auto" w:fill="auto"/>
            <w:noWrap/>
            <w:vAlign w:val="center"/>
            <w:hideMark/>
          </w:tcPr>
          <w:p w14:paraId="7EFE3C01"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2008/09</w:t>
            </w:r>
          </w:p>
        </w:tc>
        <w:tc>
          <w:tcPr>
            <w:tcW w:w="708" w:type="dxa"/>
            <w:tcBorders>
              <w:top w:val="nil"/>
              <w:left w:val="single" w:sz="4" w:space="0" w:color="auto"/>
              <w:bottom w:val="nil"/>
              <w:right w:val="nil"/>
            </w:tcBorders>
            <w:shd w:val="clear" w:color="auto" w:fill="auto"/>
            <w:noWrap/>
            <w:vAlign w:val="center"/>
            <w:hideMark/>
          </w:tcPr>
          <w:p w14:paraId="7A50E58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0C824CE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7DCDF4B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613106E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3,468</w:t>
            </w:r>
          </w:p>
        </w:tc>
        <w:tc>
          <w:tcPr>
            <w:tcW w:w="778" w:type="dxa"/>
            <w:tcBorders>
              <w:top w:val="nil"/>
              <w:left w:val="nil"/>
              <w:bottom w:val="nil"/>
              <w:right w:val="nil"/>
            </w:tcBorders>
            <w:shd w:val="clear" w:color="auto" w:fill="auto"/>
            <w:vAlign w:val="center"/>
            <w:hideMark/>
          </w:tcPr>
          <w:p w14:paraId="30E305F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1,978</w:t>
            </w:r>
          </w:p>
        </w:tc>
        <w:tc>
          <w:tcPr>
            <w:tcW w:w="1064" w:type="dxa"/>
            <w:tcBorders>
              <w:top w:val="nil"/>
              <w:left w:val="nil"/>
              <w:bottom w:val="nil"/>
              <w:right w:val="nil"/>
            </w:tcBorders>
            <w:shd w:val="clear" w:color="auto" w:fill="auto"/>
            <w:vAlign w:val="center"/>
            <w:hideMark/>
          </w:tcPr>
          <w:p w14:paraId="1068AF1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2,000</w:t>
            </w:r>
          </w:p>
        </w:tc>
        <w:tc>
          <w:tcPr>
            <w:tcW w:w="786" w:type="dxa"/>
            <w:tcBorders>
              <w:top w:val="nil"/>
              <w:left w:val="single" w:sz="4" w:space="0" w:color="auto"/>
              <w:bottom w:val="nil"/>
              <w:right w:val="nil"/>
            </w:tcBorders>
            <w:shd w:val="clear" w:color="auto" w:fill="auto"/>
            <w:vAlign w:val="center"/>
            <w:hideMark/>
          </w:tcPr>
          <w:p w14:paraId="1B1207C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1DC24CB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4206E5D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4F2E9346" w14:textId="77777777" w:rsidTr="00956E52">
        <w:trPr>
          <w:trHeight w:val="300"/>
        </w:trPr>
        <w:tc>
          <w:tcPr>
            <w:tcW w:w="1008" w:type="dxa"/>
            <w:tcBorders>
              <w:top w:val="nil"/>
              <w:left w:val="nil"/>
              <w:bottom w:val="nil"/>
              <w:right w:val="nil"/>
            </w:tcBorders>
            <w:shd w:val="clear" w:color="auto" w:fill="auto"/>
            <w:noWrap/>
            <w:vAlign w:val="center"/>
            <w:hideMark/>
          </w:tcPr>
          <w:p w14:paraId="22809E84"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2009/10</w:t>
            </w:r>
          </w:p>
        </w:tc>
        <w:tc>
          <w:tcPr>
            <w:tcW w:w="708" w:type="dxa"/>
            <w:tcBorders>
              <w:top w:val="nil"/>
              <w:left w:val="single" w:sz="4" w:space="0" w:color="auto"/>
              <w:bottom w:val="nil"/>
              <w:right w:val="nil"/>
            </w:tcBorders>
            <w:shd w:val="clear" w:color="auto" w:fill="auto"/>
            <w:noWrap/>
            <w:vAlign w:val="center"/>
            <w:hideMark/>
          </w:tcPr>
          <w:p w14:paraId="3B4DF59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38D347D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1C7806D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43AAD94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3,100</w:t>
            </w:r>
          </w:p>
        </w:tc>
        <w:tc>
          <w:tcPr>
            <w:tcW w:w="778" w:type="dxa"/>
            <w:tcBorders>
              <w:top w:val="nil"/>
              <w:left w:val="nil"/>
              <w:bottom w:val="nil"/>
              <w:right w:val="nil"/>
            </w:tcBorders>
            <w:shd w:val="clear" w:color="auto" w:fill="auto"/>
            <w:vAlign w:val="center"/>
            <w:hideMark/>
          </w:tcPr>
          <w:p w14:paraId="0C5EE9C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1,558</w:t>
            </w:r>
          </w:p>
        </w:tc>
        <w:tc>
          <w:tcPr>
            <w:tcW w:w="1064" w:type="dxa"/>
            <w:tcBorders>
              <w:top w:val="nil"/>
              <w:left w:val="nil"/>
              <w:bottom w:val="nil"/>
              <w:right w:val="nil"/>
            </w:tcBorders>
            <w:shd w:val="clear" w:color="auto" w:fill="auto"/>
            <w:vAlign w:val="center"/>
            <w:hideMark/>
          </w:tcPr>
          <w:p w14:paraId="303ABDA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1,484</w:t>
            </w:r>
          </w:p>
        </w:tc>
        <w:tc>
          <w:tcPr>
            <w:tcW w:w="786" w:type="dxa"/>
            <w:tcBorders>
              <w:top w:val="nil"/>
              <w:left w:val="single" w:sz="4" w:space="0" w:color="auto"/>
              <w:bottom w:val="nil"/>
              <w:right w:val="nil"/>
            </w:tcBorders>
            <w:shd w:val="clear" w:color="auto" w:fill="auto"/>
            <w:vAlign w:val="center"/>
            <w:hideMark/>
          </w:tcPr>
          <w:p w14:paraId="588B558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745D51B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3B15D23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1793121A" w14:textId="77777777" w:rsidTr="00956E52">
        <w:trPr>
          <w:trHeight w:val="300"/>
        </w:trPr>
        <w:tc>
          <w:tcPr>
            <w:tcW w:w="1008" w:type="dxa"/>
            <w:tcBorders>
              <w:top w:val="nil"/>
              <w:left w:val="nil"/>
              <w:bottom w:val="nil"/>
              <w:right w:val="nil"/>
            </w:tcBorders>
            <w:shd w:val="clear" w:color="auto" w:fill="auto"/>
            <w:noWrap/>
            <w:vAlign w:val="center"/>
            <w:hideMark/>
          </w:tcPr>
          <w:p w14:paraId="48D4B19B"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2010/11</w:t>
            </w:r>
          </w:p>
        </w:tc>
        <w:tc>
          <w:tcPr>
            <w:tcW w:w="708" w:type="dxa"/>
            <w:tcBorders>
              <w:top w:val="nil"/>
              <w:left w:val="single" w:sz="4" w:space="0" w:color="auto"/>
              <w:bottom w:val="nil"/>
              <w:right w:val="nil"/>
            </w:tcBorders>
            <w:shd w:val="clear" w:color="auto" w:fill="auto"/>
            <w:noWrap/>
            <w:vAlign w:val="center"/>
            <w:hideMark/>
          </w:tcPr>
          <w:p w14:paraId="22AE649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1755FA8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5878E8A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31833AA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3,834</w:t>
            </w:r>
          </w:p>
        </w:tc>
        <w:tc>
          <w:tcPr>
            <w:tcW w:w="778" w:type="dxa"/>
            <w:tcBorders>
              <w:top w:val="nil"/>
              <w:left w:val="nil"/>
              <w:bottom w:val="nil"/>
              <w:right w:val="nil"/>
            </w:tcBorders>
            <w:shd w:val="clear" w:color="auto" w:fill="auto"/>
            <w:vAlign w:val="center"/>
            <w:hideMark/>
          </w:tcPr>
          <w:p w14:paraId="126E9BB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2,292</w:t>
            </w:r>
          </w:p>
        </w:tc>
        <w:tc>
          <w:tcPr>
            <w:tcW w:w="1064" w:type="dxa"/>
            <w:tcBorders>
              <w:top w:val="nil"/>
              <w:left w:val="nil"/>
              <w:bottom w:val="nil"/>
              <w:right w:val="nil"/>
            </w:tcBorders>
            <w:shd w:val="clear" w:color="auto" w:fill="auto"/>
            <w:vAlign w:val="center"/>
            <w:hideMark/>
          </w:tcPr>
          <w:p w14:paraId="3857D2E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2,147</w:t>
            </w:r>
          </w:p>
        </w:tc>
        <w:tc>
          <w:tcPr>
            <w:tcW w:w="786" w:type="dxa"/>
            <w:tcBorders>
              <w:top w:val="nil"/>
              <w:left w:val="single" w:sz="4" w:space="0" w:color="auto"/>
              <w:bottom w:val="nil"/>
              <w:right w:val="nil"/>
            </w:tcBorders>
            <w:shd w:val="clear" w:color="auto" w:fill="auto"/>
            <w:vAlign w:val="center"/>
            <w:hideMark/>
          </w:tcPr>
          <w:p w14:paraId="1C41EC1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2809F1F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2095380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4791B889" w14:textId="77777777" w:rsidTr="00956E52">
        <w:trPr>
          <w:trHeight w:val="300"/>
        </w:trPr>
        <w:tc>
          <w:tcPr>
            <w:tcW w:w="1008" w:type="dxa"/>
            <w:tcBorders>
              <w:top w:val="nil"/>
              <w:left w:val="nil"/>
              <w:bottom w:val="nil"/>
              <w:right w:val="nil"/>
            </w:tcBorders>
            <w:shd w:val="clear" w:color="auto" w:fill="auto"/>
            <w:noWrap/>
            <w:vAlign w:val="center"/>
            <w:hideMark/>
          </w:tcPr>
          <w:p w14:paraId="002A33B6"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2011/12</w:t>
            </w:r>
          </w:p>
        </w:tc>
        <w:tc>
          <w:tcPr>
            <w:tcW w:w="708" w:type="dxa"/>
            <w:tcBorders>
              <w:top w:val="nil"/>
              <w:left w:val="single" w:sz="4" w:space="0" w:color="auto"/>
              <w:bottom w:val="nil"/>
              <w:right w:val="nil"/>
            </w:tcBorders>
            <w:shd w:val="clear" w:color="auto" w:fill="auto"/>
            <w:noWrap/>
            <w:vAlign w:val="center"/>
            <w:hideMark/>
          </w:tcPr>
          <w:p w14:paraId="6E0E6C6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74" w:type="dxa"/>
            <w:tcBorders>
              <w:top w:val="nil"/>
              <w:left w:val="nil"/>
              <w:bottom w:val="nil"/>
              <w:right w:val="nil"/>
            </w:tcBorders>
            <w:shd w:val="clear" w:color="auto" w:fill="auto"/>
            <w:noWrap/>
            <w:vAlign w:val="center"/>
            <w:hideMark/>
          </w:tcPr>
          <w:p w14:paraId="3A62DBA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7D92861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792EFF1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5,498</w:t>
            </w:r>
          </w:p>
        </w:tc>
        <w:tc>
          <w:tcPr>
            <w:tcW w:w="778" w:type="dxa"/>
            <w:tcBorders>
              <w:top w:val="nil"/>
              <w:left w:val="nil"/>
              <w:bottom w:val="nil"/>
              <w:right w:val="nil"/>
            </w:tcBorders>
            <w:shd w:val="clear" w:color="auto" w:fill="auto"/>
            <w:vAlign w:val="center"/>
            <w:hideMark/>
          </w:tcPr>
          <w:p w14:paraId="1AFBF96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1,533</w:t>
            </w:r>
          </w:p>
        </w:tc>
        <w:tc>
          <w:tcPr>
            <w:tcW w:w="1064" w:type="dxa"/>
            <w:tcBorders>
              <w:top w:val="nil"/>
              <w:left w:val="nil"/>
              <w:bottom w:val="nil"/>
              <w:right w:val="nil"/>
            </w:tcBorders>
            <w:shd w:val="clear" w:color="auto" w:fill="auto"/>
            <w:vAlign w:val="center"/>
            <w:hideMark/>
          </w:tcPr>
          <w:p w14:paraId="4F9CCB1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1,383</w:t>
            </w:r>
          </w:p>
        </w:tc>
        <w:tc>
          <w:tcPr>
            <w:tcW w:w="786" w:type="dxa"/>
            <w:tcBorders>
              <w:top w:val="nil"/>
              <w:left w:val="single" w:sz="4" w:space="0" w:color="auto"/>
              <w:bottom w:val="nil"/>
              <w:right w:val="nil"/>
            </w:tcBorders>
            <w:shd w:val="clear" w:color="auto" w:fill="auto"/>
            <w:vAlign w:val="center"/>
            <w:hideMark/>
          </w:tcPr>
          <w:p w14:paraId="4D286BA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22B5C86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32D59A6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2683132F" w14:textId="77777777" w:rsidTr="00956E52">
        <w:trPr>
          <w:trHeight w:val="300"/>
        </w:trPr>
        <w:tc>
          <w:tcPr>
            <w:tcW w:w="1008" w:type="dxa"/>
            <w:tcBorders>
              <w:top w:val="nil"/>
              <w:left w:val="nil"/>
              <w:bottom w:val="nil"/>
              <w:right w:val="nil"/>
            </w:tcBorders>
            <w:shd w:val="clear" w:color="auto" w:fill="auto"/>
            <w:noWrap/>
            <w:vAlign w:val="center"/>
            <w:hideMark/>
          </w:tcPr>
          <w:p w14:paraId="3C614C6B"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2012/13</w:t>
            </w:r>
          </w:p>
        </w:tc>
        <w:tc>
          <w:tcPr>
            <w:tcW w:w="708" w:type="dxa"/>
            <w:tcBorders>
              <w:top w:val="nil"/>
              <w:left w:val="single" w:sz="4" w:space="0" w:color="auto"/>
              <w:bottom w:val="nil"/>
              <w:right w:val="nil"/>
            </w:tcBorders>
            <w:shd w:val="clear" w:color="auto" w:fill="auto"/>
            <w:noWrap/>
            <w:vAlign w:val="center"/>
            <w:hideMark/>
          </w:tcPr>
          <w:p w14:paraId="7BBD66E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43</w:t>
            </w:r>
          </w:p>
        </w:tc>
        <w:tc>
          <w:tcPr>
            <w:tcW w:w="774" w:type="dxa"/>
            <w:tcBorders>
              <w:top w:val="nil"/>
              <w:left w:val="nil"/>
              <w:bottom w:val="nil"/>
              <w:right w:val="nil"/>
            </w:tcBorders>
            <w:shd w:val="clear" w:color="auto" w:fill="auto"/>
            <w:noWrap/>
            <w:vAlign w:val="center"/>
            <w:hideMark/>
          </w:tcPr>
          <w:p w14:paraId="2C20C6E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right w:val="single" w:sz="4" w:space="0" w:color="auto"/>
            </w:tcBorders>
            <w:shd w:val="clear" w:color="auto" w:fill="auto"/>
            <w:noWrap/>
            <w:vAlign w:val="center"/>
            <w:hideMark/>
          </w:tcPr>
          <w:p w14:paraId="007BDE8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9" w:type="dxa"/>
            <w:tcBorders>
              <w:top w:val="nil"/>
              <w:left w:val="nil"/>
              <w:bottom w:val="nil"/>
              <w:right w:val="nil"/>
            </w:tcBorders>
            <w:shd w:val="clear" w:color="auto" w:fill="auto"/>
            <w:vAlign w:val="center"/>
            <w:hideMark/>
          </w:tcPr>
          <w:p w14:paraId="2B1544A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5,234</w:t>
            </w:r>
          </w:p>
        </w:tc>
        <w:tc>
          <w:tcPr>
            <w:tcW w:w="778" w:type="dxa"/>
            <w:tcBorders>
              <w:top w:val="nil"/>
              <w:left w:val="nil"/>
              <w:bottom w:val="nil"/>
              <w:right w:val="nil"/>
            </w:tcBorders>
            <w:shd w:val="clear" w:color="auto" w:fill="auto"/>
            <w:vAlign w:val="center"/>
            <w:hideMark/>
          </w:tcPr>
          <w:p w14:paraId="69F873F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2,068</w:t>
            </w:r>
          </w:p>
        </w:tc>
        <w:tc>
          <w:tcPr>
            <w:tcW w:w="1064" w:type="dxa"/>
            <w:tcBorders>
              <w:top w:val="nil"/>
              <w:left w:val="nil"/>
              <w:bottom w:val="nil"/>
              <w:right w:val="nil"/>
            </w:tcBorders>
            <w:shd w:val="clear" w:color="auto" w:fill="auto"/>
            <w:vAlign w:val="center"/>
            <w:hideMark/>
          </w:tcPr>
          <w:p w14:paraId="7B84DAB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2,027</w:t>
            </w:r>
          </w:p>
        </w:tc>
        <w:tc>
          <w:tcPr>
            <w:tcW w:w="786" w:type="dxa"/>
            <w:tcBorders>
              <w:top w:val="nil"/>
              <w:left w:val="single" w:sz="4" w:space="0" w:color="auto"/>
              <w:bottom w:val="nil"/>
              <w:right w:val="nil"/>
            </w:tcBorders>
            <w:shd w:val="clear" w:color="auto" w:fill="auto"/>
            <w:vAlign w:val="center"/>
            <w:hideMark/>
          </w:tcPr>
          <w:p w14:paraId="32C8D30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851" w:type="dxa"/>
            <w:tcBorders>
              <w:top w:val="nil"/>
              <w:left w:val="nil"/>
              <w:bottom w:val="nil"/>
              <w:right w:val="nil"/>
            </w:tcBorders>
            <w:shd w:val="clear" w:color="auto" w:fill="auto"/>
            <w:vAlign w:val="center"/>
            <w:hideMark/>
          </w:tcPr>
          <w:p w14:paraId="5D53FD3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7A26331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42D953D0" w14:textId="77777777" w:rsidTr="00956E52">
        <w:trPr>
          <w:trHeight w:val="300"/>
        </w:trPr>
        <w:tc>
          <w:tcPr>
            <w:tcW w:w="1008" w:type="dxa"/>
            <w:tcBorders>
              <w:top w:val="nil"/>
              <w:left w:val="nil"/>
              <w:bottom w:val="single" w:sz="4" w:space="0" w:color="auto"/>
              <w:right w:val="nil"/>
            </w:tcBorders>
            <w:shd w:val="clear" w:color="auto" w:fill="auto"/>
            <w:noWrap/>
            <w:vAlign w:val="center"/>
            <w:hideMark/>
          </w:tcPr>
          <w:p w14:paraId="0D83C878" w14:textId="77777777" w:rsidR="0020208A" w:rsidRPr="00E34FB5" w:rsidRDefault="0020208A" w:rsidP="00956E52">
            <w:pPr>
              <w:spacing w:before="0" w:after="0"/>
              <w:jc w:val="right"/>
              <w:rPr>
                <w:rFonts w:cs="Arial"/>
                <w:color w:val="000000"/>
                <w:sz w:val="18"/>
                <w:szCs w:val="18"/>
              </w:rPr>
            </w:pPr>
            <w:r>
              <w:rPr>
                <w:rFonts w:cs="Arial"/>
                <w:color w:val="000000"/>
                <w:sz w:val="18"/>
                <w:szCs w:val="18"/>
                <w:vertAlign w:val="superscript"/>
              </w:rPr>
              <w:t>3</w:t>
            </w:r>
            <w:r w:rsidRPr="00E34FB5">
              <w:rPr>
                <w:rFonts w:cs="Arial"/>
                <w:color w:val="000000"/>
                <w:sz w:val="18"/>
                <w:szCs w:val="18"/>
              </w:rPr>
              <w:t>2013/14</w:t>
            </w:r>
          </w:p>
        </w:tc>
        <w:tc>
          <w:tcPr>
            <w:tcW w:w="708" w:type="dxa"/>
            <w:tcBorders>
              <w:top w:val="nil"/>
              <w:left w:val="single" w:sz="4" w:space="0" w:color="auto"/>
              <w:bottom w:val="single" w:sz="4" w:space="0" w:color="auto"/>
              <w:right w:val="nil"/>
            </w:tcBorders>
            <w:shd w:val="clear" w:color="auto" w:fill="auto"/>
            <w:noWrap/>
            <w:vAlign w:val="center"/>
            <w:hideMark/>
          </w:tcPr>
          <w:p w14:paraId="13AE67A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2,750</w:t>
            </w:r>
          </w:p>
        </w:tc>
        <w:tc>
          <w:tcPr>
            <w:tcW w:w="774" w:type="dxa"/>
            <w:tcBorders>
              <w:top w:val="nil"/>
              <w:left w:val="nil"/>
              <w:bottom w:val="single" w:sz="4" w:space="0" w:color="auto"/>
              <w:right w:val="nil"/>
            </w:tcBorders>
            <w:shd w:val="clear" w:color="auto" w:fill="auto"/>
            <w:noWrap/>
            <w:vAlign w:val="center"/>
            <w:hideMark/>
          </w:tcPr>
          <w:p w14:paraId="24CA62A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2,132</w:t>
            </w:r>
          </w:p>
        </w:tc>
        <w:tc>
          <w:tcPr>
            <w:tcW w:w="992" w:type="dxa"/>
            <w:tcBorders>
              <w:top w:val="nil"/>
              <w:left w:val="nil"/>
              <w:bottom w:val="single" w:sz="4" w:space="0" w:color="auto"/>
              <w:right w:val="single" w:sz="4" w:space="0" w:color="auto"/>
            </w:tcBorders>
            <w:shd w:val="clear" w:color="auto" w:fill="auto"/>
            <w:noWrap/>
            <w:vAlign w:val="center"/>
            <w:hideMark/>
          </w:tcPr>
          <w:p w14:paraId="03369DD9" w14:textId="77777777" w:rsidR="0020208A" w:rsidRPr="00E34FB5" w:rsidRDefault="0020208A" w:rsidP="00956E52">
            <w:pPr>
              <w:spacing w:before="0" w:after="0"/>
              <w:jc w:val="center"/>
              <w:rPr>
                <w:rFonts w:cs="Arial"/>
                <w:color w:val="000000"/>
                <w:sz w:val="18"/>
                <w:szCs w:val="18"/>
              </w:rPr>
            </w:pPr>
            <w:r>
              <w:rPr>
                <w:rFonts w:cs="Arial"/>
                <w:color w:val="000000"/>
                <w:sz w:val="18"/>
                <w:szCs w:val="18"/>
                <w:vertAlign w:val="superscript"/>
              </w:rPr>
              <w:t>3</w:t>
            </w:r>
            <w:r w:rsidRPr="00E34FB5">
              <w:rPr>
                <w:rFonts w:cs="Arial"/>
                <w:color w:val="000000"/>
                <w:sz w:val="18"/>
                <w:szCs w:val="18"/>
              </w:rPr>
              <w:t>0</w:t>
            </w:r>
          </w:p>
        </w:tc>
        <w:tc>
          <w:tcPr>
            <w:tcW w:w="709" w:type="dxa"/>
            <w:tcBorders>
              <w:top w:val="nil"/>
              <w:left w:val="nil"/>
              <w:bottom w:val="single" w:sz="4" w:space="0" w:color="auto"/>
              <w:right w:val="nil"/>
            </w:tcBorders>
            <w:shd w:val="clear" w:color="auto" w:fill="auto"/>
            <w:noWrap/>
            <w:vAlign w:val="center"/>
            <w:hideMark/>
          </w:tcPr>
          <w:p w14:paraId="61523BC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9,500</w:t>
            </w:r>
          </w:p>
        </w:tc>
        <w:tc>
          <w:tcPr>
            <w:tcW w:w="778" w:type="dxa"/>
            <w:tcBorders>
              <w:top w:val="nil"/>
              <w:left w:val="nil"/>
              <w:bottom w:val="single" w:sz="4" w:space="0" w:color="auto"/>
              <w:right w:val="nil"/>
            </w:tcBorders>
            <w:shd w:val="clear" w:color="auto" w:fill="auto"/>
            <w:noWrap/>
            <w:vAlign w:val="center"/>
            <w:hideMark/>
          </w:tcPr>
          <w:p w14:paraId="2ACB8EF2"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3,565</w:t>
            </w:r>
          </w:p>
        </w:tc>
        <w:tc>
          <w:tcPr>
            <w:tcW w:w="1064" w:type="dxa"/>
            <w:tcBorders>
              <w:top w:val="nil"/>
              <w:left w:val="nil"/>
              <w:bottom w:val="single" w:sz="4" w:space="0" w:color="auto"/>
              <w:right w:val="nil"/>
            </w:tcBorders>
            <w:shd w:val="clear" w:color="auto" w:fill="auto"/>
            <w:vAlign w:val="center"/>
            <w:hideMark/>
          </w:tcPr>
          <w:p w14:paraId="5E37A1F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2,003</w:t>
            </w:r>
          </w:p>
        </w:tc>
        <w:tc>
          <w:tcPr>
            <w:tcW w:w="786" w:type="dxa"/>
            <w:tcBorders>
              <w:top w:val="nil"/>
              <w:left w:val="single" w:sz="4" w:space="0" w:color="auto"/>
              <w:bottom w:val="single" w:sz="4" w:space="0" w:color="auto"/>
              <w:right w:val="nil"/>
            </w:tcBorders>
            <w:shd w:val="clear" w:color="auto" w:fill="auto"/>
            <w:noWrap/>
            <w:vAlign w:val="center"/>
            <w:hideMark/>
          </w:tcPr>
          <w:p w14:paraId="174E837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2,420</w:t>
            </w:r>
          </w:p>
        </w:tc>
        <w:tc>
          <w:tcPr>
            <w:tcW w:w="851" w:type="dxa"/>
            <w:tcBorders>
              <w:top w:val="nil"/>
              <w:left w:val="nil"/>
              <w:bottom w:val="single" w:sz="4" w:space="0" w:color="auto"/>
              <w:right w:val="nil"/>
            </w:tcBorders>
            <w:shd w:val="clear" w:color="auto" w:fill="auto"/>
            <w:noWrap/>
            <w:vAlign w:val="center"/>
            <w:hideMark/>
          </w:tcPr>
          <w:p w14:paraId="3A15245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2,245</w:t>
            </w:r>
          </w:p>
        </w:tc>
        <w:tc>
          <w:tcPr>
            <w:tcW w:w="992" w:type="dxa"/>
            <w:tcBorders>
              <w:top w:val="nil"/>
              <w:left w:val="nil"/>
              <w:bottom w:val="single" w:sz="4" w:space="0" w:color="auto"/>
            </w:tcBorders>
            <w:shd w:val="clear" w:color="auto" w:fill="auto"/>
            <w:vAlign w:val="center"/>
            <w:hideMark/>
          </w:tcPr>
          <w:p w14:paraId="581F465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687</w:t>
            </w:r>
          </w:p>
        </w:tc>
      </w:tr>
    </w:tbl>
    <w:p w14:paraId="267129DB" w14:textId="77777777" w:rsidR="0020208A" w:rsidRDefault="0020208A" w:rsidP="0020208A">
      <w:pPr>
        <w:pStyle w:val="BodyText"/>
        <w:spacing w:before="0" w:after="0"/>
        <w:rPr>
          <w:sz w:val="18"/>
          <w:szCs w:val="18"/>
        </w:rPr>
      </w:pPr>
    </w:p>
    <w:p w14:paraId="5E5F817C" w14:textId="77777777" w:rsidR="0020208A" w:rsidRDefault="0020208A" w:rsidP="0020208A">
      <w:pPr>
        <w:pStyle w:val="BodyText"/>
        <w:spacing w:before="0" w:after="0"/>
        <w:rPr>
          <w:sz w:val="18"/>
          <w:szCs w:val="18"/>
        </w:rPr>
      </w:pPr>
    </w:p>
    <w:p w14:paraId="10F76477" w14:textId="77777777" w:rsidR="0020208A" w:rsidRDefault="0020208A" w:rsidP="0020208A">
      <w:pPr>
        <w:pStyle w:val="BodyText"/>
        <w:spacing w:before="0" w:after="0"/>
        <w:rPr>
          <w:sz w:val="18"/>
          <w:szCs w:val="18"/>
        </w:rPr>
      </w:pPr>
    </w:p>
    <w:p w14:paraId="7DD5EAB7" w14:textId="77777777" w:rsidR="0020208A" w:rsidRDefault="0020208A" w:rsidP="0020208A">
      <w:pPr>
        <w:pStyle w:val="BodyText"/>
        <w:spacing w:before="0" w:after="0"/>
        <w:rPr>
          <w:sz w:val="18"/>
          <w:szCs w:val="18"/>
        </w:rPr>
      </w:pPr>
    </w:p>
    <w:p w14:paraId="129A653F" w14:textId="77777777" w:rsidR="0020208A" w:rsidRDefault="0020208A" w:rsidP="0020208A">
      <w:pPr>
        <w:pStyle w:val="BodyText"/>
        <w:spacing w:before="0" w:after="0"/>
        <w:rPr>
          <w:sz w:val="18"/>
          <w:szCs w:val="18"/>
        </w:rPr>
      </w:pPr>
    </w:p>
    <w:p w14:paraId="482AD19E" w14:textId="77777777" w:rsidR="0020208A" w:rsidRDefault="0020208A" w:rsidP="0020208A">
      <w:pPr>
        <w:pStyle w:val="BodyText"/>
        <w:spacing w:before="0" w:after="0"/>
        <w:rPr>
          <w:sz w:val="18"/>
          <w:szCs w:val="18"/>
        </w:rPr>
      </w:pPr>
    </w:p>
    <w:p w14:paraId="2DB868ED" w14:textId="77777777" w:rsidR="0020208A" w:rsidRDefault="0020208A" w:rsidP="0020208A">
      <w:pPr>
        <w:pStyle w:val="BodyText"/>
        <w:spacing w:before="0" w:after="0"/>
        <w:rPr>
          <w:sz w:val="18"/>
          <w:szCs w:val="18"/>
        </w:rPr>
      </w:pPr>
      <w:r>
        <w:rPr>
          <w:sz w:val="18"/>
          <w:szCs w:val="18"/>
        </w:rPr>
        <w:t>Table 2 cont.</w:t>
      </w:r>
    </w:p>
    <w:p w14:paraId="169E0D5D" w14:textId="77777777" w:rsidR="0020208A" w:rsidRDefault="0020208A" w:rsidP="0020208A">
      <w:pPr>
        <w:pStyle w:val="BodyText"/>
        <w:spacing w:before="0" w:after="0"/>
        <w:rPr>
          <w:sz w:val="18"/>
          <w:szCs w:val="18"/>
        </w:rPr>
      </w:pPr>
    </w:p>
    <w:tbl>
      <w:tblPr>
        <w:tblW w:w="6252" w:type="dxa"/>
        <w:tblInd w:w="93" w:type="dxa"/>
        <w:tblLayout w:type="fixed"/>
        <w:tblLook w:val="04A0" w:firstRow="1" w:lastRow="0" w:firstColumn="1" w:lastColumn="0" w:noHBand="0" w:noVBand="1"/>
      </w:tblPr>
      <w:tblGrid>
        <w:gridCol w:w="1022"/>
        <w:gridCol w:w="836"/>
        <w:gridCol w:w="851"/>
        <w:gridCol w:w="992"/>
        <w:gridCol w:w="851"/>
        <w:gridCol w:w="708"/>
        <w:gridCol w:w="992"/>
      </w:tblGrid>
      <w:tr w:rsidR="0020208A" w:rsidRPr="00E34FB5" w14:paraId="7D798674" w14:textId="77777777" w:rsidTr="00956E52">
        <w:trPr>
          <w:trHeight w:val="300"/>
        </w:trPr>
        <w:tc>
          <w:tcPr>
            <w:tcW w:w="1022" w:type="dxa"/>
            <w:tcBorders>
              <w:top w:val="single" w:sz="4" w:space="0" w:color="auto"/>
              <w:left w:val="nil"/>
              <w:bottom w:val="single" w:sz="4" w:space="0" w:color="auto"/>
              <w:right w:val="nil"/>
            </w:tcBorders>
            <w:shd w:val="clear" w:color="auto" w:fill="auto"/>
            <w:noWrap/>
            <w:vAlign w:val="center"/>
            <w:hideMark/>
          </w:tcPr>
          <w:p w14:paraId="4873644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SAR</w:t>
            </w:r>
          </w:p>
        </w:tc>
        <w:tc>
          <w:tcPr>
            <w:tcW w:w="836" w:type="dxa"/>
            <w:tcBorders>
              <w:top w:val="single" w:sz="4" w:space="0" w:color="auto"/>
              <w:left w:val="single" w:sz="4" w:space="0" w:color="auto"/>
              <w:bottom w:val="single" w:sz="4" w:space="0" w:color="auto"/>
              <w:right w:val="nil"/>
            </w:tcBorders>
            <w:shd w:val="clear" w:color="auto" w:fill="auto"/>
            <w:noWrap/>
            <w:vAlign w:val="bottom"/>
            <w:hideMark/>
          </w:tcPr>
          <w:p w14:paraId="0DDADA2D" w14:textId="77777777" w:rsidR="0020208A" w:rsidRPr="00E34FB5" w:rsidRDefault="0020208A" w:rsidP="00956E52">
            <w:pPr>
              <w:spacing w:before="0" w:after="0"/>
              <w:rPr>
                <w:rFonts w:cs="Arial"/>
                <w:color w:val="000000"/>
                <w:sz w:val="20"/>
              </w:rPr>
            </w:pPr>
            <w:r w:rsidRPr="00E34FB5">
              <w:rPr>
                <w:rFonts w:cs="Arial"/>
                <w:color w:val="000000"/>
                <w:sz w:val="20"/>
              </w:rPr>
              <w:t> </w:t>
            </w:r>
          </w:p>
        </w:tc>
        <w:tc>
          <w:tcPr>
            <w:tcW w:w="851" w:type="dxa"/>
            <w:tcBorders>
              <w:top w:val="single" w:sz="4" w:space="0" w:color="auto"/>
              <w:left w:val="nil"/>
              <w:bottom w:val="single" w:sz="4" w:space="0" w:color="auto"/>
              <w:right w:val="nil"/>
            </w:tcBorders>
            <w:shd w:val="clear" w:color="auto" w:fill="auto"/>
            <w:noWrap/>
            <w:vAlign w:val="center"/>
            <w:hideMark/>
          </w:tcPr>
          <w:p w14:paraId="1FF0B6C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SOG</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70A0E69A" w14:textId="77777777" w:rsidR="0020208A" w:rsidRPr="00E34FB5" w:rsidRDefault="0020208A" w:rsidP="00956E52">
            <w:pPr>
              <w:spacing w:before="0" w:after="0"/>
              <w:rPr>
                <w:rFonts w:cs="Arial"/>
                <w:color w:val="000000"/>
                <w:sz w:val="20"/>
              </w:rPr>
            </w:pPr>
            <w:r w:rsidRPr="00E34FB5">
              <w:rPr>
                <w:rFonts w:cs="Arial"/>
                <w:color w:val="000000"/>
                <w:sz w:val="20"/>
              </w:rPr>
              <w:t> </w:t>
            </w:r>
          </w:p>
        </w:tc>
        <w:tc>
          <w:tcPr>
            <w:tcW w:w="851" w:type="dxa"/>
            <w:tcBorders>
              <w:top w:val="single" w:sz="4" w:space="0" w:color="auto"/>
              <w:left w:val="nil"/>
              <w:bottom w:val="single" w:sz="4" w:space="0" w:color="auto"/>
              <w:right w:val="nil"/>
            </w:tcBorders>
            <w:shd w:val="clear" w:color="auto" w:fill="auto"/>
            <w:vAlign w:val="center"/>
            <w:hideMark/>
          </w:tcPr>
          <w:p w14:paraId="67BB9AE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c>
          <w:tcPr>
            <w:tcW w:w="708" w:type="dxa"/>
            <w:tcBorders>
              <w:top w:val="single" w:sz="4" w:space="0" w:color="auto"/>
              <w:left w:val="nil"/>
              <w:bottom w:val="single" w:sz="4" w:space="0" w:color="auto"/>
              <w:right w:val="nil"/>
            </w:tcBorders>
            <w:shd w:val="clear" w:color="auto" w:fill="auto"/>
            <w:vAlign w:val="center"/>
            <w:hideMark/>
          </w:tcPr>
          <w:p w14:paraId="23318A2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WCVI</w:t>
            </w:r>
          </w:p>
        </w:tc>
        <w:tc>
          <w:tcPr>
            <w:tcW w:w="992" w:type="dxa"/>
            <w:tcBorders>
              <w:top w:val="single" w:sz="4" w:space="0" w:color="auto"/>
              <w:left w:val="nil"/>
              <w:bottom w:val="single" w:sz="4" w:space="0" w:color="auto"/>
            </w:tcBorders>
            <w:shd w:val="clear" w:color="auto" w:fill="auto"/>
            <w:vAlign w:val="center"/>
            <w:hideMark/>
          </w:tcPr>
          <w:p w14:paraId="3E8E8B0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w:t>
            </w:r>
          </w:p>
        </w:tc>
      </w:tr>
      <w:tr w:rsidR="0020208A" w:rsidRPr="00E34FB5" w14:paraId="315E5715" w14:textId="77777777" w:rsidTr="00956E52">
        <w:trPr>
          <w:trHeight w:val="980"/>
        </w:trPr>
        <w:tc>
          <w:tcPr>
            <w:tcW w:w="1022" w:type="dxa"/>
            <w:tcBorders>
              <w:top w:val="nil"/>
              <w:left w:val="nil"/>
              <w:bottom w:val="single" w:sz="4" w:space="0" w:color="auto"/>
              <w:right w:val="nil"/>
            </w:tcBorders>
            <w:shd w:val="clear" w:color="auto" w:fill="auto"/>
            <w:noWrap/>
            <w:vAlign w:val="center"/>
            <w:hideMark/>
          </w:tcPr>
          <w:p w14:paraId="3A27FF5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Year</w:t>
            </w:r>
          </w:p>
        </w:tc>
        <w:tc>
          <w:tcPr>
            <w:tcW w:w="836" w:type="dxa"/>
            <w:tcBorders>
              <w:top w:val="nil"/>
              <w:left w:val="single" w:sz="4" w:space="0" w:color="auto"/>
              <w:bottom w:val="single" w:sz="4" w:space="0" w:color="auto"/>
              <w:right w:val="nil"/>
            </w:tcBorders>
            <w:shd w:val="clear" w:color="auto" w:fill="auto"/>
            <w:vAlign w:val="center"/>
            <w:hideMark/>
          </w:tcPr>
          <w:p w14:paraId="2B7B4F0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xml:space="preserve">CSAS </w:t>
            </w:r>
          </w:p>
        </w:tc>
        <w:tc>
          <w:tcPr>
            <w:tcW w:w="851" w:type="dxa"/>
            <w:tcBorders>
              <w:top w:val="nil"/>
              <w:left w:val="nil"/>
              <w:bottom w:val="single" w:sz="4" w:space="0" w:color="auto"/>
              <w:right w:val="nil"/>
            </w:tcBorders>
            <w:shd w:val="clear" w:color="auto" w:fill="auto"/>
            <w:vAlign w:val="center"/>
            <w:hideMark/>
          </w:tcPr>
          <w:p w14:paraId="349274C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TAC</w:t>
            </w:r>
          </w:p>
        </w:tc>
        <w:tc>
          <w:tcPr>
            <w:tcW w:w="992" w:type="dxa"/>
            <w:tcBorders>
              <w:top w:val="nil"/>
              <w:left w:val="nil"/>
              <w:bottom w:val="single" w:sz="4" w:space="0" w:color="auto"/>
              <w:right w:val="single" w:sz="4" w:space="0" w:color="auto"/>
            </w:tcBorders>
            <w:shd w:val="clear" w:color="auto" w:fill="auto"/>
            <w:vAlign w:val="center"/>
            <w:hideMark/>
          </w:tcPr>
          <w:p w14:paraId="71972F4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Total landings (excludes SOK)</w:t>
            </w:r>
          </w:p>
        </w:tc>
        <w:tc>
          <w:tcPr>
            <w:tcW w:w="851" w:type="dxa"/>
            <w:tcBorders>
              <w:top w:val="nil"/>
              <w:left w:val="nil"/>
              <w:bottom w:val="single" w:sz="4" w:space="0" w:color="auto"/>
              <w:right w:val="nil"/>
            </w:tcBorders>
            <w:shd w:val="clear" w:color="auto" w:fill="auto"/>
            <w:vAlign w:val="center"/>
            <w:hideMark/>
          </w:tcPr>
          <w:p w14:paraId="4FFE15C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 xml:space="preserve">CSAS </w:t>
            </w:r>
          </w:p>
        </w:tc>
        <w:tc>
          <w:tcPr>
            <w:tcW w:w="708" w:type="dxa"/>
            <w:tcBorders>
              <w:top w:val="nil"/>
              <w:left w:val="nil"/>
              <w:bottom w:val="single" w:sz="4" w:space="0" w:color="auto"/>
              <w:right w:val="nil"/>
            </w:tcBorders>
            <w:shd w:val="clear" w:color="auto" w:fill="auto"/>
            <w:vAlign w:val="center"/>
            <w:hideMark/>
          </w:tcPr>
          <w:p w14:paraId="619662B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TAC</w:t>
            </w:r>
          </w:p>
        </w:tc>
        <w:tc>
          <w:tcPr>
            <w:tcW w:w="992" w:type="dxa"/>
            <w:tcBorders>
              <w:top w:val="nil"/>
              <w:left w:val="nil"/>
              <w:bottom w:val="single" w:sz="4" w:space="0" w:color="auto"/>
            </w:tcBorders>
            <w:shd w:val="clear" w:color="auto" w:fill="auto"/>
            <w:vAlign w:val="center"/>
            <w:hideMark/>
          </w:tcPr>
          <w:p w14:paraId="6155BDC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Total landings (excludes SOK)</w:t>
            </w:r>
          </w:p>
        </w:tc>
      </w:tr>
      <w:tr w:rsidR="0020208A" w:rsidRPr="00E34FB5" w14:paraId="427455B3" w14:textId="77777777" w:rsidTr="00956E52">
        <w:trPr>
          <w:trHeight w:val="300"/>
        </w:trPr>
        <w:tc>
          <w:tcPr>
            <w:tcW w:w="1022" w:type="dxa"/>
            <w:tcBorders>
              <w:top w:val="nil"/>
              <w:left w:val="nil"/>
              <w:bottom w:val="nil"/>
              <w:right w:val="nil"/>
            </w:tcBorders>
            <w:shd w:val="clear" w:color="auto" w:fill="auto"/>
            <w:noWrap/>
            <w:vAlign w:val="center"/>
            <w:hideMark/>
          </w:tcPr>
          <w:p w14:paraId="0B3F87AA"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2003/04</w:t>
            </w:r>
          </w:p>
        </w:tc>
        <w:tc>
          <w:tcPr>
            <w:tcW w:w="836" w:type="dxa"/>
            <w:tcBorders>
              <w:top w:val="nil"/>
              <w:left w:val="single" w:sz="4" w:space="0" w:color="auto"/>
              <w:bottom w:val="nil"/>
              <w:right w:val="nil"/>
            </w:tcBorders>
            <w:shd w:val="clear" w:color="auto" w:fill="auto"/>
            <w:noWrap/>
            <w:vAlign w:val="center"/>
            <w:hideMark/>
          </w:tcPr>
          <w:p w14:paraId="1F443FB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31,270</w:t>
            </w:r>
          </w:p>
        </w:tc>
        <w:tc>
          <w:tcPr>
            <w:tcW w:w="851" w:type="dxa"/>
            <w:tcBorders>
              <w:top w:val="nil"/>
              <w:left w:val="nil"/>
              <w:bottom w:val="nil"/>
              <w:right w:val="nil"/>
            </w:tcBorders>
            <w:shd w:val="clear" w:color="auto" w:fill="auto"/>
            <w:noWrap/>
            <w:vAlign w:val="center"/>
            <w:hideMark/>
          </w:tcPr>
          <w:p w14:paraId="184D9A8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18,783</w:t>
            </w:r>
          </w:p>
        </w:tc>
        <w:tc>
          <w:tcPr>
            <w:tcW w:w="992" w:type="dxa"/>
            <w:tcBorders>
              <w:top w:val="nil"/>
              <w:left w:val="nil"/>
              <w:bottom w:val="nil"/>
              <w:right w:val="single" w:sz="4" w:space="0" w:color="auto"/>
            </w:tcBorders>
            <w:shd w:val="clear" w:color="auto" w:fill="auto"/>
            <w:noWrap/>
            <w:vAlign w:val="center"/>
            <w:hideMark/>
          </w:tcPr>
          <w:p w14:paraId="742E5D0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13,601</w:t>
            </w:r>
          </w:p>
        </w:tc>
        <w:tc>
          <w:tcPr>
            <w:tcW w:w="851" w:type="dxa"/>
            <w:tcBorders>
              <w:top w:val="nil"/>
              <w:left w:val="nil"/>
              <w:bottom w:val="nil"/>
              <w:right w:val="nil"/>
            </w:tcBorders>
            <w:shd w:val="clear" w:color="auto" w:fill="auto"/>
            <w:vAlign w:val="center"/>
            <w:hideMark/>
          </w:tcPr>
          <w:p w14:paraId="31B4890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6,750</w:t>
            </w:r>
          </w:p>
        </w:tc>
        <w:tc>
          <w:tcPr>
            <w:tcW w:w="708" w:type="dxa"/>
            <w:tcBorders>
              <w:top w:val="nil"/>
              <w:left w:val="nil"/>
              <w:bottom w:val="nil"/>
              <w:right w:val="nil"/>
            </w:tcBorders>
            <w:shd w:val="clear" w:color="auto" w:fill="auto"/>
            <w:vAlign w:val="center"/>
            <w:hideMark/>
          </w:tcPr>
          <w:p w14:paraId="75FA7C9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4,858</w:t>
            </w:r>
          </w:p>
        </w:tc>
        <w:tc>
          <w:tcPr>
            <w:tcW w:w="992" w:type="dxa"/>
            <w:tcBorders>
              <w:top w:val="nil"/>
              <w:left w:val="nil"/>
              <w:bottom w:val="nil"/>
            </w:tcBorders>
            <w:shd w:val="clear" w:color="auto" w:fill="auto"/>
            <w:vAlign w:val="center"/>
            <w:hideMark/>
          </w:tcPr>
          <w:p w14:paraId="258A373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4,454</w:t>
            </w:r>
          </w:p>
        </w:tc>
      </w:tr>
      <w:tr w:rsidR="0020208A" w:rsidRPr="00E34FB5" w14:paraId="49F170FA" w14:textId="77777777" w:rsidTr="00956E52">
        <w:trPr>
          <w:trHeight w:val="300"/>
        </w:trPr>
        <w:tc>
          <w:tcPr>
            <w:tcW w:w="1022" w:type="dxa"/>
            <w:tcBorders>
              <w:top w:val="nil"/>
              <w:left w:val="nil"/>
              <w:bottom w:val="nil"/>
              <w:right w:val="nil"/>
            </w:tcBorders>
            <w:shd w:val="clear" w:color="auto" w:fill="auto"/>
            <w:noWrap/>
            <w:vAlign w:val="center"/>
            <w:hideMark/>
          </w:tcPr>
          <w:p w14:paraId="04089A62"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2004/05</w:t>
            </w:r>
          </w:p>
        </w:tc>
        <w:tc>
          <w:tcPr>
            <w:tcW w:w="836" w:type="dxa"/>
            <w:tcBorders>
              <w:top w:val="nil"/>
              <w:left w:val="single" w:sz="4" w:space="0" w:color="auto"/>
              <w:bottom w:val="nil"/>
              <w:right w:val="nil"/>
            </w:tcBorders>
            <w:shd w:val="clear" w:color="auto" w:fill="auto"/>
            <w:noWrap/>
            <w:vAlign w:val="center"/>
            <w:hideMark/>
          </w:tcPr>
          <w:p w14:paraId="591759B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19,480</w:t>
            </w:r>
          </w:p>
        </w:tc>
        <w:tc>
          <w:tcPr>
            <w:tcW w:w="851" w:type="dxa"/>
            <w:tcBorders>
              <w:top w:val="nil"/>
              <w:left w:val="nil"/>
              <w:bottom w:val="nil"/>
              <w:right w:val="nil"/>
            </w:tcBorders>
            <w:shd w:val="clear" w:color="auto" w:fill="auto"/>
            <w:noWrap/>
            <w:vAlign w:val="center"/>
            <w:hideMark/>
          </w:tcPr>
          <w:p w14:paraId="6FD9E9EB"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18,937</w:t>
            </w:r>
          </w:p>
        </w:tc>
        <w:tc>
          <w:tcPr>
            <w:tcW w:w="992" w:type="dxa"/>
            <w:tcBorders>
              <w:top w:val="nil"/>
              <w:left w:val="nil"/>
              <w:bottom w:val="nil"/>
              <w:right w:val="single" w:sz="4" w:space="0" w:color="auto"/>
            </w:tcBorders>
            <w:shd w:val="clear" w:color="auto" w:fill="auto"/>
            <w:noWrap/>
            <w:vAlign w:val="center"/>
            <w:hideMark/>
          </w:tcPr>
          <w:p w14:paraId="15EFC2C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18,871</w:t>
            </w:r>
          </w:p>
        </w:tc>
        <w:tc>
          <w:tcPr>
            <w:tcW w:w="851" w:type="dxa"/>
            <w:tcBorders>
              <w:top w:val="nil"/>
              <w:left w:val="nil"/>
              <w:bottom w:val="nil"/>
              <w:right w:val="nil"/>
            </w:tcBorders>
            <w:shd w:val="clear" w:color="auto" w:fill="auto"/>
            <w:vAlign w:val="center"/>
            <w:hideMark/>
          </w:tcPr>
          <w:p w14:paraId="2A10F1A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5,800</w:t>
            </w:r>
          </w:p>
        </w:tc>
        <w:tc>
          <w:tcPr>
            <w:tcW w:w="708" w:type="dxa"/>
            <w:tcBorders>
              <w:top w:val="nil"/>
              <w:left w:val="nil"/>
              <w:bottom w:val="nil"/>
              <w:right w:val="nil"/>
            </w:tcBorders>
            <w:shd w:val="clear" w:color="auto" w:fill="auto"/>
            <w:vAlign w:val="center"/>
            <w:hideMark/>
          </w:tcPr>
          <w:p w14:paraId="6712D8C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5,008</w:t>
            </w:r>
          </w:p>
        </w:tc>
        <w:tc>
          <w:tcPr>
            <w:tcW w:w="992" w:type="dxa"/>
            <w:tcBorders>
              <w:top w:val="nil"/>
              <w:left w:val="nil"/>
              <w:bottom w:val="nil"/>
            </w:tcBorders>
            <w:shd w:val="clear" w:color="auto" w:fill="auto"/>
            <w:vAlign w:val="center"/>
            <w:hideMark/>
          </w:tcPr>
          <w:p w14:paraId="5913069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4,269</w:t>
            </w:r>
          </w:p>
        </w:tc>
      </w:tr>
      <w:tr w:rsidR="0020208A" w:rsidRPr="00E34FB5" w14:paraId="129875F8" w14:textId="77777777" w:rsidTr="00956E52">
        <w:trPr>
          <w:trHeight w:val="300"/>
        </w:trPr>
        <w:tc>
          <w:tcPr>
            <w:tcW w:w="1022" w:type="dxa"/>
            <w:tcBorders>
              <w:top w:val="nil"/>
              <w:left w:val="nil"/>
              <w:bottom w:val="nil"/>
              <w:right w:val="nil"/>
            </w:tcBorders>
            <w:shd w:val="clear" w:color="auto" w:fill="auto"/>
            <w:noWrap/>
            <w:vAlign w:val="center"/>
            <w:hideMark/>
          </w:tcPr>
          <w:p w14:paraId="4E880CA6" w14:textId="77777777" w:rsidR="0020208A" w:rsidRPr="00E34FB5" w:rsidRDefault="0020208A" w:rsidP="00956E52">
            <w:pPr>
              <w:spacing w:before="0" w:after="0"/>
              <w:jc w:val="right"/>
              <w:rPr>
                <w:rFonts w:cs="Arial"/>
                <w:color w:val="000000"/>
                <w:sz w:val="18"/>
                <w:szCs w:val="18"/>
              </w:rPr>
            </w:pPr>
            <w:r w:rsidRPr="002B3A65">
              <w:rPr>
                <w:rFonts w:cs="Arial"/>
                <w:color w:val="000000"/>
                <w:sz w:val="18"/>
                <w:szCs w:val="18"/>
                <w:vertAlign w:val="superscript"/>
              </w:rPr>
              <w:t>1</w:t>
            </w:r>
            <w:r w:rsidRPr="00E34FB5">
              <w:rPr>
                <w:rFonts w:cs="Arial"/>
                <w:color w:val="000000"/>
                <w:sz w:val="18"/>
                <w:szCs w:val="18"/>
              </w:rPr>
              <w:t>2005/06</w:t>
            </w:r>
          </w:p>
        </w:tc>
        <w:tc>
          <w:tcPr>
            <w:tcW w:w="836" w:type="dxa"/>
            <w:tcBorders>
              <w:top w:val="nil"/>
              <w:left w:val="single" w:sz="4" w:space="0" w:color="auto"/>
              <w:bottom w:val="nil"/>
              <w:right w:val="nil"/>
            </w:tcBorders>
            <w:shd w:val="clear" w:color="auto" w:fill="auto"/>
            <w:noWrap/>
            <w:vAlign w:val="center"/>
            <w:hideMark/>
          </w:tcPr>
          <w:p w14:paraId="545A106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19,460</w:t>
            </w:r>
          </w:p>
        </w:tc>
        <w:tc>
          <w:tcPr>
            <w:tcW w:w="851" w:type="dxa"/>
            <w:tcBorders>
              <w:top w:val="nil"/>
              <w:left w:val="nil"/>
              <w:bottom w:val="nil"/>
              <w:right w:val="nil"/>
            </w:tcBorders>
            <w:shd w:val="clear" w:color="auto" w:fill="auto"/>
            <w:noWrap/>
            <w:vAlign w:val="center"/>
            <w:hideMark/>
          </w:tcPr>
          <w:p w14:paraId="1E33051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18,903</w:t>
            </w:r>
          </w:p>
        </w:tc>
        <w:tc>
          <w:tcPr>
            <w:tcW w:w="992" w:type="dxa"/>
            <w:tcBorders>
              <w:top w:val="nil"/>
              <w:left w:val="nil"/>
              <w:bottom w:val="nil"/>
              <w:right w:val="single" w:sz="4" w:space="0" w:color="auto"/>
            </w:tcBorders>
            <w:shd w:val="clear" w:color="auto" w:fill="auto"/>
            <w:noWrap/>
            <w:vAlign w:val="center"/>
            <w:hideMark/>
          </w:tcPr>
          <w:p w14:paraId="2656675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18,762</w:t>
            </w:r>
          </w:p>
        </w:tc>
        <w:tc>
          <w:tcPr>
            <w:tcW w:w="851" w:type="dxa"/>
            <w:tcBorders>
              <w:top w:val="nil"/>
              <w:left w:val="nil"/>
              <w:bottom w:val="nil"/>
              <w:right w:val="nil"/>
            </w:tcBorders>
            <w:shd w:val="clear" w:color="auto" w:fill="auto"/>
            <w:vAlign w:val="center"/>
            <w:hideMark/>
          </w:tcPr>
          <w:p w14:paraId="5BC772B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0D887E7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4869817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342BC333" w14:textId="77777777" w:rsidTr="00956E52">
        <w:trPr>
          <w:trHeight w:val="300"/>
        </w:trPr>
        <w:tc>
          <w:tcPr>
            <w:tcW w:w="1022" w:type="dxa"/>
            <w:tcBorders>
              <w:top w:val="nil"/>
              <w:left w:val="nil"/>
              <w:bottom w:val="nil"/>
              <w:right w:val="nil"/>
            </w:tcBorders>
            <w:shd w:val="clear" w:color="auto" w:fill="auto"/>
            <w:noWrap/>
            <w:vAlign w:val="center"/>
            <w:hideMark/>
          </w:tcPr>
          <w:p w14:paraId="7DF2665C"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2006/07</w:t>
            </w:r>
          </w:p>
        </w:tc>
        <w:tc>
          <w:tcPr>
            <w:tcW w:w="836" w:type="dxa"/>
            <w:tcBorders>
              <w:top w:val="nil"/>
              <w:left w:val="single" w:sz="4" w:space="0" w:color="auto"/>
              <w:bottom w:val="nil"/>
              <w:right w:val="nil"/>
            </w:tcBorders>
            <w:shd w:val="clear" w:color="auto" w:fill="auto"/>
            <w:noWrap/>
            <w:vAlign w:val="center"/>
            <w:hideMark/>
          </w:tcPr>
          <w:p w14:paraId="574DCB4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18,294</w:t>
            </w:r>
          </w:p>
        </w:tc>
        <w:tc>
          <w:tcPr>
            <w:tcW w:w="851" w:type="dxa"/>
            <w:tcBorders>
              <w:top w:val="nil"/>
              <w:left w:val="nil"/>
              <w:bottom w:val="nil"/>
              <w:right w:val="nil"/>
            </w:tcBorders>
            <w:shd w:val="clear" w:color="auto" w:fill="auto"/>
            <w:noWrap/>
            <w:vAlign w:val="center"/>
            <w:hideMark/>
          </w:tcPr>
          <w:p w14:paraId="5E7B9C4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13,200</w:t>
            </w:r>
          </w:p>
        </w:tc>
        <w:tc>
          <w:tcPr>
            <w:tcW w:w="992" w:type="dxa"/>
            <w:tcBorders>
              <w:top w:val="nil"/>
              <w:left w:val="nil"/>
              <w:bottom w:val="nil"/>
              <w:right w:val="single" w:sz="4" w:space="0" w:color="auto"/>
            </w:tcBorders>
            <w:shd w:val="clear" w:color="auto" w:fill="auto"/>
            <w:noWrap/>
            <w:vAlign w:val="center"/>
            <w:hideMark/>
          </w:tcPr>
          <w:p w14:paraId="4727794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10,222</w:t>
            </w:r>
          </w:p>
        </w:tc>
        <w:tc>
          <w:tcPr>
            <w:tcW w:w="851" w:type="dxa"/>
            <w:tcBorders>
              <w:top w:val="nil"/>
              <w:left w:val="nil"/>
              <w:bottom w:val="nil"/>
              <w:right w:val="nil"/>
            </w:tcBorders>
            <w:shd w:val="clear" w:color="auto" w:fill="auto"/>
            <w:vAlign w:val="center"/>
            <w:hideMark/>
          </w:tcPr>
          <w:p w14:paraId="5064940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3D9088D8"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6CDEA34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6DD70C42" w14:textId="77777777" w:rsidTr="00956E52">
        <w:trPr>
          <w:trHeight w:val="300"/>
        </w:trPr>
        <w:tc>
          <w:tcPr>
            <w:tcW w:w="1022" w:type="dxa"/>
            <w:tcBorders>
              <w:top w:val="nil"/>
              <w:left w:val="nil"/>
              <w:bottom w:val="nil"/>
              <w:right w:val="nil"/>
            </w:tcBorders>
            <w:shd w:val="clear" w:color="auto" w:fill="auto"/>
            <w:noWrap/>
            <w:vAlign w:val="center"/>
            <w:hideMark/>
          </w:tcPr>
          <w:p w14:paraId="0DEC49AE"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2007/08</w:t>
            </w:r>
          </w:p>
        </w:tc>
        <w:tc>
          <w:tcPr>
            <w:tcW w:w="836" w:type="dxa"/>
            <w:tcBorders>
              <w:top w:val="nil"/>
              <w:left w:val="single" w:sz="4" w:space="0" w:color="auto"/>
              <w:bottom w:val="nil"/>
              <w:right w:val="nil"/>
            </w:tcBorders>
            <w:shd w:val="clear" w:color="auto" w:fill="auto"/>
            <w:noWrap/>
            <w:vAlign w:val="center"/>
            <w:hideMark/>
          </w:tcPr>
          <w:p w14:paraId="3CD35CF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13,470</w:t>
            </w:r>
          </w:p>
        </w:tc>
        <w:tc>
          <w:tcPr>
            <w:tcW w:w="851" w:type="dxa"/>
            <w:tcBorders>
              <w:top w:val="nil"/>
              <w:left w:val="nil"/>
              <w:bottom w:val="nil"/>
              <w:right w:val="nil"/>
            </w:tcBorders>
            <w:shd w:val="clear" w:color="auto" w:fill="auto"/>
            <w:noWrap/>
            <w:vAlign w:val="center"/>
            <w:hideMark/>
          </w:tcPr>
          <w:p w14:paraId="13A372BD"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11,485</w:t>
            </w:r>
          </w:p>
        </w:tc>
        <w:tc>
          <w:tcPr>
            <w:tcW w:w="992" w:type="dxa"/>
            <w:tcBorders>
              <w:top w:val="nil"/>
              <w:left w:val="nil"/>
              <w:bottom w:val="nil"/>
              <w:right w:val="single" w:sz="4" w:space="0" w:color="auto"/>
            </w:tcBorders>
            <w:shd w:val="clear" w:color="auto" w:fill="auto"/>
            <w:noWrap/>
            <w:vAlign w:val="center"/>
            <w:hideMark/>
          </w:tcPr>
          <w:p w14:paraId="007576C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9,999</w:t>
            </w:r>
          </w:p>
        </w:tc>
        <w:tc>
          <w:tcPr>
            <w:tcW w:w="851" w:type="dxa"/>
            <w:tcBorders>
              <w:top w:val="nil"/>
              <w:left w:val="nil"/>
              <w:bottom w:val="nil"/>
              <w:right w:val="nil"/>
            </w:tcBorders>
            <w:shd w:val="clear" w:color="auto" w:fill="auto"/>
            <w:vAlign w:val="center"/>
            <w:hideMark/>
          </w:tcPr>
          <w:p w14:paraId="355B94E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156B3FA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4E74B1D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69298929" w14:textId="77777777" w:rsidTr="00956E52">
        <w:trPr>
          <w:trHeight w:val="300"/>
        </w:trPr>
        <w:tc>
          <w:tcPr>
            <w:tcW w:w="1022" w:type="dxa"/>
            <w:tcBorders>
              <w:top w:val="nil"/>
              <w:left w:val="nil"/>
              <w:bottom w:val="nil"/>
              <w:right w:val="nil"/>
            </w:tcBorders>
            <w:shd w:val="clear" w:color="auto" w:fill="auto"/>
            <w:noWrap/>
            <w:vAlign w:val="center"/>
            <w:hideMark/>
          </w:tcPr>
          <w:p w14:paraId="6DFE3A42"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2008/09</w:t>
            </w:r>
          </w:p>
        </w:tc>
        <w:tc>
          <w:tcPr>
            <w:tcW w:w="836" w:type="dxa"/>
            <w:tcBorders>
              <w:top w:val="nil"/>
              <w:left w:val="single" w:sz="4" w:space="0" w:color="auto"/>
              <w:bottom w:val="nil"/>
              <w:right w:val="nil"/>
            </w:tcBorders>
            <w:shd w:val="clear" w:color="auto" w:fill="auto"/>
            <w:noWrap/>
            <w:vAlign w:val="center"/>
            <w:hideMark/>
          </w:tcPr>
          <w:p w14:paraId="4D0DE09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11,797</w:t>
            </w:r>
          </w:p>
        </w:tc>
        <w:tc>
          <w:tcPr>
            <w:tcW w:w="851" w:type="dxa"/>
            <w:tcBorders>
              <w:top w:val="nil"/>
              <w:left w:val="nil"/>
              <w:bottom w:val="nil"/>
              <w:right w:val="nil"/>
            </w:tcBorders>
            <w:shd w:val="clear" w:color="auto" w:fill="auto"/>
            <w:noWrap/>
            <w:vAlign w:val="center"/>
            <w:hideMark/>
          </w:tcPr>
          <w:p w14:paraId="286E39B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9,845</w:t>
            </w:r>
          </w:p>
        </w:tc>
        <w:tc>
          <w:tcPr>
            <w:tcW w:w="992" w:type="dxa"/>
            <w:tcBorders>
              <w:top w:val="nil"/>
              <w:left w:val="nil"/>
              <w:bottom w:val="nil"/>
              <w:right w:val="single" w:sz="4" w:space="0" w:color="auto"/>
            </w:tcBorders>
            <w:shd w:val="clear" w:color="auto" w:fill="auto"/>
            <w:noWrap/>
            <w:vAlign w:val="center"/>
            <w:hideMark/>
          </w:tcPr>
          <w:p w14:paraId="27A88C5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10,169</w:t>
            </w:r>
          </w:p>
        </w:tc>
        <w:tc>
          <w:tcPr>
            <w:tcW w:w="851" w:type="dxa"/>
            <w:tcBorders>
              <w:top w:val="nil"/>
              <w:left w:val="nil"/>
              <w:bottom w:val="nil"/>
              <w:right w:val="nil"/>
            </w:tcBorders>
            <w:shd w:val="clear" w:color="auto" w:fill="auto"/>
            <w:vAlign w:val="center"/>
            <w:hideMark/>
          </w:tcPr>
          <w:p w14:paraId="081D29F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61E0D22F"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08EC37E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61E205FB" w14:textId="77777777" w:rsidTr="00956E52">
        <w:trPr>
          <w:trHeight w:val="300"/>
        </w:trPr>
        <w:tc>
          <w:tcPr>
            <w:tcW w:w="1022" w:type="dxa"/>
            <w:tcBorders>
              <w:top w:val="nil"/>
              <w:left w:val="nil"/>
              <w:bottom w:val="nil"/>
              <w:right w:val="nil"/>
            </w:tcBorders>
            <w:shd w:val="clear" w:color="auto" w:fill="auto"/>
            <w:noWrap/>
            <w:vAlign w:val="center"/>
            <w:hideMark/>
          </w:tcPr>
          <w:p w14:paraId="797FC77A"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2009/10</w:t>
            </w:r>
          </w:p>
        </w:tc>
        <w:tc>
          <w:tcPr>
            <w:tcW w:w="836" w:type="dxa"/>
            <w:tcBorders>
              <w:top w:val="nil"/>
              <w:left w:val="single" w:sz="4" w:space="0" w:color="auto"/>
              <w:bottom w:val="nil"/>
              <w:right w:val="nil"/>
            </w:tcBorders>
            <w:shd w:val="clear" w:color="auto" w:fill="auto"/>
            <w:noWrap/>
            <w:vAlign w:val="center"/>
            <w:hideMark/>
          </w:tcPr>
          <w:p w14:paraId="36148E8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9,000</w:t>
            </w:r>
          </w:p>
        </w:tc>
        <w:tc>
          <w:tcPr>
            <w:tcW w:w="851" w:type="dxa"/>
            <w:tcBorders>
              <w:top w:val="nil"/>
              <w:left w:val="nil"/>
              <w:bottom w:val="nil"/>
              <w:right w:val="nil"/>
            </w:tcBorders>
            <w:shd w:val="clear" w:color="auto" w:fill="auto"/>
            <w:noWrap/>
            <w:vAlign w:val="center"/>
            <w:hideMark/>
          </w:tcPr>
          <w:p w14:paraId="4DABB60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8,711</w:t>
            </w:r>
          </w:p>
        </w:tc>
        <w:tc>
          <w:tcPr>
            <w:tcW w:w="992" w:type="dxa"/>
            <w:tcBorders>
              <w:top w:val="nil"/>
              <w:left w:val="nil"/>
              <w:bottom w:val="nil"/>
              <w:right w:val="single" w:sz="4" w:space="0" w:color="auto"/>
            </w:tcBorders>
            <w:shd w:val="clear" w:color="auto" w:fill="auto"/>
            <w:noWrap/>
            <w:vAlign w:val="center"/>
            <w:hideMark/>
          </w:tcPr>
          <w:p w14:paraId="4F72986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8,324</w:t>
            </w:r>
          </w:p>
        </w:tc>
        <w:tc>
          <w:tcPr>
            <w:tcW w:w="851" w:type="dxa"/>
            <w:tcBorders>
              <w:top w:val="nil"/>
              <w:left w:val="nil"/>
              <w:bottom w:val="nil"/>
              <w:right w:val="nil"/>
            </w:tcBorders>
            <w:shd w:val="clear" w:color="auto" w:fill="auto"/>
            <w:vAlign w:val="center"/>
            <w:hideMark/>
          </w:tcPr>
          <w:p w14:paraId="7A4DCFA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16234B60"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630F6D5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3906E11F" w14:textId="77777777" w:rsidTr="00956E52">
        <w:trPr>
          <w:trHeight w:val="300"/>
        </w:trPr>
        <w:tc>
          <w:tcPr>
            <w:tcW w:w="1022" w:type="dxa"/>
            <w:tcBorders>
              <w:top w:val="nil"/>
              <w:left w:val="nil"/>
              <w:bottom w:val="nil"/>
              <w:right w:val="nil"/>
            </w:tcBorders>
            <w:shd w:val="clear" w:color="auto" w:fill="auto"/>
            <w:noWrap/>
            <w:vAlign w:val="center"/>
            <w:hideMark/>
          </w:tcPr>
          <w:p w14:paraId="370C5F8D"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2010/11</w:t>
            </w:r>
          </w:p>
        </w:tc>
        <w:tc>
          <w:tcPr>
            <w:tcW w:w="836" w:type="dxa"/>
            <w:tcBorders>
              <w:top w:val="nil"/>
              <w:left w:val="single" w:sz="4" w:space="0" w:color="auto"/>
              <w:bottom w:val="nil"/>
              <w:right w:val="nil"/>
            </w:tcBorders>
            <w:shd w:val="clear" w:color="auto" w:fill="auto"/>
            <w:noWrap/>
            <w:vAlign w:val="center"/>
            <w:hideMark/>
          </w:tcPr>
          <w:p w14:paraId="70BA773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13,777</w:t>
            </w:r>
          </w:p>
        </w:tc>
        <w:tc>
          <w:tcPr>
            <w:tcW w:w="851" w:type="dxa"/>
            <w:tcBorders>
              <w:top w:val="nil"/>
              <w:left w:val="nil"/>
              <w:bottom w:val="nil"/>
              <w:right w:val="nil"/>
            </w:tcBorders>
            <w:shd w:val="clear" w:color="auto" w:fill="auto"/>
            <w:noWrap/>
            <w:vAlign w:val="center"/>
            <w:hideMark/>
          </w:tcPr>
          <w:p w14:paraId="3C7D694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13,247</w:t>
            </w:r>
          </w:p>
        </w:tc>
        <w:tc>
          <w:tcPr>
            <w:tcW w:w="992" w:type="dxa"/>
            <w:tcBorders>
              <w:top w:val="nil"/>
              <w:left w:val="nil"/>
              <w:bottom w:val="nil"/>
              <w:right w:val="single" w:sz="4" w:space="0" w:color="auto"/>
            </w:tcBorders>
            <w:shd w:val="clear" w:color="auto" w:fill="auto"/>
            <w:noWrap/>
            <w:vAlign w:val="center"/>
            <w:hideMark/>
          </w:tcPr>
          <w:p w14:paraId="323BB37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5,128</w:t>
            </w:r>
          </w:p>
        </w:tc>
        <w:tc>
          <w:tcPr>
            <w:tcW w:w="851" w:type="dxa"/>
            <w:tcBorders>
              <w:top w:val="nil"/>
              <w:left w:val="nil"/>
              <w:bottom w:val="nil"/>
              <w:right w:val="nil"/>
            </w:tcBorders>
            <w:shd w:val="clear" w:color="auto" w:fill="auto"/>
            <w:vAlign w:val="center"/>
            <w:hideMark/>
          </w:tcPr>
          <w:p w14:paraId="37608F5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0E67851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3468F189"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5BA4E0EC" w14:textId="77777777" w:rsidTr="00956E52">
        <w:trPr>
          <w:trHeight w:val="300"/>
        </w:trPr>
        <w:tc>
          <w:tcPr>
            <w:tcW w:w="1022" w:type="dxa"/>
            <w:tcBorders>
              <w:top w:val="nil"/>
              <w:left w:val="nil"/>
              <w:bottom w:val="nil"/>
              <w:right w:val="nil"/>
            </w:tcBorders>
            <w:shd w:val="clear" w:color="auto" w:fill="auto"/>
            <w:noWrap/>
            <w:vAlign w:val="center"/>
            <w:hideMark/>
          </w:tcPr>
          <w:p w14:paraId="57F73F9F" w14:textId="77777777" w:rsidR="0020208A" w:rsidRPr="00E34FB5" w:rsidRDefault="0020208A" w:rsidP="00956E52">
            <w:pPr>
              <w:spacing w:before="0" w:after="0"/>
              <w:jc w:val="right"/>
              <w:rPr>
                <w:rFonts w:cs="Arial"/>
                <w:color w:val="000000"/>
                <w:sz w:val="18"/>
                <w:szCs w:val="18"/>
              </w:rPr>
            </w:pPr>
            <w:r w:rsidRPr="00E34FB5">
              <w:rPr>
                <w:rFonts w:cs="Arial"/>
                <w:color w:val="000000"/>
                <w:sz w:val="18"/>
                <w:szCs w:val="18"/>
              </w:rPr>
              <w:t>2011/12</w:t>
            </w:r>
          </w:p>
        </w:tc>
        <w:tc>
          <w:tcPr>
            <w:tcW w:w="836" w:type="dxa"/>
            <w:tcBorders>
              <w:top w:val="nil"/>
              <w:left w:val="single" w:sz="4" w:space="0" w:color="auto"/>
              <w:bottom w:val="nil"/>
              <w:right w:val="nil"/>
            </w:tcBorders>
            <w:shd w:val="clear" w:color="auto" w:fill="auto"/>
            <w:noWrap/>
            <w:vAlign w:val="center"/>
            <w:hideMark/>
          </w:tcPr>
          <w:p w14:paraId="43509D0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27,690</w:t>
            </w:r>
          </w:p>
        </w:tc>
        <w:tc>
          <w:tcPr>
            <w:tcW w:w="851" w:type="dxa"/>
            <w:tcBorders>
              <w:top w:val="nil"/>
              <w:left w:val="nil"/>
              <w:bottom w:val="nil"/>
              <w:right w:val="nil"/>
            </w:tcBorders>
            <w:shd w:val="clear" w:color="auto" w:fill="auto"/>
            <w:noWrap/>
            <w:vAlign w:val="center"/>
            <w:hideMark/>
          </w:tcPr>
          <w:p w14:paraId="06A56027"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16,603</w:t>
            </w:r>
          </w:p>
        </w:tc>
        <w:tc>
          <w:tcPr>
            <w:tcW w:w="992" w:type="dxa"/>
            <w:tcBorders>
              <w:top w:val="nil"/>
              <w:left w:val="nil"/>
              <w:bottom w:val="nil"/>
              <w:right w:val="single" w:sz="4" w:space="0" w:color="auto"/>
            </w:tcBorders>
            <w:shd w:val="clear" w:color="auto" w:fill="auto"/>
            <w:noWrap/>
            <w:vAlign w:val="center"/>
            <w:hideMark/>
          </w:tcPr>
          <w:p w14:paraId="116671A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11,339</w:t>
            </w:r>
          </w:p>
        </w:tc>
        <w:tc>
          <w:tcPr>
            <w:tcW w:w="851" w:type="dxa"/>
            <w:tcBorders>
              <w:top w:val="nil"/>
              <w:left w:val="nil"/>
              <w:bottom w:val="nil"/>
              <w:right w:val="nil"/>
            </w:tcBorders>
            <w:shd w:val="clear" w:color="auto" w:fill="auto"/>
            <w:vAlign w:val="center"/>
            <w:hideMark/>
          </w:tcPr>
          <w:p w14:paraId="2222604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427</w:t>
            </w:r>
          </w:p>
        </w:tc>
        <w:tc>
          <w:tcPr>
            <w:tcW w:w="708" w:type="dxa"/>
            <w:tcBorders>
              <w:top w:val="nil"/>
              <w:left w:val="nil"/>
              <w:bottom w:val="nil"/>
              <w:right w:val="nil"/>
            </w:tcBorders>
            <w:shd w:val="clear" w:color="auto" w:fill="auto"/>
            <w:vAlign w:val="center"/>
            <w:hideMark/>
          </w:tcPr>
          <w:p w14:paraId="1BD3F9AE"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2E1E4E0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7C3CAA16" w14:textId="77777777" w:rsidTr="00956E52">
        <w:trPr>
          <w:trHeight w:val="300"/>
        </w:trPr>
        <w:tc>
          <w:tcPr>
            <w:tcW w:w="1022" w:type="dxa"/>
            <w:tcBorders>
              <w:top w:val="nil"/>
              <w:left w:val="nil"/>
              <w:bottom w:val="nil"/>
              <w:right w:val="nil"/>
            </w:tcBorders>
            <w:shd w:val="clear" w:color="auto" w:fill="auto"/>
            <w:noWrap/>
            <w:vAlign w:val="center"/>
            <w:hideMark/>
          </w:tcPr>
          <w:p w14:paraId="5F55B146" w14:textId="77777777" w:rsidR="0020208A" w:rsidRPr="00E34FB5" w:rsidRDefault="0020208A" w:rsidP="00956E52">
            <w:pPr>
              <w:spacing w:before="0" w:after="0"/>
              <w:jc w:val="right"/>
              <w:rPr>
                <w:rFonts w:cs="Arial"/>
                <w:color w:val="000000"/>
                <w:sz w:val="18"/>
                <w:szCs w:val="18"/>
              </w:rPr>
            </w:pPr>
            <w:r>
              <w:rPr>
                <w:rFonts w:cs="Arial"/>
                <w:color w:val="000000"/>
                <w:sz w:val="18"/>
                <w:szCs w:val="18"/>
                <w:vertAlign w:val="superscript"/>
              </w:rPr>
              <w:t>2</w:t>
            </w:r>
            <w:r w:rsidRPr="00E34FB5">
              <w:rPr>
                <w:rFonts w:cs="Arial"/>
                <w:color w:val="000000"/>
                <w:sz w:val="18"/>
                <w:szCs w:val="18"/>
              </w:rPr>
              <w:t>2012/13</w:t>
            </w:r>
          </w:p>
        </w:tc>
        <w:tc>
          <w:tcPr>
            <w:tcW w:w="836" w:type="dxa"/>
            <w:tcBorders>
              <w:top w:val="nil"/>
              <w:left w:val="single" w:sz="4" w:space="0" w:color="auto"/>
              <w:bottom w:val="nil"/>
              <w:right w:val="nil"/>
            </w:tcBorders>
            <w:shd w:val="clear" w:color="auto" w:fill="auto"/>
            <w:noWrap/>
            <w:vAlign w:val="center"/>
            <w:hideMark/>
          </w:tcPr>
          <w:p w14:paraId="757EA7B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16,590</w:t>
            </w:r>
          </w:p>
        </w:tc>
        <w:tc>
          <w:tcPr>
            <w:tcW w:w="851" w:type="dxa"/>
            <w:tcBorders>
              <w:top w:val="nil"/>
              <w:left w:val="nil"/>
              <w:bottom w:val="nil"/>
              <w:right w:val="nil"/>
            </w:tcBorders>
            <w:shd w:val="clear" w:color="auto" w:fill="auto"/>
            <w:noWrap/>
            <w:vAlign w:val="center"/>
            <w:hideMark/>
          </w:tcPr>
          <w:p w14:paraId="16F4F6CB" w14:textId="77777777" w:rsidR="0020208A" w:rsidRPr="00E34FB5" w:rsidRDefault="0020208A" w:rsidP="00956E52">
            <w:pPr>
              <w:spacing w:before="0" w:after="0"/>
              <w:jc w:val="center"/>
              <w:rPr>
                <w:rFonts w:cs="Arial"/>
                <w:color w:val="000000"/>
                <w:sz w:val="18"/>
                <w:szCs w:val="18"/>
              </w:rPr>
            </w:pPr>
            <w:r>
              <w:rPr>
                <w:rFonts w:cs="Arial"/>
                <w:color w:val="000000"/>
                <w:sz w:val="18"/>
                <w:szCs w:val="18"/>
              </w:rPr>
              <w:t xml:space="preserve"> </w:t>
            </w:r>
            <w:r>
              <w:rPr>
                <w:rFonts w:cs="Arial"/>
                <w:color w:val="000000"/>
                <w:sz w:val="18"/>
                <w:szCs w:val="18"/>
                <w:vertAlign w:val="superscript"/>
              </w:rPr>
              <w:t>2</w:t>
            </w:r>
            <w:r w:rsidRPr="00E34FB5">
              <w:rPr>
                <w:rFonts w:cs="Arial"/>
                <w:color w:val="000000"/>
                <w:sz w:val="18"/>
                <w:szCs w:val="18"/>
              </w:rPr>
              <w:t>16,558</w:t>
            </w:r>
          </w:p>
        </w:tc>
        <w:tc>
          <w:tcPr>
            <w:tcW w:w="992" w:type="dxa"/>
            <w:tcBorders>
              <w:top w:val="nil"/>
              <w:left w:val="nil"/>
              <w:bottom w:val="nil"/>
              <w:right w:val="single" w:sz="4" w:space="0" w:color="auto"/>
            </w:tcBorders>
            <w:shd w:val="clear" w:color="auto" w:fill="auto"/>
            <w:noWrap/>
            <w:vAlign w:val="center"/>
            <w:hideMark/>
          </w:tcPr>
          <w:p w14:paraId="4EAC7F05"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16,534</w:t>
            </w:r>
          </w:p>
        </w:tc>
        <w:tc>
          <w:tcPr>
            <w:tcW w:w="851" w:type="dxa"/>
            <w:tcBorders>
              <w:top w:val="nil"/>
              <w:left w:val="nil"/>
              <w:bottom w:val="nil"/>
              <w:right w:val="nil"/>
            </w:tcBorders>
            <w:shd w:val="clear" w:color="auto" w:fill="auto"/>
            <w:vAlign w:val="center"/>
            <w:hideMark/>
          </w:tcPr>
          <w:p w14:paraId="4A91C246"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708" w:type="dxa"/>
            <w:tcBorders>
              <w:top w:val="nil"/>
              <w:left w:val="nil"/>
              <w:bottom w:val="nil"/>
              <w:right w:val="nil"/>
            </w:tcBorders>
            <w:shd w:val="clear" w:color="auto" w:fill="auto"/>
            <w:vAlign w:val="center"/>
            <w:hideMark/>
          </w:tcPr>
          <w:p w14:paraId="54D6E101"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nil"/>
            </w:tcBorders>
            <w:shd w:val="clear" w:color="auto" w:fill="auto"/>
            <w:vAlign w:val="center"/>
            <w:hideMark/>
          </w:tcPr>
          <w:p w14:paraId="5282BA9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r w:rsidR="0020208A" w:rsidRPr="00E34FB5" w14:paraId="43A422BC" w14:textId="77777777" w:rsidTr="00956E52">
        <w:trPr>
          <w:trHeight w:val="300"/>
        </w:trPr>
        <w:tc>
          <w:tcPr>
            <w:tcW w:w="1022" w:type="dxa"/>
            <w:tcBorders>
              <w:top w:val="nil"/>
              <w:left w:val="nil"/>
              <w:bottom w:val="single" w:sz="4" w:space="0" w:color="auto"/>
              <w:right w:val="nil"/>
            </w:tcBorders>
            <w:shd w:val="clear" w:color="auto" w:fill="auto"/>
            <w:noWrap/>
            <w:vAlign w:val="center"/>
            <w:hideMark/>
          </w:tcPr>
          <w:p w14:paraId="3E560487" w14:textId="77777777" w:rsidR="0020208A" w:rsidRPr="00E34FB5" w:rsidRDefault="0020208A" w:rsidP="00956E52">
            <w:pPr>
              <w:spacing w:before="0" w:after="0"/>
              <w:jc w:val="right"/>
              <w:rPr>
                <w:rFonts w:cs="Arial"/>
                <w:color w:val="000000"/>
                <w:sz w:val="18"/>
                <w:szCs w:val="18"/>
              </w:rPr>
            </w:pPr>
            <w:r>
              <w:rPr>
                <w:rFonts w:cs="Arial"/>
                <w:color w:val="000000"/>
                <w:sz w:val="18"/>
                <w:szCs w:val="18"/>
                <w:vertAlign w:val="superscript"/>
              </w:rPr>
              <w:t>4</w:t>
            </w:r>
            <w:r w:rsidRPr="00E34FB5">
              <w:rPr>
                <w:rFonts w:cs="Arial"/>
                <w:color w:val="000000"/>
                <w:sz w:val="18"/>
                <w:szCs w:val="18"/>
              </w:rPr>
              <w:t>2013/14</w:t>
            </w:r>
          </w:p>
        </w:tc>
        <w:tc>
          <w:tcPr>
            <w:tcW w:w="836" w:type="dxa"/>
            <w:tcBorders>
              <w:top w:val="nil"/>
              <w:left w:val="single" w:sz="4" w:space="0" w:color="auto"/>
              <w:bottom w:val="single" w:sz="4" w:space="0" w:color="auto"/>
              <w:right w:val="nil"/>
            </w:tcBorders>
            <w:shd w:val="clear" w:color="auto" w:fill="auto"/>
            <w:noWrap/>
            <w:vAlign w:val="center"/>
            <w:hideMark/>
          </w:tcPr>
          <w:p w14:paraId="04F896AC"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26,500</w:t>
            </w:r>
          </w:p>
        </w:tc>
        <w:tc>
          <w:tcPr>
            <w:tcW w:w="851" w:type="dxa"/>
            <w:tcBorders>
              <w:top w:val="nil"/>
              <w:left w:val="nil"/>
              <w:bottom w:val="single" w:sz="4" w:space="0" w:color="auto"/>
              <w:right w:val="nil"/>
            </w:tcBorders>
            <w:shd w:val="clear" w:color="auto" w:fill="auto"/>
            <w:noWrap/>
            <w:vAlign w:val="center"/>
            <w:hideMark/>
          </w:tcPr>
          <w:p w14:paraId="4FB8FFF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20,385</w:t>
            </w:r>
          </w:p>
        </w:tc>
        <w:tc>
          <w:tcPr>
            <w:tcW w:w="992" w:type="dxa"/>
            <w:tcBorders>
              <w:top w:val="nil"/>
              <w:left w:val="nil"/>
              <w:bottom w:val="single" w:sz="4" w:space="0" w:color="auto"/>
              <w:right w:val="single" w:sz="4" w:space="0" w:color="auto"/>
            </w:tcBorders>
            <w:shd w:val="clear" w:color="auto" w:fill="auto"/>
            <w:noWrap/>
            <w:vAlign w:val="center"/>
            <w:hideMark/>
          </w:tcPr>
          <w:p w14:paraId="0740FC34"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20,307</w:t>
            </w:r>
          </w:p>
        </w:tc>
        <w:tc>
          <w:tcPr>
            <w:tcW w:w="851" w:type="dxa"/>
            <w:tcBorders>
              <w:top w:val="nil"/>
              <w:left w:val="nil"/>
              <w:bottom w:val="single" w:sz="4" w:space="0" w:color="auto"/>
              <w:right w:val="nil"/>
            </w:tcBorders>
            <w:shd w:val="clear" w:color="auto" w:fill="auto"/>
            <w:vAlign w:val="center"/>
            <w:hideMark/>
          </w:tcPr>
          <w:p w14:paraId="63181D52" w14:textId="77777777" w:rsidR="0020208A" w:rsidRPr="00E34FB5" w:rsidRDefault="0020208A" w:rsidP="00956E52">
            <w:pPr>
              <w:spacing w:before="0" w:after="0"/>
              <w:jc w:val="center"/>
              <w:rPr>
                <w:rFonts w:cs="Arial"/>
                <w:color w:val="000000"/>
                <w:sz w:val="18"/>
                <w:szCs w:val="18"/>
              </w:rPr>
            </w:pPr>
            <w:r>
              <w:rPr>
                <w:rFonts w:cs="Arial"/>
                <w:color w:val="000000"/>
                <w:sz w:val="18"/>
                <w:szCs w:val="18"/>
                <w:vertAlign w:val="superscript"/>
              </w:rPr>
              <w:t>4</w:t>
            </w:r>
            <w:r w:rsidRPr="00E34FB5">
              <w:rPr>
                <w:rFonts w:cs="Arial"/>
                <w:color w:val="000000"/>
                <w:sz w:val="18"/>
                <w:szCs w:val="18"/>
              </w:rPr>
              <w:t>2,250</w:t>
            </w:r>
          </w:p>
        </w:tc>
        <w:tc>
          <w:tcPr>
            <w:tcW w:w="708" w:type="dxa"/>
            <w:tcBorders>
              <w:top w:val="nil"/>
              <w:left w:val="nil"/>
              <w:bottom w:val="single" w:sz="4" w:space="0" w:color="auto"/>
              <w:right w:val="nil"/>
            </w:tcBorders>
            <w:shd w:val="clear" w:color="auto" w:fill="auto"/>
            <w:vAlign w:val="center"/>
            <w:hideMark/>
          </w:tcPr>
          <w:p w14:paraId="2F29C91A"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c>
          <w:tcPr>
            <w:tcW w:w="992" w:type="dxa"/>
            <w:tcBorders>
              <w:top w:val="nil"/>
              <w:left w:val="nil"/>
              <w:bottom w:val="single" w:sz="4" w:space="0" w:color="auto"/>
            </w:tcBorders>
            <w:shd w:val="clear" w:color="auto" w:fill="auto"/>
            <w:vAlign w:val="center"/>
            <w:hideMark/>
          </w:tcPr>
          <w:p w14:paraId="7114BD03" w14:textId="77777777" w:rsidR="0020208A" w:rsidRPr="00E34FB5" w:rsidRDefault="0020208A" w:rsidP="00956E52">
            <w:pPr>
              <w:spacing w:before="0" w:after="0"/>
              <w:jc w:val="center"/>
              <w:rPr>
                <w:rFonts w:cs="Arial"/>
                <w:color w:val="000000"/>
                <w:sz w:val="18"/>
                <w:szCs w:val="18"/>
              </w:rPr>
            </w:pPr>
            <w:r w:rsidRPr="00E34FB5">
              <w:rPr>
                <w:rFonts w:cs="Arial"/>
                <w:color w:val="000000"/>
                <w:sz w:val="18"/>
                <w:szCs w:val="18"/>
              </w:rPr>
              <w:t>0</w:t>
            </w:r>
          </w:p>
        </w:tc>
      </w:tr>
    </w:tbl>
    <w:p w14:paraId="0AD56FE0" w14:textId="77777777" w:rsidR="0020208A" w:rsidRPr="00A32BE9" w:rsidRDefault="0020208A" w:rsidP="0020208A">
      <w:pPr>
        <w:pStyle w:val="BodyText"/>
        <w:spacing w:before="0" w:after="0"/>
        <w:rPr>
          <w:sz w:val="18"/>
          <w:szCs w:val="18"/>
        </w:rPr>
      </w:pPr>
      <w:r w:rsidRPr="00A32BE9">
        <w:rPr>
          <w:sz w:val="18"/>
          <w:szCs w:val="18"/>
        </w:rPr>
        <w:t>CSAS= recommended maximum available yield</w:t>
      </w:r>
    </w:p>
    <w:p w14:paraId="3931953B" w14:textId="77777777" w:rsidR="0020208A" w:rsidRPr="00D001D3" w:rsidRDefault="0020208A" w:rsidP="0020208A">
      <w:pPr>
        <w:pStyle w:val="BodyText"/>
        <w:spacing w:before="0" w:after="0"/>
        <w:rPr>
          <w:sz w:val="18"/>
          <w:szCs w:val="18"/>
        </w:rPr>
      </w:pPr>
      <w:r w:rsidRPr="000F1EC9">
        <w:rPr>
          <w:rFonts w:cs="Arial"/>
          <w:color w:val="000000"/>
          <w:sz w:val="18"/>
          <w:szCs w:val="18"/>
          <w:vertAlign w:val="superscript"/>
        </w:rPr>
        <w:t>1</w:t>
      </w:r>
      <w:r>
        <w:rPr>
          <w:rFonts w:cs="Arial"/>
          <w:color w:val="000000"/>
          <w:sz w:val="18"/>
          <w:szCs w:val="18"/>
          <w:vertAlign w:val="superscript"/>
        </w:rPr>
        <w:t xml:space="preserve"> </w:t>
      </w:r>
      <w:r w:rsidRPr="00D001D3">
        <w:rPr>
          <w:sz w:val="18"/>
          <w:szCs w:val="18"/>
        </w:rPr>
        <w:t>Total landings include Test Fishery program for Use-Fish</w:t>
      </w:r>
    </w:p>
    <w:p w14:paraId="3E36BC65" w14:textId="77777777" w:rsidR="0020208A" w:rsidRDefault="0020208A" w:rsidP="0020208A">
      <w:pPr>
        <w:pStyle w:val="BodyText"/>
        <w:spacing w:before="0" w:after="0"/>
        <w:rPr>
          <w:rFonts w:cs="Arial"/>
          <w:color w:val="000000"/>
          <w:sz w:val="18"/>
          <w:szCs w:val="18"/>
        </w:rPr>
      </w:pPr>
      <w:r>
        <w:rPr>
          <w:rFonts w:cs="Arial"/>
          <w:color w:val="000000"/>
          <w:sz w:val="18"/>
          <w:szCs w:val="18"/>
          <w:vertAlign w:val="superscript"/>
        </w:rPr>
        <w:t>2</w:t>
      </w:r>
      <w:r>
        <w:rPr>
          <w:rFonts w:cs="Arial"/>
          <w:color w:val="000000"/>
          <w:sz w:val="18"/>
          <w:szCs w:val="18"/>
        </w:rPr>
        <w:t xml:space="preserve"> Total Landings (SOG</w:t>
      </w:r>
      <w:r w:rsidRPr="00D001D3">
        <w:rPr>
          <w:rFonts w:cs="Arial"/>
          <w:color w:val="000000"/>
          <w:sz w:val="18"/>
          <w:szCs w:val="18"/>
        </w:rPr>
        <w:t xml:space="preserve"> 2012/13) does not include 32 t (35 tons) GN catch lost at sea</w:t>
      </w:r>
    </w:p>
    <w:p w14:paraId="54E63EDD" w14:textId="77777777" w:rsidR="0020208A" w:rsidRPr="002B160E" w:rsidRDefault="0020208A" w:rsidP="0020208A">
      <w:pPr>
        <w:pStyle w:val="BodyText"/>
        <w:spacing w:before="0" w:after="0"/>
        <w:rPr>
          <w:sz w:val="18"/>
          <w:szCs w:val="18"/>
        </w:rPr>
      </w:pPr>
      <w:r>
        <w:rPr>
          <w:rFonts w:cs="Arial"/>
          <w:color w:val="000000"/>
          <w:sz w:val="18"/>
          <w:szCs w:val="18"/>
          <w:vertAlign w:val="superscript"/>
        </w:rPr>
        <w:t>3</w:t>
      </w:r>
      <w:r>
        <w:rPr>
          <w:sz w:val="18"/>
          <w:szCs w:val="18"/>
        </w:rPr>
        <w:t xml:space="preserve"> </w:t>
      </w:r>
      <w:r w:rsidRPr="002B3A65">
        <w:rPr>
          <w:sz w:val="18"/>
          <w:szCs w:val="18"/>
        </w:rPr>
        <w:t>An agreement was reached between the commercial sector and local First Nations to forgo harvest opportunities for roe herring and spawn on kelp in Haida Gwaii for the 2013/2014 season</w:t>
      </w:r>
      <w:r>
        <w:rPr>
          <w:sz w:val="18"/>
          <w:szCs w:val="18"/>
        </w:rPr>
        <w:t>.</w:t>
      </w:r>
    </w:p>
    <w:p w14:paraId="20068BC3" w14:textId="77777777" w:rsidR="0020208A" w:rsidRPr="00D001D3" w:rsidRDefault="0020208A" w:rsidP="0020208A">
      <w:pPr>
        <w:pStyle w:val="BodyText"/>
        <w:spacing w:before="0" w:after="0"/>
        <w:rPr>
          <w:sz w:val="18"/>
          <w:szCs w:val="18"/>
        </w:rPr>
      </w:pPr>
      <w:r>
        <w:rPr>
          <w:rFonts w:cs="Arial"/>
          <w:color w:val="000000"/>
          <w:sz w:val="18"/>
          <w:szCs w:val="18"/>
          <w:vertAlign w:val="superscript"/>
        </w:rPr>
        <w:t>4</w:t>
      </w:r>
      <w:r w:rsidRPr="002B3A65">
        <w:rPr>
          <w:rFonts w:cs="Arial"/>
          <w:color w:val="000000"/>
          <w:sz w:val="18"/>
          <w:szCs w:val="18"/>
        </w:rPr>
        <w:t>An interlocutory injunction as a result of a federal court decision prevented the opening of commercial roe herring fisheries in the WCVI for the 2013/2014 season</w:t>
      </w:r>
      <w:r w:rsidRPr="002B160E">
        <w:rPr>
          <w:sz w:val="18"/>
          <w:szCs w:val="18"/>
        </w:rPr>
        <w:t>.</w:t>
      </w:r>
    </w:p>
    <w:p w14:paraId="362C8BC3" w14:textId="77777777" w:rsidR="0020208A" w:rsidRDefault="0020208A" w:rsidP="0020208A">
      <w:pPr>
        <w:pStyle w:val="Caption"/>
        <w:rPr>
          <w:rFonts w:eastAsia="Times New Roman" w:cs="Times New Roman"/>
          <w:b w:val="0"/>
          <w:bCs w:val="0"/>
          <w:sz w:val="18"/>
        </w:rPr>
      </w:pPr>
      <w:bookmarkStart w:id="260" w:name="_Toc269971955"/>
    </w:p>
    <w:p w14:paraId="285815FC" w14:textId="77777777" w:rsidR="00E050A8" w:rsidRDefault="00E050A8" w:rsidP="0020208A">
      <w:pPr>
        <w:sectPr w:rsidR="00E050A8" w:rsidSect="00956E52">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08" w:footer="708" w:gutter="0"/>
          <w:cols w:space="708"/>
          <w:docGrid w:linePitch="360"/>
        </w:sectPr>
      </w:pPr>
    </w:p>
    <w:p w14:paraId="65FA7C19" w14:textId="4985AD59" w:rsidR="0020208A" w:rsidRPr="004269B5" w:rsidRDefault="0020208A" w:rsidP="0020208A"/>
    <w:p w14:paraId="5577B721" w14:textId="77777777" w:rsidR="0020208A" w:rsidRPr="00FB0810" w:rsidRDefault="0020208A" w:rsidP="0020208A">
      <w:pPr>
        <w:pStyle w:val="Caption"/>
        <w:rPr>
          <w:b w:val="0"/>
          <w:i/>
        </w:rPr>
      </w:pPr>
      <w:bookmarkStart w:id="261" w:name="_Ref270158658"/>
      <w:bookmarkStart w:id="262" w:name="_Toc270183706"/>
      <w:r w:rsidRPr="00FB0810">
        <w:rPr>
          <w:b w:val="0"/>
          <w:i/>
        </w:rPr>
        <w:t xml:space="preserve">Table </w:t>
      </w:r>
      <w:r w:rsidRPr="00FB0810">
        <w:rPr>
          <w:b w:val="0"/>
          <w:i/>
        </w:rPr>
        <w:fldChar w:fldCharType="begin"/>
      </w:r>
      <w:r w:rsidRPr="00FB0810">
        <w:rPr>
          <w:b w:val="0"/>
          <w:i/>
        </w:rPr>
        <w:instrText xml:space="preserve"> SEQ Table \* ARABIC </w:instrText>
      </w:r>
      <w:r w:rsidRPr="00FB0810">
        <w:rPr>
          <w:b w:val="0"/>
          <w:i/>
        </w:rPr>
        <w:fldChar w:fldCharType="separate"/>
      </w:r>
      <w:r w:rsidR="00AF07F2">
        <w:rPr>
          <w:b w:val="0"/>
          <w:i/>
          <w:noProof/>
        </w:rPr>
        <w:t>3</w:t>
      </w:r>
      <w:r w:rsidRPr="00FB0810">
        <w:rPr>
          <w:b w:val="0"/>
          <w:i/>
        </w:rPr>
        <w:fldChar w:fldCharType="end"/>
      </w:r>
      <w:bookmarkEnd w:id="261"/>
      <w:r w:rsidRPr="00FB0810">
        <w:rPr>
          <w:b w:val="0"/>
          <w:i/>
        </w:rPr>
        <w:t>. Width-adjustment criteria for all stock areas.</w:t>
      </w:r>
      <w:bookmarkEnd w:id="260"/>
      <w:bookmarkEnd w:id="262"/>
      <w:r w:rsidRPr="00FB0810">
        <w:rPr>
          <w:b w:val="0"/>
          <w:i/>
        </w:rPr>
        <w:br/>
      </w:r>
    </w:p>
    <w:tbl>
      <w:tblPr>
        <w:tblW w:w="8724" w:type="dxa"/>
        <w:tblInd w:w="93" w:type="dxa"/>
        <w:tblLayout w:type="fixed"/>
        <w:tblLook w:val="04A0" w:firstRow="1" w:lastRow="0" w:firstColumn="1" w:lastColumn="0" w:noHBand="0" w:noVBand="1"/>
      </w:tblPr>
      <w:tblGrid>
        <w:gridCol w:w="724"/>
        <w:gridCol w:w="1400"/>
        <w:gridCol w:w="1293"/>
        <w:gridCol w:w="1347"/>
        <w:gridCol w:w="1320"/>
        <w:gridCol w:w="1320"/>
        <w:gridCol w:w="1320"/>
      </w:tblGrid>
      <w:tr w:rsidR="00E050A8" w:rsidRPr="00442041" w14:paraId="2BAABDB8" w14:textId="77777777" w:rsidTr="00E050A8">
        <w:trPr>
          <w:trHeight w:val="240"/>
        </w:trPr>
        <w:tc>
          <w:tcPr>
            <w:tcW w:w="724" w:type="dxa"/>
            <w:tcBorders>
              <w:top w:val="single" w:sz="8" w:space="0" w:color="auto"/>
              <w:bottom w:val="single" w:sz="4" w:space="0" w:color="auto"/>
              <w:right w:val="single" w:sz="4" w:space="0" w:color="auto"/>
            </w:tcBorders>
            <w:shd w:val="clear" w:color="auto" w:fill="auto"/>
            <w:noWrap/>
            <w:vAlign w:val="bottom"/>
            <w:hideMark/>
          </w:tcPr>
          <w:p w14:paraId="6CB943FA" w14:textId="77777777" w:rsidR="0020208A" w:rsidRPr="00442041" w:rsidRDefault="0020208A" w:rsidP="00956E52">
            <w:pPr>
              <w:spacing w:before="0" w:after="0"/>
              <w:rPr>
                <w:rFonts w:cs="Arial"/>
                <w:color w:val="000000"/>
                <w:sz w:val="18"/>
                <w:szCs w:val="18"/>
              </w:rPr>
            </w:pPr>
            <w:r w:rsidRPr="00442041">
              <w:rPr>
                <w:rFonts w:cs="Arial"/>
                <w:color w:val="000000"/>
                <w:sz w:val="18"/>
                <w:szCs w:val="18"/>
              </w:rPr>
              <w:t> </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1A71C99B"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HG and Area 2W</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1A4FF57C"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PRD</w:t>
            </w:r>
          </w:p>
        </w:tc>
        <w:tc>
          <w:tcPr>
            <w:tcW w:w="1347" w:type="dxa"/>
            <w:tcBorders>
              <w:top w:val="single" w:sz="8" w:space="0" w:color="auto"/>
              <w:left w:val="nil"/>
              <w:bottom w:val="single" w:sz="4" w:space="0" w:color="auto"/>
              <w:right w:val="single" w:sz="4" w:space="0" w:color="auto"/>
            </w:tcBorders>
            <w:shd w:val="clear" w:color="auto" w:fill="auto"/>
            <w:noWrap/>
            <w:vAlign w:val="bottom"/>
            <w:hideMark/>
          </w:tcPr>
          <w:p w14:paraId="0889560A"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CC</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14:paraId="17B675C2"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SOG</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14:paraId="4DD048D3"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WCVI</w:t>
            </w:r>
          </w:p>
        </w:tc>
        <w:tc>
          <w:tcPr>
            <w:tcW w:w="1320" w:type="dxa"/>
            <w:tcBorders>
              <w:top w:val="single" w:sz="8" w:space="0" w:color="auto"/>
              <w:left w:val="nil"/>
              <w:bottom w:val="single" w:sz="4" w:space="0" w:color="auto"/>
            </w:tcBorders>
            <w:shd w:val="clear" w:color="auto" w:fill="auto"/>
            <w:noWrap/>
            <w:vAlign w:val="bottom"/>
            <w:hideMark/>
          </w:tcPr>
          <w:p w14:paraId="4A86AD14"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Area 27</w:t>
            </w:r>
          </w:p>
        </w:tc>
      </w:tr>
      <w:tr w:rsidR="00E050A8" w:rsidRPr="00442041" w14:paraId="5B4DB211" w14:textId="77777777" w:rsidTr="00E050A8">
        <w:trPr>
          <w:trHeight w:val="240"/>
        </w:trPr>
        <w:tc>
          <w:tcPr>
            <w:tcW w:w="724" w:type="dxa"/>
            <w:tcBorders>
              <w:top w:val="nil"/>
              <w:bottom w:val="nil"/>
              <w:right w:val="nil"/>
            </w:tcBorders>
            <w:shd w:val="clear" w:color="auto" w:fill="auto"/>
            <w:noWrap/>
            <w:vAlign w:val="bottom"/>
            <w:hideMark/>
          </w:tcPr>
          <w:p w14:paraId="503D136F"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2002</w:t>
            </w:r>
          </w:p>
        </w:tc>
        <w:tc>
          <w:tcPr>
            <w:tcW w:w="1400" w:type="dxa"/>
            <w:tcBorders>
              <w:top w:val="nil"/>
              <w:left w:val="single" w:sz="4" w:space="0" w:color="auto"/>
              <w:bottom w:val="nil"/>
              <w:right w:val="single" w:sz="4" w:space="0" w:color="auto"/>
            </w:tcBorders>
            <w:shd w:val="clear" w:color="auto" w:fill="auto"/>
            <w:noWrap/>
            <w:vAlign w:val="bottom"/>
            <w:hideMark/>
          </w:tcPr>
          <w:p w14:paraId="521F7020"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1B1D5D8F"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47" w:type="dxa"/>
            <w:tcBorders>
              <w:top w:val="nil"/>
              <w:left w:val="nil"/>
              <w:bottom w:val="nil"/>
              <w:right w:val="single" w:sz="4" w:space="0" w:color="auto"/>
            </w:tcBorders>
            <w:shd w:val="clear" w:color="auto" w:fill="auto"/>
            <w:noWrap/>
            <w:vAlign w:val="bottom"/>
            <w:hideMark/>
          </w:tcPr>
          <w:p w14:paraId="509AF9EF"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nil"/>
              <w:right w:val="single" w:sz="4" w:space="0" w:color="auto"/>
            </w:tcBorders>
            <w:shd w:val="clear" w:color="auto" w:fill="auto"/>
            <w:noWrap/>
            <w:vAlign w:val="bottom"/>
            <w:hideMark/>
          </w:tcPr>
          <w:p w14:paraId="64732E7F"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nil"/>
              <w:right w:val="single" w:sz="4" w:space="0" w:color="auto"/>
            </w:tcBorders>
            <w:shd w:val="clear" w:color="auto" w:fill="auto"/>
            <w:noWrap/>
            <w:vAlign w:val="bottom"/>
            <w:hideMark/>
          </w:tcPr>
          <w:p w14:paraId="31CBB4D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nil"/>
            </w:tcBorders>
            <w:shd w:val="clear" w:color="auto" w:fill="auto"/>
            <w:noWrap/>
            <w:vAlign w:val="bottom"/>
            <w:hideMark/>
          </w:tcPr>
          <w:p w14:paraId="6EE4D1B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r>
      <w:tr w:rsidR="00E050A8" w:rsidRPr="00442041" w14:paraId="072F2397" w14:textId="77777777" w:rsidTr="00E050A8">
        <w:trPr>
          <w:trHeight w:val="240"/>
        </w:trPr>
        <w:tc>
          <w:tcPr>
            <w:tcW w:w="724" w:type="dxa"/>
            <w:tcBorders>
              <w:top w:val="nil"/>
              <w:bottom w:val="nil"/>
              <w:right w:val="nil"/>
            </w:tcBorders>
            <w:shd w:val="clear" w:color="auto" w:fill="auto"/>
            <w:noWrap/>
            <w:vAlign w:val="bottom"/>
            <w:hideMark/>
          </w:tcPr>
          <w:p w14:paraId="4EB521B3"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2003</w:t>
            </w:r>
          </w:p>
        </w:tc>
        <w:tc>
          <w:tcPr>
            <w:tcW w:w="1400" w:type="dxa"/>
            <w:tcBorders>
              <w:top w:val="nil"/>
              <w:left w:val="single" w:sz="4" w:space="0" w:color="auto"/>
              <w:bottom w:val="nil"/>
              <w:right w:val="single" w:sz="4" w:space="0" w:color="auto"/>
            </w:tcBorders>
            <w:shd w:val="clear" w:color="auto" w:fill="auto"/>
            <w:noWrap/>
            <w:vAlign w:val="bottom"/>
            <w:hideMark/>
          </w:tcPr>
          <w:p w14:paraId="15DA9C9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7EB6B23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41DF9B8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A5E890C"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57BC66A0"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71B9FD1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76B87660" w14:textId="77777777" w:rsidTr="00E050A8">
        <w:trPr>
          <w:trHeight w:val="240"/>
        </w:trPr>
        <w:tc>
          <w:tcPr>
            <w:tcW w:w="724" w:type="dxa"/>
            <w:tcBorders>
              <w:top w:val="nil"/>
              <w:bottom w:val="nil"/>
              <w:right w:val="nil"/>
            </w:tcBorders>
            <w:shd w:val="clear" w:color="auto" w:fill="auto"/>
            <w:noWrap/>
            <w:vAlign w:val="bottom"/>
            <w:hideMark/>
          </w:tcPr>
          <w:p w14:paraId="36750F3A"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2004</w:t>
            </w:r>
          </w:p>
        </w:tc>
        <w:tc>
          <w:tcPr>
            <w:tcW w:w="1400" w:type="dxa"/>
            <w:tcBorders>
              <w:top w:val="nil"/>
              <w:left w:val="single" w:sz="4" w:space="0" w:color="auto"/>
              <w:bottom w:val="nil"/>
              <w:right w:val="single" w:sz="4" w:space="0" w:color="auto"/>
            </w:tcBorders>
            <w:shd w:val="clear" w:color="auto" w:fill="auto"/>
            <w:noWrap/>
            <w:vAlign w:val="bottom"/>
            <w:hideMark/>
          </w:tcPr>
          <w:p w14:paraId="43D606D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04D0B5E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55E026C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133D814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99575D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35D63B9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7C42E166" w14:textId="77777777" w:rsidTr="00E050A8">
        <w:trPr>
          <w:trHeight w:val="240"/>
        </w:trPr>
        <w:tc>
          <w:tcPr>
            <w:tcW w:w="724" w:type="dxa"/>
            <w:tcBorders>
              <w:top w:val="nil"/>
              <w:bottom w:val="nil"/>
              <w:right w:val="nil"/>
            </w:tcBorders>
            <w:shd w:val="clear" w:color="auto" w:fill="auto"/>
            <w:noWrap/>
            <w:vAlign w:val="bottom"/>
            <w:hideMark/>
          </w:tcPr>
          <w:p w14:paraId="1DA24A5F"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2005</w:t>
            </w:r>
          </w:p>
        </w:tc>
        <w:tc>
          <w:tcPr>
            <w:tcW w:w="1400" w:type="dxa"/>
            <w:tcBorders>
              <w:top w:val="nil"/>
              <w:left w:val="single" w:sz="4" w:space="0" w:color="auto"/>
              <w:bottom w:val="nil"/>
              <w:right w:val="single" w:sz="4" w:space="0" w:color="auto"/>
            </w:tcBorders>
            <w:shd w:val="clear" w:color="auto" w:fill="auto"/>
            <w:noWrap/>
            <w:vAlign w:val="bottom"/>
            <w:hideMark/>
          </w:tcPr>
          <w:p w14:paraId="760BDDF9"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404F93E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47E9642D"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5FB4DDB9"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8AAF812"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11FB99A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4D26271A" w14:textId="77777777" w:rsidTr="00E050A8">
        <w:trPr>
          <w:trHeight w:val="240"/>
        </w:trPr>
        <w:tc>
          <w:tcPr>
            <w:tcW w:w="724" w:type="dxa"/>
            <w:tcBorders>
              <w:top w:val="nil"/>
              <w:bottom w:val="nil"/>
              <w:right w:val="nil"/>
            </w:tcBorders>
            <w:shd w:val="clear" w:color="auto" w:fill="auto"/>
            <w:noWrap/>
            <w:vAlign w:val="bottom"/>
            <w:hideMark/>
          </w:tcPr>
          <w:p w14:paraId="2CCE13AC"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2006</w:t>
            </w:r>
          </w:p>
        </w:tc>
        <w:tc>
          <w:tcPr>
            <w:tcW w:w="1400" w:type="dxa"/>
            <w:tcBorders>
              <w:top w:val="nil"/>
              <w:left w:val="single" w:sz="4" w:space="0" w:color="auto"/>
              <w:bottom w:val="nil"/>
              <w:right w:val="single" w:sz="4" w:space="0" w:color="auto"/>
            </w:tcBorders>
            <w:shd w:val="clear" w:color="auto" w:fill="auto"/>
            <w:noWrap/>
            <w:vAlign w:val="bottom"/>
            <w:hideMark/>
          </w:tcPr>
          <w:p w14:paraId="78D56CA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2EB5FAD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1665D31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5B60EFC7"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0DB82E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7038C68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6BE52EE6" w14:textId="77777777" w:rsidTr="00E050A8">
        <w:trPr>
          <w:trHeight w:val="240"/>
        </w:trPr>
        <w:tc>
          <w:tcPr>
            <w:tcW w:w="724" w:type="dxa"/>
            <w:tcBorders>
              <w:top w:val="nil"/>
              <w:bottom w:val="nil"/>
              <w:right w:val="nil"/>
            </w:tcBorders>
            <w:shd w:val="clear" w:color="auto" w:fill="auto"/>
            <w:noWrap/>
            <w:vAlign w:val="bottom"/>
            <w:hideMark/>
          </w:tcPr>
          <w:p w14:paraId="4BB6F17A"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2007</w:t>
            </w:r>
          </w:p>
        </w:tc>
        <w:tc>
          <w:tcPr>
            <w:tcW w:w="1400" w:type="dxa"/>
            <w:tcBorders>
              <w:top w:val="nil"/>
              <w:left w:val="single" w:sz="4" w:space="0" w:color="auto"/>
              <w:bottom w:val="nil"/>
              <w:right w:val="single" w:sz="4" w:space="0" w:color="auto"/>
            </w:tcBorders>
            <w:shd w:val="clear" w:color="auto" w:fill="auto"/>
            <w:noWrap/>
            <w:vAlign w:val="bottom"/>
            <w:hideMark/>
          </w:tcPr>
          <w:p w14:paraId="445AB7C7"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67491AB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7A91EA7D"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4ADDB6B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6B78DAE"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3AC3281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177D3203" w14:textId="77777777" w:rsidTr="00E050A8">
        <w:trPr>
          <w:trHeight w:val="240"/>
        </w:trPr>
        <w:tc>
          <w:tcPr>
            <w:tcW w:w="724" w:type="dxa"/>
            <w:tcBorders>
              <w:top w:val="nil"/>
              <w:bottom w:val="nil"/>
              <w:right w:val="nil"/>
            </w:tcBorders>
            <w:shd w:val="clear" w:color="auto" w:fill="auto"/>
            <w:noWrap/>
            <w:vAlign w:val="bottom"/>
            <w:hideMark/>
          </w:tcPr>
          <w:p w14:paraId="52453121"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2008</w:t>
            </w:r>
          </w:p>
        </w:tc>
        <w:tc>
          <w:tcPr>
            <w:tcW w:w="1400" w:type="dxa"/>
            <w:tcBorders>
              <w:top w:val="nil"/>
              <w:left w:val="single" w:sz="4" w:space="0" w:color="auto"/>
              <w:bottom w:val="nil"/>
              <w:right w:val="single" w:sz="4" w:space="0" w:color="auto"/>
            </w:tcBorders>
            <w:shd w:val="clear" w:color="auto" w:fill="auto"/>
            <w:noWrap/>
            <w:vAlign w:val="bottom"/>
            <w:hideMark/>
          </w:tcPr>
          <w:p w14:paraId="437A975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293" w:type="dxa"/>
            <w:tcBorders>
              <w:top w:val="nil"/>
              <w:left w:val="nil"/>
              <w:bottom w:val="nil"/>
              <w:right w:val="single" w:sz="4" w:space="0" w:color="auto"/>
            </w:tcBorders>
            <w:shd w:val="clear" w:color="auto" w:fill="auto"/>
            <w:noWrap/>
            <w:vAlign w:val="bottom"/>
            <w:hideMark/>
          </w:tcPr>
          <w:p w14:paraId="510C514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6096C98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13BD93B0"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6AD78C6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6A31E72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1E045B63" w14:textId="77777777" w:rsidTr="00E050A8">
        <w:trPr>
          <w:trHeight w:val="240"/>
        </w:trPr>
        <w:tc>
          <w:tcPr>
            <w:tcW w:w="724" w:type="dxa"/>
            <w:tcBorders>
              <w:top w:val="nil"/>
              <w:bottom w:val="nil"/>
              <w:right w:val="nil"/>
            </w:tcBorders>
            <w:shd w:val="clear" w:color="auto" w:fill="auto"/>
            <w:noWrap/>
            <w:vAlign w:val="bottom"/>
            <w:hideMark/>
          </w:tcPr>
          <w:p w14:paraId="38F46014"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2009</w:t>
            </w:r>
          </w:p>
        </w:tc>
        <w:tc>
          <w:tcPr>
            <w:tcW w:w="1400" w:type="dxa"/>
            <w:tcBorders>
              <w:top w:val="nil"/>
              <w:left w:val="single" w:sz="4" w:space="0" w:color="auto"/>
              <w:bottom w:val="nil"/>
              <w:right w:val="single" w:sz="4" w:space="0" w:color="auto"/>
            </w:tcBorders>
            <w:shd w:val="clear" w:color="auto" w:fill="auto"/>
            <w:noWrap/>
            <w:vAlign w:val="bottom"/>
            <w:hideMark/>
          </w:tcPr>
          <w:p w14:paraId="1216A19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nil"/>
              <w:right w:val="single" w:sz="4" w:space="0" w:color="auto"/>
            </w:tcBorders>
            <w:shd w:val="clear" w:color="auto" w:fill="auto"/>
            <w:noWrap/>
            <w:vAlign w:val="bottom"/>
            <w:hideMark/>
          </w:tcPr>
          <w:p w14:paraId="09417B1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301BF06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3AE2917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20F320E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2A41166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4DA42D18" w14:textId="77777777" w:rsidTr="00E050A8">
        <w:trPr>
          <w:trHeight w:val="240"/>
        </w:trPr>
        <w:tc>
          <w:tcPr>
            <w:tcW w:w="724" w:type="dxa"/>
            <w:tcBorders>
              <w:top w:val="nil"/>
              <w:bottom w:val="nil"/>
              <w:right w:val="nil"/>
            </w:tcBorders>
            <w:shd w:val="clear" w:color="auto" w:fill="auto"/>
            <w:noWrap/>
            <w:vAlign w:val="bottom"/>
            <w:hideMark/>
          </w:tcPr>
          <w:p w14:paraId="283297C5"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2010</w:t>
            </w:r>
          </w:p>
        </w:tc>
        <w:tc>
          <w:tcPr>
            <w:tcW w:w="1400" w:type="dxa"/>
            <w:tcBorders>
              <w:top w:val="nil"/>
              <w:left w:val="single" w:sz="4" w:space="0" w:color="auto"/>
              <w:bottom w:val="nil"/>
              <w:right w:val="single" w:sz="4" w:space="0" w:color="auto"/>
            </w:tcBorders>
            <w:shd w:val="clear" w:color="auto" w:fill="auto"/>
            <w:noWrap/>
            <w:vAlign w:val="bottom"/>
            <w:hideMark/>
          </w:tcPr>
          <w:p w14:paraId="37F519E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nil"/>
              <w:right w:val="single" w:sz="4" w:space="0" w:color="auto"/>
            </w:tcBorders>
            <w:shd w:val="clear" w:color="auto" w:fill="auto"/>
            <w:noWrap/>
            <w:vAlign w:val="bottom"/>
            <w:hideMark/>
          </w:tcPr>
          <w:p w14:paraId="50EEF19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79B6ABF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6FF0A7A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7E5BB79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1F9FB9B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59C211B6" w14:textId="77777777" w:rsidTr="00E050A8">
        <w:trPr>
          <w:trHeight w:val="240"/>
        </w:trPr>
        <w:tc>
          <w:tcPr>
            <w:tcW w:w="724" w:type="dxa"/>
            <w:tcBorders>
              <w:top w:val="nil"/>
              <w:bottom w:val="nil"/>
              <w:right w:val="nil"/>
            </w:tcBorders>
            <w:shd w:val="clear" w:color="auto" w:fill="auto"/>
            <w:noWrap/>
            <w:vAlign w:val="bottom"/>
            <w:hideMark/>
          </w:tcPr>
          <w:p w14:paraId="2E62D17A"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2011</w:t>
            </w:r>
          </w:p>
        </w:tc>
        <w:tc>
          <w:tcPr>
            <w:tcW w:w="1400" w:type="dxa"/>
            <w:tcBorders>
              <w:top w:val="nil"/>
              <w:left w:val="single" w:sz="4" w:space="0" w:color="auto"/>
              <w:bottom w:val="nil"/>
              <w:right w:val="single" w:sz="4" w:space="0" w:color="auto"/>
            </w:tcBorders>
            <w:shd w:val="clear" w:color="auto" w:fill="auto"/>
            <w:noWrap/>
            <w:vAlign w:val="bottom"/>
            <w:hideMark/>
          </w:tcPr>
          <w:p w14:paraId="200B146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nil"/>
              <w:right w:val="single" w:sz="4" w:space="0" w:color="auto"/>
            </w:tcBorders>
            <w:shd w:val="clear" w:color="auto" w:fill="auto"/>
            <w:noWrap/>
            <w:vAlign w:val="bottom"/>
            <w:hideMark/>
          </w:tcPr>
          <w:p w14:paraId="641AA08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6C8CAD69"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6BE57D9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5E10122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2995253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r>
      <w:tr w:rsidR="00E050A8" w:rsidRPr="00442041" w14:paraId="10C9A18A" w14:textId="77777777" w:rsidTr="00E050A8">
        <w:trPr>
          <w:trHeight w:val="240"/>
        </w:trPr>
        <w:tc>
          <w:tcPr>
            <w:tcW w:w="724" w:type="dxa"/>
            <w:tcBorders>
              <w:top w:val="nil"/>
              <w:bottom w:val="nil"/>
              <w:right w:val="nil"/>
            </w:tcBorders>
            <w:shd w:val="clear" w:color="auto" w:fill="auto"/>
            <w:noWrap/>
            <w:vAlign w:val="bottom"/>
            <w:hideMark/>
          </w:tcPr>
          <w:p w14:paraId="052E65B0"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2012</w:t>
            </w:r>
          </w:p>
        </w:tc>
        <w:tc>
          <w:tcPr>
            <w:tcW w:w="1400" w:type="dxa"/>
            <w:tcBorders>
              <w:top w:val="nil"/>
              <w:left w:val="single" w:sz="4" w:space="0" w:color="auto"/>
              <w:bottom w:val="nil"/>
              <w:right w:val="single" w:sz="4" w:space="0" w:color="auto"/>
            </w:tcBorders>
            <w:shd w:val="clear" w:color="auto" w:fill="auto"/>
            <w:noWrap/>
            <w:vAlign w:val="bottom"/>
            <w:hideMark/>
          </w:tcPr>
          <w:p w14:paraId="5FFFB9FF"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nil"/>
              <w:right w:val="single" w:sz="4" w:space="0" w:color="auto"/>
            </w:tcBorders>
            <w:shd w:val="clear" w:color="auto" w:fill="auto"/>
            <w:noWrap/>
            <w:vAlign w:val="bottom"/>
            <w:hideMark/>
          </w:tcPr>
          <w:p w14:paraId="708F5A27"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47" w:type="dxa"/>
            <w:tcBorders>
              <w:top w:val="nil"/>
              <w:left w:val="nil"/>
              <w:bottom w:val="nil"/>
              <w:right w:val="single" w:sz="4" w:space="0" w:color="auto"/>
            </w:tcBorders>
            <w:shd w:val="clear" w:color="auto" w:fill="auto"/>
            <w:noWrap/>
            <w:vAlign w:val="bottom"/>
            <w:hideMark/>
          </w:tcPr>
          <w:p w14:paraId="4682874C"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188D55A3"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011B1EB1"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087522ED"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r>
      <w:tr w:rsidR="00E050A8" w:rsidRPr="00442041" w14:paraId="3E499468" w14:textId="77777777" w:rsidTr="00E050A8">
        <w:trPr>
          <w:trHeight w:val="240"/>
        </w:trPr>
        <w:tc>
          <w:tcPr>
            <w:tcW w:w="724" w:type="dxa"/>
            <w:tcBorders>
              <w:top w:val="nil"/>
              <w:bottom w:val="nil"/>
              <w:right w:val="nil"/>
            </w:tcBorders>
            <w:shd w:val="clear" w:color="auto" w:fill="auto"/>
            <w:noWrap/>
            <w:vAlign w:val="bottom"/>
            <w:hideMark/>
          </w:tcPr>
          <w:p w14:paraId="2246D608"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2013</w:t>
            </w:r>
          </w:p>
        </w:tc>
        <w:tc>
          <w:tcPr>
            <w:tcW w:w="1400" w:type="dxa"/>
            <w:tcBorders>
              <w:top w:val="nil"/>
              <w:left w:val="single" w:sz="4" w:space="0" w:color="auto"/>
              <w:bottom w:val="nil"/>
              <w:right w:val="single" w:sz="4" w:space="0" w:color="auto"/>
            </w:tcBorders>
            <w:shd w:val="clear" w:color="auto" w:fill="auto"/>
            <w:noWrap/>
            <w:vAlign w:val="bottom"/>
            <w:hideMark/>
          </w:tcPr>
          <w:p w14:paraId="128DB728"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nil"/>
              <w:right w:val="single" w:sz="4" w:space="0" w:color="auto"/>
            </w:tcBorders>
            <w:shd w:val="clear" w:color="auto" w:fill="auto"/>
            <w:noWrap/>
            <w:vAlign w:val="bottom"/>
            <w:hideMark/>
          </w:tcPr>
          <w:p w14:paraId="61B824E0"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347" w:type="dxa"/>
            <w:tcBorders>
              <w:top w:val="nil"/>
              <w:left w:val="nil"/>
              <w:bottom w:val="nil"/>
              <w:right w:val="single" w:sz="4" w:space="0" w:color="auto"/>
            </w:tcBorders>
            <w:shd w:val="clear" w:color="auto" w:fill="auto"/>
            <w:noWrap/>
            <w:vAlign w:val="bottom"/>
            <w:hideMark/>
          </w:tcPr>
          <w:p w14:paraId="706B956D"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6A507C44"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right w:val="single" w:sz="4" w:space="0" w:color="auto"/>
            </w:tcBorders>
            <w:shd w:val="clear" w:color="auto" w:fill="auto"/>
            <w:noWrap/>
            <w:vAlign w:val="bottom"/>
            <w:hideMark/>
          </w:tcPr>
          <w:p w14:paraId="2CBC3EB5"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+ 7.5%</w:t>
            </w:r>
          </w:p>
        </w:tc>
        <w:tc>
          <w:tcPr>
            <w:tcW w:w="1320" w:type="dxa"/>
            <w:tcBorders>
              <w:top w:val="nil"/>
              <w:left w:val="nil"/>
              <w:bottom w:val="nil"/>
            </w:tcBorders>
            <w:shd w:val="clear" w:color="auto" w:fill="auto"/>
            <w:noWrap/>
            <w:vAlign w:val="bottom"/>
            <w:hideMark/>
          </w:tcPr>
          <w:p w14:paraId="4CBE5ED9"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r>
      <w:tr w:rsidR="00E050A8" w:rsidRPr="00442041" w14:paraId="1238D64B" w14:textId="77777777" w:rsidTr="00E050A8">
        <w:trPr>
          <w:trHeight w:val="260"/>
        </w:trPr>
        <w:tc>
          <w:tcPr>
            <w:tcW w:w="724" w:type="dxa"/>
            <w:tcBorders>
              <w:top w:val="nil"/>
              <w:bottom w:val="single" w:sz="8" w:space="0" w:color="auto"/>
              <w:right w:val="nil"/>
            </w:tcBorders>
            <w:shd w:val="clear" w:color="auto" w:fill="auto"/>
            <w:noWrap/>
            <w:vAlign w:val="bottom"/>
            <w:hideMark/>
          </w:tcPr>
          <w:p w14:paraId="27CF3100" w14:textId="77777777" w:rsidR="0020208A" w:rsidRPr="00442041" w:rsidRDefault="0020208A" w:rsidP="00956E52">
            <w:pPr>
              <w:spacing w:before="0" w:after="0"/>
              <w:jc w:val="center"/>
              <w:rPr>
                <w:rFonts w:cs="Arial"/>
                <w:bCs/>
                <w:color w:val="000000"/>
                <w:sz w:val="18"/>
                <w:szCs w:val="18"/>
              </w:rPr>
            </w:pPr>
            <w:r w:rsidRPr="00442041">
              <w:rPr>
                <w:rFonts w:cs="Arial"/>
                <w:bCs/>
                <w:color w:val="000000"/>
                <w:sz w:val="18"/>
                <w:szCs w:val="18"/>
              </w:rPr>
              <w:t>2014</w:t>
            </w:r>
          </w:p>
        </w:tc>
        <w:tc>
          <w:tcPr>
            <w:tcW w:w="1400" w:type="dxa"/>
            <w:tcBorders>
              <w:top w:val="nil"/>
              <w:left w:val="single" w:sz="4" w:space="0" w:color="auto"/>
              <w:bottom w:val="single" w:sz="8" w:space="0" w:color="auto"/>
              <w:right w:val="single" w:sz="4" w:space="0" w:color="auto"/>
            </w:tcBorders>
            <w:shd w:val="clear" w:color="auto" w:fill="auto"/>
            <w:noWrap/>
            <w:vAlign w:val="bottom"/>
            <w:hideMark/>
          </w:tcPr>
          <w:p w14:paraId="529790F6"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293" w:type="dxa"/>
            <w:tcBorders>
              <w:top w:val="nil"/>
              <w:left w:val="nil"/>
              <w:bottom w:val="single" w:sz="8" w:space="0" w:color="auto"/>
              <w:right w:val="single" w:sz="4" w:space="0" w:color="auto"/>
            </w:tcBorders>
            <w:shd w:val="clear" w:color="auto" w:fill="auto"/>
            <w:noWrap/>
            <w:vAlign w:val="bottom"/>
            <w:hideMark/>
          </w:tcPr>
          <w:p w14:paraId="1BA0FD8B"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+ 15%</w:t>
            </w:r>
          </w:p>
        </w:tc>
        <w:tc>
          <w:tcPr>
            <w:tcW w:w="1347" w:type="dxa"/>
            <w:tcBorders>
              <w:top w:val="nil"/>
              <w:left w:val="nil"/>
              <w:bottom w:val="single" w:sz="8" w:space="0" w:color="auto"/>
              <w:right w:val="single" w:sz="4" w:space="0" w:color="auto"/>
            </w:tcBorders>
            <w:shd w:val="clear" w:color="auto" w:fill="auto"/>
            <w:noWrap/>
            <w:vAlign w:val="bottom"/>
            <w:hideMark/>
          </w:tcPr>
          <w:p w14:paraId="0A2B7E9D"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single" w:sz="8" w:space="0" w:color="auto"/>
              <w:right w:val="single" w:sz="4" w:space="0" w:color="auto"/>
            </w:tcBorders>
            <w:shd w:val="clear" w:color="auto" w:fill="auto"/>
            <w:noWrap/>
            <w:vAlign w:val="bottom"/>
            <w:hideMark/>
          </w:tcPr>
          <w:p w14:paraId="41A4FA97"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single" w:sz="8" w:space="0" w:color="auto"/>
              <w:right w:val="single" w:sz="4" w:space="0" w:color="auto"/>
            </w:tcBorders>
            <w:shd w:val="clear" w:color="auto" w:fill="auto"/>
            <w:noWrap/>
            <w:vAlign w:val="bottom"/>
            <w:hideMark/>
          </w:tcPr>
          <w:p w14:paraId="712E5D7A"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c>
          <w:tcPr>
            <w:tcW w:w="1320" w:type="dxa"/>
            <w:tcBorders>
              <w:top w:val="nil"/>
              <w:left w:val="nil"/>
              <w:bottom w:val="single" w:sz="8" w:space="0" w:color="auto"/>
            </w:tcBorders>
            <w:shd w:val="clear" w:color="auto" w:fill="auto"/>
            <w:noWrap/>
            <w:vAlign w:val="bottom"/>
            <w:hideMark/>
          </w:tcPr>
          <w:p w14:paraId="1AC4FD5F" w14:textId="77777777" w:rsidR="0020208A" w:rsidRPr="00442041" w:rsidRDefault="0020208A" w:rsidP="00956E52">
            <w:pPr>
              <w:spacing w:before="0" w:after="0"/>
              <w:jc w:val="center"/>
              <w:rPr>
                <w:rFonts w:cs="Arial"/>
                <w:color w:val="000000"/>
                <w:sz w:val="18"/>
                <w:szCs w:val="18"/>
              </w:rPr>
            </w:pPr>
            <w:r w:rsidRPr="00442041">
              <w:rPr>
                <w:rFonts w:cs="Arial"/>
                <w:color w:val="000000"/>
                <w:sz w:val="18"/>
                <w:szCs w:val="18"/>
              </w:rPr>
              <w:t>no width adj</w:t>
            </w:r>
          </w:p>
        </w:tc>
      </w:tr>
    </w:tbl>
    <w:p w14:paraId="2981B83D" w14:textId="77777777" w:rsidR="0020208A" w:rsidRDefault="0020208A" w:rsidP="0020208A">
      <w:pPr>
        <w:rPr>
          <w:szCs w:val="22"/>
        </w:rPr>
      </w:pPr>
      <w:r w:rsidRPr="00A21331">
        <w:rPr>
          <w:sz w:val="18"/>
          <w:szCs w:val="18"/>
        </w:rPr>
        <w:t>*surface only</w:t>
      </w:r>
      <w:r w:rsidRPr="00A21331">
        <w:rPr>
          <w:sz w:val="18"/>
          <w:szCs w:val="18"/>
        </w:rPr>
        <w:br/>
        <w:t>^surface and dive observations</w:t>
      </w:r>
      <w:r w:rsidRPr="00A21331">
        <w:rPr>
          <w:sz w:val="18"/>
          <w:szCs w:val="18"/>
        </w:rPr>
        <w:br/>
      </w:r>
    </w:p>
    <w:p w14:paraId="7085D074" w14:textId="77777777" w:rsidR="0020208A" w:rsidRDefault="0020208A" w:rsidP="0020208A">
      <w:pPr>
        <w:rPr>
          <w:szCs w:val="22"/>
        </w:rPr>
      </w:pPr>
    </w:p>
    <w:p w14:paraId="589AD93E" w14:textId="77777777" w:rsidR="0020208A" w:rsidRDefault="0020208A" w:rsidP="0020208A">
      <w:pPr>
        <w:rPr>
          <w:szCs w:val="22"/>
        </w:rPr>
      </w:pPr>
    </w:p>
    <w:p w14:paraId="36DADDD5" w14:textId="77777777" w:rsidR="00E050A8" w:rsidRDefault="00E050A8" w:rsidP="0020208A">
      <w:pPr>
        <w:rPr>
          <w:szCs w:val="22"/>
        </w:rPr>
      </w:pPr>
    </w:p>
    <w:p w14:paraId="057CF75E" w14:textId="77777777" w:rsidR="00E050A8" w:rsidRDefault="00E050A8" w:rsidP="0020208A">
      <w:pPr>
        <w:rPr>
          <w:szCs w:val="22"/>
        </w:rPr>
      </w:pPr>
    </w:p>
    <w:p w14:paraId="262A9376" w14:textId="77777777" w:rsidR="00E050A8" w:rsidRDefault="00E050A8" w:rsidP="0020208A">
      <w:pPr>
        <w:rPr>
          <w:szCs w:val="22"/>
        </w:rPr>
      </w:pPr>
    </w:p>
    <w:p w14:paraId="4A67E631" w14:textId="77777777" w:rsidR="00E050A8" w:rsidRDefault="00E050A8" w:rsidP="0020208A">
      <w:pPr>
        <w:rPr>
          <w:szCs w:val="22"/>
        </w:rPr>
      </w:pPr>
    </w:p>
    <w:p w14:paraId="0EF6B4DA" w14:textId="77777777" w:rsidR="00E050A8" w:rsidRDefault="00E050A8" w:rsidP="0020208A">
      <w:pPr>
        <w:rPr>
          <w:szCs w:val="22"/>
        </w:rPr>
      </w:pPr>
    </w:p>
    <w:p w14:paraId="478CF6F7" w14:textId="77777777" w:rsidR="0020208A" w:rsidRPr="00FB0810" w:rsidRDefault="0020208A" w:rsidP="0020208A">
      <w:pPr>
        <w:pStyle w:val="Caption"/>
        <w:rPr>
          <w:b w:val="0"/>
          <w:i/>
          <w:szCs w:val="20"/>
        </w:rPr>
      </w:pPr>
      <w:bookmarkStart w:id="263" w:name="_Ref270158669"/>
      <w:bookmarkStart w:id="264" w:name="_Toc269971956"/>
      <w:bookmarkStart w:id="265" w:name="_Toc270183707"/>
      <w:r w:rsidRPr="00FB0810">
        <w:rPr>
          <w:b w:val="0"/>
          <w:i/>
          <w:szCs w:val="20"/>
        </w:rPr>
        <w:lastRenderedPageBreak/>
        <w:t xml:space="preserve">Table </w:t>
      </w:r>
      <w:r w:rsidRPr="00FB0810">
        <w:rPr>
          <w:b w:val="0"/>
          <w:i/>
          <w:szCs w:val="20"/>
        </w:rPr>
        <w:fldChar w:fldCharType="begin"/>
      </w:r>
      <w:r w:rsidRPr="00FB0810">
        <w:rPr>
          <w:b w:val="0"/>
          <w:i/>
          <w:szCs w:val="20"/>
        </w:rPr>
        <w:instrText xml:space="preserve"> SEQ Table \* ARABIC </w:instrText>
      </w:r>
      <w:r w:rsidRPr="00FB0810">
        <w:rPr>
          <w:b w:val="0"/>
          <w:i/>
          <w:szCs w:val="20"/>
        </w:rPr>
        <w:fldChar w:fldCharType="separate"/>
      </w:r>
      <w:r w:rsidR="00AF07F2">
        <w:rPr>
          <w:b w:val="0"/>
          <w:i/>
          <w:noProof/>
          <w:szCs w:val="20"/>
        </w:rPr>
        <w:t>4</w:t>
      </w:r>
      <w:r w:rsidRPr="00FB0810">
        <w:rPr>
          <w:b w:val="0"/>
          <w:i/>
          <w:szCs w:val="20"/>
        </w:rPr>
        <w:fldChar w:fldCharType="end"/>
      </w:r>
      <w:bookmarkEnd w:id="263"/>
      <w:r w:rsidRPr="00FB0810">
        <w:rPr>
          <w:b w:val="0"/>
          <w:i/>
          <w:szCs w:val="20"/>
        </w:rPr>
        <w:t>. Comparison by major stock area of original spawn index (non width adjusted), adjustments made for the 2013 stock assessment (width-adjusted 2013), and modifications implemented herein (width-adjusted 2014).  All values in units of metric tonnes.</w:t>
      </w:r>
      <w:bookmarkEnd w:id="264"/>
      <w:bookmarkEnd w:id="265"/>
      <w:r w:rsidRPr="00FB0810">
        <w:rPr>
          <w:b w:val="0"/>
          <w:i/>
          <w:szCs w:val="20"/>
        </w:rPr>
        <w:br/>
      </w:r>
    </w:p>
    <w:tbl>
      <w:tblPr>
        <w:tblW w:w="9287" w:type="dxa"/>
        <w:tblInd w:w="93" w:type="dxa"/>
        <w:tblLayout w:type="fixed"/>
        <w:tblLook w:val="04A0" w:firstRow="1" w:lastRow="0" w:firstColumn="1" w:lastColumn="0" w:noHBand="0" w:noVBand="1"/>
      </w:tblPr>
      <w:tblGrid>
        <w:gridCol w:w="680"/>
        <w:gridCol w:w="895"/>
        <w:gridCol w:w="992"/>
        <w:gridCol w:w="960"/>
        <w:gridCol w:w="960"/>
        <w:gridCol w:w="960"/>
        <w:gridCol w:w="960"/>
        <w:gridCol w:w="960"/>
        <w:gridCol w:w="960"/>
        <w:gridCol w:w="960"/>
      </w:tblGrid>
      <w:tr w:rsidR="0020208A" w:rsidRPr="008F71FC" w14:paraId="2F6CBF19" w14:textId="77777777" w:rsidTr="00956E52">
        <w:trPr>
          <w:trHeight w:val="240"/>
        </w:trPr>
        <w:tc>
          <w:tcPr>
            <w:tcW w:w="680" w:type="dxa"/>
            <w:tcBorders>
              <w:top w:val="single" w:sz="4" w:space="0" w:color="auto"/>
              <w:bottom w:val="nil"/>
              <w:right w:val="nil"/>
            </w:tcBorders>
            <w:shd w:val="clear" w:color="auto" w:fill="auto"/>
            <w:noWrap/>
            <w:vAlign w:val="bottom"/>
            <w:hideMark/>
          </w:tcPr>
          <w:p w14:paraId="05EB3A9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w:t>
            </w:r>
          </w:p>
        </w:tc>
        <w:tc>
          <w:tcPr>
            <w:tcW w:w="284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C33C36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HG</w:t>
            </w:r>
          </w:p>
        </w:tc>
        <w:tc>
          <w:tcPr>
            <w:tcW w:w="288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58DBBBE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PRD</w:t>
            </w:r>
          </w:p>
        </w:tc>
        <w:tc>
          <w:tcPr>
            <w:tcW w:w="2880" w:type="dxa"/>
            <w:gridSpan w:val="3"/>
            <w:tcBorders>
              <w:top w:val="single" w:sz="4" w:space="0" w:color="auto"/>
              <w:left w:val="nil"/>
              <w:bottom w:val="single" w:sz="4" w:space="0" w:color="auto"/>
            </w:tcBorders>
            <w:shd w:val="clear" w:color="auto" w:fill="auto"/>
            <w:noWrap/>
            <w:vAlign w:val="bottom"/>
            <w:hideMark/>
          </w:tcPr>
          <w:p w14:paraId="00C562D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CC</w:t>
            </w:r>
          </w:p>
        </w:tc>
      </w:tr>
      <w:tr w:rsidR="0020208A" w:rsidRPr="008F71FC" w14:paraId="7794D421" w14:textId="77777777" w:rsidTr="00956E52">
        <w:trPr>
          <w:trHeight w:val="300"/>
        </w:trPr>
        <w:tc>
          <w:tcPr>
            <w:tcW w:w="680" w:type="dxa"/>
            <w:vMerge w:val="restart"/>
            <w:tcBorders>
              <w:top w:val="single" w:sz="4" w:space="0" w:color="auto"/>
              <w:bottom w:val="single" w:sz="4" w:space="0" w:color="auto"/>
              <w:right w:val="single" w:sz="4" w:space="0" w:color="auto"/>
            </w:tcBorders>
            <w:shd w:val="clear" w:color="auto" w:fill="auto"/>
            <w:noWrap/>
            <w:vAlign w:val="bottom"/>
            <w:hideMark/>
          </w:tcPr>
          <w:p w14:paraId="79EBED6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Year</w:t>
            </w:r>
          </w:p>
        </w:tc>
        <w:tc>
          <w:tcPr>
            <w:tcW w:w="895" w:type="dxa"/>
            <w:vMerge w:val="restart"/>
            <w:tcBorders>
              <w:top w:val="nil"/>
              <w:left w:val="single" w:sz="4" w:space="0" w:color="auto"/>
              <w:bottom w:val="single" w:sz="4" w:space="0" w:color="auto"/>
              <w:right w:val="single" w:sz="4" w:space="0" w:color="auto"/>
            </w:tcBorders>
            <w:shd w:val="clear" w:color="auto" w:fill="auto"/>
            <w:vAlign w:val="bottom"/>
            <w:hideMark/>
          </w:tcPr>
          <w:p w14:paraId="6AFEC2F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xml:space="preserve">Original </w:t>
            </w:r>
          </w:p>
        </w:tc>
        <w:tc>
          <w:tcPr>
            <w:tcW w:w="992" w:type="dxa"/>
            <w:vMerge w:val="restart"/>
            <w:tcBorders>
              <w:top w:val="nil"/>
              <w:left w:val="single" w:sz="4" w:space="0" w:color="auto"/>
              <w:bottom w:val="single" w:sz="4" w:space="0" w:color="auto"/>
              <w:right w:val="single" w:sz="4" w:space="0" w:color="auto"/>
            </w:tcBorders>
            <w:shd w:val="clear" w:color="auto" w:fill="auto"/>
            <w:vAlign w:val="bottom"/>
            <w:hideMark/>
          </w:tcPr>
          <w:p w14:paraId="4A8B929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(2013)</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6782AE1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(2014)</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1B5DE4B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xml:space="preserve">Original </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7C1C7FC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(2013)</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6C5E9E5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(2014)</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04EDD13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xml:space="preserve">Original </w:t>
            </w:r>
          </w:p>
        </w:tc>
        <w:tc>
          <w:tcPr>
            <w:tcW w:w="960" w:type="dxa"/>
            <w:vMerge w:val="restart"/>
            <w:tcBorders>
              <w:top w:val="nil"/>
              <w:left w:val="single" w:sz="4" w:space="0" w:color="auto"/>
              <w:bottom w:val="single" w:sz="4" w:space="0" w:color="auto"/>
              <w:right w:val="single" w:sz="4" w:space="0" w:color="auto"/>
            </w:tcBorders>
            <w:shd w:val="clear" w:color="auto" w:fill="auto"/>
            <w:vAlign w:val="bottom"/>
            <w:hideMark/>
          </w:tcPr>
          <w:p w14:paraId="328001D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(2013)</w:t>
            </w:r>
          </w:p>
        </w:tc>
        <w:tc>
          <w:tcPr>
            <w:tcW w:w="960" w:type="dxa"/>
            <w:vMerge w:val="restart"/>
            <w:tcBorders>
              <w:top w:val="nil"/>
              <w:left w:val="single" w:sz="4" w:space="0" w:color="auto"/>
              <w:bottom w:val="single" w:sz="4" w:space="0" w:color="auto"/>
            </w:tcBorders>
            <w:shd w:val="clear" w:color="auto" w:fill="auto"/>
            <w:vAlign w:val="bottom"/>
            <w:hideMark/>
          </w:tcPr>
          <w:p w14:paraId="73D2C32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(2014)</w:t>
            </w:r>
          </w:p>
        </w:tc>
      </w:tr>
      <w:tr w:rsidR="0020208A" w:rsidRPr="008F71FC" w14:paraId="31D5803D" w14:textId="77777777" w:rsidTr="00956E52">
        <w:trPr>
          <w:trHeight w:val="435"/>
        </w:trPr>
        <w:tc>
          <w:tcPr>
            <w:tcW w:w="680" w:type="dxa"/>
            <w:vMerge/>
            <w:tcBorders>
              <w:top w:val="single" w:sz="4" w:space="0" w:color="auto"/>
              <w:bottom w:val="single" w:sz="4" w:space="0" w:color="auto"/>
              <w:right w:val="single" w:sz="4" w:space="0" w:color="auto"/>
            </w:tcBorders>
            <w:vAlign w:val="center"/>
            <w:hideMark/>
          </w:tcPr>
          <w:p w14:paraId="239ADBAB" w14:textId="77777777" w:rsidR="0020208A" w:rsidRPr="008F71FC" w:rsidRDefault="0020208A" w:rsidP="00956E52">
            <w:pPr>
              <w:spacing w:before="0" w:after="0"/>
              <w:rPr>
                <w:rFonts w:cs="Arial"/>
                <w:color w:val="000000"/>
                <w:sz w:val="18"/>
                <w:szCs w:val="18"/>
              </w:rPr>
            </w:pPr>
          </w:p>
        </w:tc>
        <w:tc>
          <w:tcPr>
            <w:tcW w:w="895" w:type="dxa"/>
            <w:vMerge/>
            <w:tcBorders>
              <w:top w:val="nil"/>
              <w:left w:val="single" w:sz="4" w:space="0" w:color="auto"/>
              <w:bottom w:val="single" w:sz="4" w:space="0" w:color="auto"/>
              <w:right w:val="single" w:sz="4" w:space="0" w:color="auto"/>
            </w:tcBorders>
            <w:vAlign w:val="center"/>
            <w:hideMark/>
          </w:tcPr>
          <w:p w14:paraId="06E9F555" w14:textId="77777777" w:rsidR="0020208A" w:rsidRPr="008F71FC" w:rsidRDefault="0020208A" w:rsidP="00956E52">
            <w:pPr>
              <w:spacing w:before="0" w:after="0"/>
              <w:rPr>
                <w:rFonts w:cs="Arial"/>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587578EC"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2DACD4AC"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5A678347"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50242EDB"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17266F43"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38871FCD"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right w:val="single" w:sz="4" w:space="0" w:color="auto"/>
            </w:tcBorders>
            <w:vAlign w:val="center"/>
            <w:hideMark/>
          </w:tcPr>
          <w:p w14:paraId="32DBD9BC"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auto"/>
            </w:tcBorders>
            <w:vAlign w:val="center"/>
            <w:hideMark/>
          </w:tcPr>
          <w:p w14:paraId="373CC81B" w14:textId="77777777" w:rsidR="0020208A" w:rsidRPr="008F71FC" w:rsidRDefault="0020208A" w:rsidP="00956E52">
            <w:pPr>
              <w:spacing w:before="0" w:after="0"/>
              <w:rPr>
                <w:rFonts w:cs="Arial"/>
                <w:color w:val="000000"/>
                <w:sz w:val="18"/>
                <w:szCs w:val="18"/>
              </w:rPr>
            </w:pPr>
          </w:p>
        </w:tc>
      </w:tr>
      <w:tr w:rsidR="0020208A" w:rsidRPr="008F71FC" w14:paraId="31904F7A" w14:textId="77777777" w:rsidTr="00956E52">
        <w:trPr>
          <w:trHeight w:val="240"/>
        </w:trPr>
        <w:tc>
          <w:tcPr>
            <w:tcW w:w="680" w:type="dxa"/>
            <w:tcBorders>
              <w:top w:val="nil"/>
              <w:bottom w:val="nil"/>
              <w:right w:val="nil"/>
            </w:tcBorders>
            <w:shd w:val="clear" w:color="auto" w:fill="auto"/>
            <w:noWrap/>
            <w:vAlign w:val="bottom"/>
            <w:hideMark/>
          </w:tcPr>
          <w:p w14:paraId="66A5622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2003</w:t>
            </w:r>
          </w:p>
        </w:tc>
        <w:tc>
          <w:tcPr>
            <w:tcW w:w="895" w:type="dxa"/>
            <w:tcBorders>
              <w:top w:val="nil"/>
              <w:left w:val="single" w:sz="4" w:space="0" w:color="auto"/>
              <w:bottom w:val="nil"/>
              <w:right w:val="single" w:sz="4" w:space="0" w:color="auto"/>
            </w:tcBorders>
            <w:shd w:val="clear" w:color="auto" w:fill="auto"/>
            <w:noWrap/>
            <w:vAlign w:val="bottom"/>
            <w:hideMark/>
          </w:tcPr>
          <w:p w14:paraId="71B247C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7,398</w:t>
            </w:r>
          </w:p>
        </w:tc>
        <w:tc>
          <w:tcPr>
            <w:tcW w:w="992" w:type="dxa"/>
            <w:tcBorders>
              <w:top w:val="nil"/>
              <w:left w:val="nil"/>
              <w:bottom w:val="nil"/>
              <w:right w:val="nil"/>
            </w:tcBorders>
            <w:shd w:val="clear" w:color="auto" w:fill="auto"/>
            <w:noWrap/>
            <w:vAlign w:val="bottom"/>
            <w:hideMark/>
          </w:tcPr>
          <w:p w14:paraId="5F789B8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8,089</w:t>
            </w:r>
          </w:p>
        </w:tc>
        <w:tc>
          <w:tcPr>
            <w:tcW w:w="960" w:type="dxa"/>
            <w:tcBorders>
              <w:top w:val="nil"/>
              <w:left w:val="single" w:sz="4" w:space="0" w:color="auto"/>
              <w:bottom w:val="nil"/>
              <w:right w:val="single" w:sz="4" w:space="0" w:color="auto"/>
            </w:tcBorders>
            <w:shd w:val="clear" w:color="auto" w:fill="auto"/>
            <w:noWrap/>
            <w:vAlign w:val="bottom"/>
            <w:hideMark/>
          </w:tcPr>
          <w:p w14:paraId="30F4263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7,398</w:t>
            </w:r>
          </w:p>
        </w:tc>
        <w:tc>
          <w:tcPr>
            <w:tcW w:w="960" w:type="dxa"/>
            <w:tcBorders>
              <w:top w:val="nil"/>
              <w:left w:val="nil"/>
              <w:bottom w:val="nil"/>
              <w:right w:val="nil"/>
            </w:tcBorders>
            <w:shd w:val="clear" w:color="auto" w:fill="auto"/>
            <w:noWrap/>
            <w:vAlign w:val="bottom"/>
            <w:hideMark/>
          </w:tcPr>
          <w:p w14:paraId="216C174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32,326</w:t>
            </w:r>
          </w:p>
        </w:tc>
        <w:tc>
          <w:tcPr>
            <w:tcW w:w="960" w:type="dxa"/>
            <w:tcBorders>
              <w:top w:val="nil"/>
              <w:left w:val="single" w:sz="4" w:space="0" w:color="auto"/>
              <w:bottom w:val="nil"/>
              <w:right w:val="single" w:sz="4" w:space="0" w:color="auto"/>
            </w:tcBorders>
            <w:shd w:val="clear" w:color="auto" w:fill="auto"/>
            <w:noWrap/>
            <w:vAlign w:val="bottom"/>
            <w:hideMark/>
          </w:tcPr>
          <w:p w14:paraId="4AC6CBB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37,248</w:t>
            </w:r>
          </w:p>
        </w:tc>
        <w:tc>
          <w:tcPr>
            <w:tcW w:w="960" w:type="dxa"/>
            <w:tcBorders>
              <w:top w:val="nil"/>
              <w:left w:val="nil"/>
              <w:bottom w:val="nil"/>
              <w:right w:val="nil"/>
            </w:tcBorders>
            <w:shd w:val="clear" w:color="auto" w:fill="auto"/>
            <w:noWrap/>
            <w:vAlign w:val="bottom"/>
            <w:hideMark/>
          </w:tcPr>
          <w:p w14:paraId="47816CF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34,561</w:t>
            </w:r>
          </w:p>
        </w:tc>
        <w:tc>
          <w:tcPr>
            <w:tcW w:w="960" w:type="dxa"/>
            <w:tcBorders>
              <w:top w:val="nil"/>
              <w:left w:val="single" w:sz="4" w:space="0" w:color="auto"/>
              <w:bottom w:val="nil"/>
              <w:right w:val="nil"/>
            </w:tcBorders>
            <w:shd w:val="clear" w:color="auto" w:fill="auto"/>
            <w:noWrap/>
            <w:vAlign w:val="bottom"/>
            <w:hideMark/>
          </w:tcPr>
          <w:p w14:paraId="4B3F136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22,990</w:t>
            </w:r>
          </w:p>
        </w:tc>
        <w:tc>
          <w:tcPr>
            <w:tcW w:w="960" w:type="dxa"/>
            <w:tcBorders>
              <w:top w:val="nil"/>
              <w:left w:val="single" w:sz="4" w:space="0" w:color="auto"/>
              <w:bottom w:val="nil"/>
              <w:right w:val="single" w:sz="4" w:space="0" w:color="auto"/>
            </w:tcBorders>
            <w:shd w:val="clear" w:color="auto" w:fill="auto"/>
            <w:noWrap/>
            <w:vAlign w:val="bottom"/>
            <w:hideMark/>
          </w:tcPr>
          <w:p w14:paraId="4DD7588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26,320</w:t>
            </w:r>
          </w:p>
        </w:tc>
        <w:tc>
          <w:tcPr>
            <w:tcW w:w="960" w:type="dxa"/>
            <w:tcBorders>
              <w:top w:val="nil"/>
              <w:left w:val="nil"/>
              <w:bottom w:val="nil"/>
            </w:tcBorders>
            <w:shd w:val="clear" w:color="auto" w:fill="auto"/>
            <w:noWrap/>
            <w:vAlign w:val="bottom"/>
            <w:hideMark/>
          </w:tcPr>
          <w:p w14:paraId="596C79F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24,504</w:t>
            </w:r>
          </w:p>
        </w:tc>
      </w:tr>
      <w:tr w:rsidR="0020208A" w:rsidRPr="008F71FC" w14:paraId="230D4467" w14:textId="77777777" w:rsidTr="00956E52">
        <w:trPr>
          <w:trHeight w:val="240"/>
        </w:trPr>
        <w:tc>
          <w:tcPr>
            <w:tcW w:w="680" w:type="dxa"/>
            <w:tcBorders>
              <w:top w:val="nil"/>
              <w:bottom w:val="nil"/>
              <w:right w:val="nil"/>
            </w:tcBorders>
            <w:shd w:val="clear" w:color="auto" w:fill="auto"/>
            <w:noWrap/>
            <w:vAlign w:val="bottom"/>
            <w:hideMark/>
          </w:tcPr>
          <w:p w14:paraId="0845C52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2004</w:t>
            </w:r>
          </w:p>
        </w:tc>
        <w:tc>
          <w:tcPr>
            <w:tcW w:w="895" w:type="dxa"/>
            <w:tcBorders>
              <w:top w:val="nil"/>
              <w:left w:val="single" w:sz="4" w:space="0" w:color="auto"/>
              <w:bottom w:val="nil"/>
              <w:right w:val="single" w:sz="4" w:space="0" w:color="auto"/>
            </w:tcBorders>
            <w:shd w:val="clear" w:color="auto" w:fill="auto"/>
            <w:noWrap/>
            <w:vAlign w:val="bottom"/>
            <w:hideMark/>
          </w:tcPr>
          <w:p w14:paraId="77A8333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5,263</w:t>
            </w:r>
          </w:p>
        </w:tc>
        <w:tc>
          <w:tcPr>
            <w:tcW w:w="992" w:type="dxa"/>
            <w:tcBorders>
              <w:top w:val="nil"/>
              <w:left w:val="nil"/>
              <w:bottom w:val="nil"/>
              <w:right w:val="nil"/>
            </w:tcBorders>
            <w:shd w:val="clear" w:color="auto" w:fill="auto"/>
            <w:noWrap/>
            <w:vAlign w:val="bottom"/>
            <w:hideMark/>
          </w:tcPr>
          <w:p w14:paraId="0AC2AA7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5,387</w:t>
            </w:r>
          </w:p>
        </w:tc>
        <w:tc>
          <w:tcPr>
            <w:tcW w:w="960" w:type="dxa"/>
            <w:tcBorders>
              <w:top w:val="nil"/>
              <w:left w:val="single" w:sz="4" w:space="0" w:color="auto"/>
              <w:bottom w:val="nil"/>
              <w:right w:val="single" w:sz="4" w:space="0" w:color="auto"/>
            </w:tcBorders>
            <w:shd w:val="clear" w:color="auto" w:fill="auto"/>
            <w:noWrap/>
            <w:vAlign w:val="bottom"/>
            <w:hideMark/>
          </w:tcPr>
          <w:p w14:paraId="6912621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5,263</w:t>
            </w:r>
          </w:p>
        </w:tc>
        <w:tc>
          <w:tcPr>
            <w:tcW w:w="960" w:type="dxa"/>
            <w:tcBorders>
              <w:top w:val="nil"/>
              <w:left w:val="nil"/>
              <w:bottom w:val="nil"/>
              <w:right w:val="nil"/>
            </w:tcBorders>
            <w:shd w:val="clear" w:color="auto" w:fill="auto"/>
            <w:noWrap/>
            <w:vAlign w:val="bottom"/>
            <w:hideMark/>
          </w:tcPr>
          <w:p w14:paraId="0149AB1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28,961</w:t>
            </w:r>
          </w:p>
        </w:tc>
        <w:tc>
          <w:tcPr>
            <w:tcW w:w="960" w:type="dxa"/>
            <w:tcBorders>
              <w:top w:val="nil"/>
              <w:left w:val="single" w:sz="4" w:space="0" w:color="auto"/>
              <w:bottom w:val="nil"/>
              <w:right w:val="single" w:sz="4" w:space="0" w:color="auto"/>
            </w:tcBorders>
            <w:shd w:val="clear" w:color="auto" w:fill="auto"/>
            <w:noWrap/>
            <w:vAlign w:val="bottom"/>
            <w:hideMark/>
          </w:tcPr>
          <w:p w14:paraId="0234E3E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33,275</w:t>
            </w:r>
          </w:p>
        </w:tc>
        <w:tc>
          <w:tcPr>
            <w:tcW w:w="960" w:type="dxa"/>
            <w:tcBorders>
              <w:top w:val="nil"/>
              <w:left w:val="nil"/>
              <w:bottom w:val="nil"/>
              <w:right w:val="nil"/>
            </w:tcBorders>
            <w:shd w:val="clear" w:color="auto" w:fill="auto"/>
            <w:noWrap/>
            <w:vAlign w:val="bottom"/>
            <w:hideMark/>
          </w:tcPr>
          <w:p w14:paraId="4216D86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31,104</w:t>
            </w:r>
          </w:p>
        </w:tc>
        <w:tc>
          <w:tcPr>
            <w:tcW w:w="960" w:type="dxa"/>
            <w:tcBorders>
              <w:top w:val="nil"/>
              <w:left w:val="single" w:sz="4" w:space="0" w:color="auto"/>
              <w:bottom w:val="nil"/>
              <w:right w:val="nil"/>
            </w:tcBorders>
            <w:shd w:val="clear" w:color="auto" w:fill="auto"/>
            <w:noWrap/>
            <w:vAlign w:val="bottom"/>
            <w:hideMark/>
          </w:tcPr>
          <w:p w14:paraId="0178A61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26,619</w:t>
            </w:r>
          </w:p>
        </w:tc>
        <w:tc>
          <w:tcPr>
            <w:tcW w:w="960" w:type="dxa"/>
            <w:tcBorders>
              <w:top w:val="nil"/>
              <w:left w:val="single" w:sz="4" w:space="0" w:color="auto"/>
              <w:bottom w:val="nil"/>
              <w:right w:val="single" w:sz="4" w:space="0" w:color="auto"/>
            </w:tcBorders>
            <w:shd w:val="clear" w:color="auto" w:fill="auto"/>
            <w:noWrap/>
            <w:vAlign w:val="bottom"/>
            <w:hideMark/>
          </w:tcPr>
          <w:p w14:paraId="0C88BA9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30,612</w:t>
            </w:r>
          </w:p>
        </w:tc>
        <w:tc>
          <w:tcPr>
            <w:tcW w:w="960" w:type="dxa"/>
            <w:tcBorders>
              <w:top w:val="nil"/>
              <w:left w:val="nil"/>
              <w:bottom w:val="nil"/>
            </w:tcBorders>
            <w:shd w:val="clear" w:color="auto" w:fill="auto"/>
            <w:noWrap/>
            <w:vAlign w:val="bottom"/>
            <w:hideMark/>
          </w:tcPr>
          <w:p w14:paraId="746A09F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28,245</w:t>
            </w:r>
          </w:p>
        </w:tc>
      </w:tr>
      <w:tr w:rsidR="0020208A" w:rsidRPr="008F71FC" w14:paraId="30DF58B6" w14:textId="77777777" w:rsidTr="00956E52">
        <w:trPr>
          <w:trHeight w:val="240"/>
        </w:trPr>
        <w:tc>
          <w:tcPr>
            <w:tcW w:w="680" w:type="dxa"/>
            <w:tcBorders>
              <w:top w:val="nil"/>
              <w:bottom w:val="nil"/>
              <w:right w:val="nil"/>
            </w:tcBorders>
            <w:shd w:val="clear" w:color="auto" w:fill="auto"/>
            <w:noWrap/>
            <w:vAlign w:val="bottom"/>
            <w:hideMark/>
          </w:tcPr>
          <w:p w14:paraId="4F05E26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2005</w:t>
            </w:r>
          </w:p>
        </w:tc>
        <w:tc>
          <w:tcPr>
            <w:tcW w:w="895" w:type="dxa"/>
            <w:tcBorders>
              <w:top w:val="nil"/>
              <w:left w:val="single" w:sz="4" w:space="0" w:color="auto"/>
              <w:bottom w:val="nil"/>
              <w:right w:val="single" w:sz="4" w:space="0" w:color="auto"/>
            </w:tcBorders>
            <w:shd w:val="clear" w:color="auto" w:fill="auto"/>
            <w:noWrap/>
            <w:vAlign w:val="bottom"/>
            <w:hideMark/>
          </w:tcPr>
          <w:p w14:paraId="2FCC8CF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3,614</w:t>
            </w:r>
          </w:p>
        </w:tc>
        <w:tc>
          <w:tcPr>
            <w:tcW w:w="992" w:type="dxa"/>
            <w:tcBorders>
              <w:top w:val="nil"/>
              <w:left w:val="nil"/>
              <w:bottom w:val="nil"/>
              <w:right w:val="nil"/>
            </w:tcBorders>
            <w:shd w:val="clear" w:color="auto" w:fill="auto"/>
            <w:noWrap/>
            <w:vAlign w:val="bottom"/>
            <w:hideMark/>
          </w:tcPr>
          <w:p w14:paraId="55480AD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4,067</w:t>
            </w:r>
          </w:p>
        </w:tc>
        <w:tc>
          <w:tcPr>
            <w:tcW w:w="960" w:type="dxa"/>
            <w:tcBorders>
              <w:top w:val="nil"/>
              <w:left w:val="single" w:sz="4" w:space="0" w:color="auto"/>
              <w:bottom w:val="nil"/>
              <w:right w:val="single" w:sz="4" w:space="0" w:color="auto"/>
            </w:tcBorders>
            <w:shd w:val="clear" w:color="auto" w:fill="auto"/>
            <w:noWrap/>
            <w:vAlign w:val="bottom"/>
            <w:hideMark/>
          </w:tcPr>
          <w:p w14:paraId="47D4954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3,614</w:t>
            </w:r>
          </w:p>
        </w:tc>
        <w:tc>
          <w:tcPr>
            <w:tcW w:w="960" w:type="dxa"/>
            <w:tcBorders>
              <w:top w:val="nil"/>
              <w:left w:val="nil"/>
              <w:bottom w:val="nil"/>
              <w:right w:val="nil"/>
            </w:tcBorders>
            <w:shd w:val="clear" w:color="auto" w:fill="auto"/>
            <w:noWrap/>
            <w:vAlign w:val="bottom"/>
            <w:hideMark/>
          </w:tcPr>
          <w:p w14:paraId="4170717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26,247</w:t>
            </w:r>
          </w:p>
        </w:tc>
        <w:tc>
          <w:tcPr>
            <w:tcW w:w="960" w:type="dxa"/>
            <w:tcBorders>
              <w:top w:val="nil"/>
              <w:left w:val="single" w:sz="4" w:space="0" w:color="auto"/>
              <w:bottom w:val="nil"/>
              <w:right w:val="single" w:sz="4" w:space="0" w:color="auto"/>
            </w:tcBorders>
            <w:shd w:val="clear" w:color="auto" w:fill="auto"/>
            <w:noWrap/>
            <w:vAlign w:val="bottom"/>
            <w:hideMark/>
          </w:tcPr>
          <w:p w14:paraId="11BE529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30,184</w:t>
            </w:r>
          </w:p>
        </w:tc>
        <w:tc>
          <w:tcPr>
            <w:tcW w:w="960" w:type="dxa"/>
            <w:tcBorders>
              <w:top w:val="nil"/>
              <w:left w:val="nil"/>
              <w:bottom w:val="nil"/>
              <w:right w:val="nil"/>
            </w:tcBorders>
            <w:shd w:val="clear" w:color="auto" w:fill="auto"/>
            <w:noWrap/>
            <w:vAlign w:val="bottom"/>
            <w:hideMark/>
          </w:tcPr>
          <w:p w14:paraId="4D73AC6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28,172</w:t>
            </w:r>
          </w:p>
        </w:tc>
        <w:tc>
          <w:tcPr>
            <w:tcW w:w="960" w:type="dxa"/>
            <w:tcBorders>
              <w:top w:val="nil"/>
              <w:left w:val="single" w:sz="4" w:space="0" w:color="auto"/>
              <w:bottom w:val="nil"/>
              <w:right w:val="nil"/>
            </w:tcBorders>
            <w:shd w:val="clear" w:color="auto" w:fill="auto"/>
            <w:noWrap/>
            <w:vAlign w:val="bottom"/>
            <w:hideMark/>
          </w:tcPr>
          <w:p w14:paraId="69A97F5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22,392</w:t>
            </w:r>
          </w:p>
        </w:tc>
        <w:tc>
          <w:tcPr>
            <w:tcW w:w="960" w:type="dxa"/>
            <w:tcBorders>
              <w:top w:val="nil"/>
              <w:left w:val="single" w:sz="4" w:space="0" w:color="auto"/>
              <w:bottom w:val="nil"/>
              <w:right w:val="single" w:sz="4" w:space="0" w:color="auto"/>
            </w:tcBorders>
            <w:shd w:val="clear" w:color="auto" w:fill="auto"/>
            <w:noWrap/>
            <w:vAlign w:val="bottom"/>
            <w:hideMark/>
          </w:tcPr>
          <w:p w14:paraId="26875F5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25,714</w:t>
            </w:r>
          </w:p>
        </w:tc>
        <w:tc>
          <w:tcPr>
            <w:tcW w:w="960" w:type="dxa"/>
            <w:tcBorders>
              <w:top w:val="nil"/>
              <w:left w:val="nil"/>
              <w:bottom w:val="nil"/>
            </w:tcBorders>
            <w:shd w:val="clear" w:color="auto" w:fill="auto"/>
            <w:noWrap/>
            <w:vAlign w:val="bottom"/>
            <w:hideMark/>
          </w:tcPr>
          <w:p w14:paraId="32603BB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23,935</w:t>
            </w:r>
          </w:p>
        </w:tc>
      </w:tr>
      <w:tr w:rsidR="0020208A" w:rsidRPr="008F71FC" w14:paraId="735C6B7B" w14:textId="77777777" w:rsidTr="00956E52">
        <w:trPr>
          <w:trHeight w:val="240"/>
        </w:trPr>
        <w:tc>
          <w:tcPr>
            <w:tcW w:w="680" w:type="dxa"/>
            <w:tcBorders>
              <w:top w:val="nil"/>
              <w:bottom w:val="nil"/>
              <w:right w:val="nil"/>
            </w:tcBorders>
            <w:shd w:val="clear" w:color="auto" w:fill="auto"/>
            <w:noWrap/>
            <w:vAlign w:val="bottom"/>
            <w:hideMark/>
          </w:tcPr>
          <w:p w14:paraId="035AFC5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2006</w:t>
            </w:r>
          </w:p>
        </w:tc>
        <w:tc>
          <w:tcPr>
            <w:tcW w:w="895" w:type="dxa"/>
            <w:tcBorders>
              <w:top w:val="nil"/>
              <w:left w:val="single" w:sz="4" w:space="0" w:color="auto"/>
              <w:bottom w:val="nil"/>
              <w:right w:val="single" w:sz="4" w:space="0" w:color="auto"/>
            </w:tcBorders>
            <w:shd w:val="clear" w:color="auto" w:fill="auto"/>
            <w:noWrap/>
            <w:vAlign w:val="bottom"/>
            <w:hideMark/>
          </w:tcPr>
          <w:p w14:paraId="548E336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4,097</w:t>
            </w:r>
          </w:p>
        </w:tc>
        <w:tc>
          <w:tcPr>
            <w:tcW w:w="992" w:type="dxa"/>
            <w:tcBorders>
              <w:top w:val="nil"/>
              <w:left w:val="nil"/>
              <w:bottom w:val="nil"/>
              <w:right w:val="nil"/>
            </w:tcBorders>
            <w:shd w:val="clear" w:color="auto" w:fill="auto"/>
            <w:noWrap/>
            <w:vAlign w:val="bottom"/>
            <w:hideMark/>
          </w:tcPr>
          <w:p w14:paraId="6E569B9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4,097</w:t>
            </w:r>
          </w:p>
        </w:tc>
        <w:tc>
          <w:tcPr>
            <w:tcW w:w="960" w:type="dxa"/>
            <w:tcBorders>
              <w:top w:val="nil"/>
              <w:left w:val="single" w:sz="4" w:space="0" w:color="auto"/>
              <w:bottom w:val="nil"/>
              <w:right w:val="single" w:sz="4" w:space="0" w:color="auto"/>
            </w:tcBorders>
            <w:shd w:val="clear" w:color="auto" w:fill="auto"/>
            <w:noWrap/>
            <w:vAlign w:val="bottom"/>
            <w:hideMark/>
          </w:tcPr>
          <w:p w14:paraId="0B9B809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4,097</w:t>
            </w:r>
          </w:p>
        </w:tc>
        <w:tc>
          <w:tcPr>
            <w:tcW w:w="960" w:type="dxa"/>
            <w:tcBorders>
              <w:top w:val="nil"/>
              <w:left w:val="nil"/>
              <w:bottom w:val="nil"/>
              <w:right w:val="nil"/>
            </w:tcBorders>
            <w:shd w:val="clear" w:color="auto" w:fill="auto"/>
            <w:noWrap/>
            <w:vAlign w:val="bottom"/>
            <w:hideMark/>
          </w:tcPr>
          <w:p w14:paraId="67A001A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9,567</w:t>
            </w:r>
          </w:p>
        </w:tc>
        <w:tc>
          <w:tcPr>
            <w:tcW w:w="960" w:type="dxa"/>
            <w:tcBorders>
              <w:top w:val="nil"/>
              <w:left w:val="single" w:sz="4" w:space="0" w:color="auto"/>
              <w:bottom w:val="nil"/>
              <w:right w:val="single" w:sz="4" w:space="0" w:color="auto"/>
            </w:tcBorders>
            <w:shd w:val="clear" w:color="auto" w:fill="auto"/>
            <w:noWrap/>
            <w:vAlign w:val="bottom"/>
            <w:hideMark/>
          </w:tcPr>
          <w:p w14:paraId="006B7E3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11,003</w:t>
            </w:r>
          </w:p>
        </w:tc>
        <w:tc>
          <w:tcPr>
            <w:tcW w:w="960" w:type="dxa"/>
            <w:tcBorders>
              <w:top w:val="nil"/>
              <w:left w:val="nil"/>
              <w:bottom w:val="nil"/>
              <w:right w:val="nil"/>
            </w:tcBorders>
            <w:shd w:val="clear" w:color="auto" w:fill="auto"/>
            <w:noWrap/>
            <w:vAlign w:val="bottom"/>
            <w:hideMark/>
          </w:tcPr>
          <w:p w14:paraId="36D5E01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10,255</w:t>
            </w:r>
          </w:p>
        </w:tc>
        <w:tc>
          <w:tcPr>
            <w:tcW w:w="960" w:type="dxa"/>
            <w:tcBorders>
              <w:top w:val="nil"/>
              <w:left w:val="single" w:sz="4" w:space="0" w:color="auto"/>
              <w:bottom w:val="nil"/>
              <w:right w:val="nil"/>
            </w:tcBorders>
            <w:shd w:val="clear" w:color="auto" w:fill="auto"/>
            <w:noWrap/>
            <w:vAlign w:val="bottom"/>
            <w:hideMark/>
          </w:tcPr>
          <w:p w14:paraId="4601CF1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8,536</w:t>
            </w:r>
          </w:p>
        </w:tc>
        <w:tc>
          <w:tcPr>
            <w:tcW w:w="960" w:type="dxa"/>
            <w:tcBorders>
              <w:top w:val="nil"/>
              <w:left w:val="single" w:sz="4" w:space="0" w:color="auto"/>
              <w:bottom w:val="nil"/>
              <w:right w:val="single" w:sz="4" w:space="0" w:color="auto"/>
            </w:tcBorders>
            <w:shd w:val="clear" w:color="auto" w:fill="auto"/>
            <w:noWrap/>
            <w:vAlign w:val="bottom"/>
            <w:hideMark/>
          </w:tcPr>
          <w:p w14:paraId="4E7234F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9,813</w:t>
            </w:r>
          </w:p>
        </w:tc>
        <w:tc>
          <w:tcPr>
            <w:tcW w:w="960" w:type="dxa"/>
            <w:tcBorders>
              <w:top w:val="nil"/>
              <w:left w:val="nil"/>
              <w:bottom w:val="nil"/>
            </w:tcBorders>
            <w:shd w:val="clear" w:color="auto" w:fill="auto"/>
            <w:noWrap/>
            <w:vAlign w:val="bottom"/>
            <w:hideMark/>
          </w:tcPr>
          <w:p w14:paraId="0E65D30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9,084</w:t>
            </w:r>
          </w:p>
        </w:tc>
      </w:tr>
      <w:tr w:rsidR="0020208A" w:rsidRPr="008F71FC" w14:paraId="3D1FBCA2" w14:textId="77777777" w:rsidTr="00956E52">
        <w:trPr>
          <w:trHeight w:val="240"/>
        </w:trPr>
        <w:tc>
          <w:tcPr>
            <w:tcW w:w="680" w:type="dxa"/>
            <w:tcBorders>
              <w:top w:val="nil"/>
              <w:bottom w:val="nil"/>
              <w:right w:val="nil"/>
            </w:tcBorders>
            <w:shd w:val="clear" w:color="auto" w:fill="auto"/>
            <w:noWrap/>
            <w:vAlign w:val="bottom"/>
            <w:hideMark/>
          </w:tcPr>
          <w:p w14:paraId="3B944EA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2007</w:t>
            </w:r>
          </w:p>
        </w:tc>
        <w:tc>
          <w:tcPr>
            <w:tcW w:w="895" w:type="dxa"/>
            <w:tcBorders>
              <w:top w:val="nil"/>
              <w:left w:val="single" w:sz="4" w:space="0" w:color="auto"/>
              <w:bottom w:val="nil"/>
              <w:right w:val="single" w:sz="4" w:space="0" w:color="auto"/>
            </w:tcBorders>
            <w:shd w:val="clear" w:color="auto" w:fill="auto"/>
            <w:noWrap/>
            <w:vAlign w:val="bottom"/>
            <w:hideMark/>
          </w:tcPr>
          <w:p w14:paraId="43998DE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9,436</w:t>
            </w:r>
          </w:p>
        </w:tc>
        <w:tc>
          <w:tcPr>
            <w:tcW w:w="992" w:type="dxa"/>
            <w:tcBorders>
              <w:top w:val="nil"/>
              <w:left w:val="nil"/>
              <w:bottom w:val="nil"/>
              <w:right w:val="nil"/>
            </w:tcBorders>
            <w:shd w:val="clear" w:color="auto" w:fill="auto"/>
            <w:noWrap/>
            <w:vAlign w:val="bottom"/>
            <w:hideMark/>
          </w:tcPr>
          <w:p w14:paraId="74E64DE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9,585</w:t>
            </w:r>
          </w:p>
        </w:tc>
        <w:tc>
          <w:tcPr>
            <w:tcW w:w="960" w:type="dxa"/>
            <w:tcBorders>
              <w:top w:val="nil"/>
              <w:left w:val="single" w:sz="4" w:space="0" w:color="auto"/>
              <w:bottom w:val="nil"/>
              <w:right w:val="single" w:sz="4" w:space="0" w:color="auto"/>
            </w:tcBorders>
            <w:shd w:val="clear" w:color="auto" w:fill="auto"/>
            <w:noWrap/>
            <w:vAlign w:val="bottom"/>
            <w:hideMark/>
          </w:tcPr>
          <w:p w14:paraId="4246A4F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9,436</w:t>
            </w:r>
          </w:p>
        </w:tc>
        <w:tc>
          <w:tcPr>
            <w:tcW w:w="960" w:type="dxa"/>
            <w:tcBorders>
              <w:top w:val="nil"/>
              <w:left w:val="nil"/>
              <w:bottom w:val="nil"/>
              <w:right w:val="nil"/>
            </w:tcBorders>
            <w:shd w:val="clear" w:color="auto" w:fill="auto"/>
            <w:noWrap/>
            <w:vAlign w:val="bottom"/>
            <w:hideMark/>
          </w:tcPr>
          <w:p w14:paraId="2B32F3F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14,603</w:t>
            </w:r>
          </w:p>
        </w:tc>
        <w:tc>
          <w:tcPr>
            <w:tcW w:w="960" w:type="dxa"/>
            <w:tcBorders>
              <w:top w:val="nil"/>
              <w:left w:val="single" w:sz="4" w:space="0" w:color="auto"/>
              <w:bottom w:val="nil"/>
              <w:right w:val="single" w:sz="4" w:space="0" w:color="auto"/>
            </w:tcBorders>
            <w:shd w:val="clear" w:color="auto" w:fill="auto"/>
            <w:noWrap/>
            <w:vAlign w:val="bottom"/>
            <w:hideMark/>
          </w:tcPr>
          <w:p w14:paraId="5CC7187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16,826</w:t>
            </w:r>
          </w:p>
        </w:tc>
        <w:tc>
          <w:tcPr>
            <w:tcW w:w="960" w:type="dxa"/>
            <w:tcBorders>
              <w:top w:val="nil"/>
              <w:left w:val="nil"/>
              <w:bottom w:val="nil"/>
              <w:right w:val="nil"/>
            </w:tcBorders>
            <w:shd w:val="clear" w:color="auto" w:fill="auto"/>
            <w:noWrap/>
            <w:vAlign w:val="bottom"/>
            <w:hideMark/>
          </w:tcPr>
          <w:p w14:paraId="5D0241C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15,669</w:t>
            </w:r>
          </w:p>
        </w:tc>
        <w:tc>
          <w:tcPr>
            <w:tcW w:w="960" w:type="dxa"/>
            <w:tcBorders>
              <w:top w:val="nil"/>
              <w:left w:val="single" w:sz="4" w:space="0" w:color="auto"/>
              <w:bottom w:val="nil"/>
              <w:right w:val="nil"/>
            </w:tcBorders>
            <w:shd w:val="clear" w:color="auto" w:fill="auto"/>
            <w:noWrap/>
            <w:vAlign w:val="bottom"/>
            <w:hideMark/>
          </w:tcPr>
          <w:p w14:paraId="3AA16F9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8,770</w:t>
            </w:r>
          </w:p>
        </w:tc>
        <w:tc>
          <w:tcPr>
            <w:tcW w:w="960" w:type="dxa"/>
            <w:tcBorders>
              <w:top w:val="nil"/>
              <w:left w:val="single" w:sz="4" w:space="0" w:color="auto"/>
              <w:bottom w:val="nil"/>
              <w:right w:val="single" w:sz="4" w:space="0" w:color="auto"/>
            </w:tcBorders>
            <w:shd w:val="clear" w:color="auto" w:fill="auto"/>
            <w:noWrap/>
            <w:vAlign w:val="bottom"/>
            <w:hideMark/>
          </w:tcPr>
          <w:p w14:paraId="5E43C67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10,086</w:t>
            </w:r>
          </w:p>
        </w:tc>
        <w:tc>
          <w:tcPr>
            <w:tcW w:w="960" w:type="dxa"/>
            <w:tcBorders>
              <w:top w:val="nil"/>
              <w:left w:val="nil"/>
              <w:bottom w:val="nil"/>
            </w:tcBorders>
            <w:shd w:val="clear" w:color="auto" w:fill="auto"/>
            <w:noWrap/>
            <w:vAlign w:val="bottom"/>
            <w:hideMark/>
          </w:tcPr>
          <w:p w14:paraId="692149F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9,264</w:t>
            </w:r>
          </w:p>
        </w:tc>
      </w:tr>
      <w:tr w:rsidR="0020208A" w:rsidRPr="008F71FC" w14:paraId="2B462EEF" w14:textId="77777777" w:rsidTr="00956E52">
        <w:trPr>
          <w:trHeight w:val="240"/>
        </w:trPr>
        <w:tc>
          <w:tcPr>
            <w:tcW w:w="680" w:type="dxa"/>
            <w:tcBorders>
              <w:top w:val="nil"/>
              <w:bottom w:val="nil"/>
              <w:right w:val="nil"/>
            </w:tcBorders>
            <w:shd w:val="clear" w:color="auto" w:fill="auto"/>
            <w:noWrap/>
            <w:vAlign w:val="bottom"/>
            <w:hideMark/>
          </w:tcPr>
          <w:p w14:paraId="0594714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2008</w:t>
            </w:r>
          </w:p>
        </w:tc>
        <w:tc>
          <w:tcPr>
            <w:tcW w:w="895" w:type="dxa"/>
            <w:tcBorders>
              <w:top w:val="nil"/>
              <w:left w:val="single" w:sz="4" w:space="0" w:color="auto"/>
              <w:bottom w:val="nil"/>
              <w:right w:val="single" w:sz="4" w:space="0" w:color="auto"/>
            </w:tcBorders>
            <w:shd w:val="clear" w:color="auto" w:fill="auto"/>
            <w:noWrap/>
            <w:vAlign w:val="bottom"/>
            <w:hideMark/>
          </w:tcPr>
          <w:p w14:paraId="2AC9EC1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4,213</w:t>
            </w:r>
          </w:p>
        </w:tc>
        <w:tc>
          <w:tcPr>
            <w:tcW w:w="992" w:type="dxa"/>
            <w:tcBorders>
              <w:top w:val="nil"/>
              <w:left w:val="nil"/>
              <w:bottom w:val="nil"/>
              <w:right w:val="nil"/>
            </w:tcBorders>
            <w:shd w:val="clear" w:color="auto" w:fill="auto"/>
            <w:noWrap/>
            <w:vAlign w:val="bottom"/>
            <w:hideMark/>
          </w:tcPr>
          <w:p w14:paraId="1F72CC2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4,845</w:t>
            </w:r>
          </w:p>
        </w:tc>
        <w:tc>
          <w:tcPr>
            <w:tcW w:w="960" w:type="dxa"/>
            <w:tcBorders>
              <w:top w:val="nil"/>
              <w:left w:val="single" w:sz="4" w:space="0" w:color="auto"/>
              <w:bottom w:val="nil"/>
              <w:right w:val="single" w:sz="4" w:space="0" w:color="auto"/>
            </w:tcBorders>
            <w:shd w:val="clear" w:color="auto" w:fill="auto"/>
            <w:noWrap/>
            <w:vAlign w:val="bottom"/>
            <w:hideMark/>
          </w:tcPr>
          <w:p w14:paraId="120FBF6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4,213</w:t>
            </w:r>
          </w:p>
        </w:tc>
        <w:tc>
          <w:tcPr>
            <w:tcW w:w="960" w:type="dxa"/>
            <w:tcBorders>
              <w:top w:val="nil"/>
              <w:left w:val="nil"/>
              <w:bottom w:val="nil"/>
              <w:right w:val="nil"/>
            </w:tcBorders>
            <w:shd w:val="clear" w:color="auto" w:fill="auto"/>
            <w:noWrap/>
            <w:vAlign w:val="bottom"/>
            <w:hideMark/>
          </w:tcPr>
          <w:p w14:paraId="012F93B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12,071</w:t>
            </w:r>
          </w:p>
        </w:tc>
        <w:tc>
          <w:tcPr>
            <w:tcW w:w="960" w:type="dxa"/>
            <w:tcBorders>
              <w:top w:val="nil"/>
              <w:left w:val="single" w:sz="4" w:space="0" w:color="auto"/>
              <w:bottom w:val="nil"/>
              <w:right w:val="single" w:sz="4" w:space="0" w:color="auto"/>
            </w:tcBorders>
            <w:shd w:val="clear" w:color="auto" w:fill="auto"/>
            <w:noWrap/>
            <w:vAlign w:val="bottom"/>
            <w:hideMark/>
          </w:tcPr>
          <w:p w14:paraId="1942822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13,882</w:t>
            </w:r>
          </w:p>
        </w:tc>
        <w:tc>
          <w:tcPr>
            <w:tcW w:w="960" w:type="dxa"/>
            <w:tcBorders>
              <w:top w:val="nil"/>
              <w:left w:val="nil"/>
              <w:bottom w:val="nil"/>
              <w:right w:val="nil"/>
            </w:tcBorders>
            <w:shd w:val="clear" w:color="auto" w:fill="auto"/>
            <w:noWrap/>
            <w:vAlign w:val="bottom"/>
            <w:hideMark/>
          </w:tcPr>
          <w:p w14:paraId="27883EF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12,728</w:t>
            </w:r>
          </w:p>
        </w:tc>
        <w:tc>
          <w:tcPr>
            <w:tcW w:w="960" w:type="dxa"/>
            <w:tcBorders>
              <w:top w:val="nil"/>
              <w:left w:val="single" w:sz="4" w:space="0" w:color="auto"/>
              <w:bottom w:val="nil"/>
              <w:right w:val="nil"/>
            </w:tcBorders>
            <w:shd w:val="clear" w:color="auto" w:fill="auto"/>
            <w:noWrap/>
            <w:vAlign w:val="bottom"/>
            <w:hideMark/>
          </w:tcPr>
          <w:p w14:paraId="30E3F6B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3,971</w:t>
            </w:r>
          </w:p>
        </w:tc>
        <w:tc>
          <w:tcPr>
            <w:tcW w:w="960" w:type="dxa"/>
            <w:tcBorders>
              <w:top w:val="nil"/>
              <w:left w:val="single" w:sz="4" w:space="0" w:color="auto"/>
              <w:bottom w:val="nil"/>
              <w:right w:val="single" w:sz="4" w:space="0" w:color="auto"/>
            </w:tcBorders>
            <w:shd w:val="clear" w:color="auto" w:fill="auto"/>
            <w:noWrap/>
            <w:vAlign w:val="bottom"/>
            <w:hideMark/>
          </w:tcPr>
          <w:p w14:paraId="347D758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4,566</w:t>
            </w:r>
          </w:p>
        </w:tc>
        <w:tc>
          <w:tcPr>
            <w:tcW w:w="960" w:type="dxa"/>
            <w:tcBorders>
              <w:top w:val="nil"/>
              <w:left w:val="nil"/>
              <w:bottom w:val="nil"/>
            </w:tcBorders>
            <w:shd w:val="clear" w:color="auto" w:fill="auto"/>
            <w:noWrap/>
            <w:vAlign w:val="bottom"/>
            <w:hideMark/>
          </w:tcPr>
          <w:p w14:paraId="4C13B65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4,255</w:t>
            </w:r>
          </w:p>
        </w:tc>
      </w:tr>
      <w:tr w:rsidR="0020208A" w:rsidRPr="008F71FC" w14:paraId="0C6F3CD5" w14:textId="77777777" w:rsidTr="00956E52">
        <w:trPr>
          <w:trHeight w:val="240"/>
        </w:trPr>
        <w:tc>
          <w:tcPr>
            <w:tcW w:w="680" w:type="dxa"/>
            <w:tcBorders>
              <w:top w:val="nil"/>
              <w:bottom w:val="nil"/>
              <w:right w:val="nil"/>
            </w:tcBorders>
            <w:shd w:val="clear" w:color="auto" w:fill="auto"/>
            <w:noWrap/>
            <w:vAlign w:val="bottom"/>
            <w:hideMark/>
          </w:tcPr>
          <w:p w14:paraId="3E835F6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2009</w:t>
            </w:r>
          </w:p>
        </w:tc>
        <w:tc>
          <w:tcPr>
            <w:tcW w:w="895" w:type="dxa"/>
            <w:tcBorders>
              <w:top w:val="nil"/>
              <w:left w:val="single" w:sz="4" w:space="0" w:color="auto"/>
              <w:bottom w:val="nil"/>
              <w:right w:val="single" w:sz="4" w:space="0" w:color="auto"/>
            </w:tcBorders>
            <w:shd w:val="clear" w:color="auto" w:fill="auto"/>
            <w:noWrap/>
            <w:vAlign w:val="bottom"/>
            <w:hideMark/>
          </w:tcPr>
          <w:p w14:paraId="50EF4DA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8,935</w:t>
            </w:r>
          </w:p>
        </w:tc>
        <w:tc>
          <w:tcPr>
            <w:tcW w:w="992" w:type="dxa"/>
            <w:tcBorders>
              <w:top w:val="nil"/>
              <w:left w:val="nil"/>
              <w:bottom w:val="nil"/>
              <w:right w:val="nil"/>
            </w:tcBorders>
            <w:shd w:val="clear" w:color="auto" w:fill="auto"/>
            <w:noWrap/>
            <w:vAlign w:val="bottom"/>
            <w:hideMark/>
          </w:tcPr>
          <w:p w14:paraId="0781EC3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9,944</w:t>
            </w:r>
          </w:p>
        </w:tc>
        <w:tc>
          <w:tcPr>
            <w:tcW w:w="960" w:type="dxa"/>
            <w:tcBorders>
              <w:top w:val="nil"/>
              <w:left w:val="single" w:sz="4" w:space="0" w:color="auto"/>
              <w:bottom w:val="nil"/>
              <w:right w:val="single" w:sz="4" w:space="0" w:color="auto"/>
            </w:tcBorders>
            <w:shd w:val="clear" w:color="auto" w:fill="auto"/>
            <w:noWrap/>
            <w:vAlign w:val="bottom"/>
            <w:hideMark/>
          </w:tcPr>
          <w:p w14:paraId="1E4F9B7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9,794</w:t>
            </w:r>
          </w:p>
        </w:tc>
        <w:tc>
          <w:tcPr>
            <w:tcW w:w="960" w:type="dxa"/>
            <w:tcBorders>
              <w:top w:val="nil"/>
              <w:left w:val="nil"/>
              <w:bottom w:val="nil"/>
              <w:right w:val="nil"/>
            </w:tcBorders>
            <w:shd w:val="clear" w:color="auto" w:fill="auto"/>
            <w:noWrap/>
            <w:vAlign w:val="bottom"/>
            <w:hideMark/>
          </w:tcPr>
          <w:p w14:paraId="6F0C523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11,368</w:t>
            </w:r>
          </w:p>
        </w:tc>
        <w:tc>
          <w:tcPr>
            <w:tcW w:w="960" w:type="dxa"/>
            <w:tcBorders>
              <w:top w:val="nil"/>
              <w:left w:val="single" w:sz="4" w:space="0" w:color="auto"/>
              <w:bottom w:val="nil"/>
              <w:right w:val="single" w:sz="4" w:space="0" w:color="auto"/>
            </w:tcBorders>
            <w:shd w:val="clear" w:color="auto" w:fill="auto"/>
            <w:noWrap/>
            <w:vAlign w:val="bottom"/>
            <w:hideMark/>
          </w:tcPr>
          <w:p w14:paraId="46BAD8F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13,073</w:t>
            </w:r>
          </w:p>
        </w:tc>
        <w:tc>
          <w:tcPr>
            <w:tcW w:w="960" w:type="dxa"/>
            <w:tcBorders>
              <w:top w:val="nil"/>
              <w:left w:val="nil"/>
              <w:bottom w:val="nil"/>
              <w:right w:val="nil"/>
            </w:tcBorders>
            <w:shd w:val="clear" w:color="auto" w:fill="auto"/>
            <w:noWrap/>
            <w:vAlign w:val="bottom"/>
            <w:hideMark/>
          </w:tcPr>
          <w:p w14:paraId="0922D64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11,961</w:t>
            </w:r>
          </w:p>
        </w:tc>
        <w:tc>
          <w:tcPr>
            <w:tcW w:w="960" w:type="dxa"/>
            <w:tcBorders>
              <w:top w:val="nil"/>
              <w:left w:val="single" w:sz="4" w:space="0" w:color="auto"/>
              <w:bottom w:val="nil"/>
              <w:right w:val="nil"/>
            </w:tcBorders>
            <w:shd w:val="clear" w:color="auto" w:fill="auto"/>
            <w:noWrap/>
            <w:vAlign w:val="bottom"/>
            <w:hideMark/>
          </w:tcPr>
          <w:p w14:paraId="1883F58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10,221</w:t>
            </w:r>
          </w:p>
        </w:tc>
        <w:tc>
          <w:tcPr>
            <w:tcW w:w="960" w:type="dxa"/>
            <w:tcBorders>
              <w:top w:val="nil"/>
              <w:left w:val="single" w:sz="4" w:space="0" w:color="auto"/>
              <w:bottom w:val="nil"/>
              <w:right w:val="single" w:sz="4" w:space="0" w:color="auto"/>
            </w:tcBorders>
            <w:shd w:val="clear" w:color="auto" w:fill="auto"/>
            <w:noWrap/>
            <w:vAlign w:val="bottom"/>
            <w:hideMark/>
          </w:tcPr>
          <w:p w14:paraId="196F26A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11,710</w:t>
            </w:r>
          </w:p>
        </w:tc>
        <w:tc>
          <w:tcPr>
            <w:tcW w:w="960" w:type="dxa"/>
            <w:tcBorders>
              <w:top w:val="nil"/>
              <w:left w:val="nil"/>
              <w:bottom w:val="nil"/>
            </w:tcBorders>
            <w:shd w:val="clear" w:color="auto" w:fill="auto"/>
            <w:noWrap/>
            <w:vAlign w:val="bottom"/>
            <w:hideMark/>
          </w:tcPr>
          <w:p w14:paraId="582B33C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10,771</w:t>
            </w:r>
          </w:p>
        </w:tc>
      </w:tr>
      <w:tr w:rsidR="0020208A" w:rsidRPr="008F71FC" w14:paraId="0B4D1CC8" w14:textId="77777777" w:rsidTr="00956E52">
        <w:trPr>
          <w:trHeight w:val="240"/>
        </w:trPr>
        <w:tc>
          <w:tcPr>
            <w:tcW w:w="680" w:type="dxa"/>
            <w:tcBorders>
              <w:top w:val="nil"/>
              <w:bottom w:val="nil"/>
              <w:right w:val="nil"/>
            </w:tcBorders>
            <w:shd w:val="clear" w:color="auto" w:fill="auto"/>
            <w:noWrap/>
            <w:vAlign w:val="bottom"/>
            <w:hideMark/>
          </w:tcPr>
          <w:p w14:paraId="227D667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2010</w:t>
            </w:r>
          </w:p>
        </w:tc>
        <w:tc>
          <w:tcPr>
            <w:tcW w:w="895" w:type="dxa"/>
            <w:tcBorders>
              <w:top w:val="nil"/>
              <w:left w:val="single" w:sz="4" w:space="0" w:color="auto"/>
              <w:bottom w:val="nil"/>
              <w:right w:val="single" w:sz="4" w:space="0" w:color="auto"/>
            </w:tcBorders>
            <w:shd w:val="clear" w:color="auto" w:fill="auto"/>
            <w:noWrap/>
            <w:vAlign w:val="bottom"/>
            <w:hideMark/>
          </w:tcPr>
          <w:p w14:paraId="3FCF8CD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6,113</w:t>
            </w:r>
          </w:p>
        </w:tc>
        <w:tc>
          <w:tcPr>
            <w:tcW w:w="992" w:type="dxa"/>
            <w:tcBorders>
              <w:top w:val="nil"/>
              <w:left w:val="nil"/>
              <w:bottom w:val="nil"/>
              <w:right w:val="nil"/>
            </w:tcBorders>
            <w:shd w:val="clear" w:color="auto" w:fill="auto"/>
            <w:noWrap/>
            <w:vAlign w:val="bottom"/>
            <w:hideMark/>
          </w:tcPr>
          <w:p w14:paraId="185BBA4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6,962</w:t>
            </w:r>
          </w:p>
        </w:tc>
        <w:tc>
          <w:tcPr>
            <w:tcW w:w="960" w:type="dxa"/>
            <w:tcBorders>
              <w:top w:val="nil"/>
              <w:left w:val="single" w:sz="4" w:space="0" w:color="auto"/>
              <w:bottom w:val="nil"/>
              <w:right w:val="single" w:sz="4" w:space="0" w:color="auto"/>
            </w:tcBorders>
            <w:shd w:val="clear" w:color="auto" w:fill="auto"/>
            <w:noWrap/>
            <w:vAlign w:val="bottom"/>
            <w:hideMark/>
          </w:tcPr>
          <w:p w14:paraId="1205EDE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6,845</w:t>
            </w:r>
          </w:p>
        </w:tc>
        <w:tc>
          <w:tcPr>
            <w:tcW w:w="960" w:type="dxa"/>
            <w:tcBorders>
              <w:top w:val="nil"/>
              <w:left w:val="nil"/>
              <w:bottom w:val="nil"/>
              <w:right w:val="nil"/>
            </w:tcBorders>
            <w:shd w:val="clear" w:color="auto" w:fill="auto"/>
            <w:noWrap/>
            <w:vAlign w:val="bottom"/>
            <w:hideMark/>
          </w:tcPr>
          <w:p w14:paraId="088505B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27,058</w:t>
            </w:r>
          </w:p>
        </w:tc>
        <w:tc>
          <w:tcPr>
            <w:tcW w:w="960" w:type="dxa"/>
            <w:tcBorders>
              <w:top w:val="nil"/>
              <w:left w:val="single" w:sz="4" w:space="0" w:color="auto"/>
              <w:bottom w:val="nil"/>
              <w:right w:val="single" w:sz="4" w:space="0" w:color="auto"/>
            </w:tcBorders>
            <w:shd w:val="clear" w:color="auto" w:fill="auto"/>
            <w:noWrap/>
            <w:vAlign w:val="bottom"/>
            <w:hideMark/>
          </w:tcPr>
          <w:p w14:paraId="72394A4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31,134</w:t>
            </w:r>
          </w:p>
        </w:tc>
        <w:tc>
          <w:tcPr>
            <w:tcW w:w="960" w:type="dxa"/>
            <w:tcBorders>
              <w:top w:val="nil"/>
              <w:left w:val="nil"/>
              <w:bottom w:val="nil"/>
              <w:right w:val="nil"/>
            </w:tcBorders>
            <w:shd w:val="clear" w:color="auto" w:fill="auto"/>
            <w:noWrap/>
            <w:vAlign w:val="bottom"/>
            <w:hideMark/>
          </w:tcPr>
          <w:p w14:paraId="1AE31E8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28,590</w:t>
            </w:r>
          </w:p>
        </w:tc>
        <w:tc>
          <w:tcPr>
            <w:tcW w:w="960" w:type="dxa"/>
            <w:tcBorders>
              <w:top w:val="nil"/>
              <w:left w:val="single" w:sz="4" w:space="0" w:color="auto"/>
              <w:bottom w:val="nil"/>
              <w:right w:val="nil"/>
            </w:tcBorders>
            <w:shd w:val="clear" w:color="auto" w:fill="auto"/>
            <w:noWrap/>
            <w:vAlign w:val="bottom"/>
            <w:hideMark/>
          </w:tcPr>
          <w:p w14:paraId="1616AC0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8,104</w:t>
            </w:r>
          </w:p>
        </w:tc>
        <w:tc>
          <w:tcPr>
            <w:tcW w:w="960" w:type="dxa"/>
            <w:tcBorders>
              <w:top w:val="nil"/>
              <w:left w:val="single" w:sz="4" w:space="0" w:color="auto"/>
              <w:bottom w:val="nil"/>
              <w:right w:val="single" w:sz="4" w:space="0" w:color="auto"/>
            </w:tcBorders>
            <w:shd w:val="clear" w:color="auto" w:fill="auto"/>
            <w:noWrap/>
            <w:vAlign w:val="bottom"/>
            <w:hideMark/>
          </w:tcPr>
          <w:p w14:paraId="7ED389D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9,339</w:t>
            </w:r>
          </w:p>
        </w:tc>
        <w:tc>
          <w:tcPr>
            <w:tcW w:w="960" w:type="dxa"/>
            <w:tcBorders>
              <w:top w:val="nil"/>
              <w:left w:val="nil"/>
              <w:bottom w:val="nil"/>
            </w:tcBorders>
            <w:shd w:val="clear" w:color="auto" w:fill="auto"/>
            <w:noWrap/>
            <w:vAlign w:val="bottom"/>
            <w:hideMark/>
          </w:tcPr>
          <w:p w14:paraId="145B3D5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8,654</w:t>
            </w:r>
          </w:p>
        </w:tc>
      </w:tr>
      <w:tr w:rsidR="0020208A" w:rsidRPr="008F71FC" w14:paraId="580F3B1E" w14:textId="77777777" w:rsidTr="00956E52">
        <w:trPr>
          <w:trHeight w:val="240"/>
        </w:trPr>
        <w:tc>
          <w:tcPr>
            <w:tcW w:w="680" w:type="dxa"/>
            <w:tcBorders>
              <w:top w:val="nil"/>
              <w:bottom w:val="nil"/>
              <w:right w:val="nil"/>
            </w:tcBorders>
            <w:shd w:val="clear" w:color="auto" w:fill="auto"/>
            <w:noWrap/>
            <w:vAlign w:val="bottom"/>
            <w:hideMark/>
          </w:tcPr>
          <w:p w14:paraId="2855E6E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2011</w:t>
            </w:r>
          </w:p>
        </w:tc>
        <w:tc>
          <w:tcPr>
            <w:tcW w:w="895" w:type="dxa"/>
            <w:tcBorders>
              <w:top w:val="nil"/>
              <w:left w:val="single" w:sz="4" w:space="0" w:color="auto"/>
              <w:bottom w:val="nil"/>
              <w:right w:val="single" w:sz="4" w:space="0" w:color="auto"/>
            </w:tcBorders>
            <w:shd w:val="clear" w:color="auto" w:fill="auto"/>
            <w:noWrap/>
            <w:vAlign w:val="bottom"/>
            <w:hideMark/>
          </w:tcPr>
          <w:p w14:paraId="0287A88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6,792</w:t>
            </w:r>
          </w:p>
        </w:tc>
        <w:tc>
          <w:tcPr>
            <w:tcW w:w="992" w:type="dxa"/>
            <w:tcBorders>
              <w:top w:val="nil"/>
              <w:left w:val="nil"/>
              <w:bottom w:val="nil"/>
              <w:right w:val="nil"/>
            </w:tcBorders>
            <w:shd w:val="clear" w:color="auto" w:fill="auto"/>
            <w:noWrap/>
            <w:vAlign w:val="bottom"/>
            <w:hideMark/>
          </w:tcPr>
          <w:p w14:paraId="2959D60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7,707</w:t>
            </w:r>
          </w:p>
        </w:tc>
        <w:tc>
          <w:tcPr>
            <w:tcW w:w="960" w:type="dxa"/>
            <w:tcBorders>
              <w:top w:val="nil"/>
              <w:left w:val="single" w:sz="4" w:space="0" w:color="auto"/>
              <w:bottom w:val="nil"/>
              <w:right w:val="single" w:sz="4" w:space="0" w:color="auto"/>
            </w:tcBorders>
            <w:shd w:val="clear" w:color="auto" w:fill="auto"/>
            <w:noWrap/>
            <w:vAlign w:val="bottom"/>
            <w:hideMark/>
          </w:tcPr>
          <w:p w14:paraId="7674BC3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7,554</w:t>
            </w:r>
          </w:p>
        </w:tc>
        <w:tc>
          <w:tcPr>
            <w:tcW w:w="960" w:type="dxa"/>
            <w:tcBorders>
              <w:top w:val="nil"/>
              <w:left w:val="nil"/>
              <w:bottom w:val="nil"/>
              <w:right w:val="nil"/>
            </w:tcBorders>
            <w:shd w:val="clear" w:color="auto" w:fill="auto"/>
            <w:noWrap/>
            <w:vAlign w:val="bottom"/>
            <w:hideMark/>
          </w:tcPr>
          <w:p w14:paraId="7765432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19,644</w:t>
            </w:r>
          </w:p>
        </w:tc>
        <w:tc>
          <w:tcPr>
            <w:tcW w:w="960" w:type="dxa"/>
            <w:tcBorders>
              <w:top w:val="nil"/>
              <w:left w:val="single" w:sz="4" w:space="0" w:color="auto"/>
              <w:bottom w:val="nil"/>
              <w:right w:val="single" w:sz="4" w:space="0" w:color="auto"/>
            </w:tcBorders>
            <w:shd w:val="clear" w:color="auto" w:fill="auto"/>
            <w:noWrap/>
            <w:vAlign w:val="bottom"/>
            <w:hideMark/>
          </w:tcPr>
          <w:p w14:paraId="02CDF96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22,591</w:t>
            </w:r>
          </w:p>
        </w:tc>
        <w:tc>
          <w:tcPr>
            <w:tcW w:w="960" w:type="dxa"/>
            <w:tcBorders>
              <w:top w:val="nil"/>
              <w:left w:val="nil"/>
              <w:bottom w:val="nil"/>
              <w:right w:val="nil"/>
            </w:tcBorders>
            <w:shd w:val="clear" w:color="auto" w:fill="auto"/>
            <w:noWrap/>
            <w:vAlign w:val="bottom"/>
            <w:hideMark/>
          </w:tcPr>
          <w:p w14:paraId="32E67E6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21,097</w:t>
            </w:r>
          </w:p>
        </w:tc>
        <w:tc>
          <w:tcPr>
            <w:tcW w:w="960" w:type="dxa"/>
            <w:tcBorders>
              <w:top w:val="nil"/>
              <w:left w:val="single" w:sz="4" w:space="0" w:color="auto"/>
              <w:bottom w:val="nil"/>
              <w:right w:val="nil"/>
            </w:tcBorders>
            <w:shd w:val="clear" w:color="auto" w:fill="auto"/>
            <w:noWrap/>
            <w:vAlign w:val="bottom"/>
            <w:hideMark/>
          </w:tcPr>
          <w:p w14:paraId="4F8AF00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9,905</w:t>
            </w:r>
          </w:p>
        </w:tc>
        <w:tc>
          <w:tcPr>
            <w:tcW w:w="960" w:type="dxa"/>
            <w:tcBorders>
              <w:top w:val="nil"/>
              <w:left w:val="single" w:sz="4" w:space="0" w:color="auto"/>
              <w:bottom w:val="nil"/>
              <w:right w:val="single" w:sz="4" w:space="0" w:color="auto"/>
            </w:tcBorders>
            <w:shd w:val="clear" w:color="auto" w:fill="auto"/>
            <w:noWrap/>
            <w:vAlign w:val="bottom"/>
            <w:hideMark/>
          </w:tcPr>
          <w:p w14:paraId="20284F5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11,392</w:t>
            </w:r>
          </w:p>
        </w:tc>
        <w:tc>
          <w:tcPr>
            <w:tcW w:w="960" w:type="dxa"/>
            <w:tcBorders>
              <w:top w:val="nil"/>
              <w:left w:val="nil"/>
              <w:bottom w:val="nil"/>
            </w:tcBorders>
            <w:shd w:val="clear" w:color="auto" w:fill="auto"/>
            <w:noWrap/>
            <w:vAlign w:val="bottom"/>
            <w:hideMark/>
          </w:tcPr>
          <w:p w14:paraId="4579431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10,533</w:t>
            </w:r>
          </w:p>
        </w:tc>
      </w:tr>
      <w:tr w:rsidR="0020208A" w:rsidRPr="008F71FC" w14:paraId="3A4D36D1" w14:textId="77777777" w:rsidTr="00956E52">
        <w:trPr>
          <w:trHeight w:val="240"/>
        </w:trPr>
        <w:tc>
          <w:tcPr>
            <w:tcW w:w="680" w:type="dxa"/>
            <w:tcBorders>
              <w:top w:val="nil"/>
              <w:bottom w:val="nil"/>
              <w:right w:val="nil"/>
            </w:tcBorders>
            <w:shd w:val="clear" w:color="auto" w:fill="auto"/>
            <w:noWrap/>
            <w:vAlign w:val="bottom"/>
            <w:hideMark/>
          </w:tcPr>
          <w:p w14:paraId="5B5BDA7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2012</w:t>
            </w:r>
          </w:p>
        </w:tc>
        <w:tc>
          <w:tcPr>
            <w:tcW w:w="895" w:type="dxa"/>
            <w:tcBorders>
              <w:top w:val="nil"/>
              <w:left w:val="single" w:sz="4" w:space="0" w:color="auto"/>
              <w:bottom w:val="nil"/>
              <w:right w:val="single" w:sz="4" w:space="0" w:color="auto"/>
            </w:tcBorders>
            <w:shd w:val="clear" w:color="auto" w:fill="auto"/>
            <w:noWrap/>
            <w:vAlign w:val="bottom"/>
            <w:hideMark/>
          </w:tcPr>
          <w:p w14:paraId="6DD90F0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10,924</w:t>
            </w:r>
          </w:p>
        </w:tc>
        <w:tc>
          <w:tcPr>
            <w:tcW w:w="992" w:type="dxa"/>
            <w:tcBorders>
              <w:top w:val="nil"/>
              <w:left w:val="nil"/>
              <w:bottom w:val="nil"/>
              <w:right w:val="nil"/>
            </w:tcBorders>
            <w:shd w:val="clear" w:color="auto" w:fill="auto"/>
            <w:noWrap/>
            <w:vAlign w:val="bottom"/>
            <w:hideMark/>
          </w:tcPr>
          <w:p w14:paraId="3B2151E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12,283</w:t>
            </w:r>
          </w:p>
        </w:tc>
        <w:tc>
          <w:tcPr>
            <w:tcW w:w="960" w:type="dxa"/>
            <w:tcBorders>
              <w:top w:val="nil"/>
              <w:left w:val="single" w:sz="4" w:space="0" w:color="auto"/>
              <w:bottom w:val="nil"/>
              <w:right w:val="single" w:sz="4" w:space="0" w:color="auto"/>
            </w:tcBorders>
            <w:shd w:val="clear" w:color="auto" w:fill="auto"/>
            <w:noWrap/>
            <w:vAlign w:val="bottom"/>
            <w:hideMark/>
          </w:tcPr>
          <w:p w14:paraId="08511D1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11,984</w:t>
            </w:r>
          </w:p>
        </w:tc>
        <w:tc>
          <w:tcPr>
            <w:tcW w:w="960" w:type="dxa"/>
            <w:tcBorders>
              <w:top w:val="nil"/>
              <w:left w:val="nil"/>
              <w:bottom w:val="nil"/>
              <w:right w:val="nil"/>
            </w:tcBorders>
            <w:shd w:val="clear" w:color="auto" w:fill="auto"/>
            <w:noWrap/>
            <w:vAlign w:val="bottom"/>
            <w:hideMark/>
          </w:tcPr>
          <w:p w14:paraId="2AD49D1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21,559</w:t>
            </w:r>
          </w:p>
        </w:tc>
        <w:tc>
          <w:tcPr>
            <w:tcW w:w="960" w:type="dxa"/>
            <w:tcBorders>
              <w:top w:val="nil"/>
              <w:left w:val="single" w:sz="4" w:space="0" w:color="auto"/>
              <w:bottom w:val="nil"/>
              <w:right w:val="single" w:sz="4" w:space="0" w:color="auto"/>
            </w:tcBorders>
            <w:shd w:val="clear" w:color="auto" w:fill="auto"/>
            <w:noWrap/>
            <w:vAlign w:val="bottom"/>
            <w:hideMark/>
          </w:tcPr>
          <w:p w14:paraId="399C6B7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24,793</w:t>
            </w:r>
          </w:p>
        </w:tc>
        <w:tc>
          <w:tcPr>
            <w:tcW w:w="960" w:type="dxa"/>
            <w:tcBorders>
              <w:top w:val="nil"/>
              <w:left w:val="nil"/>
              <w:bottom w:val="nil"/>
              <w:right w:val="nil"/>
            </w:tcBorders>
            <w:shd w:val="clear" w:color="auto" w:fill="auto"/>
            <w:noWrap/>
            <w:vAlign w:val="bottom"/>
            <w:hideMark/>
          </w:tcPr>
          <w:p w14:paraId="40D4108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22,716</w:t>
            </w:r>
          </w:p>
        </w:tc>
        <w:tc>
          <w:tcPr>
            <w:tcW w:w="960" w:type="dxa"/>
            <w:tcBorders>
              <w:top w:val="nil"/>
              <w:left w:val="single" w:sz="4" w:space="0" w:color="auto"/>
              <w:bottom w:val="nil"/>
              <w:right w:val="nil"/>
            </w:tcBorders>
            <w:shd w:val="clear" w:color="auto" w:fill="auto"/>
            <w:noWrap/>
            <w:vAlign w:val="bottom"/>
            <w:hideMark/>
          </w:tcPr>
          <w:p w14:paraId="228A990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7,107</w:t>
            </w:r>
          </w:p>
        </w:tc>
        <w:tc>
          <w:tcPr>
            <w:tcW w:w="960" w:type="dxa"/>
            <w:tcBorders>
              <w:top w:val="nil"/>
              <w:left w:val="single" w:sz="4" w:space="0" w:color="auto"/>
              <w:bottom w:val="nil"/>
              <w:right w:val="single" w:sz="4" w:space="0" w:color="auto"/>
            </w:tcBorders>
            <w:shd w:val="clear" w:color="auto" w:fill="auto"/>
            <w:noWrap/>
            <w:vAlign w:val="bottom"/>
            <w:hideMark/>
          </w:tcPr>
          <w:p w14:paraId="3A1E86A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8,173</w:t>
            </w:r>
          </w:p>
        </w:tc>
        <w:tc>
          <w:tcPr>
            <w:tcW w:w="960" w:type="dxa"/>
            <w:tcBorders>
              <w:top w:val="nil"/>
              <w:left w:val="nil"/>
              <w:bottom w:val="nil"/>
            </w:tcBorders>
            <w:shd w:val="clear" w:color="auto" w:fill="auto"/>
            <w:noWrap/>
            <w:vAlign w:val="bottom"/>
            <w:hideMark/>
          </w:tcPr>
          <w:p w14:paraId="402082F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7,592</w:t>
            </w:r>
          </w:p>
        </w:tc>
      </w:tr>
      <w:tr w:rsidR="0020208A" w:rsidRPr="008F71FC" w14:paraId="775AC107" w14:textId="77777777" w:rsidTr="00956E52">
        <w:trPr>
          <w:trHeight w:val="240"/>
        </w:trPr>
        <w:tc>
          <w:tcPr>
            <w:tcW w:w="680" w:type="dxa"/>
            <w:tcBorders>
              <w:top w:val="nil"/>
              <w:bottom w:val="nil"/>
              <w:right w:val="nil"/>
            </w:tcBorders>
            <w:shd w:val="clear" w:color="auto" w:fill="auto"/>
            <w:noWrap/>
            <w:vAlign w:val="bottom"/>
            <w:hideMark/>
          </w:tcPr>
          <w:p w14:paraId="3F3CB7C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2013</w:t>
            </w:r>
          </w:p>
        </w:tc>
        <w:tc>
          <w:tcPr>
            <w:tcW w:w="895" w:type="dxa"/>
            <w:tcBorders>
              <w:top w:val="nil"/>
              <w:left w:val="single" w:sz="4" w:space="0" w:color="auto"/>
              <w:bottom w:val="nil"/>
              <w:right w:val="single" w:sz="4" w:space="0" w:color="auto"/>
            </w:tcBorders>
            <w:shd w:val="clear" w:color="auto" w:fill="auto"/>
            <w:noWrap/>
            <w:vAlign w:val="bottom"/>
            <w:hideMark/>
          </w:tcPr>
          <w:p w14:paraId="176354E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14,458</w:t>
            </w:r>
          </w:p>
        </w:tc>
        <w:tc>
          <w:tcPr>
            <w:tcW w:w="992" w:type="dxa"/>
            <w:tcBorders>
              <w:top w:val="nil"/>
              <w:left w:val="nil"/>
              <w:bottom w:val="nil"/>
              <w:right w:val="nil"/>
            </w:tcBorders>
            <w:shd w:val="clear" w:color="auto" w:fill="auto"/>
            <w:noWrap/>
            <w:vAlign w:val="bottom"/>
            <w:hideMark/>
          </w:tcPr>
          <w:p w14:paraId="58BD660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16,304</w:t>
            </w:r>
          </w:p>
        </w:tc>
        <w:tc>
          <w:tcPr>
            <w:tcW w:w="960" w:type="dxa"/>
            <w:tcBorders>
              <w:top w:val="nil"/>
              <w:left w:val="single" w:sz="4" w:space="0" w:color="auto"/>
              <w:bottom w:val="nil"/>
              <w:right w:val="single" w:sz="4" w:space="0" w:color="auto"/>
            </w:tcBorders>
            <w:shd w:val="clear" w:color="auto" w:fill="auto"/>
            <w:noWrap/>
            <w:vAlign w:val="bottom"/>
            <w:hideMark/>
          </w:tcPr>
          <w:p w14:paraId="74FF1BC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16,025</w:t>
            </w:r>
          </w:p>
        </w:tc>
        <w:tc>
          <w:tcPr>
            <w:tcW w:w="960" w:type="dxa"/>
            <w:tcBorders>
              <w:top w:val="nil"/>
              <w:left w:val="nil"/>
              <w:bottom w:val="nil"/>
              <w:right w:val="nil"/>
            </w:tcBorders>
            <w:shd w:val="clear" w:color="auto" w:fill="auto"/>
            <w:noWrap/>
            <w:vAlign w:val="bottom"/>
            <w:hideMark/>
          </w:tcPr>
          <w:p w14:paraId="79D8FB2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23,612</w:t>
            </w:r>
          </w:p>
        </w:tc>
        <w:tc>
          <w:tcPr>
            <w:tcW w:w="960" w:type="dxa"/>
            <w:tcBorders>
              <w:top w:val="nil"/>
              <w:left w:val="single" w:sz="4" w:space="0" w:color="auto"/>
              <w:bottom w:val="nil"/>
              <w:right w:val="single" w:sz="4" w:space="0" w:color="auto"/>
            </w:tcBorders>
            <w:shd w:val="clear" w:color="auto" w:fill="auto"/>
            <w:noWrap/>
            <w:vAlign w:val="bottom"/>
            <w:hideMark/>
          </w:tcPr>
          <w:p w14:paraId="1427F5F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26,981</w:t>
            </w:r>
          </w:p>
        </w:tc>
        <w:tc>
          <w:tcPr>
            <w:tcW w:w="960" w:type="dxa"/>
            <w:tcBorders>
              <w:top w:val="nil"/>
              <w:left w:val="nil"/>
              <w:bottom w:val="nil"/>
              <w:right w:val="nil"/>
            </w:tcBorders>
            <w:shd w:val="clear" w:color="auto" w:fill="auto"/>
            <w:noWrap/>
            <w:vAlign w:val="bottom"/>
            <w:hideMark/>
          </w:tcPr>
          <w:p w14:paraId="5C14B74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25,755</w:t>
            </w:r>
          </w:p>
        </w:tc>
        <w:tc>
          <w:tcPr>
            <w:tcW w:w="960" w:type="dxa"/>
            <w:tcBorders>
              <w:top w:val="nil"/>
              <w:left w:val="single" w:sz="4" w:space="0" w:color="auto"/>
              <w:bottom w:val="nil"/>
              <w:right w:val="nil"/>
            </w:tcBorders>
            <w:shd w:val="clear" w:color="auto" w:fill="auto"/>
            <w:noWrap/>
            <w:vAlign w:val="bottom"/>
            <w:hideMark/>
          </w:tcPr>
          <w:p w14:paraId="21C762B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19,020</w:t>
            </w:r>
          </w:p>
        </w:tc>
        <w:tc>
          <w:tcPr>
            <w:tcW w:w="960" w:type="dxa"/>
            <w:tcBorders>
              <w:top w:val="nil"/>
              <w:left w:val="single" w:sz="4" w:space="0" w:color="auto"/>
              <w:bottom w:val="nil"/>
              <w:right w:val="single" w:sz="4" w:space="0" w:color="auto"/>
            </w:tcBorders>
            <w:shd w:val="clear" w:color="auto" w:fill="auto"/>
            <w:noWrap/>
            <w:vAlign w:val="bottom"/>
            <w:hideMark/>
          </w:tcPr>
          <w:p w14:paraId="7922534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21,879</w:t>
            </w:r>
          </w:p>
        </w:tc>
        <w:tc>
          <w:tcPr>
            <w:tcW w:w="960" w:type="dxa"/>
            <w:tcBorders>
              <w:top w:val="nil"/>
              <w:left w:val="nil"/>
              <w:bottom w:val="nil"/>
            </w:tcBorders>
            <w:shd w:val="clear" w:color="auto" w:fill="auto"/>
            <w:noWrap/>
            <w:vAlign w:val="bottom"/>
            <w:hideMark/>
          </w:tcPr>
          <w:p w14:paraId="34E2AED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20,359</w:t>
            </w:r>
          </w:p>
        </w:tc>
      </w:tr>
      <w:tr w:rsidR="0020208A" w:rsidRPr="008F71FC" w14:paraId="575CDEC8" w14:textId="77777777" w:rsidTr="00956E52">
        <w:trPr>
          <w:trHeight w:val="240"/>
        </w:trPr>
        <w:tc>
          <w:tcPr>
            <w:tcW w:w="680" w:type="dxa"/>
            <w:tcBorders>
              <w:top w:val="nil"/>
              <w:bottom w:val="single" w:sz="4" w:space="0" w:color="auto"/>
              <w:right w:val="nil"/>
            </w:tcBorders>
            <w:shd w:val="clear" w:color="auto" w:fill="auto"/>
            <w:noWrap/>
            <w:vAlign w:val="bottom"/>
            <w:hideMark/>
          </w:tcPr>
          <w:p w14:paraId="6FAC0F9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2014</w:t>
            </w:r>
          </w:p>
        </w:tc>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6DF235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9,326</w:t>
            </w:r>
          </w:p>
        </w:tc>
        <w:tc>
          <w:tcPr>
            <w:tcW w:w="992" w:type="dxa"/>
            <w:tcBorders>
              <w:top w:val="nil"/>
              <w:left w:val="nil"/>
              <w:bottom w:val="single" w:sz="4" w:space="0" w:color="auto"/>
              <w:right w:val="nil"/>
            </w:tcBorders>
            <w:shd w:val="clear" w:color="auto" w:fill="auto"/>
            <w:noWrap/>
            <w:vAlign w:val="bottom"/>
            <w:hideMark/>
          </w:tcPr>
          <w:p w14:paraId="295BBAD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1AA13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10,566</w:t>
            </w:r>
          </w:p>
        </w:tc>
        <w:tc>
          <w:tcPr>
            <w:tcW w:w="960" w:type="dxa"/>
            <w:tcBorders>
              <w:top w:val="nil"/>
              <w:left w:val="nil"/>
              <w:bottom w:val="single" w:sz="4" w:space="0" w:color="auto"/>
              <w:right w:val="nil"/>
            </w:tcBorders>
            <w:shd w:val="clear" w:color="auto" w:fill="auto"/>
            <w:noWrap/>
            <w:vAlign w:val="bottom"/>
            <w:hideMark/>
          </w:tcPr>
          <w:p w14:paraId="7BA7AB2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14,960</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5DA76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w:t>
            </w:r>
          </w:p>
        </w:tc>
        <w:tc>
          <w:tcPr>
            <w:tcW w:w="960" w:type="dxa"/>
            <w:tcBorders>
              <w:top w:val="nil"/>
              <w:left w:val="nil"/>
              <w:bottom w:val="single" w:sz="4" w:space="0" w:color="auto"/>
              <w:right w:val="nil"/>
            </w:tcBorders>
            <w:shd w:val="clear" w:color="auto" w:fill="auto"/>
            <w:noWrap/>
            <w:vAlign w:val="bottom"/>
            <w:hideMark/>
          </w:tcPr>
          <w:p w14:paraId="25ECB32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17,125</w:t>
            </w:r>
          </w:p>
        </w:tc>
        <w:tc>
          <w:tcPr>
            <w:tcW w:w="960" w:type="dxa"/>
            <w:tcBorders>
              <w:top w:val="nil"/>
              <w:left w:val="single" w:sz="4" w:space="0" w:color="auto"/>
              <w:bottom w:val="single" w:sz="4" w:space="0" w:color="auto"/>
              <w:right w:val="nil"/>
            </w:tcBorders>
            <w:shd w:val="clear" w:color="auto" w:fill="auto"/>
            <w:noWrap/>
            <w:vAlign w:val="bottom"/>
            <w:hideMark/>
          </w:tcPr>
          <w:p w14:paraId="04A2902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13,309</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80001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w:t>
            </w:r>
          </w:p>
        </w:tc>
        <w:tc>
          <w:tcPr>
            <w:tcW w:w="960" w:type="dxa"/>
            <w:tcBorders>
              <w:top w:val="nil"/>
              <w:left w:val="nil"/>
              <w:bottom w:val="single" w:sz="4" w:space="0" w:color="auto"/>
            </w:tcBorders>
            <w:shd w:val="clear" w:color="auto" w:fill="auto"/>
            <w:noWrap/>
            <w:vAlign w:val="bottom"/>
            <w:hideMark/>
          </w:tcPr>
          <w:p w14:paraId="2890D58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13,309</w:t>
            </w:r>
          </w:p>
        </w:tc>
      </w:tr>
      <w:tr w:rsidR="0020208A" w:rsidRPr="008F71FC" w14:paraId="2DA0434A" w14:textId="77777777" w:rsidTr="00956E52">
        <w:trPr>
          <w:trHeight w:val="240"/>
        </w:trPr>
        <w:tc>
          <w:tcPr>
            <w:tcW w:w="680" w:type="dxa"/>
            <w:tcBorders>
              <w:top w:val="nil"/>
              <w:bottom w:val="single" w:sz="4" w:space="0" w:color="auto"/>
              <w:right w:val="nil"/>
            </w:tcBorders>
            <w:shd w:val="clear" w:color="auto" w:fill="auto"/>
            <w:noWrap/>
            <w:vAlign w:val="bottom"/>
            <w:hideMark/>
          </w:tcPr>
          <w:p w14:paraId="20DB7BB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w:t>
            </w:r>
          </w:p>
        </w:tc>
        <w:tc>
          <w:tcPr>
            <w:tcW w:w="284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F260C4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SOG</w:t>
            </w:r>
          </w:p>
        </w:tc>
        <w:tc>
          <w:tcPr>
            <w:tcW w:w="288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11B0B4E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WCVI</w:t>
            </w:r>
          </w:p>
        </w:tc>
        <w:tc>
          <w:tcPr>
            <w:tcW w:w="960" w:type="dxa"/>
            <w:tcBorders>
              <w:top w:val="nil"/>
              <w:left w:val="nil"/>
              <w:bottom w:val="nil"/>
              <w:right w:val="nil"/>
            </w:tcBorders>
            <w:shd w:val="clear" w:color="auto" w:fill="auto"/>
            <w:noWrap/>
            <w:vAlign w:val="bottom"/>
            <w:hideMark/>
          </w:tcPr>
          <w:p w14:paraId="431846CD"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1560F440"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4387038E"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6C523C93" w14:textId="77777777" w:rsidTr="00956E52">
        <w:trPr>
          <w:trHeight w:val="300"/>
        </w:trPr>
        <w:tc>
          <w:tcPr>
            <w:tcW w:w="680" w:type="dxa"/>
            <w:vMerge w:val="restart"/>
            <w:tcBorders>
              <w:top w:val="nil"/>
              <w:bottom w:val="single" w:sz="4" w:space="0" w:color="000000"/>
              <w:right w:val="single" w:sz="4" w:space="0" w:color="auto"/>
            </w:tcBorders>
            <w:shd w:val="clear" w:color="auto" w:fill="auto"/>
            <w:noWrap/>
            <w:vAlign w:val="bottom"/>
            <w:hideMark/>
          </w:tcPr>
          <w:p w14:paraId="78424C8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Year</w:t>
            </w:r>
          </w:p>
        </w:tc>
        <w:tc>
          <w:tcPr>
            <w:tcW w:w="895" w:type="dxa"/>
            <w:vMerge w:val="restart"/>
            <w:tcBorders>
              <w:top w:val="nil"/>
              <w:left w:val="nil"/>
              <w:bottom w:val="single" w:sz="4" w:space="0" w:color="000000"/>
              <w:right w:val="nil"/>
            </w:tcBorders>
            <w:shd w:val="clear" w:color="auto" w:fill="auto"/>
            <w:vAlign w:val="bottom"/>
            <w:hideMark/>
          </w:tcPr>
          <w:p w14:paraId="227E4D9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xml:space="preserve">Original </w:t>
            </w:r>
          </w:p>
        </w:tc>
        <w:tc>
          <w:tcPr>
            <w:tcW w:w="992" w:type="dxa"/>
            <w:vMerge w:val="restart"/>
            <w:tcBorders>
              <w:top w:val="nil"/>
              <w:left w:val="single" w:sz="4" w:space="0" w:color="auto"/>
              <w:bottom w:val="single" w:sz="4" w:space="0" w:color="000000"/>
              <w:right w:val="single" w:sz="4" w:space="0" w:color="auto"/>
            </w:tcBorders>
            <w:shd w:val="clear" w:color="auto" w:fill="auto"/>
            <w:vAlign w:val="bottom"/>
            <w:hideMark/>
          </w:tcPr>
          <w:p w14:paraId="6273EB4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(2013)</w:t>
            </w:r>
          </w:p>
        </w:tc>
        <w:tc>
          <w:tcPr>
            <w:tcW w:w="960" w:type="dxa"/>
            <w:vMerge w:val="restart"/>
            <w:tcBorders>
              <w:top w:val="nil"/>
              <w:left w:val="nil"/>
              <w:bottom w:val="single" w:sz="4" w:space="0" w:color="000000"/>
              <w:right w:val="nil"/>
            </w:tcBorders>
            <w:shd w:val="clear" w:color="auto" w:fill="auto"/>
            <w:vAlign w:val="bottom"/>
            <w:hideMark/>
          </w:tcPr>
          <w:p w14:paraId="1415F6E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(2014)</w:t>
            </w:r>
          </w:p>
        </w:tc>
        <w:tc>
          <w:tcPr>
            <w:tcW w:w="960" w:type="dxa"/>
            <w:vMerge w:val="restart"/>
            <w:tcBorders>
              <w:top w:val="nil"/>
              <w:left w:val="single" w:sz="4" w:space="0" w:color="auto"/>
              <w:bottom w:val="single" w:sz="4" w:space="0" w:color="000000"/>
              <w:right w:val="single" w:sz="4" w:space="0" w:color="auto"/>
            </w:tcBorders>
            <w:shd w:val="clear" w:color="auto" w:fill="auto"/>
            <w:vAlign w:val="bottom"/>
            <w:hideMark/>
          </w:tcPr>
          <w:p w14:paraId="29AEF72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 xml:space="preserve">Original </w:t>
            </w:r>
          </w:p>
        </w:tc>
        <w:tc>
          <w:tcPr>
            <w:tcW w:w="960" w:type="dxa"/>
            <w:vMerge w:val="restart"/>
            <w:tcBorders>
              <w:top w:val="nil"/>
              <w:left w:val="nil"/>
              <w:bottom w:val="single" w:sz="4" w:space="0" w:color="000000"/>
              <w:right w:val="nil"/>
            </w:tcBorders>
            <w:shd w:val="clear" w:color="auto" w:fill="auto"/>
            <w:vAlign w:val="bottom"/>
            <w:hideMark/>
          </w:tcPr>
          <w:p w14:paraId="384B91B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(2013)</w:t>
            </w:r>
          </w:p>
        </w:tc>
        <w:tc>
          <w:tcPr>
            <w:tcW w:w="960" w:type="dxa"/>
            <w:vMerge w:val="restart"/>
            <w:tcBorders>
              <w:top w:val="nil"/>
              <w:left w:val="single" w:sz="4" w:space="0" w:color="auto"/>
              <w:bottom w:val="single" w:sz="4" w:space="0" w:color="000000"/>
              <w:right w:val="single" w:sz="4" w:space="0" w:color="auto"/>
            </w:tcBorders>
            <w:shd w:val="clear" w:color="auto" w:fill="auto"/>
            <w:vAlign w:val="bottom"/>
            <w:hideMark/>
          </w:tcPr>
          <w:p w14:paraId="462111E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Width-adjusted (2014)</w:t>
            </w:r>
          </w:p>
        </w:tc>
        <w:tc>
          <w:tcPr>
            <w:tcW w:w="960" w:type="dxa"/>
            <w:tcBorders>
              <w:top w:val="nil"/>
              <w:left w:val="nil"/>
              <w:bottom w:val="nil"/>
              <w:right w:val="nil"/>
            </w:tcBorders>
            <w:shd w:val="clear" w:color="auto" w:fill="auto"/>
            <w:noWrap/>
            <w:vAlign w:val="bottom"/>
            <w:hideMark/>
          </w:tcPr>
          <w:p w14:paraId="7DB9E778"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5FF1EB24"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5ED6AA5B"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5E229063" w14:textId="77777777" w:rsidTr="00956E52">
        <w:trPr>
          <w:trHeight w:val="460"/>
        </w:trPr>
        <w:tc>
          <w:tcPr>
            <w:tcW w:w="680" w:type="dxa"/>
            <w:vMerge/>
            <w:tcBorders>
              <w:top w:val="nil"/>
              <w:bottom w:val="single" w:sz="4" w:space="0" w:color="000000"/>
              <w:right w:val="single" w:sz="4" w:space="0" w:color="auto"/>
            </w:tcBorders>
            <w:vAlign w:val="center"/>
            <w:hideMark/>
          </w:tcPr>
          <w:p w14:paraId="29EAB33D" w14:textId="77777777" w:rsidR="0020208A" w:rsidRPr="008F71FC" w:rsidRDefault="0020208A" w:rsidP="00956E52">
            <w:pPr>
              <w:spacing w:before="0" w:after="0"/>
              <w:rPr>
                <w:rFonts w:cs="Arial"/>
                <w:color w:val="000000"/>
                <w:sz w:val="18"/>
                <w:szCs w:val="18"/>
              </w:rPr>
            </w:pPr>
          </w:p>
        </w:tc>
        <w:tc>
          <w:tcPr>
            <w:tcW w:w="895" w:type="dxa"/>
            <w:vMerge/>
            <w:tcBorders>
              <w:top w:val="nil"/>
              <w:left w:val="nil"/>
              <w:bottom w:val="single" w:sz="4" w:space="0" w:color="000000"/>
              <w:right w:val="nil"/>
            </w:tcBorders>
            <w:vAlign w:val="center"/>
            <w:hideMark/>
          </w:tcPr>
          <w:p w14:paraId="2BEAEAED" w14:textId="77777777" w:rsidR="0020208A" w:rsidRPr="008F71FC" w:rsidRDefault="0020208A" w:rsidP="00956E52">
            <w:pPr>
              <w:spacing w:before="0" w:after="0"/>
              <w:rPr>
                <w:rFonts w:cs="Arial"/>
                <w:color w:val="000000"/>
                <w:sz w:val="18"/>
                <w:szCs w:val="18"/>
              </w:rPr>
            </w:pPr>
          </w:p>
        </w:tc>
        <w:tc>
          <w:tcPr>
            <w:tcW w:w="992" w:type="dxa"/>
            <w:vMerge/>
            <w:tcBorders>
              <w:top w:val="nil"/>
              <w:left w:val="single" w:sz="4" w:space="0" w:color="auto"/>
              <w:bottom w:val="single" w:sz="4" w:space="0" w:color="000000"/>
              <w:right w:val="single" w:sz="4" w:space="0" w:color="auto"/>
            </w:tcBorders>
            <w:vAlign w:val="center"/>
            <w:hideMark/>
          </w:tcPr>
          <w:p w14:paraId="6E434FAD" w14:textId="77777777" w:rsidR="0020208A" w:rsidRPr="008F71FC" w:rsidRDefault="0020208A" w:rsidP="00956E52">
            <w:pPr>
              <w:spacing w:before="0" w:after="0"/>
              <w:rPr>
                <w:rFonts w:cs="Arial"/>
                <w:color w:val="000000"/>
                <w:sz w:val="18"/>
                <w:szCs w:val="18"/>
              </w:rPr>
            </w:pPr>
          </w:p>
        </w:tc>
        <w:tc>
          <w:tcPr>
            <w:tcW w:w="960" w:type="dxa"/>
            <w:vMerge/>
            <w:tcBorders>
              <w:top w:val="nil"/>
              <w:left w:val="nil"/>
              <w:bottom w:val="single" w:sz="4" w:space="0" w:color="000000"/>
              <w:right w:val="nil"/>
            </w:tcBorders>
            <w:vAlign w:val="center"/>
            <w:hideMark/>
          </w:tcPr>
          <w:p w14:paraId="275487ED"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000000"/>
              <w:right w:val="single" w:sz="4" w:space="0" w:color="auto"/>
            </w:tcBorders>
            <w:vAlign w:val="center"/>
            <w:hideMark/>
          </w:tcPr>
          <w:p w14:paraId="70EF4E1C" w14:textId="77777777" w:rsidR="0020208A" w:rsidRPr="008F71FC" w:rsidRDefault="0020208A" w:rsidP="00956E52">
            <w:pPr>
              <w:spacing w:before="0" w:after="0"/>
              <w:rPr>
                <w:rFonts w:cs="Arial"/>
                <w:color w:val="000000"/>
                <w:sz w:val="18"/>
                <w:szCs w:val="18"/>
              </w:rPr>
            </w:pPr>
          </w:p>
        </w:tc>
        <w:tc>
          <w:tcPr>
            <w:tcW w:w="960" w:type="dxa"/>
            <w:vMerge/>
            <w:tcBorders>
              <w:top w:val="nil"/>
              <w:left w:val="nil"/>
              <w:bottom w:val="single" w:sz="4" w:space="0" w:color="000000"/>
              <w:right w:val="nil"/>
            </w:tcBorders>
            <w:vAlign w:val="center"/>
            <w:hideMark/>
          </w:tcPr>
          <w:p w14:paraId="27947F29" w14:textId="77777777" w:rsidR="0020208A" w:rsidRPr="008F71FC" w:rsidRDefault="0020208A" w:rsidP="00956E52">
            <w:pPr>
              <w:spacing w:before="0" w:after="0"/>
              <w:rPr>
                <w:rFonts w:cs="Arial"/>
                <w:color w:val="000000"/>
                <w:sz w:val="18"/>
                <w:szCs w:val="18"/>
              </w:rPr>
            </w:pPr>
          </w:p>
        </w:tc>
        <w:tc>
          <w:tcPr>
            <w:tcW w:w="960" w:type="dxa"/>
            <w:vMerge/>
            <w:tcBorders>
              <w:top w:val="nil"/>
              <w:left w:val="single" w:sz="4" w:space="0" w:color="auto"/>
              <w:bottom w:val="single" w:sz="4" w:space="0" w:color="000000"/>
              <w:right w:val="single" w:sz="4" w:space="0" w:color="auto"/>
            </w:tcBorders>
            <w:vAlign w:val="center"/>
            <w:hideMark/>
          </w:tcPr>
          <w:p w14:paraId="06DF0C75" w14:textId="77777777" w:rsidR="0020208A" w:rsidRPr="008F71FC" w:rsidRDefault="0020208A" w:rsidP="00956E52">
            <w:pPr>
              <w:spacing w:before="0" w:after="0"/>
              <w:rPr>
                <w:rFonts w:cs="Arial"/>
                <w:color w:val="000000"/>
                <w:sz w:val="18"/>
                <w:szCs w:val="18"/>
              </w:rPr>
            </w:pPr>
          </w:p>
        </w:tc>
        <w:tc>
          <w:tcPr>
            <w:tcW w:w="960" w:type="dxa"/>
            <w:tcBorders>
              <w:top w:val="nil"/>
              <w:left w:val="nil"/>
              <w:bottom w:val="nil"/>
              <w:right w:val="nil"/>
            </w:tcBorders>
            <w:shd w:val="clear" w:color="auto" w:fill="auto"/>
            <w:noWrap/>
            <w:vAlign w:val="bottom"/>
            <w:hideMark/>
          </w:tcPr>
          <w:p w14:paraId="35ED9FB3"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78145C88"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402ECAB0"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2005F9AC" w14:textId="77777777" w:rsidTr="00956E52">
        <w:trPr>
          <w:trHeight w:val="240"/>
        </w:trPr>
        <w:tc>
          <w:tcPr>
            <w:tcW w:w="680" w:type="dxa"/>
            <w:tcBorders>
              <w:top w:val="nil"/>
              <w:bottom w:val="nil"/>
              <w:right w:val="single" w:sz="4" w:space="0" w:color="auto"/>
            </w:tcBorders>
            <w:shd w:val="clear" w:color="auto" w:fill="auto"/>
            <w:noWrap/>
            <w:vAlign w:val="bottom"/>
            <w:hideMark/>
          </w:tcPr>
          <w:p w14:paraId="6F0A069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2003</w:t>
            </w:r>
          </w:p>
        </w:tc>
        <w:tc>
          <w:tcPr>
            <w:tcW w:w="895" w:type="dxa"/>
            <w:tcBorders>
              <w:top w:val="nil"/>
              <w:left w:val="nil"/>
              <w:bottom w:val="nil"/>
              <w:right w:val="nil"/>
            </w:tcBorders>
            <w:shd w:val="clear" w:color="auto" w:fill="auto"/>
            <w:noWrap/>
            <w:vAlign w:val="bottom"/>
            <w:hideMark/>
          </w:tcPr>
          <w:p w14:paraId="6EACE7B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141,651</w:t>
            </w:r>
          </w:p>
        </w:tc>
        <w:tc>
          <w:tcPr>
            <w:tcW w:w="992" w:type="dxa"/>
            <w:tcBorders>
              <w:top w:val="nil"/>
              <w:left w:val="single" w:sz="4" w:space="0" w:color="auto"/>
              <w:bottom w:val="nil"/>
              <w:right w:val="single" w:sz="4" w:space="0" w:color="auto"/>
            </w:tcBorders>
            <w:shd w:val="clear" w:color="auto" w:fill="auto"/>
            <w:noWrap/>
            <w:vAlign w:val="bottom"/>
            <w:hideMark/>
          </w:tcPr>
          <w:p w14:paraId="7A431FB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160,996</w:t>
            </w:r>
          </w:p>
        </w:tc>
        <w:tc>
          <w:tcPr>
            <w:tcW w:w="960" w:type="dxa"/>
            <w:tcBorders>
              <w:top w:val="nil"/>
              <w:left w:val="nil"/>
              <w:bottom w:val="nil"/>
              <w:right w:val="nil"/>
            </w:tcBorders>
            <w:shd w:val="clear" w:color="auto" w:fill="auto"/>
            <w:noWrap/>
            <w:vAlign w:val="bottom"/>
            <w:hideMark/>
          </w:tcPr>
          <w:p w14:paraId="7C258D0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152,150</w:t>
            </w:r>
          </w:p>
        </w:tc>
        <w:tc>
          <w:tcPr>
            <w:tcW w:w="960" w:type="dxa"/>
            <w:tcBorders>
              <w:top w:val="nil"/>
              <w:left w:val="single" w:sz="4" w:space="0" w:color="auto"/>
              <w:bottom w:val="nil"/>
              <w:right w:val="single" w:sz="4" w:space="0" w:color="auto"/>
            </w:tcBorders>
            <w:shd w:val="clear" w:color="auto" w:fill="auto"/>
            <w:noWrap/>
            <w:vAlign w:val="bottom"/>
            <w:hideMark/>
          </w:tcPr>
          <w:p w14:paraId="479FE04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29,257</w:t>
            </w:r>
          </w:p>
        </w:tc>
        <w:tc>
          <w:tcPr>
            <w:tcW w:w="960" w:type="dxa"/>
            <w:tcBorders>
              <w:top w:val="nil"/>
              <w:left w:val="nil"/>
              <w:bottom w:val="nil"/>
              <w:right w:val="nil"/>
            </w:tcBorders>
            <w:shd w:val="clear" w:color="auto" w:fill="auto"/>
            <w:noWrap/>
            <w:vAlign w:val="bottom"/>
            <w:hideMark/>
          </w:tcPr>
          <w:p w14:paraId="5B6C713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33,671</w:t>
            </w:r>
          </w:p>
        </w:tc>
        <w:tc>
          <w:tcPr>
            <w:tcW w:w="960" w:type="dxa"/>
            <w:tcBorders>
              <w:top w:val="nil"/>
              <w:left w:val="single" w:sz="4" w:space="0" w:color="auto"/>
              <w:bottom w:val="nil"/>
              <w:right w:val="single" w:sz="4" w:space="0" w:color="auto"/>
            </w:tcBorders>
            <w:shd w:val="clear" w:color="auto" w:fill="auto"/>
            <w:noWrap/>
            <w:vAlign w:val="bottom"/>
            <w:hideMark/>
          </w:tcPr>
          <w:p w14:paraId="6A4122C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31,375</w:t>
            </w:r>
          </w:p>
        </w:tc>
        <w:tc>
          <w:tcPr>
            <w:tcW w:w="960" w:type="dxa"/>
            <w:tcBorders>
              <w:top w:val="nil"/>
              <w:left w:val="nil"/>
              <w:bottom w:val="nil"/>
              <w:right w:val="nil"/>
            </w:tcBorders>
            <w:shd w:val="clear" w:color="auto" w:fill="auto"/>
            <w:noWrap/>
            <w:vAlign w:val="bottom"/>
            <w:hideMark/>
          </w:tcPr>
          <w:p w14:paraId="5FDF07AD"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0A364F38"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6089C2E0"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048A90EB" w14:textId="77777777" w:rsidTr="00956E52">
        <w:trPr>
          <w:trHeight w:val="240"/>
        </w:trPr>
        <w:tc>
          <w:tcPr>
            <w:tcW w:w="680" w:type="dxa"/>
            <w:tcBorders>
              <w:top w:val="nil"/>
              <w:bottom w:val="nil"/>
              <w:right w:val="single" w:sz="4" w:space="0" w:color="auto"/>
            </w:tcBorders>
            <w:shd w:val="clear" w:color="auto" w:fill="auto"/>
            <w:noWrap/>
            <w:vAlign w:val="bottom"/>
            <w:hideMark/>
          </w:tcPr>
          <w:p w14:paraId="2047FD5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2004</w:t>
            </w:r>
          </w:p>
        </w:tc>
        <w:tc>
          <w:tcPr>
            <w:tcW w:w="895" w:type="dxa"/>
            <w:tcBorders>
              <w:top w:val="nil"/>
              <w:left w:val="nil"/>
              <w:bottom w:val="nil"/>
              <w:right w:val="nil"/>
            </w:tcBorders>
            <w:shd w:val="clear" w:color="auto" w:fill="auto"/>
            <w:noWrap/>
            <w:vAlign w:val="bottom"/>
            <w:hideMark/>
          </w:tcPr>
          <w:p w14:paraId="04CF0C3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114,351</w:t>
            </w:r>
          </w:p>
        </w:tc>
        <w:tc>
          <w:tcPr>
            <w:tcW w:w="992" w:type="dxa"/>
            <w:tcBorders>
              <w:top w:val="nil"/>
              <w:left w:val="single" w:sz="4" w:space="0" w:color="auto"/>
              <w:bottom w:val="nil"/>
              <w:right w:val="single" w:sz="4" w:space="0" w:color="auto"/>
            </w:tcBorders>
            <w:shd w:val="clear" w:color="auto" w:fill="auto"/>
            <w:noWrap/>
            <w:vAlign w:val="bottom"/>
            <w:hideMark/>
          </w:tcPr>
          <w:p w14:paraId="1614350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130,151</w:t>
            </w:r>
          </w:p>
        </w:tc>
        <w:tc>
          <w:tcPr>
            <w:tcW w:w="960" w:type="dxa"/>
            <w:tcBorders>
              <w:top w:val="nil"/>
              <w:left w:val="nil"/>
              <w:bottom w:val="nil"/>
              <w:right w:val="nil"/>
            </w:tcBorders>
            <w:shd w:val="clear" w:color="auto" w:fill="auto"/>
            <w:noWrap/>
            <w:vAlign w:val="bottom"/>
            <w:hideMark/>
          </w:tcPr>
          <w:p w14:paraId="20433D5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122,839</w:t>
            </w:r>
          </w:p>
        </w:tc>
        <w:tc>
          <w:tcPr>
            <w:tcW w:w="960" w:type="dxa"/>
            <w:tcBorders>
              <w:top w:val="nil"/>
              <w:left w:val="single" w:sz="4" w:space="0" w:color="auto"/>
              <w:bottom w:val="nil"/>
              <w:right w:val="single" w:sz="4" w:space="0" w:color="auto"/>
            </w:tcBorders>
            <w:shd w:val="clear" w:color="auto" w:fill="auto"/>
            <w:noWrap/>
            <w:vAlign w:val="bottom"/>
            <w:hideMark/>
          </w:tcPr>
          <w:p w14:paraId="4E94E66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15,368</w:t>
            </w:r>
          </w:p>
        </w:tc>
        <w:tc>
          <w:tcPr>
            <w:tcW w:w="960" w:type="dxa"/>
            <w:tcBorders>
              <w:top w:val="nil"/>
              <w:left w:val="nil"/>
              <w:bottom w:val="nil"/>
              <w:right w:val="nil"/>
            </w:tcBorders>
            <w:shd w:val="clear" w:color="auto" w:fill="auto"/>
            <w:noWrap/>
            <w:vAlign w:val="bottom"/>
            <w:hideMark/>
          </w:tcPr>
          <w:p w14:paraId="415704C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17,673</w:t>
            </w:r>
          </w:p>
        </w:tc>
        <w:tc>
          <w:tcPr>
            <w:tcW w:w="960" w:type="dxa"/>
            <w:tcBorders>
              <w:top w:val="nil"/>
              <w:left w:val="single" w:sz="4" w:space="0" w:color="auto"/>
              <w:bottom w:val="nil"/>
              <w:right w:val="single" w:sz="4" w:space="0" w:color="auto"/>
            </w:tcBorders>
            <w:shd w:val="clear" w:color="auto" w:fill="auto"/>
            <w:noWrap/>
            <w:vAlign w:val="bottom"/>
            <w:hideMark/>
          </w:tcPr>
          <w:p w14:paraId="425F5BE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16,432</w:t>
            </w:r>
          </w:p>
        </w:tc>
        <w:tc>
          <w:tcPr>
            <w:tcW w:w="960" w:type="dxa"/>
            <w:tcBorders>
              <w:top w:val="nil"/>
              <w:left w:val="nil"/>
              <w:bottom w:val="nil"/>
              <w:right w:val="nil"/>
            </w:tcBorders>
            <w:shd w:val="clear" w:color="auto" w:fill="auto"/>
            <w:noWrap/>
            <w:vAlign w:val="bottom"/>
            <w:hideMark/>
          </w:tcPr>
          <w:p w14:paraId="5F5662D2"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1019F652"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4F0B6E12"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7AF98E53" w14:textId="77777777" w:rsidTr="00956E52">
        <w:trPr>
          <w:trHeight w:val="240"/>
        </w:trPr>
        <w:tc>
          <w:tcPr>
            <w:tcW w:w="680" w:type="dxa"/>
            <w:tcBorders>
              <w:top w:val="nil"/>
              <w:bottom w:val="nil"/>
              <w:right w:val="single" w:sz="4" w:space="0" w:color="auto"/>
            </w:tcBorders>
            <w:shd w:val="clear" w:color="auto" w:fill="auto"/>
            <w:noWrap/>
            <w:vAlign w:val="bottom"/>
            <w:hideMark/>
          </w:tcPr>
          <w:p w14:paraId="52E63BD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2005</w:t>
            </w:r>
          </w:p>
        </w:tc>
        <w:tc>
          <w:tcPr>
            <w:tcW w:w="895" w:type="dxa"/>
            <w:tcBorders>
              <w:top w:val="nil"/>
              <w:left w:val="nil"/>
              <w:bottom w:val="nil"/>
              <w:right w:val="nil"/>
            </w:tcBorders>
            <w:shd w:val="clear" w:color="auto" w:fill="auto"/>
            <w:noWrap/>
            <w:vAlign w:val="bottom"/>
            <w:hideMark/>
          </w:tcPr>
          <w:p w14:paraId="6591C6D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95,634</w:t>
            </w:r>
          </w:p>
        </w:tc>
        <w:tc>
          <w:tcPr>
            <w:tcW w:w="992" w:type="dxa"/>
            <w:tcBorders>
              <w:top w:val="nil"/>
              <w:left w:val="single" w:sz="4" w:space="0" w:color="auto"/>
              <w:bottom w:val="nil"/>
              <w:right w:val="single" w:sz="4" w:space="0" w:color="auto"/>
            </w:tcBorders>
            <w:shd w:val="clear" w:color="auto" w:fill="auto"/>
            <w:noWrap/>
            <w:vAlign w:val="bottom"/>
            <w:hideMark/>
          </w:tcPr>
          <w:p w14:paraId="248556D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109,196</w:t>
            </w:r>
          </w:p>
        </w:tc>
        <w:tc>
          <w:tcPr>
            <w:tcW w:w="960" w:type="dxa"/>
            <w:tcBorders>
              <w:top w:val="nil"/>
              <w:left w:val="nil"/>
              <w:bottom w:val="nil"/>
              <w:right w:val="nil"/>
            </w:tcBorders>
            <w:shd w:val="clear" w:color="auto" w:fill="auto"/>
            <w:noWrap/>
            <w:vAlign w:val="bottom"/>
            <w:hideMark/>
          </w:tcPr>
          <w:p w14:paraId="2A60FC7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102,755</w:t>
            </w:r>
          </w:p>
        </w:tc>
        <w:tc>
          <w:tcPr>
            <w:tcW w:w="960" w:type="dxa"/>
            <w:tcBorders>
              <w:top w:val="nil"/>
              <w:left w:val="single" w:sz="4" w:space="0" w:color="auto"/>
              <w:bottom w:val="nil"/>
              <w:right w:val="single" w:sz="4" w:space="0" w:color="auto"/>
            </w:tcBorders>
            <w:shd w:val="clear" w:color="auto" w:fill="auto"/>
            <w:noWrap/>
            <w:vAlign w:val="bottom"/>
            <w:hideMark/>
          </w:tcPr>
          <w:p w14:paraId="65C298A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8,997</w:t>
            </w:r>
          </w:p>
        </w:tc>
        <w:tc>
          <w:tcPr>
            <w:tcW w:w="960" w:type="dxa"/>
            <w:tcBorders>
              <w:top w:val="nil"/>
              <w:left w:val="nil"/>
              <w:bottom w:val="nil"/>
              <w:right w:val="nil"/>
            </w:tcBorders>
            <w:shd w:val="clear" w:color="auto" w:fill="auto"/>
            <w:noWrap/>
            <w:vAlign w:val="bottom"/>
            <w:hideMark/>
          </w:tcPr>
          <w:p w14:paraId="756731A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10,347</w:t>
            </w:r>
          </w:p>
        </w:tc>
        <w:tc>
          <w:tcPr>
            <w:tcW w:w="960" w:type="dxa"/>
            <w:tcBorders>
              <w:top w:val="nil"/>
              <w:left w:val="single" w:sz="4" w:space="0" w:color="auto"/>
              <w:bottom w:val="nil"/>
              <w:right w:val="single" w:sz="4" w:space="0" w:color="auto"/>
            </w:tcBorders>
            <w:shd w:val="clear" w:color="auto" w:fill="auto"/>
            <w:noWrap/>
            <w:vAlign w:val="bottom"/>
            <w:hideMark/>
          </w:tcPr>
          <w:p w14:paraId="12E9D97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9,663</w:t>
            </w:r>
          </w:p>
        </w:tc>
        <w:tc>
          <w:tcPr>
            <w:tcW w:w="960" w:type="dxa"/>
            <w:tcBorders>
              <w:top w:val="nil"/>
              <w:left w:val="nil"/>
              <w:bottom w:val="nil"/>
              <w:right w:val="nil"/>
            </w:tcBorders>
            <w:shd w:val="clear" w:color="auto" w:fill="auto"/>
            <w:noWrap/>
            <w:vAlign w:val="bottom"/>
            <w:hideMark/>
          </w:tcPr>
          <w:p w14:paraId="3047C05C"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4BAB4A02"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05431E99"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6E16AA04" w14:textId="77777777" w:rsidTr="00956E52">
        <w:trPr>
          <w:trHeight w:val="240"/>
        </w:trPr>
        <w:tc>
          <w:tcPr>
            <w:tcW w:w="680" w:type="dxa"/>
            <w:tcBorders>
              <w:top w:val="nil"/>
              <w:bottom w:val="nil"/>
              <w:right w:val="single" w:sz="4" w:space="0" w:color="auto"/>
            </w:tcBorders>
            <w:shd w:val="clear" w:color="auto" w:fill="auto"/>
            <w:noWrap/>
            <w:vAlign w:val="bottom"/>
            <w:hideMark/>
          </w:tcPr>
          <w:p w14:paraId="52D5EF9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2006</w:t>
            </w:r>
          </w:p>
        </w:tc>
        <w:tc>
          <w:tcPr>
            <w:tcW w:w="895" w:type="dxa"/>
            <w:tcBorders>
              <w:top w:val="nil"/>
              <w:left w:val="nil"/>
              <w:bottom w:val="nil"/>
              <w:right w:val="nil"/>
            </w:tcBorders>
            <w:shd w:val="clear" w:color="auto" w:fill="auto"/>
            <w:noWrap/>
            <w:vAlign w:val="bottom"/>
            <w:hideMark/>
          </w:tcPr>
          <w:p w14:paraId="7454CA1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46,752</w:t>
            </w:r>
          </w:p>
        </w:tc>
        <w:tc>
          <w:tcPr>
            <w:tcW w:w="992" w:type="dxa"/>
            <w:tcBorders>
              <w:top w:val="nil"/>
              <w:left w:val="single" w:sz="4" w:space="0" w:color="auto"/>
              <w:bottom w:val="nil"/>
              <w:right w:val="single" w:sz="4" w:space="0" w:color="auto"/>
            </w:tcBorders>
            <w:shd w:val="clear" w:color="auto" w:fill="auto"/>
            <w:noWrap/>
            <w:vAlign w:val="bottom"/>
            <w:hideMark/>
          </w:tcPr>
          <w:p w14:paraId="73DADA6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53,764</w:t>
            </w:r>
          </w:p>
        </w:tc>
        <w:tc>
          <w:tcPr>
            <w:tcW w:w="960" w:type="dxa"/>
            <w:tcBorders>
              <w:top w:val="nil"/>
              <w:left w:val="nil"/>
              <w:bottom w:val="nil"/>
              <w:right w:val="nil"/>
            </w:tcBorders>
            <w:shd w:val="clear" w:color="auto" w:fill="auto"/>
            <w:noWrap/>
            <w:vAlign w:val="bottom"/>
            <w:hideMark/>
          </w:tcPr>
          <w:p w14:paraId="2DFA9FC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50,258</w:t>
            </w:r>
          </w:p>
        </w:tc>
        <w:tc>
          <w:tcPr>
            <w:tcW w:w="960" w:type="dxa"/>
            <w:tcBorders>
              <w:top w:val="nil"/>
              <w:left w:val="single" w:sz="4" w:space="0" w:color="auto"/>
              <w:bottom w:val="nil"/>
              <w:right w:val="single" w:sz="4" w:space="0" w:color="auto"/>
            </w:tcBorders>
            <w:shd w:val="clear" w:color="auto" w:fill="auto"/>
            <w:noWrap/>
            <w:vAlign w:val="bottom"/>
            <w:hideMark/>
          </w:tcPr>
          <w:p w14:paraId="02D06BD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2,705</w:t>
            </w:r>
          </w:p>
        </w:tc>
        <w:tc>
          <w:tcPr>
            <w:tcW w:w="960" w:type="dxa"/>
            <w:tcBorders>
              <w:top w:val="nil"/>
              <w:left w:val="nil"/>
              <w:bottom w:val="nil"/>
              <w:right w:val="nil"/>
            </w:tcBorders>
            <w:shd w:val="clear" w:color="auto" w:fill="auto"/>
            <w:noWrap/>
            <w:vAlign w:val="bottom"/>
            <w:hideMark/>
          </w:tcPr>
          <w:p w14:paraId="10C5C2B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3,045</w:t>
            </w:r>
          </w:p>
        </w:tc>
        <w:tc>
          <w:tcPr>
            <w:tcW w:w="960" w:type="dxa"/>
            <w:tcBorders>
              <w:top w:val="nil"/>
              <w:left w:val="single" w:sz="4" w:space="0" w:color="auto"/>
              <w:bottom w:val="nil"/>
              <w:right w:val="single" w:sz="4" w:space="0" w:color="auto"/>
            </w:tcBorders>
            <w:shd w:val="clear" w:color="auto" w:fill="auto"/>
            <w:noWrap/>
            <w:vAlign w:val="bottom"/>
            <w:hideMark/>
          </w:tcPr>
          <w:p w14:paraId="0DCBB56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2,875</w:t>
            </w:r>
          </w:p>
        </w:tc>
        <w:tc>
          <w:tcPr>
            <w:tcW w:w="960" w:type="dxa"/>
            <w:tcBorders>
              <w:top w:val="nil"/>
              <w:left w:val="nil"/>
              <w:bottom w:val="nil"/>
              <w:right w:val="nil"/>
            </w:tcBorders>
            <w:shd w:val="clear" w:color="auto" w:fill="auto"/>
            <w:noWrap/>
            <w:vAlign w:val="bottom"/>
            <w:hideMark/>
          </w:tcPr>
          <w:p w14:paraId="5AFA4558"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4E432B84"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01E94C09"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2557A32E" w14:textId="77777777" w:rsidTr="00956E52">
        <w:trPr>
          <w:trHeight w:val="240"/>
        </w:trPr>
        <w:tc>
          <w:tcPr>
            <w:tcW w:w="680" w:type="dxa"/>
            <w:tcBorders>
              <w:top w:val="nil"/>
              <w:bottom w:val="nil"/>
              <w:right w:val="single" w:sz="4" w:space="0" w:color="auto"/>
            </w:tcBorders>
            <w:shd w:val="clear" w:color="auto" w:fill="auto"/>
            <w:noWrap/>
            <w:vAlign w:val="bottom"/>
            <w:hideMark/>
          </w:tcPr>
          <w:p w14:paraId="768556D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2007</w:t>
            </w:r>
          </w:p>
        </w:tc>
        <w:tc>
          <w:tcPr>
            <w:tcW w:w="895" w:type="dxa"/>
            <w:tcBorders>
              <w:top w:val="nil"/>
              <w:left w:val="nil"/>
              <w:bottom w:val="nil"/>
              <w:right w:val="nil"/>
            </w:tcBorders>
            <w:shd w:val="clear" w:color="auto" w:fill="auto"/>
            <w:noWrap/>
            <w:vAlign w:val="bottom"/>
            <w:hideMark/>
          </w:tcPr>
          <w:p w14:paraId="74622CF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35,863</w:t>
            </w:r>
          </w:p>
        </w:tc>
        <w:tc>
          <w:tcPr>
            <w:tcW w:w="992" w:type="dxa"/>
            <w:tcBorders>
              <w:top w:val="nil"/>
              <w:left w:val="single" w:sz="4" w:space="0" w:color="auto"/>
              <w:bottom w:val="nil"/>
              <w:right w:val="single" w:sz="4" w:space="0" w:color="auto"/>
            </w:tcBorders>
            <w:shd w:val="clear" w:color="auto" w:fill="auto"/>
            <w:noWrap/>
            <w:vAlign w:val="bottom"/>
            <w:hideMark/>
          </w:tcPr>
          <w:p w14:paraId="75648B2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40,788</w:t>
            </w:r>
          </w:p>
        </w:tc>
        <w:tc>
          <w:tcPr>
            <w:tcW w:w="960" w:type="dxa"/>
            <w:tcBorders>
              <w:top w:val="nil"/>
              <w:left w:val="nil"/>
              <w:bottom w:val="nil"/>
              <w:right w:val="nil"/>
            </w:tcBorders>
            <w:shd w:val="clear" w:color="auto" w:fill="auto"/>
            <w:noWrap/>
            <w:vAlign w:val="bottom"/>
            <w:hideMark/>
          </w:tcPr>
          <w:p w14:paraId="2D3B154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38,524</w:t>
            </w:r>
          </w:p>
        </w:tc>
        <w:tc>
          <w:tcPr>
            <w:tcW w:w="960" w:type="dxa"/>
            <w:tcBorders>
              <w:top w:val="nil"/>
              <w:left w:val="single" w:sz="4" w:space="0" w:color="auto"/>
              <w:bottom w:val="nil"/>
              <w:right w:val="single" w:sz="4" w:space="0" w:color="auto"/>
            </w:tcBorders>
            <w:shd w:val="clear" w:color="auto" w:fill="auto"/>
            <w:noWrap/>
            <w:vAlign w:val="bottom"/>
            <w:hideMark/>
          </w:tcPr>
          <w:p w14:paraId="4EAC5B5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2,089</w:t>
            </w:r>
          </w:p>
        </w:tc>
        <w:tc>
          <w:tcPr>
            <w:tcW w:w="960" w:type="dxa"/>
            <w:tcBorders>
              <w:top w:val="nil"/>
              <w:left w:val="nil"/>
              <w:bottom w:val="nil"/>
              <w:right w:val="nil"/>
            </w:tcBorders>
            <w:shd w:val="clear" w:color="auto" w:fill="auto"/>
            <w:noWrap/>
            <w:vAlign w:val="bottom"/>
            <w:hideMark/>
          </w:tcPr>
          <w:p w14:paraId="453855C5"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2,403</w:t>
            </w:r>
          </w:p>
        </w:tc>
        <w:tc>
          <w:tcPr>
            <w:tcW w:w="960" w:type="dxa"/>
            <w:tcBorders>
              <w:top w:val="nil"/>
              <w:left w:val="single" w:sz="4" w:space="0" w:color="auto"/>
              <w:bottom w:val="nil"/>
              <w:right w:val="single" w:sz="4" w:space="0" w:color="auto"/>
            </w:tcBorders>
            <w:shd w:val="clear" w:color="auto" w:fill="auto"/>
            <w:noWrap/>
            <w:vAlign w:val="bottom"/>
            <w:hideMark/>
          </w:tcPr>
          <w:p w14:paraId="1D3F3F8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2,246</w:t>
            </w:r>
          </w:p>
        </w:tc>
        <w:tc>
          <w:tcPr>
            <w:tcW w:w="960" w:type="dxa"/>
            <w:tcBorders>
              <w:top w:val="nil"/>
              <w:left w:val="nil"/>
              <w:bottom w:val="nil"/>
              <w:right w:val="nil"/>
            </w:tcBorders>
            <w:shd w:val="clear" w:color="auto" w:fill="auto"/>
            <w:noWrap/>
            <w:vAlign w:val="bottom"/>
            <w:hideMark/>
          </w:tcPr>
          <w:p w14:paraId="1E742902"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6955EFD7"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20DEFB33"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15D5C8CB" w14:textId="77777777" w:rsidTr="00956E52">
        <w:trPr>
          <w:trHeight w:val="240"/>
        </w:trPr>
        <w:tc>
          <w:tcPr>
            <w:tcW w:w="680" w:type="dxa"/>
            <w:tcBorders>
              <w:top w:val="nil"/>
              <w:bottom w:val="nil"/>
              <w:right w:val="single" w:sz="4" w:space="0" w:color="auto"/>
            </w:tcBorders>
            <w:shd w:val="clear" w:color="auto" w:fill="auto"/>
            <w:noWrap/>
            <w:vAlign w:val="bottom"/>
            <w:hideMark/>
          </w:tcPr>
          <w:p w14:paraId="2E1BD26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2008</w:t>
            </w:r>
          </w:p>
        </w:tc>
        <w:tc>
          <w:tcPr>
            <w:tcW w:w="895" w:type="dxa"/>
            <w:tcBorders>
              <w:top w:val="nil"/>
              <w:left w:val="nil"/>
              <w:bottom w:val="nil"/>
              <w:right w:val="nil"/>
            </w:tcBorders>
            <w:shd w:val="clear" w:color="auto" w:fill="auto"/>
            <w:noWrap/>
            <w:vAlign w:val="bottom"/>
            <w:hideMark/>
          </w:tcPr>
          <w:p w14:paraId="7C63D08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32,103</w:t>
            </w:r>
          </w:p>
        </w:tc>
        <w:tc>
          <w:tcPr>
            <w:tcW w:w="992" w:type="dxa"/>
            <w:tcBorders>
              <w:top w:val="nil"/>
              <w:left w:val="single" w:sz="4" w:space="0" w:color="auto"/>
              <w:bottom w:val="nil"/>
              <w:right w:val="single" w:sz="4" w:space="0" w:color="auto"/>
            </w:tcBorders>
            <w:shd w:val="clear" w:color="auto" w:fill="auto"/>
            <w:noWrap/>
            <w:vAlign w:val="bottom"/>
            <w:hideMark/>
          </w:tcPr>
          <w:p w14:paraId="1C4472D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36,852</w:t>
            </w:r>
          </w:p>
        </w:tc>
        <w:tc>
          <w:tcPr>
            <w:tcW w:w="960" w:type="dxa"/>
            <w:tcBorders>
              <w:top w:val="nil"/>
              <w:left w:val="nil"/>
              <w:bottom w:val="nil"/>
              <w:right w:val="nil"/>
            </w:tcBorders>
            <w:shd w:val="clear" w:color="auto" w:fill="auto"/>
            <w:noWrap/>
            <w:vAlign w:val="bottom"/>
            <w:hideMark/>
          </w:tcPr>
          <w:p w14:paraId="08F7404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34,507</w:t>
            </w:r>
          </w:p>
        </w:tc>
        <w:tc>
          <w:tcPr>
            <w:tcW w:w="960" w:type="dxa"/>
            <w:tcBorders>
              <w:top w:val="nil"/>
              <w:left w:val="single" w:sz="4" w:space="0" w:color="auto"/>
              <w:bottom w:val="nil"/>
              <w:right w:val="single" w:sz="4" w:space="0" w:color="auto"/>
            </w:tcBorders>
            <w:shd w:val="clear" w:color="auto" w:fill="auto"/>
            <w:noWrap/>
            <w:vAlign w:val="bottom"/>
            <w:hideMark/>
          </w:tcPr>
          <w:p w14:paraId="1068F1C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2,548</w:t>
            </w:r>
          </w:p>
        </w:tc>
        <w:tc>
          <w:tcPr>
            <w:tcW w:w="960" w:type="dxa"/>
            <w:tcBorders>
              <w:top w:val="nil"/>
              <w:left w:val="nil"/>
              <w:bottom w:val="nil"/>
              <w:right w:val="nil"/>
            </w:tcBorders>
            <w:shd w:val="clear" w:color="auto" w:fill="auto"/>
            <w:noWrap/>
            <w:vAlign w:val="bottom"/>
            <w:hideMark/>
          </w:tcPr>
          <w:p w14:paraId="250F416C"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2,930</w:t>
            </w:r>
          </w:p>
        </w:tc>
        <w:tc>
          <w:tcPr>
            <w:tcW w:w="960" w:type="dxa"/>
            <w:tcBorders>
              <w:top w:val="nil"/>
              <w:left w:val="single" w:sz="4" w:space="0" w:color="auto"/>
              <w:bottom w:val="nil"/>
              <w:right w:val="single" w:sz="4" w:space="0" w:color="auto"/>
            </w:tcBorders>
            <w:shd w:val="clear" w:color="auto" w:fill="auto"/>
            <w:noWrap/>
            <w:vAlign w:val="bottom"/>
            <w:hideMark/>
          </w:tcPr>
          <w:p w14:paraId="554D8A93"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2,739</w:t>
            </w:r>
          </w:p>
        </w:tc>
        <w:tc>
          <w:tcPr>
            <w:tcW w:w="960" w:type="dxa"/>
            <w:tcBorders>
              <w:top w:val="nil"/>
              <w:left w:val="nil"/>
              <w:bottom w:val="nil"/>
              <w:right w:val="nil"/>
            </w:tcBorders>
            <w:shd w:val="clear" w:color="auto" w:fill="auto"/>
            <w:noWrap/>
            <w:vAlign w:val="bottom"/>
            <w:hideMark/>
          </w:tcPr>
          <w:p w14:paraId="1ACA080A"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53A32AEB"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35B2578F"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026EAE32" w14:textId="77777777" w:rsidTr="00956E52">
        <w:trPr>
          <w:trHeight w:val="240"/>
        </w:trPr>
        <w:tc>
          <w:tcPr>
            <w:tcW w:w="680" w:type="dxa"/>
            <w:tcBorders>
              <w:top w:val="nil"/>
              <w:bottom w:val="nil"/>
              <w:right w:val="single" w:sz="4" w:space="0" w:color="auto"/>
            </w:tcBorders>
            <w:shd w:val="clear" w:color="auto" w:fill="auto"/>
            <w:noWrap/>
            <w:vAlign w:val="bottom"/>
            <w:hideMark/>
          </w:tcPr>
          <w:p w14:paraId="4584BDE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2009</w:t>
            </w:r>
          </w:p>
        </w:tc>
        <w:tc>
          <w:tcPr>
            <w:tcW w:w="895" w:type="dxa"/>
            <w:tcBorders>
              <w:top w:val="nil"/>
              <w:left w:val="nil"/>
              <w:bottom w:val="nil"/>
              <w:right w:val="nil"/>
            </w:tcBorders>
            <w:shd w:val="clear" w:color="auto" w:fill="auto"/>
            <w:noWrap/>
            <w:vAlign w:val="bottom"/>
            <w:hideMark/>
          </w:tcPr>
          <w:p w14:paraId="1077376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49,909</w:t>
            </w:r>
          </w:p>
        </w:tc>
        <w:tc>
          <w:tcPr>
            <w:tcW w:w="992" w:type="dxa"/>
            <w:tcBorders>
              <w:top w:val="nil"/>
              <w:left w:val="single" w:sz="4" w:space="0" w:color="auto"/>
              <w:bottom w:val="nil"/>
              <w:right w:val="single" w:sz="4" w:space="0" w:color="auto"/>
            </w:tcBorders>
            <w:shd w:val="clear" w:color="auto" w:fill="auto"/>
            <w:noWrap/>
            <w:vAlign w:val="bottom"/>
            <w:hideMark/>
          </w:tcPr>
          <w:p w14:paraId="4895C32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57,395</w:t>
            </w:r>
          </w:p>
        </w:tc>
        <w:tc>
          <w:tcPr>
            <w:tcW w:w="960" w:type="dxa"/>
            <w:tcBorders>
              <w:top w:val="nil"/>
              <w:left w:val="nil"/>
              <w:bottom w:val="nil"/>
              <w:right w:val="nil"/>
            </w:tcBorders>
            <w:shd w:val="clear" w:color="auto" w:fill="auto"/>
            <w:noWrap/>
            <w:vAlign w:val="bottom"/>
            <w:hideMark/>
          </w:tcPr>
          <w:p w14:paraId="346DCE9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53,652</w:t>
            </w:r>
          </w:p>
        </w:tc>
        <w:tc>
          <w:tcPr>
            <w:tcW w:w="960" w:type="dxa"/>
            <w:tcBorders>
              <w:top w:val="nil"/>
              <w:left w:val="single" w:sz="4" w:space="0" w:color="auto"/>
              <w:bottom w:val="nil"/>
              <w:right w:val="single" w:sz="4" w:space="0" w:color="auto"/>
            </w:tcBorders>
            <w:shd w:val="clear" w:color="auto" w:fill="auto"/>
            <w:noWrap/>
            <w:vAlign w:val="bottom"/>
            <w:hideMark/>
          </w:tcPr>
          <w:p w14:paraId="739A917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9,876</w:t>
            </w:r>
          </w:p>
        </w:tc>
        <w:tc>
          <w:tcPr>
            <w:tcW w:w="960" w:type="dxa"/>
            <w:tcBorders>
              <w:top w:val="nil"/>
              <w:left w:val="nil"/>
              <w:bottom w:val="nil"/>
              <w:right w:val="nil"/>
            </w:tcBorders>
            <w:shd w:val="clear" w:color="auto" w:fill="auto"/>
            <w:noWrap/>
            <w:vAlign w:val="bottom"/>
            <w:hideMark/>
          </w:tcPr>
          <w:p w14:paraId="0BCBD861"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11,358</w:t>
            </w:r>
          </w:p>
        </w:tc>
        <w:tc>
          <w:tcPr>
            <w:tcW w:w="960" w:type="dxa"/>
            <w:tcBorders>
              <w:top w:val="nil"/>
              <w:left w:val="single" w:sz="4" w:space="0" w:color="auto"/>
              <w:bottom w:val="nil"/>
              <w:right w:val="single" w:sz="4" w:space="0" w:color="auto"/>
            </w:tcBorders>
            <w:shd w:val="clear" w:color="auto" w:fill="auto"/>
            <w:noWrap/>
            <w:vAlign w:val="bottom"/>
            <w:hideMark/>
          </w:tcPr>
          <w:p w14:paraId="2638B9D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10,607</w:t>
            </w:r>
          </w:p>
        </w:tc>
        <w:tc>
          <w:tcPr>
            <w:tcW w:w="960" w:type="dxa"/>
            <w:tcBorders>
              <w:top w:val="nil"/>
              <w:left w:val="nil"/>
              <w:bottom w:val="nil"/>
              <w:right w:val="nil"/>
            </w:tcBorders>
            <w:shd w:val="clear" w:color="auto" w:fill="auto"/>
            <w:noWrap/>
            <w:vAlign w:val="bottom"/>
            <w:hideMark/>
          </w:tcPr>
          <w:p w14:paraId="693D195B"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6802AC1F"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499208F6"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3AB37045" w14:textId="77777777" w:rsidTr="00956E52">
        <w:trPr>
          <w:trHeight w:val="240"/>
        </w:trPr>
        <w:tc>
          <w:tcPr>
            <w:tcW w:w="680" w:type="dxa"/>
            <w:tcBorders>
              <w:top w:val="nil"/>
              <w:bottom w:val="nil"/>
              <w:right w:val="single" w:sz="4" w:space="0" w:color="auto"/>
            </w:tcBorders>
            <w:shd w:val="clear" w:color="auto" w:fill="auto"/>
            <w:noWrap/>
            <w:vAlign w:val="bottom"/>
            <w:hideMark/>
          </w:tcPr>
          <w:p w14:paraId="6B1D6C0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2010</w:t>
            </w:r>
          </w:p>
        </w:tc>
        <w:tc>
          <w:tcPr>
            <w:tcW w:w="895" w:type="dxa"/>
            <w:tcBorders>
              <w:top w:val="nil"/>
              <w:left w:val="nil"/>
              <w:bottom w:val="nil"/>
              <w:right w:val="nil"/>
            </w:tcBorders>
            <w:shd w:val="clear" w:color="auto" w:fill="auto"/>
            <w:noWrap/>
            <w:vAlign w:val="bottom"/>
            <w:hideMark/>
          </w:tcPr>
          <w:p w14:paraId="62C7689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47,479</w:t>
            </w:r>
          </w:p>
        </w:tc>
        <w:tc>
          <w:tcPr>
            <w:tcW w:w="992" w:type="dxa"/>
            <w:tcBorders>
              <w:top w:val="nil"/>
              <w:left w:val="single" w:sz="4" w:space="0" w:color="auto"/>
              <w:bottom w:val="nil"/>
              <w:right w:val="single" w:sz="4" w:space="0" w:color="auto"/>
            </w:tcBorders>
            <w:shd w:val="clear" w:color="auto" w:fill="auto"/>
            <w:noWrap/>
            <w:vAlign w:val="bottom"/>
            <w:hideMark/>
          </w:tcPr>
          <w:p w14:paraId="17057F32"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54,602</w:t>
            </w:r>
          </w:p>
        </w:tc>
        <w:tc>
          <w:tcPr>
            <w:tcW w:w="960" w:type="dxa"/>
            <w:tcBorders>
              <w:top w:val="nil"/>
              <w:left w:val="nil"/>
              <w:bottom w:val="nil"/>
              <w:right w:val="nil"/>
            </w:tcBorders>
            <w:shd w:val="clear" w:color="auto" w:fill="auto"/>
            <w:noWrap/>
            <w:vAlign w:val="bottom"/>
            <w:hideMark/>
          </w:tcPr>
          <w:p w14:paraId="48ED561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51,039</w:t>
            </w:r>
          </w:p>
        </w:tc>
        <w:tc>
          <w:tcPr>
            <w:tcW w:w="960" w:type="dxa"/>
            <w:tcBorders>
              <w:top w:val="nil"/>
              <w:left w:val="single" w:sz="4" w:space="0" w:color="auto"/>
              <w:bottom w:val="nil"/>
              <w:right w:val="single" w:sz="4" w:space="0" w:color="auto"/>
            </w:tcBorders>
            <w:shd w:val="clear" w:color="auto" w:fill="auto"/>
            <w:noWrap/>
            <w:vAlign w:val="bottom"/>
            <w:hideMark/>
          </w:tcPr>
          <w:p w14:paraId="540B86C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2,373</w:t>
            </w:r>
          </w:p>
        </w:tc>
        <w:tc>
          <w:tcPr>
            <w:tcW w:w="960" w:type="dxa"/>
            <w:tcBorders>
              <w:top w:val="nil"/>
              <w:left w:val="nil"/>
              <w:bottom w:val="nil"/>
              <w:right w:val="nil"/>
            </w:tcBorders>
            <w:shd w:val="clear" w:color="auto" w:fill="auto"/>
            <w:noWrap/>
            <w:vAlign w:val="bottom"/>
            <w:hideMark/>
          </w:tcPr>
          <w:p w14:paraId="593EF19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2,554</w:t>
            </w:r>
          </w:p>
        </w:tc>
        <w:tc>
          <w:tcPr>
            <w:tcW w:w="960" w:type="dxa"/>
            <w:tcBorders>
              <w:top w:val="nil"/>
              <w:left w:val="single" w:sz="4" w:space="0" w:color="auto"/>
              <w:bottom w:val="nil"/>
              <w:right w:val="single" w:sz="4" w:space="0" w:color="auto"/>
            </w:tcBorders>
            <w:shd w:val="clear" w:color="auto" w:fill="auto"/>
            <w:noWrap/>
            <w:vAlign w:val="bottom"/>
            <w:hideMark/>
          </w:tcPr>
          <w:p w14:paraId="5EC5F6A7"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2,464</w:t>
            </w:r>
          </w:p>
        </w:tc>
        <w:tc>
          <w:tcPr>
            <w:tcW w:w="960" w:type="dxa"/>
            <w:tcBorders>
              <w:top w:val="nil"/>
              <w:left w:val="nil"/>
              <w:bottom w:val="nil"/>
              <w:right w:val="nil"/>
            </w:tcBorders>
            <w:shd w:val="clear" w:color="auto" w:fill="auto"/>
            <w:noWrap/>
            <w:vAlign w:val="bottom"/>
            <w:hideMark/>
          </w:tcPr>
          <w:p w14:paraId="6B946099"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364AB80E"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6B83CF45"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79EB838A" w14:textId="77777777" w:rsidTr="00956E52">
        <w:trPr>
          <w:trHeight w:val="240"/>
        </w:trPr>
        <w:tc>
          <w:tcPr>
            <w:tcW w:w="680" w:type="dxa"/>
            <w:tcBorders>
              <w:top w:val="nil"/>
              <w:bottom w:val="nil"/>
              <w:right w:val="single" w:sz="4" w:space="0" w:color="auto"/>
            </w:tcBorders>
            <w:shd w:val="clear" w:color="auto" w:fill="auto"/>
            <w:noWrap/>
            <w:vAlign w:val="bottom"/>
            <w:hideMark/>
          </w:tcPr>
          <w:p w14:paraId="10E6D79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2011</w:t>
            </w:r>
          </w:p>
        </w:tc>
        <w:tc>
          <w:tcPr>
            <w:tcW w:w="895" w:type="dxa"/>
            <w:tcBorders>
              <w:top w:val="nil"/>
              <w:left w:val="nil"/>
              <w:bottom w:val="nil"/>
              <w:right w:val="nil"/>
            </w:tcBorders>
            <w:shd w:val="clear" w:color="auto" w:fill="auto"/>
            <w:noWrap/>
            <w:vAlign w:val="bottom"/>
            <w:hideMark/>
          </w:tcPr>
          <w:p w14:paraId="02EA85F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79,070</w:t>
            </w:r>
          </w:p>
        </w:tc>
        <w:tc>
          <w:tcPr>
            <w:tcW w:w="992" w:type="dxa"/>
            <w:tcBorders>
              <w:top w:val="nil"/>
              <w:left w:val="single" w:sz="4" w:space="0" w:color="auto"/>
              <w:bottom w:val="nil"/>
              <w:right w:val="single" w:sz="4" w:space="0" w:color="auto"/>
            </w:tcBorders>
            <w:shd w:val="clear" w:color="auto" w:fill="auto"/>
            <w:noWrap/>
            <w:vAlign w:val="bottom"/>
            <w:hideMark/>
          </w:tcPr>
          <w:p w14:paraId="7A23209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90,931</w:t>
            </w:r>
          </w:p>
        </w:tc>
        <w:tc>
          <w:tcPr>
            <w:tcW w:w="960" w:type="dxa"/>
            <w:tcBorders>
              <w:top w:val="nil"/>
              <w:left w:val="nil"/>
              <w:bottom w:val="nil"/>
              <w:right w:val="nil"/>
            </w:tcBorders>
            <w:shd w:val="clear" w:color="auto" w:fill="auto"/>
            <w:noWrap/>
            <w:vAlign w:val="bottom"/>
            <w:hideMark/>
          </w:tcPr>
          <w:p w14:paraId="30A606F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85,001</w:t>
            </w:r>
          </w:p>
        </w:tc>
        <w:tc>
          <w:tcPr>
            <w:tcW w:w="960" w:type="dxa"/>
            <w:tcBorders>
              <w:top w:val="nil"/>
              <w:left w:val="single" w:sz="4" w:space="0" w:color="auto"/>
              <w:bottom w:val="nil"/>
              <w:right w:val="single" w:sz="4" w:space="0" w:color="auto"/>
            </w:tcBorders>
            <w:shd w:val="clear" w:color="auto" w:fill="auto"/>
            <w:noWrap/>
            <w:vAlign w:val="bottom"/>
            <w:hideMark/>
          </w:tcPr>
          <w:p w14:paraId="6C67096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9,179</w:t>
            </w:r>
          </w:p>
        </w:tc>
        <w:tc>
          <w:tcPr>
            <w:tcW w:w="960" w:type="dxa"/>
            <w:tcBorders>
              <w:top w:val="nil"/>
              <w:left w:val="nil"/>
              <w:bottom w:val="nil"/>
              <w:right w:val="nil"/>
            </w:tcBorders>
            <w:shd w:val="clear" w:color="auto" w:fill="auto"/>
            <w:noWrap/>
            <w:vAlign w:val="bottom"/>
            <w:hideMark/>
          </w:tcPr>
          <w:p w14:paraId="47E17B8E"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10,204</w:t>
            </w:r>
          </w:p>
        </w:tc>
        <w:tc>
          <w:tcPr>
            <w:tcW w:w="960" w:type="dxa"/>
            <w:tcBorders>
              <w:top w:val="nil"/>
              <w:left w:val="single" w:sz="4" w:space="0" w:color="auto"/>
              <w:bottom w:val="nil"/>
              <w:right w:val="single" w:sz="4" w:space="0" w:color="auto"/>
            </w:tcBorders>
            <w:shd w:val="clear" w:color="auto" w:fill="auto"/>
            <w:noWrap/>
            <w:vAlign w:val="bottom"/>
            <w:hideMark/>
          </w:tcPr>
          <w:p w14:paraId="304DD23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9,644</w:t>
            </w:r>
          </w:p>
        </w:tc>
        <w:tc>
          <w:tcPr>
            <w:tcW w:w="960" w:type="dxa"/>
            <w:tcBorders>
              <w:top w:val="nil"/>
              <w:left w:val="nil"/>
              <w:bottom w:val="nil"/>
              <w:right w:val="nil"/>
            </w:tcBorders>
            <w:shd w:val="clear" w:color="auto" w:fill="auto"/>
            <w:noWrap/>
            <w:vAlign w:val="bottom"/>
            <w:hideMark/>
          </w:tcPr>
          <w:p w14:paraId="3486B42B"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2EBA98D5"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4785FA98"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78087C7D" w14:textId="77777777" w:rsidTr="00956E52">
        <w:trPr>
          <w:trHeight w:val="240"/>
        </w:trPr>
        <w:tc>
          <w:tcPr>
            <w:tcW w:w="680" w:type="dxa"/>
            <w:tcBorders>
              <w:top w:val="nil"/>
              <w:bottom w:val="nil"/>
              <w:right w:val="single" w:sz="4" w:space="0" w:color="auto"/>
            </w:tcBorders>
            <w:shd w:val="clear" w:color="auto" w:fill="auto"/>
            <w:noWrap/>
            <w:vAlign w:val="bottom"/>
            <w:hideMark/>
          </w:tcPr>
          <w:p w14:paraId="5B223BA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2012</w:t>
            </w:r>
          </w:p>
        </w:tc>
        <w:tc>
          <w:tcPr>
            <w:tcW w:w="895" w:type="dxa"/>
            <w:tcBorders>
              <w:top w:val="nil"/>
              <w:left w:val="nil"/>
              <w:bottom w:val="nil"/>
              <w:right w:val="nil"/>
            </w:tcBorders>
            <w:shd w:val="clear" w:color="auto" w:fill="auto"/>
            <w:noWrap/>
            <w:vAlign w:val="bottom"/>
            <w:hideMark/>
          </w:tcPr>
          <w:p w14:paraId="4B57F6B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49,124</w:t>
            </w:r>
          </w:p>
        </w:tc>
        <w:tc>
          <w:tcPr>
            <w:tcW w:w="992" w:type="dxa"/>
            <w:tcBorders>
              <w:top w:val="nil"/>
              <w:left w:val="single" w:sz="4" w:space="0" w:color="auto"/>
              <w:bottom w:val="nil"/>
              <w:right w:val="single" w:sz="4" w:space="0" w:color="auto"/>
            </w:tcBorders>
            <w:shd w:val="clear" w:color="auto" w:fill="auto"/>
            <w:noWrap/>
            <w:vAlign w:val="bottom"/>
            <w:hideMark/>
          </w:tcPr>
          <w:p w14:paraId="08A1DF3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53,860</w:t>
            </w:r>
          </w:p>
        </w:tc>
        <w:tc>
          <w:tcPr>
            <w:tcW w:w="960" w:type="dxa"/>
            <w:tcBorders>
              <w:top w:val="nil"/>
              <w:left w:val="nil"/>
              <w:bottom w:val="nil"/>
              <w:right w:val="nil"/>
            </w:tcBorders>
            <w:shd w:val="clear" w:color="auto" w:fill="auto"/>
            <w:noWrap/>
            <w:vAlign w:val="bottom"/>
            <w:hideMark/>
          </w:tcPr>
          <w:p w14:paraId="44FE2FE8"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52,636</w:t>
            </w:r>
          </w:p>
        </w:tc>
        <w:tc>
          <w:tcPr>
            <w:tcW w:w="960" w:type="dxa"/>
            <w:tcBorders>
              <w:top w:val="nil"/>
              <w:left w:val="single" w:sz="4" w:space="0" w:color="auto"/>
              <w:bottom w:val="nil"/>
              <w:right w:val="single" w:sz="4" w:space="0" w:color="auto"/>
            </w:tcBorders>
            <w:shd w:val="clear" w:color="auto" w:fill="auto"/>
            <w:noWrap/>
            <w:vAlign w:val="bottom"/>
            <w:hideMark/>
          </w:tcPr>
          <w:p w14:paraId="66809DB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5,243</w:t>
            </w:r>
          </w:p>
        </w:tc>
        <w:tc>
          <w:tcPr>
            <w:tcW w:w="960" w:type="dxa"/>
            <w:tcBorders>
              <w:top w:val="nil"/>
              <w:left w:val="nil"/>
              <w:bottom w:val="nil"/>
              <w:right w:val="nil"/>
            </w:tcBorders>
            <w:shd w:val="clear" w:color="auto" w:fill="auto"/>
            <w:noWrap/>
            <w:vAlign w:val="bottom"/>
            <w:hideMark/>
          </w:tcPr>
          <w:p w14:paraId="6F2F456D"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5,573</w:t>
            </w:r>
          </w:p>
        </w:tc>
        <w:tc>
          <w:tcPr>
            <w:tcW w:w="960" w:type="dxa"/>
            <w:tcBorders>
              <w:top w:val="nil"/>
              <w:left w:val="single" w:sz="4" w:space="0" w:color="auto"/>
              <w:bottom w:val="nil"/>
              <w:right w:val="single" w:sz="4" w:space="0" w:color="auto"/>
            </w:tcBorders>
            <w:shd w:val="clear" w:color="auto" w:fill="auto"/>
            <w:noWrap/>
            <w:vAlign w:val="bottom"/>
            <w:hideMark/>
          </w:tcPr>
          <w:p w14:paraId="03875F89"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5,407</w:t>
            </w:r>
          </w:p>
        </w:tc>
        <w:tc>
          <w:tcPr>
            <w:tcW w:w="960" w:type="dxa"/>
            <w:tcBorders>
              <w:top w:val="nil"/>
              <w:left w:val="nil"/>
              <w:bottom w:val="nil"/>
              <w:right w:val="nil"/>
            </w:tcBorders>
            <w:shd w:val="clear" w:color="auto" w:fill="auto"/>
            <w:noWrap/>
            <w:vAlign w:val="bottom"/>
            <w:hideMark/>
          </w:tcPr>
          <w:p w14:paraId="7B68C4D6"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7D543D2D"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23BBD5DE"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34291B71" w14:textId="77777777" w:rsidTr="00956E52">
        <w:trPr>
          <w:trHeight w:val="240"/>
        </w:trPr>
        <w:tc>
          <w:tcPr>
            <w:tcW w:w="680" w:type="dxa"/>
            <w:tcBorders>
              <w:top w:val="nil"/>
              <w:bottom w:val="nil"/>
              <w:right w:val="single" w:sz="4" w:space="0" w:color="auto"/>
            </w:tcBorders>
            <w:shd w:val="clear" w:color="auto" w:fill="auto"/>
            <w:noWrap/>
            <w:vAlign w:val="bottom"/>
            <w:hideMark/>
          </w:tcPr>
          <w:p w14:paraId="789CB540"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2013</w:t>
            </w:r>
          </w:p>
        </w:tc>
        <w:tc>
          <w:tcPr>
            <w:tcW w:w="895" w:type="dxa"/>
            <w:tcBorders>
              <w:top w:val="nil"/>
              <w:left w:val="nil"/>
              <w:bottom w:val="nil"/>
              <w:right w:val="nil"/>
            </w:tcBorders>
            <w:shd w:val="clear" w:color="auto" w:fill="auto"/>
            <w:noWrap/>
            <w:vAlign w:val="bottom"/>
            <w:hideMark/>
          </w:tcPr>
          <w:p w14:paraId="2EE2638B"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78,031</w:t>
            </w:r>
          </w:p>
        </w:tc>
        <w:tc>
          <w:tcPr>
            <w:tcW w:w="992" w:type="dxa"/>
            <w:tcBorders>
              <w:top w:val="nil"/>
              <w:left w:val="single" w:sz="4" w:space="0" w:color="auto"/>
              <w:bottom w:val="nil"/>
              <w:right w:val="single" w:sz="4" w:space="0" w:color="auto"/>
            </w:tcBorders>
            <w:shd w:val="clear" w:color="auto" w:fill="auto"/>
            <w:noWrap/>
            <w:vAlign w:val="bottom"/>
            <w:hideMark/>
          </w:tcPr>
          <w:p w14:paraId="3E1198BF"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86,812</w:t>
            </w:r>
          </w:p>
        </w:tc>
        <w:tc>
          <w:tcPr>
            <w:tcW w:w="960" w:type="dxa"/>
            <w:tcBorders>
              <w:top w:val="nil"/>
              <w:left w:val="nil"/>
              <w:bottom w:val="nil"/>
              <w:right w:val="nil"/>
            </w:tcBorders>
            <w:shd w:val="clear" w:color="auto" w:fill="auto"/>
            <w:noWrap/>
            <w:vAlign w:val="bottom"/>
            <w:hideMark/>
          </w:tcPr>
          <w:p w14:paraId="441DBBA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83,693</w:t>
            </w:r>
          </w:p>
        </w:tc>
        <w:tc>
          <w:tcPr>
            <w:tcW w:w="960" w:type="dxa"/>
            <w:tcBorders>
              <w:top w:val="nil"/>
              <w:left w:val="single" w:sz="4" w:space="0" w:color="auto"/>
              <w:bottom w:val="nil"/>
              <w:right w:val="single" w:sz="4" w:space="0" w:color="auto"/>
            </w:tcBorders>
            <w:shd w:val="clear" w:color="auto" w:fill="auto"/>
            <w:noWrap/>
            <w:vAlign w:val="bottom"/>
            <w:hideMark/>
          </w:tcPr>
          <w:p w14:paraId="43B45DC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11,499</w:t>
            </w:r>
          </w:p>
        </w:tc>
        <w:tc>
          <w:tcPr>
            <w:tcW w:w="960" w:type="dxa"/>
            <w:tcBorders>
              <w:top w:val="nil"/>
              <w:left w:val="nil"/>
              <w:bottom w:val="nil"/>
              <w:right w:val="nil"/>
            </w:tcBorders>
            <w:shd w:val="clear" w:color="auto" w:fill="auto"/>
            <w:noWrap/>
            <w:vAlign w:val="bottom"/>
            <w:hideMark/>
          </w:tcPr>
          <w:p w14:paraId="797E0436"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13,224</w:t>
            </w:r>
          </w:p>
        </w:tc>
        <w:tc>
          <w:tcPr>
            <w:tcW w:w="960" w:type="dxa"/>
            <w:tcBorders>
              <w:top w:val="nil"/>
              <w:left w:val="single" w:sz="4" w:space="0" w:color="auto"/>
              <w:bottom w:val="nil"/>
              <w:right w:val="single" w:sz="4" w:space="0" w:color="auto"/>
            </w:tcBorders>
            <w:shd w:val="clear" w:color="auto" w:fill="auto"/>
            <w:noWrap/>
            <w:vAlign w:val="bottom"/>
            <w:hideMark/>
          </w:tcPr>
          <w:p w14:paraId="72748DEA"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12,342</w:t>
            </w:r>
          </w:p>
        </w:tc>
        <w:tc>
          <w:tcPr>
            <w:tcW w:w="960" w:type="dxa"/>
            <w:tcBorders>
              <w:top w:val="nil"/>
              <w:left w:val="nil"/>
              <w:bottom w:val="nil"/>
              <w:right w:val="nil"/>
            </w:tcBorders>
            <w:shd w:val="clear" w:color="auto" w:fill="auto"/>
            <w:noWrap/>
            <w:vAlign w:val="bottom"/>
            <w:hideMark/>
          </w:tcPr>
          <w:p w14:paraId="7C754569"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39F4D3A4"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00681638" w14:textId="77777777" w:rsidR="0020208A" w:rsidRPr="008F71FC" w:rsidRDefault="0020208A" w:rsidP="00956E52">
            <w:pPr>
              <w:spacing w:before="0" w:after="0"/>
              <w:jc w:val="center"/>
              <w:rPr>
                <w:rFonts w:ascii="Calibri" w:hAnsi="Calibri"/>
                <w:color w:val="000000"/>
                <w:sz w:val="18"/>
                <w:szCs w:val="18"/>
              </w:rPr>
            </w:pPr>
          </w:p>
        </w:tc>
      </w:tr>
      <w:tr w:rsidR="0020208A" w:rsidRPr="008F71FC" w14:paraId="76735EC6" w14:textId="77777777" w:rsidTr="00956E52">
        <w:trPr>
          <w:trHeight w:val="240"/>
        </w:trPr>
        <w:tc>
          <w:tcPr>
            <w:tcW w:w="680" w:type="dxa"/>
            <w:tcBorders>
              <w:top w:val="nil"/>
              <w:bottom w:val="single" w:sz="4" w:space="0" w:color="auto"/>
              <w:right w:val="single" w:sz="4" w:space="0" w:color="auto"/>
            </w:tcBorders>
            <w:shd w:val="clear" w:color="auto" w:fill="auto"/>
            <w:noWrap/>
            <w:vAlign w:val="bottom"/>
            <w:hideMark/>
          </w:tcPr>
          <w:p w14:paraId="280E8144" w14:textId="77777777" w:rsidR="0020208A" w:rsidRPr="008F71FC" w:rsidRDefault="0020208A" w:rsidP="00956E52">
            <w:pPr>
              <w:spacing w:before="0" w:after="0"/>
              <w:jc w:val="center"/>
              <w:rPr>
                <w:rFonts w:cs="Arial"/>
                <w:color w:val="000000"/>
                <w:sz w:val="18"/>
                <w:szCs w:val="18"/>
              </w:rPr>
            </w:pPr>
            <w:r w:rsidRPr="008F71FC">
              <w:rPr>
                <w:rFonts w:cs="Arial"/>
                <w:color w:val="000000"/>
                <w:sz w:val="18"/>
                <w:szCs w:val="18"/>
              </w:rPr>
              <w:t>2014</w:t>
            </w:r>
          </w:p>
        </w:tc>
        <w:tc>
          <w:tcPr>
            <w:tcW w:w="895" w:type="dxa"/>
            <w:tcBorders>
              <w:top w:val="nil"/>
              <w:left w:val="nil"/>
              <w:bottom w:val="single" w:sz="4" w:space="0" w:color="auto"/>
              <w:right w:val="nil"/>
            </w:tcBorders>
            <w:shd w:val="clear" w:color="auto" w:fill="auto"/>
            <w:noWrap/>
            <w:vAlign w:val="bottom"/>
            <w:hideMark/>
          </w:tcPr>
          <w:p w14:paraId="4F81CCF1" w14:textId="77777777" w:rsidR="0020208A" w:rsidRPr="008F71FC" w:rsidRDefault="0020208A" w:rsidP="00956E52">
            <w:pPr>
              <w:spacing w:before="0" w:after="0"/>
              <w:jc w:val="center"/>
              <w:rPr>
                <w:rFonts w:ascii="Calibri" w:hAnsi="Calibri"/>
                <w:color w:val="000000"/>
                <w:sz w:val="18"/>
                <w:szCs w:val="18"/>
              </w:rPr>
            </w:pPr>
            <w:r w:rsidRPr="001B6A7B">
              <w:rPr>
                <w:rFonts w:cs="Arial"/>
                <w:color w:val="000000"/>
                <w:sz w:val="18"/>
                <w:szCs w:val="18"/>
              </w:rPr>
              <w:t>120,468</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1A01F14" w14:textId="77777777" w:rsidR="0020208A" w:rsidRPr="008F71FC" w:rsidRDefault="0020208A" w:rsidP="00956E52">
            <w:pPr>
              <w:spacing w:before="0" w:after="0"/>
              <w:jc w:val="center"/>
              <w:rPr>
                <w:rFonts w:ascii="Calibri" w:hAnsi="Calibri"/>
                <w:color w:val="000000"/>
                <w:sz w:val="18"/>
                <w:szCs w:val="18"/>
              </w:rPr>
            </w:pPr>
            <w:r w:rsidRPr="008F71FC">
              <w:rPr>
                <w:rFonts w:ascii="Calibri" w:hAnsi="Calibri"/>
                <w:color w:val="000000"/>
                <w:sz w:val="18"/>
                <w:szCs w:val="18"/>
              </w:rPr>
              <w:t> </w:t>
            </w:r>
          </w:p>
        </w:tc>
        <w:tc>
          <w:tcPr>
            <w:tcW w:w="960" w:type="dxa"/>
            <w:tcBorders>
              <w:top w:val="nil"/>
              <w:left w:val="nil"/>
              <w:bottom w:val="single" w:sz="4" w:space="0" w:color="auto"/>
              <w:right w:val="nil"/>
            </w:tcBorders>
            <w:shd w:val="clear" w:color="auto" w:fill="auto"/>
            <w:noWrap/>
            <w:vAlign w:val="bottom"/>
            <w:hideMark/>
          </w:tcPr>
          <w:p w14:paraId="36D520D3" w14:textId="77777777" w:rsidR="0020208A" w:rsidRPr="008F71FC" w:rsidRDefault="0020208A" w:rsidP="00956E52">
            <w:pPr>
              <w:spacing w:before="0" w:after="0"/>
              <w:jc w:val="center"/>
              <w:rPr>
                <w:rFonts w:ascii="Calibri" w:hAnsi="Calibri"/>
                <w:color w:val="000000"/>
                <w:sz w:val="18"/>
                <w:szCs w:val="18"/>
              </w:rPr>
            </w:pPr>
            <w:r w:rsidRPr="001B6A7B">
              <w:rPr>
                <w:rFonts w:cs="Arial"/>
                <w:color w:val="000000"/>
                <w:sz w:val="18"/>
                <w:szCs w:val="18"/>
              </w:rPr>
              <w:t>120,468</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592156" w14:textId="77777777" w:rsidR="0020208A" w:rsidRPr="008F71FC" w:rsidRDefault="0020208A" w:rsidP="00956E52">
            <w:pPr>
              <w:spacing w:before="0" w:after="0"/>
              <w:jc w:val="center"/>
              <w:rPr>
                <w:rFonts w:ascii="Calibri" w:hAnsi="Calibri"/>
                <w:color w:val="000000"/>
                <w:sz w:val="18"/>
                <w:szCs w:val="18"/>
              </w:rPr>
            </w:pPr>
            <w:r w:rsidRPr="001B6A7B">
              <w:rPr>
                <w:rFonts w:cs="Arial"/>
                <w:color w:val="000000"/>
                <w:sz w:val="18"/>
                <w:szCs w:val="18"/>
              </w:rPr>
              <w:t>13,901</w:t>
            </w:r>
          </w:p>
        </w:tc>
        <w:tc>
          <w:tcPr>
            <w:tcW w:w="960" w:type="dxa"/>
            <w:tcBorders>
              <w:top w:val="nil"/>
              <w:left w:val="nil"/>
              <w:bottom w:val="single" w:sz="4" w:space="0" w:color="auto"/>
              <w:right w:val="nil"/>
            </w:tcBorders>
            <w:shd w:val="clear" w:color="auto" w:fill="auto"/>
            <w:noWrap/>
            <w:vAlign w:val="bottom"/>
            <w:hideMark/>
          </w:tcPr>
          <w:p w14:paraId="5B609C2F" w14:textId="77777777" w:rsidR="0020208A" w:rsidRPr="008F71FC" w:rsidRDefault="0020208A" w:rsidP="00956E52">
            <w:pPr>
              <w:spacing w:before="0" w:after="0"/>
              <w:jc w:val="center"/>
              <w:rPr>
                <w:rFonts w:ascii="Calibri" w:hAnsi="Calibri"/>
                <w:color w:val="000000"/>
                <w:sz w:val="18"/>
                <w:szCs w:val="18"/>
              </w:rPr>
            </w:pPr>
            <w:r w:rsidRPr="008F71FC">
              <w:rPr>
                <w:rFonts w:ascii="Calibri" w:hAnsi="Calibri"/>
                <w:color w:val="000000"/>
                <w:sz w:val="18"/>
                <w:szCs w:val="18"/>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549CE7" w14:textId="77777777" w:rsidR="0020208A" w:rsidRPr="008F71FC" w:rsidRDefault="0020208A" w:rsidP="00956E52">
            <w:pPr>
              <w:spacing w:before="0" w:after="0"/>
              <w:jc w:val="center"/>
              <w:rPr>
                <w:rFonts w:ascii="Calibri" w:hAnsi="Calibri"/>
                <w:color w:val="000000"/>
                <w:sz w:val="18"/>
                <w:szCs w:val="18"/>
              </w:rPr>
            </w:pPr>
            <w:r w:rsidRPr="001B6A7B">
              <w:rPr>
                <w:rFonts w:cs="Arial"/>
                <w:color w:val="000000"/>
                <w:sz w:val="18"/>
                <w:szCs w:val="18"/>
              </w:rPr>
              <w:t>13,901</w:t>
            </w:r>
          </w:p>
        </w:tc>
        <w:tc>
          <w:tcPr>
            <w:tcW w:w="960" w:type="dxa"/>
            <w:tcBorders>
              <w:top w:val="nil"/>
              <w:left w:val="nil"/>
              <w:bottom w:val="nil"/>
              <w:right w:val="nil"/>
            </w:tcBorders>
            <w:shd w:val="clear" w:color="auto" w:fill="auto"/>
            <w:noWrap/>
            <w:vAlign w:val="bottom"/>
            <w:hideMark/>
          </w:tcPr>
          <w:p w14:paraId="5D141DFC"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right w:val="nil"/>
            </w:tcBorders>
            <w:shd w:val="clear" w:color="auto" w:fill="auto"/>
            <w:noWrap/>
            <w:vAlign w:val="bottom"/>
            <w:hideMark/>
          </w:tcPr>
          <w:p w14:paraId="67CF451B" w14:textId="77777777" w:rsidR="0020208A" w:rsidRPr="008F71FC" w:rsidRDefault="0020208A" w:rsidP="00956E52">
            <w:pPr>
              <w:spacing w:before="0" w:after="0"/>
              <w:jc w:val="center"/>
              <w:rPr>
                <w:rFonts w:ascii="Calibri" w:hAnsi="Calibri"/>
                <w:color w:val="000000"/>
                <w:sz w:val="18"/>
                <w:szCs w:val="18"/>
              </w:rPr>
            </w:pPr>
          </w:p>
        </w:tc>
        <w:tc>
          <w:tcPr>
            <w:tcW w:w="960" w:type="dxa"/>
            <w:tcBorders>
              <w:top w:val="nil"/>
              <w:left w:val="nil"/>
              <w:bottom w:val="nil"/>
            </w:tcBorders>
            <w:shd w:val="clear" w:color="auto" w:fill="auto"/>
            <w:noWrap/>
            <w:vAlign w:val="bottom"/>
            <w:hideMark/>
          </w:tcPr>
          <w:p w14:paraId="159B009E" w14:textId="77777777" w:rsidR="0020208A" w:rsidRPr="008F71FC" w:rsidRDefault="0020208A" w:rsidP="00956E52">
            <w:pPr>
              <w:spacing w:before="0" w:after="0"/>
              <w:jc w:val="center"/>
              <w:rPr>
                <w:rFonts w:ascii="Calibri" w:hAnsi="Calibri"/>
                <w:color w:val="000000"/>
                <w:sz w:val="18"/>
                <w:szCs w:val="18"/>
              </w:rPr>
            </w:pPr>
          </w:p>
        </w:tc>
      </w:tr>
    </w:tbl>
    <w:p w14:paraId="466A1A0A" w14:textId="77777777" w:rsidR="0020208A" w:rsidRPr="00E050A8" w:rsidRDefault="0020208A" w:rsidP="0020208A">
      <w:pPr>
        <w:pStyle w:val="Tablecaption"/>
        <w:rPr>
          <w:rFonts w:cs="Arial"/>
          <w:i/>
        </w:rPr>
      </w:pPr>
      <w:bookmarkStart w:id="266" w:name="_Ref270159103"/>
      <w:bookmarkStart w:id="267" w:name="_Toc269971957"/>
      <w:bookmarkStart w:id="268" w:name="_Toc270183708"/>
      <w:r w:rsidRPr="00E050A8">
        <w:rPr>
          <w:rFonts w:cs="Arial"/>
          <w:i/>
        </w:rPr>
        <w:lastRenderedPageBreak/>
        <w:t xml:space="preserve">Table </w:t>
      </w:r>
      <w:r w:rsidRPr="00E050A8">
        <w:rPr>
          <w:rFonts w:cs="Arial"/>
          <w:i/>
        </w:rPr>
        <w:fldChar w:fldCharType="begin"/>
      </w:r>
      <w:r w:rsidRPr="00E050A8">
        <w:rPr>
          <w:rFonts w:cs="Arial"/>
          <w:i/>
        </w:rPr>
        <w:instrText xml:space="preserve"> SEQ Table \* ARABIC </w:instrText>
      </w:r>
      <w:r w:rsidRPr="00E050A8">
        <w:rPr>
          <w:rFonts w:cs="Arial"/>
          <w:i/>
        </w:rPr>
        <w:fldChar w:fldCharType="separate"/>
      </w:r>
      <w:r w:rsidR="00AF07F2">
        <w:rPr>
          <w:rFonts w:cs="Arial"/>
          <w:i/>
          <w:noProof/>
        </w:rPr>
        <w:t>5</w:t>
      </w:r>
      <w:r w:rsidRPr="00E050A8">
        <w:rPr>
          <w:rFonts w:cs="Arial"/>
          <w:i/>
        </w:rPr>
        <w:fldChar w:fldCharType="end"/>
      </w:r>
      <w:bookmarkEnd w:id="266"/>
      <w:r w:rsidRPr="00E050A8">
        <w:rPr>
          <w:rFonts w:cs="Arial"/>
          <w:i/>
        </w:rPr>
        <w:t>. Estimates of recent Pacific Herring recruitment (millions of age-2 fish).</w:t>
      </w:r>
      <w:bookmarkEnd w:id="267"/>
      <w:bookmarkEnd w:id="268"/>
    </w:p>
    <w:tbl>
      <w:tblPr>
        <w:tblW w:w="8906" w:type="dxa"/>
        <w:tblInd w:w="93" w:type="dxa"/>
        <w:tblLayout w:type="fixed"/>
        <w:tblLook w:val="04A0" w:firstRow="1" w:lastRow="0" w:firstColumn="1" w:lastColumn="0" w:noHBand="0" w:noVBand="1"/>
      </w:tblPr>
      <w:tblGrid>
        <w:gridCol w:w="672"/>
        <w:gridCol w:w="959"/>
        <w:gridCol w:w="794"/>
        <w:gridCol w:w="1030"/>
        <w:gridCol w:w="953"/>
        <w:gridCol w:w="852"/>
        <w:gridCol w:w="953"/>
        <w:gridCol w:w="953"/>
        <w:gridCol w:w="787"/>
        <w:gridCol w:w="953"/>
      </w:tblGrid>
      <w:tr w:rsidR="0020208A" w:rsidRPr="00CA0B61" w14:paraId="4B2DFCBA" w14:textId="77777777" w:rsidTr="00201668">
        <w:trPr>
          <w:trHeight w:val="202"/>
        </w:trPr>
        <w:tc>
          <w:tcPr>
            <w:tcW w:w="672" w:type="dxa"/>
            <w:tcBorders>
              <w:top w:val="single" w:sz="8" w:space="0" w:color="auto"/>
              <w:left w:val="nil"/>
              <w:bottom w:val="single" w:sz="8" w:space="0" w:color="auto"/>
              <w:right w:val="single" w:sz="8" w:space="0" w:color="auto"/>
            </w:tcBorders>
            <w:shd w:val="clear" w:color="auto" w:fill="auto"/>
            <w:vAlign w:val="center"/>
            <w:hideMark/>
          </w:tcPr>
          <w:p w14:paraId="6F75CB05"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959" w:type="dxa"/>
            <w:tcBorders>
              <w:top w:val="single" w:sz="8" w:space="0" w:color="auto"/>
              <w:left w:val="nil"/>
              <w:bottom w:val="single" w:sz="8" w:space="0" w:color="auto"/>
              <w:right w:val="nil"/>
            </w:tcBorders>
            <w:shd w:val="clear" w:color="auto" w:fill="auto"/>
            <w:vAlign w:val="center"/>
            <w:hideMark/>
          </w:tcPr>
          <w:p w14:paraId="14FA7368"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794" w:type="dxa"/>
            <w:tcBorders>
              <w:top w:val="single" w:sz="8" w:space="0" w:color="auto"/>
              <w:left w:val="nil"/>
              <w:bottom w:val="single" w:sz="8" w:space="0" w:color="auto"/>
              <w:right w:val="nil"/>
            </w:tcBorders>
            <w:shd w:val="clear" w:color="auto" w:fill="auto"/>
            <w:vAlign w:val="center"/>
            <w:hideMark/>
          </w:tcPr>
          <w:p w14:paraId="672A2888"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HG</w:t>
            </w:r>
          </w:p>
        </w:tc>
        <w:tc>
          <w:tcPr>
            <w:tcW w:w="1030" w:type="dxa"/>
            <w:tcBorders>
              <w:top w:val="single" w:sz="8" w:space="0" w:color="auto"/>
              <w:left w:val="nil"/>
              <w:bottom w:val="single" w:sz="8" w:space="0" w:color="auto"/>
              <w:right w:val="single" w:sz="8" w:space="0" w:color="auto"/>
            </w:tcBorders>
            <w:shd w:val="clear" w:color="auto" w:fill="auto"/>
            <w:vAlign w:val="center"/>
            <w:hideMark/>
          </w:tcPr>
          <w:p w14:paraId="5761DBBF"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953" w:type="dxa"/>
            <w:tcBorders>
              <w:top w:val="single" w:sz="8" w:space="0" w:color="auto"/>
              <w:left w:val="nil"/>
              <w:bottom w:val="single" w:sz="8" w:space="0" w:color="auto"/>
              <w:right w:val="nil"/>
            </w:tcBorders>
            <w:shd w:val="clear" w:color="auto" w:fill="auto"/>
            <w:vAlign w:val="center"/>
            <w:hideMark/>
          </w:tcPr>
          <w:p w14:paraId="60380F44"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852" w:type="dxa"/>
            <w:tcBorders>
              <w:top w:val="single" w:sz="8" w:space="0" w:color="auto"/>
              <w:left w:val="nil"/>
              <w:bottom w:val="single" w:sz="8" w:space="0" w:color="auto"/>
              <w:right w:val="nil"/>
            </w:tcBorders>
            <w:shd w:val="clear" w:color="auto" w:fill="auto"/>
            <w:vAlign w:val="center"/>
            <w:hideMark/>
          </w:tcPr>
          <w:p w14:paraId="61AE9E95"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PRD</w:t>
            </w:r>
          </w:p>
        </w:tc>
        <w:tc>
          <w:tcPr>
            <w:tcW w:w="953" w:type="dxa"/>
            <w:tcBorders>
              <w:top w:val="single" w:sz="8" w:space="0" w:color="auto"/>
              <w:left w:val="nil"/>
              <w:bottom w:val="single" w:sz="8" w:space="0" w:color="auto"/>
              <w:right w:val="single" w:sz="8" w:space="0" w:color="auto"/>
            </w:tcBorders>
            <w:shd w:val="clear" w:color="auto" w:fill="auto"/>
            <w:vAlign w:val="center"/>
            <w:hideMark/>
          </w:tcPr>
          <w:p w14:paraId="0306B624"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953" w:type="dxa"/>
            <w:tcBorders>
              <w:top w:val="single" w:sz="8" w:space="0" w:color="auto"/>
              <w:left w:val="nil"/>
              <w:bottom w:val="single" w:sz="8" w:space="0" w:color="auto"/>
              <w:right w:val="nil"/>
            </w:tcBorders>
            <w:shd w:val="clear" w:color="auto" w:fill="auto"/>
            <w:vAlign w:val="center"/>
            <w:hideMark/>
          </w:tcPr>
          <w:p w14:paraId="338627CB"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c>
          <w:tcPr>
            <w:tcW w:w="787" w:type="dxa"/>
            <w:tcBorders>
              <w:top w:val="single" w:sz="8" w:space="0" w:color="auto"/>
              <w:left w:val="nil"/>
              <w:bottom w:val="single" w:sz="8" w:space="0" w:color="auto"/>
              <w:right w:val="nil"/>
            </w:tcBorders>
            <w:shd w:val="clear" w:color="auto" w:fill="auto"/>
            <w:vAlign w:val="center"/>
            <w:hideMark/>
          </w:tcPr>
          <w:p w14:paraId="3CB170BD" w14:textId="77777777" w:rsidR="0020208A" w:rsidRPr="00CA0B61" w:rsidRDefault="0020208A" w:rsidP="00956E52">
            <w:pPr>
              <w:spacing w:before="0" w:after="0"/>
              <w:jc w:val="center"/>
              <w:rPr>
                <w:rFonts w:cs="Arial"/>
                <w:color w:val="000000"/>
                <w:sz w:val="18"/>
                <w:szCs w:val="18"/>
              </w:rPr>
            </w:pPr>
            <w:r w:rsidRPr="00EE4772">
              <w:rPr>
                <w:rFonts w:cs="Arial"/>
                <w:color w:val="000000"/>
                <w:sz w:val="18"/>
                <w:szCs w:val="18"/>
              </w:rPr>
              <w:t>CC</w:t>
            </w:r>
          </w:p>
        </w:tc>
        <w:tc>
          <w:tcPr>
            <w:tcW w:w="953" w:type="dxa"/>
            <w:tcBorders>
              <w:top w:val="single" w:sz="8" w:space="0" w:color="auto"/>
              <w:left w:val="nil"/>
              <w:bottom w:val="single" w:sz="8" w:space="0" w:color="auto"/>
            </w:tcBorders>
            <w:shd w:val="clear" w:color="auto" w:fill="auto"/>
            <w:vAlign w:val="center"/>
            <w:hideMark/>
          </w:tcPr>
          <w:p w14:paraId="7E3ED2E8" w14:textId="77777777" w:rsidR="0020208A" w:rsidRPr="00CA0B61" w:rsidRDefault="0020208A" w:rsidP="00956E52">
            <w:pPr>
              <w:spacing w:before="0" w:after="0"/>
              <w:jc w:val="center"/>
              <w:rPr>
                <w:rFonts w:cs="Arial"/>
                <w:color w:val="000000"/>
                <w:sz w:val="18"/>
                <w:szCs w:val="18"/>
              </w:rPr>
            </w:pPr>
            <w:r w:rsidRPr="00CA0B61">
              <w:rPr>
                <w:rFonts w:cs="Arial"/>
                <w:color w:val="000000"/>
                <w:sz w:val="18"/>
                <w:szCs w:val="18"/>
              </w:rPr>
              <w:t> </w:t>
            </w:r>
          </w:p>
        </w:tc>
      </w:tr>
      <w:tr w:rsidR="0020208A" w:rsidRPr="00CA0B61" w14:paraId="463460B9" w14:textId="77777777" w:rsidTr="00201668">
        <w:trPr>
          <w:trHeight w:val="261"/>
        </w:trPr>
        <w:tc>
          <w:tcPr>
            <w:tcW w:w="672" w:type="dxa"/>
            <w:tcBorders>
              <w:top w:val="nil"/>
              <w:left w:val="nil"/>
              <w:bottom w:val="single" w:sz="8" w:space="0" w:color="auto"/>
              <w:right w:val="single" w:sz="8" w:space="0" w:color="auto"/>
            </w:tcBorders>
            <w:shd w:val="clear" w:color="auto" w:fill="auto"/>
            <w:vAlign w:val="center"/>
            <w:hideMark/>
          </w:tcPr>
          <w:p w14:paraId="3E453B85"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Year</w:t>
            </w:r>
          </w:p>
        </w:tc>
        <w:tc>
          <w:tcPr>
            <w:tcW w:w="959" w:type="dxa"/>
            <w:tcBorders>
              <w:top w:val="nil"/>
              <w:left w:val="nil"/>
              <w:bottom w:val="single" w:sz="8" w:space="0" w:color="auto"/>
              <w:right w:val="nil"/>
            </w:tcBorders>
            <w:shd w:val="clear" w:color="auto" w:fill="auto"/>
            <w:vAlign w:val="center"/>
            <w:hideMark/>
          </w:tcPr>
          <w:p w14:paraId="01092FE4"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5</w:t>
            </w:r>
            <w:r w:rsidRPr="00CA0B61">
              <w:rPr>
                <w:rFonts w:cs="Arial"/>
                <w:color w:val="000000"/>
                <w:sz w:val="16"/>
                <w:szCs w:val="16"/>
                <w:vertAlign w:val="superscript"/>
              </w:rPr>
              <w:t>th</w:t>
            </w:r>
            <w:r w:rsidRPr="00CA0B61">
              <w:rPr>
                <w:rFonts w:cs="Arial"/>
                <w:color w:val="000000"/>
                <w:sz w:val="16"/>
                <w:szCs w:val="16"/>
              </w:rPr>
              <w:t xml:space="preserve"> percentile</w:t>
            </w:r>
          </w:p>
        </w:tc>
        <w:tc>
          <w:tcPr>
            <w:tcW w:w="794" w:type="dxa"/>
            <w:tcBorders>
              <w:top w:val="nil"/>
              <w:left w:val="nil"/>
              <w:bottom w:val="single" w:sz="8" w:space="0" w:color="auto"/>
              <w:right w:val="nil"/>
            </w:tcBorders>
            <w:shd w:val="clear" w:color="auto" w:fill="auto"/>
            <w:vAlign w:val="center"/>
            <w:hideMark/>
          </w:tcPr>
          <w:p w14:paraId="587EF7BF"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Median</w:t>
            </w:r>
          </w:p>
        </w:tc>
        <w:tc>
          <w:tcPr>
            <w:tcW w:w="1030" w:type="dxa"/>
            <w:tcBorders>
              <w:top w:val="nil"/>
              <w:left w:val="nil"/>
              <w:bottom w:val="single" w:sz="8" w:space="0" w:color="auto"/>
              <w:right w:val="single" w:sz="8" w:space="0" w:color="auto"/>
            </w:tcBorders>
            <w:shd w:val="clear" w:color="auto" w:fill="auto"/>
            <w:vAlign w:val="center"/>
            <w:hideMark/>
          </w:tcPr>
          <w:p w14:paraId="19F343E4"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95</w:t>
            </w:r>
            <w:r w:rsidRPr="00CA0B61">
              <w:rPr>
                <w:rFonts w:cs="Arial"/>
                <w:color w:val="000000"/>
                <w:sz w:val="16"/>
                <w:szCs w:val="16"/>
                <w:vertAlign w:val="superscript"/>
              </w:rPr>
              <w:t>th</w:t>
            </w:r>
            <w:r w:rsidRPr="00CA0B61">
              <w:rPr>
                <w:rFonts w:cs="Arial"/>
                <w:color w:val="000000"/>
                <w:sz w:val="16"/>
                <w:szCs w:val="16"/>
              </w:rPr>
              <w:t xml:space="preserve"> percentile</w:t>
            </w:r>
          </w:p>
        </w:tc>
        <w:tc>
          <w:tcPr>
            <w:tcW w:w="953" w:type="dxa"/>
            <w:tcBorders>
              <w:top w:val="nil"/>
              <w:left w:val="nil"/>
              <w:bottom w:val="single" w:sz="8" w:space="0" w:color="auto"/>
              <w:right w:val="nil"/>
            </w:tcBorders>
            <w:shd w:val="clear" w:color="auto" w:fill="auto"/>
            <w:vAlign w:val="center"/>
            <w:hideMark/>
          </w:tcPr>
          <w:p w14:paraId="2480372E"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5</w:t>
            </w:r>
            <w:r w:rsidRPr="00CA0B61">
              <w:rPr>
                <w:rFonts w:cs="Arial"/>
                <w:color w:val="000000"/>
                <w:sz w:val="16"/>
                <w:szCs w:val="16"/>
                <w:vertAlign w:val="superscript"/>
              </w:rPr>
              <w:t>th</w:t>
            </w:r>
            <w:r w:rsidRPr="00CA0B61">
              <w:rPr>
                <w:rFonts w:cs="Arial"/>
                <w:color w:val="000000"/>
                <w:sz w:val="16"/>
                <w:szCs w:val="16"/>
              </w:rPr>
              <w:t xml:space="preserve"> percentile</w:t>
            </w:r>
          </w:p>
        </w:tc>
        <w:tc>
          <w:tcPr>
            <w:tcW w:w="852" w:type="dxa"/>
            <w:tcBorders>
              <w:top w:val="nil"/>
              <w:left w:val="nil"/>
              <w:bottom w:val="single" w:sz="8" w:space="0" w:color="auto"/>
              <w:right w:val="nil"/>
            </w:tcBorders>
            <w:shd w:val="clear" w:color="auto" w:fill="auto"/>
            <w:vAlign w:val="center"/>
            <w:hideMark/>
          </w:tcPr>
          <w:p w14:paraId="65D19FC6"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Median</w:t>
            </w:r>
          </w:p>
        </w:tc>
        <w:tc>
          <w:tcPr>
            <w:tcW w:w="953" w:type="dxa"/>
            <w:tcBorders>
              <w:top w:val="nil"/>
              <w:left w:val="nil"/>
              <w:bottom w:val="single" w:sz="8" w:space="0" w:color="auto"/>
              <w:right w:val="single" w:sz="8" w:space="0" w:color="auto"/>
            </w:tcBorders>
            <w:shd w:val="clear" w:color="auto" w:fill="auto"/>
            <w:vAlign w:val="center"/>
            <w:hideMark/>
          </w:tcPr>
          <w:p w14:paraId="35EB5462"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95</w:t>
            </w:r>
            <w:r w:rsidRPr="00CA0B61">
              <w:rPr>
                <w:rFonts w:cs="Arial"/>
                <w:color w:val="000000"/>
                <w:sz w:val="16"/>
                <w:szCs w:val="16"/>
                <w:vertAlign w:val="superscript"/>
              </w:rPr>
              <w:t>th</w:t>
            </w:r>
            <w:r w:rsidRPr="00CA0B61">
              <w:rPr>
                <w:rFonts w:cs="Arial"/>
                <w:color w:val="000000"/>
                <w:sz w:val="16"/>
                <w:szCs w:val="16"/>
              </w:rPr>
              <w:t xml:space="preserve"> percentile</w:t>
            </w:r>
          </w:p>
        </w:tc>
        <w:tc>
          <w:tcPr>
            <w:tcW w:w="953" w:type="dxa"/>
            <w:tcBorders>
              <w:top w:val="nil"/>
              <w:left w:val="nil"/>
              <w:bottom w:val="single" w:sz="8" w:space="0" w:color="auto"/>
              <w:right w:val="nil"/>
            </w:tcBorders>
            <w:shd w:val="clear" w:color="auto" w:fill="auto"/>
            <w:vAlign w:val="center"/>
            <w:hideMark/>
          </w:tcPr>
          <w:p w14:paraId="20110B32"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5</w:t>
            </w:r>
            <w:r w:rsidRPr="00CA0B61">
              <w:rPr>
                <w:rFonts w:cs="Arial"/>
                <w:color w:val="000000"/>
                <w:sz w:val="16"/>
                <w:szCs w:val="16"/>
                <w:vertAlign w:val="superscript"/>
              </w:rPr>
              <w:t>th</w:t>
            </w:r>
            <w:r w:rsidRPr="00CA0B61">
              <w:rPr>
                <w:rFonts w:cs="Arial"/>
                <w:color w:val="000000"/>
                <w:sz w:val="16"/>
                <w:szCs w:val="16"/>
              </w:rPr>
              <w:t xml:space="preserve"> percentile</w:t>
            </w:r>
          </w:p>
        </w:tc>
        <w:tc>
          <w:tcPr>
            <w:tcW w:w="787" w:type="dxa"/>
            <w:tcBorders>
              <w:top w:val="nil"/>
              <w:left w:val="nil"/>
              <w:bottom w:val="single" w:sz="8" w:space="0" w:color="auto"/>
              <w:right w:val="nil"/>
            </w:tcBorders>
            <w:shd w:val="clear" w:color="auto" w:fill="auto"/>
            <w:vAlign w:val="center"/>
            <w:hideMark/>
          </w:tcPr>
          <w:p w14:paraId="48E73D9A"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Median</w:t>
            </w:r>
          </w:p>
        </w:tc>
        <w:tc>
          <w:tcPr>
            <w:tcW w:w="953" w:type="dxa"/>
            <w:tcBorders>
              <w:top w:val="nil"/>
              <w:left w:val="nil"/>
              <w:bottom w:val="single" w:sz="8" w:space="0" w:color="auto"/>
            </w:tcBorders>
            <w:shd w:val="clear" w:color="auto" w:fill="auto"/>
            <w:vAlign w:val="center"/>
            <w:hideMark/>
          </w:tcPr>
          <w:p w14:paraId="6A331EE0" w14:textId="77777777" w:rsidR="0020208A" w:rsidRPr="00CA0B61" w:rsidRDefault="0020208A" w:rsidP="00956E52">
            <w:pPr>
              <w:spacing w:before="0" w:after="0"/>
              <w:jc w:val="center"/>
              <w:rPr>
                <w:rFonts w:cs="Arial"/>
                <w:color w:val="000000"/>
                <w:sz w:val="16"/>
                <w:szCs w:val="16"/>
              </w:rPr>
            </w:pPr>
            <w:r w:rsidRPr="00CA0B61">
              <w:rPr>
                <w:rFonts w:cs="Arial"/>
                <w:color w:val="000000"/>
                <w:sz w:val="16"/>
                <w:szCs w:val="16"/>
              </w:rPr>
              <w:t>95</w:t>
            </w:r>
            <w:r w:rsidRPr="00CA0B61">
              <w:rPr>
                <w:rFonts w:cs="Arial"/>
                <w:color w:val="000000"/>
                <w:sz w:val="16"/>
                <w:szCs w:val="16"/>
                <w:vertAlign w:val="superscript"/>
              </w:rPr>
              <w:t>th</w:t>
            </w:r>
            <w:r w:rsidRPr="00CA0B61">
              <w:rPr>
                <w:rFonts w:cs="Arial"/>
                <w:color w:val="000000"/>
                <w:sz w:val="16"/>
                <w:szCs w:val="16"/>
              </w:rPr>
              <w:t xml:space="preserve"> percentile</w:t>
            </w:r>
          </w:p>
        </w:tc>
      </w:tr>
      <w:tr w:rsidR="0020208A" w:rsidRPr="00F33D2D" w14:paraId="1BEF8E6E" w14:textId="77777777" w:rsidTr="00956E52">
        <w:trPr>
          <w:trHeight w:val="300"/>
        </w:trPr>
        <w:tc>
          <w:tcPr>
            <w:tcW w:w="672" w:type="dxa"/>
            <w:tcBorders>
              <w:top w:val="single" w:sz="8" w:space="0" w:color="auto"/>
              <w:left w:val="nil"/>
              <w:bottom w:val="nil"/>
              <w:right w:val="single" w:sz="8" w:space="0" w:color="auto"/>
            </w:tcBorders>
            <w:shd w:val="clear" w:color="auto" w:fill="auto"/>
            <w:noWrap/>
            <w:vAlign w:val="center"/>
            <w:hideMark/>
          </w:tcPr>
          <w:p w14:paraId="76ED53D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2004</w:t>
            </w:r>
          </w:p>
        </w:tc>
        <w:tc>
          <w:tcPr>
            <w:tcW w:w="959" w:type="dxa"/>
            <w:tcBorders>
              <w:top w:val="single" w:sz="8" w:space="0" w:color="auto"/>
              <w:left w:val="nil"/>
              <w:bottom w:val="nil"/>
              <w:right w:val="nil"/>
            </w:tcBorders>
            <w:shd w:val="clear" w:color="auto" w:fill="auto"/>
            <w:noWrap/>
            <w:vAlign w:val="center"/>
            <w:hideMark/>
          </w:tcPr>
          <w:p w14:paraId="09B6E8C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348</w:t>
            </w:r>
          </w:p>
        </w:tc>
        <w:tc>
          <w:tcPr>
            <w:tcW w:w="794" w:type="dxa"/>
            <w:tcBorders>
              <w:top w:val="single" w:sz="8" w:space="0" w:color="auto"/>
              <w:left w:val="nil"/>
              <w:bottom w:val="nil"/>
              <w:right w:val="nil"/>
            </w:tcBorders>
            <w:shd w:val="clear" w:color="auto" w:fill="auto"/>
            <w:noWrap/>
            <w:vAlign w:val="center"/>
            <w:hideMark/>
          </w:tcPr>
          <w:p w14:paraId="490DDE3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569</w:t>
            </w:r>
          </w:p>
        </w:tc>
        <w:tc>
          <w:tcPr>
            <w:tcW w:w="1030" w:type="dxa"/>
            <w:tcBorders>
              <w:top w:val="single" w:sz="8" w:space="0" w:color="auto"/>
              <w:left w:val="nil"/>
              <w:bottom w:val="nil"/>
              <w:right w:val="single" w:sz="8" w:space="0" w:color="auto"/>
            </w:tcBorders>
            <w:shd w:val="clear" w:color="auto" w:fill="auto"/>
            <w:noWrap/>
            <w:vAlign w:val="center"/>
            <w:hideMark/>
          </w:tcPr>
          <w:p w14:paraId="34127A0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946</w:t>
            </w:r>
          </w:p>
        </w:tc>
        <w:tc>
          <w:tcPr>
            <w:tcW w:w="953" w:type="dxa"/>
            <w:tcBorders>
              <w:top w:val="single" w:sz="8" w:space="0" w:color="auto"/>
              <w:left w:val="nil"/>
              <w:bottom w:val="nil"/>
              <w:right w:val="nil"/>
            </w:tcBorders>
            <w:shd w:val="clear" w:color="auto" w:fill="auto"/>
            <w:vAlign w:val="center"/>
            <w:hideMark/>
          </w:tcPr>
          <w:p w14:paraId="43DF880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112</w:t>
            </w:r>
          </w:p>
        </w:tc>
        <w:tc>
          <w:tcPr>
            <w:tcW w:w="852" w:type="dxa"/>
            <w:tcBorders>
              <w:top w:val="single" w:sz="8" w:space="0" w:color="auto"/>
              <w:left w:val="nil"/>
              <w:bottom w:val="nil"/>
              <w:right w:val="nil"/>
            </w:tcBorders>
            <w:shd w:val="clear" w:color="auto" w:fill="auto"/>
            <w:vAlign w:val="center"/>
            <w:hideMark/>
          </w:tcPr>
          <w:p w14:paraId="717149B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197</w:t>
            </w:r>
          </w:p>
        </w:tc>
        <w:tc>
          <w:tcPr>
            <w:tcW w:w="953" w:type="dxa"/>
            <w:tcBorders>
              <w:top w:val="single" w:sz="8" w:space="0" w:color="auto"/>
              <w:left w:val="nil"/>
              <w:bottom w:val="nil"/>
              <w:right w:val="single" w:sz="8" w:space="0" w:color="auto"/>
            </w:tcBorders>
            <w:shd w:val="clear" w:color="auto" w:fill="auto"/>
            <w:vAlign w:val="center"/>
            <w:hideMark/>
          </w:tcPr>
          <w:p w14:paraId="2225793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351</w:t>
            </w:r>
          </w:p>
        </w:tc>
        <w:tc>
          <w:tcPr>
            <w:tcW w:w="953" w:type="dxa"/>
            <w:tcBorders>
              <w:top w:val="single" w:sz="8" w:space="0" w:color="auto"/>
              <w:left w:val="nil"/>
              <w:bottom w:val="nil"/>
              <w:right w:val="nil"/>
            </w:tcBorders>
            <w:shd w:val="clear" w:color="auto" w:fill="auto"/>
            <w:vAlign w:val="center"/>
            <w:hideMark/>
          </w:tcPr>
          <w:p w14:paraId="12A7684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539</w:t>
            </w:r>
          </w:p>
        </w:tc>
        <w:tc>
          <w:tcPr>
            <w:tcW w:w="787" w:type="dxa"/>
            <w:tcBorders>
              <w:top w:val="single" w:sz="8" w:space="0" w:color="auto"/>
              <w:left w:val="nil"/>
              <w:bottom w:val="nil"/>
              <w:right w:val="nil"/>
            </w:tcBorders>
            <w:shd w:val="clear" w:color="auto" w:fill="auto"/>
            <w:vAlign w:val="center"/>
            <w:hideMark/>
          </w:tcPr>
          <w:p w14:paraId="3B5841F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851</w:t>
            </w:r>
          </w:p>
        </w:tc>
        <w:tc>
          <w:tcPr>
            <w:tcW w:w="953" w:type="dxa"/>
            <w:tcBorders>
              <w:top w:val="single" w:sz="8" w:space="0" w:color="auto"/>
              <w:left w:val="nil"/>
              <w:bottom w:val="nil"/>
            </w:tcBorders>
            <w:shd w:val="clear" w:color="auto" w:fill="auto"/>
            <w:vAlign w:val="center"/>
            <w:hideMark/>
          </w:tcPr>
          <w:p w14:paraId="43E74FD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1371</w:t>
            </w:r>
          </w:p>
        </w:tc>
      </w:tr>
      <w:tr w:rsidR="0020208A" w:rsidRPr="00F33D2D" w14:paraId="24E38677"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5037CDD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2005</w:t>
            </w:r>
          </w:p>
        </w:tc>
        <w:tc>
          <w:tcPr>
            <w:tcW w:w="959" w:type="dxa"/>
            <w:tcBorders>
              <w:top w:val="nil"/>
              <w:left w:val="nil"/>
              <w:bottom w:val="nil"/>
              <w:right w:val="nil"/>
            </w:tcBorders>
            <w:shd w:val="clear" w:color="auto" w:fill="auto"/>
            <w:noWrap/>
            <w:vAlign w:val="center"/>
            <w:hideMark/>
          </w:tcPr>
          <w:p w14:paraId="07E01CE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97</w:t>
            </w:r>
          </w:p>
        </w:tc>
        <w:tc>
          <w:tcPr>
            <w:tcW w:w="794" w:type="dxa"/>
            <w:tcBorders>
              <w:top w:val="nil"/>
              <w:left w:val="nil"/>
              <w:bottom w:val="nil"/>
              <w:right w:val="nil"/>
            </w:tcBorders>
            <w:shd w:val="clear" w:color="auto" w:fill="auto"/>
            <w:noWrap/>
            <w:vAlign w:val="center"/>
            <w:hideMark/>
          </w:tcPr>
          <w:p w14:paraId="3BC0959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162</w:t>
            </w:r>
          </w:p>
        </w:tc>
        <w:tc>
          <w:tcPr>
            <w:tcW w:w="1030" w:type="dxa"/>
            <w:tcBorders>
              <w:top w:val="nil"/>
              <w:left w:val="nil"/>
              <w:bottom w:val="nil"/>
              <w:right w:val="single" w:sz="8" w:space="0" w:color="auto"/>
            </w:tcBorders>
            <w:shd w:val="clear" w:color="auto" w:fill="auto"/>
            <w:noWrap/>
            <w:vAlign w:val="center"/>
            <w:hideMark/>
          </w:tcPr>
          <w:p w14:paraId="6636AD7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275</w:t>
            </w:r>
          </w:p>
        </w:tc>
        <w:tc>
          <w:tcPr>
            <w:tcW w:w="953" w:type="dxa"/>
            <w:tcBorders>
              <w:top w:val="nil"/>
              <w:left w:val="nil"/>
              <w:bottom w:val="nil"/>
              <w:right w:val="nil"/>
            </w:tcBorders>
            <w:shd w:val="clear" w:color="auto" w:fill="auto"/>
            <w:vAlign w:val="center"/>
            <w:hideMark/>
          </w:tcPr>
          <w:p w14:paraId="5AAAC87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101</w:t>
            </w:r>
          </w:p>
        </w:tc>
        <w:tc>
          <w:tcPr>
            <w:tcW w:w="852" w:type="dxa"/>
            <w:tcBorders>
              <w:top w:val="nil"/>
              <w:left w:val="nil"/>
              <w:bottom w:val="nil"/>
              <w:right w:val="nil"/>
            </w:tcBorders>
            <w:shd w:val="clear" w:color="auto" w:fill="auto"/>
            <w:vAlign w:val="center"/>
            <w:hideMark/>
          </w:tcPr>
          <w:p w14:paraId="64D9433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174</w:t>
            </w:r>
          </w:p>
        </w:tc>
        <w:tc>
          <w:tcPr>
            <w:tcW w:w="953" w:type="dxa"/>
            <w:tcBorders>
              <w:top w:val="nil"/>
              <w:left w:val="nil"/>
              <w:bottom w:val="nil"/>
              <w:right w:val="single" w:sz="8" w:space="0" w:color="auto"/>
            </w:tcBorders>
            <w:shd w:val="clear" w:color="auto" w:fill="auto"/>
            <w:vAlign w:val="center"/>
            <w:hideMark/>
          </w:tcPr>
          <w:p w14:paraId="7DF4617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310</w:t>
            </w:r>
          </w:p>
        </w:tc>
        <w:tc>
          <w:tcPr>
            <w:tcW w:w="953" w:type="dxa"/>
            <w:tcBorders>
              <w:top w:val="nil"/>
              <w:left w:val="nil"/>
              <w:bottom w:val="nil"/>
              <w:right w:val="nil"/>
            </w:tcBorders>
            <w:shd w:val="clear" w:color="auto" w:fill="auto"/>
            <w:vAlign w:val="center"/>
            <w:hideMark/>
          </w:tcPr>
          <w:p w14:paraId="234C96F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192</w:t>
            </w:r>
          </w:p>
        </w:tc>
        <w:tc>
          <w:tcPr>
            <w:tcW w:w="787" w:type="dxa"/>
            <w:tcBorders>
              <w:top w:val="nil"/>
              <w:left w:val="nil"/>
              <w:bottom w:val="nil"/>
              <w:right w:val="nil"/>
            </w:tcBorders>
            <w:shd w:val="clear" w:color="auto" w:fill="auto"/>
            <w:vAlign w:val="center"/>
            <w:hideMark/>
          </w:tcPr>
          <w:p w14:paraId="4C48F93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312</w:t>
            </w:r>
          </w:p>
        </w:tc>
        <w:tc>
          <w:tcPr>
            <w:tcW w:w="953" w:type="dxa"/>
            <w:tcBorders>
              <w:top w:val="nil"/>
              <w:left w:val="nil"/>
              <w:bottom w:val="nil"/>
            </w:tcBorders>
            <w:shd w:val="clear" w:color="auto" w:fill="auto"/>
            <w:vAlign w:val="center"/>
            <w:hideMark/>
          </w:tcPr>
          <w:p w14:paraId="268DB19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508</w:t>
            </w:r>
          </w:p>
        </w:tc>
      </w:tr>
      <w:tr w:rsidR="0020208A" w:rsidRPr="00F33D2D" w14:paraId="5100BFFF"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47AA401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2006</w:t>
            </w:r>
          </w:p>
        </w:tc>
        <w:tc>
          <w:tcPr>
            <w:tcW w:w="959" w:type="dxa"/>
            <w:tcBorders>
              <w:top w:val="nil"/>
              <w:left w:val="nil"/>
              <w:bottom w:val="nil"/>
              <w:right w:val="nil"/>
            </w:tcBorders>
            <w:shd w:val="clear" w:color="auto" w:fill="auto"/>
            <w:noWrap/>
            <w:vAlign w:val="center"/>
            <w:hideMark/>
          </w:tcPr>
          <w:p w14:paraId="6968DF4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364</w:t>
            </w:r>
          </w:p>
        </w:tc>
        <w:tc>
          <w:tcPr>
            <w:tcW w:w="794" w:type="dxa"/>
            <w:tcBorders>
              <w:top w:val="nil"/>
              <w:left w:val="nil"/>
              <w:bottom w:val="nil"/>
              <w:right w:val="nil"/>
            </w:tcBorders>
            <w:shd w:val="clear" w:color="auto" w:fill="auto"/>
            <w:noWrap/>
            <w:vAlign w:val="center"/>
            <w:hideMark/>
          </w:tcPr>
          <w:p w14:paraId="7749D65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590</w:t>
            </w:r>
          </w:p>
        </w:tc>
        <w:tc>
          <w:tcPr>
            <w:tcW w:w="1030" w:type="dxa"/>
            <w:tcBorders>
              <w:top w:val="nil"/>
              <w:left w:val="nil"/>
              <w:bottom w:val="nil"/>
              <w:right w:val="single" w:sz="8" w:space="0" w:color="auto"/>
            </w:tcBorders>
            <w:shd w:val="clear" w:color="auto" w:fill="auto"/>
            <w:noWrap/>
            <w:vAlign w:val="center"/>
            <w:hideMark/>
          </w:tcPr>
          <w:p w14:paraId="66AFDE7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962</w:t>
            </w:r>
          </w:p>
        </w:tc>
        <w:tc>
          <w:tcPr>
            <w:tcW w:w="953" w:type="dxa"/>
            <w:tcBorders>
              <w:top w:val="nil"/>
              <w:left w:val="nil"/>
              <w:bottom w:val="nil"/>
              <w:right w:val="nil"/>
            </w:tcBorders>
            <w:shd w:val="clear" w:color="auto" w:fill="auto"/>
            <w:vAlign w:val="center"/>
            <w:hideMark/>
          </w:tcPr>
          <w:p w14:paraId="03F6F4A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270</w:t>
            </w:r>
          </w:p>
        </w:tc>
        <w:tc>
          <w:tcPr>
            <w:tcW w:w="852" w:type="dxa"/>
            <w:tcBorders>
              <w:top w:val="nil"/>
              <w:left w:val="nil"/>
              <w:bottom w:val="nil"/>
              <w:right w:val="nil"/>
            </w:tcBorders>
            <w:shd w:val="clear" w:color="auto" w:fill="auto"/>
            <w:vAlign w:val="center"/>
            <w:hideMark/>
          </w:tcPr>
          <w:p w14:paraId="341511B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456</w:t>
            </w:r>
          </w:p>
        </w:tc>
        <w:tc>
          <w:tcPr>
            <w:tcW w:w="953" w:type="dxa"/>
            <w:tcBorders>
              <w:top w:val="nil"/>
              <w:left w:val="nil"/>
              <w:bottom w:val="nil"/>
              <w:right w:val="single" w:sz="8" w:space="0" w:color="auto"/>
            </w:tcBorders>
            <w:shd w:val="clear" w:color="auto" w:fill="auto"/>
            <w:vAlign w:val="center"/>
            <w:hideMark/>
          </w:tcPr>
          <w:p w14:paraId="2756AD1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773</w:t>
            </w:r>
          </w:p>
        </w:tc>
        <w:tc>
          <w:tcPr>
            <w:tcW w:w="953" w:type="dxa"/>
            <w:tcBorders>
              <w:top w:val="nil"/>
              <w:left w:val="nil"/>
              <w:bottom w:val="nil"/>
              <w:right w:val="nil"/>
            </w:tcBorders>
            <w:shd w:val="clear" w:color="auto" w:fill="auto"/>
            <w:vAlign w:val="center"/>
            <w:hideMark/>
          </w:tcPr>
          <w:p w14:paraId="433C44D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314</w:t>
            </w:r>
          </w:p>
        </w:tc>
        <w:tc>
          <w:tcPr>
            <w:tcW w:w="787" w:type="dxa"/>
            <w:tcBorders>
              <w:top w:val="nil"/>
              <w:left w:val="nil"/>
              <w:bottom w:val="nil"/>
              <w:right w:val="nil"/>
            </w:tcBorders>
            <w:shd w:val="clear" w:color="auto" w:fill="auto"/>
            <w:vAlign w:val="center"/>
            <w:hideMark/>
          </w:tcPr>
          <w:p w14:paraId="7A29F05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510</w:t>
            </w:r>
          </w:p>
        </w:tc>
        <w:tc>
          <w:tcPr>
            <w:tcW w:w="953" w:type="dxa"/>
            <w:tcBorders>
              <w:top w:val="nil"/>
              <w:left w:val="nil"/>
              <w:bottom w:val="nil"/>
            </w:tcBorders>
            <w:shd w:val="clear" w:color="auto" w:fill="auto"/>
            <w:vAlign w:val="center"/>
            <w:hideMark/>
          </w:tcPr>
          <w:p w14:paraId="35F69D6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839</w:t>
            </w:r>
          </w:p>
        </w:tc>
      </w:tr>
      <w:tr w:rsidR="0020208A" w:rsidRPr="00F33D2D" w14:paraId="26FF993B"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24D27C1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2007</w:t>
            </w:r>
          </w:p>
        </w:tc>
        <w:tc>
          <w:tcPr>
            <w:tcW w:w="959" w:type="dxa"/>
            <w:tcBorders>
              <w:top w:val="nil"/>
              <w:left w:val="nil"/>
              <w:bottom w:val="nil"/>
              <w:right w:val="nil"/>
            </w:tcBorders>
            <w:shd w:val="clear" w:color="auto" w:fill="auto"/>
            <w:noWrap/>
            <w:vAlign w:val="center"/>
            <w:hideMark/>
          </w:tcPr>
          <w:p w14:paraId="39EF721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84</w:t>
            </w:r>
          </w:p>
        </w:tc>
        <w:tc>
          <w:tcPr>
            <w:tcW w:w="794" w:type="dxa"/>
            <w:tcBorders>
              <w:top w:val="nil"/>
              <w:left w:val="nil"/>
              <w:bottom w:val="nil"/>
              <w:right w:val="nil"/>
            </w:tcBorders>
            <w:shd w:val="clear" w:color="auto" w:fill="auto"/>
            <w:noWrap/>
            <w:vAlign w:val="center"/>
            <w:hideMark/>
          </w:tcPr>
          <w:p w14:paraId="31F9DB1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139</w:t>
            </w:r>
          </w:p>
        </w:tc>
        <w:tc>
          <w:tcPr>
            <w:tcW w:w="1030" w:type="dxa"/>
            <w:tcBorders>
              <w:top w:val="nil"/>
              <w:left w:val="nil"/>
              <w:bottom w:val="nil"/>
              <w:right w:val="single" w:sz="8" w:space="0" w:color="auto"/>
            </w:tcBorders>
            <w:shd w:val="clear" w:color="auto" w:fill="auto"/>
            <w:noWrap/>
            <w:vAlign w:val="center"/>
            <w:hideMark/>
          </w:tcPr>
          <w:p w14:paraId="5956D44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235</w:t>
            </w:r>
          </w:p>
        </w:tc>
        <w:tc>
          <w:tcPr>
            <w:tcW w:w="953" w:type="dxa"/>
            <w:tcBorders>
              <w:top w:val="nil"/>
              <w:left w:val="nil"/>
              <w:bottom w:val="nil"/>
              <w:right w:val="nil"/>
            </w:tcBorders>
            <w:shd w:val="clear" w:color="auto" w:fill="auto"/>
            <w:vAlign w:val="center"/>
            <w:hideMark/>
          </w:tcPr>
          <w:p w14:paraId="731B6AB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104</w:t>
            </w:r>
          </w:p>
        </w:tc>
        <w:tc>
          <w:tcPr>
            <w:tcW w:w="852" w:type="dxa"/>
            <w:tcBorders>
              <w:top w:val="nil"/>
              <w:left w:val="nil"/>
              <w:bottom w:val="nil"/>
              <w:right w:val="nil"/>
            </w:tcBorders>
            <w:shd w:val="clear" w:color="auto" w:fill="auto"/>
            <w:vAlign w:val="center"/>
            <w:hideMark/>
          </w:tcPr>
          <w:p w14:paraId="7DDA833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174</w:t>
            </w:r>
          </w:p>
        </w:tc>
        <w:tc>
          <w:tcPr>
            <w:tcW w:w="953" w:type="dxa"/>
            <w:tcBorders>
              <w:top w:val="nil"/>
              <w:left w:val="nil"/>
              <w:bottom w:val="nil"/>
              <w:right w:val="single" w:sz="8" w:space="0" w:color="auto"/>
            </w:tcBorders>
            <w:shd w:val="clear" w:color="auto" w:fill="auto"/>
            <w:vAlign w:val="center"/>
            <w:hideMark/>
          </w:tcPr>
          <w:p w14:paraId="42E7C0F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292</w:t>
            </w:r>
          </w:p>
        </w:tc>
        <w:tc>
          <w:tcPr>
            <w:tcW w:w="953" w:type="dxa"/>
            <w:tcBorders>
              <w:top w:val="nil"/>
              <w:left w:val="nil"/>
              <w:bottom w:val="nil"/>
              <w:right w:val="nil"/>
            </w:tcBorders>
            <w:shd w:val="clear" w:color="auto" w:fill="auto"/>
            <w:vAlign w:val="center"/>
            <w:hideMark/>
          </w:tcPr>
          <w:p w14:paraId="4FE3DA8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140</w:t>
            </w:r>
          </w:p>
        </w:tc>
        <w:tc>
          <w:tcPr>
            <w:tcW w:w="787" w:type="dxa"/>
            <w:tcBorders>
              <w:top w:val="nil"/>
              <w:left w:val="nil"/>
              <w:bottom w:val="nil"/>
              <w:right w:val="nil"/>
            </w:tcBorders>
            <w:shd w:val="clear" w:color="auto" w:fill="auto"/>
            <w:vAlign w:val="center"/>
            <w:hideMark/>
          </w:tcPr>
          <w:p w14:paraId="7342D8A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221</w:t>
            </w:r>
          </w:p>
        </w:tc>
        <w:tc>
          <w:tcPr>
            <w:tcW w:w="953" w:type="dxa"/>
            <w:tcBorders>
              <w:top w:val="nil"/>
              <w:left w:val="nil"/>
              <w:bottom w:val="nil"/>
            </w:tcBorders>
            <w:shd w:val="clear" w:color="auto" w:fill="auto"/>
            <w:vAlign w:val="center"/>
            <w:hideMark/>
          </w:tcPr>
          <w:p w14:paraId="667EBC0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360</w:t>
            </w:r>
          </w:p>
        </w:tc>
      </w:tr>
      <w:tr w:rsidR="0020208A" w:rsidRPr="00F33D2D" w14:paraId="3E2EBCC3"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36A6339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2008</w:t>
            </w:r>
          </w:p>
        </w:tc>
        <w:tc>
          <w:tcPr>
            <w:tcW w:w="959" w:type="dxa"/>
            <w:tcBorders>
              <w:top w:val="nil"/>
              <w:left w:val="nil"/>
              <w:bottom w:val="nil"/>
              <w:right w:val="nil"/>
            </w:tcBorders>
            <w:shd w:val="clear" w:color="auto" w:fill="auto"/>
            <w:noWrap/>
            <w:vAlign w:val="center"/>
            <w:hideMark/>
          </w:tcPr>
          <w:p w14:paraId="2116FD4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390</w:t>
            </w:r>
          </w:p>
        </w:tc>
        <w:tc>
          <w:tcPr>
            <w:tcW w:w="794" w:type="dxa"/>
            <w:tcBorders>
              <w:top w:val="nil"/>
              <w:left w:val="nil"/>
              <w:bottom w:val="nil"/>
              <w:right w:val="nil"/>
            </w:tcBorders>
            <w:shd w:val="clear" w:color="auto" w:fill="auto"/>
            <w:noWrap/>
            <w:vAlign w:val="center"/>
            <w:hideMark/>
          </w:tcPr>
          <w:p w14:paraId="0A00691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621</w:t>
            </w:r>
          </w:p>
        </w:tc>
        <w:tc>
          <w:tcPr>
            <w:tcW w:w="1030" w:type="dxa"/>
            <w:tcBorders>
              <w:top w:val="nil"/>
              <w:left w:val="nil"/>
              <w:bottom w:val="nil"/>
              <w:right w:val="single" w:sz="8" w:space="0" w:color="auto"/>
            </w:tcBorders>
            <w:shd w:val="clear" w:color="auto" w:fill="auto"/>
            <w:noWrap/>
            <w:vAlign w:val="center"/>
            <w:hideMark/>
          </w:tcPr>
          <w:p w14:paraId="4CCB487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1005</w:t>
            </w:r>
          </w:p>
        </w:tc>
        <w:tc>
          <w:tcPr>
            <w:tcW w:w="953" w:type="dxa"/>
            <w:tcBorders>
              <w:top w:val="nil"/>
              <w:left w:val="nil"/>
              <w:bottom w:val="nil"/>
              <w:right w:val="nil"/>
            </w:tcBorders>
            <w:shd w:val="clear" w:color="auto" w:fill="auto"/>
            <w:vAlign w:val="center"/>
            <w:hideMark/>
          </w:tcPr>
          <w:p w14:paraId="2DA85CF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97</w:t>
            </w:r>
          </w:p>
        </w:tc>
        <w:tc>
          <w:tcPr>
            <w:tcW w:w="852" w:type="dxa"/>
            <w:tcBorders>
              <w:top w:val="nil"/>
              <w:left w:val="nil"/>
              <w:bottom w:val="nil"/>
              <w:right w:val="nil"/>
            </w:tcBorders>
            <w:shd w:val="clear" w:color="auto" w:fill="auto"/>
            <w:vAlign w:val="center"/>
            <w:hideMark/>
          </w:tcPr>
          <w:p w14:paraId="2F03581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163</w:t>
            </w:r>
          </w:p>
        </w:tc>
        <w:tc>
          <w:tcPr>
            <w:tcW w:w="953" w:type="dxa"/>
            <w:tcBorders>
              <w:top w:val="nil"/>
              <w:left w:val="nil"/>
              <w:bottom w:val="nil"/>
              <w:right w:val="single" w:sz="8" w:space="0" w:color="auto"/>
            </w:tcBorders>
            <w:shd w:val="clear" w:color="auto" w:fill="auto"/>
            <w:vAlign w:val="center"/>
            <w:hideMark/>
          </w:tcPr>
          <w:p w14:paraId="2E57DEA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272</w:t>
            </w:r>
          </w:p>
        </w:tc>
        <w:tc>
          <w:tcPr>
            <w:tcW w:w="953" w:type="dxa"/>
            <w:tcBorders>
              <w:top w:val="nil"/>
              <w:left w:val="nil"/>
              <w:bottom w:val="nil"/>
              <w:right w:val="nil"/>
            </w:tcBorders>
            <w:shd w:val="clear" w:color="auto" w:fill="auto"/>
            <w:vAlign w:val="center"/>
            <w:hideMark/>
          </w:tcPr>
          <w:p w14:paraId="7C04594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651</w:t>
            </w:r>
          </w:p>
        </w:tc>
        <w:tc>
          <w:tcPr>
            <w:tcW w:w="787" w:type="dxa"/>
            <w:tcBorders>
              <w:top w:val="nil"/>
              <w:left w:val="nil"/>
              <w:bottom w:val="nil"/>
              <w:right w:val="nil"/>
            </w:tcBorders>
            <w:shd w:val="clear" w:color="auto" w:fill="auto"/>
            <w:vAlign w:val="center"/>
            <w:hideMark/>
          </w:tcPr>
          <w:p w14:paraId="4DE282C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999</w:t>
            </w:r>
          </w:p>
        </w:tc>
        <w:tc>
          <w:tcPr>
            <w:tcW w:w="953" w:type="dxa"/>
            <w:tcBorders>
              <w:top w:val="nil"/>
              <w:left w:val="nil"/>
              <w:bottom w:val="nil"/>
            </w:tcBorders>
            <w:shd w:val="clear" w:color="auto" w:fill="auto"/>
            <w:vAlign w:val="center"/>
            <w:hideMark/>
          </w:tcPr>
          <w:p w14:paraId="05C052A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1543</w:t>
            </w:r>
          </w:p>
        </w:tc>
      </w:tr>
      <w:tr w:rsidR="0020208A" w:rsidRPr="00F33D2D" w14:paraId="5F87DA72"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220C494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2009</w:t>
            </w:r>
          </w:p>
        </w:tc>
        <w:tc>
          <w:tcPr>
            <w:tcW w:w="959" w:type="dxa"/>
            <w:tcBorders>
              <w:top w:val="nil"/>
              <w:left w:val="nil"/>
              <w:bottom w:val="nil"/>
              <w:right w:val="nil"/>
            </w:tcBorders>
            <w:shd w:val="clear" w:color="auto" w:fill="auto"/>
            <w:noWrap/>
            <w:vAlign w:val="center"/>
            <w:hideMark/>
          </w:tcPr>
          <w:p w14:paraId="4C62EFD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65</w:t>
            </w:r>
          </w:p>
        </w:tc>
        <w:tc>
          <w:tcPr>
            <w:tcW w:w="794" w:type="dxa"/>
            <w:tcBorders>
              <w:top w:val="nil"/>
              <w:left w:val="nil"/>
              <w:bottom w:val="nil"/>
              <w:right w:val="nil"/>
            </w:tcBorders>
            <w:shd w:val="clear" w:color="auto" w:fill="auto"/>
            <w:noWrap/>
            <w:vAlign w:val="center"/>
            <w:hideMark/>
          </w:tcPr>
          <w:p w14:paraId="0A990CC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109</w:t>
            </w:r>
          </w:p>
        </w:tc>
        <w:tc>
          <w:tcPr>
            <w:tcW w:w="1030" w:type="dxa"/>
            <w:tcBorders>
              <w:top w:val="nil"/>
              <w:left w:val="nil"/>
              <w:bottom w:val="nil"/>
              <w:right w:val="single" w:sz="8" w:space="0" w:color="auto"/>
            </w:tcBorders>
            <w:shd w:val="clear" w:color="auto" w:fill="auto"/>
            <w:noWrap/>
            <w:vAlign w:val="center"/>
            <w:hideMark/>
          </w:tcPr>
          <w:p w14:paraId="2C8B6B0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185</w:t>
            </w:r>
          </w:p>
        </w:tc>
        <w:tc>
          <w:tcPr>
            <w:tcW w:w="953" w:type="dxa"/>
            <w:tcBorders>
              <w:top w:val="nil"/>
              <w:left w:val="nil"/>
              <w:bottom w:val="nil"/>
              <w:right w:val="nil"/>
            </w:tcBorders>
            <w:shd w:val="clear" w:color="auto" w:fill="auto"/>
            <w:vAlign w:val="center"/>
            <w:hideMark/>
          </w:tcPr>
          <w:p w14:paraId="7B95013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149</w:t>
            </w:r>
          </w:p>
        </w:tc>
        <w:tc>
          <w:tcPr>
            <w:tcW w:w="852" w:type="dxa"/>
            <w:tcBorders>
              <w:top w:val="nil"/>
              <w:left w:val="nil"/>
              <w:bottom w:val="nil"/>
              <w:right w:val="nil"/>
            </w:tcBorders>
            <w:shd w:val="clear" w:color="auto" w:fill="auto"/>
            <w:vAlign w:val="center"/>
            <w:hideMark/>
          </w:tcPr>
          <w:p w14:paraId="1E5CA4D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252</w:t>
            </w:r>
          </w:p>
        </w:tc>
        <w:tc>
          <w:tcPr>
            <w:tcW w:w="953" w:type="dxa"/>
            <w:tcBorders>
              <w:top w:val="nil"/>
              <w:left w:val="nil"/>
              <w:bottom w:val="nil"/>
              <w:right w:val="single" w:sz="8" w:space="0" w:color="auto"/>
            </w:tcBorders>
            <w:shd w:val="clear" w:color="auto" w:fill="auto"/>
            <w:vAlign w:val="center"/>
            <w:hideMark/>
          </w:tcPr>
          <w:p w14:paraId="632CFB1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416</w:t>
            </w:r>
          </w:p>
        </w:tc>
        <w:tc>
          <w:tcPr>
            <w:tcW w:w="953" w:type="dxa"/>
            <w:tcBorders>
              <w:top w:val="nil"/>
              <w:left w:val="nil"/>
              <w:bottom w:val="nil"/>
              <w:right w:val="nil"/>
            </w:tcBorders>
            <w:shd w:val="clear" w:color="auto" w:fill="auto"/>
            <w:vAlign w:val="center"/>
            <w:hideMark/>
          </w:tcPr>
          <w:p w14:paraId="4FA873A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208</w:t>
            </w:r>
          </w:p>
        </w:tc>
        <w:tc>
          <w:tcPr>
            <w:tcW w:w="787" w:type="dxa"/>
            <w:tcBorders>
              <w:top w:val="nil"/>
              <w:left w:val="nil"/>
              <w:bottom w:val="nil"/>
              <w:right w:val="nil"/>
            </w:tcBorders>
            <w:shd w:val="clear" w:color="auto" w:fill="auto"/>
            <w:vAlign w:val="center"/>
            <w:hideMark/>
          </w:tcPr>
          <w:p w14:paraId="0C6A65A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318</w:t>
            </w:r>
          </w:p>
        </w:tc>
        <w:tc>
          <w:tcPr>
            <w:tcW w:w="953" w:type="dxa"/>
            <w:tcBorders>
              <w:top w:val="nil"/>
              <w:left w:val="nil"/>
              <w:bottom w:val="nil"/>
            </w:tcBorders>
            <w:shd w:val="clear" w:color="auto" w:fill="auto"/>
            <w:vAlign w:val="center"/>
            <w:hideMark/>
          </w:tcPr>
          <w:p w14:paraId="68CB6FA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491</w:t>
            </w:r>
          </w:p>
        </w:tc>
      </w:tr>
      <w:tr w:rsidR="0020208A" w:rsidRPr="00F33D2D" w14:paraId="50B567F6"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79D433C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2010</w:t>
            </w:r>
          </w:p>
        </w:tc>
        <w:tc>
          <w:tcPr>
            <w:tcW w:w="959" w:type="dxa"/>
            <w:tcBorders>
              <w:top w:val="nil"/>
              <w:left w:val="nil"/>
              <w:bottom w:val="nil"/>
              <w:right w:val="nil"/>
            </w:tcBorders>
            <w:shd w:val="clear" w:color="auto" w:fill="auto"/>
            <w:noWrap/>
            <w:vAlign w:val="center"/>
            <w:hideMark/>
          </w:tcPr>
          <w:p w14:paraId="5CD28C5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255</w:t>
            </w:r>
          </w:p>
        </w:tc>
        <w:tc>
          <w:tcPr>
            <w:tcW w:w="794" w:type="dxa"/>
            <w:tcBorders>
              <w:top w:val="nil"/>
              <w:left w:val="nil"/>
              <w:bottom w:val="nil"/>
              <w:right w:val="nil"/>
            </w:tcBorders>
            <w:shd w:val="clear" w:color="auto" w:fill="auto"/>
            <w:noWrap/>
            <w:vAlign w:val="center"/>
            <w:hideMark/>
          </w:tcPr>
          <w:p w14:paraId="145ED0F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420</w:t>
            </w:r>
          </w:p>
        </w:tc>
        <w:tc>
          <w:tcPr>
            <w:tcW w:w="1030" w:type="dxa"/>
            <w:tcBorders>
              <w:top w:val="nil"/>
              <w:left w:val="nil"/>
              <w:bottom w:val="nil"/>
              <w:right w:val="single" w:sz="8" w:space="0" w:color="auto"/>
            </w:tcBorders>
            <w:shd w:val="clear" w:color="auto" w:fill="auto"/>
            <w:noWrap/>
            <w:vAlign w:val="center"/>
            <w:hideMark/>
          </w:tcPr>
          <w:p w14:paraId="1483EBD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686</w:t>
            </w:r>
          </w:p>
        </w:tc>
        <w:tc>
          <w:tcPr>
            <w:tcW w:w="953" w:type="dxa"/>
            <w:tcBorders>
              <w:top w:val="nil"/>
              <w:left w:val="nil"/>
              <w:bottom w:val="nil"/>
              <w:right w:val="nil"/>
            </w:tcBorders>
            <w:shd w:val="clear" w:color="auto" w:fill="auto"/>
            <w:vAlign w:val="center"/>
            <w:hideMark/>
          </w:tcPr>
          <w:p w14:paraId="23FAD1C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184</w:t>
            </w:r>
          </w:p>
        </w:tc>
        <w:tc>
          <w:tcPr>
            <w:tcW w:w="852" w:type="dxa"/>
            <w:tcBorders>
              <w:top w:val="nil"/>
              <w:left w:val="nil"/>
              <w:bottom w:val="nil"/>
              <w:right w:val="nil"/>
            </w:tcBorders>
            <w:shd w:val="clear" w:color="auto" w:fill="auto"/>
            <w:vAlign w:val="center"/>
            <w:hideMark/>
          </w:tcPr>
          <w:p w14:paraId="684F584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314</w:t>
            </w:r>
          </w:p>
        </w:tc>
        <w:tc>
          <w:tcPr>
            <w:tcW w:w="953" w:type="dxa"/>
            <w:tcBorders>
              <w:top w:val="nil"/>
              <w:left w:val="nil"/>
              <w:bottom w:val="nil"/>
              <w:right w:val="single" w:sz="8" w:space="0" w:color="auto"/>
            </w:tcBorders>
            <w:shd w:val="clear" w:color="auto" w:fill="auto"/>
            <w:vAlign w:val="center"/>
            <w:hideMark/>
          </w:tcPr>
          <w:p w14:paraId="46FA551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534</w:t>
            </w:r>
          </w:p>
        </w:tc>
        <w:tc>
          <w:tcPr>
            <w:tcW w:w="953" w:type="dxa"/>
            <w:tcBorders>
              <w:top w:val="nil"/>
              <w:left w:val="nil"/>
              <w:bottom w:val="nil"/>
              <w:right w:val="nil"/>
            </w:tcBorders>
            <w:shd w:val="clear" w:color="auto" w:fill="auto"/>
            <w:vAlign w:val="center"/>
            <w:hideMark/>
          </w:tcPr>
          <w:p w14:paraId="0CA011A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423</w:t>
            </w:r>
          </w:p>
        </w:tc>
        <w:tc>
          <w:tcPr>
            <w:tcW w:w="787" w:type="dxa"/>
            <w:tcBorders>
              <w:top w:val="nil"/>
              <w:left w:val="nil"/>
              <w:bottom w:val="nil"/>
              <w:right w:val="nil"/>
            </w:tcBorders>
            <w:shd w:val="clear" w:color="auto" w:fill="auto"/>
            <w:vAlign w:val="center"/>
            <w:hideMark/>
          </w:tcPr>
          <w:p w14:paraId="73D1FE8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639</w:t>
            </w:r>
          </w:p>
        </w:tc>
        <w:tc>
          <w:tcPr>
            <w:tcW w:w="953" w:type="dxa"/>
            <w:tcBorders>
              <w:top w:val="nil"/>
              <w:left w:val="nil"/>
              <w:bottom w:val="nil"/>
            </w:tcBorders>
            <w:shd w:val="clear" w:color="auto" w:fill="auto"/>
            <w:vAlign w:val="center"/>
            <w:hideMark/>
          </w:tcPr>
          <w:p w14:paraId="5A1E1FC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983</w:t>
            </w:r>
          </w:p>
        </w:tc>
      </w:tr>
      <w:tr w:rsidR="0020208A" w:rsidRPr="00F33D2D" w14:paraId="2A4B041D"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5A62265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2011</w:t>
            </w:r>
          </w:p>
        </w:tc>
        <w:tc>
          <w:tcPr>
            <w:tcW w:w="959" w:type="dxa"/>
            <w:tcBorders>
              <w:top w:val="nil"/>
              <w:left w:val="nil"/>
              <w:bottom w:val="nil"/>
              <w:right w:val="nil"/>
            </w:tcBorders>
            <w:shd w:val="clear" w:color="auto" w:fill="auto"/>
            <w:noWrap/>
            <w:vAlign w:val="center"/>
            <w:hideMark/>
          </w:tcPr>
          <w:p w14:paraId="026535D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190</w:t>
            </w:r>
          </w:p>
        </w:tc>
        <w:tc>
          <w:tcPr>
            <w:tcW w:w="794" w:type="dxa"/>
            <w:tcBorders>
              <w:top w:val="nil"/>
              <w:left w:val="nil"/>
              <w:bottom w:val="nil"/>
              <w:right w:val="nil"/>
            </w:tcBorders>
            <w:shd w:val="clear" w:color="auto" w:fill="auto"/>
            <w:noWrap/>
            <w:vAlign w:val="center"/>
            <w:hideMark/>
          </w:tcPr>
          <w:p w14:paraId="7FCE497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321</w:t>
            </w:r>
          </w:p>
        </w:tc>
        <w:tc>
          <w:tcPr>
            <w:tcW w:w="1030" w:type="dxa"/>
            <w:tcBorders>
              <w:top w:val="nil"/>
              <w:left w:val="nil"/>
              <w:bottom w:val="nil"/>
              <w:right w:val="single" w:sz="8" w:space="0" w:color="auto"/>
            </w:tcBorders>
            <w:shd w:val="clear" w:color="auto" w:fill="auto"/>
            <w:noWrap/>
            <w:vAlign w:val="center"/>
            <w:hideMark/>
          </w:tcPr>
          <w:p w14:paraId="27E589C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554</w:t>
            </w:r>
          </w:p>
        </w:tc>
        <w:tc>
          <w:tcPr>
            <w:tcW w:w="953" w:type="dxa"/>
            <w:tcBorders>
              <w:top w:val="nil"/>
              <w:left w:val="nil"/>
              <w:bottom w:val="nil"/>
              <w:right w:val="nil"/>
            </w:tcBorders>
            <w:shd w:val="clear" w:color="auto" w:fill="auto"/>
            <w:vAlign w:val="center"/>
            <w:hideMark/>
          </w:tcPr>
          <w:p w14:paraId="2BE3EB4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95</w:t>
            </w:r>
          </w:p>
        </w:tc>
        <w:tc>
          <w:tcPr>
            <w:tcW w:w="852" w:type="dxa"/>
            <w:tcBorders>
              <w:top w:val="nil"/>
              <w:left w:val="nil"/>
              <w:bottom w:val="nil"/>
              <w:right w:val="nil"/>
            </w:tcBorders>
            <w:shd w:val="clear" w:color="auto" w:fill="auto"/>
            <w:vAlign w:val="center"/>
            <w:hideMark/>
          </w:tcPr>
          <w:p w14:paraId="61C5643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166</w:t>
            </w:r>
          </w:p>
        </w:tc>
        <w:tc>
          <w:tcPr>
            <w:tcW w:w="953" w:type="dxa"/>
            <w:tcBorders>
              <w:top w:val="nil"/>
              <w:left w:val="nil"/>
              <w:bottom w:val="nil"/>
              <w:right w:val="single" w:sz="8" w:space="0" w:color="auto"/>
            </w:tcBorders>
            <w:shd w:val="clear" w:color="auto" w:fill="auto"/>
            <w:vAlign w:val="center"/>
            <w:hideMark/>
          </w:tcPr>
          <w:p w14:paraId="6CA2B45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292</w:t>
            </w:r>
          </w:p>
        </w:tc>
        <w:tc>
          <w:tcPr>
            <w:tcW w:w="953" w:type="dxa"/>
            <w:tcBorders>
              <w:top w:val="nil"/>
              <w:left w:val="nil"/>
              <w:bottom w:val="nil"/>
              <w:right w:val="nil"/>
            </w:tcBorders>
            <w:shd w:val="clear" w:color="auto" w:fill="auto"/>
            <w:vAlign w:val="center"/>
            <w:hideMark/>
          </w:tcPr>
          <w:p w14:paraId="38EDABC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113</w:t>
            </w:r>
          </w:p>
        </w:tc>
        <w:tc>
          <w:tcPr>
            <w:tcW w:w="787" w:type="dxa"/>
            <w:tcBorders>
              <w:top w:val="nil"/>
              <w:left w:val="nil"/>
              <w:bottom w:val="nil"/>
              <w:right w:val="nil"/>
            </w:tcBorders>
            <w:shd w:val="clear" w:color="auto" w:fill="auto"/>
            <w:vAlign w:val="center"/>
            <w:hideMark/>
          </w:tcPr>
          <w:p w14:paraId="10E3A51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172</w:t>
            </w:r>
          </w:p>
        </w:tc>
        <w:tc>
          <w:tcPr>
            <w:tcW w:w="953" w:type="dxa"/>
            <w:tcBorders>
              <w:top w:val="nil"/>
              <w:left w:val="nil"/>
              <w:bottom w:val="nil"/>
            </w:tcBorders>
            <w:shd w:val="clear" w:color="auto" w:fill="auto"/>
            <w:vAlign w:val="center"/>
            <w:hideMark/>
          </w:tcPr>
          <w:p w14:paraId="08406AB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270</w:t>
            </w:r>
          </w:p>
        </w:tc>
      </w:tr>
      <w:tr w:rsidR="0020208A" w:rsidRPr="00F33D2D" w14:paraId="6C51B861"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1AE99C4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2012</w:t>
            </w:r>
          </w:p>
        </w:tc>
        <w:tc>
          <w:tcPr>
            <w:tcW w:w="959" w:type="dxa"/>
            <w:tcBorders>
              <w:top w:val="nil"/>
              <w:left w:val="nil"/>
              <w:bottom w:val="nil"/>
              <w:right w:val="nil"/>
            </w:tcBorders>
            <w:shd w:val="clear" w:color="auto" w:fill="auto"/>
            <w:noWrap/>
            <w:vAlign w:val="center"/>
            <w:hideMark/>
          </w:tcPr>
          <w:p w14:paraId="0F1C740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751</w:t>
            </w:r>
          </w:p>
        </w:tc>
        <w:tc>
          <w:tcPr>
            <w:tcW w:w="794" w:type="dxa"/>
            <w:tcBorders>
              <w:top w:val="nil"/>
              <w:left w:val="nil"/>
              <w:bottom w:val="nil"/>
              <w:right w:val="nil"/>
            </w:tcBorders>
            <w:shd w:val="clear" w:color="auto" w:fill="auto"/>
            <w:noWrap/>
            <w:vAlign w:val="center"/>
            <w:hideMark/>
          </w:tcPr>
          <w:p w14:paraId="519B370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1273</w:t>
            </w:r>
          </w:p>
        </w:tc>
        <w:tc>
          <w:tcPr>
            <w:tcW w:w="1030" w:type="dxa"/>
            <w:tcBorders>
              <w:top w:val="nil"/>
              <w:left w:val="nil"/>
              <w:bottom w:val="nil"/>
              <w:right w:val="single" w:sz="8" w:space="0" w:color="auto"/>
            </w:tcBorders>
            <w:shd w:val="clear" w:color="auto" w:fill="auto"/>
            <w:noWrap/>
            <w:vAlign w:val="center"/>
            <w:hideMark/>
          </w:tcPr>
          <w:p w14:paraId="4A9A301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2163</w:t>
            </w:r>
          </w:p>
        </w:tc>
        <w:tc>
          <w:tcPr>
            <w:tcW w:w="953" w:type="dxa"/>
            <w:tcBorders>
              <w:top w:val="nil"/>
              <w:left w:val="nil"/>
              <w:bottom w:val="nil"/>
              <w:right w:val="nil"/>
            </w:tcBorders>
            <w:shd w:val="clear" w:color="auto" w:fill="auto"/>
            <w:vAlign w:val="center"/>
            <w:hideMark/>
          </w:tcPr>
          <w:p w14:paraId="1834304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248</w:t>
            </w:r>
          </w:p>
        </w:tc>
        <w:tc>
          <w:tcPr>
            <w:tcW w:w="852" w:type="dxa"/>
            <w:tcBorders>
              <w:top w:val="nil"/>
              <w:left w:val="nil"/>
              <w:bottom w:val="nil"/>
              <w:right w:val="nil"/>
            </w:tcBorders>
            <w:shd w:val="clear" w:color="auto" w:fill="auto"/>
            <w:vAlign w:val="center"/>
            <w:hideMark/>
          </w:tcPr>
          <w:p w14:paraId="252C338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439</w:t>
            </w:r>
          </w:p>
        </w:tc>
        <w:tc>
          <w:tcPr>
            <w:tcW w:w="953" w:type="dxa"/>
            <w:tcBorders>
              <w:top w:val="nil"/>
              <w:left w:val="nil"/>
              <w:bottom w:val="nil"/>
              <w:right w:val="single" w:sz="8" w:space="0" w:color="auto"/>
            </w:tcBorders>
            <w:shd w:val="clear" w:color="auto" w:fill="auto"/>
            <w:vAlign w:val="center"/>
            <w:hideMark/>
          </w:tcPr>
          <w:p w14:paraId="2BC0F2C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769</w:t>
            </w:r>
          </w:p>
        </w:tc>
        <w:tc>
          <w:tcPr>
            <w:tcW w:w="953" w:type="dxa"/>
            <w:tcBorders>
              <w:top w:val="nil"/>
              <w:left w:val="nil"/>
              <w:bottom w:val="nil"/>
              <w:right w:val="nil"/>
            </w:tcBorders>
            <w:shd w:val="clear" w:color="auto" w:fill="auto"/>
            <w:vAlign w:val="center"/>
            <w:hideMark/>
          </w:tcPr>
          <w:p w14:paraId="242E42A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408</w:t>
            </w:r>
          </w:p>
        </w:tc>
        <w:tc>
          <w:tcPr>
            <w:tcW w:w="787" w:type="dxa"/>
            <w:tcBorders>
              <w:top w:val="nil"/>
              <w:left w:val="nil"/>
              <w:bottom w:val="nil"/>
              <w:right w:val="nil"/>
            </w:tcBorders>
            <w:shd w:val="clear" w:color="auto" w:fill="auto"/>
            <w:vAlign w:val="center"/>
            <w:hideMark/>
          </w:tcPr>
          <w:p w14:paraId="1DC0381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639</w:t>
            </w:r>
          </w:p>
        </w:tc>
        <w:tc>
          <w:tcPr>
            <w:tcW w:w="953" w:type="dxa"/>
            <w:tcBorders>
              <w:top w:val="nil"/>
              <w:left w:val="nil"/>
              <w:bottom w:val="nil"/>
            </w:tcBorders>
            <w:shd w:val="clear" w:color="auto" w:fill="auto"/>
            <w:vAlign w:val="center"/>
            <w:hideMark/>
          </w:tcPr>
          <w:p w14:paraId="7234BD5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1004</w:t>
            </w:r>
          </w:p>
        </w:tc>
      </w:tr>
      <w:tr w:rsidR="0020208A" w:rsidRPr="00F33D2D" w14:paraId="3AE23D57"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161B5D8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2013</w:t>
            </w:r>
          </w:p>
        </w:tc>
        <w:tc>
          <w:tcPr>
            <w:tcW w:w="959" w:type="dxa"/>
            <w:tcBorders>
              <w:top w:val="nil"/>
              <w:left w:val="nil"/>
              <w:bottom w:val="nil"/>
              <w:right w:val="nil"/>
            </w:tcBorders>
            <w:shd w:val="clear" w:color="auto" w:fill="auto"/>
            <w:noWrap/>
            <w:vAlign w:val="center"/>
            <w:hideMark/>
          </w:tcPr>
          <w:p w14:paraId="32E0848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48</w:t>
            </w:r>
          </w:p>
        </w:tc>
        <w:tc>
          <w:tcPr>
            <w:tcW w:w="794" w:type="dxa"/>
            <w:tcBorders>
              <w:top w:val="nil"/>
              <w:left w:val="nil"/>
              <w:bottom w:val="nil"/>
              <w:right w:val="nil"/>
            </w:tcBorders>
            <w:shd w:val="clear" w:color="auto" w:fill="auto"/>
            <w:noWrap/>
            <w:vAlign w:val="center"/>
            <w:hideMark/>
          </w:tcPr>
          <w:p w14:paraId="6A48D92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125</w:t>
            </w:r>
          </w:p>
        </w:tc>
        <w:tc>
          <w:tcPr>
            <w:tcW w:w="1030" w:type="dxa"/>
            <w:tcBorders>
              <w:top w:val="nil"/>
              <w:left w:val="nil"/>
              <w:bottom w:val="nil"/>
              <w:right w:val="single" w:sz="8" w:space="0" w:color="auto"/>
            </w:tcBorders>
            <w:shd w:val="clear" w:color="auto" w:fill="auto"/>
            <w:noWrap/>
            <w:vAlign w:val="center"/>
            <w:hideMark/>
          </w:tcPr>
          <w:p w14:paraId="07BF8A2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291</w:t>
            </w:r>
          </w:p>
        </w:tc>
        <w:tc>
          <w:tcPr>
            <w:tcW w:w="953" w:type="dxa"/>
            <w:tcBorders>
              <w:top w:val="nil"/>
              <w:left w:val="nil"/>
              <w:bottom w:val="nil"/>
              <w:right w:val="nil"/>
            </w:tcBorders>
            <w:shd w:val="clear" w:color="auto" w:fill="auto"/>
            <w:vAlign w:val="center"/>
            <w:hideMark/>
          </w:tcPr>
          <w:p w14:paraId="5A23E3F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58</w:t>
            </w:r>
          </w:p>
        </w:tc>
        <w:tc>
          <w:tcPr>
            <w:tcW w:w="852" w:type="dxa"/>
            <w:tcBorders>
              <w:top w:val="nil"/>
              <w:left w:val="nil"/>
              <w:bottom w:val="nil"/>
              <w:right w:val="nil"/>
            </w:tcBorders>
            <w:shd w:val="clear" w:color="auto" w:fill="auto"/>
            <w:vAlign w:val="center"/>
            <w:hideMark/>
          </w:tcPr>
          <w:p w14:paraId="2DED66D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127</w:t>
            </w:r>
          </w:p>
        </w:tc>
        <w:tc>
          <w:tcPr>
            <w:tcW w:w="953" w:type="dxa"/>
            <w:tcBorders>
              <w:top w:val="nil"/>
              <w:left w:val="nil"/>
              <w:bottom w:val="nil"/>
              <w:right w:val="single" w:sz="8" w:space="0" w:color="auto"/>
            </w:tcBorders>
            <w:shd w:val="clear" w:color="auto" w:fill="auto"/>
            <w:vAlign w:val="center"/>
            <w:hideMark/>
          </w:tcPr>
          <w:p w14:paraId="078F972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257</w:t>
            </w:r>
          </w:p>
        </w:tc>
        <w:tc>
          <w:tcPr>
            <w:tcW w:w="953" w:type="dxa"/>
            <w:tcBorders>
              <w:top w:val="nil"/>
              <w:left w:val="nil"/>
              <w:bottom w:val="nil"/>
              <w:right w:val="nil"/>
            </w:tcBorders>
            <w:shd w:val="clear" w:color="auto" w:fill="auto"/>
            <w:vAlign w:val="center"/>
            <w:hideMark/>
          </w:tcPr>
          <w:p w14:paraId="2AA6AAD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168</w:t>
            </w:r>
          </w:p>
        </w:tc>
        <w:tc>
          <w:tcPr>
            <w:tcW w:w="787" w:type="dxa"/>
            <w:tcBorders>
              <w:top w:val="nil"/>
              <w:left w:val="nil"/>
              <w:bottom w:val="nil"/>
              <w:right w:val="nil"/>
            </w:tcBorders>
            <w:shd w:val="clear" w:color="auto" w:fill="auto"/>
            <w:vAlign w:val="center"/>
            <w:hideMark/>
          </w:tcPr>
          <w:p w14:paraId="56F463E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278</w:t>
            </w:r>
          </w:p>
        </w:tc>
        <w:tc>
          <w:tcPr>
            <w:tcW w:w="953" w:type="dxa"/>
            <w:tcBorders>
              <w:top w:val="nil"/>
              <w:left w:val="nil"/>
              <w:bottom w:val="nil"/>
            </w:tcBorders>
            <w:shd w:val="clear" w:color="auto" w:fill="auto"/>
            <w:vAlign w:val="center"/>
            <w:hideMark/>
          </w:tcPr>
          <w:p w14:paraId="78AA5DE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463</w:t>
            </w:r>
          </w:p>
        </w:tc>
      </w:tr>
      <w:tr w:rsidR="0020208A" w:rsidRPr="00F33D2D" w14:paraId="34B20719" w14:textId="77777777" w:rsidTr="00201668">
        <w:trPr>
          <w:trHeight w:val="244"/>
        </w:trPr>
        <w:tc>
          <w:tcPr>
            <w:tcW w:w="672" w:type="dxa"/>
            <w:tcBorders>
              <w:top w:val="nil"/>
              <w:left w:val="nil"/>
              <w:bottom w:val="single" w:sz="8" w:space="0" w:color="auto"/>
              <w:right w:val="single" w:sz="8" w:space="0" w:color="auto"/>
            </w:tcBorders>
            <w:shd w:val="clear" w:color="auto" w:fill="auto"/>
            <w:noWrap/>
            <w:vAlign w:val="center"/>
            <w:hideMark/>
          </w:tcPr>
          <w:p w14:paraId="1458105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2014</w:t>
            </w:r>
          </w:p>
        </w:tc>
        <w:tc>
          <w:tcPr>
            <w:tcW w:w="959" w:type="dxa"/>
            <w:tcBorders>
              <w:top w:val="nil"/>
              <w:left w:val="nil"/>
              <w:bottom w:val="single" w:sz="8" w:space="0" w:color="auto"/>
              <w:right w:val="nil"/>
            </w:tcBorders>
            <w:shd w:val="clear" w:color="auto" w:fill="auto"/>
            <w:noWrap/>
            <w:vAlign w:val="center"/>
            <w:hideMark/>
          </w:tcPr>
          <w:p w14:paraId="1177BC5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54</w:t>
            </w:r>
          </w:p>
        </w:tc>
        <w:tc>
          <w:tcPr>
            <w:tcW w:w="794" w:type="dxa"/>
            <w:tcBorders>
              <w:top w:val="nil"/>
              <w:left w:val="nil"/>
              <w:bottom w:val="single" w:sz="8" w:space="0" w:color="auto"/>
              <w:right w:val="nil"/>
            </w:tcBorders>
            <w:shd w:val="clear" w:color="auto" w:fill="auto"/>
            <w:noWrap/>
            <w:vAlign w:val="center"/>
            <w:hideMark/>
          </w:tcPr>
          <w:p w14:paraId="3981FEB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162</w:t>
            </w:r>
          </w:p>
        </w:tc>
        <w:tc>
          <w:tcPr>
            <w:tcW w:w="1030" w:type="dxa"/>
            <w:tcBorders>
              <w:top w:val="nil"/>
              <w:left w:val="nil"/>
              <w:bottom w:val="single" w:sz="8" w:space="0" w:color="auto"/>
              <w:right w:val="single" w:sz="8" w:space="0" w:color="auto"/>
            </w:tcBorders>
            <w:shd w:val="clear" w:color="auto" w:fill="auto"/>
            <w:noWrap/>
            <w:vAlign w:val="center"/>
            <w:hideMark/>
          </w:tcPr>
          <w:p w14:paraId="4B14D45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420</w:t>
            </w:r>
          </w:p>
        </w:tc>
        <w:tc>
          <w:tcPr>
            <w:tcW w:w="953" w:type="dxa"/>
            <w:tcBorders>
              <w:top w:val="nil"/>
              <w:left w:val="nil"/>
              <w:bottom w:val="single" w:sz="8" w:space="0" w:color="auto"/>
              <w:right w:val="nil"/>
            </w:tcBorders>
            <w:shd w:val="clear" w:color="auto" w:fill="auto"/>
            <w:vAlign w:val="center"/>
            <w:hideMark/>
          </w:tcPr>
          <w:p w14:paraId="792414F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45</w:t>
            </w:r>
          </w:p>
        </w:tc>
        <w:tc>
          <w:tcPr>
            <w:tcW w:w="852" w:type="dxa"/>
            <w:tcBorders>
              <w:top w:val="nil"/>
              <w:left w:val="nil"/>
              <w:bottom w:val="single" w:sz="8" w:space="0" w:color="auto"/>
              <w:right w:val="nil"/>
            </w:tcBorders>
            <w:shd w:val="clear" w:color="auto" w:fill="auto"/>
            <w:vAlign w:val="center"/>
            <w:hideMark/>
          </w:tcPr>
          <w:p w14:paraId="7844C9A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102</w:t>
            </w:r>
          </w:p>
        </w:tc>
        <w:tc>
          <w:tcPr>
            <w:tcW w:w="953" w:type="dxa"/>
            <w:tcBorders>
              <w:top w:val="nil"/>
              <w:left w:val="nil"/>
              <w:bottom w:val="single" w:sz="8" w:space="0" w:color="auto"/>
              <w:right w:val="single" w:sz="8" w:space="0" w:color="auto"/>
            </w:tcBorders>
            <w:shd w:val="clear" w:color="auto" w:fill="auto"/>
            <w:vAlign w:val="center"/>
            <w:hideMark/>
          </w:tcPr>
          <w:p w14:paraId="01F9E79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228</w:t>
            </w:r>
          </w:p>
        </w:tc>
        <w:tc>
          <w:tcPr>
            <w:tcW w:w="953" w:type="dxa"/>
            <w:tcBorders>
              <w:top w:val="nil"/>
              <w:left w:val="nil"/>
              <w:bottom w:val="single" w:sz="8" w:space="0" w:color="auto"/>
              <w:right w:val="nil"/>
            </w:tcBorders>
            <w:shd w:val="clear" w:color="auto" w:fill="auto"/>
            <w:vAlign w:val="center"/>
            <w:hideMark/>
          </w:tcPr>
          <w:p w14:paraId="6B35409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587</w:t>
            </w:r>
          </w:p>
        </w:tc>
        <w:tc>
          <w:tcPr>
            <w:tcW w:w="787" w:type="dxa"/>
            <w:tcBorders>
              <w:top w:val="nil"/>
              <w:left w:val="nil"/>
              <w:bottom w:val="single" w:sz="8" w:space="0" w:color="auto"/>
              <w:right w:val="nil"/>
            </w:tcBorders>
            <w:shd w:val="clear" w:color="auto" w:fill="auto"/>
            <w:vAlign w:val="center"/>
            <w:hideMark/>
          </w:tcPr>
          <w:p w14:paraId="74FB294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1056</w:t>
            </w:r>
          </w:p>
        </w:tc>
        <w:tc>
          <w:tcPr>
            <w:tcW w:w="953" w:type="dxa"/>
            <w:tcBorders>
              <w:top w:val="nil"/>
              <w:left w:val="nil"/>
              <w:bottom w:val="single" w:sz="8" w:space="0" w:color="auto"/>
            </w:tcBorders>
            <w:shd w:val="clear" w:color="auto" w:fill="auto"/>
            <w:vAlign w:val="center"/>
            <w:hideMark/>
          </w:tcPr>
          <w:p w14:paraId="626AC26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1821</w:t>
            </w:r>
          </w:p>
        </w:tc>
      </w:tr>
      <w:tr w:rsidR="0020208A" w:rsidRPr="00F33D2D" w14:paraId="2A0948B6" w14:textId="77777777" w:rsidTr="00201668">
        <w:trPr>
          <w:trHeight w:val="160"/>
        </w:trPr>
        <w:tc>
          <w:tcPr>
            <w:tcW w:w="672" w:type="dxa"/>
            <w:tcBorders>
              <w:top w:val="single" w:sz="8" w:space="0" w:color="auto"/>
              <w:left w:val="nil"/>
              <w:bottom w:val="single" w:sz="8" w:space="0" w:color="auto"/>
              <w:right w:val="single" w:sz="8" w:space="0" w:color="auto"/>
            </w:tcBorders>
            <w:shd w:val="clear" w:color="auto" w:fill="auto"/>
            <w:noWrap/>
            <w:vAlign w:val="center"/>
            <w:hideMark/>
          </w:tcPr>
          <w:p w14:paraId="2CC71DB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SAR</w:t>
            </w:r>
          </w:p>
        </w:tc>
        <w:tc>
          <w:tcPr>
            <w:tcW w:w="959" w:type="dxa"/>
            <w:tcBorders>
              <w:top w:val="single" w:sz="8" w:space="0" w:color="auto"/>
              <w:left w:val="nil"/>
              <w:bottom w:val="single" w:sz="8" w:space="0" w:color="auto"/>
              <w:right w:val="nil"/>
            </w:tcBorders>
            <w:shd w:val="clear" w:color="auto" w:fill="auto"/>
            <w:noWrap/>
            <w:vAlign w:val="bottom"/>
            <w:hideMark/>
          </w:tcPr>
          <w:p w14:paraId="6DCB5123" w14:textId="77777777" w:rsidR="0020208A" w:rsidRPr="00F33D2D" w:rsidRDefault="0020208A" w:rsidP="00956E52">
            <w:pPr>
              <w:spacing w:before="0" w:after="0"/>
              <w:rPr>
                <w:rFonts w:ascii="Times New Roman" w:hAnsi="Times New Roman"/>
                <w:color w:val="000000"/>
                <w:sz w:val="20"/>
              </w:rPr>
            </w:pPr>
            <w:r w:rsidRPr="00F33D2D">
              <w:rPr>
                <w:rFonts w:ascii="Times New Roman" w:hAnsi="Times New Roman"/>
                <w:color w:val="000000"/>
                <w:sz w:val="20"/>
              </w:rPr>
              <w:t> </w:t>
            </w:r>
          </w:p>
        </w:tc>
        <w:tc>
          <w:tcPr>
            <w:tcW w:w="794" w:type="dxa"/>
            <w:tcBorders>
              <w:top w:val="single" w:sz="8" w:space="0" w:color="auto"/>
              <w:left w:val="nil"/>
              <w:bottom w:val="single" w:sz="8" w:space="0" w:color="auto"/>
              <w:right w:val="nil"/>
            </w:tcBorders>
            <w:shd w:val="clear" w:color="auto" w:fill="auto"/>
            <w:noWrap/>
            <w:vAlign w:val="center"/>
            <w:hideMark/>
          </w:tcPr>
          <w:p w14:paraId="2BF4A83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SOG</w:t>
            </w:r>
          </w:p>
        </w:tc>
        <w:tc>
          <w:tcPr>
            <w:tcW w:w="1030" w:type="dxa"/>
            <w:tcBorders>
              <w:top w:val="single" w:sz="8" w:space="0" w:color="auto"/>
              <w:left w:val="nil"/>
              <w:bottom w:val="single" w:sz="8" w:space="0" w:color="auto"/>
              <w:right w:val="single" w:sz="8" w:space="0" w:color="auto"/>
            </w:tcBorders>
            <w:shd w:val="clear" w:color="auto" w:fill="auto"/>
            <w:noWrap/>
            <w:vAlign w:val="bottom"/>
            <w:hideMark/>
          </w:tcPr>
          <w:p w14:paraId="63E74E87" w14:textId="77777777" w:rsidR="0020208A" w:rsidRPr="00F33D2D" w:rsidRDefault="0020208A" w:rsidP="00956E52">
            <w:pPr>
              <w:spacing w:before="0" w:after="0"/>
              <w:rPr>
                <w:rFonts w:ascii="Times New Roman" w:hAnsi="Times New Roman"/>
                <w:color w:val="000000"/>
                <w:sz w:val="20"/>
              </w:rPr>
            </w:pPr>
            <w:r w:rsidRPr="00F33D2D">
              <w:rPr>
                <w:rFonts w:ascii="Times New Roman" w:hAnsi="Times New Roman"/>
                <w:color w:val="000000"/>
                <w:sz w:val="20"/>
              </w:rPr>
              <w:t> </w:t>
            </w:r>
          </w:p>
        </w:tc>
        <w:tc>
          <w:tcPr>
            <w:tcW w:w="953" w:type="dxa"/>
            <w:tcBorders>
              <w:top w:val="single" w:sz="8" w:space="0" w:color="auto"/>
              <w:left w:val="nil"/>
              <w:bottom w:val="single" w:sz="8" w:space="0" w:color="auto"/>
              <w:right w:val="nil"/>
            </w:tcBorders>
            <w:shd w:val="clear" w:color="auto" w:fill="auto"/>
            <w:vAlign w:val="center"/>
            <w:hideMark/>
          </w:tcPr>
          <w:p w14:paraId="3BBC827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 </w:t>
            </w:r>
          </w:p>
        </w:tc>
        <w:tc>
          <w:tcPr>
            <w:tcW w:w="852" w:type="dxa"/>
            <w:tcBorders>
              <w:top w:val="single" w:sz="8" w:space="0" w:color="auto"/>
              <w:left w:val="nil"/>
              <w:bottom w:val="single" w:sz="8" w:space="0" w:color="auto"/>
              <w:right w:val="nil"/>
            </w:tcBorders>
            <w:shd w:val="clear" w:color="auto" w:fill="auto"/>
            <w:vAlign w:val="center"/>
            <w:hideMark/>
          </w:tcPr>
          <w:p w14:paraId="49E6A909" w14:textId="77777777" w:rsidR="0020208A" w:rsidRPr="00F33D2D" w:rsidRDefault="0020208A" w:rsidP="00956E52">
            <w:pPr>
              <w:spacing w:before="0" w:after="0"/>
              <w:jc w:val="center"/>
              <w:rPr>
                <w:rFonts w:cs="Arial"/>
                <w:color w:val="000000"/>
                <w:sz w:val="16"/>
                <w:szCs w:val="16"/>
              </w:rPr>
            </w:pPr>
            <w:r w:rsidRPr="00EE4772">
              <w:rPr>
                <w:rFonts w:cs="Arial"/>
                <w:color w:val="000000"/>
                <w:sz w:val="16"/>
                <w:szCs w:val="16"/>
              </w:rPr>
              <w:t>WCVI</w:t>
            </w:r>
          </w:p>
        </w:tc>
        <w:tc>
          <w:tcPr>
            <w:tcW w:w="953" w:type="dxa"/>
            <w:tcBorders>
              <w:top w:val="single" w:sz="8" w:space="0" w:color="auto"/>
              <w:left w:val="nil"/>
              <w:bottom w:val="single" w:sz="8" w:space="0" w:color="auto"/>
              <w:right w:val="single" w:sz="8" w:space="0" w:color="auto"/>
            </w:tcBorders>
            <w:shd w:val="clear" w:color="auto" w:fill="auto"/>
            <w:vAlign w:val="center"/>
            <w:hideMark/>
          </w:tcPr>
          <w:p w14:paraId="30EF9DE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 </w:t>
            </w:r>
          </w:p>
        </w:tc>
        <w:tc>
          <w:tcPr>
            <w:tcW w:w="953" w:type="dxa"/>
            <w:tcBorders>
              <w:top w:val="single" w:sz="8" w:space="0" w:color="auto"/>
              <w:left w:val="nil"/>
              <w:bottom w:val="nil"/>
            </w:tcBorders>
            <w:shd w:val="clear" w:color="auto" w:fill="auto"/>
            <w:vAlign w:val="center"/>
            <w:hideMark/>
          </w:tcPr>
          <w:p w14:paraId="738891E2"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59518070"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26B933E9" w14:textId="77777777" w:rsidR="0020208A" w:rsidRPr="00F33D2D" w:rsidRDefault="0020208A" w:rsidP="00956E52">
            <w:pPr>
              <w:spacing w:before="0" w:after="0"/>
              <w:jc w:val="center"/>
              <w:rPr>
                <w:rFonts w:cs="Arial"/>
                <w:color w:val="000000"/>
                <w:sz w:val="16"/>
                <w:szCs w:val="16"/>
              </w:rPr>
            </w:pPr>
          </w:p>
        </w:tc>
      </w:tr>
      <w:tr w:rsidR="0020208A" w:rsidRPr="00F33D2D" w14:paraId="3EA755EE" w14:textId="77777777" w:rsidTr="00201668">
        <w:trPr>
          <w:trHeight w:val="476"/>
        </w:trPr>
        <w:tc>
          <w:tcPr>
            <w:tcW w:w="672" w:type="dxa"/>
            <w:tcBorders>
              <w:top w:val="nil"/>
              <w:left w:val="nil"/>
              <w:bottom w:val="single" w:sz="8" w:space="0" w:color="auto"/>
              <w:right w:val="single" w:sz="8" w:space="0" w:color="auto"/>
            </w:tcBorders>
            <w:shd w:val="clear" w:color="auto" w:fill="auto"/>
            <w:noWrap/>
            <w:vAlign w:val="center"/>
            <w:hideMark/>
          </w:tcPr>
          <w:p w14:paraId="41374A8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Year</w:t>
            </w:r>
          </w:p>
        </w:tc>
        <w:tc>
          <w:tcPr>
            <w:tcW w:w="959" w:type="dxa"/>
            <w:tcBorders>
              <w:top w:val="nil"/>
              <w:left w:val="nil"/>
              <w:bottom w:val="single" w:sz="8" w:space="0" w:color="auto"/>
              <w:right w:val="nil"/>
            </w:tcBorders>
            <w:shd w:val="clear" w:color="auto" w:fill="auto"/>
            <w:noWrap/>
            <w:vAlign w:val="center"/>
            <w:hideMark/>
          </w:tcPr>
          <w:p w14:paraId="01320F4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w:t>
            </w:r>
            <w:r w:rsidRPr="00F33D2D">
              <w:rPr>
                <w:rFonts w:cs="Arial"/>
                <w:color w:val="000000"/>
                <w:sz w:val="16"/>
                <w:szCs w:val="16"/>
                <w:vertAlign w:val="superscript"/>
              </w:rPr>
              <w:t>th</w:t>
            </w:r>
            <w:r w:rsidRPr="00F33D2D">
              <w:rPr>
                <w:rFonts w:cs="Arial"/>
                <w:color w:val="000000"/>
                <w:sz w:val="16"/>
                <w:szCs w:val="16"/>
              </w:rPr>
              <w:t xml:space="preserve"> percentile</w:t>
            </w:r>
          </w:p>
        </w:tc>
        <w:tc>
          <w:tcPr>
            <w:tcW w:w="794" w:type="dxa"/>
            <w:tcBorders>
              <w:top w:val="nil"/>
              <w:left w:val="nil"/>
              <w:bottom w:val="single" w:sz="8" w:space="0" w:color="auto"/>
              <w:right w:val="nil"/>
            </w:tcBorders>
            <w:shd w:val="clear" w:color="auto" w:fill="auto"/>
            <w:noWrap/>
            <w:vAlign w:val="center"/>
            <w:hideMark/>
          </w:tcPr>
          <w:p w14:paraId="7880FD8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Median</w:t>
            </w:r>
          </w:p>
        </w:tc>
        <w:tc>
          <w:tcPr>
            <w:tcW w:w="1030" w:type="dxa"/>
            <w:tcBorders>
              <w:top w:val="nil"/>
              <w:left w:val="nil"/>
              <w:bottom w:val="single" w:sz="8" w:space="0" w:color="auto"/>
              <w:right w:val="single" w:sz="8" w:space="0" w:color="auto"/>
            </w:tcBorders>
            <w:shd w:val="clear" w:color="auto" w:fill="auto"/>
            <w:noWrap/>
            <w:vAlign w:val="center"/>
            <w:hideMark/>
          </w:tcPr>
          <w:p w14:paraId="078AB24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95</w:t>
            </w:r>
            <w:r w:rsidRPr="00F33D2D">
              <w:rPr>
                <w:rFonts w:cs="Arial"/>
                <w:color w:val="000000"/>
                <w:sz w:val="16"/>
                <w:szCs w:val="16"/>
                <w:vertAlign w:val="superscript"/>
              </w:rPr>
              <w:t>th</w:t>
            </w:r>
            <w:r w:rsidRPr="00F33D2D">
              <w:rPr>
                <w:rFonts w:cs="Arial"/>
                <w:color w:val="000000"/>
                <w:sz w:val="16"/>
                <w:szCs w:val="16"/>
              </w:rPr>
              <w:t xml:space="preserve"> percentile</w:t>
            </w:r>
          </w:p>
        </w:tc>
        <w:tc>
          <w:tcPr>
            <w:tcW w:w="953" w:type="dxa"/>
            <w:tcBorders>
              <w:top w:val="nil"/>
              <w:left w:val="nil"/>
              <w:bottom w:val="single" w:sz="8" w:space="0" w:color="auto"/>
              <w:right w:val="nil"/>
            </w:tcBorders>
            <w:shd w:val="clear" w:color="auto" w:fill="auto"/>
            <w:vAlign w:val="center"/>
            <w:hideMark/>
          </w:tcPr>
          <w:p w14:paraId="6EE646C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w:t>
            </w:r>
            <w:r w:rsidRPr="00F33D2D">
              <w:rPr>
                <w:rFonts w:cs="Arial"/>
                <w:color w:val="000000"/>
                <w:sz w:val="16"/>
                <w:szCs w:val="16"/>
                <w:vertAlign w:val="superscript"/>
              </w:rPr>
              <w:t>th</w:t>
            </w:r>
            <w:r w:rsidRPr="00F33D2D">
              <w:rPr>
                <w:rFonts w:cs="Arial"/>
                <w:color w:val="000000"/>
                <w:sz w:val="16"/>
                <w:szCs w:val="16"/>
              </w:rPr>
              <w:t xml:space="preserve"> percentile</w:t>
            </w:r>
          </w:p>
        </w:tc>
        <w:tc>
          <w:tcPr>
            <w:tcW w:w="852" w:type="dxa"/>
            <w:tcBorders>
              <w:top w:val="nil"/>
              <w:left w:val="nil"/>
              <w:bottom w:val="single" w:sz="8" w:space="0" w:color="auto"/>
              <w:right w:val="nil"/>
            </w:tcBorders>
            <w:shd w:val="clear" w:color="auto" w:fill="auto"/>
            <w:vAlign w:val="center"/>
            <w:hideMark/>
          </w:tcPr>
          <w:p w14:paraId="13370DB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Median</w:t>
            </w:r>
          </w:p>
        </w:tc>
        <w:tc>
          <w:tcPr>
            <w:tcW w:w="953" w:type="dxa"/>
            <w:tcBorders>
              <w:top w:val="nil"/>
              <w:left w:val="nil"/>
              <w:bottom w:val="single" w:sz="8" w:space="0" w:color="auto"/>
              <w:right w:val="single" w:sz="8" w:space="0" w:color="auto"/>
            </w:tcBorders>
            <w:shd w:val="clear" w:color="auto" w:fill="auto"/>
            <w:vAlign w:val="center"/>
            <w:hideMark/>
          </w:tcPr>
          <w:p w14:paraId="421657B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95</w:t>
            </w:r>
            <w:r w:rsidRPr="00F33D2D">
              <w:rPr>
                <w:rFonts w:cs="Arial"/>
                <w:color w:val="000000"/>
                <w:sz w:val="16"/>
                <w:szCs w:val="16"/>
                <w:vertAlign w:val="superscript"/>
              </w:rPr>
              <w:t>th</w:t>
            </w:r>
            <w:r w:rsidRPr="00F33D2D">
              <w:rPr>
                <w:rFonts w:cs="Arial"/>
                <w:color w:val="000000"/>
                <w:sz w:val="16"/>
                <w:szCs w:val="16"/>
              </w:rPr>
              <w:t xml:space="preserve"> percentile</w:t>
            </w:r>
          </w:p>
        </w:tc>
        <w:tc>
          <w:tcPr>
            <w:tcW w:w="953" w:type="dxa"/>
            <w:tcBorders>
              <w:top w:val="nil"/>
              <w:left w:val="nil"/>
              <w:bottom w:val="nil"/>
            </w:tcBorders>
            <w:shd w:val="clear" w:color="auto" w:fill="auto"/>
            <w:vAlign w:val="center"/>
            <w:hideMark/>
          </w:tcPr>
          <w:p w14:paraId="6E30A5DB"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5B57A53D"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4C6AF78A" w14:textId="77777777" w:rsidR="0020208A" w:rsidRPr="00F33D2D" w:rsidRDefault="0020208A" w:rsidP="00956E52">
            <w:pPr>
              <w:spacing w:before="0" w:after="0"/>
              <w:jc w:val="center"/>
              <w:rPr>
                <w:rFonts w:cs="Arial"/>
                <w:color w:val="000000"/>
                <w:sz w:val="16"/>
                <w:szCs w:val="16"/>
              </w:rPr>
            </w:pPr>
          </w:p>
        </w:tc>
      </w:tr>
      <w:tr w:rsidR="0020208A" w:rsidRPr="00F33D2D" w14:paraId="1ECF984B"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34985B6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2004</w:t>
            </w:r>
          </w:p>
        </w:tc>
        <w:tc>
          <w:tcPr>
            <w:tcW w:w="959" w:type="dxa"/>
            <w:tcBorders>
              <w:top w:val="nil"/>
              <w:left w:val="nil"/>
              <w:bottom w:val="nil"/>
              <w:right w:val="nil"/>
            </w:tcBorders>
            <w:shd w:val="clear" w:color="auto" w:fill="auto"/>
            <w:noWrap/>
            <w:vAlign w:val="center"/>
            <w:hideMark/>
          </w:tcPr>
          <w:p w14:paraId="53F79DB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1,928</w:t>
            </w:r>
          </w:p>
        </w:tc>
        <w:tc>
          <w:tcPr>
            <w:tcW w:w="794" w:type="dxa"/>
            <w:tcBorders>
              <w:top w:val="nil"/>
              <w:left w:val="nil"/>
              <w:bottom w:val="nil"/>
              <w:right w:val="nil"/>
            </w:tcBorders>
            <w:shd w:val="clear" w:color="auto" w:fill="auto"/>
            <w:noWrap/>
            <w:vAlign w:val="center"/>
            <w:hideMark/>
          </w:tcPr>
          <w:p w14:paraId="5D6A55C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2,897</w:t>
            </w:r>
          </w:p>
        </w:tc>
        <w:tc>
          <w:tcPr>
            <w:tcW w:w="1030" w:type="dxa"/>
            <w:tcBorders>
              <w:top w:val="nil"/>
              <w:left w:val="nil"/>
              <w:bottom w:val="nil"/>
              <w:right w:val="single" w:sz="8" w:space="0" w:color="auto"/>
            </w:tcBorders>
            <w:shd w:val="clear" w:color="auto" w:fill="auto"/>
            <w:noWrap/>
            <w:vAlign w:val="center"/>
            <w:hideMark/>
          </w:tcPr>
          <w:p w14:paraId="5369035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4,712</w:t>
            </w:r>
          </w:p>
        </w:tc>
        <w:tc>
          <w:tcPr>
            <w:tcW w:w="953" w:type="dxa"/>
            <w:tcBorders>
              <w:top w:val="nil"/>
              <w:left w:val="nil"/>
              <w:bottom w:val="nil"/>
              <w:right w:val="nil"/>
            </w:tcBorders>
            <w:shd w:val="clear" w:color="auto" w:fill="auto"/>
            <w:vAlign w:val="center"/>
            <w:hideMark/>
          </w:tcPr>
          <w:p w14:paraId="7EB1F0D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446</w:t>
            </w:r>
          </w:p>
        </w:tc>
        <w:tc>
          <w:tcPr>
            <w:tcW w:w="852" w:type="dxa"/>
            <w:tcBorders>
              <w:top w:val="nil"/>
              <w:left w:val="nil"/>
              <w:bottom w:val="nil"/>
              <w:right w:val="nil"/>
            </w:tcBorders>
            <w:shd w:val="clear" w:color="auto" w:fill="auto"/>
            <w:vAlign w:val="center"/>
            <w:hideMark/>
          </w:tcPr>
          <w:p w14:paraId="0B71C9A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742</w:t>
            </w:r>
          </w:p>
        </w:tc>
        <w:tc>
          <w:tcPr>
            <w:tcW w:w="953" w:type="dxa"/>
            <w:tcBorders>
              <w:top w:val="nil"/>
              <w:left w:val="nil"/>
              <w:bottom w:val="nil"/>
              <w:right w:val="single" w:sz="8" w:space="0" w:color="auto"/>
            </w:tcBorders>
            <w:shd w:val="clear" w:color="auto" w:fill="auto"/>
            <w:vAlign w:val="center"/>
            <w:hideMark/>
          </w:tcPr>
          <w:p w14:paraId="2751688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1,216</w:t>
            </w:r>
          </w:p>
        </w:tc>
        <w:tc>
          <w:tcPr>
            <w:tcW w:w="953" w:type="dxa"/>
            <w:tcBorders>
              <w:top w:val="nil"/>
              <w:left w:val="nil"/>
              <w:bottom w:val="nil"/>
            </w:tcBorders>
            <w:shd w:val="clear" w:color="auto" w:fill="auto"/>
            <w:vAlign w:val="center"/>
            <w:hideMark/>
          </w:tcPr>
          <w:p w14:paraId="7923D59C"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6EC6C851"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5AFFB500" w14:textId="77777777" w:rsidR="0020208A" w:rsidRPr="00F33D2D" w:rsidRDefault="0020208A" w:rsidP="00956E52">
            <w:pPr>
              <w:spacing w:before="0" w:after="0"/>
              <w:jc w:val="center"/>
              <w:rPr>
                <w:rFonts w:cs="Arial"/>
                <w:color w:val="000000"/>
                <w:sz w:val="16"/>
                <w:szCs w:val="16"/>
              </w:rPr>
            </w:pPr>
          </w:p>
        </w:tc>
      </w:tr>
      <w:tr w:rsidR="0020208A" w:rsidRPr="00F33D2D" w14:paraId="605D6CA3"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1D12402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2005</w:t>
            </w:r>
          </w:p>
        </w:tc>
        <w:tc>
          <w:tcPr>
            <w:tcW w:w="959" w:type="dxa"/>
            <w:tcBorders>
              <w:top w:val="nil"/>
              <w:left w:val="nil"/>
              <w:bottom w:val="nil"/>
              <w:right w:val="nil"/>
            </w:tcBorders>
            <w:shd w:val="clear" w:color="auto" w:fill="auto"/>
            <w:noWrap/>
            <w:vAlign w:val="center"/>
            <w:hideMark/>
          </w:tcPr>
          <w:p w14:paraId="6034CA6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1,683</w:t>
            </w:r>
          </w:p>
        </w:tc>
        <w:tc>
          <w:tcPr>
            <w:tcW w:w="794" w:type="dxa"/>
            <w:tcBorders>
              <w:top w:val="nil"/>
              <w:left w:val="nil"/>
              <w:bottom w:val="nil"/>
              <w:right w:val="nil"/>
            </w:tcBorders>
            <w:shd w:val="clear" w:color="auto" w:fill="auto"/>
            <w:noWrap/>
            <w:vAlign w:val="center"/>
            <w:hideMark/>
          </w:tcPr>
          <w:p w14:paraId="644592E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2,586</w:t>
            </w:r>
          </w:p>
        </w:tc>
        <w:tc>
          <w:tcPr>
            <w:tcW w:w="1030" w:type="dxa"/>
            <w:tcBorders>
              <w:top w:val="nil"/>
              <w:left w:val="nil"/>
              <w:bottom w:val="nil"/>
              <w:right w:val="single" w:sz="8" w:space="0" w:color="auto"/>
            </w:tcBorders>
            <w:shd w:val="clear" w:color="auto" w:fill="auto"/>
            <w:noWrap/>
            <w:vAlign w:val="center"/>
            <w:hideMark/>
          </w:tcPr>
          <w:p w14:paraId="5C219EA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4,201</w:t>
            </w:r>
          </w:p>
        </w:tc>
        <w:tc>
          <w:tcPr>
            <w:tcW w:w="953" w:type="dxa"/>
            <w:tcBorders>
              <w:top w:val="nil"/>
              <w:left w:val="nil"/>
              <w:bottom w:val="nil"/>
              <w:right w:val="nil"/>
            </w:tcBorders>
            <w:shd w:val="clear" w:color="auto" w:fill="auto"/>
            <w:vAlign w:val="center"/>
            <w:hideMark/>
          </w:tcPr>
          <w:p w14:paraId="10D14F3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318</w:t>
            </w:r>
          </w:p>
        </w:tc>
        <w:tc>
          <w:tcPr>
            <w:tcW w:w="852" w:type="dxa"/>
            <w:tcBorders>
              <w:top w:val="nil"/>
              <w:left w:val="nil"/>
              <w:bottom w:val="nil"/>
              <w:right w:val="nil"/>
            </w:tcBorders>
            <w:shd w:val="clear" w:color="auto" w:fill="auto"/>
            <w:vAlign w:val="center"/>
            <w:hideMark/>
          </w:tcPr>
          <w:p w14:paraId="48D951F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535</w:t>
            </w:r>
          </w:p>
        </w:tc>
        <w:tc>
          <w:tcPr>
            <w:tcW w:w="953" w:type="dxa"/>
            <w:tcBorders>
              <w:top w:val="nil"/>
              <w:left w:val="nil"/>
              <w:bottom w:val="nil"/>
              <w:right w:val="single" w:sz="8" w:space="0" w:color="auto"/>
            </w:tcBorders>
            <w:shd w:val="clear" w:color="auto" w:fill="auto"/>
            <w:vAlign w:val="center"/>
            <w:hideMark/>
          </w:tcPr>
          <w:p w14:paraId="542B42A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888</w:t>
            </w:r>
          </w:p>
        </w:tc>
        <w:tc>
          <w:tcPr>
            <w:tcW w:w="953" w:type="dxa"/>
            <w:tcBorders>
              <w:top w:val="nil"/>
              <w:left w:val="nil"/>
              <w:bottom w:val="nil"/>
            </w:tcBorders>
            <w:shd w:val="clear" w:color="auto" w:fill="auto"/>
            <w:vAlign w:val="center"/>
            <w:hideMark/>
          </w:tcPr>
          <w:p w14:paraId="1AA90884"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61B86F7E"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7B9A0FCF" w14:textId="77777777" w:rsidR="0020208A" w:rsidRPr="00F33D2D" w:rsidRDefault="0020208A" w:rsidP="00956E52">
            <w:pPr>
              <w:spacing w:before="0" w:after="0"/>
              <w:jc w:val="center"/>
              <w:rPr>
                <w:rFonts w:cs="Arial"/>
                <w:color w:val="000000"/>
                <w:sz w:val="16"/>
                <w:szCs w:val="16"/>
              </w:rPr>
            </w:pPr>
          </w:p>
        </w:tc>
      </w:tr>
      <w:tr w:rsidR="0020208A" w:rsidRPr="00F33D2D" w14:paraId="5245ADE7"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7B1D8D8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2006</w:t>
            </w:r>
          </w:p>
        </w:tc>
        <w:tc>
          <w:tcPr>
            <w:tcW w:w="959" w:type="dxa"/>
            <w:tcBorders>
              <w:top w:val="nil"/>
              <w:left w:val="nil"/>
              <w:bottom w:val="nil"/>
              <w:right w:val="nil"/>
            </w:tcBorders>
            <w:shd w:val="clear" w:color="auto" w:fill="auto"/>
            <w:noWrap/>
            <w:vAlign w:val="center"/>
            <w:hideMark/>
          </w:tcPr>
          <w:p w14:paraId="37CBEFA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2,786</w:t>
            </w:r>
          </w:p>
        </w:tc>
        <w:tc>
          <w:tcPr>
            <w:tcW w:w="794" w:type="dxa"/>
            <w:tcBorders>
              <w:top w:val="nil"/>
              <w:left w:val="nil"/>
              <w:bottom w:val="nil"/>
              <w:right w:val="nil"/>
            </w:tcBorders>
            <w:shd w:val="clear" w:color="auto" w:fill="auto"/>
            <w:noWrap/>
            <w:vAlign w:val="center"/>
            <w:hideMark/>
          </w:tcPr>
          <w:p w14:paraId="25B5B1B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4,347</w:t>
            </w:r>
          </w:p>
        </w:tc>
        <w:tc>
          <w:tcPr>
            <w:tcW w:w="1030" w:type="dxa"/>
            <w:tcBorders>
              <w:top w:val="nil"/>
              <w:left w:val="nil"/>
              <w:bottom w:val="nil"/>
              <w:right w:val="single" w:sz="8" w:space="0" w:color="auto"/>
            </w:tcBorders>
            <w:shd w:val="clear" w:color="auto" w:fill="auto"/>
            <w:noWrap/>
            <w:vAlign w:val="center"/>
            <w:hideMark/>
          </w:tcPr>
          <w:p w14:paraId="466F570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7,023</w:t>
            </w:r>
          </w:p>
        </w:tc>
        <w:tc>
          <w:tcPr>
            <w:tcW w:w="953" w:type="dxa"/>
            <w:tcBorders>
              <w:top w:val="nil"/>
              <w:left w:val="nil"/>
              <w:bottom w:val="nil"/>
              <w:right w:val="nil"/>
            </w:tcBorders>
            <w:shd w:val="clear" w:color="auto" w:fill="auto"/>
            <w:vAlign w:val="center"/>
            <w:hideMark/>
          </w:tcPr>
          <w:p w14:paraId="38698A9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473</w:t>
            </w:r>
          </w:p>
        </w:tc>
        <w:tc>
          <w:tcPr>
            <w:tcW w:w="852" w:type="dxa"/>
            <w:tcBorders>
              <w:top w:val="nil"/>
              <w:left w:val="nil"/>
              <w:bottom w:val="nil"/>
              <w:right w:val="nil"/>
            </w:tcBorders>
            <w:shd w:val="clear" w:color="auto" w:fill="auto"/>
            <w:vAlign w:val="center"/>
            <w:hideMark/>
          </w:tcPr>
          <w:p w14:paraId="43F5C84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782</w:t>
            </w:r>
          </w:p>
        </w:tc>
        <w:tc>
          <w:tcPr>
            <w:tcW w:w="953" w:type="dxa"/>
            <w:tcBorders>
              <w:top w:val="nil"/>
              <w:left w:val="nil"/>
              <w:bottom w:val="nil"/>
              <w:right w:val="single" w:sz="8" w:space="0" w:color="auto"/>
            </w:tcBorders>
            <w:shd w:val="clear" w:color="auto" w:fill="auto"/>
            <w:vAlign w:val="center"/>
            <w:hideMark/>
          </w:tcPr>
          <w:p w14:paraId="4710F8F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1,266</w:t>
            </w:r>
          </w:p>
        </w:tc>
        <w:tc>
          <w:tcPr>
            <w:tcW w:w="953" w:type="dxa"/>
            <w:tcBorders>
              <w:top w:val="nil"/>
              <w:left w:val="nil"/>
              <w:bottom w:val="nil"/>
            </w:tcBorders>
            <w:shd w:val="clear" w:color="auto" w:fill="auto"/>
            <w:vAlign w:val="center"/>
            <w:hideMark/>
          </w:tcPr>
          <w:p w14:paraId="712C5699"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4D032C3C"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0DC4CEFE" w14:textId="77777777" w:rsidR="0020208A" w:rsidRPr="00F33D2D" w:rsidRDefault="0020208A" w:rsidP="00956E52">
            <w:pPr>
              <w:spacing w:before="0" w:after="0"/>
              <w:jc w:val="center"/>
              <w:rPr>
                <w:rFonts w:cs="Arial"/>
                <w:color w:val="000000"/>
                <w:sz w:val="16"/>
                <w:szCs w:val="16"/>
              </w:rPr>
            </w:pPr>
          </w:p>
        </w:tc>
      </w:tr>
      <w:tr w:rsidR="0020208A" w:rsidRPr="00F33D2D" w14:paraId="0D38624C"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562D69A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2007</w:t>
            </w:r>
          </w:p>
        </w:tc>
        <w:tc>
          <w:tcPr>
            <w:tcW w:w="959" w:type="dxa"/>
            <w:tcBorders>
              <w:top w:val="nil"/>
              <w:left w:val="nil"/>
              <w:bottom w:val="nil"/>
              <w:right w:val="nil"/>
            </w:tcBorders>
            <w:shd w:val="clear" w:color="auto" w:fill="auto"/>
            <w:noWrap/>
            <w:vAlign w:val="center"/>
            <w:hideMark/>
          </w:tcPr>
          <w:p w14:paraId="273A493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688</w:t>
            </w:r>
          </w:p>
        </w:tc>
        <w:tc>
          <w:tcPr>
            <w:tcW w:w="794" w:type="dxa"/>
            <w:tcBorders>
              <w:top w:val="nil"/>
              <w:left w:val="nil"/>
              <w:bottom w:val="nil"/>
              <w:right w:val="nil"/>
            </w:tcBorders>
            <w:shd w:val="clear" w:color="auto" w:fill="auto"/>
            <w:noWrap/>
            <w:vAlign w:val="center"/>
            <w:hideMark/>
          </w:tcPr>
          <w:p w14:paraId="021782E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1,081</w:t>
            </w:r>
          </w:p>
        </w:tc>
        <w:tc>
          <w:tcPr>
            <w:tcW w:w="1030" w:type="dxa"/>
            <w:tcBorders>
              <w:top w:val="nil"/>
              <w:left w:val="nil"/>
              <w:bottom w:val="nil"/>
              <w:right w:val="single" w:sz="8" w:space="0" w:color="auto"/>
            </w:tcBorders>
            <w:shd w:val="clear" w:color="auto" w:fill="auto"/>
            <w:noWrap/>
            <w:vAlign w:val="center"/>
            <w:hideMark/>
          </w:tcPr>
          <w:p w14:paraId="5B0562B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1,809</w:t>
            </w:r>
          </w:p>
        </w:tc>
        <w:tc>
          <w:tcPr>
            <w:tcW w:w="953" w:type="dxa"/>
            <w:tcBorders>
              <w:top w:val="nil"/>
              <w:left w:val="nil"/>
              <w:bottom w:val="nil"/>
              <w:right w:val="nil"/>
            </w:tcBorders>
            <w:shd w:val="clear" w:color="auto" w:fill="auto"/>
            <w:vAlign w:val="center"/>
            <w:hideMark/>
          </w:tcPr>
          <w:p w14:paraId="78A8999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187</w:t>
            </w:r>
          </w:p>
        </w:tc>
        <w:tc>
          <w:tcPr>
            <w:tcW w:w="852" w:type="dxa"/>
            <w:tcBorders>
              <w:top w:val="nil"/>
              <w:left w:val="nil"/>
              <w:bottom w:val="nil"/>
              <w:right w:val="nil"/>
            </w:tcBorders>
            <w:shd w:val="clear" w:color="auto" w:fill="auto"/>
            <w:vAlign w:val="center"/>
            <w:hideMark/>
          </w:tcPr>
          <w:p w14:paraId="77190C8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308</w:t>
            </w:r>
          </w:p>
        </w:tc>
        <w:tc>
          <w:tcPr>
            <w:tcW w:w="953" w:type="dxa"/>
            <w:tcBorders>
              <w:top w:val="nil"/>
              <w:left w:val="nil"/>
              <w:bottom w:val="nil"/>
              <w:right w:val="single" w:sz="8" w:space="0" w:color="auto"/>
            </w:tcBorders>
            <w:shd w:val="clear" w:color="auto" w:fill="auto"/>
            <w:vAlign w:val="center"/>
            <w:hideMark/>
          </w:tcPr>
          <w:p w14:paraId="170336D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508</w:t>
            </w:r>
          </w:p>
        </w:tc>
        <w:tc>
          <w:tcPr>
            <w:tcW w:w="953" w:type="dxa"/>
            <w:tcBorders>
              <w:top w:val="nil"/>
              <w:left w:val="nil"/>
              <w:bottom w:val="nil"/>
            </w:tcBorders>
            <w:shd w:val="clear" w:color="auto" w:fill="auto"/>
            <w:vAlign w:val="center"/>
            <w:hideMark/>
          </w:tcPr>
          <w:p w14:paraId="715BCA2B"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6967BB52"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4B8A219D" w14:textId="77777777" w:rsidR="0020208A" w:rsidRPr="00F33D2D" w:rsidRDefault="0020208A" w:rsidP="00956E52">
            <w:pPr>
              <w:spacing w:before="0" w:after="0"/>
              <w:jc w:val="center"/>
              <w:rPr>
                <w:rFonts w:cs="Arial"/>
                <w:color w:val="000000"/>
                <w:sz w:val="16"/>
                <w:szCs w:val="16"/>
              </w:rPr>
            </w:pPr>
          </w:p>
        </w:tc>
      </w:tr>
      <w:tr w:rsidR="0020208A" w:rsidRPr="00F33D2D" w14:paraId="5B175639"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471FC46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2008</w:t>
            </w:r>
          </w:p>
        </w:tc>
        <w:tc>
          <w:tcPr>
            <w:tcW w:w="959" w:type="dxa"/>
            <w:tcBorders>
              <w:top w:val="nil"/>
              <w:left w:val="nil"/>
              <w:bottom w:val="nil"/>
              <w:right w:val="nil"/>
            </w:tcBorders>
            <w:shd w:val="clear" w:color="auto" w:fill="auto"/>
            <w:noWrap/>
            <w:vAlign w:val="center"/>
            <w:hideMark/>
          </w:tcPr>
          <w:p w14:paraId="28BF094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2,352</w:t>
            </w:r>
          </w:p>
        </w:tc>
        <w:tc>
          <w:tcPr>
            <w:tcW w:w="794" w:type="dxa"/>
            <w:tcBorders>
              <w:top w:val="nil"/>
              <w:left w:val="nil"/>
              <w:bottom w:val="nil"/>
              <w:right w:val="nil"/>
            </w:tcBorders>
            <w:shd w:val="clear" w:color="auto" w:fill="auto"/>
            <w:noWrap/>
            <w:vAlign w:val="center"/>
            <w:hideMark/>
          </w:tcPr>
          <w:p w14:paraId="43D48CF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3,655</w:t>
            </w:r>
          </w:p>
        </w:tc>
        <w:tc>
          <w:tcPr>
            <w:tcW w:w="1030" w:type="dxa"/>
            <w:tcBorders>
              <w:top w:val="nil"/>
              <w:left w:val="nil"/>
              <w:bottom w:val="nil"/>
              <w:right w:val="single" w:sz="8" w:space="0" w:color="auto"/>
            </w:tcBorders>
            <w:shd w:val="clear" w:color="auto" w:fill="auto"/>
            <w:noWrap/>
            <w:vAlign w:val="center"/>
            <w:hideMark/>
          </w:tcPr>
          <w:p w14:paraId="4C2FB55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6,159</w:t>
            </w:r>
          </w:p>
        </w:tc>
        <w:tc>
          <w:tcPr>
            <w:tcW w:w="953" w:type="dxa"/>
            <w:tcBorders>
              <w:top w:val="nil"/>
              <w:left w:val="nil"/>
              <w:bottom w:val="nil"/>
              <w:right w:val="nil"/>
            </w:tcBorders>
            <w:shd w:val="clear" w:color="auto" w:fill="auto"/>
            <w:vAlign w:val="center"/>
            <w:hideMark/>
          </w:tcPr>
          <w:p w14:paraId="5D4CC8DC"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332</w:t>
            </w:r>
          </w:p>
        </w:tc>
        <w:tc>
          <w:tcPr>
            <w:tcW w:w="852" w:type="dxa"/>
            <w:tcBorders>
              <w:top w:val="nil"/>
              <w:left w:val="nil"/>
              <w:bottom w:val="nil"/>
              <w:right w:val="nil"/>
            </w:tcBorders>
            <w:shd w:val="clear" w:color="auto" w:fill="auto"/>
            <w:vAlign w:val="center"/>
            <w:hideMark/>
          </w:tcPr>
          <w:p w14:paraId="65C27C3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537</w:t>
            </w:r>
          </w:p>
        </w:tc>
        <w:tc>
          <w:tcPr>
            <w:tcW w:w="953" w:type="dxa"/>
            <w:tcBorders>
              <w:top w:val="nil"/>
              <w:left w:val="nil"/>
              <w:bottom w:val="nil"/>
              <w:right w:val="single" w:sz="8" w:space="0" w:color="auto"/>
            </w:tcBorders>
            <w:shd w:val="clear" w:color="auto" w:fill="auto"/>
            <w:vAlign w:val="center"/>
            <w:hideMark/>
          </w:tcPr>
          <w:p w14:paraId="7124DB3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873</w:t>
            </w:r>
          </w:p>
        </w:tc>
        <w:tc>
          <w:tcPr>
            <w:tcW w:w="953" w:type="dxa"/>
            <w:tcBorders>
              <w:top w:val="nil"/>
              <w:left w:val="nil"/>
              <w:bottom w:val="nil"/>
            </w:tcBorders>
            <w:shd w:val="clear" w:color="auto" w:fill="auto"/>
            <w:vAlign w:val="center"/>
            <w:hideMark/>
          </w:tcPr>
          <w:p w14:paraId="2DFBC45F"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2EA94B40"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2FB8AED1" w14:textId="77777777" w:rsidR="0020208A" w:rsidRPr="00F33D2D" w:rsidRDefault="0020208A" w:rsidP="00956E52">
            <w:pPr>
              <w:spacing w:before="0" w:after="0"/>
              <w:jc w:val="center"/>
              <w:rPr>
                <w:rFonts w:cs="Arial"/>
                <w:color w:val="000000"/>
                <w:sz w:val="16"/>
                <w:szCs w:val="16"/>
              </w:rPr>
            </w:pPr>
          </w:p>
        </w:tc>
      </w:tr>
      <w:tr w:rsidR="0020208A" w:rsidRPr="00F33D2D" w14:paraId="44385409"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2953C1C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2009</w:t>
            </w:r>
          </w:p>
        </w:tc>
        <w:tc>
          <w:tcPr>
            <w:tcW w:w="959" w:type="dxa"/>
            <w:tcBorders>
              <w:top w:val="nil"/>
              <w:left w:val="nil"/>
              <w:bottom w:val="nil"/>
              <w:right w:val="nil"/>
            </w:tcBorders>
            <w:shd w:val="clear" w:color="auto" w:fill="auto"/>
            <w:noWrap/>
            <w:vAlign w:val="center"/>
            <w:hideMark/>
          </w:tcPr>
          <w:p w14:paraId="0D3E509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461</w:t>
            </w:r>
          </w:p>
        </w:tc>
        <w:tc>
          <w:tcPr>
            <w:tcW w:w="794" w:type="dxa"/>
            <w:tcBorders>
              <w:top w:val="nil"/>
              <w:left w:val="nil"/>
              <w:bottom w:val="nil"/>
              <w:right w:val="nil"/>
            </w:tcBorders>
            <w:shd w:val="clear" w:color="auto" w:fill="auto"/>
            <w:noWrap/>
            <w:vAlign w:val="center"/>
            <w:hideMark/>
          </w:tcPr>
          <w:p w14:paraId="2AA7053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710</w:t>
            </w:r>
          </w:p>
        </w:tc>
        <w:tc>
          <w:tcPr>
            <w:tcW w:w="1030" w:type="dxa"/>
            <w:tcBorders>
              <w:top w:val="nil"/>
              <w:left w:val="nil"/>
              <w:bottom w:val="nil"/>
              <w:right w:val="single" w:sz="8" w:space="0" w:color="auto"/>
            </w:tcBorders>
            <w:shd w:val="clear" w:color="auto" w:fill="auto"/>
            <w:noWrap/>
            <w:vAlign w:val="center"/>
            <w:hideMark/>
          </w:tcPr>
          <w:p w14:paraId="647F6CE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1,206</w:t>
            </w:r>
          </w:p>
        </w:tc>
        <w:tc>
          <w:tcPr>
            <w:tcW w:w="953" w:type="dxa"/>
            <w:tcBorders>
              <w:top w:val="nil"/>
              <w:left w:val="nil"/>
              <w:bottom w:val="nil"/>
              <w:right w:val="nil"/>
            </w:tcBorders>
            <w:shd w:val="clear" w:color="auto" w:fill="auto"/>
            <w:vAlign w:val="center"/>
            <w:hideMark/>
          </w:tcPr>
          <w:p w14:paraId="078127D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180</w:t>
            </w:r>
          </w:p>
        </w:tc>
        <w:tc>
          <w:tcPr>
            <w:tcW w:w="852" w:type="dxa"/>
            <w:tcBorders>
              <w:top w:val="nil"/>
              <w:left w:val="nil"/>
              <w:bottom w:val="nil"/>
              <w:right w:val="nil"/>
            </w:tcBorders>
            <w:shd w:val="clear" w:color="auto" w:fill="auto"/>
            <w:vAlign w:val="center"/>
            <w:hideMark/>
          </w:tcPr>
          <w:p w14:paraId="00E33C9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287</w:t>
            </w:r>
          </w:p>
        </w:tc>
        <w:tc>
          <w:tcPr>
            <w:tcW w:w="953" w:type="dxa"/>
            <w:tcBorders>
              <w:top w:val="nil"/>
              <w:left w:val="nil"/>
              <w:bottom w:val="nil"/>
              <w:right w:val="single" w:sz="8" w:space="0" w:color="auto"/>
            </w:tcBorders>
            <w:shd w:val="clear" w:color="auto" w:fill="auto"/>
            <w:vAlign w:val="center"/>
            <w:hideMark/>
          </w:tcPr>
          <w:p w14:paraId="2898A85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474</w:t>
            </w:r>
          </w:p>
        </w:tc>
        <w:tc>
          <w:tcPr>
            <w:tcW w:w="953" w:type="dxa"/>
            <w:tcBorders>
              <w:top w:val="nil"/>
              <w:left w:val="nil"/>
              <w:bottom w:val="nil"/>
            </w:tcBorders>
            <w:shd w:val="clear" w:color="auto" w:fill="auto"/>
            <w:vAlign w:val="center"/>
            <w:hideMark/>
          </w:tcPr>
          <w:p w14:paraId="037E63D4"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22C87BAB"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003D216F" w14:textId="77777777" w:rsidR="0020208A" w:rsidRPr="00F33D2D" w:rsidRDefault="0020208A" w:rsidP="00956E52">
            <w:pPr>
              <w:spacing w:before="0" w:after="0"/>
              <w:jc w:val="center"/>
              <w:rPr>
                <w:rFonts w:cs="Arial"/>
                <w:color w:val="000000"/>
                <w:sz w:val="16"/>
                <w:szCs w:val="16"/>
              </w:rPr>
            </w:pPr>
          </w:p>
        </w:tc>
      </w:tr>
      <w:tr w:rsidR="0020208A" w:rsidRPr="00F33D2D" w14:paraId="0F6944EA"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3FFCC203"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2010</w:t>
            </w:r>
          </w:p>
        </w:tc>
        <w:tc>
          <w:tcPr>
            <w:tcW w:w="959" w:type="dxa"/>
            <w:tcBorders>
              <w:top w:val="nil"/>
              <w:left w:val="nil"/>
              <w:bottom w:val="nil"/>
              <w:right w:val="nil"/>
            </w:tcBorders>
            <w:shd w:val="clear" w:color="auto" w:fill="auto"/>
            <w:noWrap/>
            <w:vAlign w:val="center"/>
            <w:hideMark/>
          </w:tcPr>
          <w:p w14:paraId="5EABCA6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2,891</w:t>
            </w:r>
          </w:p>
        </w:tc>
        <w:tc>
          <w:tcPr>
            <w:tcW w:w="794" w:type="dxa"/>
            <w:tcBorders>
              <w:top w:val="nil"/>
              <w:left w:val="nil"/>
              <w:bottom w:val="nil"/>
              <w:right w:val="nil"/>
            </w:tcBorders>
            <w:shd w:val="clear" w:color="auto" w:fill="auto"/>
            <w:noWrap/>
            <w:vAlign w:val="center"/>
            <w:hideMark/>
          </w:tcPr>
          <w:p w14:paraId="7F7FA42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4,341</w:t>
            </w:r>
          </w:p>
        </w:tc>
        <w:tc>
          <w:tcPr>
            <w:tcW w:w="1030" w:type="dxa"/>
            <w:tcBorders>
              <w:top w:val="nil"/>
              <w:left w:val="nil"/>
              <w:bottom w:val="nil"/>
              <w:right w:val="single" w:sz="8" w:space="0" w:color="auto"/>
            </w:tcBorders>
            <w:shd w:val="clear" w:color="auto" w:fill="auto"/>
            <w:noWrap/>
            <w:vAlign w:val="center"/>
            <w:hideMark/>
          </w:tcPr>
          <w:p w14:paraId="5ECA7AB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7,304</w:t>
            </w:r>
          </w:p>
        </w:tc>
        <w:tc>
          <w:tcPr>
            <w:tcW w:w="953" w:type="dxa"/>
            <w:tcBorders>
              <w:top w:val="nil"/>
              <w:left w:val="nil"/>
              <w:bottom w:val="nil"/>
              <w:right w:val="nil"/>
            </w:tcBorders>
            <w:shd w:val="clear" w:color="auto" w:fill="auto"/>
            <w:vAlign w:val="center"/>
            <w:hideMark/>
          </w:tcPr>
          <w:p w14:paraId="18D277A7"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482</w:t>
            </w:r>
          </w:p>
        </w:tc>
        <w:tc>
          <w:tcPr>
            <w:tcW w:w="852" w:type="dxa"/>
            <w:tcBorders>
              <w:top w:val="nil"/>
              <w:left w:val="nil"/>
              <w:bottom w:val="nil"/>
              <w:right w:val="nil"/>
            </w:tcBorders>
            <w:shd w:val="clear" w:color="auto" w:fill="auto"/>
            <w:vAlign w:val="center"/>
            <w:hideMark/>
          </w:tcPr>
          <w:p w14:paraId="5D450BD8"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762</w:t>
            </w:r>
          </w:p>
        </w:tc>
        <w:tc>
          <w:tcPr>
            <w:tcW w:w="953" w:type="dxa"/>
            <w:tcBorders>
              <w:top w:val="nil"/>
              <w:left w:val="nil"/>
              <w:bottom w:val="nil"/>
              <w:right w:val="single" w:sz="8" w:space="0" w:color="auto"/>
            </w:tcBorders>
            <w:shd w:val="clear" w:color="auto" w:fill="auto"/>
            <w:vAlign w:val="center"/>
            <w:hideMark/>
          </w:tcPr>
          <w:p w14:paraId="3CE456EE"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1,218</w:t>
            </w:r>
          </w:p>
        </w:tc>
        <w:tc>
          <w:tcPr>
            <w:tcW w:w="953" w:type="dxa"/>
            <w:tcBorders>
              <w:top w:val="nil"/>
              <w:left w:val="nil"/>
              <w:bottom w:val="nil"/>
            </w:tcBorders>
            <w:shd w:val="clear" w:color="auto" w:fill="auto"/>
            <w:vAlign w:val="center"/>
            <w:hideMark/>
          </w:tcPr>
          <w:p w14:paraId="1EE7ACCC"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38DCDAC3"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0BC13DB7" w14:textId="77777777" w:rsidR="0020208A" w:rsidRPr="00F33D2D" w:rsidRDefault="0020208A" w:rsidP="00956E52">
            <w:pPr>
              <w:spacing w:before="0" w:after="0"/>
              <w:jc w:val="center"/>
              <w:rPr>
                <w:rFonts w:cs="Arial"/>
                <w:color w:val="000000"/>
                <w:sz w:val="16"/>
                <w:szCs w:val="16"/>
              </w:rPr>
            </w:pPr>
          </w:p>
        </w:tc>
      </w:tr>
      <w:tr w:rsidR="0020208A" w:rsidRPr="00F33D2D" w14:paraId="1A5841EE"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548577A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2011</w:t>
            </w:r>
          </w:p>
        </w:tc>
        <w:tc>
          <w:tcPr>
            <w:tcW w:w="959" w:type="dxa"/>
            <w:tcBorders>
              <w:top w:val="nil"/>
              <w:left w:val="nil"/>
              <w:bottom w:val="nil"/>
              <w:right w:val="nil"/>
            </w:tcBorders>
            <w:shd w:val="clear" w:color="auto" w:fill="auto"/>
            <w:noWrap/>
            <w:vAlign w:val="center"/>
            <w:hideMark/>
          </w:tcPr>
          <w:p w14:paraId="1F4C602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1,880</w:t>
            </w:r>
          </w:p>
        </w:tc>
        <w:tc>
          <w:tcPr>
            <w:tcW w:w="794" w:type="dxa"/>
            <w:tcBorders>
              <w:top w:val="nil"/>
              <w:left w:val="nil"/>
              <w:bottom w:val="nil"/>
              <w:right w:val="nil"/>
            </w:tcBorders>
            <w:shd w:val="clear" w:color="auto" w:fill="auto"/>
            <w:noWrap/>
            <w:vAlign w:val="center"/>
            <w:hideMark/>
          </w:tcPr>
          <w:p w14:paraId="5011256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2,805</w:t>
            </w:r>
          </w:p>
        </w:tc>
        <w:tc>
          <w:tcPr>
            <w:tcW w:w="1030" w:type="dxa"/>
            <w:tcBorders>
              <w:top w:val="nil"/>
              <w:left w:val="nil"/>
              <w:bottom w:val="nil"/>
              <w:right w:val="single" w:sz="8" w:space="0" w:color="auto"/>
            </w:tcBorders>
            <w:shd w:val="clear" w:color="auto" w:fill="auto"/>
            <w:noWrap/>
            <w:vAlign w:val="center"/>
            <w:hideMark/>
          </w:tcPr>
          <w:p w14:paraId="3CD603C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4,538</w:t>
            </w:r>
          </w:p>
        </w:tc>
        <w:tc>
          <w:tcPr>
            <w:tcW w:w="953" w:type="dxa"/>
            <w:tcBorders>
              <w:top w:val="nil"/>
              <w:left w:val="nil"/>
              <w:bottom w:val="nil"/>
              <w:right w:val="nil"/>
            </w:tcBorders>
            <w:shd w:val="clear" w:color="auto" w:fill="auto"/>
            <w:vAlign w:val="center"/>
            <w:hideMark/>
          </w:tcPr>
          <w:p w14:paraId="795C4ED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127</w:t>
            </w:r>
          </w:p>
        </w:tc>
        <w:tc>
          <w:tcPr>
            <w:tcW w:w="852" w:type="dxa"/>
            <w:tcBorders>
              <w:top w:val="nil"/>
              <w:left w:val="nil"/>
              <w:bottom w:val="nil"/>
              <w:right w:val="nil"/>
            </w:tcBorders>
            <w:shd w:val="clear" w:color="auto" w:fill="auto"/>
            <w:vAlign w:val="center"/>
            <w:hideMark/>
          </w:tcPr>
          <w:p w14:paraId="654AAFD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209</w:t>
            </w:r>
          </w:p>
        </w:tc>
        <w:tc>
          <w:tcPr>
            <w:tcW w:w="953" w:type="dxa"/>
            <w:tcBorders>
              <w:top w:val="nil"/>
              <w:left w:val="nil"/>
              <w:bottom w:val="nil"/>
              <w:right w:val="single" w:sz="8" w:space="0" w:color="auto"/>
            </w:tcBorders>
            <w:shd w:val="clear" w:color="auto" w:fill="auto"/>
            <w:vAlign w:val="center"/>
            <w:hideMark/>
          </w:tcPr>
          <w:p w14:paraId="7D484AB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341</w:t>
            </w:r>
          </w:p>
        </w:tc>
        <w:tc>
          <w:tcPr>
            <w:tcW w:w="953" w:type="dxa"/>
            <w:tcBorders>
              <w:top w:val="nil"/>
              <w:left w:val="nil"/>
              <w:bottom w:val="nil"/>
            </w:tcBorders>
            <w:shd w:val="clear" w:color="auto" w:fill="auto"/>
            <w:vAlign w:val="center"/>
            <w:hideMark/>
          </w:tcPr>
          <w:p w14:paraId="5967C54B"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7D08B4AB"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52080FF0" w14:textId="77777777" w:rsidR="0020208A" w:rsidRPr="00F33D2D" w:rsidRDefault="0020208A" w:rsidP="00956E52">
            <w:pPr>
              <w:spacing w:before="0" w:after="0"/>
              <w:jc w:val="center"/>
              <w:rPr>
                <w:rFonts w:cs="Arial"/>
                <w:color w:val="000000"/>
                <w:sz w:val="16"/>
                <w:szCs w:val="16"/>
              </w:rPr>
            </w:pPr>
          </w:p>
        </w:tc>
      </w:tr>
      <w:tr w:rsidR="0020208A" w:rsidRPr="00F33D2D" w14:paraId="45AAD87B"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46E615D6"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2012</w:t>
            </w:r>
          </w:p>
        </w:tc>
        <w:tc>
          <w:tcPr>
            <w:tcW w:w="959" w:type="dxa"/>
            <w:tcBorders>
              <w:top w:val="nil"/>
              <w:left w:val="nil"/>
              <w:bottom w:val="nil"/>
              <w:right w:val="nil"/>
            </w:tcBorders>
            <w:shd w:val="clear" w:color="auto" w:fill="auto"/>
            <w:noWrap/>
            <w:vAlign w:val="center"/>
            <w:hideMark/>
          </w:tcPr>
          <w:p w14:paraId="03E08C6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1,029</w:t>
            </w:r>
          </w:p>
        </w:tc>
        <w:tc>
          <w:tcPr>
            <w:tcW w:w="794" w:type="dxa"/>
            <w:tcBorders>
              <w:top w:val="nil"/>
              <w:left w:val="nil"/>
              <w:bottom w:val="nil"/>
              <w:right w:val="nil"/>
            </w:tcBorders>
            <w:shd w:val="clear" w:color="auto" w:fill="auto"/>
            <w:noWrap/>
            <w:vAlign w:val="center"/>
            <w:hideMark/>
          </w:tcPr>
          <w:p w14:paraId="5878420F"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1,570</w:t>
            </w:r>
          </w:p>
        </w:tc>
        <w:tc>
          <w:tcPr>
            <w:tcW w:w="1030" w:type="dxa"/>
            <w:tcBorders>
              <w:top w:val="nil"/>
              <w:left w:val="nil"/>
              <w:bottom w:val="nil"/>
              <w:right w:val="single" w:sz="8" w:space="0" w:color="auto"/>
            </w:tcBorders>
            <w:shd w:val="clear" w:color="auto" w:fill="auto"/>
            <w:noWrap/>
            <w:vAlign w:val="center"/>
            <w:hideMark/>
          </w:tcPr>
          <w:p w14:paraId="188B1B1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2,516</w:t>
            </w:r>
          </w:p>
        </w:tc>
        <w:tc>
          <w:tcPr>
            <w:tcW w:w="953" w:type="dxa"/>
            <w:tcBorders>
              <w:top w:val="nil"/>
              <w:left w:val="nil"/>
              <w:bottom w:val="nil"/>
              <w:right w:val="nil"/>
            </w:tcBorders>
            <w:shd w:val="clear" w:color="auto" w:fill="auto"/>
            <w:vAlign w:val="center"/>
            <w:hideMark/>
          </w:tcPr>
          <w:p w14:paraId="2B9AC21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150</w:t>
            </w:r>
          </w:p>
        </w:tc>
        <w:tc>
          <w:tcPr>
            <w:tcW w:w="852" w:type="dxa"/>
            <w:tcBorders>
              <w:top w:val="nil"/>
              <w:left w:val="nil"/>
              <w:bottom w:val="nil"/>
              <w:right w:val="nil"/>
            </w:tcBorders>
            <w:shd w:val="clear" w:color="auto" w:fill="auto"/>
            <w:vAlign w:val="center"/>
            <w:hideMark/>
          </w:tcPr>
          <w:p w14:paraId="6B15589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249</w:t>
            </w:r>
          </w:p>
        </w:tc>
        <w:tc>
          <w:tcPr>
            <w:tcW w:w="953" w:type="dxa"/>
            <w:tcBorders>
              <w:top w:val="nil"/>
              <w:left w:val="nil"/>
              <w:bottom w:val="nil"/>
              <w:right w:val="single" w:sz="8" w:space="0" w:color="auto"/>
            </w:tcBorders>
            <w:shd w:val="clear" w:color="auto" w:fill="auto"/>
            <w:vAlign w:val="center"/>
            <w:hideMark/>
          </w:tcPr>
          <w:p w14:paraId="2CF50122"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423</w:t>
            </w:r>
          </w:p>
        </w:tc>
        <w:tc>
          <w:tcPr>
            <w:tcW w:w="953" w:type="dxa"/>
            <w:tcBorders>
              <w:top w:val="nil"/>
              <w:left w:val="nil"/>
              <w:bottom w:val="nil"/>
            </w:tcBorders>
            <w:shd w:val="clear" w:color="auto" w:fill="auto"/>
            <w:vAlign w:val="center"/>
            <w:hideMark/>
          </w:tcPr>
          <w:p w14:paraId="4E39527D"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081E56C9"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0EF41A8A" w14:textId="77777777" w:rsidR="0020208A" w:rsidRPr="00F33D2D" w:rsidRDefault="0020208A" w:rsidP="00956E52">
            <w:pPr>
              <w:spacing w:before="0" w:after="0"/>
              <w:jc w:val="center"/>
              <w:rPr>
                <w:rFonts w:cs="Arial"/>
                <w:color w:val="000000"/>
                <w:sz w:val="16"/>
                <w:szCs w:val="16"/>
              </w:rPr>
            </w:pPr>
          </w:p>
        </w:tc>
      </w:tr>
      <w:tr w:rsidR="0020208A" w:rsidRPr="00F33D2D" w14:paraId="70602284" w14:textId="77777777" w:rsidTr="00956E52">
        <w:trPr>
          <w:trHeight w:val="300"/>
        </w:trPr>
        <w:tc>
          <w:tcPr>
            <w:tcW w:w="672" w:type="dxa"/>
            <w:tcBorders>
              <w:top w:val="nil"/>
              <w:left w:val="nil"/>
              <w:bottom w:val="nil"/>
              <w:right w:val="single" w:sz="8" w:space="0" w:color="auto"/>
            </w:tcBorders>
            <w:shd w:val="clear" w:color="auto" w:fill="auto"/>
            <w:noWrap/>
            <w:vAlign w:val="center"/>
            <w:hideMark/>
          </w:tcPr>
          <w:p w14:paraId="463FB0F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2013</w:t>
            </w:r>
          </w:p>
        </w:tc>
        <w:tc>
          <w:tcPr>
            <w:tcW w:w="959" w:type="dxa"/>
            <w:tcBorders>
              <w:top w:val="nil"/>
              <w:left w:val="nil"/>
              <w:bottom w:val="nil"/>
              <w:right w:val="nil"/>
            </w:tcBorders>
            <w:shd w:val="clear" w:color="auto" w:fill="auto"/>
            <w:noWrap/>
            <w:vAlign w:val="center"/>
            <w:hideMark/>
          </w:tcPr>
          <w:p w14:paraId="1473C141"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1,758</w:t>
            </w:r>
          </w:p>
        </w:tc>
        <w:tc>
          <w:tcPr>
            <w:tcW w:w="794" w:type="dxa"/>
            <w:tcBorders>
              <w:top w:val="nil"/>
              <w:left w:val="nil"/>
              <w:bottom w:val="nil"/>
              <w:right w:val="nil"/>
            </w:tcBorders>
            <w:shd w:val="clear" w:color="auto" w:fill="auto"/>
            <w:noWrap/>
            <w:vAlign w:val="center"/>
            <w:hideMark/>
          </w:tcPr>
          <w:p w14:paraId="37C99AD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2,700</w:t>
            </w:r>
          </w:p>
        </w:tc>
        <w:tc>
          <w:tcPr>
            <w:tcW w:w="1030" w:type="dxa"/>
            <w:tcBorders>
              <w:top w:val="nil"/>
              <w:left w:val="nil"/>
              <w:bottom w:val="nil"/>
              <w:right w:val="single" w:sz="8" w:space="0" w:color="auto"/>
            </w:tcBorders>
            <w:shd w:val="clear" w:color="auto" w:fill="auto"/>
            <w:noWrap/>
            <w:vAlign w:val="center"/>
            <w:hideMark/>
          </w:tcPr>
          <w:p w14:paraId="4C45840B"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4,331</w:t>
            </w:r>
          </w:p>
        </w:tc>
        <w:tc>
          <w:tcPr>
            <w:tcW w:w="953" w:type="dxa"/>
            <w:tcBorders>
              <w:top w:val="nil"/>
              <w:left w:val="nil"/>
              <w:bottom w:val="nil"/>
              <w:right w:val="nil"/>
            </w:tcBorders>
            <w:shd w:val="clear" w:color="auto" w:fill="auto"/>
            <w:vAlign w:val="center"/>
            <w:hideMark/>
          </w:tcPr>
          <w:p w14:paraId="21E76959"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380</w:t>
            </w:r>
          </w:p>
        </w:tc>
        <w:tc>
          <w:tcPr>
            <w:tcW w:w="852" w:type="dxa"/>
            <w:tcBorders>
              <w:top w:val="nil"/>
              <w:left w:val="nil"/>
              <w:bottom w:val="nil"/>
              <w:right w:val="nil"/>
            </w:tcBorders>
            <w:shd w:val="clear" w:color="auto" w:fill="auto"/>
            <w:vAlign w:val="center"/>
            <w:hideMark/>
          </w:tcPr>
          <w:p w14:paraId="45C13C8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631</w:t>
            </w:r>
          </w:p>
        </w:tc>
        <w:tc>
          <w:tcPr>
            <w:tcW w:w="953" w:type="dxa"/>
            <w:tcBorders>
              <w:top w:val="nil"/>
              <w:left w:val="nil"/>
              <w:bottom w:val="nil"/>
              <w:right w:val="single" w:sz="8" w:space="0" w:color="auto"/>
            </w:tcBorders>
            <w:shd w:val="clear" w:color="auto" w:fill="auto"/>
            <w:vAlign w:val="center"/>
            <w:hideMark/>
          </w:tcPr>
          <w:p w14:paraId="213B9535"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1,054</w:t>
            </w:r>
          </w:p>
        </w:tc>
        <w:tc>
          <w:tcPr>
            <w:tcW w:w="953" w:type="dxa"/>
            <w:tcBorders>
              <w:top w:val="nil"/>
              <w:left w:val="nil"/>
              <w:bottom w:val="nil"/>
            </w:tcBorders>
            <w:shd w:val="clear" w:color="auto" w:fill="auto"/>
            <w:vAlign w:val="center"/>
            <w:hideMark/>
          </w:tcPr>
          <w:p w14:paraId="05D7D265"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43AF32C0"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333AC339" w14:textId="77777777" w:rsidR="0020208A" w:rsidRPr="00F33D2D" w:rsidRDefault="0020208A" w:rsidP="00956E52">
            <w:pPr>
              <w:spacing w:before="0" w:after="0"/>
              <w:jc w:val="center"/>
              <w:rPr>
                <w:rFonts w:cs="Arial"/>
                <w:color w:val="000000"/>
                <w:sz w:val="16"/>
                <w:szCs w:val="16"/>
              </w:rPr>
            </w:pPr>
          </w:p>
        </w:tc>
      </w:tr>
      <w:tr w:rsidR="0020208A" w:rsidRPr="00F33D2D" w14:paraId="645A7A9E" w14:textId="77777777" w:rsidTr="00201668">
        <w:trPr>
          <w:trHeight w:val="119"/>
        </w:trPr>
        <w:tc>
          <w:tcPr>
            <w:tcW w:w="672" w:type="dxa"/>
            <w:tcBorders>
              <w:top w:val="nil"/>
              <w:left w:val="nil"/>
              <w:bottom w:val="single" w:sz="8" w:space="0" w:color="auto"/>
              <w:right w:val="single" w:sz="8" w:space="0" w:color="auto"/>
            </w:tcBorders>
            <w:shd w:val="clear" w:color="auto" w:fill="auto"/>
            <w:noWrap/>
            <w:vAlign w:val="center"/>
            <w:hideMark/>
          </w:tcPr>
          <w:p w14:paraId="331926BA"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2014</w:t>
            </w:r>
          </w:p>
        </w:tc>
        <w:tc>
          <w:tcPr>
            <w:tcW w:w="959" w:type="dxa"/>
            <w:tcBorders>
              <w:top w:val="nil"/>
              <w:left w:val="nil"/>
              <w:bottom w:val="single" w:sz="8" w:space="0" w:color="auto"/>
              <w:right w:val="nil"/>
            </w:tcBorders>
            <w:shd w:val="clear" w:color="auto" w:fill="auto"/>
            <w:noWrap/>
            <w:vAlign w:val="center"/>
            <w:hideMark/>
          </w:tcPr>
          <w:p w14:paraId="66EF825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1,241</w:t>
            </w:r>
          </w:p>
        </w:tc>
        <w:tc>
          <w:tcPr>
            <w:tcW w:w="794" w:type="dxa"/>
            <w:tcBorders>
              <w:top w:val="nil"/>
              <w:left w:val="nil"/>
              <w:bottom w:val="single" w:sz="8" w:space="0" w:color="auto"/>
              <w:right w:val="nil"/>
            </w:tcBorders>
            <w:shd w:val="clear" w:color="auto" w:fill="auto"/>
            <w:noWrap/>
            <w:vAlign w:val="center"/>
            <w:hideMark/>
          </w:tcPr>
          <w:p w14:paraId="0D67219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2,016</w:t>
            </w:r>
          </w:p>
        </w:tc>
        <w:tc>
          <w:tcPr>
            <w:tcW w:w="1030" w:type="dxa"/>
            <w:tcBorders>
              <w:top w:val="nil"/>
              <w:left w:val="nil"/>
              <w:bottom w:val="single" w:sz="8" w:space="0" w:color="auto"/>
              <w:right w:val="single" w:sz="8" w:space="0" w:color="auto"/>
            </w:tcBorders>
            <w:shd w:val="clear" w:color="auto" w:fill="auto"/>
            <w:noWrap/>
            <w:vAlign w:val="center"/>
            <w:hideMark/>
          </w:tcPr>
          <w:p w14:paraId="488142C0"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3,505</w:t>
            </w:r>
          </w:p>
        </w:tc>
        <w:tc>
          <w:tcPr>
            <w:tcW w:w="953" w:type="dxa"/>
            <w:tcBorders>
              <w:top w:val="nil"/>
              <w:left w:val="nil"/>
              <w:bottom w:val="single" w:sz="8" w:space="0" w:color="auto"/>
              <w:right w:val="nil"/>
            </w:tcBorders>
            <w:shd w:val="clear" w:color="auto" w:fill="auto"/>
            <w:vAlign w:val="center"/>
            <w:hideMark/>
          </w:tcPr>
          <w:p w14:paraId="21EA9ADD"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572</w:t>
            </w:r>
          </w:p>
        </w:tc>
        <w:tc>
          <w:tcPr>
            <w:tcW w:w="852" w:type="dxa"/>
            <w:tcBorders>
              <w:top w:val="nil"/>
              <w:left w:val="nil"/>
              <w:bottom w:val="single" w:sz="8" w:space="0" w:color="auto"/>
              <w:right w:val="nil"/>
            </w:tcBorders>
            <w:shd w:val="clear" w:color="auto" w:fill="auto"/>
            <w:vAlign w:val="center"/>
            <w:hideMark/>
          </w:tcPr>
          <w:p w14:paraId="4043E55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1,020</w:t>
            </w:r>
          </w:p>
        </w:tc>
        <w:tc>
          <w:tcPr>
            <w:tcW w:w="953" w:type="dxa"/>
            <w:tcBorders>
              <w:top w:val="nil"/>
              <w:left w:val="nil"/>
              <w:bottom w:val="single" w:sz="8" w:space="0" w:color="auto"/>
              <w:right w:val="single" w:sz="8" w:space="0" w:color="auto"/>
            </w:tcBorders>
            <w:shd w:val="clear" w:color="auto" w:fill="auto"/>
            <w:vAlign w:val="center"/>
            <w:hideMark/>
          </w:tcPr>
          <w:p w14:paraId="07C1A794" w14:textId="77777777" w:rsidR="0020208A" w:rsidRPr="00F33D2D" w:rsidRDefault="0020208A" w:rsidP="00956E52">
            <w:pPr>
              <w:spacing w:before="0" w:after="0"/>
              <w:jc w:val="center"/>
              <w:rPr>
                <w:rFonts w:cs="Arial"/>
                <w:color w:val="000000"/>
                <w:sz w:val="16"/>
                <w:szCs w:val="16"/>
              </w:rPr>
            </w:pPr>
            <w:r w:rsidRPr="00F33D2D">
              <w:rPr>
                <w:rFonts w:cs="Arial"/>
                <w:color w:val="000000"/>
                <w:sz w:val="16"/>
                <w:szCs w:val="16"/>
              </w:rPr>
              <w:t>1,859</w:t>
            </w:r>
          </w:p>
        </w:tc>
        <w:tc>
          <w:tcPr>
            <w:tcW w:w="953" w:type="dxa"/>
            <w:tcBorders>
              <w:top w:val="nil"/>
              <w:left w:val="nil"/>
              <w:bottom w:val="nil"/>
            </w:tcBorders>
            <w:shd w:val="clear" w:color="auto" w:fill="auto"/>
            <w:vAlign w:val="center"/>
            <w:hideMark/>
          </w:tcPr>
          <w:p w14:paraId="2B4686FF" w14:textId="77777777" w:rsidR="0020208A" w:rsidRPr="00F33D2D" w:rsidRDefault="0020208A" w:rsidP="00956E52">
            <w:pPr>
              <w:spacing w:before="0" w:after="0"/>
              <w:jc w:val="center"/>
              <w:rPr>
                <w:rFonts w:cs="Arial"/>
                <w:color w:val="000000"/>
                <w:sz w:val="16"/>
                <w:szCs w:val="16"/>
              </w:rPr>
            </w:pPr>
          </w:p>
        </w:tc>
        <w:tc>
          <w:tcPr>
            <w:tcW w:w="787" w:type="dxa"/>
            <w:tcBorders>
              <w:top w:val="nil"/>
              <w:left w:val="nil"/>
              <w:bottom w:val="nil"/>
              <w:right w:val="nil"/>
            </w:tcBorders>
            <w:shd w:val="clear" w:color="auto" w:fill="auto"/>
            <w:vAlign w:val="center"/>
            <w:hideMark/>
          </w:tcPr>
          <w:p w14:paraId="4BB5C13F" w14:textId="77777777" w:rsidR="0020208A" w:rsidRPr="00F33D2D" w:rsidRDefault="0020208A" w:rsidP="00956E52">
            <w:pPr>
              <w:spacing w:before="0" w:after="0"/>
              <w:jc w:val="center"/>
              <w:rPr>
                <w:rFonts w:cs="Arial"/>
                <w:color w:val="000000"/>
                <w:sz w:val="16"/>
                <w:szCs w:val="16"/>
              </w:rPr>
            </w:pPr>
          </w:p>
        </w:tc>
        <w:tc>
          <w:tcPr>
            <w:tcW w:w="953" w:type="dxa"/>
            <w:tcBorders>
              <w:top w:val="nil"/>
              <w:left w:val="nil"/>
              <w:bottom w:val="nil"/>
            </w:tcBorders>
            <w:shd w:val="clear" w:color="auto" w:fill="auto"/>
            <w:vAlign w:val="center"/>
            <w:hideMark/>
          </w:tcPr>
          <w:p w14:paraId="16C37B36" w14:textId="77777777" w:rsidR="0020208A" w:rsidRPr="00F33D2D" w:rsidRDefault="0020208A" w:rsidP="00956E52">
            <w:pPr>
              <w:spacing w:before="0" w:after="0"/>
              <w:jc w:val="center"/>
              <w:rPr>
                <w:rFonts w:cs="Arial"/>
                <w:color w:val="000000"/>
                <w:sz w:val="16"/>
                <w:szCs w:val="16"/>
              </w:rPr>
            </w:pPr>
          </w:p>
        </w:tc>
      </w:tr>
    </w:tbl>
    <w:p w14:paraId="7E1EDB7B" w14:textId="77777777" w:rsidR="0020208A" w:rsidRPr="003B2BEC" w:rsidRDefault="0020208A" w:rsidP="0020208A">
      <w:pPr>
        <w:pStyle w:val="Tablecaption"/>
        <w:rPr>
          <w:rFonts w:cs="Arial"/>
        </w:rPr>
      </w:pPr>
      <w:r w:rsidRPr="00A445C3">
        <w:rPr>
          <w:rFonts w:cs="Arial"/>
          <w:sz w:val="16"/>
          <w:szCs w:val="16"/>
        </w:rPr>
        <w:t>./ Herring assessment (2014)/WP/Results –tables/recruitment_08Aug14</w:t>
      </w:r>
    </w:p>
    <w:p w14:paraId="419DBF8C" w14:textId="77777777" w:rsidR="00E050A8" w:rsidRDefault="00E050A8" w:rsidP="0020208A">
      <w:pPr>
        <w:rPr>
          <w:rFonts w:cs="Arial"/>
        </w:rPr>
        <w:sectPr w:rsidR="00E050A8" w:rsidSect="00E050A8">
          <w:pgSz w:w="15840" w:h="12240" w:orient="landscape"/>
          <w:pgMar w:top="1800" w:right="1440" w:bottom="1800" w:left="1440" w:header="708" w:footer="708" w:gutter="0"/>
          <w:cols w:space="708"/>
          <w:docGrid w:linePitch="360"/>
        </w:sectPr>
      </w:pPr>
    </w:p>
    <w:p w14:paraId="32B787E0" w14:textId="77777777" w:rsidR="0020208A" w:rsidRPr="00FB0810" w:rsidRDefault="0020208A" w:rsidP="0020208A">
      <w:pPr>
        <w:pStyle w:val="Tablecaption"/>
        <w:rPr>
          <w:i/>
        </w:rPr>
      </w:pPr>
      <w:bookmarkStart w:id="269" w:name="_Ref270159426"/>
      <w:bookmarkStart w:id="270" w:name="_Toc269971958"/>
      <w:bookmarkStart w:id="271" w:name="_Toc270183709"/>
      <w:r w:rsidRPr="00FB0810">
        <w:rPr>
          <w:i/>
        </w:rPr>
        <w:lastRenderedPageBreak/>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6</w:t>
      </w:r>
      <w:r w:rsidRPr="00FB0810">
        <w:rPr>
          <w:i/>
          <w:noProof/>
        </w:rPr>
        <w:fldChar w:fldCharType="end"/>
      </w:r>
      <w:bookmarkEnd w:id="269"/>
      <w:r w:rsidRPr="00FB0810">
        <w:rPr>
          <w:i/>
        </w:rPr>
        <w:t>. Recent estimated Pacific Herring spawning biomass (SB</w:t>
      </w:r>
      <w:r w:rsidRPr="00FB0810">
        <w:rPr>
          <w:i/>
          <w:vertAlign w:val="subscript"/>
        </w:rPr>
        <w:t>t</w:t>
      </w:r>
      <w:r w:rsidRPr="00FB0810">
        <w:rPr>
          <w:i/>
        </w:rPr>
        <w:t>, metric tonnes) and depletion level relative to estimated unfished equilibrium spawning biomass (SB</w:t>
      </w:r>
      <w:r w:rsidRPr="00FB0810">
        <w:rPr>
          <w:i/>
          <w:vertAlign w:val="subscript"/>
        </w:rPr>
        <w:t>0</w:t>
      </w:r>
      <w:r w:rsidRPr="00FB0810">
        <w:rPr>
          <w:i/>
        </w:rPr>
        <w:t>).</w:t>
      </w:r>
      <w:bookmarkEnd w:id="270"/>
      <w:bookmarkEnd w:id="271"/>
    </w:p>
    <w:tbl>
      <w:tblPr>
        <w:tblW w:w="7960" w:type="dxa"/>
        <w:tblInd w:w="93" w:type="dxa"/>
        <w:tblLook w:val="04A0" w:firstRow="1" w:lastRow="0" w:firstColumn="1" w:lastColumn="0" w:noHBand="0" w:noVBand="1"/>
      </w:tblPr>
      <w:tblGrid>
        <w:gridCol w:w="1033"/>
        <w:gridCol w:w="640"/>
        <w:gridCol w:w="1120"/>
        <w:gridCol w:w="1060"/>
        <w:gridCol w:w="1160"/>
        <w:gridCol w:w="1120"/>
        <w:gridCol w:w="1060"/>
        <w:gridCol w:w="1160"/>
      </w:tblGrid>
      <w:tr w:rsidR="0020208A" w:rsidRPr="00B625E1" w14:paraId="00F5812F" w14:textId="77777777" w:rsidTr="00956E52">
        <w:trPr>
          <w:trHeight w:val="320"/>
        </w:trPr>
        <w:tc>
          <w:tcPr>
            <w:tcW w:w="640" w:type="dxa"/>
            <w:tcBorders>
              <w:top w:val="single" w:sz="8" w:space="0" w:color="auto"/>
              <w:left w:val="nil"/>
              <w:bottom w:val="single" w:sz="8" w:space="0" w:color="auto"/>
              <w:right w:val="nil"/>
            </w:tcBorders>
            <w:shd w:val="clear" w:color="auto" w:fill="auto"/>
            <w:vAlign w:val="bottom"/>
            <w:hideMark/>
          </w:tcPr>
          <w:p w14:paraId="45E47D0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tcBorders>
              <w:top w:val="single" w:sz="8" w:space="0" w:color="auto"/>
              <w:left w:val="nil"/>
              <w:bottom w:val="single" w:sz="8" w:space="0" w:color="auto"/>
              <w:right w:val="nil"/>
            </w:tcBorders>
            <w:shd w:val="clear" w:color="auto" w:fill="auto"/>
            <w:vAlign w:val="bottom"/>
            <w:hideMark/>
          </w:tcPr>
          <w:p w14:paraId="699D81E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Year</w:t>
            </w:r>
          </w:p>
        </w:tc>
        <w:tc>
          <w:tcPr>
            <w:tcW w:w="3340" w:type="dxa"/>
            <w:gridSpan w:val="3"/>
            <w:tcBorders>
              <w:top w:val="single" w:sz="8" w:space="0" w:color="auto"/>
              <w:left w:val="nil"/>
              <w:bottom w:val="single" w:sz="8" w:space="0" w:color="auto"/>
              <w:right w:val="nil"/>
            </w:tcBorders>
            <w:shd w:val="clear" w:color="auto" w:fill="auto"/>
            <w:vAlign w:val="bottom"/>
            <w:hideMark/>
          </w:tcPr>
          <w:p w14:paraId="5A8C9D1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Spawning biomass (tonnes)</w:t>
            </w:r>
          </w:p>
        </w:tc>
        <w:tc>
          <w:tcPr>
            <w:tcW w:w="3340" w:type="dxa"/>
            <w:gridSpan w:val="3"/>
            <w:tcBorders>
              <w:top w:val="single" w:sz="8" w:space="0" w:color="auto"/>
              <w:left w:val="nil"/>
              <w:bottom w:val="single" w:sz="8" w:space="0" w:color="auto"/>
              <w:right w:val="nil"/>
            </w:tcBorders>
            <w:shd w:val="clear" w:color="auto" w:fill="auto"/>
            <w:vAlign w:val="bottom"/>
            <w:hideMark/>
          </w:tcPr>
          <w:p w14:paraId="5F74052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Depletion (</w:t>
            </w:r>
            <w:r w:rsidRPr="00B625E1">
              <w:rPr>
                <w:rFonts w:cs="Arial"/>
                <w:i/>
                <w:iCs/>
                <w:color w:val="000000"/>
                <w:sz w:val="18"/>
                <w:szCs w:val="18"/>
              </w:rPr>
              <w:t>SB</w:t>
            </w:r>
            <w:r w:rsidRPr="00B625E1">
              <w:rPr>
                <w:rFonts w:cs="Arial"/>
                <w:i/>
                <w:iCs/>
                <w:color w:val="000000"/>
                <w:sz w:val="18"/>
                <w:szCs w:val="18"/>
                <w:vertAlign w:val="subscript"/>
              </w:rPr>
              <w:t>t</w:t>
            </w:r>
            <w:r w:rsidRPr="00B625E1">
              <w:rPr>
                <w:rFonts w:cs="Arial"/>
                <w:color w:val="000000"/>
                <w:sz w:val="18"/>
                <w:szCs w:val="18"/>
              </w:rPr>
              <w:t>/</w:t>
            </w:r>
            <w:r w:rsidRPr="00B625E1">
              <w:rPr>
                <w:rFonts w:cs="Arial"/>
                <w:i/>
                <w:iCs/>
                <w:color w:val="000000"/>
                <w:sz w:val="18"/>
                <w:szCs w:val="18"/>
              </w:rPr>
              <w:t>SB</w:t>
            </w:r>
            <w:r w:rsidRPr="00B625E1">
              <w:rPr>
                <w:rFonts w:cs="Arial"/>
                <w:color w:val="000000"/>
                <w:sz w:val="18"/>
                <w:szCs w:val="18"/>
                <w:vertAlign w:val="subscript"/>
              </w:rPr>
              <w:t>0</w:t>
            </w:r>
            <w:r w:rsidRPr="00B625E1">
              <w:rPr>
                <w:rFonts w:cs="Arial"/>
                <w:color w:val="000000"/>
                <w:sz w:val="18"/>
                <w:szCs w:val="18"/>
              </w:rPr>
              <w:t>)</w:t>
            </w:r>
          </w:p>
        </w:tc>
      </w:tr>
      <w:tr w:rsidR="0020208A" w:rsidRPr="00B625E1" w14:paraId="6ADAE465" w14:textId="77777777" w:rsidTr="00956E52">
        <w:trPr>
          <w:trHeight w:val="500"/>
        </w:trPr>
        <w:tc>
          <w:tcPr>
            <w:tcW w:w="640" w:type="dxa"/>
            <w:tcBorders>
              <w:top w:val="nil"/>
              <w:left w:val="nil"/>
              <w:bottom w:val="double" w:sz="6" w:space="0" w:color="auto"/>
              <w:right w:val="nil"/>
            </w:tcBorders>
            <w:shd w:val="clear" w:color="auto" w:fill="auto"/>
            <w:vAlign w:val="bottom"/>
            <w:hideMark/>
          </w:tcPr>
          <w:p w14:paraId="6569926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tcBorders>
              <w:top w:val="nil"/>
              <w:left w:val="nil"/>
              <w:bottom w:val="double" w:sz="6" w:space="0" w:color="auto"/>
              <w:right w:val="nil"/>
            </w:tcBorders>
            <w:shd w:val="clear" w:color="auto" w:fill="auto"/>
            <w:vAlign w:val="bottom"/>
            <w:hideMark/>
          </w:tcPr>
          <w:p w14:paraId="1E2291A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1120" w:type="dxa"/>
            <w:tcBorders>
              <w:top w:val="nil"/>
              <w:left w:val="nil"/>
              <w:bottom w:val="double" w:sz="6" w:space="0" w:color="auto"/>
              <w:right w:val="nil"/>
            </w:tcBorders>
            <w:shd w:val="clear" w:color="auto" w:fill="auto"/>
            <w:vAlign w:val="bottom"/>
            <w:hideMark/>
          </w:tcPr>
          <w:p w14:paraId="2F3B5C6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060" w:type="dxa"/>
            <w:tcBorders>
              <w:top w:val="nil"/>
              <w:left w:val="nil"/>
              <w:bottom w:val="double" w:sz="6" w:space="0" w:color="auto"/>
              <w:right w:val="nil"/>
            </w:tcBorders>
            <w:shd w:val="clear" w:color="auto" w:fill="auto"/>
            <w:vAlign w:val="bottom"/>
            <w:hideMark/>
          </w:tcPr>
          <w:p w14:paraId="135400D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Median</w:t>
            </w:r>
          </w:p>
        </w:tc>
        <w:tc>
          <w:tcPr>
            <w:tcW w:w="1160" w:type="dxa"/>
            <w:tcBorders>
              <w:top w:val="nil"/>
              <w:left w:val="nil"/>
              <w:bottom w:val="double" w:sz="6" w:space="0" w:color="auto"/>
              <w:right w:val="nil"/>
            </w:tcBorders>
            <w:shd w:val="clear" w:color="auto" w:fill="auto"/>
            <w:vAlign w:val="bottom"/>
            <w:hideMark/>
          </w:tcPr>
          <w:p w14:paraId="18B0AE1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120" w:type="dxa"/>
            <w:tcBorders>
              <w:top w:val="nil"/>
              <w:left w:val="nil"/>
              <w:bottom w:val="double" w:sz="6" w:space="0" w:color="auto"/>
              <w:right w:val="nil"/>
            </w:tcBorders>
            <w:shd w:val="clear" w:color="auto" w:fill="auto"/>
            <w:vAlign w:val="bottom"/>
            <w:hideMark/>
          </w:tcPr>
          <w:p w14:paraId="4D128EF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060" w:type="dxa"/>
            <w:tcBorders>
              <w:top w:val="nil"/>
              <w:left w:val="nil"/>
              <w:bottom w:val="double" w:sz="6" w:space="0" w:color="auto"/>
              <w:right w:val="nil"/>
            </w:tcBorders>
            <w:shd w:val="clear" w:color="auto" w:fill="auto"/>
            <w:vAlign w:val="bottom"/>
            <w:hideMark/>
          </w:tcPr>
          <w:p w14:paraId="5C03EDA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Median</w:t>
            </w:r>
          </w:p>
        </w:tc>
        <w:tc>
          <w:tcPr>
            <w:tcW w:w="1160" w:type="dxa"/>
            <w:tcBorders>
              <w:top w:val="nil"/>
              <w:left w:val="nil"/>
              <w:bottom w:val="double" w:sz="6" w:space="0" w:color="auto"/>
              <w:right w:val="nil"/>
            </w:tcBorders>
            <w:shd w:val="clear" w:color="auto" w:fill="auto"/>
            <w:vAlign w:val="bottom"/>
            <w:hideMark/>
          </w:tcPr>
          <w:p w14:paraId="1DC0070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95</w:t>
            </w:r>
            <w:r w:rsidRPr="00B625E1">
              <w:rPr>
                <w:rFonts w:cs="Arial"/>
                <w:color w:val="000000"/>
                <w:sz w:val="18"/>
                <w:szCs w:val="18"/>
                <w:vertAlign w:val="superscript"/>
              </w:rPr>
              <w:t>th</w:t>
            </w:r>
            <w:r w:rsidRPr="00B625E1">
              <w:rPr>
                <w:rFonts w:cs="Arial"/>
                <w:color w:val="000000"/>
                <w:sz w:val="18"/>
                <w:szCs w:val="18"/>
              </w:rPr>
              <w:t xml:space="preserve"> percentile</w:t>
            </w:r>
          </w:p>
        </w:tc>
      </w:tr>
      <w:tr w:rsidR="0020208A" w:rsidRPr="00B625E1" w14:paraId="1D673C9D" w14:textId="77777777" w:rsidTr="00956E52">
        <w:trPr>
          <w:trHeight w:val="320"/>
        </w:trPr>
        <w:tc>
          <w:tcPr>
            <w:tcW w:w="640" w:type="dxa"/>
            <w:tcBorders>
              <w:top w:val="nil"/>
              <w:left w:val="nil"/>
              <w:bottom w:val="nil"/>
              <w:right w:val="nil"/>
            </w:tcBorders>
            <w:shd w:val="clear" w:color="auto" w:fill="auto"/>
            <w:noWrap/>
            <w:vAlign w:val="bottom"/>
            <w:hideMark/>
          </w:tcPr>
          <w:p w14:paraId="6A78E7C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HG</w:t>
            </w:r>
          </w:p>
        </w:tc>
        <w:tc>
          <w:tcPr>
            <w:tcW w:w="640" w:type="dxa"/>
            <w:tcBorders>
              <w:top w:val="nil"/>
              <w:left w:val="nil"/>
              <w:bottom w:val="nil"/>
              <w:right w:val="nil"/>
            </w:tcBorders>
            <w:shd w:val="clear" w:color="auto" w:fill="auto"/>
            <w:noWrap/>
            <w:vAlign w:val="bottom"/>
            <w:hideMark/>
          </w:tcPr>
          <w:p w14:paraId="3B5FDB1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2004</w:t>
            </w:r>
          </w:p>
        </w:tc>
        <w:tc>
          <w:tcPr>
            <w:tcW w:w="1120" w:type="dxa"/>
            <w:tcBorders>
              <w:top w:val="nil"/>
              <w:left w:val="nil"/>
              <w:bottom w:val="nil"/>
              <w:right w:val="nil"/>
            </w:tcBorders>
            <w:shd w:val="clear" w:color="auto" w:fill="auto"/>
            <w:noWrap/>
            <w:vAlign w:val="bottom"/>
            <w:hideMark/>
          </w:tcPr>
          <w:p w14:paraId="6763C9A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6,213</w:t>
            </w:r>
          </w:p>
        </w:tc>
        <w:tc>
          <w:tcPr>
            <w:tcW w:w="1060" w:type="dxa"/>
            <w:tcBorders>
              <w:top w:val="nil"/>
              <w:left w:val="nil"/>
              <w:bottom w:val="nil"/>
              <w:right w:val="nil"/>
            </w:tcBorders>
            <w:shd w:val="clear" w:color="auto" w:fill="auto"/>
            <w:noWrap/>
            <w:vAlign w:val="bottom"/>
            <w:hideMark/>
          </w:tcPr>
          <w:p w14:paraId="7A3B170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9,265</w:t>
            </w:r>
          </w:p>
        </w:tc>
        <w:tc>
          <w:tcPr>
            <w:tcW w:w="1160" w:type="dxa"/>
            <w:tcBorders>
              <w:top w:val="nil"/>
              <w:left w:val="nil"/>
              <w:bottom w:val="nil"/>
              <w:right w:val="nil"/>
            </w:tcBorders>
            <w:shd w:val="clear" w:color="auto" w:fill="auto"/>
            <w:noWrap/>
            <w:vAlign w:val="bottom"/>
            <w:hideMark/>
          </w:tcPr>
          <w:p w14:paraId="47EE625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13,885</w:t>
            </w:r>
          </w:p>
        </w:tc>
        <w:tc>
          <w:tcPr>
            <w:tcW w:w="1120" w:type="dxa"/>
            <w:tcBorders>
              <w:top w:val="nil"/>
              <w:left w:val="nil"/>
              <w:bottom w:val="nil"/>
              <w:right w:val="nil"/>
            </w:tcBorders>
            <w:shd w:val="clear" w:color="auto" w:fill="auto"/>
            <w:noWrap/>
            <w:vAlign w:val="bottom"/>
            <w:hideMark/>
          </w:tcPr>
          <w:p w14:paraId="1F3EBF6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4542980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0.27</w:t>
            </w:r>
          </w:p>
        </w:tc>
        <w:tc>
          <w:tcPr>
            <w:tcW w:w="1160" w:type="dxa"/>
            <w:tcBorders>
              <w:top w:val="nil"/>
              <w:left w:val="nil"/>
              <w:bottom w:val="nil"/>
              <w:right w:val="nil"/>
            </w:tcBorders>
            <w:shd w:val="clear" w:color="auto" w:fill="auto"/>
            <w:noWrap/>
            <w:vAlign w:val="bottom"/>
            <w:hideMark/>
          </w:tcPr>
          <w:p w14:paraId="26D03AA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0.39</w:t>
            </w:r>
          </w:p>
        </w:tc>
      </w:tr>
      <w:tr w:rsidR="0020208A" w:rsidRPr="00B625E1" w14:paraId="3901233E" w14:textId="77777777" w:rsidTr="00956E52">
        <w:trPr>
          <w:trHeight w:val="300"/>
        </w:trPr>
        <w:tc>
          <w:tcPr>
            <w:tcW w:w="640" w:type="dxa"/>
            <w:tcBorders>
              <w:top w:val="nil"/>
              <w:left w:val="nil"/>
              <w:bottom w:val="nil"/>
              <w:right w:val="nil"/>
            </w:tcBorders>
            <w:shd w:val="clear" w:color="auto" w:fill="auto"/>
            <w:noWrap/>
            <w:vAlign w:val="bottom"/>
            <w:hideMark/>
          </w:tcPr>
          <w:p w14:paraId="1C8D16FF"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BB804C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2005</w:t>
            </w:r>
          </w:p>
        </w:tc>
        <w:tc>
          <w:tcPr>
            <w:tcW w:w="1120" w:type="dxa"/>
            <w:tcBorders>
              <w:top w:val="nil"/>
              <w:left w:val="nil"/>
              <w:bottom w:val="nil"/>
              <w:right w:val="nil"/>
            </w:tcBorders>
            <w:shd w:val="clear" w:color="auto" w:fill="auto"/>
            <w:noWrap/>
            <w:vAlign w:val="bottom"/>
            <w:hideMark/>
          </w:tcPr>
          <w:p w14:paraId="0D9D60A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6,329</w:t>
            </w:r>
          </w:p>
        </w:tc>
        <w:tc>
          <w:tcPr>
            <w:tcW w:w="1060" w:type="dxa"/>
            <w:tcBorders>
              <w:top w:val="nil"/>
              <w:left w:val="nil"/>
              <w:bottom w:val="nil"/>
              <w:right w:val="nil"/>
            </w:tcBorders>
            <w:shd w:val="clear" w:color="auto" w:fill="auto"/>
            <w:noWrap/>
            <w:vAlign w:val="bottom"/>
            <w:hideMark/>
          </w:tcPr>
          <w:p w14:paraId="6992A0D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9,546</w:t>
            </w:r>
          </w:p>
        </w:tc>
        <w:tc>
          <w:tcPr>
            <w:tcW w:w="1160" w:type="dxa"/>
            <w:tcBorders>
              <w:top w:val="nil"/>
              <w:left w:val="nil"/>
              <w:bottom w:val="nil"/>
              <w:right w:val="nil"/>
            </w:tcBorders>
            <w:shd w:val="clear" w:color="auto" w:fill="auto"/>
            <w:noWrap/>
            <w:vAlign w:val="bottom"/>
            <w:hideMark/>
          </w:tcPr>
          <w:p w14:paraId="393149B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14,502</w:t>
            </w:r>
          </w:p>
        </w:tc>
        <w:tc>
          <w:tcPr>
            <w:tcW w:w="1120" w:type="dxa"/>
            <w:tcBorders>
              <w:top w:val="nil"/>
              <w:left w:val="nil"/>
              <w:bottom w:val="nil"/>
              <w:right w:val="nil"/>
            </w:tcBorders>
            <w:shd w:val="clear" w:color="auto" w:fill="auto"/>
            <w:noWrap/>
            <w:vAlign w:val="bottom"/>
            <w:hideMark/>
          </w:tcPr>
          <w:p w14:paraId="32E5199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0.18</w:t>
            </w:r>
          </w:p>
        </w:tc>
        <w:tc>
          <w:tcPr>
            <w:tcW w:w="1060" w:type="dxa"/>
            <w:tcBorders>
              <w:top w:val="nil"/>
              <w:left w:val="nil"/>
              <w:bottom w:val="nil"/>
              <w:right w:val="nil"/>
            </w:tcBorders>
            <w:shd w:val="clear" w:color="auto" w:fill="auto"/>
            <w:noWrap/>
            <w:vAlign w:val="bottom"/>
            <w:hideMark/>
          </w:tcPr>
          <w:p w14:paraId="1A138D3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0.27</w:t>
            </w:r>
          </w:p>
        </w:tc>
        <w:tc>
          <w:tcPr>
            <w:tcW w:w="1160" w:type="dxa"/>
            <w:tcBorders>
              <w:top w:val="nil"/>
              <w:left w:val="nil"/>
              <w:bottom w:val="nil"/>
              <w:right w:val="nil"/>
            </w:tcBorders>
            <w:shd w:val="clear" w:color="auto" w:fill="auto"/>
            <w:noWrap/>
            <w:vAlign w:val="bottom"/>
            <w:hideMark/>
          </w:tcPr>
          <w:p w14:paraId="7B1D959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0.41</w:t>
            </w:r>
          </w:p>
        </w:tc>
      </w:tr>
      <w:tr w:rsidR="0020208A" w:rsidRPr="00B625E1" w14:paraId="1AC1B5D3" w14:textId="77777777" w:rsidTr="00956E52">
        <w:trPr>
          <w:trHeight w:val="300"/>
        </w:trPr>
        <w:tc>
          <w:tcPr>
            <w:tcW w:w="640" w:type="dxa"/>
            <w:tcBorders>
              <w:top w:val="nil"/>
              <w:left w:val="nil"/>
              <w:bottom w:val="nil"/>
              <w:right w:val="nil"/>
            </w:tcBorders>
            <w:shd w:val="clear" w:color="auto" w:fill="auto"/>
            <w:noWrap/>
            <w:vAlign w:val="bottom"/>
            <w:hideMark/>
          </w:tcPr>
          <w:p w14:paraId="7BB1C362"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DA179D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2006</w:t>
            </w:r>
          </w:p>
        </w:tc>
        <w:tc>
          <w:tcPr>
            <w:tcW w:w="1120" w:type="dxa"/>
            <w:tcBorders>
              <w:top w:val="nil"/>
              <w:left w:val="nil"/>
              <w:bottom w:val="nil"/>
              <w:right w:val="nil"/>
            </w:tcBorders>
            <w:shd w:val="clear" w:color="auto" w:fill="auto"/>
            <w:noWrap/>
            <w:vAlign w:val="bottom"/>
            <w:hideMark/>
          </w:tcPr>
          <w:p w14:paraId="66CC150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5,632</w:t>
            </w:r>
          </w:p>
        </w:tc>
        <w:tc>
          <w:tcPr>
            <w:tcW w:w="1060" w:type="dxa"/>
            <w:tcBorders>
              <w:top w:val="nil"/>
              <w:left w:val="nil"/>
              <w:bottom w:val="nil"/>
              <w:right w:val="nil"/>
            </w:tcBorders>
            <w:shd w:val="clear" w:color="auto" w:fill="auto"/>
            <w:noWrap/>
            <w:vAlign w:val="bottom"/>
            <w:hideMark/>
          </w:tcPr>
          <w:p w14:paraId="3E4FAB5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8,524</w:t>
            </w:r>
          </w:p>
        </w:tc>
        <w:tc>
          <w:tcPr>
            <w:tcW w:w="1160" w:type="dxa"/>
            <w:tcBorders>
              <w:top w:val="nil"/>
              <w:left w:val="nil"/>
              <w:bottom w:val="nil"/>
              <w:right w:val="nil"/>
            </w:tcBorders>
            <w:shd w:val="clear" w:color="auto" w:fill="auto"/>
            <w:noWrap/>
            <w:vAlign w:val="bottom"/>
            <w:hideMark/>
          </w:tcPr>
          <w:p w14:paraId="116D4E3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12,758</w:t>
            </w:r>
          </w:p>
        </w:tc>
        <w:tc>
          <w:tcPr>
            <w:tcW w:w="1120" w:type="dxa"/>
            <w:tcBorders>
              <w:top w:val="nil"/>
              <w:left w:val="nil"/>
              <w:bottom w:val="nil"/>
              <w:right w:val="nil"/>
            </w:tcBorders>
            <w:shd w:val="clear" w:color="auto" w:fill="auto"/>
            <w:noWrap/>
            <w:vAlign w:val="bottom"/>
            <w:hideMark/>
          </w:tcPr>
          <w:p w14:paraId="295DBE5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0.16</w:t>
            </w:r>
          </w:p>
        </w:tc>
        <w:tc>
          <w:tcPr>
            <w:tcW w:w="1060" w:type="dxa"/>
            <w:tcBorders>
              <w:top w:val="nil"/>
              <w:left w:val="nil"/>
              <w:bottom w:val="nil"/>
              <w:right w:val="nil"/>
            </w:tcBorders>
            <w:shd w:val="clear" w:color="auto" w:fill="auto"/>
            <w:noWrap/>
            <w:vAlign w:val="bottom"/>
            <w:hideMark/>
          </w:tcPr>
          <w:p w14:paraId="0C5BD1D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0.24</w:t>
            </w:r>
          </w:p>
        </w:tc>
        <w:tc>
          <w:tcPr>
            <w:tcW w:w="1160" w:type="dxa"/>
            <w:tcBorders>
              <w:top w:val="nil"/>
              <w:left w:val="nil"/>
              <w:bottom w:val="nil"/>
              <w:right w:val="nil"/>
            </w:tcBorders>
            <w:shd w:val="clear" w:color="auto" w:fill="auto"/>
            <w:noWrap/>
            <w:vAlign w:val="bottom"/>
            <w:hideMark/>
          </w:tcPr>
          <w:p w14:paraId="398E14D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0.36</w:t>
            </w:r>
          </w:p>
        </w:tc>
      </w:tr>
      <w:tr w:rsidR="0020208A" w:rsidRPr="00B625E1" w14:paraId="552217E3" w14:textId="77777777" w:rsidTr="00956E52">
        <w:trPr>
          <w:trHeight w:val="300"/>
        </w:trPr>
        <w:tc>
          <w:tcPr>
            <w:tcW w:w="640" w:type="dxa"/>
            <w:tcBorders>
              <w:top w:val="nil"/>
              <w:left w:val="nil"/>
              <w:bottom w:val="nil"/>
              <w:right w:val="nil"/>
            </w:tcBorders>
            <w:shd w:val="clear" w:color="auto" w:fill="auto"/>
            <w:noWrap/>
            <w:vAlign w:val="bottom"/>
            <w:hideMark/>
          </w:tcPr>
          <w:p w14:paraId="14692AF5"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21A1C18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2007</w:t>
            </w:r>
          </w:p>
        </w:tc>
        <w:tc>
          <w:tcPr>
            <w:tcW w:w="1120" w:type="dxa"/>
            <w:tcBorders>
              <w:top w:val="nil"/>
              <w:left w:val="nil"/>
              <w:bottom w:val="nil"/>
              <w:right w:val="nil"/>
            </w:tcBorders>
            <w:shd w:val="clear" w:color="auto" w:fill="auto"/>
            <w:noWrap/>
            <w:vAlign w:val="bottom"/>
            <w:hideMark/>
          </w:tcPr>
          <w:p w14:paraId="558A780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7,066</w:t>
            </w:r>
          </w:p>
        </w:tc>
        <w:tc>
          <w:tcPr>
            <w:tcW w:w="1060" w:type="dxa"/>
            <w:tcBorders>
              <w:top w:val="nil"/>
              <w:left w:val="nil"/>
              <w:bottom w:val="nil"/>
              <w:right w:val="nil"/>
            </w:tcBorders>
            <w:shd w:val="clear" w:color="auto" w:fill="auto"/>
            <w:noWrap/>
            <w:vAlign w:val="bottom"/>
            <w:hideMark/>
          </w:tcPr>
          <w:p w14:paraId="3C2B03B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10,700</w:t>
            </w:r>
          </w:p>
        </w:tc>
        <w:tc>
          <w:tcPr>
            <w:tcW w:w="1160" w:type="dxa"/>
            <w:tcBorders>
              <w:top w:val="nil"/>
              <w:left w:val="nil"/>
              <w:bottom w:val="nil"/>
              <w:right w:val="nil"/>
            </w:tcBorders>
            <w:shd w:val="clear" w:color="auto" w:fill="auto"/>
            <w:noWrap/>
            <w:vAlign w:val="bottom"/>
            <w:hideMark/>
          </w:tcPr>
          <w:p w14:paraId="593ABAF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16,167</w:t>
            </w:r>
          </w:p>
        </w:tc>
        <w:tc>
          <w:tcPr>
            <w:tcW w:w="1120" w:type="dxa"/>
            <w:tcBorders>
              <w:top w:val="nil"/>
              <w:left w:val="nil"/>
              <w:bottom w:val="nil"/>
              <w:right w:val="nil"/>
            </w:tcBorders>
            <w:shd w:val="clear" w:color="auto" w:fill="auto"/>
            <w:noWrap/>
            <w:vAlign w:val="bottom"/>
            <w:hideMark/>
          </w:tcPr>
          <w:p w14:paraId="3D2402C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0.20</w:t>
            </w:r>
          </w:p>
        </w:tc>
        <w:tc>
          <w:tcPr>
            <w:tcW w:w="1060" w:type="dxa"/>
            <w:tcBorders>
              <w:top w:val="nil"/>
              <w:left w:val="nil"/>
              <w:bottom w:val="nil"/>
              <w:right w:val="nil"/>
            </w:tcBorders>
            <w:shd w:val="clear" w:color="auto" w:fill="auto"/>
            <w:noWrap/>
            <w:vAlign w:val="bottom"/>
            <w:hideMark/>
          </w:tcPr>
          <w:p w14:paraId="298C679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0.31</w:t>
            </w:r>
          </w:p>
        </w:tc>
        <w:tc>
          <w:tcPr>
            <w:tcW w:w="1160" w:type="dxa"/>
            <w:tcBorders>
              <w:top w:val="nil"/>
              <w:left w:val="nil"/>
              <w:bottom w:val="nil"/>
              <w:right w:val="nil"/>
            </w:tcBorders>
            <w:shd w:val="clear" w:color="auto" w:fill="auto"/>
            <w:noWrap/>
            <w:vAlign w:val="bottom"/>
            <w:hideMark/>
          </w:tcPr>
          <w:p w14:paraId="0A6EBBA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0.46</w:t>
            </w:r>
          </w:p>
        </w:tc>
      </w:tr>
      <w:tr w:rsidR="0020208A" w:rsidRPr="00B625E1" w14:paraId="26F241C6" w14:textId="77777777" w:rsidTr="00956E52">
        <w:trPr>
          <w:trHeight w:val="300"/>
        </w:trPr>
        <w:tc>
          <w:tcPr>
            <w:tcW w:w="640" w:type="dxa"/>
            <w:tcBorders>
              <w:top w:val="nil"/>
              <w:left w:val="nil"/>
              <w:bottom w:val="nil"/>
              <w:right w:val="nil"/>
            </w:tcBorders>
            <w:shd w:val="clear" w:color="auto" w:fill="auto"/>
            <w:noWrap/>
            <w:vAlign w:val="bottom"/>
            <w:hideMark/>
          </w:tcPr>
          <w:p w14:paraId="17FB42F9"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D45065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2008</w:t>
            </w:r>
          </w:p>
        </w:tc>
        <w:tc>
          <w:tcPr>
            <w:tcW w:w="1120" w:type="dxa"/>
            <w:tcBorders>
              <w:top w:val="nil"/>
              <w:left w:val="nil"/>
              <w:bottom w:val="nil"/>
              <w:right w:val="nil"/>
            </w:tcBorders>
            <w:shd w:val="clear" w:color="auto" w:fill="auto"/>
            <w:noWrap/>
            <w:vAlign w:val="bottom"/>
            <w:hideMark/>
          </w:tcPr>
          <w:p w14:paraId="7C107D0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6,758</w:t>
            </w:r>
          </w:p>
        </w:tc>
        <w:tc>
          <w:tcPr>
            <w:tcW w:w="1060" w:type="dxa"/>
            <w:tcBorders>
              <w:top w:val="nil"/>
              <w:left w:val="nil"/>
              <w:bottom w:val="nil"/>
              <w:right w:val="nil"/>
            </w:tcBorders>
            <w:shd w:val="clear" w:color="auto" w:fill="auto"/>
            <w:noWrap/>
            <w:vAlign w:val="bottom"/>
            <w:hideMark/>
          </w:tcPr>
          <w:p w14:paraId="1F98B44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10,151</w:t>
            </w:r>
          </w:p>
        </w:tc>
        <w:tc>
          <w:tcPr>
            <w:tcW w:w="1160" w:type="dxa"/>
            <w:tcBorders>
              <w:top w:val="nil"/>
              <w:left w:val="nil"/>
              <w:bottom w:val="nil"/>
              <w:right w:val="nil"/>
            </w:tcBorders>
            <w:shd w:val="clear" w:color="auto" w:fill="auto"/>
            <w:noWrap/>
            <w:vAlign w:val="bottom"/>
            <w:hideMark/>
          </w:tcPr>
          <w:p w14:paraId="4049000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15,123</w:t>
            </w:r>
          </w:p>
        </w:tc>
        <w:tc>
          <w:tcPr>
            <w:tcW w:w="1120" w:type="dxa"/>
            <w:tcBorders>
              <w:top w:val="nil"/>
              <w:left w:val="nil"/>
              <w:bottom w:val="nil"/>
              <w:right w:val="nil"/>
            </w:tcBorders>
            <w:shd w:val="clear" w:color="auto" w:fill="auto"/>
            <w:noWrap/>
            <w:vAlign w:val="bottom"/>
            <w:hideMark/>
          </w:tcPr>
          <w:p w14:paraId="4B93E10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0.19</w:t>
            </w:r>
          </w:p>
        </w:tc>
        <w:tc>
          <w:tcPr>
            <w:tcW w:w="1060" w:type="dxa"/>
            <w:tcBorders>
              <w:top w:val="nil"/>
              <w:left w:val="nil"/>
              <w:bottom w:val="nil"/>
              <w:right w:val="nil"/>
            </w:tcBorders>
            <w:shd w:val="clear" w:color="auto" w:fill="auto"/>
            <w:noWrap/>
            <w:vAlign w:val="bottom"/>
            <w:hideMark/>
          </w:tcPr>
          <w:p w14:paraId="032C3EA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0.29</w:t>
            </w:r>
          </w:p>
        </w:tc>
        <w:tc>
          <w:tcPr>
            <w:tcW w:w="1160" w:type="dxa"/>
            <w:tcBorders>
              <w:top w:val="nil"/>
              <w:left w:val="nil"/>
              <w:bottom w:val="nil"/>
              <w:right w:val="nil"/>
            </w:tcBorders>
            <w:shd w:val="clear" w:color="auto" w:fill="auto"/>
            <w:noWrap/>
            <w:vAlign w:val="bottom"/>
            <w:hideMark/>
          </w:tcPr>
          <w:p w14:paraId="536D661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0.43</w:t>
            </w:r>
          </w:p>
        </w:tc>
      </w:tr>
      <w:tr w:rsidR="0020208A" w:rsidRPr="00B625E1" w14:paraId="6C61BE4B" w14:textId="77777777" w:rsidTr="00956E52">
        <w:trPr>
          <w:trHeight w:val="300"/>
        </w:trPr>
        <w:tc>
          <w:tcPr>
            <w:tcW w:w="640" w:type="dxa"/>
            <w:tcBorders>
              <w:top w:val="nil"/>
              <w:left w:val="nil"/>
              <w:bottom w:val="nil"/>
              <w:right w:val="nil"/>
            </w:tcBorders>
            <w:shd w:val="clear" w:color="auto" w:fill="auto"/>
            <w:noWrap/>
            <w:vAlign w:val="bottom"/>
            <w:hideMark/>
          </w:tcPr>
          <w:p w14:paraId="36D20300"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31C9E81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2009</w:t>
            </w:r>
          </w:p>
        </w:tc>
        <w:tc>
          <w:tcPr>
            <w:tcW w:w="1120" w:type="dxa"/>
            <w:tcBorders>
              <w:top w:val="nil"/>
              <w:left w:val="nil"/>
              <w:bottom w:val="nil"/>
              <w:right w:val="nil"/>
            </w:tcBorders>
            <w:shd w:val="clear" w:color="auto" w:fill="auto"/>
            <w:noWrap/>
            <w:vAlign w:val="bottom"/>
            <w:hideMark/>
          </w:tcPr>
          <w:p w14:paraId="29D8E8E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7,625</w:t>
            </w:r>
          </w:p>
        </w:tc>
        <w:tc>
          <w:tcPr>
            <w:tcW w:w="1060" w:type="dxa"/>
            <w:tcBorders>
              <w:top w:val="nil"/>
              <w:left w:val="nil"/>
              <w:bottom w:val="nil"/>
              <w:right w:val="nil"/>
            </w:tcBorders>
            <w:shd w:val="clear" w:color="auto" w:fill="auto"/>
            <w:noWrap/>
            <w:vAlign w:val="bottom"/>
            <w:hideMark/>
          </w:tcPr>
          <w:p w14:paraId="016BFB7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11,609</w:t>
            </w:r>
          </w:p>
        </w:tc>
        <w:tc>
          <w:tcPr>
            <w:tcW w:w="1160" w:type="dxa"/>
            <w:tcBorders>
              <w:top w:val="nil"/>
              <w:left w:val="nil"/>
              <w:bottom w:val="nil"/>
              <w:right w:val="nil"/>
            </w:tcBorders>
            <w:shd w:val="clear" w:color="auto" w:fill="auto"/>
            <w:noWrap/>
            <w:vAlign w:val="bottom"/>
            <w:hideMark/>
          </w:tcPr>
          <w:p w14:paraId="269B401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17,667</w:t>
            </w:r>
          </w:p>
        </w:tc>
        <w:tc>
          <w:tcPr>
            <w:tcW w:w="1120" w:type="dxa"/>
            <w:tcBorders>
              <w:top w:val="nil"/>
              <w:left w:val="nil"/>
              <w:bottom w:val="nil"/>
              <w:right w:val="nil"/>
            </w:tcBorders>
            <w:shd w:val="clear" w:color="auto" w:fill="auto"/>
            <w:noWrap/>
            <w:vAlign w:val="bottom"/>
            <w:hideMark/>
          </w:tcPr>
          <w:p w14:paraId="2CF6010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0.22</w:t>
            </w:r>
          </w:p>
        </w:tc>
        <w:tc>
          <w:tcPr>
            <w:tcW w:w="1060" w:type="dxa"/>
            <w:tcBorders>
              <w:top w:val="nil"/>
              <w:left w:val="nil"/>
              <w:bottom w:val="nil"/>
              <w:right w:val="nil"/>
            </w:tcBorders>
            <w:shd w:val="clear" w:color="auto" w:fill="auto"/>
            <w:noWrap/>
            <w:vAlign w:val="bottom"/>
            <w:hideMark/>
          </w:tcPr>
          <w:p w14:paraId="7493477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0.33</w:t>
            </w:r>
          </w:p>
        </w:tc>
        <w:tc>
          <w:tcPr>
            <w:tcW w:w="1160" w:type="dxa"/>
            <w:tcBorders>
              <w:top w:val="nil"/>
              <w:left w:val="nil"/>
              <w:bottom w:val="nil"/>
              <w:right w:val="nil"/>
            </w:tcBorders>
            <w:shd w:val="clear" w:color="auto" w:fill="auto"/>
            <w:noWrap/>
            <w:vAlign w:val="bottom"/>
            <w:hideMark/>
          </w:tcPr>
          <w:p w14:paraId="512AA75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0.50</w:t>
            </w:r>
          </w:p>
        </w:tc>
      </w:tr>
      <w:tr w:rsidR="0020208A" w:rsidRPr="00B625E1" w14:paraId="512371CE" w14:textId="77777777" w:rsidTr="00956E52">
        <w:trPr>
          <w:trHeight w:val="300"/>
        </w:trPr>
        <w:tc>
          <w:tcPr>
            <w:tcW w:w="640" w:type="dxa"/>
            <w:tcBorders>
              <w:top w:val="nil"/>
              <w:left w:val="nil"/>
              <w:bottom w:val="nil"/>
              <w:right w:val="nil"/>
            </w:tcBorders>
            <w:shd w:val="clear" w:color="auto" w:fill="auto"/>
            <w:noWrap/>
            <w:vAlign w:val="bottom"/>
            <w:hideMark/>
          </w:tcPr>
          <w:p w14:paraId="7CCE245A"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0B557A1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2010</w:t>
            </w:r>
          </w:p>
        </w:tc>
        <w:tc>
          <w:tcPr>
            <w:tcW w:w="1120" w:type="dxa"/>
            <w:tcBorders>
              <w:top w:val="nil"/>
              <w:left w:val="nil"/>
              <w:bottom w:val="nil"/>
              <w:right w:val="nil"/>
            </w:tcBorders>
            <w:shd w:val="clear" w:color="auto" w:fill="auto"/>
            <w:noWrap/>
            <w:vAlign w:val="bottom"/>
            <w:hideMark/>
          </w:tcPr>
          <w:p w14:paraId="693AC09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7,665</w:t>
            </w:r>
          </w:p>
        </w:tc>
        <w:tc>
          <w:tcPr>
            <w:tcW w:w="1060" w:type="dxa"/>
            <w:tcBorders>
              <w:top w:val="nil"/>
              <w:left w:val="nil"/>
              <w:bottom w:val="nil"/>
              <w:right w:val="nil"/>
            </w:tcBorders>
            <w:shd w:val="clear" w:color="auto" w:fill="auto"/>
            <w:noWrap/>
            <w:vAlign w:val="bottom"/>
            <w:hideMark/>
          </w:tcPr>
          <w:p w14:paraId="0DFC409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11,757</w:t>
            </w:r>
          </w:p>
        </w:tc>
        <w:tc>
          <w:tcPr>
            <w:tcW w:w="1160" w:type="dxa"/>
            <w:tcBorders>
              <w:top w:val="nil"/>
              <w:left w:val="nil"/>
              <w:bottom w:val="nil"/>
              <w:right w:val="nil"/>
            </w:tcBorders>
            <w:shd w:val="clear" w:color="auto" w:fill="auto"/>
            <w:noWrap/>
            <w:vAlign w:val="bottom"/>
            <w:hideMark/>
          </w:tcPr>
          <w:p w14:paraId="2145EC5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17,972</w:t>
            </w:r>
          </w:p>
        </w:tc>
        <w:tc>
          <w:tcPr>
            <w:tcW w:w="1120" w:type="dxa"/>
            <w:tcBorders>
              <w:top w:val="nil"/>
              <w:left w:val="nil"/>
              <w:bottom w:val="nil"/>
              <w:right w:val="nil"/>
            </w:tcBorders>
            <w:shd w:val="clear" w:color="auto" w:fill="auto"/>
            <w:noWrap/>
            <w:vAlign w:val="bottom"/>
            <w:hideMark/>
          </w:tcPr>
          <w:p w14:paraId="1288B48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0.22</w:t>
            </w:r>
          </w:p>
        </w:tc>
        <w:tc>
          <w:tcPr>
            <w:tcW w:w="1060" w:type="dxa"/>
            <w:tcBorders>
              <w:top w:val="nil"/>
              <w:left w:val="nil"/>
              <w:bottom w:val="nil"/>
              <w:right w:val="nil"/>
            </w:tcBorders>
            <w:shd w:val="clear" w:color="auto" w:fill="auto"/>
            <w:noWrap/>
            <w:vAlign w:val="bottom"/>
            <w:hideMark/>
          </w:tcPr>
          <w:p w14:paraId="218165B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0.33</w:t>
            </w:r>
          </w:p>
        </w:tc>
        <w:tc>
          <w:tcPr>
            <w:tcW w:w="1160" w:type="dxa"/>
            <w:tcBorders>
              <w:top w:val="nil"/>
              <w:left w:val="nil"/>
              <w:bottom w:val="nil"/>
              <w:right w:val="nil"/>
            </w:tcBorders>
            <w:shd w:val="clear" w:color="auto" w:fill="auto"/>
            <w:noWrap/>
            <w:vAlign w:val="bottom"/>
            <w:hideMark/>
          </w:tcPr>
          <w:p w14:paraId="7C2922A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0.50</w:t>
            </w:r>
          </w:p>
        </w:tc>
      </w:tr>
      <w:tr w:rsidR="0020208A" w:rsidRPr="00B625E1" w14:paraId="0971C302" w14:textId="77777777" w:rsidTr="00956E52">
        <w:trPr>
          <w:trHeight w:val="300"/>
        </w:trPr>
        <w:tc>
          <w:tcPr>
            <w:tcW w:w="640" w:type="dxa"/>
            <w:tcBorders>
              <w:top w:val="nil"/>
              <w:left w:val="nil"/>
              <w:bottom w:val="nil"/>
              <w:right w:val="nil"/>
            </w:tcBorders>
            <w:shd w:val="clear" w:color="auto" w:fill="auto"/>
            <w:noWrap/>
            <w:vAlign w:val="bottom"/>
            <w:hideMark/>
          </w:tcPr>
          <w:p w14:paraId="57D1BF88"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24AD9A2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2011</w:t>
            </w:r>
          </w:p>
        </w:tc>
        <w:tc>
          <w:tcPr>
            <w:tcW w:w="1120" w:type="dxa"/>
            <w:tcBorders>
              <w:top w:val="nil"/>
              <w:left w:val="nil"/>
              <w:bottom w:val="nil"/>
              <w:right w:val="nil"/>
            </w:tcBorders>
            <w:shd w:val="clear" w:color="auto" w:fill="auto"/>
            <w:noWrap/>
            <w:vAlign w:val="bottom"/>
            <w:hideMark/>
          </w:tcPr>
          <w:p w14:paraId="32FE8FA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8,126</w:t>
            </w:r>
          </w:p>
        </w:tc>
        <w:tc>
          <w:tcPr>
            <w:tcW w:w="1060" w:type="dxa"/>
            <w:tcBorders>
              <w:top w:val="nil"/>
              <w:left w:val="nil"/>
              <w:bottom w:val="nil"/>
              <w:right w:val="nil"/>
            </w:tcBorders>
            <w:shd w:val="clear" w:color="auto" w:fill="auto"/>
            <w:noWrap/>
            <w:vAlign w:val="bottom"/>
            <w:hideMark/>
          </w:tcPr>
          <w:p w14:paraId="6ADA8F5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12,681</w:t>
            </w:r>
          </w:p>
        </w:tc>
        <w:tc>
          <w:tcPr>
            <w:tcW w:w="1160" w:type="dxa"/>
            <w:tcBorders>
              <w:top w:val="nil"/>
              <w:left w:val="nil"/>
              <w:bottom w:val="nil"/>
              <w:right w:val="nil"/>
            </w:tcBorders>
            <w:shd w:val="clear" w:color="auto" w:fill="auto"/>
            <w:noWrap/>
            <w:vAlign w:val="bottom"/>
            <w:hideMark/>
          </w:tcPr>
          <w:p w14:paraId="5DBA4FA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19,884</w:t>
            </w:r>
          </w:p>
        </w:tc>
        <w:tc>
          <w:tcPr>
            <w:tcW w:w="1120" w:type="dxa"/>
            <w:tcBorders>
              <w:top w:val="nil"/>
              <w:left w:val="nil"/>
              <w:bottom w:val="nil"/>
              <w:right w:val="nil"/>
            </w:tcBorders>
            <w:shd w:val="clear" w:color="auto" w:fill="auto"/>
            <w:noWrap/>
            <w:vAlign w:val="bottom"/>
            <w:hideMark/>
          </w:tcPr>
          <w:p w14:paraId="4F8F93E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0.23</w:t>
            </w:r>
          </w:p>
        </w:tc>
        <w:tc>
          <w:tcPr>
            <w:tcW w:w="1060" w:type="dxa"/>
            <w:tcBorders>
              <w:top w:val="nil"/>
              <w:left w:val="nil"/>
              <w:bottom w:val="nil"/>
              <w:right w:val="nil"/>
            </w:tcBorders>
            <w:shd w:val="clear" w:color="auto" w:fill="auto"/>
            <w:noWrap/>
            <w:vAlign w:val="bottom"/>
            <w:hideMark/>
          </w:tcPr>
          <w:p w14:paraId="522A395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0.36</w:t>
            </w:r>
          </w:p>
        </w:tc>
        <w:tc>
          <w:tcPr>
            <w:tcW w:w="1160" w:type="dxa"/>
            <w:tcBorders>
              <w:top w:val="nil"/>
              <w:left w:val="nil"/>
              <w:bottom w:val="nil"/>
              <w:right w:val="nil"/>
            </w:tcBorders>
            <w:shd w:val="clear" w:color="auto" w:fill="auto"/>
            <w:noWrap/>
            <w:vAlign w:val="bottom"/>
            <w:hideMark/>
          </w:tcPr>
          <w:p w14:paraId="38E6CDC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0.55</w:t>
            </w:r>
          </w:p>
        </w:tc>
      </w:tr>
      <w:tr w:rsidR="0020208A" w:rsidRPr="00B625E1" w14:paraId="1E6E73D7" w14:textId="77777777" w:rsidTr="00956E52">
        <w:trPr>
          <w:trHeight w:val="300"/>
        </w:trPr>
        <w:tc>
          <w:tcPr>
            <w:tcW w:w="640" w:type="dxa"/>
            <w:tcBorders>
              <w:top w:val="nil"/>
              <w:left w:val="nil"/>
              <w:bottom w:val="nil"/>
              <w:right w:val="nil"/>
            </w:tcBorders>
            <w:shd w:val="clear" w:color="auto" w:fill="auto"/>
            <w:noWrap/>
            <w:vAlign w:val="bottom"/>
            <w:hideMark/>
          </w:tcPr>
          <w:p w14:paraId="6C52EA88"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3FC563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2012</w:t>
            </w:r>
          </w:p>
        </w:tc>
        <w:tc>
          <w:tcPr>
            <w:tcW w:w="1120" w:type="dxa"/>
            <w:tcBorders>
              <w:top w:val="nil"/>
              <w:left w:val="nil"/>
              <w:bottom w:val="nil"/>
              <w:right w:val="nil"/>
            </w:tcBorders>
            <w:shd w:val="clear" w:color="auto" w:fill="auto"/>
            <w:noWrap/>
            <w:vAlign w:val="bottom"/>
            <w:hideMark/>
          </w:tcPr>
          <w:p w14:paraId="4283A07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10,607</w:t>
            </w:r>
          </w:p>
        </w:tc>
        <w:tc>
          <w:tcPr>
            <w:tcW w:w="1060" w:type="dxa"/>
            <w:tcBorders>
              <w:top w:val="nil"/>
              <w:left w:val="nil"/>
              <w:bottom w:val="nil"/>
              <w:right w:val="nil"/>
            </w:tcBorders>
            <w:shd w:val="clear" w:color="auto" w:fill="auto"/>
            <w:noWrap/>
            <w:vAlign w:val="bottom"/>
            <w:hideMark/>
          </w:tcPr>
          <w:p w14:paraId="4EB0E3E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17,990</w:t>
            </w:r>
          </w:p>
        </w:tc>
        <w:tc>
          <w:tcPr>
            <w:tcW w:w="1160" w:type="dxa"/>
            <w:tcBorders>
              <w:top w:val="nil"/>
              <w:left w:val="nil"/>
              <w:bottom w:val="nil"/>
              <w:right w:val="nil"/>
            </w:tcBorders>
            <w:shd w:val="clear" w:color="auto" w:fill="auto"/>
            <w:noWrap/>
            <w:vAlign w:val="bottom"/>
            <w:hideMark/>
          </w:tcPr>
          <w:p w14:paraId="7324F95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29,697</w:t>
            </w:r>
          </w:p>
        </w:tc>
        <w:tc>
          <w:tcPr>
            <w:tcW w:w="1120" w:type="dxa"/>
            <w:tcBorders>
              <w:top w:val="nil"/>
              <w:left w:val="nil"/>
              <w:bottom w:val="nil"/>
              <w:right w:val="nil"/>
            </w:tcBorders>
            <w:shd w:val="clear" w:color="auto" w:fill="auto"/>
            <w:noWrap/>
            <w:vAlign w:val="bottom"/>
            <w:hideMark/>
          </w:tcPr>
          <w:p w14:paraId="6C7ECE0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0.31</w:t>
            </w:r>
          </w:p>
        </w:tc>
        <w:tc>
          <w:tcPr>
            <w:tcW w:w="1060" w:type="dxa"/>
            <w:tcBorders>
              <w:top w:val="nil"/>
              <w:left w:val="nil"/>
              <w:bottom w:val="nil"/>
              <w:right w:val="nil"/>
            </w:tcBorders>
            <w:shd w:val="clear" w:color="auto" w:fill="auto"/>
            <w:noWrap/>
            <w:vAlign w:val="bottom"/>
            <w:hideMark/>
          </w:tcPr>
          <w:p w14:paraId="57B1F42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0.51</w:t>
            </w:r>
          </w:p>
        </w:tc>
        <w:tc>
          <w:tcPr>
            <w:tcW w:w="1160" w:type="dxa"/>
            <w:tcBorders>
              <w:top w:val="nil"/>
              <w:left w:val="nil"/>
              <w:bottom w:val="nil"/>
              <w:right w:val="nil"/>
            </w:tcBorders>
            <w:shd w:val="clear" w:color="auto" w:fill="auto"/>
            <w:noWrap/>
            <w:vAlign w:val="bottom"/>
            <w:hideMark/>
          </w:tcPr>
          <w:p w14:paraId="60F126E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0.83</w:t>
            </w:r>
          </w:p>
        </w:tc>
      </w:tr>
      <w:tr w:rsidR="0020208A" w:rsidRPr="00B625E1" w14:paraId="2B3FCCC8" w14:textId="77777777" w:rsidTr="00956E52">
        <w:trPr>
          <w:trHeight w:val="300"/>
        </w:trPr>
        <w:tc>
          <w:tcPr>
            <w:tcW w:w="640" w:type="dxa"/>
            <w:tcBorders>
              <w:top w:val="nil"/>
              <w:left w:val="nil"/>
              <w:bottom w:val="nil"/>
              <w:right w:val="nil"/>
            </w:tcBorders>
            <w:shd w:val="clear" w:color="auto" w:fill="auto"/>
            <w:noWrap/>
            <w:vAlign w:val="bottom"/>
            <w:hideMark/>
          </w:tcPr>
          <w:p w14:paraId="0E5EC59E"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4CFEEF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2013</w:t>
            </w:r>
          </w:p>
        </w:tc>
        <w:tc>
          <w:tcPr>
            <w:tcW w:w="1120" w:type="dxa"/>
            <w:tcBorders>
              <w:top w:val="nil"/>
              <w:left w:val="nil"/>
              <w:bottom w:val="nil"/>
              <w:right w:val="nil"/>
            </w:tcBorders>
            <w:shd w:val="clear" w:color="auto" w:fill="auto"/>
            <w:noWrap/>
            <w:vAlign w:val="bottom"/>
            <w:hideMark/>
          </w:tcPr>
          <w:p w14:paraId="180ED51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14,357</w:t>
            </w:r>
          </w:p>
        </w:tc>
        <w:tc>
          <w:tcPr>
            <w:tcW w:w="1060" w:type="dxa"/>
            <w:tcBorders>
              <w:top w:val="nil"/>
              <w:left w:val="nil"/>
              <w:bottom w:val="nil"/>
              <w:right w:val="nil"/>
            </w:tcBorders>
            <w:shd w:val="clear" w:color="auto" w:fill="auto"/>
            <w:noWrap/>
            <w:vAlign w:val="bottom"/>
            <w:hideMark/>
          </w:tcPr>
          <w:p w14:paraId="0C11B40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28,294</w:t>
            </w:r>
          </w:p>
        </w:tc>
        <w:tc>
          <w:tcPr>
            <w:tcW w:w="1160" w:type="dxa"/>
            <w:tcBorders>
              <w:top w:val="nil"/>
              <w:left w:val="nil"/>
              <w:bottom w:val="nil"/>
              <w:right w:val="nil"/>
            </w:tcBorders>
            <w:shd w:val="clear" w:color="auto" w:fill="auto"/>
            <w:noWrap/>
            <w:vAlign w:val="bottom"/>
            <w:hideMark/>
          </w:tcPr>
          <w:p w14:paraId="1E33BD1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54,537</w:t>
            </w:r>
          </w:p>
        </w:tc>
        <w:tc>
          <w:tcPr>
            <w:tcW w:w="1120" w:type="dxa"/>
            <w:tcBorders>
              <w:top w:val="nil"/>
              <w:left w:val="nil"/>
              <w:bottom w:val="nil"/>
              <w:right w:val="nil"/>
            </w:tcBorders>
            <w:shd w:val="clear" w:color="auto" w:fill="auto"/>
            <w:noWrap/>
            <w:vAlign w:val="bottom"/>
            <w:hideMark/>
          </w:tcPr>
          <w:p w14:paraId="41E9172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0.42</w:t>
            </w:r>
          </w:p>
        </w:tc>
        <w:tc>
          <w:tcPr>
            <w:tcW w:w="1060" w:type="dxa"/>
            <w:tcBorders>
              <w:top w:val="nil"/>
              <w:left w:val="nil"/>
              <w:bottom w:val="nil"/>
              <w:right w:val="nil"/>
            </w:tcBorders>
            <w:shd w:val="clear" w:color="auto" w:fill="auto"/>
            <w:noWrap/>
            <w:vAlign w:val="bottom"/>
            <w:hideMark/>
          </w:tcPr>
          <w:p w14:paraId="262B300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0.80</w:t>
            </w:r>
          </w:p>
        </w:tc>
        <w:tc>
          <w:tcPr>
            <w:tcW w:w="1160" w:type="dxa"/>
            <w:tcBorders>
              <w:top w:val="nil"/>
              <w:left w:val="nil"/>
              <w:bottom w:val="nil"/>
              <w:right w:val="nil"/>
            </w:tcBorders>
            <w:shd w:val="clear" w:color="auto" w:fill="auto"/>
            <w:noWrap/>
            <w:vAlign w:val="bottom"/>
            <w:hideMark/>
          </w:tcPr>
          <w:p w14:paraId="61DE611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1.49</w:t>
            </w:r>
          </w:p>
        </w:tc>
      </w:tr>
      <w:tr w:rsidR="0020208A" w:rsidRPr="00B625E1" w14:paraId="4AB276E9" w14:textId="77777777" w:rsidTr="00956E52">
        <w:trPr>
          <w:trHeight w:val="320"/>
        </w:trPr>
        <w:tc>
          <w:tcPr>
            <w:tcW w:w="640" w:type="dxa"/>
            <w:tcBorders>
              <w:top w:val="nil"/>
              <w:left w:val="nil"/>
              <w:bottom w:val="double" w:sz="6" w:space="0" w:color="auto"/>
              <w:right w:val="nil"/>
            </w:tcBorders>
            <w:shd w:val="clear" w:color="auto" w:fill="auto"/>
            <w:noWrap/>
            <w:vAlign w:val="bottom"/>
            <w:hideMark/>
          </w:tcPr>
          <w:p w14:paraId="499FE02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tcBorders>
              <w:top w:val="nil"/>
              <w:left w:val="nil"/>
              <w:bottom w:val="double" w:sz="6" w:space="0" w:color="auto"/>
              <w:right w:val="nil"/>
            </w:tcBorders>
            <w:shd w:val="clear" w:color="auto" w:fill="auto"/>
            <w:noWrap/>
            <w:vAlign w:val="bottom"/>
            <w:hideMark/>
          </w:tcPr>
          <w:p w14:paraId="1568488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2014</w:t>
            </w:r>
          </w:p>
        </w:tc>
        <w:tc>
          <w:tcPr>
            <w:tcW w:w="1120" w:type="dxa"/>
            <w:tcBorders>
              <w:top w:val="nil"/>
              <w:left w:val="nil"/>
              <w:bottom w:val="double" w:sz="6" w:space="0" w:color="auto"/>
              <w:right w:val="nil"/>
            </w:tcBorders>
            <w:shd w:val="clear" w:color="auto" w:fill="auto"/>
            <w:noWrap/>
            <w:vAlign w:val="bottom"/>
            <w:hideMark/>
          </w:tcPr>
          <w:p w14:paraId="5CB2907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11,912</w:t>
            </w:r>
          </w:p>
        </w:tc>
        <w:tc>
          <w:tcPr>
            <w:tcW w:w="1060" w:type="dxa"/>
            <w:tcBorders>
              <w:top w:val="nil"/>
              <w:left w:val="nil"/>
              <w:bottom w:val="double" w:sz="6" w:space="0" w:color="auto"/>
              <w:right w:val="nil"/>
            </w:tcBorders>
            <w:shd w:val="clear" w:color="auto" w:fill="auto"/>
            <w:noWrap/>
            <w:vAlign w:val="bottom"/>
            <w:hideMark/>
          </w:tcPr>
          <w:p w14:paraId="495D455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22,993</w:t>
            </w:r>
          </w:p>
        </w:tc>
        <w:tc>
          <w:tcPr>
            <w:tcW w:w="1160" w:type="dxa"/>
            <w:tcBorders>
              <w:top w:val="nil"/>
              <w:left w:val="nil"/>
              <w:bottom w:val="double" w:sz="6" w:space="0" w:color="auto"/>
              <w:right w:val="nil"/>
            </w:tcBorders>
            <w:shd w:val="clear" w:color="auto" w:fill="auto"/>
            <w:noWrap/>
            <w:vAlign w:val="bottom"/>
            <w:hideMark/>
          </w:tcPr>
          <w:p w14:paraId="1A3A6DE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43,875</w:t>
            </w:r>
          </w:p>
        </w:tc>
        <w:tc>
          <w:tcPr>
            <w:tcW w:w="1120" w:type="dxa"/>
            <w:tcBorders>
              <w:top w:val="nil"/>
              <w:left w:val="nil"/>
              <w:bottom w:val="double" w:sz="6" w:space="0" w:color="auto"/>
              <w:right w:val="nil"/>
            </w:tcBorders>
            <w:shd w:val="clear" w:color="auto" w:fill="auto"/>
            <w:noWrap/>
            <w:vAlign w:val="bottom"/>
            <w:hideMark/>
          </w:tcPr>
          <w:p w14:paraId="4E97197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0.35</w:t>
            </w:r>
          </w:p>
        </w:tc>
        <w:tc>
          <w:tcPr>
            <w:tcW w:w="1060" w:type="dxa"/>
            <w:tcBorders>
              <w:top w:val="nil"/>
              <w:left w:val="nil"/>
              <w:bottom w:val="double" w:sz="6" w:space="0" w:color="auto"/>
              <w:right w:val="nil"/>
            </w:tcBorders>
            <w:shd w:val="clear" w:color="auto" w:fill="auto"/>
            <w:noWrap/>
            <w:vAlign w:val="bottom"/>
            <w:hideMark/>
          </w:tcPr>
          <w:p w14:paraId="15B8252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0.67</w:t>
            </w:r>
          </w:p>
        </w:tc>
        <w:tc>
          <w:tcPr>
            <w:tcW w:w="1160" w:type="dxa"/>
            <w:tcBorders>
              <w:top w:val="nil"/>
              <w:left w:val="nil"/>
              <w:bottom w:val="double" w:sz="6" w:space="0" w:color="auto"/>
              <w:right w:val="nil"/>
            </w:tcBorders>
            <w:shd w:val="clear" w:color="auto" w:fill="auto"/>
            <w:noWrap/>
            <w:vAlign w:val="bottom"/>
            <w:hideMark/>
          </w:tcPr>
          <w:p w14:paraId="5475EA8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1.25</w:t>
            </w:r>
          </w:p>
        </w:tc>
      </w:tr>
      <w:tr w:rsidR="0020208A" w:rsidRPr="00B625E1" w14:paraId="664945E5" w14:textId="77777777" w:rsidTr="00956E52">
        <w:trPr>
          <w:trHeight w:val="320"/>
        </w:trPr>
        <w:tc>
          <w:tcPr>
            <w:tcW w:w="640" w:type="dxa"/>
            <w:tcBorders>
              <w:top w:val="nil"/>
              <w:left w:val="nil"/>
              <w:bottom w:val="nil"/>
              <w:right w:val="nil"/>
            </w:tcBorders>
            <w:shd w:val="clear" w:color="auto" w:fill="auto"/>
            <w:noWrap/>
            <w:vAlign w:val="bottom"/>
            <w:hideMark/>
          </w:tcPr>
          <w:p w14:paraId="3B88A1E2" w14:textId="77777777" w:rsidR="0020208A" w:rsidRPr="00B625E1" w:rsidRDefault="0020208A" w:rsidP="00956E52">
            <w:pPr>
              <w:spacing w:before="0" w:after="0"/>
              <w:jc w:val="center"/>
              <w:rPr>
                <w:rFonts w:ascii="Calibri" w:hAnsi="Calibri"/>
                <w:color w:val="000000"/>
                <w:sz w:val="24"/>
                <w:szCs w:val="24"/>
              </w:rPr>
            </w:pPr>
            <w:r w:rsidRPr="00B625E1">
              <w:rPr>
                <w:rFonts w:ascii="Calibri" w:hAnsi="Calibri"/>
                <w:color w:val="000000"/>
                <w:sz w:val="24"/>
                <w:szCs w:val="24"/>
              </w:rPr>
              <w:t>PRD</w:t>
            </w:r>
          </w:p>
        </w:tc>
        <w:tc>
          <w:tcPr>
            <w:tcW w:w="640" w:type="dxa"/>
            <w:tcBorders>
              <w:top w:val="nil"/>
              <w:left w:val="nil"/>
              <w:bottom w:val="nil"/>
              <w:right w:val="nil"/>
            </w:tcBorders>
            <w:shd w:val="clear" w:color="auto" w:fill="auto"/>
            <w:noWrap/>
            <w:vAlign w:val="bottom"/>
            <w:hideMark/>
          </w:tcPr>
          <w:p w14:paraId="03B741C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2004</w:t>
            </w:r>
          </w:p>
        </w:tc>
        <w:tc>
          <w:tcPr>
            <w:tcW w:w="1120" w:type="dxa"/>
            <w:tcBorders>
              <w:top w:val="nil"/>
              <w:left w:val="nil"/>
              <w:bottom w:val="nil"/>
              <w:right w:val="nil"/>
            </w:tcBorders>
            <w:shd w:val="clear" w:color="auto" w:fill="auto"/>
            <w:noWrap/>
            <w:vAlign w:val="bottom"/>
            <w:hideMark/>
          </w:tcPr>
          <w:p w14:paraId="28625D1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17,834</w:t>
            </w:r>
          </w:p>
        </w:tc>
        <w:tc>
          <w:tcPr>
            <w:tcW w:w="1060" w:type="dxa"/>
            <w:tcBorders>
              <w:top w:val="nil"/>
              <w:left w:val="nil"/>
              <w:bottom w:val="nil"/>
              <w:right w:val="nil"/>
            </w:tcBorders>
            <w:shd w:val="clear" w:color="auto" w:fill="auto"/>
            <w:noWrap/>
            <w:vAlign w:val="bottom"/>
            <w:hideMark/>
          </w:tcPr>
          <w:p w14:paraId="609AC66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25,041</w:t>
            </w:r>
          </w:p>
        </w:tc>
        <w:tc>
          <w:tcPr>
            <w:tcW w:w="1160" w:type="dxa"/>
            <w:tcBorders>
              <w:top w:val="nil"/>
              <w:left w:val="nil"/>
              <w:bottom w:val="nil"/>
              <w:right w:val="nil"/>
            </w:tcBorders>
            <w:shd w:val="clear" w:color="auto" w:fill="auto"/>
            <w:noWrap/>
            <w:vAlign w:val="bottom"/>
            <w:hideMark/>
          </w:tcPr>
          <w:p w14:paraId="2CBA1EF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36,213</w:t>
            </w:r>
          </w:p>
        </w:tc>
        <w:tc>
          <w:tcPr>
            <w:tcW w:w="1120" w:type="dxa"/>
            <w:tcBorders>
              <w:top w:val="nil"/>
              <w:left w:val="nil"/>
              <w:bottom w:val="nil"/>
              <w:right w:val="nil"/>
            </w:tcBorders>
            <w:shd w:val="clear" w:color="auto" w:fill="auto"/>
            <w:noWrap/>
            <w:vAlign w:val="bottom"/>
            <w:hideMark/>
          </w:tcPr>
          <w:p w14:paraId="7B435A8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0.24</w:t>
            </w:r>
          </w:p>
        </w:tc>
        <w:tc>
          <w:tcPr>
            <w:tcW w:w="1060" w:type="dxa"/>
            <w:tcBorders>
              <w:top w:val="nil"/>
              <w:left w:val="nil"/>
              <w:bottom w:val="nil"/>
              <w:right w:val="nil"/>
            </w:tcBorders>
            <w:shd w:val="clear" w:color="auto" w:fill="auto"/>
            <w:noWrap/>
            <w:vAlign w:val="bottom"/>
            <w:hideMark/>
          </w:tcPr>
          <w:p w14:paraId="61F5A51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0.39</w:t>
            </w:r>
          </w:p>
        </w:tc>
        <w:tc>
          <w:tcPr>
            <w:tcW w:w="1160" w:type="dxa"/>
            <w:tcBorders>
              <w:top w:val="nil"/>
              <w:left w:val="nil"/>
              <w:bottom w:val="nil"/>
              <w:right w:val="nil"/>
            </w:tcBorders>
            <w:shd w:val="clear" w:color="auto" w:fill="auto"/>
            <w:noWrap/>
            <w:vAlign w:val="bottom"/>
            <w:hideMark/>
          </w:tcPr>
          <w:p w14:paraId="27CC5E4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0.57</w:t>
            </w:r>
          </w:p>
        </w:tc>
      </w:tr>
      <w:tr w:rsidR="0020208A" w:rsidRPr="00B625E1" w14:paraId="71993409" w14:textId="77777777" w:rsidTr="00956E52">
        <w:trPr>
          <w:trHeight w:val="300"/>
        </w:trPr>
        <w:tc>
          <w:tcPr>
            <w:tcW w:w="640" w:type="dxa"/>
            <w:tcBorders>
              <w:top w:val="nil"/>
              <w:left w:val="nil"/>
              <w:bottom w:val="nil"/>
              <w:right w:val="nil"/>
            </w:tcBorders>
            <w:shd w:val="clear" w:color="auto" w:fill="auto"/>
            <w:noWrap/>
            <w:vAlign w:val="bottom"/>
            <w:hideMark/>
          </w:tcPr>
          <w:p w14:paraId="240B5150"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13B2BD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2005</w:t>
            </w:r>
          </w:p>
        </w:tc>
        <w:tc>
          <w:tcPr>
            <w:tcW w:w="1120" w:type="dxa"/>
            <w:tcBorders>
              <w:top w:val="nil"/>
              <w:left w:val="nil"/>
              <w:bottom w:val="nil"/>
              <w:right w:val="nil"/>
            </w:tcBorders>
            <w:shd w:val="clear" w:color="auto" w:fill="auto"/>
            <w:noWrap/>
            <w:vAlign w:val="bottom"/>
            <w:hideMark/>
          </w:tcPr>
          <w:p w14:paraId="360E101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13,303</w:t>
            </w:r>
          </w:p>
        </w:tc>
        <w:tc>
          <w:tcPr>
            <w:tcW w:w="1060" w:type="dxa"/>
            <w:tcBorders>
              <w:top w:val="nil"/>
              <w:left w:val="nil"/>
              <w:bottom w:val="nil"/>
              <w:right w:val="nil"/>
            </w:tcBorders>
            <w:shd w:val="clear" w:color="auto" w:fill="auto"/>
            <w:noWrap/>
            <w:vAlign w:val="bottom"/>
            <w:hideMark/>
          </w:tcPr>
          <w:p w14:paraId="548CA15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18,899</w:t>
            </w:r>
          </w:p>
        </w:tc>
        <w:tc>
          <w:tcPr>
            <w:tcW w:w="1160" w:type="dxa"/>
            <w:tcBorders>
              <w:top w:val="nil"/>
              <w:left w:val="nil"/>
              <w:bottom w:val="nil"/>
              <w:right w:val="nil"/>
            </w:tcBorders>
            <w:shd w:val="clear" w:color="auto" w:fill="auto"/>
            <w:noWrap/>
            <w:vAlign w:val="bottom"/>
            <w:hideMark/>
          </w:tcPr>
          <w:p w14:paraId="3216760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27,552</w:t>
            </w:r>
          </w:p>
        </w:tc>
        <w:tc>
          <w:tcPr>
            <w:tcW w:w="1120" w:type="dxa"/>
            <w:tcBorders>
              <w:top w:val="nil"/>
              <w:left w:val="nil"/>
              <w:bottom w:val="nil"/>
              <w:right w:val="nil"/>
            </w:tcBorders>
            <w:shd w:val="clear" w:color="auto" w:fill="auto"/>
            <w:noWrap/>
            <w:vAlign w:val="bottom"/>
            <w:hideMark/>
          </w:tcPr>
          <w:p w14:paraId="22BAA1D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0.18</w:t>
            </w:r>
          </w:p>
        </w:tc>
        <w:tc>
          <w:tcPr>
            <w:tcW w:w="1060" w:type="dxa"/>
            <w:tcBorders>
              <w:top w:val="nil"/>
              <w:left w:val="nil"/>
              <w:bottom w:val="nil"/>
              <w:right w:val="nil"/>
            </w:tcBorders>
            <w:shd w:val="clear" w:color="auto" w:fill="auto"/>
            <w:noWrap/>
            <w:vAlign w:val="bottom"/>
            <w:hideMark/>
          </w:tcPr>
          <w:p w14:paraId="6CDF90E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0.29</w:t>
            </w:r>
          </w:p>
        </w:tc>
        <w:tc>
          <w:tcPr>
            <w:tcW w:w="1160" w:type="dxa"/>
            <w:tcBorders>
              <w:top w:val="nil"/>
              <w:left w:val="nil"/>
              <w:bottom w:val="nil"/>
              <w:right w:val="nil"/>
            </w:tcBorders>
            <w:shd w:val="clear" w:color="auto" w:fill="auto"/>
            <w:noWrap/>
            <w:vAlign w:val="bottom"/>
            <w:hideMark/>
          </w:tcPr>
          <w:p w14:paraId="57C6683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0.44</w:t>
            </w:r>
          </w:p>
        </w:tc>
      </w:tr>
      <w:tr w:rsidR="0020208A" w:rsidRPr="00B625E1" w14:paraId="2F5B6E6C" w14:textId="77777777" w:rsidTr="00956E52">
        <w:trPr>
          <w:trHeight w:val="300"/>
        </w:trPr>
        <w:tc>
          <w:tcPr>
            <w:tcW w:w="640" w:type="dxa"/>
            <w:tcBorders>
              <w:top w:val="nil"/>
              <w:left w:val="nil"/>
              <w:bottom w:val="nil"/>
              <w:right w:val="nil"/>
            </w:tcBorders>
            <w:shd w:val="clear" w:color="auto" w:fill="auto"/>
            <w:noWrap/>
            <w:vAlign w:val="bottom"/>
            <w:hideMark/>
          </w:tcPr>
          <w:p w14:paraId="1D6E3B9A"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28F1400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2006</w:t>
            </w:r>
          </w:p>
        </w:tc>
        <w:tc>
          <w:tcPr>
            <w:tcW w:w="1120" w:type="dxa"/>
            <w:tcBorders>
              <w:top w:val="nil"/>
              <w:left w:val="nil"/>
              <w:bottom w:val="nil"/>
              <w:right w:val="nil"/>
            </w:tcBorders>
            <w:shd w:val="clear" w:color="auto" w:fill="auto"/>
            <w:noWrap/>
            <w:vAlign w:val="bottom"/>
            <w:hideMark/>
          </w:tcPr>
          <w:p w14:paraId="4A318E5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13,037</w:t>
            </w:r>
          </w:p>
        </w:tc>
        <w:tc>
          <w:tcPr>
            <w:tcW w:w="1060" w:type="dxa"/>
            <w:tcBorders>
              <w:top w:val="nil"/>
              <w:left w:val="nil"/>
              <w:bottom w:val="nil"/>
              <w:right w:val="nil"/>
            </w:tcBorders>
            <w:shd w:val="clear" w:color="auto" w:fill="auto"/>
            <w:noWrap/>
            <w:vAlign w:val="bottom"/>
            <w:hideMark/>
          </w:tcPr>
          <w:p w14:paraId="6A2EF5A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18,776</w:t>
            </w:r>
          </w:p>
        </w:tc>
        <w:tc>
          <w:tcPr>
            <w:tcW w:w="1160" w:type="dxa"/>
            <w:tcBorders>
              <w:top w:val="nil"/>
              <w:left w:val="nil"/>
              <w:bottom w:val="nil"/>
              <w:right w:val="nil"/>
            </w:tcBorders>
            <w:shd w:val="clear" w:color="auto" w:fill="auto"/>
            <w:noWrap/>
            <w:vAlign w:val="bottom"/>
            <w:hideMark/>
          </w:tcPr>
          <w:p w14:paraId="2693C5A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28,057</w:t>
            </w:r>
          </w:p>
        </w:tc>
        <w:tc>
          <w:tcPr>
            <w:tcW w:w="1120" w:type="dxa"/>
            <w:tcBorders>
              <w:top w:val="nil"/>
              <w:left w:val="nil"/>
              <w:bottom w:val="nil"/>
              <w:right w:val="nil"/>
            </w:tcBorders>
            <w:shd w:val="clear" w:color="auto" w:fill="auto"/>
            <w:noWrap/>
            <w:vAlign w:val="bottom"/>
            <w:hideMark/>
          </w:tcPr>
          <w:p w14:paraId="0E12E01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052C1B0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0.29</w:t>
            </w:r>
          </w:p>
        </w:tc>
        <w:tc>
          <w:tcPr>
            <w:tcW w:w="1160" w:type="dxa"/>
            <w:tcBorders>
              <w:top w:val="nil"/>
              <w:left w:val="nil"/>
              <w:bottom w:val="nil"/>
              <w:right w:val="nil"/>
            </w:tcBorders>
            <w:shd w:val="clear" w:color="auto" w:fill="auto"/>
            <w:noWrap/>
            <w:vAlign w:val="bottom"/>
            <w:hideMark/>
          </w:tcPr>
          <w:p w14:paraId="08152C9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0.44</w:t>
            </w:r>
          </w:p>
        </w:tc>
      </w:tr>
      <w:tr w:rsidR="0020208A" w:rsidRPr="00B625E1" w14:paraId="70185130" w14:textId="77777777" w:rsidTr="00956E52">
        <w:trPr>
          <w:trHeight w:val="300"/>
        </w:trPr>
        <w:tc>
          <w:tcPr>
            <w:tcW w:w="640" w:type="dxa"/>
            <w:tcBorders>
              <w:top w:val="nil"/>
              <w:left w:val="nil"/>
              <w:bottom w:val="nil"/>
              <w:right w:val="nil"/>
            </w:tcBorders>
            <w:shd w:val="clear" w:color="auto" w:fill="auto"/>
            <w:noWrap/>
            <w:vAlign w:val="bottom"/>
            <w:hideMark/>
          </w:tcPr>
          <w:p w14:paraId="61A80477"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05C0444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2007</w:t>
            </w:r>
          </w:p>
        </w:tc>
        <w:tc>
          <w:tcPr>
            <w:tcW w:w="1120" w:type="dxa"/>
            <w:tcBorders>
              <w:top w:val="nil"/>
              <w:left w:val="nil"/>
              <w:bottom w:val="nil"/>
              <w:right w:val="nil"/>
            </w:tcBorders>
            <w:shd w:val="clear" w:color="auto" w:fill="auto"/>
            <w:noWrap/>
            <w:vAlign w:val="bottom"/>
            <w:hideMark/>
          </w:tcPr>
          <w:p w14:paraId="3C07A1E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14,627</w:t>
            </w:r>
          </w:p>
        </w:tc>
        <w:tc>
          <w:tcPr>
            <w:tcW w:w="1060" w:type="dxa"/>
            <w:tcBorders>
              <w:top w:val="nil"/>
              <w:left w:val="nil"/>
              <w:bottom w:val="nil"/>
              <w:right w:val="nil"/>
            </w:tcBorders>
            <w:shd w:val="clear" w:color="auto" w:fill="auto"/>
            <w:noWrap/>
            <w:vAlign w:val="bottom"/>
            <w:hideMark/>
          </w:tcPr>
          <w:p w14:paraId="0BDB9D9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20,998</w:t>
            </w:r>
          </w:p>
        </w:tc>
        <w:tc>
          <w:tcPr>
            <w:tcW w:w="1160" w:type="dxa"/>
            <w:tcBorders>
              <w:top w:val="nil"/>
              <w:left w:val="nil"/>
              <w:bottom w:val="nil"/>
              <w:right w:val="nil"/>
            </w:tcBorders>
            <w:shd w:val="clear" w:color="auto" w:fill="auto"/>
            <w:noWrap/>
            <w:vAlign w:val="bottom"/>
            <w:hideMark/>
          </w:tcPr>
          <w:p w14:paraId="0338C4C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31,082</w:t>
            </w:r>
          </w:p>
        </w:tc>
        <w:tc>
          <w:tcPr>
            <w:tcW w:w="1120" w:type="dxa"/>
            <w:tcBorders>
              <w:top w:val="nil"/>
              <w:left w:val="nil"/>
              <w:bottom w:val="nil"/>
              <w:right w:val="nil"/>
            </w:tcBorders>
            <w:shd w:val="clear" w:color="auto" w:fill="auto"/>
            <w:noWrap/>
            <w:vAlign w:val="bottom"/>
            <w:hideMark/>
          </w:tcPr>
          <w:p w14:paraId="33E1DED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0.20</w:t>
            </w:r>
          </w:p>
        </w:tc>
        <w:tc>
          <w:tcPr>
            <w:tcW w:w="1060" w:type="dxa"/>
            <w:tcBorders>
              <w:top w:val="nil"/>
              <w:left w:val="nil"/>
              <w:bottom w:val="nil"/>
              <w:right w:val="nil"/>
            </w:tcBorders>
            <w:shd w:val="clear" w:color="auto" w:fill="auto"/>
            <w:noWrap/>
            <w:vAlign w:val="bottom"/>
            <w:hideMark/>
          </w:tcPr>
          <w:p w14:paraId="7B2F6C3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0.32</w:t>
            </w:r>
          </w:p>
        </w:tc>
        <w:tc>
          <w:tcPr>
            <w:tcW w:w="1160" w:type="dxa"/>
            <w:tcBorders>
              <w:top w:val="nil"/>
              <w:left w:val="nil"/>
              <w:bottom w:val="nil"/>
              <w:right w:val="nil"/>
            </w:tcBorders>
            <w:shd w:val="clear" w:color="auto" w:fill="auto"/>
            <w:noWrap/>
            <w:vAlign w:val="bottom"/>
            <w:hideMark/>
          </w:tcPr>
          <w:p w14:paraId="6557B06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0.49</w:t>
            </w:r>
          </w:p>
        </w:tc>
      </w:tr>
      <w:tr w:rsidR="0020208A" w:rsidRPr="00B625E1" w14:paraId="2DAEA430" w14:textId="77777777" w:rsidTr="00956E52">
        <w:trPr>
          <w:trHeight w:val="300"/>
        </w:trPr>
        <w:tc>
          <w:tcPr>
            <w:tcW w:w="640" w:type="dxa"/>
            <w:tcBorders>
              <w:top w:val="nil"/>
              <w:left w:val="nil"/>
              <w:bottom w:val="nil"/>
              <w:right w:val="nil"/>
            </w:tcBorders>
            <w:shd w:val="clear" w:color="auto" w:fill="auto"/>
            <w:noWrap/>
            <w:vAlign w:val="bottom"/>
            <w:hideMark/>
          </w:tcPr>
          <w:p w14:paraId="6FEF877C"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532D935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2008</w:t>
            </w:r>
          </w:p>
        </w:tc>
        <w:tc>
          <w:tcPr>
            <w:tcW w:w="1120" w:type="dxa"/>
            <w:tcBorders>
              <w:top w:val="nil"/>
              <w:left w:val="nil"/>
              <w:bottom w:val="nil"/>
              <w:right w:val="nil"/>
            </w:tcBorders>
            <w:shd w:val="clear" w:color="auto" w:fill="auto"/>
            <w:noWrap/>
            <w:vAlign w:val="bottom"/>
            <w:hideMark/>
          </w:tcPr>
          <w:p w14:paraId="167B1F3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14,851</w:t>
            </w:r>
          </w:p>
        </w:tc>
        <w:tc>
          <w:tcPr>
            <w:tcW w:w="1060" w:type="dxa"/>
            <w:tcBorders>
              <w:top w:val="nil"/>
              <w:left w:val="nil"/>
              <w:bottom w:val="nil"/>
              <w:right w:val="nil"/>
            </w:tcBorders>
            <w:shd w:val="clear" w:color="auto" w:fill="auto"/>
            <w:noWrap/>
            <w:vAlign w:val="bottom"/>
            <w:hideMark/>
          </w:tcPr>
          <w:p w14:paraId="0C6A59C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20,886</w:t>
            </w:r>
          </w:p>
        </w:tc>
        <w:tc>
          <w:tcPr>
            <w:tcW w:w="1160" w:type="dxa"/>
            <w:tcBorders>
              <w:top w:val="nil"/>
              <w:left w:val="nil"/>
              <w:bottom w:val="nil"/>
              <w:right w:val="nil"/>
            </w:tcBorders>
            <w:shd w:val="clear" w:color="auto" w:fill="auto"/>
            <w:noWrap/>
            <w:vAlign w:val="bottom"/>
            <w:hideMark/>
          </w:tcPr>
          <w:p w14:paraId="6703E3D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30,444</w:t>
            </w:r>
          </w:p>
        </w:tc>
        <w:tc>
          <w:tcPr>
            <w:tcW w:w="1120" w:type="dxa"/>
            <w:tcBorders>
              <w:top w:val="nil"/>
              <w:left w:val="nil"/>
              <w:bottom w:val="nil"/>
              <w:right w:val="nil"/>
            </w:tcBorders>
            <w:shd w:val="clear" w:color="auto" w:fill="auto"/>
            <w:noWrap/>
            <w:vAlign w:val="bottom"/>
            <w:hideMark/>
          </w:tcPr>
          <w:p w14:paraId="1B497FB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0.20</w:t>
            </w:r>
          </w:p>
        </w:tc>
        <w:tc>
          <w:tcPr>
            <w:tcW w:w="1060" w:type="dxa"/>
            <w:tcBorders>
              <w:top w:val="nil"/>
              <w:left w:val="nil"/>
              <w:bottom w:val="nil"/>
              <w:right w:val="nil"/>
            </w:tcBorders>
            <w:shd w:val="clear" w:color="auto" w:fill="auto"/>
            <w:noWrap/>
            <w:vAlign w:val="bottom"/>
            <w:hideMark/>
          </w:tcPr>
          <w:p w14:paraId="6DB433B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0.32</w:t>
            </w:r>
          </w:p>
        </w:tc>
        <w:tc>
          <w:tcPr>
            <w:tcW w:w="1160" w:type="dxa"/>
            <w:tcBorders>
              <w:top w:val="nil"/>
              <w:left w:val="nil"/>
              <w:bottom w:val="nil"/>
              <w:right w:val="nil"/>
            </w:tcBorders>
            <w:shd w:val="clear" w:color="auto" w:fill="auto"/>
            <w:noWrap/>
            <w:vAlign w:val="bottom"/>
            <w:hideMark/>
          </w:tcPr>
          <w:p w14:paraId="3530D6D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0.49</w:t>
            </w:r>
          </w:p>
        </w:tc>
      </w:tr>
      <w:tr w:rsidR="0020208A" w:rsidRPr="00B625E1" w14:paraId="416D1833" w14:textId="77777777" w:rsidTr="00956E52">
        <w:trPr>
          <w:trHeight w:val="300"/>
        </w:trPr>
        <w:tc>
          <w:tcPr>
            <w:tcW w:w="640" w:type="dxa"/>
            <w:tcBorders>
              <w:top w:val="nil"/>
              <w:left w:val="nil"/>
              <w:bottom w:val="nil"/>
              <w:right w:val="nil"/>
            </w:tcBorders>
            <w:shd w:val="clear" w:color="auto" w:fill="auto"/>
            <w:noWrap/>
            <w:vAlign w:val="bottom"/>
            <w:hideMark/>
          </w:tcPr>
          <w:p w14:paraId="1FDD941D"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287EBB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2009</w:t>
            </w:r>
          </w:p>
        </w:tc>
        <w:tc>
          <w:tcPr>
            <w:tcW w:w="1120" w:type="dxa"/>
            <w:tcBorders>
              <w:top w:val="nil"/>
              <w:left w:val="nil"/>
              <w:bottom w:val="nil"/>
              <w:right w:val="nil"/>
            </w:tcBorders>
            <w:shd w:val="clear" w:color="auto" w:fill="auto"/>
            <w:noWrap/>
            <w:vAlign w:val="bottom"/>
            <w:hideMark/>
          </w:tcPr>
          <w:p w14:paraId="036B64E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14,162</w:t>
            </w:r>
          </w:p>
        </w:tc>
        <w:tc>
          <w:tcPr>
            <w:tcW w:w="1060" w:type="dxa"/>
            <w:tcBorders>
              <w:top w:val="nil"/>
              <w:left w:val="nil"/>
              <w:bottom w:val="nil"/>
              <w:right w:val="nil"/>
            </w:tcBorders>
            <w:shd w:val="clear" w:color="auto" w:fill="auto"/>
            <w:noWrap/>
            <w:vAlign w:val="bottom"/>
            <w:hideMark/>
          </w:tcPr>
          <w:p w14:paraId="4A0B21C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19,980</w:t>
            </w:r>
          </w:p>
        </w:tc>
        <w:tc>
          <w:tcPr>
            <w:tcW w:w="1160" w:type="dxa"/>
            <w:tcBorders>
              <w:top w:val="nil"/>
              <w:left w:val="nil"/>
              <w:bottom w:val="nil"/>
              <w:right w:val="nil"/>
            </w:tcBorders>
            <w:shd w:val="clear" w:color="auto" w:fill="auto"/>
            <w:noWrap/>
            <w:vAlign w:val="bottom"/>
            <w:hideMark/>
          </w:tcPr>
          <w:p w14:paraId="281B8EA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29,373</w:t>
            </w:r>
          </w:p>
        </w:tc>
        <w:tc>
          <w:tcPr>
            <w:tcW w:w="1120" w:type="dxa"/>
            <w:tcBorders>
              <w:top w:val="nil"/>
              <w:left w:val="nil"/>
              <w:bottom w:val="nil"/>
              <w:right w:val="nil"/>
            </w:tcBorders>
            <w:shd w:val="clear" w:color="auto" w:fill="auto"/>
            <w:noWrap/>
            <w:vAlign w:val="bottom"/>
            <w:hideMark/>
          </w:tcPr>
          <w:p w14:paraId="443D9CA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0.19</w:t>
            </w:r>
          </w:p>
        </w:tc>
        <w:tc>
          <w:tcPr>
            <w:tcW w:w="1060" w:type="dxa"/>
            <w:tcBorders>
              <w:top w:val="nil"/>
              <w:left w:val="nil"/>
              <w:bottom w:val="nil"/>
              <w:right w:val="nil"/>
            </w:tcBorders>
            <w:shd w:val="clear" w:color="auto" w:fill="auto"/>
            <w:noWrap/>
            <w:vAlign w:val="bottom"/>
            <w:hideMark/>
          </w:tcPr>
          <w:p w14:paraId="0AB06F2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0.31</w:t>
            </w:r>
          </w:p>
        </w:tc>
        <w:tc>
          <w:tcPr>
            <w:tcW w:w="1160" w:type="dxa"/>
            <w:tcBorders>
              <w:top w:val="nil"/>
              <w:left w:val="nil"/>
              <w:bottom w:val="nil"/>
              <w:right w:val="nil"/>
            </w:tcBorders>
            <w:shd w:val="clear" w:color="auto" w:fill="auto"/>
            <w:noWrap/>
            <w:vAlign w:val="bottom"/>
            <w:hideMark/>
          </w:tcPr>
          <w:p w14:paraId="2DA581B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0.46</w:t>
            </w:r>
          </w:p>
        </w:tc>
      </w:tr>
      <w:tr w:rsidR="0020208A" w:rsidRPr="00B625E1" w14:paraId="6E05C8E0" w14:textId="77777777" w:rsidTr="00956E52">
        <w:trPr>
          <w:trHeight w:val="300"/>
        </w:trPr>
        <w:tc>
          <w:tcPr>
            <w:tcW w:w="640" w:type="dxa"/>
            <w:tcBorders>
              <w:top w:val="nil"/>
              <w:left w:val="nil"/>
              <w:bottom w:val="nil"/>
              <w:right w:val="nil"/>
            </w:tcBorders>
            <w:shd w:val="clear" w:color="auto" w:fill="auto"/>
            <w:noWrap/>
            <w:vAlign w:val="bottom"/>
            <w:hideMark/>
          </w:tcPr>
          <w:p w14:paraId="11463F83"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EFF360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2010</w:t>
            </w:r>
          </w:p>
        </w:tc>
        <w:tc>
          <w:tcPr>
            <w:tcW w:w="1120" w:type="dxa"/>
            <w:tcBorders>
              <w:top w:val="nil"/>
              <w:left w:val="nil"/>
              <w:bottom w:val="nil"/>
              <w:right w:val="nil"/>
            </w:tcBorders>
            <w:shd w:val="clear" w:color="auto" w:fill="auto"/>
            <w:noWrap/>
            <w:vAlign w:val="bottom"/>
            <w:hideMark/>
          </w:tcPr>
          <w:p w14:paraId="2FC9195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14,937</w:t>
            </w:r>
          </w:p>
        </w:tc>
        <w:tc>
          <w:tcPr>
            <w:tcW w:w="1060" w:type="dxa"/>
            <w:tcBorders>
              <w:top w:val="nil"/>
              <w:left w:val="nil"/>
              <w:bottom w:val="nil"/>
              <w:right w:val="nil"/>
            </w:tcBorders>
            <w:shd w:val="clear" w:color="auto" w:fill="auto"/>
            <w:noWrap/>
            <w:vAlign w:val="bottom"/>
            <w:hideMark/>
          </w:tcPr>
          <w:p w14:paraId="50DDF42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21,292</w:t>
            </w:r>
          </w:p>
        </w:tc>
        <w:tc>
          <w:tcPr>
            <w:tcW w:w="1160" w:type="dxa"/>
            <w:tcBorders>
              <w:top w:val="nil"/>
              <w:left w:val="nil"/>
              <w:bottom w:val="nil"/>
              <w:right w:val="nil"/>
            </w:tcBorders>
            <w:shd w:val="clear" w:color="auto" w:fill="auto"/>
            <w:noWrap/>
            <w:vAlign w:val="bottom"/>
            <w:hideMark/>
          </w:tcPr>
          <w:p w14:paraId="6DED267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31,800</w:t>
            </w:r>
          </w:p>
        </w:tc>
        <w:tc>
          <w:tcPr>
            <w:tcW w:w="1120" w:type="dxa"/>
            <w:tcBorders>
              <w:top w:val="nil"/>
              <w:left w:val="nil"/>
              <w:bottom w:val="nil"/>
              <w:right w:val="nil"/>
            </w:tcBorders>
            <w:shd w:val="clear" w:color="auto" w:fill="auto"/>
            <w:noWrap/>
            <w:vAlign w:val="bottom"/>
            <w:hideMark/>
          </w:tcPr>
          <w:p w14:paraId="3DE9349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0.20</w:t>
            </w:r>
          </w:p>
        </w:tc>
        <w:tc>
          <w:tcPr>
            <w:tcW w:w="1060" w:type="dxa"/>
            <w:tcBorders>
              <w:top w:val="nil"/>
              <w:left w:val="nil"/>
              <w:bottom w:val="nil"/>
              <w:right w:val="nil"/>
            </w:tcBorders>
            <w:shd w:val="clear" w:color="auto" w:fill="auto"/>
            <w:noWrap/>
            <w:vAlign w:val="bottom"/>
            <w:hideMark/>
          </w:tcPr>
          <w:p w14:paraId="36944A4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0.33</w:t>
            </w:r>
          </w:p>
        </w:tc>
        <w:tc>
          <w:tcPr>
            <w:tcW w:w="1160" w:type="dxa"/>
            <w:tcBorders>
              <w:top w:val="nil"/>
              <w:left w:val="nil"/>
              <w:bottom w:val="nil"/>
              <w:right w:val="nil"/>
            </w:tcBorders>
            <w:shd w:val="clear" w:color="auto" w:fill="auto"/>
            <w:noWrap/>
            <w:vAlign w:val="bottom"/>
            <w:hideMark/>
          </w:tcPr>
          <w:p w14:paraId="71F20DB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0.50</w:t>
            </w:r>
          </w:p>
        </w:tc>
      </w:tr>
      <w:tr w:rsidR="0020208A" w:rsidRPr="00B625E1" w14:paraId="1CD66D3A" w14:textId="77777777" w:rsidTr="00956E52">
        <w:trPr>
          <w:trHeight w:val="300"/>
        </w:trPr>
        <w:tc>
          <w:tcPr>
            <w:tcW w:w="640" w:type="dxa"/>
            <w:tcBorders>
              <w:top w:val="nil"/>
              <w:left w:val="nil"/>
              <w:bottom w:val="nil"/>
              <w:right w:val="nil"/>
            </w:tcBorders>
            <w:shd w:val="clear" w:color="auto" w:fill="auto"/>
            <w:noWrap/>
            <w:vAlign w:val="bottom"/>
            <w:hideMark/>
          </w:tcPr>
          <w:p w14:paraId="6EF822A6"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0561C1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2011</w:t>
            </w:r>
          </w:p>
        </w:tc>
        <w:tc>
          <w:tcPr>
            <w:tcW w:w="1120" w:type="dxa"/>
            <w:tcBorders>
              <w:top w:val="nil"/>
              <w:left w:val="nil"/>
              <w:bottom w:val="nil"/>
              <w:right w:val="nil"/>
            </w:tcBorders>
            <w:shd w:val="clear" w:color="auto" w:fill="auto"/>
            <w:noWrap/>
            <w:vAlign w:val="bottom"/>
            <w:hideMark/>
          </w:tcPr>
          <w:p w14:paraId="4280537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15,246</w:t>
            </w:r>
          </w:p>
        </w:tc>
        <w:tc>
          <w:tcPr>
            <w:tcW w:w="1060" w:type="dxa"/>
            <w:tcBorders>
              <w:top w:val="nil"/>
              <w:left w:val="nil"/>
              <w:bottom w:val="nil"/>
              <w:right w:val="nil"/>
            </w:tcBorders>
            <w:shd w:val="clear" w:color="auto" w:fill="auto"/>
            <w:noWrap/>
            <w:vAlign w:val="bottom"/>
            <w:hideMark/>
          </w:tcPr>
          <w:p w14:paraId="500F673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22,799</w:t>
            </w:r>
          </w:p>
        </w:tc>
        <w:tc>
          <w:tcPr>
            <w:tcW w:w="1160" w:type="dxa"/>
            <w:tcBorders>
              <w:top w:val="nil"/>
              <w:left w:val="nil"/>
              <w:bottom w:val="nil"/>
              <w:right w:val="nil"/>
            </w:tcBorders>
            <w:shd w:val="clear" w:color="auto" w:fill="auto"/>
            <w:noWrap/>
            <w:vAlign w:val="bottom"/>
            <w:hideMark/>
          </w:tcPr>
          <w:p w14:paraId="79F727B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35,138</w:t>
            </w:r>
          </w:p>
        </w:tc>
        <w:tc>
          <w:tcPr>
            <w:tcW w:w="1120" w:type="dxa"/>
            <w:tcBorders>
              <w:top w:val="nil"/>
              <w:left w:val="nil"/>
              <w:bottom w:val="nil"/>
              <w:right w:val="nil"/>
            </w:tcBorders>
            <w:shd w:val="clear" w:color="auto" w:fill="auto"/>
            <w:noWrap/>
            <w:vAlign w:val="bottom"/>
            <w:hideMark/>
          </w:tcPr>
          <w:p w14:paraId="19BB213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0.21</w:t>
            </w:r>
          </w:p>
        </w:tc>
        <w:tc>
          <w:tcPr>
            <w:tcW w:w="1060" w:type="dxa"/>
            <w:tcBorders>
              <w:top w:val="nil"/>
              <w:left w:val="nil"/>
              <w:bottom w:val="nil"/>
              <w:right w:val="nil"/>
            </w:tcBorders>
            <w:shd w:val="clear" w:color="auto" w:fill="auto"/>
            <w:noWrap/>
            <w:vAlign w:val="bottom"/>
            <w:hideMark/>
          </w:tcPr>
          <w:p w14:paraId="3AF652D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0.35</w:t>
            </w:r>
          </w:p>
        </w:tc>
        <w:tc>
          <w:tcPr>
            <w:tcW w:w="1160" w:type="dxa"/>
            <w:tcBorders>
              <w:top w:val="nil"/>
              <w:left w:val="nil"/>
              <w:bottom w:val="nil"/>
              <w:right w:val="nil"/>
            </w:tcBorders>
            <w:shd w:val="clear" w:color="auto" w:fill="auto"/>
            <w:noWrap/>
            <w:vAlign w:val="bottom"/>
            <w:hideMark/>
          </w:tcPr>
          <w:p w14:paraId="16D5A2E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0.54</w:t>
            </w:r>
          </w:p>
        </w:tc>
      </w:tr>
      <w:tr w:rsidR="0020208A" w:rsidRPr="00B625E1" w14:paraId="5836B84A" w14:textId="77777777" w:rsidTr="00956E52">
        <w:trPr>
          <w:trHeight w:val="300"/>
        </w:trPr>
        <w:tc>
          <w:tcPr>
            <w:tcW w:w="640" w:type="dxa"/>
            <w:tcBorders>
              <w:top w:val="nil"/>
              <w:left w:val="nil"/>
              <w:bottom w:val="nil"/>
              <w:right w:val="nil"/>
            </w:tcBorders>
            <w:shd w:val="clear" w:color="auto" w:fill="auto"/>
            <w:noWrap/>
            <w:vAlign w:val="bottom"/>
            <w:hideMark/>
          </w:tcPr>
          <w:p w14:paraId="69291B97"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91461A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2012</w:t>
            </w:r>
          </w:p>
        </w:tc>
        <w:tc>
          <w:tcPr>
            <w:tcW w:w="1120" w:type="dxa"/>
            <w:tcBorders>
              <w:top w:val="nil"/>
              <w:left w:val="nil"/>
              <w:bottom w:val="nil"/>
              <w:right w:val="nil"/>
            </w:tcBorders>
            <w:shd w:val="clear" w:color="auto" w:fill="auto"/>
            <w:noWrap/>
            <w:vAlign w:val="bottom"/>
            <w:hideMark/>
          </w:tcPr>
          <w:p w14:paraId="4DF3D9F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13,610</w:t>
            </w:r>
          </w:p>
        </w:tc>
        <w:tc>
          <w:tcPr>
            <w:tcW w:w="1060" w:type="dxa"/>
            <w:tcBorders>
              <w:top w:val="nil"/>
              <w:left w:val="nil"/>
              <w:bottom w:val="nil"/>
              <w:right w:val="nil"/>
            </w:tcBorders>
            <w:shd w:val="clear" w:color="auto" w:fill="auto"/>
            <w:noWrap/>
            <w:vAlign w:val="bottom"/>
            <w:hideMark/>
          </w:tcPr>
          <w:p w14:paraId="1EFD30A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22,301</w:t>
            </w:r>
          </w:p>
        </w:tc>
        <w:tc>
          <w:tcPr>
            <w:tcW w:w="1160" w:type="dxa"/>
            <w:tcBorders>
              <w:top w:val="nil"/>
              <w:left w:val="nil"/>
              <w:bottom w:val="nil"/>
              <w:right w:val="nil"/>
            </w:tcBorders>
            <w:shd w:val="clear" w:color="auto" w:fill="auto"/>
            <w:noWrap/>
            <w:vAlign w:val="bottom"/>
            <w:hideMark/>
          </w:tcPr>
          <w:p w14:paraId="723FFCF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36,189</w:t>
            </w:r>
          </w:p>
        </w:tc>
        <w:tc>
          <w:tcPr>
            <w:tcW w:w="1120" w:type="dxa"/>
            <w:tcBorders>
              <w:top w:val="nil"/>
              <w:left w:val="nil"/>
              <w:bottom w:val="nil"/>
              <w:right w:val="nil"/>
            </w:tcBorders>
            <w:shd w:val="clear" w:color="auto" w:fill="auto"/>
            <w:noWrap/>
            <w:vAlign w:val="bottom"/>
            <w:hideMark/>
          </w:tcPr>
          <w:p w14:paraId="1BD84D1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0.20</w:t>
            </w:r>
          </w:p>
        </w:tc>
        <w:tc>
          <w:tcPr>
            <w:tcW w:w="1060" w:type="dxa"/>
            <w:tcBorders>
              <w:top w:val="nil"/>
              <w:left w:val="nil"/>
              <w:bottom w:val="nil"/>
              <w:right w:val="nil"/>
            </w:tcBorders>
            <w:shd w:val="clear" w:color="auto" w:fill="auto"/>
            <w:noWrap/>
            <w:vAlign w:val="bottom"/>
            <w:hideMark/>
          </w:tcPr>
          <w:p w14:paraId="541288E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0.34</w:t>
            </w:r>
          </w:p>
        </w:tc>
        <w:tc>
          <w:tcPr>
            <w:tcW w:w="1160" w:type="dxa"/>
            <w:tcBorders>
              <w:top w:val="nil"/>
              <w:left w:val="nil"/>
              <w:bottom w:val="nil"/>
              <w:right w:val="nil"/>
            </w:tcBorders>
            <w:shd w:val="clear" w:color="auto" w:fill="auto"/>
            <w:noWrap/>
            <w:vAlign w:val="bottom"/>
            <w:hideMark/>
          </w:tcPr>
          <w:p w14:paraId="661BEBEC"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0.55</w:t>
            </w:r>
          </w:p>
        </w:tc>
      </w:tr>
      <w:tr w:rsidR="0020208A" w:rsidRPr="00B625E1" w14:paraId="5E243D21" w14:textId="77777777" w:rsidTr="00956E52">
        <w:trPr>
          <w:trHeight w:val="300"/>
        </w:trPr>
        <w:tc>
          <w:tcPr>
            <w:tcW w:w="640" w:type="dxa"/>
            <w:tcBorders>
              <w:top w:val="nil"/>
              <w:left w:val="nil"/>
              <w:bottom w:val="nil"/>
              <w:right w:val="nil"/>
            </w:tcBorders>
            <w:shd w:val="clear" w:color="auto" w:fill="auto"/>
            <w:noWrap/>
            <w:vAlign w:val="bottom"/>
            <w:hideMark/>
          </w:tcPr>
          <w:p w14:paraId="4648DCE1" w14:textId="77777777" w:rsidR="0020208A" w:rsidRPr="00B625E1" w:rsidRDefault="0020208A"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744E701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2013</w:t>
            </w:r>
          </w:p>
        </w:tc>
        <w:tc>
          <w:tcPr>
            <w:tcW w:w="1120" w:type="dxa"/>
            <w:tcBorders>
              <w:top w:val="nil"/>
              <w:left w:val="nil"/>
              <w:bottom w:val="nil"/>
              <w:right w:val="nil"/>
            </w:tcBorders>
            <w:shd w:val="clear" w:color="auto" w:fill="auto"/>
            <w:noWrap/>
            <w:vAlign w:val="bottom"/>
            <w:hideMark/>
          </w:tcPr>
          <w:p w14:paraId="002EFFB8"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16,762</w:t>
            </w:r>
          </w:p>
        </w:tc>
        <w:tc>
          <w:tcPr>
            <w:tcW w:w="1060" w:type="dxa"/>
            <w:tcBorders>
              <w:top w:val="nil"/>
              <w:left w:val="nil"/>
              <w:bottom w:val="nil"/>
              <w:right w:val="nil"/>
            </w:tcBorders>
            <w:shd w:val="clear" w:color="auto" w:fill="auto"/>
            <w:noWrap/>
            <w:vAlign w:val="bottom"/>
            <w:hideMark/>
          </w:tcPr>
          <w:p w14:paraId="2614F5E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32,568</w:t>
            </w:r>
          </w:p>
        </w:tc>
        <w:tc>
          <w:tcPr>
            <w:tcW w:w="1160" w:type="dxa"/>
            <w:tcBorders>
              <w:top w:val="nil"/>
              <w:left w:val="nil"/>
              <w:bottom w:val="nil"/>
              <w:right w:val="nil"/>
            </w:tcBorders>
            <w:shd w:val="clear" w:color="auto" w:fill="auto"/>
            <w:noWrap/>
            <w:vAlign w:val="bottom"/>
            <w:hideMark/>
          </w:tcPr>
          <w:p w14:paraId="0D2AAAB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60,283</w:t>
            </w:r>
          </w:p>
        </w:tc>
        <w:tc>
          <w:tcPr>
            <w:tcW w:w="1120" w:type="dxa"/>
            <w:tcBorders>
              <w:top w:val="nil"/>
              <w:left w:val="nil"/>
              <w:bottom w:val="nil"/>
              <w:right w:val="nil"/>
            </w:tcBorders>
            <w:shd w:val="clear" w:color="auto" w:fill="auto"/>
            <w:noWrap/>
            <w:vAlign w:val="bottom"/>
            <w:hideMark/>
          </w:tcPr>
          <w:p w14:paraId="38E4D44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0.25</w:t>
            </w:r>
          </w:p>
        </w:tc>
        <w:tc>
          <w:tcPr>
            <w:tcW w:w="1060" w:type="dxa"/>
            <w:tcBorders>
              <w:top w:val="nil"/>
              <w:left w:val="nil"/>
              <w:bottom w:val="nil"/>
              <w:right w:val="nil"/>
            </w:tcBorders>
            <w:shd w:val="clear" w:color="auto" w:fill="auto"/>
            <w:noWrap/>
            <w:vAlign w:val="bottom"/>
            <w:hideMark/>
          </w:tcPr>
          <w:p w14:paraId="3DB0637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0.49</w:t>
            </w:r>
          </w:p>
        </w:tc>
        <w:tc>
          <w:tcPr>
            <w:tcW w:w="1160" w:type="dxa"/>
            <w:tcBorders>
              <w:top w:val="nil"/>
              <w:left w:val="nil"/>
              <w:bottom w:val="nil"/>
              <w:right w:val="nil"/>
            </w:tcBorders>
            <w:shd w:val="clear" w:color="auto" w:fill="auto"/>
            <w:noWrap/>
            <w:vAlign w:val="bottom"/>
            <w:hideMark/>
          </w:tcPr>
          <w:p w14:paraId="32E389A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0.90</w:t>
            </w:r>
          </w:p>
        </w:tc>
      </w:tr>
      <w:tr w:rsidR="0020208A" w:rsidRPr="00B625E1" w14:paraId="795D92C6" w14:textId="77777777" w:rsidTr="00956E52">
        <w:trPr>
          <w:trHeight w:val="320"/>
        </w:trPr>
        <w:tc>
          <w:tcPr>
            <w:tcW w:w="640" w:type="dxa"/>
            <w:tcBorders>
              <w:top w:val="nil"/>
              <w:left w:val="nil"/>
              <w:bottom w:val="double" w:sz="6" w:space="0" w:color="auto"/>
              <w:right w:val="nil"/>
            </w:tcBorders>
            <w:shd w:val="clear" w:color="auto" w:fill="auto"/>
            <w:noWrap/>
            <w:vAlign w:val="bottom"/>
            <w:hideMark/>
          </w:tcPr>
          <w:p w14:paraId="2F4A120D"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tcBorders>
              <w:top w:val="nil"/>
              <w:left w:val="nil"/>
              <w:bottom w:val="double" w:sz="6" w:space="0" w:color="auto"/>
              <w:right w:val="nil"/>
            </w:tcBorders>
            <w:shd w:val="clear" w:color="auto" w:fill="auto"/>
            <w:noWrap/>
            <w:vAlign w:val="bottom"/>
            <w:hideMark/>
          </w:tcPr>
          <w:p w14:paraId="47A3484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2014</w:t>
            </w:r>
          </w:p>
        </w:tc>
        <w:tc>
          <w:tcPr>
            <w:tcW w:w="1120" w:type="dxa"/>
            <w:tcBorders>
              <w:top w:val="nil"/>
              <w:left w:val="nil"/>
              <w:bottom w:val="double" w:sz="6" w:space="0" w:color="auto"/>
              <w:right w:val="nil"/>
            </w:tcBorders>
            <w:shd w:val="clear" w:color="auto" w:fill="auto"/>
            <w:noWrap/>
            <w:vAlign w:val="bottom"/>
            <w:hideMark/>
          </w:tcPr>
          <w:p w14:paraId="5E179CAF"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15,783</w:t>
            </w:r>
          </w:p>
        </w:tc>
        <w:tc>
          <w:tcPr>
            <w:tcW w:w="1060" w:type="dxa"/>
            <w:tcBorders>
              <w:top w:val="nil"/>
              <w:left w:val="nil"/>
              <w:bottom w:val="double" w:sz="6" w:space="0" w:color="auto"/>
              <w:right w:val="nil"/>
            </w:tcBorders>
            <w:shd w:val="clear" w:color="auto" w:fill="auto"/>
            <w:noWrap/>
            <w:vAlign w:val="bottom"/>
            <w:hideMark/>
          </w:tcPr>
          <w:p w14:paraId="4AE2D2D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29,023</w:t>
            </w:r>
          </w:p>
        </w:tc>
        <w:tc>
          <w:tcPr>
            <w:tcW w:w="1160" w:type="dxa"/>
            <w:tcBorders>
              <w:top w:val="nil"/>
              <w:left w:val="nil"/>
              <w:bottom w:val="double" w:sz="6" w:space="0" w:color="auto"/>
              <w:right w:val="nil"/>
            </w:tcBorders>
            <w:shd w:val="clear" w:color="auto" w:fill="auto"/>
            <w:noWrap/>
            <w:vAlign w:val="bottom"/>
            <w:hideMark/>
          </w:tcPr>
          <w:p w14:paraId="7ABE95A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51,772</w:t>
            </w:r>
          </w:p>
        </w:tc>
        <w:tc>
          <w:tcPr>
            <w:tcW w:w="1120" w:type="dxa"/>
            <w:tcBorders>
              <w:top w:val="nil"/>
              <w:left w:val="nil"/>
              <w:bottom w:val="double" w:sz="6" w:space="0" w:color="auto"/>
              <w:right w:val="nil"/>
            </w:tcBorders>
            <w:shd w:val="clear" w:color="auto" w:fill="auto"/>
            <w:noWrap/>
            <w:vAlign w:val="bottom"/>
            <w:hideMark/>
          </w:tcPr>
          <w:p w14:paraId="7C813AC7"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0.23</w:t>
            </w:r>
          </w:p>
        </w:tc>
        <w:tc>
          <w:tcPr>
            <w:tcW w:w="1060" w:type="dxa"/>
            <w:tcBorders>
              <w:top w:val="nil"/>
              <w:left w:val="nil"/>
              <w:bottom w:val="double" w:sz="6" w:space="0" w:color="auto"/>
              <w:right w:val="nil"/>
            </w:tcBorders>
            <w:shd w:val="clear" w:color="auto" w:fill="auto"/>
            <w:noWrap/>
            <w:vAlign w:val="bottom"/>
            <w:hideMark/>
          </w:tcPr>
          <w:p w14:paraId="04B8ED31"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0.46</w:t>
            </w:r>
          </w:p>
        </w:tc>
        <w:tc>
          <w:tcPr>
            <w:tcW w:w="1160" w:type="dxa"/>
            <w:tcBorders>
              <w:top w:val="nil"/>
              <w:left w:val="nil"/>
              <w:bottom w:val="double" w:sz="6" w:space="0" w:color="auto"/>
              <w:right w:val="nil"/>
            </w:tcBorders>
            <w:shd w:val="clear" w:color="auto" w:fill="auto"/>
            <w:noWrap/>
            <w:vAlign w:val="bottom"/>
            <w:hideMark/>
          </w:tcPr>
          <w:p w14:paraId="45701EE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0.84</w:t>
            </w:r>
          </w:p>
        </w:tc>
      </w:tr>
      <w:tr w:rsidR="0019475D" w:rsidRPr="00B625E1" w14:paraId="59D83570" w14:textId="77777777" w:rsidTr="00956E52">
        <w:trPr>
          <w:trHeight w:val="320"/>
        </w:trPr>
        <w:tc>
          <w:tcPr>
            <w:tcW w:w="640" w:type="dxa"/>
            <w:tcBorders>
              <w:top w:val="nil"/>
              <w:left w:val="nil"/>
              <w:bottom w:val="nil"/>
              <w:right w:val="nil"/>
            </w:tcBorders>
            <w:shd w:val="clear" w:color="auto" w:fill="auto"/>
            <w:noWrap/>
            <w:vAlign w:val="bottom"/>
            <w:hideMark/>
          </w:tcPr>
          <w:p w14:paraId="15D4AB7F" w14:textId="77777777" w:rsidR="0019475D" w:rsidRPr="00B625E1" w:rsidRDefault="0019475D" w:rsidP="00956E52">
            <w:pPr>
              <w:spacing w:before="0" w:after="0"/>
              <w:jc w:val="center"/>
              <w:rPr>
                <w:rFonts w:ascii="Calibri" w:hAnsi="Calibri"/>
                <w:color w:val="000000"/>
                <w:sz w:val="24"/>
                <w:szCs w:val="24"/>
              </w:rPr>
            </w:pPr>
            <w:commentRangeStart w:id="272"/>
            <w:r w:rsidRPr="00B625E1">
              <w:rPr>
                <w:rFonts w:ascii="Calibri" w:hAnsi="Calibri"/>
                <w:color w:val="000000"/>
                <w:sz w:val="24"/>
                <w:szCs w:val="24"/>
              </w:rPr>
              <w:t>CC</w:t>
            </w:r>
            <w:commentRangeEnd w:id="272"/>
            <w:r w:rsidR="00081640">
              <w:rPr>
                <w:rStyle w:val="CommentReference"/>
              </w:rPr>
              <w:commentReference w:id="272"/>
            </w:r>
          </w:p>
        </w:tc>
        <w:tc>
          <w:tcPr>
            <w:tcW w:w="640" w:type="dxa"/>
            <w:tcBorders>
              <w:top w:val="nil"/>
              <w:left w:val="nil"/>
              <w:bottom w:val="nil"/>
              <w:right w:val="nil"/>
            </w:tcBorders>
            <w:shd w:val="clear" w:color="auto" w:fill="auto"/>
            <w:noWrap/>
            <w:vAlign w:val="bottom"/>
            <w:hideMark/>
          </w:tcPr>
          <w:p w14:paraId="1AC3DA77"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2004</w:t>
            </w:r>
          </w:p>
        </w:tc>
        <w:tc>
          <w:tcPr>
            <w:tcW w:w="1120" w:type="dxa"/>
            <w:tcBorders>
              <w:top w:val="nil"/>
              <w:left w:val="nil"/>
              <w:bottom w:val="nil"/>
              <w:right w:val="nil"/>
            </w:tcBorders>
            <w:shd w:val="clear" w:color="auto" w:fill="auto"/>
            <w:noWrap/>
            <w:vAlign w:val="bottom"/>
            <w:hideMark/>
          </w:tcPr>
          <w:p w14:paraId="66A0CAF7" w14:textId="0A622169" w:rsidR="0019475D" w:rsidRPr="00B625E1" w:rsidRDefault="0019475D" w:rsidP="00956E52">
            <w:pPr>
              <w:spacing w:before="0" w:after="0"/>
              <w:jc w:val="center"/>
              <w:rPr>
                <w:rFonts w:cs="Arial"/>
                <w:color w:val="000000"/>
                <w:sz w:val="18"/>
                <w:szCs w:val="18"/>
              </w:rPr>
            </w:pPr>
            <w:r>
              <w:rPr>
                <w:rFonts w:cs="Arial"/>
                <w:color w:val="000000"/>
                <w:sz w:val="18"/>
                <w:szCs w:val="18"/>
              </w:rPr>
              <w:t>22,005</w:t>
            </w:r>
          </w:p>
        </w:tc>
        <w:tc>
          <w:tcPr>
            <w:tcW w:w="1060" w:type="dxa"/>
            <w:tcBorders>
              <w:top w:val="nil"/>
              <w:left w:val="nil"/>
              <w:bottom w:val="nil"/>
              <w:right w:val="nil"/>
            </w:tcBorders>
            <w:shd w:val="clear" w:color="auto" w:fill="auto"/>
            <w:noWrap/>
            <w:vAlign w:val="bottom"/>
            <w:hideMark/>
          </w:tcPr>
          <w:p w14:paraId="4197475D" w14:textId="71A86AD2" w:rsidR="0019475D" w:rsidRPr="00B625E1" w:rsidRDefault="0019475D" w:rsidP="00956E52">
            <w:pPr>
              <w:spacing w:before="0" w:after="0"/>
              <w:jc w:val="center"/>
              <w:rPr>
                <w:rFonts w:cs="Arial"/>
                <w:color w:val="000000"/>
                <w:sz w:val="18"/>
                <w:szCs w:val="18"/>
              </w:rPr>
            </w:pPr>
            <w:r>
              <w:rPr>
                <w:rFonts w:cs="Arial"/>
                <w:color w:val="000000"/>
                <w:sz w:val="18"/>
                <w:szCs w:val="18"/>
              </w:rPr>
              <w:t>31,103</w:t>
            </w:r>
          </w:p>
        </w:tc>
        <w:tc>
          <w:tcPr>
            <w:tcW w:w="1160" w:type="dxa"/>
            <w:tcBorders>
              <w:top w:val="nil"/>
              <w:left w:val="nil"/>
              <w:bottom w:val="nil"/>
              <w:right w:val="nil"/>
            </w:tcBorders>
            <w:shd w:val="clear" w:color="auto" w:fill="auto"/>
            <w:noWrap/>
            <w:vAlign w:val="bottom"/>
            <w:hideMark/>
          </w:tcPr>
          <w:p w14:paraId="63998842" w14:textId="6516E489" w:rsidR="0019475D" w:rsidRPr="00B625E1" w:rsidRDefault="0019475D" w:rsidP="00956E52">
            <w:pPr>
              <w:spacing w:before="0" w:after="0"/>
              <w:jc w:val="center"/>
              <w:rPr>
                <w:rFonts w:cs="Arial"/>
                <w:color w:val="000000"/>
                <w:sz w:val="18"/>
                <w:szCs w:val="18"/>
              </w:rPr>
            </w:pPr>
            <w:r>
              <w:rPr>
                <w:rFonts w:cs="Arial"/>
                <w:color w:val="000000"/>
                <w:sz w:val="18"/>
                <w:szCs w:val="18"/>
              </w:rPr>
              <w:t>44,548</w:t>
            </w:r>
          </w:p>
        </w:tc>
        <w:tc>
          <w:tcPr>
            <w:tcW w:w="1120" w:type="dxa"/>
            <w:tcBorders>
              <w:top w:val="nil"/>
              <w:left w:val="nil"/>
              <w:bottom w:val="nil"/>
              <w:right w:val="nil"/>
            </w:tcBorders>
            <w:shd w:val="clear" w:color="auto" w:fill="auto"/>
            <w:noWrap/>
            <w:vAlign w:val="bottom"/>
            <w:hideMark/>
          </w:tcPr>
          <w:p w14:paraId="140D4523" w14:textId="3A4A4B7D" w:rsidR="0019475D" w:rsidRPr="00B625E1" w:rsidRDefault="0019475D" w:rsidP="00956E52">
            <w:pPr>
              <w:spacing w:before="0" w:after="0"/>
              <w:jc w:val="center"/>
              <w:rPr>
                <w:rFonts w:cs="Arial"/>
                <w:color w:val="000000"/>
                <w:sz w:val="18"/>
                <w:szCs w:val="18"/>
              </w:rPr>
            </w:pPr>
            <w:r>
              <w:rPr>
                <w:rFonts w:cs="Arial"/>
                <w:color w:val="000000"/>
                <w:sz w:val="18"/>
                <w:szCs w:val="18"/>
              </w:rPr>
              <w:t>0.36</w:t>
            </w:r>
          </w:p>
        </w:tc>
        <w:tc>
          <w:tcPr>
            <w:tcW w:w="1060" w:type="dxa"/>
            <w:tcBorders>
              <w:top w:val="nil"/>
              <w:left w:val="nil"/>
              <w:bottom w:val="nil"/>
              <w:right w:val="nil"/>
            </w:tcBorders>
            <w:shd w:val="clear" w:color="auto" w:fill="auto"/>
            <w:noWrap/>
            <w:vAlign w:val="bottom"/>
            <w:hideMark/>
          </w:tcPr>
          <w:p w14:paraId="5C221E8A" w14:textId="4F3ECD94" w:rsidR="0019475D" w:rsidRPr="00B625E1" w:rsidRDefault="0019475D" w:rsidP="00956E52">
            <w:pPr>
              <w:spacing w:before="0" w:after="0"/>
              <w:jc w:val="center"/>
              <w:rPr>
                <w:rFonts w:cs="Arial"/>
                <w:color w:val="000000"/>
                <w:sz w:val="18"/>
                <w:szCs w:val="18"/>
              </w:rPr>
            </w:pPr>
            <w:r>
              <w:rPr>
                <w:rFonts w:cs="Arial"/>
                <w:color w:val="000000"/>
                <w:sz w:val="18"/>
                <w:szCs w:val="18"/>
              </w:rPr>
              <w:t>0.52</w:t>
            </w:r>
          </w:p>
        </w:tc>
        <w:tc>
          <w:tcPr>
            <w:tcW w:w="1160" w:type="dxa"/>
            <w:tcBorders>
              <w:top w:val="nil"/>
              <w:left w:val="nil"/>
              <w:bottom w:val="nil"/>
              <w:right w:val="nil"/>
            </w:tcBorders>
            <w:shd w:val="clear" w:color="auto" w:fill="auto"/>
            <w:noWrap/>
            <w:vAlign w:val="bottom"/>
            <w:hideMark/>
          </w:tcPr>
          <w:p w14:paraId="23FA7145" w14:textId="3761986F" w:rsidR="0019475D" w:rsidRPr="00B625E1" w:rsidRDefault="0019475D" w:rsidP="00956E52">
            <w:pPr>
              <w:spacing w:before="0" w:after="0"/>
              <w:jc w:val="center"/>
              <w:rPr>
                <w:rFonts w:cs="Arial"/>
                <w:color w:val="000000"/>
                <w:sz w:val="18"/>
                <w:szCs w:val="18"/>
              </w:rPr>
            </w:pPr>
            <w:r>
              <w:rPr>
                <w:rFonts w:cs="Arial"/>
                <w:color w:val="000000"/>
                <w:sz w:val="18"/>
                <w:szCs w:val="18"/>
              </w:rPr>
              <w:t>0.73</w:t>
            </w:r>
          </w:p>
        </w:tc>
      </w:tr>
      <w:tr w:rsidR="0019475D" w:rsidRPr="00B625E1" w14:paraId="6CF70C2D" w14:textId="77777777" w:rsidTr="00956E52">
        <w:trPr>
          <w:trHeight w:val="300"/>
        </w:trPr>
        <w:tc>
          <w:tcPr>
            <w:tcW w:w="640" w:type="dxa"/>
            <w:tcBorders>
              <w:top w:val="nil"/>
              <w:left w:val="nil"/>
              <w:bottom w:val="nil"/>
              <w:right w:val="nil"/>
            </w:tcBorders>
            <w:shd w:val="clear" w:color="auto" w:fill="auto"/>
            <w:noWrap/>
            <w:vAlign w:val="bottom"/>
            <w:hideMark/>
          </w:tcPr>
          <w:p w14:paraId="5686ED91"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154B263"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2005</w:t>
            </w:r>
          </w:p>
        </w:tc>
        <w:tc>
          <w:tcPr>
            <w:tcW w:w="1120" w:type="dxa"/>
            <w:tcBorders>
              <w:top w:val="nil"/>
              <w:left w:val="nil"/>
              <w:bottom w:val="nil"/>
              <w:right w:val="nil"/>
            </w:tcBorders>
            <w:shd w:val="clear" w:color="auto" w:fill="auto"/>
            <w:noWrap/>
            <w:vAlign w:val="bottom"/>
            <w:hideMark/>
          </w:tcPr>
          <w:p w14:paraId="794C4A37" w14:textId="3621A2DB" w:rsidR="0019475D" w:rsidRPr="00B625E1" w:rsidRDefault="0019475D" w:rsidP="00956E52">
            <w:pPr>
              <w:spacing w:before="0" w:after="0"/>
              <w:jc w:val="center"/>
              <w:rPr>
                <w:rFonts w:cs="Arial"/>
                <w:color w:val="000000"/>
                <w:sz w:val="18"/>
                <w:szCs w:val="18"/>
              </w:rPr>
            </w:pPr>
            <w:r>
              <w:rPr>
                <w:rFonts w:cs="Arial"/>
                <w:color w:val="000000"/>
                <w:sz w:val="18"/>
                <w:szCs w:val="18"/>
              </w:rPr>
              <w:t>17,108</w:t>
            </w:r>
          </w:p>
        </w:tc>
        <w:tc>
          <w:tcPr>
            <w:tcW w:w="1060" w:type="dxa"/>
            <w:tcBorders>
              <w:top w:val="nil"/>
              <w:left w:val="nil"/>
              <w:bottom w:val="nil"/>
              <w:right w:val="nil"/>
            </w:tcBorders>
            <w:shd w:val="clear" w:color="auto" w:fill="auto"/>
            <w:noWrap/>
            <w:vAlign w:val="bottom"/>
            <w:hideMark/>
          </w:tcPr>
          <w:p w14:paraId="7EC82067" w14:textId="43717ECE" w:rsidR="0019475D" w:rsidRPr="00B625E1" w:rsidRDefault="0019475D" w:rsidP="00956E52">
            <w:pPr>
              <w:spacing w:before="0" w:after="0"/>
              <w:jc w:val="center"/>
              <w:rPr>
                <w:rFonts w:cs="Arial"/>
                <w:color w:val="000000"/>
                <w:sz w:val="18"/>
                <w:szCs w:val="18"/>
              </w:rPr>
            </w:pPr>
            <w:r>
              <w:rPr>
                <w:rFonts w:cs="Arial"/>
                <w:color w:val="000000"/>
                <w:sz w:val="18"/>
                <w:szCs w:val="18"/>
              </w:rPr>
              <w:t>24,321</w:t>
            </w:r>
          </w:p>
        </w:tc>
        <w:tc>
          <w:tcPr>
            <w:tcW w:w="1160" w:type="dxa"/>
            <w:tcBorders>
              <w:top w:val="nil"/>
              <w:left w:val="nil"/>
              <w:bottom w:val="nil"/>
              <w:right w:val="nil"/>
            </w:tcBorders>
            <w:shd w:val="clear" w:color="auto" w:fill="auto"/>
            <w:noWrap/>
            <w:vAlign w:val="bottom"/>
            <w:hideMark/>
          </w:tcPr>
          <w:p w14:paraId="5E901C82" w14:textId="741A771B" w:rsidR="0019475D" w:rsidRPr="00B625E1" w:rsidRDefault="0019475D" w:rsidP="00956E52">
            <w:pPr>
              <w:spacing w:before="0" w:after="0"/>
              <w:jc w:val="center"/>
              <w:rPr>
                <w:rFonts w:cs="Arial"/>
                <w:color w:val="000000"/>
                <w:sz w:val="18"/>
                <w:szCs w:val="18"/>
              </w:rPr>
            </w:pPr>
            <w:r>
              <w:rPr>
                <w:rFonts w:cs="Arial"/>
                <w:color w:val="000000"/>
                <w:sz w:val="18"/>
                <w:szCs w:val="18"/>
              </w:rPr>
              <w:t>35,222</w:t>
            </w:r>
          </w:p>
        </w:tc>
        <w:tc>
          <w:tcPr>
            <w:tcW w:w="1120" w:type="dxa"/>
            <w:tcBorders>
              <w:top w:val="nil"/>
              <w:left w:val="nil"/>
              <w:bottom w:val="nil"/>
              <w:right w:val="nil"/>
            </w:tcBorders>
            <w:shd w:val="clear" w:color="auto" w:fill="auto"/>
            <w:noWrap/>
            <w:vAlign w:val="bottom"/>
            <w:hideMark/>
          </w:tcPr>
          <w:p w14:paraId="59A28243" w14:textId="36583195" w:rsidR="0019475D" w:rsidRPr="00B625E1" w:rsidRDefault="0019475D" w:rsidP="00956E52">
            <w:pPr>
              <w:spacing w:before="0" w:after="0"/>
              <w:jc w:val="center"/>
              <w:rPr>
                <w:rFonts w:cs="Arial"/>
                <w:color w:val="000000"/>
                <w:sz w:val="18"/>
                <w:szCs w:val="18"/>
              </w:rPr>
            </w:pPr>
            <w:r>
              <w:rPr>
                <w:rFonts w:cs="Arial"/>
                <w:color w:val="000000"/>
                <w:sz w:val="18"/>
                <w:szCs w:val="18"/>
              </w:rPr>
              <w:t>0.28</w:t>
            </w:r>
          </w:p>
        </w:tc>
        <w:tc>
          <w:tcPr>
            <w:tcW w:w="1060" w:type="dxa"/>
            <w:tcBorders>
              <w:top w:val="nil"/>
              <w:left w:val="nil"/>
              <w:bottom w:val="nil"/>
              <w:right w:val="nil"/>
            </w:tcBorders>
            <w:shd w:val="clear" w:color="auto" w:fill="auto"/>
            <w:noWrap/>
            <w:vAlign w:val="bottom"/>
            <w:hideMark/>
          </w:tcPr>
          <w:p w14:paraId="4A6C38C7" w14:textId="7072F4D2" w:rsidR="0019475D" w:rsidRPr="00B625E1" w:rsidRDefault="0019475D" w:rsidP="00956E52">
            <w:pPr>
              <w:spacing w:before="0" w:after="0"/>
              <w:jc w:val="center"/>
              <w:rPr>
                <w:rFonts w:cs="Arial"/>
                <w:color w:val="000000"/>
                <w:sz w:val="18"/>
                <w:szCs w:val="18"/>
              </w:rPr>
            </w:pPr>
            <w:r>
              <w:rPr>
                <w:rFonts w:cs="Arial"/>
                <w:color w:val="000000"/>
                <w:sz w:val="18"/>
                <w:szCs w:val="18"/>
              </w:rPr>
              <w:t>0.40</w:t>
            </w:r>
          </w:p>
        </w:tc>
        <w:tc>
          <w:tcPr>
            <w:tcW w:w="1160" w:type="dxa"/>
            <w:tcBorders>
              <w:top w:val="nil"/>
              <w:left w:val="nil"/>
              <w:bottom w:val="nil"/>
              <w:right w:val="nil"/>
            </w:tcBorders>
            <w:shd w:val="clear" w:color="auto" w:fill="auto"/>
            <w:noWrap/>
            <w:vAlign w:val="bottom"/>
            <w:hideMark/>
          </w:tcPr>
          <w:p w14:paraId="34CB0E79" w14:textId="05271860" w:rsidR="0019475D" w:rsidRPr="00B625E1" w:rsidRDefault="0019475D" w:rsidP="00956E52">
            <w:pPr>
              <w:spacing w:before="0" w:after="0"/>
              <w:jc w:val="center"/>
              <w:rPr>
                <w:rFonts w:cs="Arial"/>
                <w:color w:val="000000"/>
                <w:sz w:val="18"/>
                <w:szCs w:val="18"/>
              </w:rPr>
            </w:pPr>
            <w:r>
              <w:rPr>
                <w:rFonts w:cs="Arial"/>
                <w:color w:val="000000"/>
                <w:sz w:val="18"/>
                <w:szCs w:val="18"/>
              </w:rPr>
              <w:t>0.58</w:t>
            </w:r>
          </w:p>
        </w:tc>
      </w:tr>
      <w:tr w:rsidR="0019475D" w:rsidRPr="00B625E1" w14:paraId="67C1EA8D" w14:textId="77777777" w:rsidTr="00956E52">
        <w:trPr>
          <w:trHeight w:val="300"/>
        </w:trPr>
        <w:tc>
          <w:tcPr>
            <w:tcW w:w="640" w:type="dxa"/>
            <w:tcBorders>
              <w:top w:val="nil"/>
              <w:left w:val="nil"/>
              <w:bottom w:val="nil"/>
              <w:right w:val="nil"/>
            </w:tcBorders>
            <w:shd w:val="clear" w:color="auto" w:fill="auto"/>
            <w:noWrap/>
            <w:vAlign w:val="bottom"/>
            <w:hideMark/>
          </w:tcPr>
          <w:p w14:paraId="5C9AFA7B"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0881C52"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2006</w:t>
            </w:r>
          </w:p>
        </w:tc>
        <w:tc>
          <w:tcPr>
            <w:tcW w:w="1120" w:type="dxa"/>
            <w:tcBorders>
              <w:top w:val="nil"/>
              <w:left w:val="nil"/>
              <w:bottom w:val="nil"/>
              <w:right w:val="nil"/>
            </w:tcBorders>
            <w:shd w:val="clear" w:color="auto" w:fill="auto"/>
            <w:noWrap/>
            <w:vAlign w:val="bottom"/>
            <w:hideMark/>
          </w:tcPr>
          <w:p w14:paraId="40B3553F" w14:textId="47DEC68F" w:rsidR="0019475D" w:rsidRPr="00B625E1" w:rsidRDefault="0019475D" w:rsidP="00956E52">
            <w:pPr>
              <w:spacing w:before="0" w:after="0"/>
              <w:jc w:val="center"/>
              <w:rPr>
                <w:rFonts w:cs="Arial"/>
                <w:color w:val="000000"/>
                <w:sz w:val="18"/>
                <w:szCs w:val="18"/>
              </w:rPr>
            </w:pPr>
            <w:r>
              <w:rPr>
                <w:rFonts w:cs="Arial"/>
                <w:color w:val="000000"/>
                <w:sz w:val="18"/>
                <w:szCs w:val="18"/>
              </w:rPr>
              <w:t>10,207</w:t>
            </w:r>
          </w:p>
        </w:tc>
        <w:tc>
          <w:tcPr>
            <w:tcW w:w="1060" w:type="dxa"/>
            <w:tcBorders>
              <w:top w:val="nil"/>
              <w:left w:val="nil"/>
              <w:bottom w:val="nil"/>
              <w:right w:val="nil"/>
            </w:tcBorders>
            <w:shd w:val="clear" w:color="auto" w:fill="auto"/>
            <w:noWrap/>
            <w:vAlign w:val="bottom"/>
            <w:hideMark/>
          </w:tcPr>
          <w:p w14:paraId="3ADA3B76" w14:textId="487431D1" w:rsidR="0019475D" w:rsidRPr="00B625E1" w:rsidRDefault="0019475D" w:rsidP="00956E52">
            <w:pPr>
              <w:spacing w:before="0" w:after="0"/>
              <w:jc w:val="center"/>
              <w:rPr>
                <w:rFonts w:cs="Arial"/>
                <w:color w:val="000000"/>
                <w:sz w:val="18"/>
                <w:szCs w:val="18"/>
              </w:rPr>
            </w:pPr>
            <w:r>
              <w:rPr>
                <w:rFonts w:cs="Arial"/>
                <w:color w:val="000000"/>
                <w:sz w:val="18"/>
                <w:szCs w:val="18"/>
              </w:rPr>
              <w:t>15,041</w:t>
            </w:r>
          </w:p>
        </w:tc>
        <w:tc>
          <w:tcPr>
            <w:tcW w:w="1160" w:type="dxa"/>
            <w:tcBorders>
              <w:top w:val="nil"/>
              <w:left w:val="nil"/>
              <w:bottom w:val="nil"/>
              <w:right w:val="nil"/>
            </w:tcBorders>
            <w:shd w:val="clear" w:color="auto" w:fill="auto"/>
            <w:noWrap/>
            <w:vAlign w:val="bottom"/>
            <w:hideMark/>
          </w:tcPr>
          <w:p w14:paraId="6127F515" w14:textId="2CA7FEE9" w:rsidR="0019475D" w:rsidRPr="00B625E1" w:rsidRDefault="0019475D" w:rsidP="00956E52">
            <w:pPr>
              <w:spacing w:before="0" w:after="0"/>
              <w:jc w:val="center"/>
              <w:rPr>
                <w:rFonts w:cs="Arial"/>
                <w:color w:val="000000"/>
                <w:sz w:val="18"/>
                <w:szCs w:val="18"/>
              </w:rPr>
            </w:pPr>
            <w:r>
              <w:rPr>
                <w:rFonts w:cs="Arial"/>
                <w:color w:val="000000"/>
                <w:sz w:val="18"/>
                <w:szCs w:val="18"/>
              </w:rPr>
              <w:t>22,575</w:t>
            </w:r>
          </w:p>
        </w:tc>
        <w:tc>
          <w:tcPr>
            <w:tcW w:w="1120" w:type="dxa"/>
            <w:tcBorders>
              <w:top w:val="nil"/>
              <w:left w:val="nil"/>
              <w:bottom w:val="nil"/>
              <w:right w:val="nil"/>
            </w:tcBorders>
            <w:shd w:val="clear" w:color="auto" w:fill="auto"/>
            <w:noWrap/>
            <w:vAlign w:val="bottom"/>
            <w:hideMark/>
          </w:tcPr>
          <w:p w14:paraId="54F210F4" w14:textId="43EAFE45" w:rsidR="0019475D" w:rsidRPr="00B625E1" w:rsidRDefault="0019475D" w:rsidP="00956E52">
            <w:pPr>
              <w:spacing w:before="0" w:after="0"/>
              <w:jc w:val="center"/>
              <w:rPr>
                <w:rFonts w:cs="Arial"/>
                <w:color w:val="000000"/>
                <w:sz w:val="18"/>
                <w:szCs w:val="18"/>
              </w:rPr>
            </w:pPr>
            <w:r>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658130D0" w14:textId="29297DCD" w:rsidR="0019475D" w:rsidRPr="00B625E1" w:rsidRDefault="0019475D" w:rsidP="00956E52">
            <w:pPr>
              <w:spacing w:before="0" w:after="0"/>
              <w:jc w:val="center"/>
              <w:rPr>
                <w:rFonts w:cs="Arial"/>
                <w:color w:val="000000"/>
                <w:sz w:val="18"/>
                <w:szCs w:val="18"/>
              </w:rPr>
            </w:pPr>
            <w:r>
              <w:rPr>
                <w:rFonts w:cs="Arial"/>
                <w:color w:val="000000"/>
                <w:sz w:val="18"/>
                <w:szCs w:val="18"/>
              </w:rPr>
              <w:t>0.25</w:t>
            </w:r>
          </w:p>
        </w:tc>
        <w:tc>
          <w:tcPr>
            <w:tcW w:w="1160" w:type="dxa"/>
            <w:tcBorders>
              <w:top w:val="nil"/>
              <w:left w:val="nil"/>
              <w:bottom w:val="nil"/>
              <w:right w:val="nil"/>
            </w:tcBorders>
            <w:shd w:val="clear" w:color="auto" w:fill="auto"/>
            <w:noWrap/>
            <w:vAlign w:val="bottom"/>
            <w:hideMark/>
          </w:tcPr>
          <w:p w14:paraId="283A830A" w14:textId="37CBE80E" w:rsidR="0019475D" w:rsidRPr="00B625E1" w:rsidRDefault="0019475D" w:rsidP="00956E52">
            <w:pPr>
              <w:spacing w:before="0" w:after="0"/>
              <w:jc w:val="center"/>
              <w:rPr>
                <w:rFonts w:cs="Arial"/>
                <w:color w:val="000000"/>
                <w:sz w:val="18"/>
                <w:szCs w:val="18"/>
              </w:rPr>
            </w:pPr>
            <w:r>
              <w:rPr>
                <w:rFonts w:cs="Arial"/>
                <w:color w:val="000000"/>
                <w:sz w:val="18"/>
                <w:szCs w:val="18"/>
              </w:rPr>
              <w:t>0.37</w:t>
            </w:r>
          </w:p>
        </w:tc>
      </w:tr>
      <w:tr w:rsidR="0019475D" w:rsidRPr="00B625E1" w14:paraId="1203CE68" w14:textId="77777777" w:rsidTr="00956E52">
        <w:trPr>
          <w:trHeight w:val="300"/>
        </w:trPr>
        <w:tc>
          <w:tcPr>
            <w:tcW w:w="640" w:type="dxa"/>
            <w:tcBorders>
              <w:top w:val="nil"/>
              <w:left w:val="nil"/>
              <w:bottom w:val="nil"/>
              <w:right w:val="nil"/>
            </w:tcBorders>
            <w:shd w:val="clear" w:color="auto" w:fill="auto"/>
            <w:noWrap/>
            <w:vAlign w:val="bottom"/>
            <w:hideMark/>
          </w:tcPr>
          <w:p w14:paraId="15500DD9"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3B300384"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2007</w:t>
            </w:r>
          </w:p>
        </w:tc>
        <w:tc>
          <w:tcPr>
            <w:tcW w:w="1120" w:type="dxa"/>
            <w:tcBorders>
              <w:top w:val="nil"/>
              <w:left w:val="nil"/>
              <w:bottom w:val="nil"/>
              <w:right w:val="nil"/>
            </w:tcBorders>
            <w:shd w:val="clear" w:color="auto" w:fill="auto"/>
            <w:noWrap/>
            <w:vAlign w:val="bottom"/>
            <w:hideMark/>
          </w:tcPr>
          <w:p w14:paraId="3C03B5F2" w14:textId="24923EF9" w:rsidR="0019475D" w:rsidRPr="00B625E1" w:rsidRDefault="0019475D" w:rsidP="00956E52">
            <w:pPr>
              <w:spacing w:before="0" w:after="0"/>
              <w:jc w:val="center"/>
              <w:rPr>
                <w:rFonts w:cs="Arial"/>
                <w:color w:val="000000"/>
                <w:sz w:val="18"/>
                <w:szCs w:val="18"/>
              </w:rPr>
            </w:pPr>
            <w:r>
              <w:rPr>
                <w:rFonts w:cs="Arial"/>
                <w:color w:val="000000"/>
                <w:sz w:val="18"/>
                <w:szCs w:val="18"/>
              </w:rPr>
              <w:t>8,372</w:t>
            </w:r>
          </w:p>
        </w:tc>
        <w:tc>
          <w:tcPr>
            <w:tcW w:w="1060" w:type="dxa"/>
            <w:tcBorders>
              <w:top w:val="nil"/>
              <w:left w:val="nil"/>
              <w:bottom w:val="nil"/>
              <w:right w:val="nil"/>
            </w:tcBorders>
            <w:shd w:val="clear" w:color="auto" w:fill="auto"/>
            <w:noWrap/>
            <w:vAlign w:val="bottom"/>
            <w:hideMark/>
          </w:tcPr>
          <w:p w14:paraId="7567DA54" w14:textId="1986A0CA" w:rsidR="0019475D" w:rsidRPr="00B625E1" w:rsidRDefault="0019475D" w:rsidP="00956E52">
            <w:pPr>
              <w:spacing w:before="0" w:after="0"/>
              <w:jc w:val="center"/>
              <w:rPr>
                <w:rFonts w:cs="Arial"/>
                <w:color w:val="000000"/>
                <w:sz w:val="18"/>
                <w:szCs w:val="18"/>
              </w:rPr>
            </w:pPr>
            <w:r>
              <w:rPr>
                <w:rFonts w:cs="Arial"/>
                <w:color w:val="000000"/>
                <w:sz w:val="18"/>
                <w:szCs w:val="18"/>
              </w:rPr>
              <w:t>12,320</w:t>
            </w:r>
          </w:p>
        </w:tc>
        <w:tc>
          <w:tcPr>
            <w:tcW w:w="1160" w:type="dxa"/>
            <w:tcBorders>
              <w:top w:val="nil"/>
              <w:left w:val="nil"/>
              <w:bottom w:val="nil"/>
              <w:right w:val="nil"/>
            </w:tcBorders>
            <w:shd w:val="clear" w:color="auto" w:fill="auto"/>
            <w:noWrap/>
            <w:vAlign w:val="bottom"/>
            <w:hideMark/>
          </w:tcPr>
          <w:p w14:paraId="2C2FCB6B" w14:textId="5CD3200D" w:rsidR="0019475D" w:rsidRPr="00B625E1" w:rsidRDefault="0019475D" w:rsidP="00956E52">
            <w:pPr>
              <w:spacing w:before="0" w:after="0"/>
              <w:jc w:val="center"/>
              <w:rPr>
                <w:rFonts w:cs="Arial"/>
                <w:color w:val="000000"/>
                <w:sz w:val="18"/>
                <w:szCs w:val="18"/>
              </w:rPr>
            </w:pPr>
            <w:r>
              <w:rPr>
                <w:rFonts w:cs="Arial"/>
                <w:color w:val="000000"/>
                <w:sz w:val="18"/>
                <w:szCs w:val="18"/>
              </w:rPr>
              <w:t>18,351</w:t>
            </w:r>
          </w:p>
        </w:tc>
        <w:tc>
          <w:tcPr>
            <w:tcW w:w="1120" w:type="dxa"/>
            <w:tcBorders>
              <w:top w:val="nil"/>
              <w:left w:val="nil"/>
              <w:bottom w:val="nil"/>
              <w:right w:val="nil"/>
            </w:tcBorders>
            <w:shd w:val="clear" w:color="auto" w:fill="auto"/>
            <w:noWrap/>
            <w:vAlign w:val="bottom"/>
            <w:hideMark/>
          </w:tcPr>
          <w:p w14:paraId="409B87EF" w14:textId="2A81752E" w:rsidR="0019475D" w:rsidRPr="00B625E1" w:rsidRDefault="0019475D" w:rsidP="00956E52">
            <w:pPr>
              <w:spacing w:before="0" w:after="0"/>
              <w:jc w:val="center"/>
              <w:rPr>
                <w:rFonts w:cs="Arial"/>
                <w:color w:val="000000"/>
                <w:sz w:val="18"/>
                <w:szCs w:val="18"/>
              </w:rPr>
            </w:pPr>
            <w:r>
              <w:rPr>
                <w:rFonts w:cs="Arial"/>
                <w:color w:val="000000"/>
                <w:sz w:val="18"/>
                <w:szCs w:val="18"/>
              </w:rPr>
              <w:t>0.14</w:t>
            </w:r>
          </w:p>
        </w:tc>
        <w:tc>
          <w:tcPr>
            <w:tcW w:w="1060" w:type="dxa"/>
            <w:tcBorders>
              <w:top w:val="nil"/>
              <w:left w:val="nil"/>
              <w:bottom w:val="nil"/>
              <w:right w:val="nil"/>
            </w:tcBorders>
            <w:shd w:val="clear" w:color="auto" w:fill="auto"/>
            <w:noWrap/>
            <w:vAlign w:val="bottom"/>
            <w:hideMark/>
          </w:tcPr>
          <w:p w14:paraId="29BAC147" w14:textId="4379331D" w:rsidR="0019475D" w:rsidRPr="00B625E1" w:rsidRDefault="0019475D" w:rsidP="00956E52">
            <w:pPr>
              <w:spacing w:before="0" w:after="0"/>
              <w:jc w:val="center"/>
              <w:rPr>
                <w:rFonts w:cs="Arial"/>
                <w:color w:val="000000"/>
                <w:sz w:val="18"/>
                <w:szCs w:val="18"/>
              </w:rPr>
            </w:pPr>
            <w:r>
              <w:rPr>
                <w:rFonts w:cs="Arial"/>
                <w:color w:val="000000"/>
                <w:sz w:val="18"/>
                <w:szCs w:val="18"/>
              </w:rPr>
              <w:t>0.20</w:t>
            </w:r>
          </w:p>
        </w:tc>
        <w:tc>
          <w:tcPr>
            <w:tcW w:w="1160" w:type="dxa"/>
            <w:tcBorders>
              <w:top w:val="nil"/>
              <w:left w:val="nil"/>
              <w:bottom w:val="nil"/>
              <w:right w:val="nil"/>
            </w:tcBorders>
            <w:shd w:val="clear" w:color="auto" w:fill="auto"/>
            <w:noWrap/>
            <w:vAlign w:val="bottom"/>
            <w:hideMark/>
          </w:tcPr>
          <w:p w14:paraId="7C959861" w14:textId="1BAAAB5D" w:rsidR="0019475D" w:rsidRPr="00B625E1" w:rsidRDefault="0019475D" w:rsidP="00956E52">
            <w:pPr>
              <w:spacing w:before="0" w:after="0"/>
              <w:jc w:val="center"/>
              <w:rPr>
                <w:rFonts w:cs="Arial"/>
                <w:color w:val="000000"/>
                <w:sz w:val="18"/>
                <w:szCs w:val="18"/>
              </w:rPr>
            </w:pPr>
            <w:r>
              <w:rPr>
                <w:rFonts w:cs="Arial"/>
                <w:color w:val="000000"/>
                <w:sz w:val="18"/>
                <w:szCs w:val="18"/>
              </w:rPr>
              <w:t>0.30</w:t>
            </w:r>
          </w:p>
        </w:tc>
      </w:tr>
      <w:tr w:rsidR="0019475D" w:rsidRPr="00B625E1" w14:paraId="7DF30F18" w14:textId="77777777" w:rsidTr="00956E52">
        <w:trPr>
          <w:trHeight w:val="300"/>
        </w:trPr>
        <w:tc>
          <w:tcPr>
            <w:tcW w:w="640" w:type="dxa"/>
            <w:tcBorders>
              <w:top w:val="nil"/>
              <w:left w:val="nil"/>
              <w:bottom w:val="nil"/>
              <w:right w:val="nil"/>
            </w:tcBorders>
            <w:shd w:val="clear" w:color="auto" w:fill="auto"/>
            <w:noWrap/>
            <w:vAlign w:val="bottom"/>
            <w:hideMark/>
          </w:tcPr>
          <w:p w14:paraId="3712275A"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E7C6AAE"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2008</w:t>
            </w:r>
          </w:p>
        </w:tc>
        <w:tc>
          <w:tcPr>
            <w:tcW w:w="1120" w:type="dxa"/>
            <w:tcBorders>
              <w:top w:val="nil"/>
              <w:left w:val="nil"/>
              <w:bottom w:val="nil"/>
              <w:right w:val="nil"/>
            </w:tcBorders>
            <w:shd w:val="clear" w:color="auto" w:fill="auto"/>
            <w:noWrap/>
            <w:vAlign w:val="bottom"/>
            <w:hideMark/>
          </w:tcPr>
          <w:p w14:paraId="16157DE3" w14:textId="7D7CE1BA" w:rsidR="0019475D" w:rsidRPr="00B625E1" w:rsidRDefault="0019475D" w:rsidP="00956E52">
            <w:pPr>
              <w:spacing w:before="0" w:after="0"/>
              <w:jc w:val="center"/>
              <w:rPr>
                <w:rFonts w:cs="Arial"/>
                <w:color w:val="000000"/>
                <w:sz w:val="18"/>
                <w:szCs w:val="18"/>
              </w:rPr>
            </w:pPr>
            <w:r>
              <w:rPr>
                <w:rFonts w:cs="Arial"/>
                <w:color w:val="000000"/>
                <w:sz w:val="18"/>
                <w:szCs w:val="18"/>
              </w:rPr>
              <w:t>7,842</w:t>
            </w:r>
          </w:p>
        </w:tc>
        <w:tc>
          <w:tcPr>
            <w:tcW w:w="1060" w:type="dxa"/>
            <w:tcBorders>
              <w:top w:val="nil"/>
              <w:left w:val="nil"/>
              <w:bottom w:val="nil"/>
              <w:right w:val="nil"/>
            </w:tcBorders>
            <w:shd w:val="clear" w:color="auto" w:fill="auto"/>
            <w:noWrap/>
            <w:vAlign w:val="bottom"/>
            <w:hideMark/>
          </w:tcPr>
          <w:p w14:paraId="518B3DCA" w14:textId="3AEC9FB2" w:rsidR="0019475D" w:rsidRPr="00B625E1" w:rsidRDefault="0019475D" w:rsidP="00956E52">
            <w:pPr>
              <w:spacing w:before="0" w:after="0"/>
              <w:jc w:val="center"/>
              <w:rPr>
                <w:rFonts w:cs="Arial"/>
                <w:color w:val="000000"/>
                <w:sz w:val="18"/>
                <w:szCs w:val="18"/>
              </w:rPr>
            </w:pPr>
            <w:r>
              <w:rPr>
                <w:rFonts w:cs="Arial"/>
                <w:color w:val="000000"/>
                <w:sz w:val="18"/>
                <w:szCs w:val="18"/>
              </w:rPr>
              <w:t>11,281</w:t>
            </w:r>
          </w:p>
        </w:tc>
        <w:tc>
          <w:tcPr>
            <w:tcW w:w="1160" w:type="dxa"/>
            <w:tcBorders>
              <w:top w:val="nil"/>
              <w:left w:val="nil"/>
              <w:bottom w:val="nil"/>
              <w:right w:val="nil"/>
            </w:tcBorders>
            <w:shd w:val="clear" w:color="auto" w:fill="auto"/>
            <w:noWrap/>
            <w:vAlign w:val="bottom"/>
            <w:hideMark/>
          </w:tcPr>
          <w:p w14:paraId="65CE3D6E" w14:textId="22B744B6" w:rsidR="0019475D" w:rsidRPr="00B625E1" w:rsidRDefault="0019475D" w:rsidP="00956E52">
            <w:pPr>
              <w:spacing w:before="0" w:after="0"/>
              <w:jc w:val="center"/>
              <w:rPr>
                <w:rFonts w:cs="Arial"/>
                <w:color w:val="000000"/>
                <w:sz w:val="18"/>
                <w:szCs w:val="18"/>
              </w:rPr>
            </w:pPr>
            <w:r>
              <w:rPr>
                <w:rFonts w:cs="Arial"/>
                <w:color w:val="000000"/>
                <w:sz w:val="18"/>
                <w:szCs w:val="18"/>
              </w:rPr>
              <w:t>16,607</w:t>
            </w:r>
          </w:p>
        </w:tc>
        <w:tc>
          <w:tcPr>
            <w:tcW w:w="1120" w:type="dxa"/>
            <w:tcBorders>
              <w:top w:val="nil"/>
              <w:left w:val="nil"/>
              <w:bottom w:val="nil"/>
              <w:right w:val="nil"/>
            </w:tcBorders>
            <w:shd w:val="clear" w:color="auto" w:fill="auto"/>
            <w:noWrap/>
            <w:vAlign w:val="bottom"/>
            <w:hideMark/>
          </w:tcPr>
          <w:p w14:paraId="34179701" w14:textId="6BD3B3CF" w:rsidR="0019475D" w:rsidRPr="00B625E1" w:rsidRDefault="0019475D" w:rsidP="00956E52">
            <w:pPr>
              <w:spacing w:before="0" w:after="0"/>
              <w:jc w:val="center"/>
              <w:rPr>
                <w:rFonts w:cs="Arial"/>
                <w:color w:val="000000"/>
                <w:sz w:val="18"/>
                <w:szCs w:val="18"/>
              </w:rPr>
            </w:pPr>
            <w:r>
              <w:rPr>
                <w:rFonts w:cs="Arial"/>
                <w:color w:val="000000"/>
                <w:sz w:val="18"/>
                <w:szCs w:val="18"/>
              </w:rPr>
              <w:t>0.13</w:t>
            </w:r>
          </w:p>
        </w:tc>
        <w:tc>
          <w:tcPr>
            <w:tcW w:w="1060" w:type="dxa"/>
            <w:tcBorders>
              <w:top w:val="nil"/>
              <w:left w:val="nil"/>
              <w:bottom w:val="nil"/>
              <w:right w:val="nil"/>
            </w:tcBorders>
            <w:shd w:val="clear" w:color="auto" w:fill="auto"/>
            <w:noWrap/>
            <w:vAlign w:val="bottom"/>
            <w:hideMark/>
          </w:tcPr>
          <w:p w14:paraId="0808C660" w14:textId="33A60728" w:rsidR="0019475D" w:rsidRPr="00B625E1" w:rsidRDefault="0019475D" w:rsidP="00956E52">
            <w:pPr>
              <w:spacing w:before="0" w:after="0"/>
              <w:jc w:val="center"/>
              <w:rPr>
                <w:rFonts w:cs="Arial"/>
                <w:color w:val="000000"/>
                <w:sz w:val="18"/>
                <w:szCs w:val="18"/>
              </w:rPr>
            </w:pPr>
            <w:r>
              <w:rPr>
                <w:rFonts w:cs="Arial"/>
                <w:color w:val="000000"/>
                <w:sz w:val="18"/>
                <w:szCs w:val="18"/>
              </w:rPr>
              <w:t>0.19</w:t>
            </w:r>
          </w:p>
        </w:tc>
        <w:tc>
          <w:tcPr>
            <w:tcW w:w="1160" w:type="dxa"/>
            <w:tcBorders>
              <w:top w:val="nil"/>
              <w:left w:val="nil"/>
              <w:bottom w:val="nil"/>
              <w:right w:val="nil"/>
            </w:tcBorders>
            <w:shd w:val="clear" w:color="auto" w:fill="auto"/>
            <w:noWrap/>
            <w:vAlign w:val="bottom"/>
            <w:hideMark/>
          </w:tcPr>
          <w:p w14:paraId="53AF0F84" w14:textId="036D6639" w:rsidR="0019475D" w:rsidRPr="00B625E1" w:rsidRDefault="0019475D" w:rsidP="00956E52">
            <w:pPr>
              <w:spacing w:before="0" w:after="0"/>
              <w:jc w:val="center"/>
              <w:rPr>
                <w:rFonts w:cs="Arial"/>
                <w:color w:val="000000"/>
                <w:sz w:val="18"/>
                <w:szCs w:val="18"/>
              </w:rPr>
            </w:pPr>
            <w:r>
              <w:rPr>
                <w:rFonts w:cs="Arial"/>
                <w:color w:val="000000"/>
                <w:sz w:val="18"/>
                <w:szCs w:val="18"/>
              </w:rPr>
              <w:t>0.27</w:t>
            </w:r>
          </w:p>
        </w:tc>
      </w:tr>
      <w:tr w:rsidR="0019475D" w:rsidRPr="00B625E1" w14:paraId="667AACA5" w14:textId="77777777" w:rsidTr="00956E52">
        <w:trPr>
          <w:trHeight w:val="300"/>
        </w:trPr>
        <w:tc>
          <w:tcPr>
            <w:tcW w:w="640" w:type="dxa"/>
            <w:tcBorders>
              <w:top w:val="nil"/>
              <w:left w:val="nil"/>
              <w:bottom w:val="nil"/>
              <w:right w:val="nil"/>
            </w:tcBorders>
            <w:shd w:val="clear" w:color="auto" w:fill="auto"/>
            <w:noWrap/>
            <w:vAlign w:val="bottom"/>
            <w:hideMark/>
          </w:tcPr>
          <w:p w14:paraId="70970B3E"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D974FB8"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2009</w:t>
            </w:r>
          </w:p>
        </w:tc>
        <w:tc>
          <w:tcPr>
            <w:tcW w:w="1120" w:type="dxa"/>
            <w:tcBorders>
              <w:top w:val="nil"/>
              <w:left w:val="nil"/>
              <w:bottom w:val="nil"/>
              <w:right w:val="nil"/>
            </w:tcBorders>
            <w:shd w:val="clear" w:color="auto" w:fill="auto"/>
            <w:noWrap/>
            <w:vAlign w:val="bottom"/>
            <w:hideMark/>
          </w:tcPr>
          <w:p w14:paraId="60DA2BF8" w14:textId="16F74046" w:rsidR="0019475D" w:rsidRPr="00B625E1" w:rsidRDefault="0019475D" w:rsidP="00956E52">
            <w:pPr>
              <w:spacing w:before="0" w:after="0"/>
              <w:jc w:val="center"/>
              <w:rPr>
                <w:rFonts w:cs="Arial"/>
                <w:color w:val="000000"/>
                <w:sz w:val="18"/>
                <w:szCs w:val="18"/>
              </w:rPr>
            </w:pPr>
            <w:r>
              <w:rPr>
                <w:rFonts w:cs="Arial"/>
                <w:color w:val="000000"/>
                <w:sz w:val="18"/>
                <w:szCs w:val="18"/>
              </w:rPr>
              <w:t>10,617</w:t>
            </w:r>
          </w:p>
        </w:tc>
        <w:tc>
          <w:tcPr>
            <w:tcW w:w="1060" w:type="dxa"/>
            <w:tcBorders>
              <w:top w:val="nil"/>
              <w:left w:val="nil"/>
              <w:bottom w:val="nil"/>
              <w:right w:val="nil"/>
            </w:tcBorders>
            <w:shd w:val="clear" w:color="auto" w:fill="auto"/>
            <w:noWrap/>
            <w:vAlign w:val="bottom"/>
            <w:hideMark/>
          </w:tcPr>
          <w:p w14:paraId="2CD5B91D" w14:textId="35934C29" w:rsidR="0019475D" w:rsidRPr="00B625E1" w:rsidRDefault="0019475D" w:rsidP="00956E52">
            <w:pPr>
              <w:spacing w:before="0" w:after="0"/>
              <w:jc w:val="center"/>
              <w:rPr>
                <w:rFonts w:cs="Arial"/>
                <w:color w:val="000000"/>
                <w:sz w:val="18"/>
                <w:szCs w:val="18"/>
              </w:rPr>
            </w:pPr>
            <w:r>
              <w:rPr>
                <w:rFonts w:cs="Arial"/>
                <w:color w:val="000000"/>
                <w:sz w:val="18"/>
                <w:szCs w:val="18"/>
              </w:rPr>
              <w:t>15,273</w:t>
            </w:r>
          </w:p>
        </w:tc>
        <w:tc>
          <w:tcPr>
            <w:tcW w:w="1160" w:type="dxa"/>
            <w:tcBorders>
              <w:top w:val="nil"/>
              <w:left w:val="nil"/>
              <w:bottom w:val="nil"/>
              <w:right w:val="nil"/>
            </w:tcBorders>
            <w:shd w:val="clear" w:color="auto" w:fill="auto"/>
            <w:noWrap/>
            <w:vAlign w:val="bottom"/>
            <w:hideMark/>
          </w:tcPr>
          <w:p w14:paraId="1E2B5638" w14:textId="6EDDA047" w:rsidR="0019475D" w:rsidRPr="00B625E1" w:rsidRDefault="0019475D" w:rsidP="00956E52">
            <w:pPr>
              <w:spacing w:before="0" w:after="0"/>
              <w:jc w:val="center"/>
              <w:rPr>
                <w:rFonts w:cs="Arial"/>
                <w:color w:val="000000"/>
                <w:sz w:val="18"/>
                <w:szCs w:val="18"/>
              </w:rPr>
            </w:pPr>
            <w:r>
              <w:rPr>
                <w:rFonts w:cs="Arial"/>
                <w:color w:val="000000"/>
                <w:sz w:val="18"/>
                <w:szCs w:val="18"/>
              </w:rPr>
              <w:t>22,501</w:t>
            </w:r>
          </w:p>
        </w:tc>
        <w:tc>
          <w:tcPr>
            <w:tcW w:w="1120" w:type="dxa"/>
            <w:tcBorders>
              <w:top w:val="nil"/>
              <w:left w:val="nil"/>
              <w:bottom w:val="nil"/>
              <w:right w:val="nil"/>
            </w:tcBorders>
            <w:shd w:val="clear" w:color="auto" w:fill="auto"/>
            <w:noWrap/>
            <w:vAlign w:val="bottom"/>
            <w:hideMark/>
          </w:tcPr>
          <w:p w14:paraId="7F975D29" w14:textId="475AA666" w:rsidR="0019475D" w:rsidRPr="00B625E1" w:rsidRDefault="0019475D" w:rsidP="00956E52">
            <w:pPr>
              <w:spacing w:before="0" w:after="0"/>
              <w:jc w:val="center"/>
              <w:rPr>
                <w:rFonts w:cs="Arial"/>
                <w:color w:val="000000"/>
                <w:sz w:val="18"/>
                <w:szCs w:val="18"/>
              </w:rPr>
            </w:pPr>
            <w:r>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6CDDDE49" w14:textId="7BAE7264" w:rsidR="0019475D" w:rsidRPr="00B625E1" w:rsidRDefault="0019475D" w:rsidP="00956E52">
            <w:pPr>
              <w:spacing w:before="0" w:after="0"/>
              <w:jc w:val="center"/>
              <w:rPr>
                <w:rFonts w:cs="Arial"/>
                <w:color w:val="000000"/>
                <w:sz w:val="18"/>
                <w:szCs w:val="18"/>
              </w:rPr>
            </w:pPr>
            <w:r>
              <w:rPr>
                <w:rFonts w:cs="Arial"/>
                <w:color w:val="000000"/>
                <w:sz w:val="18"/>
                <w:szCs w:val="18"/>
              </w:rPr>
              <w:t>0.25</w:t>
            </w:r>
          </w:p>
        </w:tc>
        <w:tc>
          <w:tcPr>
            <w:tcW w:w="1160" w:type="dxa"/>
            <w:tcBorders>
              <w:top w:val="nil"/>
              <w:left w:val="nil"/>
              <w:bottom w:val="nil"/>
              <w:right w:val="nil"/>
            </w:tcBorders>
            <w:shd w:val="clear" w:color="auto" w:fill="auto"/>
            <w:noWrap/>
            <w:vAlign w:val="bottom"/>
            <w:hideMark/>
          </w:tcPr>
          <w:p w14:paraId="16A5820B" w14:textId="6E675046" w:rsidR="0019475D" w:rsidRPr="00B625E1" w:rsidRDefault="0019475D" w:rsidP="00956E52">
            <w:pPr>
              <w:spacing w:before="0" w:after="0"/>
              <w:jc w:val="center"/>
              <w:rPr>
                <w:rFonts w:cs="Arial"/>
                <w:color w:val="000000"/>
                <w:sz w:val="18"/>
                <w:szCs w:val="18"/>
              </w:rPr>
            </w:pPr>
            <w:r>
              <w:rPr>
                <w:rFonts w:cs="Arial"/>
                <w:color w:val="000000"/>
                <w:sz w:val="18"/>
                <w:szCs w:val="18"/>
              </w:rPr>
              <w:t>0.37</w:t>
            </w:r>
          </w:p>
        </w:tc>
      </w:tr>
      <w:tr w:rsidR="0019475D" w:rsidRPr="00B625E1" w14:paraId="71F78E7E" w14:textId="77777777" w:rsidTr="00956E52">
        <w:trPr>
          <w:trHeight w:val="300"/>
        </w:trPr>
        <w:tc>
          <w:tcPr>
            <w:tcW w:w="640" w:type="dxa"/>
            <w:tcBorders>
              <w:top w:val="nil"/>
              <w:left w:val="nil"/>
              <w:bottom w:val="nil"/>
              <w:right w:val="nil"/>
            </w:tcBorders>
            <w:shd w:val="clear" w:color="auto" w:fill="auto"/>
            <w:noWrap/>
            <w:vAlign w:val="bottom"/>
            <w:hideMark/>
          </w:tcPr>
          <w:p w14:paraId="0B3E2F2E"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BA4A723"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2010</w:t>
            </w:r>
          </w:p>
        </w:tc>
        <w:tc>
          <w:tcPr>
            <w:tcW w:w="1120" w:type="dxa"/>
            <w:tcBorders>
              <w:top w:val="nil"/>
              <w:left w:val="nil"/>
              <w:bottom w:val="nil"/>
              <w:right w:val="nil"/>
            </w:tcBorders>
            <w:shd w:val="clear" w:color="auto" w:fill="auto"/>
            <w:noWrap/>
            <w:vAlign w:val="bottom"/>
            <w:hideMark/>
          </w:tcPr>
          <w:p w14:paraId="26ACE918" w14:textId="0C7F87A4" w:rsidR="0019475D" w:rsidRPr="00B625E1" w:rsidRDefault="0019475D" w:rsidP="00956E52">
            <w:pPr>
              <w:spacing w:before="0" w:after="0"/>
              <w:jc w:val="center"/>
              <w:rPr>
                <w:rFonts w:cs="Arial"/>
                <w:color w:val="000000"/>
                <w:sz w:val="18"/>
                <w:szCs w:val="18"/>
              </w:rPr>
            </w:pPr>
            <w:r>
              <w:rPr>
                <w:rFonts w:cs="Arial"/>
                <w:color w:val="000000"/>
                <w:sz w:val="18"/>
                <w:szCs w:val="18"/>
              </w:rPr>
              <w:t>10,986</w:t>
            </w:r>
          </w:p>
        </w:tc>
        <w:tc>
          <w:tcPr>
            <w:tcW w:w="1060" w:type="dxa"/>
            <w:tcBorders>
              <w:top w:val="nil"/>
              <w:left w:val="nil"/>
              <w:bottom w:val="nil"/>
              <w:right w:val="nil"/>
            </w:tcBorders>
            <w:shd w:val="clear" w:color="auto" w:fill="auto"/>
            <w:noWrap/>
            <w:vAlign w:val="bottom"/>
            <w:hideMark/>
          </w:tcPr>
          <w:p w14:paraId="52770F77" w14:textId="13835BF3" w:rsidR="0019475D" w:rsidRPr="00B625E1" w:rsidRDefault="0019475D" w:rsidP="00956E52">
            <w:pPr>
              <w:spacing w:before="0" w:after="0"/>
              <w:jc w:val="center"/>
              <w:rPr>
                <w:rFonts w:cs="Arial"/>
                <w:color w:val="000000"/>
                <w:sz w:val="18"/>
                <w:szCs w:val="18"/>
              </w:rPr>
            </w:pPr>
            <w:r>
              <w:rPr>
                <w:rFonts w:cs="Arial"/>
                <w:color w:val="000000"/>
                <w:sz w:val="18"/>
                <w:szCs w:val="18"/>
              </w:rPr>
              <w:t>15,715</w:t>
            </w:r>
          </w:p>
        </w:tc>
        <w:tc>
          <w:tcPr>
            <w:tcW w:w="1160" w:type="dxa"/>
            <w:tcBorders>
              <w:top w:val="nil"/>
              <w:left w:val="nil"/>
              <w:bottom w:val="nil"/>
              <w:right w:val="nil"/>
            </w:tcBorders>
            <w:shd w:val="clear" w:color="auto" w:fill="auto"/>
            <w:noWrap/>
            <w:vAlign w:val="bottom"/>
            <w:hideMark/>
          </w:tcPr>
          <w:p w14:paraId="3C992897" w14:textId="316B23B0" w:rsidR="0019475D" w:rsidRPr="00B625E1" w:rsidRDefault="0019475D" w:rsidP="00956E52">
            <w:pPr>
              <w:spacing w:before="0" w:after="0"/>
              <w:jc w:val="center"/>
              <w:rPr>
                <w:rFonts w:cs="Arial"/>
                <w:color w:val="000000"/>
                <w:sz w:val="18"/>
                <w:szCs w:val="18"/>
              </w:rPr>
            </w:pPr>
            <w:r>
              <w:rPr>
                <w:rFonts w:cs="Arial"/>
                <w:color w:val="000000"/>
                <w:sz w:val="18"/>
                <w:szCs w:val="18"/>
              </w:rPr>
              <w:t>23,087</w:t>
            </w:r>
          </w:p>
        </w:tc>
        <w:tc>
          <w:tcPr>
            <w:tcW w:w="1120" w:type="dxa"/>
            <w:tcBorders>
              <w:top w:val="nil"/>
              <w:left w:val="nil"/>
              <w:bottom w:val="nil"/>
              <w:right w:val="nil"/>
            </w:tcBorders>
            <w:shd w:val="clear" w:color="auto" w:fill="auto"/>
            <w:noWrap/>
            <w:vAlign w:val="bottom"/>
            <w:hideMark/>
          </w:tcPr>
          <w:p w14:paraId="5AB6F2F5" w14:textId="7644E96E" w:rsidR="0019475D" w:rsidRPr="00B625E1" w:rsidRDefault="0019475D" w:rsidP="00956E52">
            <w:pPr>
              <w:spacing w:before="0" w:after="0"/>
              <w:jc w:val="center"/>
              <w:rPr>
                <w:rFonts w:cs="Arial"/>
                <w:color w:val="000000"/>
                <w:sz w:val="18"/>
                <w:szCs w:val="18"/>
              </w:rPr>
            </w:pPr>
            <w:r>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3793937F" w14:textId="41C3AA1E" w:rsidR="0019475D" w:rsidRPr="00B625E1" w:rsidRDefault="0019475D" w:rsidP="00956E52">
            <w:pPr>
              <w:spacing w:before="0" w:after="0"/>
              <w:jc w:val="center"/>
              <w:rPr>
                <w:rFonts w:cs="Arial"/>
                <w:color w:val="000000"/>
                <w:sz w:val="18"/>
                <w:szCs w:val="18"/>
              </w:rPr>
            </w:pPr>
            <w:r>
              <w:rPr>
                <w:rFonts w:cs="Arial"/>
                <w:color w:val="000000"/>
                <w:sz w:val="18"/>
                <w:szCs w:val="18"/>
              </w:rPr>
              <w:t>0.26</w:t>
            </w:r>
          </w:p>
        </w:tc>
        <w:tc>
          <w:tcPr>
            <w:tcW w:w="1160" w:type="dxa"/>
            <w:tcBorders>
              <w:top w:val="nil"/>
              <w:left w:val="nil"/>
              <w:bottom w:val="nil"/>
              <w:right w:val="nil"/>
            </w:tcBorders>
            <w:shd w:val="clear" w:color="auto" w:fill="auto"/>
            <w:noWrap/>
            <w:vAlign w:val="bottom"/>
            <w:hideMark/>
          </w:tcPr>
          <w:p w14:paraId="338E3798" w14:textId="4CBC20A3" w:rsidR="0019475D" w:rsidRPr="00B625E1" w:rsidRDefault="0019475D" w:rsidP="00956E52">
            <w:pPr>
              <w:spacing w:before="0" w:after="0"/>
              <w:jc w:val="center"/>
              <w:rPr>
                <w:rFonts w:cs="Arial"/>
                <w:color w:val="000000"/>
                <w:sz w:val="18"/>
                <w:szCs w:val="18"/>
              </w:rPr>
            </w:pPr>
            <w:r>
              <w:rPr>
                <w:rFonts w:cs="Arial"/>
                <w:color w:val="000000"/>
                <w:sz w:val="18"/>
                <w:szCs w:val="18"/>
              </w:rPr>
              <w:t>0.38</w:t>
            </w:r>
          </w:p>
        </w:tc>
      </w:tr>
      <w:tr w:rsidR="0019475D" w:rsidRPr="00B625E1" w14:paraId="5C23CA19" w14:textId="77777777" w:rsidTr="00956E52">
        <w:trPr>
          <w:trHeight w:val="300"/>
        </w:trPr>
        <w:tc>
          <w:tcPr>
            <w:tcW w:w="640" w:type="dxa"/>
            <w:tcBorders>
              <w:top w:val="nil"/>
              <w:left w:val="nil"/>
              <w:bottom w:val="nil"/>
              <w:right w:val="nil"/>
            </w:tcBorders>
            <w:shd w:val="clear" w:color="auto" w:fill="auto"/>
            <w:noWrap/>
            <w:vAlign w:val="bottom"/>
            <w:hideMark/>
          </w:tcPr>
          <w:p w14:paraId="41227488"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1DD4984"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2011</w:t>
            </w:r>
          </w:p>
        </w:tc>
        <w:tc>
          <w:tcPr>
            <w:tcW w:w="1120" w:type="dxa"/>
            <w:tcBorders>
              <w:top w:val="nil"/>
              <w:left w:val="nil"/>
              <w:bottom w:val="nil"/>
              <w:right w:val="nil"/>
            </w:tcBorders>
            <w:shd w:val="clear" w:color="auto" w:fill="auto"/>
            <w:noWrap/>
            <w:vAlign w:val="bottom"/>
            <w:hideMark/>
          </w:tcPr>
          <w:p w14:paraId="015A2B11" w14:textId="683CFAD5" w:rsidR="0019475D" w:rsidRPr="00B625E1" w:rsidRDefault="0019475D" w:rsidP="00956E52">
            <w:pPr>
              <w:spacing w:before="0" w:after="0"/>
              <w:jc w:val="center"/>
              <w:rPr>
                <w:rFonts w:cs="Arial"/>
                <w:color w:val="000000"/>
                <w:sz w:val="18"/>
                <w:szCs w:val="18"/>
              </w:rPr>
            </w:pPr>
            <w:r>
              <w:rPr>
                <w:rFonts w:cs="Arial"/>
                <w:color w:val="000000"/>
                <w:sz w:val="18"/>
                <w:szCs w:val="18"/>
              </w:rPr>
              <w:t>10,450</w:t>
            </w:r>
          </w:p>
        </w:tc>
        <w:tc>
          <w:tcPr>
            <w:tcW w:w="1060" w:type="dxa"/>
            <w:tcBorders>
              <w:top w:val="nil"/>
              <w:left w:val="nil"/>
              <w:bottom w:val="nil"/>
              <w:right w:val="nil"/>
            </w:tcBorders>
            <w:shd w:val="clear" w:color="auto" w:fill="auto"/>
            <w:noWrap/>
            <w:vAlign w:val="bottom"/>
            <w:hideMark/>
          </w:tcPr>
          <w:p w14:paraId="7B32E40B" w14:textId="066FB39F" w:rsidR="0019475D" w:rsidRPr="00B625E1" w:rsidRDefault="0019475D" w:rsidP="00956E52">
            <w:pPr>
              <w:spacing w:before="0" w:after="0"/>
              <w:jc w:val="center"/>
              <w:rPr>
                <w:rFonts w:cs="Arial"/>
                <w:color w:val="000000"/>
                <w:sz w:val="18"/>
                <w:szCs w:val="18"/>
              </w:rPr>
            </w:pPr>
            <w:r>
              <w:rPr>
                <w:rFonts w:cs="Arial"/>
                <w:color w:val="000000"/>
                <w:sz w:val="18"/>
                <w:szCs w:val="18"/>
              </w:rPr>
              <w:t>15,040</w:t>
            </w:r>
          </w:p>
        </w:tc>
        <w:tc>
          <w:tcPr>
            <w:tcW w:w="1160" w:type="dxa"/>
            <w:tcBorders>
              <w:top w:val="nil"/>
              <w:left w:val="nil"/>
              <w:bottom w:val="nil"/>
              <w:right w:val="nil"/>
            </w:tcBorders>
            <w:shd w:val="clear" w:color="auto" w:fill="auto"/>
            <w:noWrap/>
            <w:vAlign w:val="bottom"/>
            <w:hideMark/>
          </w:tcPr>
          <w:p w14:paraId="6A637507" w14:textId="064A8001" w:rsidR="0019475D" w:rsidRPr="00B625E1" w:rsidRDefault="0019475D" w:rsidP="00956E52">
            <w:pPr>
              <w:spacing w:before="0" w:after="0"/>
              <w:jc w:val="center"/>
              <w:rPr>
                <w:rFonts w:cs="Arial"/>
                <w:color w:val="000000"/>
                <w:sz w:val="18"/>
                <w:szCs w:val="18"/>
              </w:rPr>
            </w:pPr>
            <w:r>
              <w:rPr>
                <w:rFonts w:cs="Arial"/>
                <w:color w:val="000000"/>
                <w:sz w:val="18"/>
                <w:szCs w:val="18"/>
              </w:rPr>
              <w:t>22,077</w:t>
            </w:r>
          </w:p>
        </w:tc>
        <w:tc>
          <w:tcPr>
            <w:tcW w:w="1120" w:type="dxa"/>
            <w:tcBorders>
              <w:top w:val="nil"/>
              <w:left w:val="nil"/>
              <w:bottom w:val="nil"/>
              <w:right w:val="nil"/>
            </w:tcBorders>
            <w:shd w:val="clear" w:color="auto" w:fill="auto"/>
            <w:noWrap/>
            <w:vAlign w:val="bottom"/>
            <w:hideMark/>
          </w:tcPr>
          <w:p w14:paraId="048D7CAA" w14:textId="731D6467" w:rsidR="0019475D" w:rsidRPr="00B625E1" w:rsidRDefault="0019475D" w:rsidP="00956E52">
            <w:pPr>
              <w:spacing w:before="0" w:after="0"/>
              <w:jc w:val="center"/>
              <w:rPr>
                <w:rFonts w:cs="Arial"/>
                <w:color w:val="000000"/>
                <w:sz w:val="18"/>
                <w:szCs w:val="18"/>
              </w:rPr>
            </w:pPr>
            <w:r>
              <w:rPr>
                <w:rFonts w:cs="Arial"/>
                <w:color w:val="000000"/>
                <w:sz w:val="18"/>
                <w:szCs w:val="18"/>
              </w:rPr>
              <w:t>0.17</w:t>
            </w:r>
          </w:p>
        </w:tc>
        <w:tc>
          <w:tcPr>
            <w:tcW w:w="1060" w:type="dxa"/>
            <w:tcBorders>
              <w:top w:val="nil"/>
              <w:left w:val="nil"/>
              <w:bottom w:val="nil"/>
              <w:right w:val="nil"/>
            </w:tcBorders>
            <w:shd w:val="clear" w:color="auto" w:fill="auto"/>
            <w:noWrap/>
            <w:vAlign w:val="bottom"/>
            <w:hideMark/>
          </w:tcPr>
          <w:p w14:paraId="42F4478C" w14:textId="49A1AC8B" w:rsidR="0019475D" w:rsidRPr="00B625E1" w:rsidRDefault="0019475D" w:rsidP="00956E52">
            <w:pPr>
              <w:spacing w:before="0" w:after="0"/>
              <w:jc w:val="center"/>
              <w:rPr>
                <w:rFonts w:cs="Arial"/>
                <w:color w:val="000000"/>
                <w:sz w:val="18"/>
                <w:szCs w:val="18"/>
              </w:rPr>
            </w:pPr>
            <w:r>
              <w:rPr>
                <w:rFonts w:cs="Arial"/>
                <w:color w:val="000000"/>
                <w:sz w:val="18"/>
                <w:szCs w:val="18"/>
              </w:rPr>
              <w:t>0.25</w:t>
            </w:r>
          </w:p>
        </w:tc>
        <w:tc>
          <w:tcPr>
            <w:tcW w:w="1160" w:type="dxa"/>
            <w:tcBorders>
              <w:top w:val="nil"/>
              <w:left w:val="nil"/>
              <w:bottom w:val="nil"/>
              <w:right w:val="nil"/>
            </w:tcBorders>
            <w:shd w:val="clear" w:color="auto" w:fill="auto"/>
            <w:noWrap/>
            <w:vAlign w:val="bottom"/>
            <w:hideMark/>
          </w:tcPr>
          <w:p w14:paraId="30698BC5" w14:textId="5A652457" w:rsidR="0019475D" w:rsidRPr="00B625E1" w:rsidRDefault="0019475D" w:rsidP="00956E52">
            <w:pPr>
              <w:spacing w:before="0" w:after="0"/>
              <w:jc w:val="center"/>
              <w:rPr>
                <w:rFonts w:cs="Arial"/>
                <w:color w:val="000000"/>
                <w:sz w:val="18"/>
                <w:szCs w:val="18"/>
              </w:rPr>
            </w:pPr>
            <w:r>
              <w:rPr>
                <w:rFonts w:cs="Arial"/>
                <w:color w:val="000000"/>
                <w:sz w:val="18"/>
                <w:szCs w:val="18"/>
              </w:rPr>
              <w:t>0.36</w:t>
            </w:r>
          </w:p>
        </w:tc>
      </w:tr>
      <w:tr w:rsidR="0019475D" w:rsidRPr="00B625E1" w14:paraId="6309EC45" w14:textId="77777777" w:rsidTr="00956E52">
        <w:trPr>
          <w:trHeight w:val="300"/>
        </w:trPr>
        <w:tc>
          <w:tcPr>
            <w:tcW w:w="640" w:type="dxa"/>
            <w:tcBorders>
              <w:top w:val="nil"/>
              <w:left w:val="nil"/>
              <w:bottom w:val="nil"/>
              <w:right w:val="nil"/>
            </w:tcBorders>
            <w:shd w:val="clear" w:color="auto" w:fill="auto"/>
            <w:noWrap/>
            <w:vAlign w:val="bottom"/>
            <w:hideMark/>
          </w:tcPr>
          <w:p w14:paraId="640D1080"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43EDC29"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2012</w:t>
            </w:r>
          </w:p>
        </w:tc>
        <w:tc>
          <w:tcPr>
            <w:tcW w:w="1120" w:type="dxa"/>
            <w:tcBorders>
              <w:top w:val="nil"/>
              <w:left w:val="nil"/>
              <w:bottom w:val="nil"/>
              <w:right w:val="nil"/>
            </w:tcBorders>
            <w:shd w:val="clear" w:color="auto" w:fill="auto"/>
            <w:noWrap/>
            <w:vAlign w:val="bottom"/>
            <w:hideMark/>
          </w:tcPr>
          <w:p w14:paraId="5A90ECAE" w14:textId="75300142" w:rsidR="0019475D" w:rsidRPr="00B625E1" w:rsidRDefault="0019475D" w:rsidP="00956E52">
            <w:pPr>
              <w:spacing w:before="0" w:after="0"/>
              <w:jc w:val="center"/>
              <w:rPr>
                <w:rFonts w:cs="Arial"/>
                <w:color w:val="000000"/>
                <w:sz w:val="18"/>
                <w:szCs w:val="18"/>
              </w:rPr>
            </w:pPr>
            <w:r>
              <w:rPr>
                <w:rFonts w:cs="Arial"/>
                <w:color w:val="000000"/>
                <w:sz w:val="18"/>
                <w:szCs w:val="18"/>
              </w:rPr>
              <w:t>10,019</w:t>
            </w:r>
          </w:p>
        </w:tc>
        <w:tc>
          <w:tcPr>
            <w:tcW w:w="1060" w:type="dxa"/>
            <w:tcBorders>
              <w:top w:val="nil"/>
              <w:left w:val="nil"/>
              <w:bottom w:val="nil"/>
              <w:right w:val="nil"/>
            </w:tcBorders>
            <w:shd w:val="clear" w:color="auto" w:fill="auto"/>
            <w:noWrap/>
            <w:vAlign w:val="bottom"/>
            <w:hideMark/>
          </w:tcPr>
          <w:p w14:paraId="04D4BC9C" w14:textId="4DAD3125" w:rsidR="0019475D" w:rsidRPr="00B625E1" w:rsidRDefault="0019475D" w:rsidP="00956E52">
            <w:pPr>
              <w:spacing w:before="0" w:after="0"/>
              <w:jc w:val="center"/>
              <w:rPr>
                <w:rFonts w:cs="Arial"/>
                <w:color w:val="000000"/>
                <w:sz w:val="18"/>
                <w:szCs w:val="18"/>
              </w:rPr>
            </w:pPr>
            <w:r>
              <w:rPr>
                <w:rFonts w:cs="Arial"/>
                <w:color w:val="000000"/>
                <w:sz w:val="18"/>
                <w:szCs w:val="18"/>
              </w:rPr>
              <w:t>14,363</w:t>
            </w:r>
          </w:p>
        </w:tc>
        <w:tc>
          <w:tcPr>
            <w:tcW w:w="1160" w:type="dxa"/>
            <w:tcBorders>
              <w:top w:val="nil"/>
              <w:left w:val="nil"/>
              <w:bottom w:val="nil"/>
              <w:right w:val="nil"/>
            </w:tcBorders>
            <w:shd w:val="clear" w:color="auto" w:fill="auto"/>
            <w:noWrap/>
            <w:vAlign w:val="bottom"/>
            <w:hideMark/>
          </w:tcPr>
          <w:p w14:paraId="705467A3" w14:textId="08432F23" w:rsidR="0019475D" w:rsidRPr="00B625E1" w:rsidRDefault="0019475D" w:rsidP="00956E52">
            <w:pPr>
              <w:spacing w:before="0" w:after="0"/>
              <w:jc w:val="center"/>
              <w:rPr>
                <w:rFonts w:cs="Arial"/>
                <w:color w:val="000000"/>
                <w:sz w:val="18"/>
                <w:szCs w:val="18"/>
              </w:rPr>
            </w:pPr>
            <w:r>
              <w:rPr>
                <w:rFonts w:cs="Arial"/>
                <w:color w:val="000000"/>
                <w:sz w:val="18"/>
                <w:szCs w:val="18"/>
              </w:rPr>
              <w:t>21,142</w:t>
            </w:r>
          </w:p>
        </w:tc>
        <w:tc>
          <w:tcPr>
            <w:tcW w:w="1120" w:type="dxa"/>
            <w:tcBorders>
              <w:top w:val="nil"/>
              <w:left w:val="nil"/>
              <w:bottom w:val="nil"/>
              <w:right w:val="nil"/>
            </w:tcBorders>
            <w:shd w:val="clear" w:color="auto" w:fill="auto"/>
            <w:noWrap/>
            <w:vAlign w:val="bottom"/>
            <w:hideMark/>
          </w:tcPr>
          <w:p w14:paraId="7118D68B" w14:textId="14740B43" w:rsidR="0019475D" w:rsidRPr="00B625E1" w:rsidRDefault="0019475D" w:rsidP="00956E52">
            <w:pPr>
              <w:spacing w:before="0" w:after="0"/>
              <w:jc w:val="center"/>
              <w:rPr>
                <w:rFonts w:cs="Arial"/>
                <w:color w:val="000000"/>
                <w:sz w:val="18"/>
                <w:szCs w:val="18"/>
              </w:rPr>
            </w:pPr>
            <w:r>
              <w:rPr>
                <w:rFonts w:cs="Arial"/>
                <w:color w:val="000000"/>
                <w:sz w:val="18"/>
                <w:szCs w:val="18"/>
              </w:rPr>
              <w:t>0.16</w:t>
            </w:r>
          </w:p>
        </w:tc>
        <w:tc>
          <w:tcPr>
            <w:tcW w:w="1060" w:type="dxa"/>
            <w:tcBorders>
              <w:top w:val="nil"/>
              <w:left w:val="nil"/>
              <w:bottom w:val="nil"/>
              <w:right w:val="nil"/>
            </w:tcBorders>
            <w:shd w:val="clear" w:color="auto" w:fill="auto"/>
            <w:noWrap/>
            <w:vAlign w:val="bottom"/>
            <w:hideMark/>
          </w:tcPr>
          <w:p w14:paraId="60EB75ED" w14:textId="42E0CFFF" w:rsidR="0019475D" w:rsidRPr="00B625E1" w:rsidRDefault="0019475D" w:rsidP="00956E52">
            <w:pPr>
              <w:spacing w:before="0" w:after="0"/>
              <w:jc w:val="center"/>
              <w:rPr>
                <w:rFonts w:cs="Arial"/>
                <w:color w:val="000000"/>
                <w:sz w:val="18"/>
                <w:szCs w:val="18"/>
              </w:rPr>
            </w:pPr>
            <w:r>
              <w:rPr>
                <w:rFonts w:cs="Arial"/>
                <w:color w:val="000000"/>
                <w:sz w:val="18"/>
                <w:szCs w:val="18"/>
              </w:rPr>
              <w:t>0.24</w:t>
            </w:r>
          </w:p>
        </w:tc>
        <w:tc>
          <w:tcPr>
            <w:tcW w:w="1160" w:type="dxa"/>
            <w:tcBorders>
              <w:top w:val="nil"/>
              <w:left w:val="nil"/>
              <w:bottom w:val="nil"/>
              <w:right w:val="nil"/>
            </w:tcBorders>
            <w:shd w:val="clear" w:color="auto" w:fill="auto"/>
            <w:noWrap/>
            <w:vAlign w:val="bottom"/>
            <w:hideMark/>
          </w:tcPr>
          <w:p w14:paraId="4417E06F" w14:textId="45984E7D" w:rsidR="0019475D" w:rsidRPr="00B625E1" w:rsidRDefault="0019475D" w:rsidP="00956E52">
            <w:pPr>
              <w:spacing w:before="0" w:after="0"/>
              <w:jc w:val="center"/>
              <w:rPr>
                <w:rFonts w:cs="Arial"/>
                <w:color w:val="000000"/>
                <w:sz w:val="18"/>
                <w:szCs w:val="18"/>
              </w:rPr>
            </w:pPr>
            <w:r>
              <w:rPr>
                <w:rFonts w:cs="Arial"/>
                <w:color w:val="000000"/>
                <w:sz w:val="18"/>
                <w:szCs w:val="18"/>
              </w:rPr>
              <w:t>0.34</w:t>
            </w:r>
          </w:p>
        </w:tc>
      </w:tr>
      <w:tr w:rsidR="0019475D" w:rsidRPr="00B625E1" w14:paraId="718E7F65" w14:textId="77777777" w:rsidTr="00956E52">
        <w:trPr>
          <w:trHeight w:val="300"/>
        </w:trPr>
        <w:tc>
          <w:tcPr>
            <w:tcW w:w="640" w:type="dxa"/>
            <w:tcBorders>
              <w:top w:val="nil"/>
              <w:left w:val="nil"/>
              <w:bottom w:val="nil"/>
              <w:right w:val="nil"/>
            </w:tcBorders>
            <w:shd w:val="clear" w:color="auto" w:fill="auto"/>
            <w:noWrap/>
            <w:vAlign w:val="bottom"/>
            <w:hideMark/>
          </w:tcPr>
          <w:p w14:paraId="0EBA0D21" w14:textId="77777777" w:rsidR="0019475D" w:rsidRPr="00B625E1" w:rsidRDefault="0019475D" w:rsidP="00956E52">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2965A59"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2013</w:t>
            </w:r>
          </w:p>
        </w:tc>
        <w:tc>
          <w:tcPr>
            <w:tcW w:w="1120" w:type="dxa"/>
            <w:tcBorders>
              <w:top w:val="nil"/>
              <w:left w:val="nil"/>
              <w:bottom w:val="nil"/>
              <w:right w:val="nil"/>
            </w:tcBorders>
            <w:shd w:val="clear" w:color="auto" w:fill="auto"/>
            <w:noWrap/>
            <w:vAlign w:val="bottom"/>
            <w:hideMark/>
          </w:tcPr>
          <w:p w14:paraId="2D14B404" w14:textId="7F07FDFA" w:rsidR="0019475D" w:rsidRPr="00B625E1" w:rsidRDefault="0019475D" w:rsidP="00956E52">
            <w:pPr>
              <w:spacing w:before="0" w:after="0"/>
              <w:jc w:val="center"/>
              <w:rPr>
                <w:rFonts w:cs="Arial"/>
                <w:color w:val="000000"/>
                <w:sz w:val="18"/>
                <w:szCs w:val="18"/>
              </w:rPr>
            </w:pPr>
            <w:r>
              <w:rPr>
                <w:rFonts w:cs="Arial"/>
                <w:color w:val="000000"/>
                <w:sz w:val="18"/>
                <w:szCs w:val="18"/>
              </w:rPr>
              <w:t>15,616</w:t>
            </w:r>
          </w:p>
        </w:tc>
        <w:tc>
          <w:tcPr>
            <w:tcW w:w="1060" w:type="dxa"/>
            <w:tcBorders>
              <w:top w:val="nil"/>
              <w:left w:val="nil"/>
              <w:bottom w:val="nil"/>
              <w:right w:val="nil"/>
            </w:tcBorders>
            <w:shd w:val="clear" w:color="auto" w:fill="auto"/>
            <w:noWrap/>
            <w:vAlign w:val="bottom"/>
            <w:hideMark/>
          </w:tcPr>
          <w:p w14:paraId="0E4AD353" w14:textId="70A76796" w:rsidR="0019475D" w:rsidRPr="00B625E1" w:rsidRDefault="0019475D" w:rsidP="00956E52">
            <w:pPr>
              <w:spacing w:before="0" w:after="0"/>
              <w:jc w:val="center"/>
              <w:rPr>
                <w:rFonts w:cs="Arial"/>
                <w:color w:val="000000"/>
                <w:sz w:val="18"/>
                <w:szCs w:val="18"/>
              </w:rPr>
            </w:pPr>
            <w:r>
              <w:rPr>
                <w:rFonts w:cs="Arial"/>
                <w:color w:val="000000"/>
                <w:sz w:val="18"/>
                <w:szCs w:val="18"/>
              </w:rPr>
              <w:t>23,476</w:t>
            </w:r>
          </w:p>
        </w:tc>
        <w:tc>
          <w:tcPr>
            <w:tcW w:w="1160" w:type="dxa"/>
            <w:tcBorders>
              <w:top w:val="nil"/>
              <w:left w:val="nil"/>
              <w:bottom w:val="nil"/>
              <w:right w:val="nil"/>
            </w:tcBorders>
            <w:shd w:val="clear" w:color="auto" w:fill="auto"/>
            <w:noWrap/>
            <w:vAlign w:val="bottom"/>
            <w:hideMark/>
          </w:tcPr>
          <w:p w14:paraId="6799D0C5" w14:textId="613DEACA" w:rsidR="0019475D" w:rsidRPr="00B625E1" w:rsidRDefault="0019475D" w:rsidP="00956E52">
            <w:pPr>
              <w:spacing w:before="0" w:after="0"/>
              <w:jc w:val="center"/>
              <w:rPr>
                <w:rFonts w:cs="Arial"/>
                <w:color w:val="000000"/>
                <w:sz w:val="18"/>
                <w:szCs w:val="18"/>
              </w:rPr>
            </w:pPr>
            <w:r>
              <w:rPr>
                <w:rFonts w:cs="Arial"/>
                <w:color w:val="000000"/>
                <w:sz w:val="18"/>
                <w:szCs w:val="18"/>
              </w:rPr>
              <w:t>35,962</w:t>
            </w:r>
          </w:p>
        </w:tc>
        <w:tc>
          <w:tcPr>
            <w:tcW w:w="1120" w:type="dxa"/>
            <w:tcBorders>
              <w:top w:val="nil"/>
              <w:left w:val="nil"/>
              <w:bottom w:val="nil"/>
              <w:right w:val="nil"/>
            </w:tcBorders>
            <w:shd w:val="clear" w:color="auto" w:fill="auto"/>
            <w:noWrap/>
            <w:vAlign w:val="bottom"/>
            <w:hideMark/>
          </w:tcPr>
          <w:p w14:paraId="12EB098F" w14:textId="1F65269E" w:rsidR="0019475D" w:rsidRPr="00B625E1" w:rsidRDefault="0019475D" w:rsidP="00956E52">
            <w:pPr>
              <w:spacing w:before="0" w:after="0"/>
              <w:jc w:val="center"/>
              <w:rPr>
                <w:rFonts w:cs="Arial"/>
                <w:color w:val="000000"/>
                <w:sz w:val="18"/>
                <w:szCs w:val="18"/>
              </w:rPr>
            </w:pPr>
            <w:r>
              <w:rPr>
                <w:rFonts w:cs="Arial"/>
                <w:color w:val="000000"/>
                <w:sz w:val="18"/>
                <w:szCs w:val="18"/>
              </w:rPr>
              <w:t>0.26</w:t>
            </w:r>
          </w:p>
        </w:tc>
        <w:tc>
          <w:tcPr>
            <w:tcW w:w="1060" w:type="dxa"/>
            <w:tcBorders>
              <w:top w:val="nil"/>
              <w:left w:val="nil"/>
              <w:bottom w:val="nil"/>
              <w:right w:val="nil"/>
            </w:tcBorders>
            <w:shd w:val="clear" w:color="auto" w:fill="auto"/>
            <w:noWrap/>
            <w:vAlign w:val="bottom"/>
            <w:hideMark/>
          </w:tcPr>
          <w:p w14:paraId="5DDA6D51" w14:textId="06875012" w:rsidR="0019475D" w:rsidRPr="00B625E1" w:rsidRDefault="0019475D" w:rsidP="00956E52">
            <w:pPr>
              <w:spacing w:before="0" w:after="0"/>
              <w:jc w:val="center"/>
              <w:rPr>
                <w:rFonts w:cs="Arial"/>
                <w:color w:val="000000"/>
                <w:sz w:val="18"/>
                <w:szCs w:val="18"/>
              </w:rPr>
            </w:pPr>
            <w:r>
              <w:rPr>
                <w:rFonts w:cs="Arial"/>
                <w:color w:val="000000"/>
                <w:sz w:val="18"/>
                <w:szCs w:val="18"/>
              </w:rPr>
              <w:t>0.39</w:t>
            </w:r>
          </w:p>
        </w:tc>
        <w:tc>
          <w:tcPr>
            <w:tcW w:w="1160" w:type="dxa"/>
            <w:tcBorders>
              <w:top w:val="nil"/>
              <w:left w:val="nil"/>
              <w:bottom w:val="nil"/>
              <w:right w:val="nil"/>
            </w:tcBorders>
            <w:shd w:val="clear" w:color="auto" w:fill="auto"/>
            <w:noWrap/>
            <w:vAlign w:val="bottom"/>
            <w:hideMark/>
          </w:tcPr>
          <w:p w14:paraId="1FA0A960" w14:textId="10177FC2" w:rsidR="0019475D" w:rsidRPr="00B625E1" w:rsidRDefault="0019475D" w:rsidP="00956E52">
            <w:pPr>
              <w:spacing w:before="0" w:after="0"/>
              <w:jc w:val="center"/>
              <w:rPr>
                <w:rFonts w:cs="Arial"/>
                <w:color w:val="000000"/>
                <w:sz w:val="18"/>
                <w:szCs w:val="18"/>
              </w:rPr>
            </w:pPr>
            <w:r>
              <w:rPr>
                <w:rFonts w:cs="Arial"/>
                <w:color w:val="000000"/>
                <w:sz w:val="18"/>
                <w:szCs w:val="18"/>
              </w:rPr>
              <w:t>0.57</w:t>
            </w:r>
          </w:p>
        </w:tc>
      </w:tr>
      <w:tr w:rsidR="0019475D" w:rsidRPr="00B625E1" w14:paraId="774B5D91" w14:textId="77777777" w:rsidTr="00956E52">
        <w:trPr>
          <w:trHeight w:val="320"/>
        </w:trPr>
        <w:tc>
          <w:tcPr>
            <w:tcW w:w="640" w:type="dxa"/>
            <w:tcBorders>
              <w:top w:val="nil"/>
              <w:left w:val="nil"/>
              <w:bottom w:val="double" w:sz="6" w:space="0" w:color="auto"/>
              <w:right w:val="nil"/>
            </w:tcBorders>
            <w:shd w:val="clear" w:color="auto" w:fill="auto"/>
            <w:noWrap/>
            <w:vAlign w:val="bottom"/>
            <w:hideMark/>
          </w:tcPr>
          <w:p w14:paraId="02BA3663"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 </w:t>
            </w:r>
          </w:p>
        </w:tc>
        <w:tc>
          <w:tcPr>
            <w:tcW w:w="640" w:type="dxa"/>
            <w:tcBorders>
              <w:top w:val="nil"/>
              <w:left w:val="nil"/>
              <w:bottom w:val="double" w:sz="6" w:space="0" w:color="auto"/>
              <w:right w:val="nil"/>
            </w:tcBorders>
            <w:shd w:val="clear" w:color="auto" w:fill="auto"/>
            <w:noWrap/>
            <w:vAlign w:val="bottom"/>
            <w:hideMark/>
          </w:tcPr>
          <w:p w14:paraId="3CC52EA2" w14:textId="77777777" w:rsidR="0019475D" w:rsidRPr="00B625E1" w:rsidRDefault="0019475D" w:rsidP="00956E52">
            <w:pPr>
              <w:spacing w:before="0" w:after="0"/>
              <w:jc w:val="center"/>
              <w:rPr>
                <w:rFonts w:cs="Arial"/>
                <w:color w:val="000000"/>
                <w:sz w:val="18"/>
                <w:szCs w:val="18"/>
              </w:rPr>
            </w:pPr>
            <w:r w:rsidRPr="00B625E1">
              <w:rPr>
                <w:rFonts w:cs="Arial"/>
                <w:color w:val="000000"/>
                <w:sz w:val="18"/>
                <w:szCs w:val="18"/>
              </w:rPr>
              <w:t>2014</w:t>
            </w:r>
          </w:p>
        </w:tc>
        <w:tc>
          <w:tcPr>
            <w:tcW w:w="1120" w:type="dxa"/>
            <w:tcBorders>
              <w:top w:val="nil"/>
              <w:left w:val="nil"/>
              <w:bottom w:val="double" w:sz="6" w:space="0" w:color="auto"/>
              <w:right w:val="nil"/>
            </w:tcBorders>
            <w:shd w:val="clear" w:color="auto" w:fill="auto"/>
            <w:noWrap/>
            <w:vAlign w:val="bottom"/>
            <w:hideMark/>
          </w:tcPr>
          <w:p w14:paraId="739ADF4F" w14:textId="708CF84F" w:rsidR="0019475D" w:rsidRPr="00B625E1" w:rsidRDefault="0019475D" w:rsidP="00956E52">
            <w:pPr>
              <w:spacing w:before="0" w:after="0"/>
              <w:jc w:val="center"/>
              <w:rPr>
                <w:rFonts w:cs="Arial"/>
                <w:color w:val="000000"/>
                <w:sz w:val="18"/>
                <w:szCs w:val="18"/>
              </w:rPr>
            </w:pPr>
            <w:r>
              <w:rPr>
                <w:rFonts w:cs="Arial"/>
                <w:color w:val="000000"/>
                <w:sz w:val="18"/>
                <w:szCs w:val="18"/>
              </w:rPr>
              <w:t>14,894</w:t>
            </w:r>
          </w:p>
        </w:tc>
        <w:tc>
          <w:tcPr>
            <w:tcW w:w="1060" w:type="dxa"/>
            <w:tcBorders>
              <w:top w:val="nil"/>
              <w:left w:val="nil"/>
              <w:bottom w:val="double" w:sz="6" w:space="0" w:color="auto"/>
              <w:right w:val="nil"/>
            </w:tcBorders>
            <w:shd w:val="clear" w:color="auto" w:fill="auto"/>
            <w:noWrap/>
            <w:vAlign w:val="bottom"/>
            <w:hideMark/>
          </w:tcPr>
          <w:p w14:paraId="1775BE1B" w14:textId="6B1EEFCC" w:rsidR="0019475D" w:rsidRPr="00B625E1" w:rsidRDefault="0019475D" w:rsidP="00956E52">
            <w:pPr>
              <w:spacing w:before="0" w:after="0"/>
              <w:jc w:val="center"/>
              <w:rPr>
                <w:rFonts w:cs="Arial"/>
                <w:color w:val="000000"/>
                <w:sz w:val="18"/>
                <w:szCs w:val="18"/>
              </w:rPr>
            </w:pPr>
            <w:r>
              <w:rPr>
                <w:rFonts w:cs="Arial"/>
                <w:color w:val="000000"/>
                <w:sz w:val="18"/>
                <w:szCs w:val="18"/>
              </w:rPr>
              <w:t>25,384</w:t>
            </w:r>
          </w:p>
        </w:tc>
        <w:tc>
          <w:tcPr>
            <w:tcW w:w="1160" w:type="dxa"/>
            <w:tcBorders>
              <w:top w:val="nil"/>
              <w:left w:val="nil"/>
              <w:bottom w:val="double" w:sz="6" w:space="0" w:color="auto"/>
              <w:right w:val="nil"/>
            </w:tcBorders>
            <w:shd w:val="clear" w:color="auto" w:fill="auto"/>
            <w:noWrap/>
            <w:vAlign w:val="bottom"/>
            <w:hideMark/>
          </w:tcPr>
          <w:p w14:paraId="1B0AD493" w14:textId="1CE2641E" w:rsidR="0019475D" w:rsidRPr="00B625E1" w:rsidRDefault="0019475D" w:rsidP="00956E52">
            <w:pPr>
              <w:spacing w:before="0" w:after="0"/>
              <w:jc w:val="center"/>
              <w:rPr>
                <w:rFonts w:cs="Arial"/>
                <w:color w:val="000000"/>
                <w:sz w:val="18"/>
                <w:szCs w:val="18"/>
              </w:rPr>
            </w:pPr>
            <w:r>
              <w:rPr>
                <w:rFonts w:cs="Arial"/>
                <w:color w:val="000000"/>
                <w:sz w:val="18"/>
                <w:szCs w:val="18"/>
              </w:rPr>
              <w:t>42,791</w:t>
            </w:r>
          </w:p>
        </w:tc>
        <w:tc>
          <w:tcPr>
            <w:tcW w:w="1120" w:type="dxa"/>
            <w:tcBorders>
              <w:top w:val="nil"/>
              <w:left w:val="nil"/>
              <w:bottom w:val="double" w:sz="6" w:space="0" w:color="auto"/>
              <w:right w:val="nil"/>
            </w:tcBorders>
            <w:shd w:val="clear" w:color="auto" w:fill="auto"/>
            <w:noWrap/>
            <w:vAlign w:val="bottom"/>
            <w:hideMark/>
          </w:tcPr>
          <w:p w14:paraId="0989B8D0" w14:textId="342781E1" w:rsidR="0019475D" w:rsidRPr="00B625E1" w:rsidRDefault="0019475D" w:rsidP="00956E52">
            <w:pPr>
              <w:spacing w:before="0" w:after="0"/>
              <w:jc w:val="center"/>
              <w:rPr>
                <w:rFonts w:cs="Arial"/>
                <w:color w:val="000000"/>
                <w:sz w:val="18"/>
                <w:szCs w:val="18"/>
              </w:rPr>
            </w:pPr>
            <w:r>
              <w:rPr>
                <w:rFonts w:cs="Arial"/>
                <w:color w:val="000000"/>
                <w:sz w:val="18"/>
                <w:szCs w:val="18"/>
              </w:rPr>
              <w:t>0.25</w:t>
            </w:r>
          </w:p>
        </w:tc>
        <w:tc>
          <w:tcPr>
            <w:tcW w:w="1060" w:type="dxa"/>
            <w:tcBorders>
              <w:top w:val="nil"/>
              <w:left w:val="nil"/>
              <w:bottom w:val="double" w:sz="6" w:space="0" w:color="auto"/>
              <w:right w:val="nil"/>
            </w:tcBorders>
            <w:shd w:val="clear" w:color="auto" w:fill="auto"/>
            <w:noWrap/>
            <w:vAlign w:val="bottom"/>
            <w:hideMark/>
          </w:tcPr>
          <w:p w14:paraId="0383B9E4" w14:textId="6AAE6A4E" w:rsidR="0019475D" w:rsidRPr="00B625E1" w:rsidRDefault="0019475D" w:rsidP="00956E52">
            <w:pPr>
              <w:spacing w:before="0" w:after="0"/>
              <w:jc w:val="center"/>
              <w:rPr>
                <w:rFonts w:cs="Arial"/>
                <w:color w:val="000000"/>
                <w:sz w:val="18"/>
                <w:szCs w:val="18"/>
              </w:rPr>
            </w:pPr>
            <w:r>
              <w:rPr>
                <w:rFonts w:cs="Arial"/>
                <w:color w:val="000000"/>
                <w:sz w:val="18"/>
                <w:szCs w:val="18"/>
              </w:rPr>
              <w:t>0.42</w:t>
            </w:r>
          </w:p>
        </w:tc>
        <w:tc>
          <w:tcPr>
            <w:tcW w:w="1160" w:type="dxa"/>
            <w:tcBorders>
              <w:top w:val="nil"/>
              <w:left w:val="nil"/>
              <w:bottom w:val="double" w:sz="6" w:space="0" w:color="auto"/>
              <w:right w:val="nil"/>
            </w:tcBorders>
            <w:shd w:val="clear" w:color="auto" w:fill="auto"/>
            <w:noWrap/>
            <w:vAlign w:val="bottom"/>
            <w:hideMark/>
          </w:tcPr>
          <w:p w14:paraId="6F7F0763" w14:textId="40311CCF" w:rsidR="0019475D" w:rsidRPr="00B625E1" w:rsidRDefault="0019475D" w:rsidP="00956E52">
            <w:pPr>
              <w:spacing w:before="0" w:after="0"/>
              <w:jc w:val="center"/>
              <w:rPr>
                <w:rFonts w:cs="Arial"/>
                <w:color w:val="000000"/>
                <w:sz w:val="18"/>
                <w:szCs w:val="18"/>
              </w:rPr>
            </w:pPr>
            <w:r>
              <w:rPr>
                <w:rFonts w:cs="Arial"/>
                <w:color w:val="000000"/>
                <w:sz w:val="18"/>
                <w:szCs w:val="18"/>
              </w:rPr>
              <w:t>0.69</w:t>
            </w:r>
          </w:p>
        </w:tc>
      </w:tr>
    </w:tbl>
    <w:p w14:paraId="21518694" w14:textId="77777777" w:rsidR="0020208A" w:rsidRDefault="0020208A" w:rsidP="0020208A"/>
    <w:p w14:paraId="4FA49BD4" w14:textId="77777777" w:rsidR="0020208A" w:rsidRDefault="0020208A" w:rsidP="0020208A"/>
    <w:p w14:paraId="167B19F4" w14:textId="77777777" w:rsidR="0020208A" w:rsidRDefault="0020208A" w:rsidP="0020208A">
      <w:pPr>
        <w:rPr>
          <w:sz w:val="20"/>
        </w:rPr>
      </w:pPr>
      <w:r w:rsidRPr="00442041">
        <w:rPr>
          <w:sz w:val="20"/>
        </w:rPr>
        <w:lastRenderedPageBreak/>
        <w:t>Table 6 cont’d.</w:t>
      </w:r>
    </w:p>
    <w:tbl>
      <w:tblPr>
        <w:tblW w:w="7960" w:type="dxa"/>
        <w:tblInd w:w="93" w:type="dxa"/>
        <w:tblLook w:val="04A0" w:firstRow="1" w:lastRow="0" w:firstColumn="1" w:lastColumn="0" w:noHBand="0" w:noVBand="1"/>
      </w:tblPr>
      <w:tblGrid>
        <w:gridCol w:w="1101"/>
        <w:gridCol w:w="169"/>
        <w:gridCol w:w="570"/>
        <w:gridCol w:w="70"/>
        <w:gridCol w:w="1050"/>
        <w:gridCol w:w="70"/>
        <w:gridCol w:w="990"/>
        <w:gridCol w:w="70"/>
        <w:gridCol w:w="1090"/>
        <w:gridCol w:w="70"/>
        <w:gridCol w:w="1050"/>
        <w:gridCol w:w="70"/>
        <w:gridCol w:w="990"/>
        <w:gridCol w:w="70"/>
        <w:gridCol w:w="1090"/>
        <w:gridCol w:w="70"/>
      </w:tblGrid>
      <w:tr w:rsidR="0020208A" w:rsidRPr="00B625E1" w14:paraId="7155FB19" w14:textId="77777777" w:rsidTr="00956E52">
        <w:trPr>
          <w:gridAfter w:val="1"/>
          <w:wAfter w:w="630" w:type="dxa"/>
          <w:trHeight w:val="320"/>
        </w:trPr>
        <w:tc>
          <w:tcPr>
            <w:tcW w:w="640" w:type="dxa"/>
            <w:tcBorders>
              <w:top w:val="single" w:sz="8" w:space="0" w:color="auto"/>
              <w:left w:val="nil"/>
              <w:bottom w:val="single" w:sz="8" w:space="0" w:color="auto"/>
              <w:right w:val="nil"/>
            </w:tcBorders>
            <w:shd w:val="clear" w:color="auto" w:fill="auto"/>
            <w:vAlign w:val="bottom"/>
            <w:hideMark/>
          </w:tcPr>
          <w:p w14:paraId="0B9F682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gridSpan w:val="2"/>
            <w:tcBorders>
              <w:top w:val="single" w:sz="8" w:space="0" w:color="auto"/>
              <w:left w:val="nil"/>
              <w:bottom w:val="single" w:sz="8" w:space="0" w:color="auto"/>
              <w:right w:val="nil"/>
            </w:tcBorders>
            <w:shd w:val="clear" w:color="auto" w:fill="auto"/>
            <w:vAlign w:val="bottom"/>
            <w:hideMark/>
          </w:tcPr>
          <w:p w14:paraId="7D6C6B93"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Year</w:t>
            </w:r>
          </w:p>
        </w:tc>
        <w:tc>
          <w:tcPr>
            <w:tcW w:w="3340" w:type="dxa"/>
            <w:gridSpan w:val="6"/>
            <w:tcBorders>
              <w:top w:val="single" w:sz="8" w:space="0" w:color="auto"/>
              <w:left w:val="nil"/>
              <w:bottom w:val="single" w:sz="8" w:space="0" w:color="auto"/>
              <w:right w:val="nil"/>
            </w:tcBorders>
            <w:shd w:val="clear" w:color="auto" w:fill="auto"/>
            <w:vAlign w:val="bottom"/>
            <w:hideMark/>
          </w:tcPr>
          <w:p w14:paraId="4367CF74"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Spawning biomass (tonnes)</w:t>
            </w:r>
          </w:p>
        </w:tc>
        <w:tc>
          <w:tcPr>
            <w:tcW w:w="3340" w:type="dxa"/>
            <w:gridSpan w:val="6"/>
            <w:tcBorders>
              <w:top w:val="single" w:sz="8" w:space="0" w:color="auto"/>
              <w:left w:val="nil"/>
              <w:bottom w:val="single" w:sz="8" w:space="0" w:color="auto"/>
              <w:right w:val="nil"/>
            </w:tcBorders>
            <w:shd w:val="clear" w:color="auto" w:fill="auto"/>
            <w:vAlign w:val="bottom"/>
            <w:hideMark/>
          </w:tcPr>
          <w:p w14:paraId="008E6219"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Depletion (</w:t>
            </w:r>
            <w:r w:rsidRPr="00B625E1">
              <w:rPr>
                <w:rFonts w:cs="Arial"/>
                <w:i/>
                <w:iCs/>
                <w:color w:val="000000"/>
                <w:sz w:val="18"/>
                <w:szCs w:val="18"/>
              </w:rPr>
              <w:t>SB</w:t>
            </w:r>
            <w:r w:rsidRPr="00B625E1">
              <w:rPr>
                <w:rFonts w:cs="Arial"/>
                <w:i/>
                <w:iCs/>
                <w:color w:val="000000"/>
                <w:sz w:val="18"/>
                <w:szCs w:val="18"/>
                <w:vertAlign w:val="subscript"/>
              </w:rPr>
              <w:t>t</w:t>
            </w:r>
            <w:r w:rsidRPr="00B625E1">
              <w:rPr>
                <w:rFonts w:cs="Arial"/>
                <w:color w:val="000000"/>
                <w:sz w:val="18"/>
                <w:szCs w:val="18"/>
              </w:rPr>
              <w:t>/</w:t>
            </w:r>
            <w:r w:rsidRPr="00B625E1">
              <w:rPr>
                <w:rFonts w:cs="Arial"/>
                <w:i/>
                <w:iCs/>
                <w:color w:val="000000"/>
                <w:sz w:val="18"/>
                <w:szCs w:val="18"/>
              </w:rPr>
              <w:t>SB</w:t>
            </w:r>
            <w:r w:rsidRPr="00B625E1">
              <w:rPr>
                <w:rFonts w:cs="Arial"/>
                <w:color w:val="000000"/>
                <w:sz w:val="18"/>
                <w:szCs w:val="18"/>
                <w:vertAlign w:val="subscript"/>
              </w:rPr>
              <w:t>0</w:t>
            </w:r>
            <w:r w:rsidRPr="00B625E1">
              <w:rPr>
                <w:rFonts w:cs="Arial"/>
                <w:color w:val="000000"/>
                <w:sz w:val="18"/>
                <w:szCs w:val="18"/>
              </w:rPr>
              <w:t>)</w:t>
            </w:r>
          </w:p>
        </w:tc>
      </w:tr>
      <w:tr w:rsidR="0020208A" w:rsidRPr="00B625E1" w14:paraId="26B360B4" w14:textId="77777777" w:rsidTr="00956E52">
        <w:trPr>
          <w:gridAfter w:val="1"/>
          <w:wAfter w:w="630" w:type="dxa"/>
          <w:trHeight w:val="500"/>
        </w:trPr>
        <w:tc>
          <w:tcPr>
            <w:tcW w:w="640" w:type="dxa"/>
            <w:tcBorders>
              <w:top w:val="nil"/>
              <w:left w:val="nil"/>
              <w:bottom w:val="double" w:sz="6" w:space="0" w:color="auto"/>
              <w:right w:val="nil"/>
            </w:tcBorders>
            <w:shd w:val="clear" w:color="auto" w:fill="auto"/>
            <w:vAlign w:val="bottom"/>
            <w:hideMark/>
          </w:tcPr>
          <w:p w14:paraId="0A8ED9C2"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640" w:type="dxa"/>
            <w:gridSpan w:val="2"/>
            <w:tcBorders>
              <w:top w:val="nil"/>
              <w:left w:val="nil"/>
              <w:bottom w:val="double" w:sz="6" w:space="0" w:color="auto"/>
              <w:right w:val="nil"/>
            </w:tcBorders>
            <w:shd w:val="clear" w:color="auto" w:fill="auto"/>
            <w:vAlign w:val="bottom"/>
            <w:hideMark/>
          </w:tcPr>
          <w:p w14:paraId="2544A73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 </w:t>
            </w:r>
          </w:p>
        </w:tc>
        <w:tc>
          <w:tcPr>
            <w:tcW w:w="1120" w:type="dxa"/>
            <w:gridSpan w:val="2"/>
            <w:tcBorders>
              <w:top w:val="nil"/>
              <w:left w:val="nil"/>
              <w:bottom w:val="double" w:sz="6" w:space="0" w:color="auto"/>
              <w:right w:val="nil"/>
            </w:tcBorders>
            <w:shd w:val="clear" w:color="auto" w:fill="auto"/>
            <w:vAlign w:val="bottom"/>
            <w:hideMark/>
          </w:tcPr>
          <w:p w14:paraId="55D0BF1A"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060" w:type="dxa"/>
            <w:gridSpan w:val="2"/>
            <w:tcBorders>
              <w:top w:val="nil"/>
              <w:left w:val="nil"/>
              <w:bottom w:val="double" w:sz="6" w:space="0" w:color="auto"/>
              <w:right w:val="nil"/>
            </w:tcBorders>
            <w:shd w:val="clear" w:color="auto" w:fill="auto"/>
            <w:vAlign w:val="bottom"/>
            <w:hideMark/>
          </w:tcPr>
          <w:p w14:paraId="44403085"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Median</w:t>
            </w:r>
          </w:p>
        </w:tc>
        <w:tc>
          <w:tcPr>
            <w:tcW w:w="1160" w:type="dxa"/>
            <w:gridSpan w:val="2"/>
            <w:tcBorders>
              <w:top w:val="nil"/>
              <w:left w:val="nil"/>
              <w:bottom w:val="double" w:sz="6" w:space="0" w:color="auto"/>
              <w:right w:val="nil"/>
            </w:tcBorders>
            <w:shd w:val="clear" w:color="auto" w:fill="auto"/>
            <w:vAlign w:val="bottom"/>
            <w:hideMark/>
          </w:tcPr>
          <w:p w14:paraId="6D92439E"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120" w:type="dxa"/>
            <w:gridSpan w:val="2"/>
            <w:tcBorders>
              <w:top w:val="nil"/>
              <w:left w:val="nil"/>
              <w:bottom w:val="double" w:sz="6" w:space="0" w:color="auto"/>
              <w:right w:val="nil"/>
            </w:tcBorders>
            <w:shd w:val="clear" w:color="auto" w:fill="auto"/>
            <w:vAlign w:val="bottom"/>
            <w:hideMark/>
          </w:tcPr>
          <w:p w14:paraId="1F38F46B"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5</w:t>
            </w:r>
            <w:r w:rsidRPr="00B625E1">
              <w:rPr>
                <w:rFonts w:cs="Arial"/>
                <w:color w:val="000000"/>
                <w:sz w:val="18"/>
                <w:szCs w:val="18"/>
                <w:vertAlign w:val="superscript"/>
              </w:rPr>
              <w:t>th</w:t>
            </w:r>
            <w:r w:rsidRPr="00B625E1">
              <w:rPr>
                <w:rFonts w:cs="Arial"/>
                <w:color w:val="000000"/>
                <w:sz w:val="18"/>
                <w:szCs w:val="18"/>
              </w:rPr>
              <w:t xml:space="preserve"> percentile</w:t>
            </w:r>
          </w:p>
        </w:tc>
        <w:tc>
          <w:tcPr>
            <w:tcW w:w="1060" w:type="dxa"/>
            <w:gridSpan w:val="2"/>
            <w:tcBorders>
              <w:top w:val="nil"/>
              <w:left w:val="nil"/>
              <w:bottom w:val="double" w:sz="6" w:space="0" w:color="auto"/>
              <w:right w:val="nil"/>
            </w:tcBorders>
            <w:shd w:val="clear" w:color="auto" w:fill="auto"/>
            <w:vAlign w:val="bottom"/>
            <w:hideMark/>
          </w:tcPr>
          <w:p w14:paraId="670575A0"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Median</w:t>
            </w:r>
          </w:p>
        </w:tc>
        <w:tc>
          <w:tcPr>
            <w:tcW w:w="1160" w:type="dxa"/>
            <w:gridSpan w:val="2"/>
            <w:tcBorders>
              <w:top w:val="nil"/>
              <w:left w:val="nil"/>
              <w:bottom w:val="double" w:sz="6" w:space="0" w:color="auto"/>
              <w:right w:val="nil"/>
            </w:tcBorders>
            <w:shd w:val="clear" w:color="auto" w:fill="auto"/>
            <w:vAlign w:val="bottom"/>
            <w:hideMark/>
          </w:tcPr>
          <w:p w14:paraId="577E6346" w14:textId="77777777" w:rsidR="0020208A" w:rsidRPr="00B625E1" w:rsidRDefault="0020208A" w:rsidP="00956E52">
            <w:pPr>
              <w:spacing w:before="0" w:after="0"/>
              <w:jc w:val="center"/>
              <w:rPr>
                <w:rFonts w:cs="Arial"/>
                <w:color w:val="000000"/>
                <w:sz w:val="18"/>
                <w:szCs w:val="18"/>
              </w:rPr>
            </w:pPr>
            <w:r w:rsidRPr="00B625E1">
              <w:rPr>
                <w:rFonts w:cs="Arial"/>
                <w:color w:val="000000"/>
                <w:sz w:val="18"/>
                <w:szCs w:val="18"/>
              </w:rPr>
              <w:t>95</w:t>
            </w:r>
            <w:r w:rsidRPr="00B625E1">
              <w:rPr>
                <w:rFonts w:cs="Arial"/>
                <w:color w:val="000000"/>
                <w:sz w:val="18"/>
                <w:szCs w:val="18"/>
                <w:vertAlign w:val="superscript"/>
              </w:rPr>
              <w:t>th</w:t>
            </w:r>
            <w:r w:rsidRPr="00B625E1">
              <w:rPr>
                <w:rFonts w:cs="Arial"/>
                <w:color w:val="000000"/>
                <w:sz w:val="18"/>
                <w:szCs w:val="18"/>
              </w:rPr>
              <w:t xml:space="preserve"> percentile</w:t>
            </w:r>
          </w:p>
        </w:tc>
      </w:tr>
      <w:tr w:rsidR="0020208A" w:rsidRPr="00D3280C" w14:paraId="58339672" w14:textId="77777777" w:rsidTr="006012EF">
        <w:trPr>
          <w:trHeight w:val="407"/>
        </w:trPr>
        <w:tc>
          <w:tcPr>
            <w:tcW w:w="710" w:type="dxa"/>
            <w:gridSpan w:val="2"/>
            <w:tcBorders>
              <w:top w:val="nil"/>
              <w:left w:val="nil"/>
              <w:bottom w:val="nil"/>
              <w:right w:val="nil"/>
            </w:tcBorders>
            <w:shd w:val="clear" w:color="auto" w:fill="auto"/>
            <w:noWrap/>
            <w:vAlign w:val="bottom"/>
            <w:hideMark/>
          </w:tcPr>
          <w:p w14:paraId="3C3D9F74" w14:textId="77777777" w:rsidR="005D77E1" w:rsidRDefault="005D77E1" w:rsidP="005D77E1">
            <w:pPr>
              <w:spacing w:before="0" w:after="0"/>
              <w:rPr>
                <w:rFonts w:ascii="Calibri" w:hAnsi="Calibri"/>
                <w:color w:val="000000"/>
                <w:szCs w:val="22"/>
              </w:rPr>
            </w:pPr>
            <w:commentRangeStart w:id="273"/>
            <w:r w:rsidRPr="00D3280C">
              <w:rPr>
                <w:rFonts w:ascii="Calibri" w:hAnsi="Calibri"/>
                <w:color w:val="000000"/>
                <w:szCs w:val="22"/>
              </w:rPr>
              <w:t>SOG</w:t>
            </w:r>
            <w:commentRangeEnd w:id="273"/>
            <w:r>
              <w:rPr>
                <w:rStyle w:val="CommentReference"/>
              </w:rPr>
              <w:commentReference w:id="273"/>
            </w:r>
          </w:p>
          <w:p w14:paraId="1707BCD5" w14:textId="77777777" w:rsidR="0020208A" w:rsidRPr="00D3280C" w:rsidRDefault="0020208A" w:rsidP="005D77E1">
            <w:pPr>
              <w:spacing w:before="0" w:after="0"/>
              <w:rPr>
                <w:rFonts w:ascii="Calibri" w:hAnsi="Calibri"/>
                <w:color w:val="000000"/>
                <w:szCs w:val="22"/>
              </w:rPr>
            </w:pPr>
          </w:p>
        </w:tc>
        <w:tc>
          <w:tcPr>
            <w:tcW w:w="640" w:type="dxa"/>
            <w:gridSpan w:val="2"/>
            <w:tcBorders>
              <w:top w:val="nil"/>
              <w:left w:val="nil"/>
              <w:bottom w:val="nil"/>
              <w:right w:val="nil"/>
            </w:tcBorders>
            <w:shd w:val="clear" w:color="auto" w:fill="auto"/>
            <w:noWrap/>
            <w:vAlign w:val="bottom"/>
            <w:hideMark/>
          </w:tcPr>
          <w:p w14:paraId="1EE3ECCE" w14:textId="77777777" w:rsidR="0020208A" w:rsidRPr="00D3280C" w:rsidRDefault="0020208A" w:rsidP="00956E52">
            <w:pPr>
              <w:spacing w:before="0" w:after="0"/>
              <w:rPr>
                <w:rFonts w:cs="Arial"/>
                <w:color w:val="000000"/>
                <w:sz w:val="18"/>
                <w:szCs w:val="18"/>
              </w:rPr>
            </w:pPr>
            <w:r w:rsidRPr="00D3280C">
              <w:rPr>
                <w:rFonts w:cs="Arial"/>
                <w:color w:val="000000"/>
                <w:sz w:val="18"/>
                <w:szCs w:val="18"/>
              </w:rPr>
              <w:t>2004</w:t>
            </w:r>
          </w:p>
        </w:tc>
        <w:tc>
          <w:tcPr>
            <w:tcW w:w="1120" w:type="dxa"/>
            <w:gridSpan w:val="2"/>
            <w:tcBorders>
              <w:top w:val="nil"/>
              <w:left w:val="nil"/>
              <w:bottom w:val="nil"/>
              <w:right w:val="nil"/>
            </w:tcBorders>
            <w:shd w:val="clear" w:color="auto" w:fill="auto"/>
            <w:noWrap/>
            <w:vAlign w:val="bottom"/>
            <w:hideMark/>
          </w:tcPr>
          <w:p w14:paraId="290061DF" w14:textId="77777777" w:rsidR="0020208A" w:rsidRPr="00D3280C" w:rsidRDefault="0020208A" w:rsidP="00956E52">
            <w:pPr>
              <w:spacing w:before="0" w:after="0"/>
              <w:rPr>
                <w:rFonts w:cs="Arial"/>
                <w:color w:val="000000"/>
                <w:sz w:val="18"/>
                <w:szCs w:val="18"/>
              </w:rPr>
            </w:pPr>
            <w:r>
              <w:rPr>
                <w:rFonts w:cs="Arial"/>
                <w:color w:val="000000"/>
                <w:sz w:val="18"/>
                <w:szCs w:val="18"/>
              </w:rPr>
              <w:t xml:space="preserve">   </w:t>
            </w:r>
            <w:r w:rsidRPr="00D3280C">
              <w:rPr>
                <w:rFonts w:cs="Arial"/>
                <w:color w:val="000000"/>
                <w:sz w:val="18"/>
                <w:szCs w:val="18"/>
              </w:rPr>
              <w:t>96,966</w:t>
            </w:r>
          </w:p>
        </w:tc>
        <w:tc>
          <w:tcPr>
            <w:tcW w:w="1060" w:type="dxa"/>
            <w:gridSpan w:val="2"/>
            <w:tcBorders>
              <w:top w:val="nil"/>
              <w:left w:val="nil"/>
              <w:bottom w:val="nil"/>
              <w:right w:val="nil"/>
            </w:tcBorders>
            <w:shd w:val="clear" w:color="auto" w:fill="auto"/>
            <w:noWrap/>
            <w:vAlign w:val="bottom"/>
            <w:hideMark/>
          </w:tcPr>
          <w:p w14:paraId="0EB762F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130,018</w:t>
            </w:r>
          </w:p>
        </w:tc>
        <w:tc>
          <w:tcPr>
            <w:tcW w:w="1160" w:type="dxa"/>
            <w:gridSpan w:val="2"/>
            <w:tcBorders>
              <w:top w:val="nil"/>
              <w:left w:val="nil"/>
              <w:bottom w:val="nil"/>
              <w:right w:val="nil"/>
            </w:tcBorders>
            <w:shd w:val="clear" w:color="auto" w:fill="auto"/>
            <w:noWrap/>
            <w:vAlign w:val="bottom"/>
            <w:hideMark/>
          </w:tcPr>
          <w:p w14:paraId="2C5D0F27"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186,974</w:t>
            </w:r>
          </w:p>
        </w:tc>
        <w:tc>
          <w:tcPr>
            <w:tcW w:w="1120" w:type="dxa"/>
            <w:gridSpan w:val="2"/>
            <w:tcBorders>
              <w:top w:val="nil"/>
              <w:left w:val="nil"/>
              <w:bottom w:val="nil"/>
              <w:right w:val="nil"/>
            </w:tcBorders>
            <w:shd w:val="clear" w:color="auto" w:fill="auto"/>
            <w:noWrap/>
            <w:vAlign w:val="bottom"/>
            <w:hideMark/>
          </w:tcPr>
          <w:p w14:paraId="091B0817"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0.68</w:t>
            </w:r>
          </w:p>
        </w:tc>
        <w:tc>
          <w:tcPr>
            <w:tcW w:w="1060" w:type="dxa"/>
            <w:gridSpan w:val="2"/>
            <w:tcBorders>
              <w:top w:val="nil"/>
              <w:left w:val="nil"/>
              <w:bottom w:val="nil"/>
              <w:right w:val="nil"/>
            </w:tcBorders>
            <w:shd w:val="clear" w:color="auto" w:fill="auto"/>
            <w:noWrap/>
            <w:vAlign w:val="bottom"/>
            <w:hideMark/>
          </w:tcPr>
          <w:p w14:paraId="6D12015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0.92</w:t>
            </w:r>
          </w:p>
        </w:tc>
        <w:tc>
          <w:tcPr>
            <w:tcW w:w="1160" w:type="dxa"/>
            <w:gridSpan w:val="2"/>
            <w:tcBorders>
              <w:top w:val="nil"/>
              <w:left w:val="nil"/>
              <w:bottom w:val="nil"/>
              <w:right w:val="nil"/>
            </w:tcBorders>
            <w:shd w:val="clear" w:color="auto" w:fill="auto"/>
            <w:noWrap/>
            <w:vAlign w:val="bottom"/>
            <w:hideMark/>
          </w:tcPr>
          <w:p w14:paraId="66C96BA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1.22</w:t>
            </w:r>
          </w:p>
        </w:tc>
      </w:tr>
      <w:tr w:rsidR="0020208A" w:rsidRPr="00D3280C" w14:paraId="04AC52B5"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4E1F76C5"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281C37DD"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2005</w:t>
            </w:r>
          </w:p>
        </w:tc>
        <w:tc>
          <w:tcPr>
            <w:tcW w:w="1120" w:type="dxa"/>
            <w:gridSpan w:val="2"/>
            <w:tcBorders>
              <w:top w:val="nil"/>
              <w:left w:val="nil"/>
              <w:bottom w:val="nil"/>
              <w:right w:val="nil"/>
            </w:tcBorders>
            <w:shd w:val="clear" w:color="auto" w:fill="auto"/>
            <w:noWrap/>
            <w:vAlign w:val="bottom"/>
            <w:hideMark/>
          </w:tcPr>
          <w:p w14:paraId="5D97DA0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81,614</w:t>
            </w:r>
          </w:p>
        </w:tc>
        <w:tc>
          <w:tcPr>
            <w:tcW w:w="1060" w:type="dxa"/>
            <w:gridSpan w:val="2"/>
            <w:tcBorders>
              <w:top w:val="nil"/>
              <w:left w:val="nil"/>
              <w:bottom w:val="nil"/>
              <w:right w:val="nil"/>
            </w:tcBorders>
            <w:shd w:val="clear" w:color="auto" w:fill="auto"/>
            <w:noWrap/>
            <w:vAlign w:val="bottom"/>
            <w:hideMark/>
          </w:tcPr>
          <w:p w14:paraId="2593EF9F"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111,487</w:t>
            </w:r>
          </w:p>
        </w:tc>
        <w:tc>
          <w:tcPr>
            <w:tcW w:w="1160" w:type="dxa"/>
            <w:gridSpan w:val="2"/>
            <w:tcBorders>
              <w:top w:val="nil"/>
              <w:left w:val="nil"/>
              <w:bottom w:val="nil"/>
              <w:right w:val="nil"/>
            </w:tcBorders>
            <w:shd w:val="clear" w:color="auto" w:fill="auto"/>
            <w:noWrap/>
            <w:vAlign w:val="bottom"/>
            <w:hideMark/>
          </w:tcPr>
          <w:p w14:paraId="375C7FA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161,128</w:t>
            </w:r>
          </w:p>
        </w:tc>
        <w:tc>
          <w:tcPr>
            <w:tcW w:w="1120" w:type="dxa"/>
            <w:gridSpan w:val="2"/>
            <w:tcBorders>
              <w:top w:val="nil"/>
              <w:left w:val="nil"/>
              <w:bottom w:val="nil"/>
              <w:right w:val="nil"/>
            </w:tcBorders>
            <w:shd w:val="clear" w:color="auto" w:fill="auto"/>
            <w:noWrap/>
            <w:vAlign w:val="bottom"/>
            <w:hideMark/>
          </w:tcPr>
          <w:p w14:paraId="7299074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0.57</w:t>
            </w:r>
          </w:p>
        </w:tc>
        <w:tc>
          <w:tcPr>
            <w:tcW w:w="1060" w:type="dxa"/>
            <w:gridSpan w:val="2"/>
            <w:tcBorders>
              <w:top w:val="nil"/>
              <w:left w:val="nil"/>
              <w:bottom w:val="nil"/>
              <w:right w:val="nil"/>
            </w:tcBorders>
            <w:shd w:val="clear" w:color="auto" w:fill="auto"/>
            <w:noWrap/>
            <w:vAlign w:val="bottom"/>
            <w:hideMark/>
          </w:tcPr>
          <w:p w14:paraId="73B9D73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0.79</w:t>
            </w:r>
          </w:p>
        </w:tc>
        <w:tc>
          <w:tcPr>
            <w:tcW w:w="1160" w:type="dxa"/>
            <w:gridSpan w:val="2"/>
            <w:tcBorders>
              <w:top w:val="nil"/>
              <w:left w:val="nil"/>
              <w:bottom w:val="nil"/>
              <w:right w:val="nil"/>
            </w:tcBorders>
            <w:shd w:val="clear" w:color="auto" w:fill="auto"/>
            <w:noWrap/>
            <w:vAlign w:val="bottom"/>
            <w:hideMark/>
          </w:tcPr>
          <w:p w14:paraId="3B81FBF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1.04</w:t>
            </w:r>
          </w:p>
        </w:tc>
      </w:tr>
      <w:tr w:rsidR="0020208A" w:rsidRPr="00D3280C" w14:paraId="3999656E"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61ED95A9"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72935F2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2006</w:t>
            </w:r>
          </w:p>
        </w:tc>
        <w:tc>
          <w:tcPr>
            <w:tcW w:w="1120" w:type="dxa"/>
            <w:gridSpan w:val="2"/>
            <w:tcBorders>
              <w:top w:val="nil"/>
              <w:left w:val="nil"/>
              <w:bottom w:val="nil"/>
              <w:right w:val="nil"/>
            </w:tcBorders>
            <w:shd w:val="clear" w:color="auto" w:fill="auto"/>
            <w:noWrap/>
            <w:vAlign w:val="bottom"/>
            <w:hideMark/>
          </w:tcPr>
          <w:p w14:paraId="1AB6C83E"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67,227</w:t>
            </w:r>
          </w:p>
        </w:tc>
        <w:tc>
          <w:tcPr>
            <w:tcW w:w="1060" w:type="dxa"/>
            <w:gridSpan w:val="2"/>
            <w:tcBorders>
              <w:top w:val="nil"/>
              <w:left w:val="nil"/>
              <w:bottom w:val="nil"/>
              <w:right w:val="nil"/>
            </w:tcBorders>
            <w:shd w:val="clear" w:color="auto" w:fill="auto"/>
            <w:noWrap/>
            <w:vAlign w:val="bottom"/>
            <w:hideMark/>
          </w:tcPr>
          <w:p w14:paraId="712CC14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93,893</w:t>
            </w:r>
          </w:p>
        </w:tc>
        <w:tc>
          <w:tcPr>
            <w:tcW w:w="1160" w:type="dxa"/>
            <w:gridSpan w:val="2"/>
            <w:tcBorders>
              <w:top w:val="nil"/>
              <w:left w:val="nil"/>
              <w:bottom w:val="nil"/>
              <w:right w:val="nil"/>
            </w:tcBorders>
            <w:shd w:val="clear" w:color="auto" w:fill="auto"/>
            <w:noWrap/>
            <w:vAlign w:val="bottom"/>
            <w:hideMark/>
          </w:tcPr>
          <w:p w14:paraId="5CFF709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139,705</w:t>
            </w:r>
          </w:p>
        </w:tc>
        <w:tc>
          <w:tcPr>
            <w:tcW w:w="1120" w:type="dxa"/>
            <w:gridSpan w:val="2"/>
            <w:tcBorders>
              <w:top w:val="nil"/>
              <w:left w:val="nil"/>
              <w:bottom w:val="nil"/>
              <w:right w:val="nil"/>
            </w:tcBorders>
            <w:shd w:val="clear" w:color="auto" w:fill="auto"/>
            <w:noWrap/>
            <w:vAlign w:val="bottom"/>
            <w:hideMark/>
          </w:tcPr>
          <w:p w14:paraId="4E8F733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0.47</w:t>
            </w:r>
          </w:p>
        </w:tc>
        <w:tc>
          <w:tcPr>
            <w:tcW w:w="1060" w:type="dxa"/>
            <w:gridSpan w:val="2"/>
            <w:tcBorders>
              <w:top w:val="nil"/>
              <w:left w:val="nil"/>
              <w:bottom w:val="nil"/>
              <w:right w:val="nil"/>
            </w:tcBorders>
            <w:shd w:val="clear" w:color="auto" w:fill="auto"/>
            <w:noWrap/>
            <w:vAlign w:val="bottom"/>
            <w:hideMark/>
          </w:tcPr>
          <w:p w14:paraId="7044432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0.67</w:t>
            </w:r>
          </w:p>
        </w:tc>
        <w:tc>
          <w:tcPr>
            <w:tcW w:w="1160" w:type="dxa"/>
            <w:gridSpan w:val="2"/>
            <w:tcBorders>
              <w:top w:val="nil"/>
              <w:left w:val="nil"/>
              <w:bottom w:val="nil"/>
              <w:right w:val="nil"/>
            </w:tcBorders>
            <w:shd w:val="clear" w:color="auto" w:fill="auto"/>
            <w:noWrap/>
            <w:vAlign w:val="bottom"/>
            <w:hideMark/>
          </w:tcPr>
          <w:p w14:paraId="05D0E2C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0.91</w:t>
            </w:r>
          </w:p>
        </w:tc>
      </w:tr>
      <w:tr w:rsidR="0020208A" w:rsidRPr="00D3280C" w14:paraId="6BF3C7E3"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4CD50513"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23309B1F"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2007</w:t>
            </w:r>
          </w:p>
        </w:tc>
        <w:tc>
          <w:tcPr>
            <w:tcW w:w="1120" w:type="dxa"/>
            <w:gridSpan w:val="2"/>
            <w:tcBorders>
              <w:top w:val="nil"/>
              <w:left w:val="nil"/>
              <w:bottom w:val="nil"/>
              <w:right w:val="nil"/>
            </w:tcBorders>
            <w:shd w:val="clear" w:color="auto" w:fill="auto"/>
            <w:noWrap/>
            <w:vAlign w:val="bottom"/>
            <w:hideMark/>
          </w:tcPr>
          <w:p w14:paraId="1ABBB95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70,198</w:t>
            </w:r>
          </w:p>
        </w:tc>
        <w:tc>
          <w:tcPr>
            <w:tcW w:w="1060" w:type="dxa"/>
            <w:gridSpan w:val="2"/>
            <w:tcBorders>
              <w:top w:val="nil"/>
              <w:left w:val="nil"/>
              <w:bottom w:val="nil"/>
              <w:right w:val="nil"/>
            </w:tcBorders>
            <w:shd w:val="clear" w:color="auto" w:fill="auto"/>
            <w:noWrap/>
            <w:vAlign w:val="bottom"/>
            <w:hideMark/>
          </w:tcPr>
          <w:p w14:paraId="2EC250F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97,545</w:t>
            </w:r>
          </w:p>
        </w:tc>
        <w:tc>
          <w:tcPr>
            <w:tcW w:w="1160" w:type="dxa"/>
            <w:gridSpan w:val="2"/>
            <w:tcBorders>
              <w:top w:val="nil"/>
              <w:left w:val="nil"/>
              <w:bottom w:val="nil"/>
              <w:right w:val="nil"/>
            </w:tcBorders>
            <w:shd w:val="clear" w:color="auto" w:fill="auto"/>
            <w:noWrap/>
            <w:vAlign w:val="bottom"/>
            <w:hideMark/>
          </w:tcPr>
          <w:p w14:paraId="6FA7FD92"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144,756</w:t>
            </w:r>
          </w:p>
        </w:tc>
        <w:tc>
          <w:tcPr>
            <w:tcW w:w="1120" w:type="dxa"/>
            <w:gridSpan w:val="2"/>
            <w:tcBorders>
              <w:top w:val="nil"/>
              <w:left w:val="nil"/>
              <w:bottom w:val="nil"/>
              <w:right w:val="nil"/>
            </w:tcBorders>
            <w:shd w:val="clear" w:color="auto" w:fill="auto"/>
            <w:noWrap/>
            <w:vAlign w:val="bottom"/>
            <w:hideMark/>
          </w:tcPr>
          <w:p w14:paraId="1AB7C9F2"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0.48</w:t>
            </w:r>
          </w:p>
        </w:tc>
        <w:tc>
          <w:tcPr>
            <w:tcW w:w="1060" w:type="dxa"/>
            <w:gridSpan w:val="2"/>
            <w:tcBorders>
              <w:top w:val="nil"/>
              <w:left w:val="nil"/>
              <w:bottom w:val="nil"/>
              <w:right w:val="nil"/>
            </w:tcBorders>
            <w:shd w:val="clear" w:color="auto" w:fill="auto"/>
            <w:noWrap/>
            <w:vAlign w:val="bottom"/>
            <w:hideMark/>
          </w:tcPr>
          <w:p w14:paraId="17CAFEC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0.69</w:t>
            </w:r>
          </w:p>
        </w:tc>
        <w:tc>
          <w:tcPr>
            <w:tcW w:w="1160" w:type="dxa"/>
            <w:gridSpan w:val="2"/>
            <w:tcBorders>
              <w:top w:val="nil"/>
              <w:left w:val="nil"/>
              <w:bottom w:val="nil"/>
              <w:right w:val="nil"/>
            </w:tcBorders>
            <w:shd w:val="clear" w:color="auto" w:fill="auto"/>
            <w:noWrap/>
            <w:vAlign w:val="bottom"/>
            <w:hideMark/>
          </w:tcPr>
          <w:p w14:paraId="619D55D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0.94</w:t>
            </w:r>
          </w:p>
        </w:tc>
      </w:tr>
      <w:tr w:rsidR="0020208A" w:rsidRPr="00D3280C" w14:paraId="14A2E03D"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0248500C"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2B33842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2008</w:t>
            </w:r>
          </w:p>
        </w:tc>
        <w:tc>
          <w:tcPr>
            <w:tcW w:w="1120" w:type="dxa"/>
            <w:gridSpan w:val="2"/>
            <w:tcBorders>
              <w:top w:val="nil"/>
              <w:left w:val="nil"/>
              <w:bottom w:val="nil"/>
              <w:right w:val="nil"/>
            </w:tcBorders>
            <w:shd w:val="clear" w:color="auto" w:fill="auto"/>
            <w:noWrap/>
            <w:vAlign w:val="bottom"/>
            <w:hideMark/>
          </w:tcPr>
          <w:p w14:paraId="72616A97"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47,613</w:t>
            </w:r>
          </w:p>
        </w:tc>
        <w:tc>
          <w:tcPr>
            <w:tcW w:w="1060" w:type="dxa"/>
            <w:gridSpan w:val="2"/>
            <w:tcBorders>
              <w:top w:val="nil"/>
              <w:left w:val="nil"/>
              <w:bottom w:val="nil"/>
              <w:right w:val="nil"/>
            </w:tcBorders>
            <w:shd w:val="clear" w:color="auto" w:fill="auto"/>
            <w:noWrap/>
            <w:vAlign w:val="bottom"/>
            <w:hideMark/>
          </w:tcPr>
          <w:p w14:paraId="1E4309F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64,837</w:t>
            </w:r>
          </w:p>
        </w:tc>
        <w:tc>
          <w:tcPr>
            <w:tcW w:w="1160" w:type="dxa"/>
            <w:gridSpan w:val="2"/>
            <w:tcBorders>
              <w:top w:val="nil"/>
              <w:left w:val="nil"/>
              <w:bottom w:val="nil"/>
              <w:right w:val="nil"/>
            </w:tcBorders>
            <w:shd w:val="clear" w:color="auto" w:fill="auto"/>
            <w:noWrap/>
            <w:vAlign w:val="bottom"/>
            <w:hideMark/>
          </w:tcPr>
          <w:p w14:paraId="0CE1D373"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96,520</w:t>
            </w:r>
          </w:p>
        </w:tc>
        <w:tc>
          <w:tcPr>
            <w:tcW w:w="1120" w:type="dxa"/>
            <w:gridSpan w:val="2"/>
            <w:tcBorders>
              <w:top w:val="nil"/>
              <w:left w:val="nil"/>
              <w:bottom w:val="nil"/>
              <w:right w:val="nil"/>
            </w:tcBorders>
            <w:shd w:val="clear" w:color="auto" w:fill="auto"/>
            <w:noWrap/>
            <w:vAlign w:val="bottom"/>
            <w:hideMark/>
          </w:tcPr>
          <w:p w14:paraId="4E799547"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0.32</w:t>
            </w:r>
          </w:p>
        </w:tc>
        <w:tc>
          <w:tcPr>
            <w:tcW w:w="1060" w:type="dxa"/>
            <w:gridSpan w:val="2"/>
            <w:tcBorders>
              <w:top w:val="nil"/>
              <w:left w:val="nil"/>
              <w:bottom w:val="nil"/>
              <w:right w:val="nil"/>
            </w:tcBorders>
            <w:shd w:val="clear" w:color="auto" w:fill="auto"/>
            <w:noWrap/>
            <w:vAlign w:val="bottom"/>
            <w:hideMark/>
          </w:tcPr>
          <w:p w14:paraId="2960AEF8"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0.46</w:t>
            </w:r>
          </w:p>
        </w:tc>
        <w:tc>
          <w:tcPr>
            <w:tcW w:w="1160" w:type="dxa"/>
            <w:gridSpan w:val="2"/>
            <w:tcBorders>
              <w:top w:val="nil"/>
              <w:left w:val="nil"/>
              <w:bottom w:val="nil"/>
              <w:right w:val="nil"/>
            </w:tcBorders>
            <w:shd w:val="clear" w:color="auto" w:fill="auto"/>
            <w:noWrap/>
            <w:vAlign w:val="bottom"/>
            <w:hideMark/>
          </w:tcPr>
          <w:p w14:paraId="7D252254"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0.63</w:t>
            </w:r>
          </w:p>
        </w:tc>
      </w:tr>
      <w:tr w:rsidR="0020208A" w:rsidRPr="00D3280C" w14:paraId="21FC4BBB"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4781310B"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42434544"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2009</w:t>
            </w:r>
          </w:p>
        </w:tc>
        <w:tc>
          <w:tcPr>
            <w:tcW w:w="1120" w:type="dxa"/>
            <w:gridSpan w:val="2"/>
            <w:tcBorders>
              <w:top w:val="nil"/>
              <w:left w:val="nil"/>
              <w:bottom w:val="nil"/>
              <w:right w:val="nil"/>
            </w:tcBorders>
            <w:shd w:val="clear" w:color="auto" w:fill="auto"/>
            <w:noWrap/>
            <w:vAlign w:val="bottom"/>
            <w:hideMark/>
          </w:tcPr>
          <w:p w14:paraId="29C52C7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53,209</w:t>
            </w:r>
          </w:p>
        </w:tc>
        <w:tc>
          <w:tcPr>
            <w:tcW w:w="1060" w:type="dxa"/>
            <w:gridSpan w:val="2"/>
            <w:tcBorders>
              <w:top w:val="nil"/>
              <w:left w:val="nil"/>
              <w:bottom w:val="nil"/>
              <w:right w:val="nil"/>
            </w:tcBorders>
            <w:shd w:val="clear" w:color="auto" w:fill="auto"/>
            <w:noWrap/>
            <w:vAlign w:val="bottom"/>
            <w:hideMark/>
          </w:tcPr>
          <w:p w14:paraId="0C4817F2"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71,658</w:t>
            </w:r>
          </w:p>
        </w:tc>
        <w:tc>
          <w:tcPr>
            <w:tcW w:w="1160" w:type="dxa"/>
            <w:gridSpan w:val="2"/>
            <w:tcBorders>
              <w:top w:val="nil"/>
              <w:left w:val="nil"/>
              <w:bottom w:val="nil"/>
              <w:right w:val="nil"/>
            </w:tcBorders>
            <w:shd w:val="clear" w:color="auto" w:fill="auto"/>
            <w:noWrap/>
            <w:vAlign w:val="bottom"/>
            <w:hideMark/>
          </w:tcPr>
          <w:p w14:paraId="44CB474D"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107,642</w:t>
            </w:r>
          </w:p>
        </w:tc>
        <w:tc>
          <w:tcPr>
            <w:tcW w:w="1120" w:type="dxa"/>
            <w:gridSpan w:val="2"/>
            <w:tcBorders>
              <w:top w:val="nil"/>
              <w:left w:val="nil"/>
              <w:bottom w:val="nil"/>
              <w:right w:val="nil"/>
            </w:tcBorders>
            <w:shd w:val="clear" w:color="auto" w:fill="auto"/>
            <w:noWrap/>
            <w:vAlign w:val="bottom"/>
            <w:hideMark/>
          </w:tcPr>
          <w:p w14:paraId="457B2B24"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0.36</w:t>
            </w:r>
          </w:p>
        </w:tc>
        <w:tc>
          <w:tcPr>
            <w:tcW w:w="1060" w:type="dxa"/>
            <w:gridSpan w:val="2"/>
            <w:tcBorders>
              <w:top w:val="nil"/>
              <w:left w:val="nil"/>
              <w:bottom w:val="nil"/>
              <w:right w:val="nil"/>
            </w:tcBorders>
            <w:shd w:val="clear" w:color="auto" w:fill="auto"/>
            <w:noWrap/>
            <w:vAlign w:val="bottom"/>
            <w:hideMark/>
          </w:tcPr>
          <w:p w14:paraId="2132D993"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0.52</w:t>
            </w:r>
          </w:p>
        </w:tc>
        <w:tc>
          <w:tcPr>
            <w:tcW w:w="1160" w:type="dxa"/>
            <w:gridSpan w:val="2"/>
            <w:tcBorders>
              <w:top w:val="nil"/>
              <w:left w:val="nil"/>
              <w:bottom w:val="nil"/>
              <w:right w:val="nil"/>
            </w:tcBorders>
            <w:shd w:val="clear" w:color="auto" w:fill="auto"/>
            <w:noWrap/>
            <w:vAlign w:val="bottom"/>
            <w:hideMark/>
          </w:tcPr>
          <w:p w14:paraId="36D1998B"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0.70</w:t>
            </w:r>
          </w:p>
        </w:tc>
      </w:tr>
      <w:tr w:rsidR="0020208A" w:rsidRPr="00D3280C" w14:paraId="49A1BAEA"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66F1FD6D"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6C943D2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2010</w:t>
            </w:r>
          </w:p>
        </w:tc>
        <w:tc>
          <w:tcPr>
            <w:tcW w:w="1120" w:type="dxa"/>
            <w:gridSpan w:val="2"/>
            <w:tcBorders>
              <w:top w:val="nil"/>
              <w:left w:val="nil"/>
              <w:bottom w:val="nil"/>
              <w:right w:val="nil"/>
            </w:tcBorders>
            <w:shd w:val="clear" w:color="auto" w:fill="auto"/>
            <w:noWrap/>
            <w:vAlign w:val="bottom"/>
            <w:hideMark/>
          </w:tcPr>
          <w:p w14:paraId="0DFAD2FE"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49,366</w:t>
            </w:r>
          </w:p>
        </w:tc>
        <w:tc>
          <w:tcPr>
            <w:tcW w:w="1060" w:type="dxa"/>
            <w:gridSpan w:val="2"/>
            <w:tcBorders>
              <w:top w:val="nil"/>
              <w:left w:val="nil"/>
              <w:bottom w:val="nil"/>
              <w:right w:val="nil"/>
            </w:tcBorders>
            <w:shd w:val="clear" w:color="auto" w:fill="auto"/>
            <w:noWrap/>
            <w:vAlign w:val="bottom"/>
            <w:hideMark/>
          </w:tcPr>
          <w:p w14:paraId="6A7D1B3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66,525</w:t>
            </w:r>
          </w:p>
        </w:tc>
        <w:tc>
          <w:tcPr>
            <w:tcW w:w="1160" w:type="dxa"/>
            <w:gridSpan w:val="2"/>
            <w:tcBorders>
              <w:top w:val="nil"/>
              <w:left w:val="nil"/>
              <w:bottom w:val="nil"/>
              <w:right w:val="nil"/>
            </w:tcBorders>
            <w:shd w:val="clear" w:color="auto" w:fill="auto"/>
            <w:noWrap/>
            <w:vAlign w:val="bottom"/>
            <w:hideMark/>
          </w:tcPr>
          <w:p w14:paraId="5C8AB924"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100,706</w:t>
            </w:r>
          </w:p>
        </w:tc>
        <w:tc>
          <w:tcPr>
            <w:tcW w:w="1120" w:type="dxa"/>
            <w:gridSpan w:val="2"/>
            <w:tcBorders>
              <w:top w:val="nil"/>
              <w:left w:val="nil"/>
              <w:bottom w:val="nil"/>
              <w:right w:val="nil"/>
            </w:tcBorders>
            <w:shd w:val="clear" w:color="auto" w:fill="auto"/>
            <w:noWrap/>
            <w:vAlign w:val="bottom"/>
            <w:hideMark/>
          </w:tcPr>
          <w:p w14:paraId="50ED8CF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0.34</w:t>
            </w:r>
          </w:p>
        </w:tc>
        <w:tc>
          <w:tcPr>
            <w:tcW w:w="1060" w:type="dxa"/>
            <w:gridSpan w:val="2"/>
            <w:tcBorders>
              <w:top w:val="nil"/>
              <w:left w:val="nil"/>
              <w:bottom w:val="nil"/>
              <w:right w:val="nil"/>
            </w:tcBorders>
            <w:shd w:val="clear" w:color="auto" w:fill="auto"/>
            <w:noWrap/>
            <w:vAlign w:val="bottom"/>
            <w:hideMark/>
          </w:tcPr>
          <w:p w14:paraId="4444E4D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0.48</w:t>
            </w:r>
          </w:p>
        </w:tc>
        <w:tc>
          <w:tcPr>
            <w:tcW w:w="1160" w:type="dxa"/>
            <w:gridSpan w:val="2"/>
            <w:tcBorders>
              <w:top w:val="nil"/>
              <w:left w:val="nil"/>
              <w:bottom w:val="nil"/>
              <w:right w:val="nil"/>
            </w:tcBorders>
            <w:shd w:val="clear" w:color="auto" w:fill="auto"/>
            <w:noWrap/>
            <w:vAlign w:val="bottom"/>
            <w:hideMark/>
          </w:tcPr>
          <w:p w14:paraId="220C36DF"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0.65</w:t>
            </w:r>
          </w:p>
        </w:tc>
      </w:tr>
      <w:tr w:rsidR="0020208A" w:rsidRPr="00D3280C" w14:paraId="0518CFBB"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5C8C7BCC"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1476245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2011</w:t>
            </w:r>
          </w:p>
        </w:tc>
        <w:tc>
          <w:tcPr>
            <w:tcW w:w="1120" w:type="dxa"/>
            <w:gridSpan w:val="2"/>
            <w:tcBorders>
              <w:top w:val="nil"/>
              <w:left w:val="nil"/>
              <w:bottom w:val="nil"/>
              <w:right w:val="nil"/>
            </w:tcBorders>
            <w:shd w:val="clear" w:color="auto" w:fill="auto"/>
            <w:noWrap/>
            <w:vAlign w:val="bottom"/>
            <w:hideMark/>
          </w:tcPr>
          <w:p w14:paraId="135BFDC9"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81,031</w:t>
            </w:r>
          </w:p>
        </w:tc>
        <w:tc>
          <w:tcPr>
            <w:tcW w:w="1060" w:type="dxa"/>
            <w:gridSpan w:val="2"/>
            <w:tcBorders>
              <w:top w:val="nil"/>
              <w:left w:val="nil"/>
              <w:bottom w:val="nil"/>
              <w:right w:val="nil"/>
            </w:tcBorders>
            <w:shd w:val="clear" w:color="auto" w:fill="auto"/>
            <w:noWrap/>
            <w:vAlign w:val="bottom"/>
            <w:hideMark/>
          </w:tcPr>
          <w:p w14:paraId="4B23D100"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109,415</w:t>
            </w:r>
          </w:p>
        </w:tc>
        <w:tc>
          <w:tcPr>
            <w:tcW w:w="1160" w:type="dxa"/>
            <w:gridSpan w:val="2"/>
            <w:tcBorders>
              <w:top w:val="nil"/>
              <w:left w:val="nil"/>
              <w:bottom w:val="nil"/>
              <w:right w:val="nil"/>
            </w:tcBorders>
            <w:shd w:val="clear" w:color="auto" w:fill="auto"/>
            <w:noWrap/>
            <w:vAlign w:val="bottom"/>
            <w:hideMark/>
          </w:tcPr>
          <w:p w14:paraId="3815C3B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161,907</w:t>
            </w:r>
          </w:p>
        </w:tc>
        <w:tc>
          <w:tcPr>
            <w:tcW w:w="1120" w:type="dxa"/>
            <w:gridSpan w:val="2"/>
            <w:tcBorders>
              <w:top w:val="nil"/>
              <w:left w:val="nil"/>
              <w:bottom w:val="nil"/>
              <w:right w:val="nil"/>
            </w:tcBorders>
            <w:shd w:val="clear" w:color="auto" w:fill="auto"/>
            <w:noWrap/>
            <w:vAlign w:val="bottom"/>
            <w:hideMark/>
          </w:tcPr>
          <w:p w14:paraId="36013D3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0.56</w:t>
            </w:r>
          </w:p>
        </w:tc>
        <w:tc>
          <w:tcPr>
            <w:tcW w:w="1060" w:type="dxa"/>
            <w:gridSpan w:val="2"/>
            <w:tcBorders>
              <w:top w:val="nil"/>
              <w:left w:val="nil"/>
              <w:bottom w:val="nil"/>
              <w:right w:val="nil"/>
            </w:tcBorders>
            <w:shd w:val="clear" w:color="auto" w:fill="auto"/>
            <w:noWrap/>
            <w:vAlign w:val="bottom"/>
            <w:hideMark/>
          </w:tcPr>
          <w:p w14:paraId="6896074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0.78</w:t>
            </w:r>
          </w:p>
        </w:tc>
        <w:tc>
          <w:tcPr>
            <w:tcW w:w="1160" w:type="dxa"/>
            <w:gridSpan w:val="2"/>
            <w:tcBorders>
              <w:top w:val="nil"/>
              <w:left w:val="nil"/>
              <w:bottom w:val="nil"/>
              <w:right w:val="nil"/>
            </w:tcBorders>
            <w:shd w:val="clear" w:color="auto" w:fill="auto"/>
            <w:noWrap/>
            <w:vAlign w:val="bottom"/>
            <w:hideMark/>
          </w:tcPr>
          <w:p w14:paraId="5EA1ED48"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1.06</w:t>
            </w:r>
          </w:p>
        </w:tc>
      </w:tr>
      <w:tr w:rsidR="0020208A" w:rsidRPr="00D3280C" w14:paraId="0544B40B"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23E5F3FB"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47CD9CC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2012</w:t>
            </w:r>
          </w:p>
        </w:tc>
        <w:tc>
          <w:tcPr>
            <w:tcW w:w="1120" w:type="dxa"/>
            <w:gridSpan w:val="2"/>
            <w:tcBorders>
              <w:top w:val="nil"/>
              <w:left w:val="nil"/>
              <w:bottom w:val="nil"/>
              <w:right w:val="nil"/>
            </w:tcBorders>
            <w:shd w:val="clear" w:color="auto" w:fill="auto"/>
            <w:noWrap/>
            <w:vAlign w:val="bottom"/>
            <w:hideMark/>
          </w:tcPr>
          <w:p w14:paraId="3603774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97,030</w:t>
            </w:r>
          </w:p>
        </w:tc>
        <w:tc>
          <w:tcPr>
            <w:tcW w:w="1060" w:type="dxa"/>
            <w:gridSpan w:val="2"/>
            <w:tcBorders>
              <w:top w:val="nil"/>
              <w:left w:val="nil"/>
              <w:bottom w:val="nil"/>
              <w:right w:val="nil"/>
            </w:tcBorders>
            <w:shd w:val="clear" w:color="auto" w:fill="auto"/>
            <w:noWrap/>
            <w:vAlign w:val="bottom"/>
            <w:hideMark/>
          </w:tcPr>
          <w:p w14:paraId="3E03862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131,141</w:t>
            </w:r>
          </w:p>
        </w:tc>
        <w:tc>
          <w:tcPr>
            <w:tcW w:w="1160" w:type="dxa"/>
            <w:gridSpan w:val="2"/>
            <w:tcBorders>
              <w:top w:val="nil"/>
              <w:left w:val="nil"/>
              <w:bottom w:val="nil"/>
              <w:right w:val="nil"/>
            </w:tcBorders>
            <w:shd w:val="clear" w:color="auto" w:fill="auto"/>
            <w:noWrap/>
            <w:vAlign w:val="bottom"/>
            <w:hideMark/>
          </w:tcPr>
          <w:p w14:paraId="283D87B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187,999</w:t>
            </w:r>
          </w:p>
        </w:tc>
        <w:tc>
          <w:tcPr>
            <w:tcW w:w="1120" w:type="dxa"/>
            <w:gridSpan w:val="2"/>
            <w:tcBorders>
              <w:top w:val="nil"/>
              <w:left w:val="nil"/>
              <w:bottom w:val="nil"/>
              <w:right w:val="nil"/>
            </w:tcBorders>
            <w:shd w:val="clear" w:color="auto" w:fill="auto"/>
            <w:noWrap/>
            <w:vAlign w:val="bottom"/>
            <w:hideMark/>
          </w:tcPr>
          <w:p w14:paraId="5B8B53C3"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0.68</w:t>
            </w:r>
          </w:p>
        </w:tc>
        <w:tc>
          <w:tcPr>
            <w:tcW w:w="1060" w:type="dxa"/>
            <w:gridSpan w:val="2"/>
            <w:tcBorders>
              <w:top w:val="nil"/>
              <w:left w:val="nil"/>
              <w:bottom w:val="nil"/>
              <w:right w:val="nil"/>
            </w:tcBorders>
            <w:shd w:val="clear" w:color="auto" w:fill="auto"/>
            <w:noWrap/>
            <w:vAlign w:val="bottom"/>
            <w:hideMark/>
          </w:tcPr>
          <w:p w14:paraId="0B193E1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0.93</w:t>
            </w:r>
          </w:p>
        </w:tc>
        <w:tc>
          <w:tcPr>
            <w:tcW w:w="1160" w:type="dxa"/>
            <w:gridSpan w:val="2"/>
            <w:tcBorders>
              <w:top w:val="nil"/>
              <w:left w:val="nil"/>
              <w:bottom w:val="nil"/>
              <w:right w:val="nil"/>
            </w:tcBorders>
            <w:shd w:val="clear" w:color="auto" w:fill="auto"/>
            <w:noWrap/>
            <w:vAlign w:val="bottom"/>
            <w:hideMark/>
          </w:tcPr>
          <w:p w14:paraId="62703240"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1.25</w:t>
            </w:r>
          </w:p>
        </w:tc>
      </w:tr>
      <w:tr w:rsidR="0020208A" w:rsidRPr="00D3280C" w14:paraId="3BDC9117"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37BBC7F6" w14:textId="77777777" w:rsidR="0020208A" w:rsidRPr="00D3280C" w:rsidRDefault="0020208A"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39F30A86"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2013</w:t>
            </w:r>
          </w:p>
        </w:tc>
        <w:tc>
          <w:tcPr>
            <w:tcW w:w="1120" w:type="dxa"/>
            <w:gridSpan w:val="2"/>
            <w:tcBorders>
              <w:top w:val="nil"/>
              <w:left w:val="nil"/>
              <w:bottom w:val="nil"/>
              <w:right w:val="nil"/>
            </w:tcBorders>
            <w:shd w:val="clear" w:color="auto" w:fill="auto"/>
            <w:noWrap/>
            <w:vAlign w:val="bottom"/>
            <w:hideMark/>
          </w:tcPr>
          <w:p w14:paraId="3BE78E92"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103,847</w:t>
            </w:r>
          </w:p>
        </w:tc>
        <w:tc>
          <w:tcPr>
            <w:tcW w:w="1060" w:type="dxa"/>
            <w:gridSpan w:val="2"/>
            <w:tcBorders>
              <w:top w:val="nil"/>
              <w:left w:val="nil"/>
              <w:bottom w:val="nil"/>
              <w:right w:val="nil"/>
            </w:tcBorders>
            <w:shd w:val="clear" w:color="auto" w:fill="auto"/>
            <w:noWrap/>
            <w:vAlign w:val="bottom"/>
            <w:hideMark/>
          </w:tcPr>
          <w:p w14:paraId="3D55535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147,686</w:t>
            </w:r>
          </w:p>
        </w:tc>
        <w:tc>
          <w:tcPr>
            <w:tcW w:w="1160" w:type="dxa"/>
            <w:gridSpan w:val="2"/>
            <w:tcBorders>
              <w:top w:val="nil"/>
              <w:left w:val="nil"/>
              <w:bottom w:val="nil"/>
              <w:right w:val="nil"/>
            </w:tcBorders>
            <w:shd w:val="clear" w:color="auto" w:fill="auto"/>
            <w:noWrap/>
            <w:vAlign w:val="bottom"/>
            <w:hideMark/>
          </w:tcPr>
          <w:p w14:paraId="0D6B752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214,104</w:t>
            </w:r>
          </w:p>
        </w:tc>
        <w:tc>
          <w:tcPr>
            <w:tcW w:w="1120" w:type="dxa"/>
            <w:gridSpan w:val="2"/>
            <w:tcBorders>
              <w:top w:val="nil"/>
              <w:left w:val="nil"/>
              <w:bottom w:val="nil"/>
              <w:right w:val="nil"/>
            </w:tcBorders>
            <w:shd w:val="clear" w:color="auto" w:fill="auto"/>
            <w:noWrap/>
            <w:vAlign w:val="bottom"/>
            <w:hideMark/>
          </w:tcPr>
          <w:p w14:paraId="6E79D0EC"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0.74</w:t>
            </w:r>
          </w:p>
        </w:tc>
        <w:tc>
          <w:tcPr>
            <w:tcW w:w="1060" w:type="dxa"/>
            <w:gridSpan w:val="2"/>
            <w:tcBorders>
              <w:top w:val="nil"/>
              <w:left w:val="nil"/>
              <w:bottom w:val="nil"/>
              <w:right w:val="nil"/>
            </w:tcBorders>
            <w:shd w:val="clear" w:color="auto" w:fill="auto"/>
            <w:noWrap/>
            <w:vAlign w:val="bottom"/>
            <w:hideMark/>
          </w:tcPr>
          <w:p w14:paraId="5250EEAF"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1.04</w:t>
            </w:r>
          </w:p>
        </w:tc>
        <w:tc>
          <w:tcPr>
            <w:tcW w:w="1160" w:type="dxa"/>
            <w:gridSpan w:val="2"/>
            <w:tcBorders>
              <w:top w:val="nil"/>
              <w:left w:val="nil"/>
              <w:bottom w:val="nil"/>
              <w:right w:val="nil"/>
            </w:tcBorders>
            <w:shd w:val="clear" w:color="auto" w:fill="auto"/>
            <w:noWrap/>
            <w:vAlign w:val="bottom"/>
            <w:hideMark/>
          </w:tcPr>
          <w:p w14:paraId="05E1A0A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1.42</w:t>
            </w:r>
          </w:p>
        </w:tc>
      </w:tr>
      <w:tr w:rsidR="0020208A" w:rsidRPr="00D3280C" w14:paraId="33FE746A" w14:textId="77777777" w:rsidTr="00956E52">
        <w:trPr>
          <w:trHeight w:val="300"/>
        </w:trPr>
        <w:tc>
          <w:tcPr>
            <w:tcW w:w="710" w:type="dxa"/>
            <w:gridSpan w:val="2"/>
            <w:tcBorders>
              <w:top w:val="nil"/>
              <w:left w:val="nil"/>
              <w:bottom w:val="double" w:sz="6" w:space="0" w:color="auto"/>
              <w:right w:val="nil"/>
            </w:tcBorders>
            <w:shd w:val="clear" w:color="auto" w:fill="auto"/>
            <w:noWrap/>
            <w:vAlign w:val="bottom"/>
            <w:hideMark/>
          </w:tcPr>
          <w:p w14:paraId="17B6ED35"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 </w:t>
            </w:r>
          </w:p>
        </w:tc>
        <w:tc>
          <w:tcPr>
            <w:tcW w:w="640" w:type="dxa"/>
            <w:gridSpan w:val="2"/>
            <w:tcBorders>
              <w:top w:val="nil"/>
              <w:left w:val="nil"/>
              <w:bottom w:val="double" w:sz="6" w:space="0" w:color="auto"/>
              <w:right w:val="nil"/>
            </w:tcBorders>
            <w:shd w:val="clear" w:color="auto" w:fill="auto"/>
            <w:noWrap/>
            <w:vAlign w:val="bottom"/>
            <w:hideMark/>
          </w:tcPr>
          <w:p w14:paraId="5FB6D987"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2014</w:t>
            </w:r>
          </w:p>
        </w:tc>
        <w:tc>
          <w:tcPr>
            <w:tcW w:w="1120" w:type="dxa"/>
            <w:gridSpan w:val="2"/>
            <w:tcBorders>
              <w:top w:val="nil"/>
              <w:left w:val="nil"/>
              <w:bottom w:val="double" w:sz="6" w:space="0" w:color="auto"/>
              <w:right w:val="nil"/>
            </w:tcBorders>
            <w:shd w:val="clear" w:color="auto" w:fill="auto"/>
            <w:noWrap/>
            <w:vAlign w:val="bottom"/>
            <w:hideMark/>
          </w:tcPr>
          <w:p w14:paraId="04C3F0A1"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116,805</w:t>
            </w:r>
          </w:p>
        </w:tc>
        <w:tc>
          <w:tcPr>
            <w:tcW w:w="1060" w:type="dxa"/>
            <w:gridSpan w:val="2"/>
            <w:tcBorders>
              <w:top w:val="nil"/>
              <w:left w:val="nil"/>
              <w:bottom w:val="double" w:sz="6" w:space="0" w:color="auto"/>
              <w:right w:val="nil"/>
            </w:tcBorders>
            <w:shd w:val="clear" w:color="auto" w:fill="auto"/>
            <w:noWrap/>
            <w:vAlign w:val="bottom"/>
            <w:hideMark/>
          </w:tcPr>
          <w:p w14:paraId="6BF30922"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186,273</w:t>
            </w:r>
          </w:p>
        </w:tc>
        <w:tc>
          <w:tcPr>
            <w:tcW w:w="1160" w:type="dxa"/>
            <w:gridSpan w:val="2"/>
            <w:tcBorders>
              <w:top w:val="nil"/>
              <w:left w:val="nil"/>
              <w:bottom w:val="double" w:sz="6" w:space="0" w:color="auto"/>
              <w:right w:val="nil"/>
            </w:tcBorders>
            <w:shd w:val="clear" w:color="auto" w:fill="auto"/>
            <w:noWrap/>
            <w:vAlign w:val="bottom"/>
            <w:hideMark/>
          </w:tcPr>
          <w:p w14:paraId="65B2437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289,976</w:t>
            </w:r>
          </w:p>
        </w:tc>
        <w:tc>
          <w:tcPr>
            <w:tcW w:w="1120" w:type="dxa"/>
            <w:gridSpan w:val="2"/>
            <w:tcBorders>
              <w:top w:val="nil"/>
              <w:left w:val="nil"/>
              <w:bottom w:val="double" w:sz="6" w:space="0" w:color="auto"/>
              <w:right w:val="nil"/>
            </w:tcBorders>
            <w:shd w:val="clear" w:color="auto" w:fill="auto"/>
            <w:noWrap/>
            <w:vAlign w:val="bottom"/>
            <w:hideMark/>
          </w:tcPr>
          <w:p w14:paraId="02D38F58"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0.84</w:t>
            </w:r>
          </w:p>
        </w:tc>
        <w:tc>
          <w:tcPr>
            <w:tcW w:w="1060" w:type="dxa"/>
            <w:gridSpan w:val="2"/>
            <w:tcBorders>
              <w:top w:val="nil"/>
              <w:left w:val="nil"/>
              <w:bottom w:val="double" w:sz="6" w:space="0" w:color="auto"/>
              <w:right w:val="nil"/>
            </w:tcBorders>
            <w:shd w:val="clear" w:color="auto" w:fill="auto"/>
            <w:noWrap/>
            <w:vAlign w:val="bottom"/>
            <w:hideMark/>
          </w:tcPr>
          <w:p w14:paraId="092EC54A"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1.31</w:t>
            </w:r>
          </w:p>
        </w:tc>
        <w:tc>
          <w:tcPr>
            <w:tcW w:w="1160" w:type="dxa"/>
            <w:gridSpan w:val="2"/>
            <w:tcBorders>
              <w:top w:val="nil"/>
              <w:left w:val="nil"/>
              <w:bottom w:val="double" w:sz="6" w:space="0" w:color="auto"/>
              <w:right w:val="nil"/>
            </w:tcBorders>
            <w:shd w:val="clear" w:color="auto" w:fill="auto"/>
            <w:noWrap/>
            <w:vAlign w:val="bottom"/>
            <w:hideMark/>
          </w:tcPr>
          <w:p w14:paraId="625362B4" w14:textId="77777777" w:rsidR="0020208A" w:rsidRPr="00D3280C" w:rsidRDefault="0020208A" w:rsidP="00956E52">
            <w:pPr>
              <w:spacing w:before="0" w:after="0"/>
              <w:jc w:val="center"/>
              <w:rPr>
                <w:rFonts w:cs="Arial"/>
                <w:color w:val="000000"/>
                <w:sz w:val="18"/>
                <w:szCs w:val="18"/>
              </w:rPr>
            </w:pPr>
            <w:r w:rsidRPr="00D3280C">
              <w:rPr>
                <w:rFonts w:cs="Arial"/>
                <w:color w:val="000000"/>
                <w:sz w:val="18"/>
                <w:szCs w:val="18"/>
              </w:rPr>
              <w:t>1.96</w:t>
            </w:r>
          </w:p>
        </w:tc>
      </w:tr>
      <w:tr w:rsidR="00081640" w:rsidRPr="00D3280C" w14:paraId="66127A47" w14:textId="77777777" w:rsidTr="00956E52">
        <w:trPr>
          <w:trHeight w:val="300"/>
        </w:trPr>
        <w:tc>
          <w:tcPr>
            <w:tcW w:w="710" w:type="dxa"/>
            <w:gridSpan w:val="2"/>
            <w:tcBorders>
              <w:top w:val="nil"/>
              <w:left w:val="nil"/>
              <w:bottom w:val="nil"/>
              <w:right w:val="nil"/>
            </w:tcBorders>
            <w:shd w:val="clear" w:color="auto" w:fill="auto"/>
            <w:noWrap/>
            <w:vAlign w:val="bottom"/>
            <w:hideMark/>
          </w:tcPr>
          <w:p w14:paraId="43C4D9AE" w14:textId="77777777" w:rsidR="00081640" w:rsidRPr="00D3280C" w:rsidRDefault="00081640" w:rsidP="00956E52">
            <w:pPr>
              <w:spacing w:before="0" w:after="0"/>
              <w:jc w:val="center"/>
              <w:rPr>
                <w:rFonts w:ascii="Calibri" w:hAnsi="Calibri"/>
                <w:color w:val="000000"/>
                <w:szCs w:val="22"/>
              </w:rPr>
            </w:pPr>
            <w:commentRangeStart w:id="274"/>
            <w:r w:rsidRPr="00D3280C">
              <w:rPr>
                <w:rFonts w:ascii="Calibri" w:hAnsi="Calibri"/>
                <w:color w:val="000000"/>
                <w:szCs w:val="22"/>
              </w:rPr>
              <w:t>WCVI</w:t>
            </w:r>
            <w:commentRangeEnd w:id="274"/>
            <w:r>
              <w:rPr>
                <w:rStyle w:val="CommentReference"/>
              </w:rPr>
              <w:commentReference w:id="274"/>
            </w:r>
          </w:p>
        </w:tc>
        <w:tc>
          <w:tcPr>
            <w:tcW w:w="640" w:type="dxa"/>
            <w:gridSpan w:val="2"/>
            <w:tcBorders>
              <w:top w:val="nil"/>
              <w:left w:val="nil"/>
              <w:bottom w:val="nil"/>
              <w:right w:val="nil"/>
            </w:tcBorders>
            <w:shd w:val="clear" w:color="auto" w:fill="auto"/>
            <w:noWrap/>
            <w:vAlign w:val="bottom"/>
            <w:hideMark/>
          </w:tcPr>
          <w:p w14:paraId="71DFB383"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2004</w:t>
            </w:r>
          </w:p>
        </w:tc>
        <w:tc>
          <w:tcPr>
            <w:tcW w:w="1120" w:type="dxa"/>
            <w:gridSpan w:val="2"/>
            <w:tcBorders>
              <w:top w:val="nil"/>
              <w:left w:val="nil"/>
              <w:bottom w:val="nil"/>
              <w:right w:val="nil"/>
            </w:tcBorders>
            <w:shd w:val="clear" w:color="auto" w:fill="auto"/>
            <w:noWrap/>
            <w:vAlign w:val="bottom"/>
            <w:hideMark/>
          </w:tcPr>
          <w:p w14:paraId="2DF6977C" w14:textId="4B265337" w:rsidR="00081640" w:rsidRPr="00D3280C" w:rsidRDefault="00081640" w:rsidP="00956E52">
            <w:pPr>
              <w:spacing w:before="0" w:after="0"/>
              <w:jc w:val="center"/>
              <w:rPr>
                <w:rFonts w:cs="Arial"/>
                <w:color w:val="000000"/>
                <w:sz w:val="18"/>
                <w:szCs w:val="18"/>
              </w:rPr>
            </w:pPr>
            <w:r>
              <w:rPr>
                <w:rFonts w:cs="Arial"/>
                <w:color w:val="000000"/>
                <w:sz w:val="18"/>
                <w:szCs w:val="18"/>
              </w:rPr>
              <w:t>13,009</w:t>
            </w:r>
          </w:p>
        </w:tc>
        <w:tc>
          <w:tcPr>
            <w:tcW w:w="1060" w:type="dxa"/>
            <w:gridSpan w:val="2"/>
            <w:tcBorders>
              <w:top w:val="nil"/>
              <w:left w:val="nil"/>
              <w:bottom w:val="nil"/>
              <w:right w:val="nil"/>
            </w:tcBorders>
            <w:shd w:val="clear" w:color="auto" w:fill="auto"/>
            <w:noWrap/>
            <w:vAlign w:val="bottom"/>
            <w:hideMark/>
          </w:tcPr>
          <w:p w14:paraId="681E434A" w14:textId="18533395" w:rsidR="00081640" w:rsidRPr="00D3280C" w:rsidRDefault="00081640" w:rsidP="00956E52">
            <w:pPr>
              <w:spacing w:before="0" w:after="0"/>
              <w:jc w:val="center"/>
              <w:rPr>
                <w:rFonts w:cs="Arial"/>
                <w:color w:val="000000"/>
                <w:sz w:val="18"/>
                <w:szCs w:val="18"/>
              </w:rPr>
            </w:pPr>
            <w:r>
              <w:rPr>
                <w:rFonts w:cs="Arial"/>
                <w:color w:val="000000"/>
                <w:sz w:val="18"/>
                <w:szCs w:val="18"/>
              </w:rPr>
              <w:t>18,698</w:t>
            </w:r>
          </w:p>
        </w:tc>
        <w:tc>
          <w:tcPr>
            <w:tcW w:w="1160" w:type="dxa"/>
            <w:gridSpan w:val="2"/>
            <w:tcBorders>
              <w:top w:val="nil"/>
              <w:left w:val="nil"/>
              <w:bottom w:val="nil"/>
              <w:right w:val="nil"/>
            </w:tcBorders>
            <w:shd w:val="clear" w:color="auto" w:fill="auto"/>
            <w:noWrap/>
            <w:vAlign w:val="bottom"/>
            <w:hideMark/>
          </w:tcPr>
          <w:p w14:paraId="6C086684" w14:textId="4AEEA35C" w:rsidR="00081640" w:rsidRPr="00D3280C" w:rsidRDefault="00081640" w:rsidP="00956E52">
            <w:pPr>
              <w:spacing w:before="0" w:after="0"/>
              <w:jc w:val="center"/>
              <w:rPr>
                <w:rFonts w:cs="Arial"/>
                <w:color w:val="000000"/>
                <w:sz w:val="18"/>
                <w:szCs w:val="18"/>
              </w:rPr>
            </w:pPr>
            <w:r>
              <w:rPr>
                <w:rFonts w:cs="Arial"/>
                <w:color w:val="000000"/>
                <w:sz w:val="18"/>
                <w:szCs w:val="18"/>
              </w:rPr>
              <w:t>27,785</w:t>
            </w:r>
          </w:p>
        </w:tc>
        <w:tc>
          <w:tcPr>
            <w:tcW w:w="1120" w:type="dxa"/>
            <w:gridSpan w:val="2"/>
            <w:tcBorders>
              <w:top w:val="nil"/>
              <w:left w:val="nil"/>
              <w:bottom w:val="nil"/>
              <w:right w:val="nil"/>
            </w:tcBorders>
            <w:shd w:val="clear" w:color="auto" w:fill="auto"/>
            <w:noWrap/>
            <w:vAlign w:val="bottom"/>
            <w:hideMark/>
          </w:tcPr>
          <w:p w14:paraId="1951C0BB" w14:textId="3FFDDE28" w:rsidR="00081640" w:rsidRPr="00D3280C" w:rsidRDefault="00081640" w:rsidP="00956E52">
            <w:pPr>
              <w:spacing w:before="0" w:after="0"/>
              <w:jc w:val="center"/>
              <w:rPr>
                <w:rFonts w:cs="Arial"/>
                <w:color w:val="000000"/>
                <w:sz w:val="18"/>
                <w:szCs w:val="18"/>
              </w:rPr>
            </w:pPr>
            <w:r>
              <w:rPr>
                <w:rFonts w:cs="Arial"/>
                <w:color w:val="000000"/>
                <w:sz w:val="18"/>
                <w:szCs w:val="18"/>
              </w:rPr>
              <w:t>0.23</w:t>
            </w:r>
          </w:p>
        </w:tc>
        <w:tc>
          <w:tcPr>
            <w:tcW w:w="1060" w:type="dxa"/>
            <w:gridSpan w:val="2"/>
            <w:tcBorders>
              <w:top w:val="nil"/>
              <w:left w:val="nil"/>
              <w:bottom w:val="nil"/>
              <w:right w:val="nil"/>
            </w:tcBorders>
            <w:shd w:val="clear" w:color="auto" w:fill="auto"/>
            <w:noWrap/>
            <w:vAlign w:val="bottom"/>
            <w:hideMark/>
          </w:tcPr>
          <w:p w14:paraId="705B7343" w14:textId="0940874A" w:rsidR="00081640" w:rsidRPr="00D3280C" w:rsidRDefault="00081640" w:rsidP="00956E52">
            <w:pPr>
              <w:spacing w:before="0" w:after="0"/>
              <w:jc w:val="center"/>
              <w:rPr>
                <w:rFonts w:cs="Arial"/>
                <w:color w:val="000000"/>
                <w:sz w:val="18"/>
                <w:szCs w:val="18"/>
              </w:rPr>
            </w:pPr>
            <w:r>
              <w:rPr>
                <w:rFonts w:cs="Arial"/>
                <w:color w:val="000000"/>
                <w:sz w:val="18"/>
                <w:szCs w:val="18"/>
              </w:rPr>
              <w:t>0.33</w:t>
            </w:r>
          </w:p>
        </w:tc>
        <w:tc>
          <w:tcPr>
            <w:tcW w:w="1160" w:type="dxa"/>
            <w:gridSpan w:val="2"/>
            <w:tcBorders>
              <w:top w:val="nil"/>
              <w:left w:val="nil"/>
              <w:bottom w:val="nil"/>
              <w:right w:val="nil"/>
            </w:tcBorders>
            <w:shd w:val="clear" w:color="auto" w:fill="auto"/>
            <w:noWrap/>
            <w:vAlign w:val="bottom"/>
            <w:hideMark/>
          </w:tcPr>
          <w:p w14:paraId="7F61CD6B" w14:textId="0B92E4CC" w:rsidR="00081640" w:rsidRPr="00D3280C" w:rsidRDefault="00081640" w:rsidP="00956E52">
            <w:pPr>
              <w:spacing w:before="0" w:after="0"/>
              <w:jc w:val="center"/>
              <w:rPr>
                <w:rFonts w:cs="Arial"/>
                <w:color w:val="000000"/>
                <w:sz w:val="18"/>
                <w:szCs w:val="18"/>
              </w:rPr>
            </w:pPr>
            <w:r>
              <w:rPr>
                <w:rFonts w:cs="Arial"/>
                <w:color w:val="000000"/>
                <w:sz w:val="18"/>
                <w:szCs w:val="18"/>
              </w:rPr>
              <w:t>0.46</w:t>
            </w:r>
          </w:p>
        </w:tc>
      </w:tr>
      <w:tr w:rsidR="00081640" w:rsidRPr="00D3280C" w14:paraId="6CF1235A"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6DE9F219"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42F99009"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2005</w:t>
            </w:r>
          </w:p>
        </w:tc>
        <w:tc>
          <w:tcPr>
            <w:tcW w:w="1120" w:type="dxa"/>
            <w:gridSpan w:val="2"/>
            <w:tcBorders>
              <w:top w:val="nil"/>
              <w:left w:val="nil"/>
              <w:bottom w:val="nil"/>
              <w:right w:val="nil"/>
            </w:tcBorders>
            <w:shd w:val="clear" w:color="auto" w:fill="auto"/>
            <w:noWrap/>
            <w:vAlign w:val="bottom"/>
            <w:hideMark/>
          </w:tcPr>
          <w:p w14:paraId="7B1772EC" w14:textId="1D602174" w:rsidR="00081640" w:rsidRPr="00D3280C" w:rsidRDefault="00081640" w:rsidP="00956E52">
            <w:pPr>
              <w:spacing w:before="0" w:after="0"/>
              <w:jc w:val="center"/>
              <w:rPr>
                <w:rFonts w:cs="Arial"/>
                <w:color w:val="000000"/>
                <w:sz w:val="18"/>
                <w:szCs w:val="18"/>
              </w:rPr>
            </w:pPr>
            <w:r>
              <w:rPr>
                <w:rFonts w:cs="Arial"/>
                <w:color w:val="000000"/>
                <w:sz w:val="18"/>
                <w:szCs w:val="18"/>
              </w:rPr>
              <w:t>7,072</w:t>
            </w:r>
          </w:p>
        </w:tc>
        <w:tc>
          <w:tcPr>
            <w:tcW w:w="1060" w:type="dxa"/>
            <w:gridSpan w:val="2"/>
            <w:tcBorders>
              <w:top w:val="nil"/>
              <w:left w:val="nil"/>
              <w:bottom w:val="nil"/>
              <w:right w:val="nil"/>
            </w:tcBorders>
            <w:shd w:val="clear" w:color="auto" w:fill="auto"/>
            <w:noWrap/>
            <w:vAlign w:val="bottom"/>
            <w:hideMark/>
          </w:tcPr>
          <w:p w14:paraId="4DA0B6C7" w14:textId="0BF03397" w:rsidR="00081640" w:rsidRPr="00D3280C" w:rsidRDefault="00081640" w:rsidP="00956E52">
            <w:pPr>
              <w:spacing w:before="0" w:after="0"/>
              <w:jc w:val="center"/>
              <w:rPr>
                <w:rFonts w:cs="Arial"/>
                <w:color w:val="000000"/>
                <w:sz w:val="18"/>
                <w:szCs w:val="18"/>
              </w:rPr>
            </w:pPr>
            <w:r>
              <w:rPr>
                <w:rFonts w:cs="Arial"/>
                <w:color w:val="000000"/>
                <w:sz w:val="18"/>
                <w:szCs w:val="18"/>
              </w:rPr>
              <w:t>10,873</w:t>
            </w:r>
          </w:p>
        </w:tc>
        <w:tc>
          <w:tcPr>
            <w:tcW w:w="1160" w:type="dxa"/>
            <w:gridSpan w:val="2"/>
            <w:tcBorders>
              <w:top w:val="nil"/>
              <w:left w:val="nil"/>
              <w:bottom w:val="nil"/>
              <w:right w:val="nil"/>
            </w:tcBorders>
            <w:shd w:val="clear" w:color="auto" w:fill="auto"/>
            <w:noWrap/>
            <w:vAlign w:val="bottom"/>
            <w:hideMark/>
          </w:tcPr>
          <w:p w14:paraId="2990D1A0" w14:textId="18F7D02B" w:rsidR="00081640" w:rsidRPr="00D3280C" w:rsidRDefault="00081640" w:rsidP="00956E52">
            <w:pPr>
              <w:spacing w:before="0" w:after="0"/>
              <w:jc w:val="center"/>
              <w:rPr>
                <w:rFonts w:cs="Arial"/>
                <w:color w:val="000000"/>
                <w:sz w:val="18"/>
                <w:szCs w:val="18"/>
              </w:rPr>
            </w:pPr>
            <w:r>
              <w:rPr>
                <w:rFonts w:cs="Arial"/>
                <w:color w:val="000000"/>
                <w:sz w:val="18"/>
                <w:szCs w:val="18"/>
              </w:rPr>
              <w:t>17,041</w:t>
            </w:r>
          </w:p>
        </w:tc>
        <w:tc>
          <w:tcPr>
            <w:tcW w:w="1120" w:type="dxa"/>
            <w:gridSpan w:val="2"/>
            <w:tcBorders>
              <w:top w:val="nil"/>
              <w:left w:val="nil"/>
              <w:bottom w:val="nil"/>
              <w:right w:val="nil"/>
            </w:tcBorders>
            <w:shd w:val="clear" w:color="auto" w:fill="auto"/>
            <w:noWrap/>
            <w:vAlign w:val="bottom"/>
            <w:hideMark/>
          </w:tcPr>
          <w:p w14:paraId="33C6BF18" w14:textId="75F9D0D1" w:rsidR="00081640" w:rsidRPr="00D3280C" w:rsidRDefault="00081640" w:rsidP="00956E52">
            <w:pPr>
              <w:spacing w:before="0" w:after="0"/>
              <w:jc w:val="center"/>
              <w:rPr>
                <w:rFonts w:cs="Arial"/>
                <w:color w:val="000000"/>
                <w:sz w:val="18"/>
                <w:szCs w:val="18"/>
              </w:rPr>
            </w:pPr>
            <w:r>
              <w:rPr>
                <w:rFonts w:cs="Arial"/>
                <w:color w:val="000000"/>
                <w:sz w:val="18"/>
                <w:szCs w:val="18"/>
              </w:rPr>
              <w:t>0.12</w:t>
            </w:r>
          </w:p>
        </w:tc>
        <w:tc>
          <w:tcPr>
            <w:tcW w:w="1060" w:type="dxa"/>
            <w:gridSpan w:val="2"/>
            <w:tcBorders>
              <w:top w:val="nil"/>
              <w:left w:val="nil"/>
              <w:bottom w:val="nil"/>
              <w:right w:val="nil"/>
            </w:tcBorders>
            <w:shd w:val="clear" w:color="auto" w:fill="auto"/>
            <w:noWrap/>
            <w:vAlign w:val="bottom"/>
            <w:hideMark/>
          </w:tcPr>
          <w:p w14:paraId="6A9DB8A2" w14:textId="0BCCE1E8" w:rsidR="00081640" w:rsidRPr="00D3280C" w:rsidRDefault="00081640" w:rsidP="00956E52">
            <w:pPr>
              <w:spacing w:before="0" w:after="0"/>
              <w:jc w:val="center"/>
              <w:rPr>
                <w:rFonts w:cs="Arial"/>
                <w:color w:val="000000"/>
                <w:sz w:val="18"/>
                <w:szCs w:val="18"/>
              </w:rPr>
            </w:pPr>
            <w:r>
              <w:rPr>
                <w:rFonts w:cs="Arial"/>
                <w:color w:val="000000"/>
                <w:sz w:val="18"/>
                <w:szCs w:val="18"/>
              </w:rPr>
              <w:t>0.19</w:t>
            </w:r>
          </w:p>
        </w:tc>
        <w:tc>
          <w:tcPr>
            <w:tcW w:w="1160" w:type="dxa"/>
            <w:gridSpan w:val="2"/>
            <w:tcBorders>
              <w:top w:val="nil"/>
              <w:left w:val="nil"/>
              <w:bottom w:val="nil"/>
              <w:right w:val="nil"/>
            </w:tcBorders>
            <w:shd w:val="clear" w:color="auto" w:fill="auto"/>
            <w:noWrap/>
            <w:vAlign w:val="bottom"/>
            <w:hideMark/>
          </w:tcPr>
          <w:p w14:paraId="3FC1128B" w14:textId="4E033E0C" w:rsidR="00081640" w:rsidRPr="00D3280C" w:rsidRDefault="00081640" w:rsidP="00956E52">
            <w:pPr>
              <w:spacing w:before="0" w:after="0"/>
              <w:jc w:val="center"/>
              <w:rPr>
                <w:rFonts w:cs="Arial"/>
                <w:color w:val="000000"/>
                <w:sz w:val="18"/>
                <w:szCs w:val="18"/>
              </w:rPr>
            </w:pPr>
            <w:r>
              <w:rPr>
                <w:rFonts w:cs="Arial"/>
                <w:color w:val="000000"/>
                <w:sz w:val="18"/>
                <w:szCs w:val="18"/>
              </w:rPr>
              <w:t>0.28</w:t>
            </w:r>
          </w:p>
        </w:tc>
      </w:tr>
      <w:tr w:rsidR="00081640" w:rsidRPr="00D3280C" w14:paraId="2C6DA4D4"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79E6311F"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0EF7752A"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2006</w:t>
            </w:r>
          </w:p>
        </w:tc>
        <w:tc>
          <w:tcPr>
            <w:tcW w:w="1120" w:type="dxa"/>
            <w:gridSpan w:val="2"/>
            <w:tcBorders>
              <w:top w:val="nil"/>
              <w:left w:val="nil"/>
              <w:bottom w:val="nil"/>
              <w:right w:val="nil"/>
            </w:tcBorders>
            <w:shd w:val="clear" w:color="auto" w:fill="auto"/>
            <w:noWrap/>
            <w:vAlign w:val="bottom"/>
            <w:hideMark/>
          </w:tcPr>
          <w:p w14:paraId="46568C52" w14:textId="6D70381C" w:rsidR="00081640" w:rsidRPr="00D3280C" w:rsidRDefault="00081640" w:rsidP="00956E52">
            <w:pPr>
              <w:spacing w:before="0" w:after="0"/>
              <w:jc w:val="center"/>
              <w:rPr>
                <w:rFonts w:cs="Arial"/>
                <w:color w:val="000000"/>
                <w:sz w:val="18"/>
                <w:szCs w:val="18"/>
              </w:rPr>
            </w:pPr>
            <w:r>
              <w:rPr>
                <w:rFonts w:cs="Arial"/>
                <w:color w:val="000000"/>
                <w:sz w:val="18"/>
                <w:szCs w:val="18"/>
              </w:rPr>
              <w:t>6,259</w:t>
            </w:r>
          </w:p>
        </w:tc>
        <w:tc>
          <w:tcPr>
            <w:tcW w:w="1060" w:type="dxa"/>
            <w:gridSpan w:val="2"/>
            <w:tcBorders>
              <w:top w:val="nil"/>
              <w:left w:val="nil"/>
              <w:bottom w:val="nil"/>
              <w:right w:val="nil"/>
            </w:tcBorders>
            <w:shd w:val="clear" w:color="auto" w:fill="auto"/>
            <w:noWrap/>
            <w:vAlign w:val="bottom"/>
            <w:hideMark/>
          </w:tcPr>
          <w:p w14:paraId="01520B3F" w14:textId="05257DA4" w:rsidR="00081640" w:rsidRPr="00D3280C" w:rsidRDefault="00081640" w:rsidP="00956E52">
            <w:pPr>
              <w:spacing w:before="0" w:after="0"/>
              <w:jc w:val="center"/>
              <w:rPr>
                <w:rFonts w:cs="Arial"/>
                <w:color w:val="000000"/>
                <w:sz w:val="18"/>
                <w:szCs w:val="18"/>
              </w:rPr>
            </w:pPr>
            <w:r>
              <w:rPr>
                <w:rFonts w:cs="Arial"/>
                <w:color w:val="000000"/>
                <w:sz w:val="18"/>
                <w:szCs w:val="18"/>
              </w:rPr>
              <w:t>9,464</w:t>
            </w:r>
          </w:p>
        </w:tc>
        <w:tc>
          <w:tcPr>
            <w:tcW w:w="1160" w:type="dxa"/>
            <w:gridSpan w:val="2"/>
            <w:tcBorders>
              <w:top w:val="nil"/>
              <w:left w:val="nil"/>
              <w:bottom w:val="nil"/>
              <w:right w:val="nil"/>
            </w:tcBorders>
            <w:shd w:val="clear" w:color="auto" w:fill="auto"/>
            <w:noWrap/>
            <w:vAlign w:val="bottom"/>
            <w:hideMark/>
          </w:tcPr>
          <w:p w14:paraId="4386211D" w14:textId="0A51AC9C" w:rsidR="00081640" w:rsidRPr="00D3280C" w:rsidRDefault="00081640" w:rsidP="00956E52">
            <w:pPr>
              <w:spacing w:before="0" w:after="0"/>
              <w:jc w:val="center"/>
              <w:rPr>
                <w:rFonts w:cs="Arial"/>
                <w:color w:val="000000"/>
                <w:sz w:val="18"/>
                <w:szCs w:val="18"/>
              </w:rPr>
            </w:pPr>
            <w:r>
              <w:rPr>
                <w:rFonts w:cs="Arial"/>
                <w:color w:val="000000"/>
                <w:sz w:val="18"/>
                <w:szCs w:val="18"/>
              </w:rPr>
              <w:t>14,616</w:t>
            </w:r>
          </w:p>
        </w:tc>
        <w:tc>
          <w:tcPr>
            <w:tcW w:w="1120" w:type="dxa"/>
            <w:gridSpan w:val="2"/>
            <w:tcBorders>
              <w:top w:val="nil"/>
              <w:left w:val="nil"/>
              <w:bottom w:val="nil"/>
              <w:right w:val="nil"/>
            </w:tcBorders>
            <w:shd w:val="clear" w:color="auto" w:fill="auto"/>
            <w:noWrap/>
            <w:vAlign w:val="bottom"/>
            <w:hideMark/>
          </w:tcPr>
          <w:p w14:paraId="0BB13C57" w14:textId="7A57A0B4" w:rsidR="00081640" w:rsidRPr="00D3280C" w:rsidRDefault="00081640" w:rsidP="00956E52">
            <w:pPr>
              <w:spacing w:before="0" w:after="0"/>
              <w:jc w:val="center"/>
              <w:rPr>
                <w:rFonts w:cs="Arial"/>
                <w:color w:val="000000"/>
                <w:sz w:val="18"/>
                <w:szCs w:val="18"/>
              </w:rPr>
            </w:pPr>
            <w:r>
              <w:rPr>
                <w:rFonts w:cs="Arial"/>
                <w:color w:val="000000"/>
                <w:sz w:val="18"/>
                <w:szCs w:val="18"/>
              </w:rPr>
              <w:t>0.11</w:t>
            </w:r>
          </w:p>
        </w:tc>
        <w:tc>
          <w:tcPr>
            <w:tcW w:w="1060" w:type="dxa"/>
            <w:gridSpan w:val="2"/>
            <w:tcBorders>
              <w:top w:val="nil"/>
              <w:left w:val="nil"/>
              <w:bottom w:val="nil"/>
              <w:right w:val="nil"/>
            </w:tcBorders>
            <w:shd w:val="clear" w:color="auto" w:fill="auto"/>
            <w:noWrap/>
            <w:vAlign w:val="bottom"/>
            <w:hideMark/>
          </w:tcPr>
          <w:p w14:paraId="29649CA4" w14:textId="0EBD16E6" w:rsidR="00081640" w:rsidRPr="00D3280C" w:rsidRDefault="00081640" w:rsidP="00956E52">
            <w:pPr>
              <w:spacing w:before="0" w:after="0"/>
              <w:jc w:val="center"/>
              <w:rPr>
                <w:rFonts w:cs="Arial"/>
                <w:color w:val="000000"/>
                <w:sz w:val="18"/>
                <w:szCs w:val="18"/>
              </w:rPr>
            </w:pPr>
            <w:r>
              <w:rPr>
                <w:rFonts w:cs="Arial"/>
                <w:color w:val="000000"/>
                <w:sz w:val="18"/>
                <w:szCs w:val="18"/>
              </w:rPr>
              <w:t>0.16</w:t>
            </w:r>
          </w:p>
        </w:tc>
        <w:tc>
          <w:tcPr>
            <w:tcW w:w="1160" w:type="dxa"/>
            <w:gridSpan w:val="2"/>
            <w:tcBorders>
              <w:top w:val="nil"/>
              <w:left w:val="nil"/>
              <w:bottom w:val="nil"/>
              <w:right w:val="nil"/>
            </w:tcBorders>
            <w:shd w:val="clear" w:color="auto" w:fill="auto"/>
            <w:noWrap/>
            <w:vAlign w:val="bottom"/>
            <w:hideMark/>
          </w:tcPr>
          <w:p w14:paraId="13D9FA8D" w14:textId="072432A0" w:rsidR="00081640" w:rsidRPr="00D3280C" w:rsidRDefault="00081640" w:rsidP="00956E52">
            <w:pPr>
              <w:spacing w:before="0" w:after="0"/>
              <w:jc w:val="center"/>
              <w:rPr>
                <w:rFonts w:cs="Arial"/>
                <w:color w:val="000000"/>
                <w:sz w:val="18"/>
                <w:szCs w:val="18"/>
              </w:rPr>
            </w:pPr>
            <w:r>
              <w:rPr>
                <w:rFonts w:cs="Arial"/>
                <w:color w:val="000000"/>
                <w:sz w:val="18"/>
                <w:szCs w:val="18"/>
              </w:rPr>
              <w:t>0.24</w:t>
            </w:r>
          </w:p>
        </w:tc>
      </w:tr>
      <w:tr w:rsidR="00081640" w:rsidRPr="00D3280C" w14:paraId="051D0A32"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055915F0"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45AB3F26"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2007</w:t>
            </w:r>
          </w:p>
        </w:tc>
        <w:tc>
          <w:tcPr>
            <w:tcW w:w="1120" w:type="dxa"/>
            <w:gridSpan w:val="2"/>
            <w:tcBorders>
              <w:top w:val="nil"/>
              <w:left w:val="nil"/>
              <w:bottom w:val="nil"/>
              <w:right w:val="nil"/>
            </w:tcBorders>
            <w:shd w:val="clear" w:color="auto" w:fill="auto"/>
            <w:noWrap/>
            <w:vAlign w:val="bottom"/>
            <w:hideMark/>
          </w:tcPr>
          <w:p w14:paraId="55A28007" w14:textId="12B6D907" w:rsidR="00081640" w:rsidRPr="00D3280C" w:rsidRDefault="00081640" w:rsidP="00956E52">
            <w:pPr>
              <w:spacing w:before="0" w:after="0"/>
              <w:jc w:val="center"/>
              <w:rPr>
                <w:rFonts w:cs="Arial"/>
                <w:color w:val="000000"/>
                <w:sz w:val="18"/>
                <w:szCs w:val="18"/>
              </w:rPr>
            </w:pPr>
            <w:r>
              <w:rPr>
                <w:rFonts w:cs="Arial"/>
                <w:color w:val="000000"/>
                <w:sz w:val="18"/>
                <w:szCs w:val="18"/>
              </w:rPr>
              <w:t>5,606</w:t>
            </w:r>
          </w:p>
        </w:tc>
        <w:tc>
          <w:tcPr>
            <w:tcW w:w="1060" w:type="dxa"/>
            <w:gridSpan w:val="2"/>
            <w:tcBorders>
              <w:top w:val="nil"/>
              <w:left w:val="nil"/>
              <w:bottom w:val="nil"/>
              <w:right w:val="nil"/>
            </w:tcBorders>
            <w:shd w:val="clear" w:color="auto" w:fill="auto"/>
            <w:noWrap/>
            <w:vAlign w:val="bottom"/>
            <w:hideMark/>
          </w:tcPr>
          <w:p w14:paraId="5616639C" w14:textId="0BB09E2A" w:rsidR="00081640" w:rsidRPr="00D3280C" w:rsidRDefault="00081640" w:rsidP="00956E52">
            <w:pPr>
              <w:spacing w:before="0" w:after="0"/>
              <w:jc w:val="center"/>
              <w:rPr>
                <w:rFonts w:cs="Arial"/>
                <w:color w:val="000000"/>
                <w:sz w:val="18"/>
                <w:szCs w:val="18"/>
              </w:rPr>
            </w:pPr>
            <w:r>
              <w:rPr>
                <w:rFonts w:cs="Arial"/>
                <w:color w:val="000000"/>
                <w:sz w:val="18"/>
                <w:szCs w:val="18"/>
              </w:rPr>
              <w:t>8,457</w:t>
            </w:r>
          </w:p>
        </w:tc>
        <w:tc>
          <w:tcPr>
            <w:tcW w:w="1160" w:type="dxa"/>
            <w:gridSpan w:val="2"/>
            <w:tcBorders>
              <w:top w:val="nil"/>
              <w:left w:val="nil"/>
              <w:bottom w:val="nil"/>
              <w:right w:val="nil"/>
            </w:tcBorders>
            <w:shd w:val="clear" w:color="auto" w:fill="auto"/>
            <w:noWrap/>
            <w:vAlign w:val="bottom"/>
            <w:hideMark/>
          </w:tcPr>
          <w:p w14:paraId="33F8340F" w14:textId="11B062B7" w:rsidR="00081640" w:rsidRPr="00D3280C" w:rsidRDefault="00081640" w:rsidP="00956E52">
            <w:pPr>
              <w:spacing w:before="0" w:after="0"/>
              <w:jc w:val="center"/>
              <w:rPr>
                <w:rFonts w:cs="Arial"/>
                <w:color w:val="000000"/>
                <w:sz w:val="18"/>
                <w:szCs w:val="18"/>
              </w:rPr>
            </w:pPr>
            <w:r>
              <w:rPr>
                <w:rFonts w:cs="Arial"/>
                <w:color w:val="000000"/>
                <w:sz w:val="18"/>
                <w:szCs w:val="18"/>
              </w:rPr>
              <w:t>13,033</w:t>
            </w:r>
          </w:p>
        </w:tc>
        <w:tc>
          <w:tcPr>
            <w:tcW w:w="1120" w:type="dxa"/>
            <w:gridSpan w:val="2"/>
            <w:tcBorders>
              <w:top w:val="nil"/>
              <w:left w:val="nil"/>
              <w:bottom w:val="nil"/>
              <w:right w:val="nil"/>
            </w:tcBorders>
            <w:shd w:val="clear" w:color="auto" w:fill="auto"/>
            <w:noWrap/>
            <w:vAlign w:val="bottom"/>
            <w:hideMark/>
          </w:tcPr>
          <w:p w14:paraId="53F1FBDD" w14:textId="36C7B576" w:rsidR="00081640" w:rsidRPr="00D3280C" w:rsidRDefault="00081640" w:rsidP="00956E52">
            <w:pPr>
              <w:spacing w:before="0" w:after="0"/>
              <w:jc w:val="center"/>
              <w:rPr>
                <w:rFonts w:cs="Arial"/>
                <w:color w:val="000000"/>
                <w:sz w:val="18"/>
                <w:szCs w:val="18"/>
              </w:rPr>
            </w:pPr>
            <w:r>
              <w:rPr>
                <w:rFonts w:cs="Arial"/>
                <w:color w:val="000000"/>
                <w:sz w:val="18"/>
                <w:szCs w:val="18"/>
              </w:rPr>
              <w:t>0.10</w:t>
            </w:r>
          </w:p>
        </w:tc>
        <w:tc>
          <w:tcPr>
            <w:tcW w:w="1060" w:type="dxa"/>
            <w:gridSpan w:val="2"/>
            <w:tcBorders>
              <w:top w:val="nil"/>
              <w:left w:val="nil"/>
              <w:bottom w:val="nil"/>
              <w:right w:val="nil"/>
            </w:tcBorders>
            <w:shd w:val="clear" w:color="auto" w:fill="auto"/>
            <w:noWrap/>
            <w:vAlign w:val="bottom"/>
            <w:hideMark/>
          </w:tcPr>
          <w:p w14:paraId="05583404" w14:textId="26894570" w:rsidR="00081640" w:rsidRPr="00D3280C" w:rsidRDefault="00081640" w:rsidP="00956E52">
            <w:pPr>
              <w:spacing w:before="0" w:after="0"/>
              <w:jc w:val="center"/>
              <w:rPr>
                <w:rFonts w:cs="Arial"/>
                <w:color w:val="000000"/>
                <w:sz w:val="18"/>
                <w:szCs w:val="18"/>
              </w:rPr>
            </w:pPr>
            <w:r>
              <w:rPr>
                <w:rFonts w:cs="Arial"/>
                <w:color w:val="000000"/>
                <w:sz w:val="18"/>
                <w:szCs w:val="18"/>
              </w:rPr>
              <w:t>0.15</w:t>
            </w:r>
          </w:p>
        </w:tc>
        <w:tc>
          <w:tcPr>
            <w:tcW w:w="1160" w:type="dxa"/>
            <w:gridSpan w:val="2"/>
            <w:tcBorders>
              <w:top w:val="nil"/>
              <w:left w:val="nil"/>
              <w:bottom w:val="nil"/>
              <w:right w:val="nil"/>
            </w:tcBorders>
            <w:shd w:val="clear" w:color="auto" w:fill="auto"/>
            <w:noWrap/>
            <w:vAlign w:val="bottom"/>
            <w:hideMark/>
          </w:tcPr>
          <w:p w14:paraId="23D0320E" w14:textId="7B399DCB" w:rsidR="00081640" w:rsidRPr="00D3280C" w:rsidRDefault="00081640" w:rsidP="00956E52">
            <w:pPr>
              <w:spacing w:before="0" w:after="0"/>
              <w:jc w:val="center"/>
              <w:rPr>
                <w:rFonts w:cs="Arial"/>
                <w:color w:val="000000"/>
                <w:sz w:val="18"/>
                <w:szCs w:val="18"/>
              </w:rPr>
            </w:pPr>
            <w:r>
              <w:rPr>
                <w:rFonts w:cs="Arial"/>
                <w:color w:val="000000"/>
                <w:sz w:val="18"/>
                <w:szCs w:val="18"/>
              </w:rPr>
              <w:t>0.22</w:t>
            </w:r>
          </w:p>
        </w:tc>
      </w:tr>
      <w:tr w:rsidR="00081640" w:rsidRPr="00D3280C" w14:paraId="26CB7D8C"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461CE21A"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5D1AD34A"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2008</w:t>
            </w:r>
          </w:p>
        </w:tc>
        <w:tc>
          <w:tcPr>
            <w:tcW w:w="1120" w:type="dxa"/>
            <w:gridSpan w:val="2"/>
            <w:tcBorders>
              <w:top w:val="nil"/>
              <w:left w:val="nil"/>
              <w:bottom w:val="nil"/>
              <w:right w:val="nil"/>
            </w:tcBorders>
            <w:shd w:val="clear" w:color="auto" w:fill="auto"/>
            <w:noWrap/>
            <w:vAlign w:val="bottom"/>
            <w:hideMark/>
          </w:tcPr>
          <w:p w14:paraId="6928A189" w14:textId="6C677938" w:rsidR="00081640" w:rsidRPr="00D3280C" w:rsidRDefault="00081640" w:rsidP="00956E52">
            <w:pPr>
              <w:spacing w:before="0" w:after="0"/>
              <w:jc w:val="center"/>
              <w:rPr>
                <w:rFonts w:cs="Arial"/>
                <w:color w:val="000000"/>
                <w:sz w:val="18"/>
                <w:szCs w:val="18"/>
              </w:rPr>
            </w:pPr>
            <w:r>
              <w:rPr>
                <w:rFonts w:cs="Arial"/>
                <w:color w:val="000000"/>
                <w:sz w:val="18"/>
                <w:szCs w:val="18"/>
              </w:rPr>
              <w:t>5,040</w:t>
            </w:r>
          </w:p>
        </w:tc>
        <w:tc>
          <w:tcPr>
            <w:tcW w:w="1060" w:type="dxa"/>
            <w:gridSpan w:val="2"/>
            <w:tcBorders>
              <w:top w:val="nil"/>
              <w:left w:val="nil"/>
              <w:bottom w:val="nil"/>
              <w:right w:val="nil"/>
            </w:tcBorders>
            <w:shd w:val="clear" w:color="auto" w:fill="auto"/>
            <w:noWrap/>
            <w:vAlign w:val="bottom"/>
            <w:hideMark/>
          </w:tcPr>
          <w:p w14:paraId="56C9F4F0" w14:textId="58A23894" w:rsidR="00081640" w:rsidRPr="00D3280C" w:rsidRDefault="00081640" w:rsidP="00956E52">
            <w:pPr>
              <w:spacing w:before="0" w:after="0"/>
              <w:jc w:val="center"/>
              <w:rPr>
                <w:rFonts w:cs="Arial"/>
                <w:color w:val="000000"/>
                <w:sz w:val="18"/>
                <w:szCs w:val="18"/>
              </w:rPr>
            </w:pPr>
            <w:r>
              <w:rPr>
                <w:rFonts w:cs="Arial"/>
                <w:color w:val="000000"/>
                <w:sz w:val="18"/>
                <w:szCs w:val="18"/>
              </w:rPr>
              <w:t>7,557</w:t>
            </w:r>
          </w:p>
        </w:tc>
        <w:tc>
          <w:tcPr>
            <w:tcW w:w="1160" w:type="dxa"/>
            <w:gridSpan w:val="2"/>
            <w:tcBorders>
              <w:top w:val="nil"/>
              <w:left w:val="nil"/>
              <w:bottom w:val="nil"/>
              <w:right w:val="nil"/>
            </w:tcBorders>
            <w:shd w:val="clear" w:color="auto" w:fill="auto"/>
            <w:noWrap/>
            <w:vAlign w:val="bottom"/>
            <w:hideMark/>
          </w:tcPr>
          <w:p w14:paraId="1CC671CF" w14:textId="62615A82" w:rsidR="00081640" w:rsidRPr="00D3280C" w:rsidRDefault="00081640" w:rsidP="00956E52">
            <w:pPr>
              <w:spacing w:before="0" w:after="0"/>
              <w:jc w:val="center"/>
              <w:rPr>
                <w:rFonts w:cs="Arial"/>
                <w:color w:val="000000"/>
                <w:sz w:val="18"/>
                <w:szCs w:val="18"/>
              </w:rPr>
            </w:pPr>
            <w:r>
              <w:rPr>
                <w:rFonts w:cs="Arial"/>
                <w:color w:val="000000"/>
                <w:sz w:val="18"/>
                <w:szCs w:val="18"/>
              </w:rPr>
              <w:t>11,442</w:t>
            </w:r>
          </w:p>
        </w:tc>
        <w:tc>
          <w:tcPr>
            <w:tcW w:w="1120" w:type="dxa"/>
            <w:gridSpan w:val="2"/>
            <w:tcBorders>
              <w:top w:val="nil"/>
              <w:left w:val="nil"/>
              <w:bottom w:val="nil"/>
              <w:right w:val="nil"/>
            </w:tcBorders>
            <w:shd w:val="clear" w:color="auto" w:fill="auto"/>
            <w:noWrap/>
            <w:vAlign w:val="bottom"/>
            <w:hideMark/>
          </w:tcPr>
          <w:p w14:paraId="0408C4C8" w14:textId="4BDA17C6" w:rsidR="00081640" w:rsidRPr="00D3280C" w:rsidRDefault="00081640" w:rsidP="00956E52">
            <w:pPr>
              <w:spacing w:before="0" w:after="0"/>
              <w:jc w:val="center"/>
              <w:rPr>
                <w:rFonts w:cs="Arial"/>
                <w:color w:val="000000"/>
                <w:sz w:val="18"/>
                <w:szCs w:val="18"/>
              </w:rPr>
            </w:pPr>
            <w:r>
              <w:rPr>
                <w:rFonts w:cs="Arial"/>
                <w:color w:val="000000"/>
                <w:sz w:val="18"/>
                <w:szCs w:val="18"/>
              </w:rPr>
              <w:t>0.09</w:t>
            </w:r>
          </w:p>
        </w:tc>
        <w:tc>
          <w:tcPr>
            <w:tcW w:w="1060" w:type="dxa"/>
            <w:gridSpan w:val="2"/>
            <w:tcBorders>
              <w:top w:val="nil"/>
              <w:left w:val="nil"/>
              <w:bottom w:val="nil"/>
              <w:right w:val="nil"/>
            </w:tcBorders>
            <w:shd w:val="clear" w:color="auto" w:fill="auto"/>
            <w:noWrap/>
            <w:vAlign w:val="bottom"/>
            <w:hideMark/>
          </w:tcPr>
          <w:p w14:paraId="5F71D112" w14:textId="08CEEC03" w:rsidR="00081640" w:rsidRPr="00D3280C" w:rsidRDefault="00081640" w:rsidP="00956E52">
            <w:pPr>
              <w:spacing w:before="0" w:after="0"/>
              <w:jc w:val="center"/>
              <w:rPr>
                <w:rFonts w:cs="Arial"/>
                <w:color w:val="000000"/>
                <w:sz w:val="18"/>
                <w:szCs w:val="18"/>
              </w:rPr>
            </w:pPr>
            <w:r>
              <w:rPr>
                <w:rFonts w:cs="Arial"/>
                <w:color w:val="000000"/>
                <w:sz w:val="18"/>
                <w:szCs w:val="18"/>
              </w:rPr>
              <w:t>0.13</w:t>
            </w:r>
          </w:p>
        </w:tc>
        <w:tc>
          <w:tcPr>
            <w:tcW w:w="1160" w:type="dxa"/>
            <w:gridSpan w:val="2"/>
            <w:tcBorders>
              <w:top w:val="nil"/>
              <w:left w:val="nil"/>
              <w:bottom w:val="nil"/>
              <w:right w:val="nil"/>
            </w:tcBorders>
            <w:shd w:val="clear" w:color="auto" w:fill="auto"/>
            <w:noWrap/>
            <w:vAlign w:val="bottom"/>
            <w:hideMark/>
          </w:tcPr>
          <w:p w14:paraId="2C6E8405" w14:textId="0540E3D8" w:rsidR="00081640" w:rsidRPr="00D3280C" w:rsidRDefault="00081640" w:rsidP="00956E52">
            <w:pPr>
              <w:spacing w:before="0" w:after="0"/>
              <w:jc w:val="center"/>
              <w:rPr>
                <w:rFonts w:cs="Arial"/>
                <w:color w:val="000000"/>
                <w:sz w:val="18"/>
                <w:szCs w:val="18"/>
              </w:rPr>
            </w:pPr>
            <w:r>
              <w:rPr>
                <w:rFonts w:cs="Arial"/>
                <w:color w:val="000000"/>
                <w:sz w:val="18"/>
                <w:szCs w:val="18"/>
              </w:rPr>
              <w:t>0.19</w:t>
            </w:r>
          </w:p>
        </w:tc>
      </w:tr>
      <w:tr w:rsidR="00081640" w:rsidRPr="00D3280C" w14:paraId="69449FEB"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679C3382"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6E70DF49"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2009</w:t>
            </w:r>
          </w:p>
        </w:tc>
        <w:tc>
          <w:tcPr>
            <w:tcW w:w="1120" w:type="dxa"/>
            <w:gridSpan w:val="2"/>
            <w:tcBorders>
              <w:top w:val="nil"/>
              <w:left w:val="nil"/>
              <w:bottom w:val="nil"/>
              <w:right w:val="nil"/>
            </w:tcBorders>
            <w:shd w:val="clear" w:color="auto" w:fill="auto"/>
            <w:noWrap/>
            <w:vAlign w:val="bottom"/>
            <w:hideMark/>
          </w:tcPr>
          <w:p w14:paraId="7B32E449" w14:textId="25718427" w:rsidR="00081640" w:rsidRPr="00D3280C" w:rsidRDefault="00081640" w:rsidP="00956E52">
            <w:pPr>
              <w:spacing w:before="0" w:after="0"/>
              <w:jc w:val="center"/>
              <w:rPr>
                <w:rFonts w:cs="Arial"/>
                <w:color w:val="000000"/>
                <w:sz w:val="18"/>
                <w:szCs w:val="18"/>
              </w:rPr>
            </w:pPr>
            <w:r>
              <w:rPr>
                <w:rFonts w:cs="Arial"/>
                <w:color w:val="000000"/>
                <w:sz w:val="18"/>
                <w:szCs w:val="18"/>
              </w:rPr>
              <w:t>5,554</w:t>
            </w:r>
          </w:p>
        </w:tc>
        <w:tc>
          <w:tcPr>
            <w:tcW w:w="1060" w:type="dxa"/>
            <w:gridSpan w:val="2"/>
            <w:tcBorders>
              <w:top w:val="nil"/>
              <w:left w:val="nil"/>
              <w:bottom w:val="nil"/>
              <w:right w:val="nil"/>
            </w:tcBorders>
            <w:shd w:val="clear" w:color="auto" w:fill="auto"/>
            <w:noWrap/>
            <w:vAlign w:val="bottom"/>
            <w:hideMark/>
          </w:tcPr>
          <w:p w14:paraId="6A6CAC98" w14:textId="0EE785DE" w:rsidR="00081640" w:rsidRPr="00D3280C" w:rsidRDefault="00081640" w:rsidP="00956E52">
            <w:pPr>
              <w:spacing w:before="0" w:after="0"/>
              <w:jc w:val="center"/>
              <w:rPr>
                <w:rFonts w:cs="Arial"/>
                <w:color w:val="000000"/>
                <w:sz w:val="18"/>
                <w:szCs w:val="18"/>
              </w:rPr>
            </w:pPr>
            <w:r>
              <w:rPr>
                <w:rFonts w:cs="Arial"/>
                <w:color w:val="000000"/>
                <w:sz w:val="18"/>
                <w:szCs w:val="18"/>
              </w:rPr>
              <w:t>8,364</w:t>
            </w:r>
          </w:p>
        </w:tc>
        <w:tc>
          <w:tcPr>
            <w:tcW w:w="1160" w:type="dxa"/>
            <w:gridSpan w:val="2"/>
            <w:tcBorders>
              <w:top w:val="nil"/>
              <w:left w:val="nil"/>
              <w:bottom w:val="nil"/>
              <w:right w:val="nil"/>
            </w:tcBorders>
            <w:shd w:val="clear" w:color="auto" w:fill="auto"/>
            <w:noWrap/>
            <w:vAlign w:val="bottom"/>
            <w:hideMark/>
          </w:tcPr>
          <w:p w14:paraId="66262898" w14:textId="630743E1" w:rsidR="00081640" w:rsidRPr="00D3280C" w:rsidRDefault="00081640" w:rsidP="00956E52">
            <w:pPr>
              <w:spacing w:before="0" w:after="0"/>
              <w:jc w:val="center"/>
              <w:rPr>
                <w:rFonts w:cs="Arial"/>
                <w:color w:val="000000"/>
                <w:sz w:val="18"/>
                <w:szCs w:val="18"/>
              </w:rPr>
            </w:pPr>
            <w:r>
              <w:rPr>
                <w:rFonts w:cs="Arial"/>
                <w:color w:val="000000"/>
                <w:sz w:val="18"/>
                <w:szCs w:val="18"/>
              </w:rPr>
              <w:t>12,680</w:t>
            </w:r>
          </w:p>
        </w:tc>
        <w:tc>
          <w:tcPr>
            <w:tcW w:w="1120" w:type="dxa"/>
            <w:gridSpan w:val="2"/>
            <w:tcBorders>
              <w:top w:val="nil"/>
              <w:left w:val="nil"/>
              <w:bottom w:val="nil"/>
              <w:right w:val="nil"/>
            </w:tcBorders>
            <w:shd w:val="clear" w:color="auto" w:fill="auto"/>
            <w:noWrap/>
            <w:vAlign w:val="bottom"/>
            <w:hideMark/>
          </w:tcPr>
          <w:p w14:paraId="60F04634" w14:textId="28C3EB5A" w:rsidR="00081640" w:rsidRPr="00D3280C" w:rsidRDefault="00081640" w:rsidP="00956E52">
            <w:pPr>
              <w:spacing w:before="0" w:after="0"/>
              <w:jc w:val="center"/>
              <w:rPr>
                <w:rFonts w:cs="Arial"/>
                <w:color w:val="000000"/>
                <w:sz w:val="18"/>
                <w:szCs w:val="18"/>
              </w:rPr>
            </w:pPr>
            <w:r>
              <w:rPr>
                <w:rFonts w:cs="Arial"/>
                <w:color w:val="000000"/>
                <w:sz w:val="18"/>
                <w:szCs w:val="18"/>
              </w:rPr>
              <w:t>0.10</w:t>
            </w:r>
          </w:p>
        </w:tc>
        <w:tc>
          <w:tcPr>
            <w:tcW w:w="1060" w:type="dxa"/>
            <w:gridSpan w:val="2"/>
            <w:tcBorders>
              <w:top w:val="nil"/>
              <w:left w:val="nil"/>
              <w:bottom w:val="nil"/>
              <w:right w:val="nil"/>
            </w:tcBorders>
            <w:shd w:val="clear" w:color="auto" w:fill="auto"/>
            <w:noWrap/>
            <w:vAlign w:val="bottom"/>
            <w:hideMark/>
          </w:tcPr>
          <w:p w14:paraId="7CC223CF" w14:textId="7F28A2A6" w:rsidR="00081640" w:rsidRPr="00D3280C" w:rsidRDefault="00081640" w:rsidP="00956E52">
            <w:pPr>
              <w:spacing w:before="0" w:after="0"/>
              <w:jc w:val="center"/>
              <w:rPr>
                <w:rFonts w:cs="Arial"/>
                <w:color w:val="000000"/>
                <w:sz w:val="18"/>
                <w:szCs w:val="18"/>
              </w:rPr>
            </w:pPr>
            <w:r>
              <w:rPr>
                <w:rFonts w:cs="Arial"/>
                <w:color w:val="000000"/>
                <w:sz w:val="18"/>
                <w:szCs w:val="18"/>
              </w:rPr>
              <w:t>0.15</w:t>
            </w:r>
          </w:p>
        </w:tc>
        <w:tc>
          <w:tcPr>
            <w:tcW w:w="1160" w:type="dxa"/>
            <w:gridSpan w:val="2"/>
            <w:tcBorders>
              <w:top w:val="nil"/>
              <w:left w:val="nil"/>
              <w:bottom w:val="nil"/>
              <w:right w:val="nil"/>
            </w:tcBorders>
            <w:shd w:val="clear" w:color="auto" w:fill="auto"/>
            <w:noWrap/>
            <w:vAlign w:val="bottom"/>
            <w:hideMark/>
          </w:tcPr>
          <w:p w14:paraId="3EE4C41F" w14:textId="54F4BB08" w:rsidR="00081640" w:rsidRPr="00D3280C" w:rsidRDefault="00081640" w:rsidP="00956E52">
            <w:pPr>
              <w:spacing w:before="0" w:after="0"/>
              <w:jc w:val="center"/>
              <w:rPr>
                <w:rFonts w:cs="Arial"/>
                <w:color w:val="000000"/>
                <w:sz w:val="18"/>
                <w:szCs w:val="18"/>
              </w:rPr>
            </w:pPr>
            <w:r>
              <w:rPr>
                <w:rFonts w:cs="Arial"/>
                <w:color w:val="000000"/>
                <w:sz w:val="18"/>
                <w:szCs w:val="18"/>
              </w:rPr>
              <w:t>0.22</w:t>
            </w:r>
          </w:p>
        </w:tc>
      </w:tr>
      <w:tr w:rsidR="00081640" w:rsidRPr="00D3280C" w14:paraId="59711ED0"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08B7DF3A"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10FB7A48"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2010</w:t>
            </w:r>
          </w:p>
        </w:tc>
        <w:tc>
          <w:tcPr>
            <w:tcW w:w="1120" w:type="dxa"/>
            <w:gridSpan w:val="2"/>
            <w:tcBorders>
              <w:top w:val="nil"/>
              <w:left w:val="nil"/>
              <w:bottom w:val="nil"/>
              <w:right w:val="nil"/>
            </w:tcBorders>
            <w:shd w:val="clear" w:color="auto" w:fill="auto"/>
            <w:noWrap/>
            <w:vAlign w:val="bottom"/>
            <w:hideMark/>
          </w:tcPr>
          <w:p w14:paraId="1A8ED734" w14:textId="4BB7FE25" w:rsidR="00081640" w:rsidRPr="00D3280C" w:rsidRDefault="00081640" w:rsidP="00956E52">
            <w:pPr>
              <w:spacing w:before="0" w:after="0"/>
              <w:jc w:val="center"/>
              <w:rPr>
                <w:rFonts w:cs="Arial"/>
                <w:color w:val="000000"/>
                <w:sz w:val="18"/>
                <w:szCs w:val="18"/>
              </w:rPr>
            </w:pPr>
            <w:r>
              <w:rPr>
                <w:rFonts w:cs="Arial"/>
                <w:color w:val="000000"/>
                <w:sz w:val="18"/>
                <w:szCs w:val="18"/>
              </w:rPr>
              <w:t>6,759</w:t>
            </w:r>
          </w:p>
        </w:tc>
        <w:tc>
          <w:tcPr>
            <w:tcW w:w="1060" w:type="dxa"/>
            <w:gridSpan w:val="2"/>
            <w:tcBorders>
              <w:top w:val="nil"/>
              <w:left w:val="nil"/>
              <w:bottom w:val="nil"/>
              <w:right w:val="nil"/>
            </w:tcBorders>
            <w:shd w:val="clear" w:color="auto" w:fill="auto"/>
            <w:noWrap/>
            <w:vAlign w:val="bottom"/>
            <w:hideMark/>
          </w:tcPr>
          <w:p w14:paraId="74E29E75" w14:textId="6C9D9BEB" w:rsidR="00081640" w:rsidRPr="00D3280C" w:rsidRDefault="00081640" w:rsidP="00956E52">
            <w:pPr>
              <w:spacing w:before="0" w:after="0"/>
              <w:jc w:val="center"/>
              <w:rPr>
                <w:rFonts w:cs="Arial"/>
                <w:color w:val="000000"/>
                <w:sz w:val="18"/>
                <w:szCs w:val="18"/>
              </w:rPr>
            </w:pPr>
            <w:r>
              <w:rPr>
                <w:rFonts w:cs="Arial"/>
                <w:color w:val="000000"/>
                <w:sz w:val="18"/>
                <w:szCs w:val="18"/>
              </w:rPr>
              <w:t>10,352</w:t>
            </w:r>
          </w:p>
        </w:tc>
        <w:tc>
          <w:tcPr>
            <w:tcW w:w="1160" w:type="dxa"/>
            <w:gridSpan w:val="2"/>
            <w:tcBorders>
              <w:top w:val="nil"/>
              <w:left w:val="nil"/>
              <w:bottom w:val="nil"/>
              <w:right w:val="nil"/>
            </w:tcBorders>
            <w:shd w:val="clear" w:color="auto" w:fill="auto"/>
            <w:noWrap/>
            <w:vAlign w:val="bottom"/>
            <w:hideMark/>
          </w:tcPr>
          <w:p w14:paraId="34E5F407" w14:textId="75737556" w:rsidR="00081640" w:rsidRPr="00D3280C" w:rsidRDefault="00081640" w:rsidP="00956E52">
            <w:pPr>
              <w:spacing w:before="0" w:after="0"/>
              <w:jc w:val="center"/>
              <w:rPr>
                <w:rFonts w:cs="Arial"/>
                <w:color w:val="000000"/>
                <w:sz w:val="18"/>
                <w:szCs w:val="18"/>
              </w:rPr>
            </w:pPr>
            <w:r>
              <w:rPr>
                <w:rFonts w:cs="Arial"/>
                <w:color w:val="000000"/>
                <w:sz w:val="18"/>
                <w:szCs w:val="18"/>
              </w:rPr>
              <w:t>15,662</w:t>
            </w:r>
          </w:p>
        </w:tc>
        <w:tc>
          <w:tcPr>
            <w:tcW w:w="1120" w:type="dxa"/>
            <w:gridSpan w:val="2"/>
            <w:tcBorders>
              <w:top w:val="nil"/>
              <w:left w:val="nil"/>
              <w:bottom w:val="nil"/>
              <w:right w:val="nil"/>
            </w:tcBorders>
            <w:shd w:val="clear" w:color="auto" w:fill="auto"/>
            <w:noWrap/>
            <w:vAlign w:val="bottom"/>
            <w:hideMark/>
          </w:tcPr>
          <w:p w14:paraId="74CF7E64" w14:textId="696964E4" w:rsidR="00081640" w:rsidRPr="00D3280C" w:rsidRDefault="00081640" w:rsidP="00956E52">
            <w:pPr>
              <w:spacing w:before="0" w:after="0"/>
              <w:jc w:val="center"/>
              <w:rPr>
                <w:rFonts w:cs="Arial"/>
                <w:color w:val="000000"/>
                <w:sz w:val="18"/>
                <w:szCs w:val="18"/>
              </w:rPr>
            </w:pPr>
            <w:r>
              <w:rPr>
                <w:rFonts w:cs="Arial"/>
                <w:color w:val="000000"/>
                <w:sz w:val="18"/>
                <w:szCs w:val="18"/>
              </w:rPr>
              <w:t>0.12</w:t>
            </w:r>
          </w:p>
        </w:tc>
        <w:tc>
          <w:tcPr>
            <w:tcW w:w="1060" w:type="dxa"/>
            <w:gridSpan w:val="2"/>
            <w:tcBorders>
              <w:top w:val="nil"/>
              <w:left w:val="nil"/>
              <w:bottom w:val="nil"/>
              <w:right w:val="nil"/>
            </w:tcBorders>
            <w:shd w:val="clear" w:color="auto" w:fill="auto"/>
            <w:noWrap/>
            <w:vAlign w:val="bottom"/>
            <w:hideMark/>
          </w:tcPr>
          <w:p w14:paraId="5730B7F7" w14:textId="0B507A63" w:rsidR="00081640" w:rsidRPr="00D3280C" w:rsidRDefault="00081640" w:rsidP="00956E52">
            <w:pPr>
              <w:spacing w:before="0" w:after="0"/>
              <w:jc w:val="center"/>
              <w:rPr>
                <w:rFonts w:cs="Arial"/>
                <w:color w:val="000000"/>
                <w:sz w:val="18"/>
                <w:szCs w:val="18"/>
              </w:rPr>
            </w:pPr>
            <w:r>
              <w:rPr>
                <w:rFonts w:cs="Arial"/>
                <w:color w:val="000000"/>
                <w:sz w:val="18"/>
                <w:szCs w:val="18"/>
              </w:rPr>
              <w:t>0.18</w:t>
            </w:r>
          </w:p>
        </w:tc>
        <w:tc>
          <w:tcPr>
            <w:tcW w:w="1160" w:type="dxa"/>
            <w:gridSpan w:val="2"/>
            <w:tcBorders>
              <w:top w:val="nil"/>
              <w:left w:val="nil"/>
              <w:bottom w:val="nil"/>
              <w:right w:val="nil"/>
            </w:tcBorders>
            <w:shd w:val="clear" w:color="auto" w:fill="auto"/>
            <w:noWrap/>
            <w:vAlign w:val="bottom"/>
            <w:hideMark/>
          </w:tcPr>
          <w:p w14:paraId="030E5F78" w14:textId="2973EF99" w:rsidR="00081640" w:rsidRPr="00D3280C" w:rsidRDefault="00081640" w:rsidP="00956E52">
            <w:pPr>
              <w:spacing w:before="0" w:after="0"/>
              <w:jc w:val="center"/>
              <w:rPr>
                <w:rFonts w:cs="Arial"/>
                <w:color w:val="000000"/>
                <w:sz w:val="18"/>
                <w:szCs w:val="18"/>
              </w:rPr>
            </w:pPr>
            <w:r>
              <w:rPr>
                <w:rFonts w:cs="Arial"/>
                <w:color w:val="000000"/>
                <w:sz w:val="18"/>
                <w:szCs w:val="18"/>
              </w:rPr>
              <w:t>0.26</w:t>
            </w:r>
          </w:p>
        </w:tc>
      </w:tr>
      <w:tr w:rsidR="00081640" w:rsidRPr="00D3280C" w14:paraId="4A8890AE"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63B7EF73"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2269F01C"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2011</w:t>
            </w:r>
          </w:p>
        </w:tc>
        <w:tc>
          <w:tcPr>
            <w:tcW w:w="1120" w:type="dxa"/>
            <w:gridSpan w:val="2"/>
            <w:tcBorders>
              <w:top w:val="nil"/>
              <w:left w:val="nil"/>
              <w:bottom w:val="nil"/>
              <w:right w:val="nil"/>
            </w:tcBorders>
            <w:shd w:val="clear" w:color="auto" w:fill="auto"/>
            <w:noWrap/>
            <w:vAlign w:val="bottom"/>
            <w:hideMark/>
          </w:tcPr>
          <w:p w14:paraId="552D3A23" w14:textId="5FBB8CEF" w:rsidR="00081640" w:rsidRPr="00D3280C" w:rsidRDefault="00081640" w:rsidP="00956E52">
            <w:pPr>
              <w:spacing w:before="0" w:after="0"/>
              <w:jc w:val="center"/>
              <w:rPr>
                <w:rFonts w:cs="Arial"/>
                <w:color w:val="000000"/>
                <w:sz w:val="18"/>
                <w:szCs w:val="18"/>
              </w:rPr>
            </w:pPr>
            <w:r>
              <w:rPr>
                <w:rFonts w:cs="Arial"/>
                <w:color w:val="000000"/>
                <w:sz w:val="18"/>
                <w:szCs w:val="18"/>
              </w:rPr>
              <w:t>9,314</w:t>
            </w:r>
          </w:p>
        </w:tc>
        <w:tc>
          <w:tcPr>
            <w:tcW w:w="1060" w:type="dxa"/>
            <w:gridSpan w:val="2"/>
            <w:tcBorders>
              <w:top w:val="nil"/>
              <w:left w:val="nil"/>
              <w:bottom w:val="nil"/>
              <w:right w:val="nil"/>
            </w:tcBorders>
            <w:shd w:val="clear" w:color="auto" w:fill="auto"/>
            <w:noWrap/>
            <w:vAlign w:val="bottom"/>
            <w:hideMark/>
          </w:tcPr>
          <w:p w14:paraId="431C33FF" w14:textId="391A8A30" w:rsidR="00081640" w:rsidRPr="00D3280C" w:rsidRDefault="00081640" w:rsidP="00956E52">
            <w:pPr>
              <w:spacing w:before="0" w:after="0"/>
              <w:jc w:val="center"/>
              <w:rPr>
                <w:rFonts w:cs="Arial"/>
                <w:color w:val="000000"/>
                <w:sz w:val="18"/>
                <w:szCs w:val="18"/>
              </w:rPr>
            </w:pPr>
            <w:r>
              <w:rPr>
                <w:rFonts w:cs="Arial"/>
                <w:color w:val="000000"/>
                <w:sz w:val="18"/>
                <w:szCs w:val="18"/>
              </w:rPr>
              <w:t>14,149</w:t>
            </w:r>
          </w:p>
        </w:tc>
        <w:tc>
          <w:tcPr>
            <w:tcW w:w="1160" w:type="dxa"/>
            <w:gridSpan w:val="2"/>
            <w:tcBorders>
              <w:top w:val="nil"/>
              <w:left w:val="nil"/>
              <w:bottom w:val="nil"/>
              <w:right w:val="nil"/>
            </w:tcBorders>
            <w:shd w:val="clear" w:color="auto" w:fill="auto"/>
            <w:noWrap/>
            <w:vAlign w:val="bottom"/>
            <w:hideMark/>
          </w:tcPr>
          <w:p w14:paraId="2C038AF7" w14:textId="4A34135A" w:rsidR="00081640" w:rsidRPr="00D3280C" w:rsidRDefault="00081640" w:rsidP="00956E52">
            <w:pPr>
              <w:spacing w:before="0" w:after="0"/>
              <w:jc w:val="center"/>
              <w:rPr>
                <w:rFonts w:cs="Arial"/>
                <w:color w:val="000000"/>
                <w:sz w:val="18"/>
                <w:szCs w:val="18"/>
              </w:rPr>
            </w:pPr>
            <w:r>
              <w:rPr>
                <w:rFonts w:cs="Arial"/>
                <w:color w:val="000000"/>
                <w:sz w:val="18"/>
                <w:szCs w:val="18"/>
              </w:rPr>
              <w:t>21,499</w:t>
            </w:r>
          </w:p>
        </w:tc>
        <w:tc>
          <w:tcPr>
            <w:tcW w:w="1120" w:type="dxa"/>
            <w:gridSpan w:val="2"/>
            <w:tcBorders>
              <w:top w:val="nil"/>
              <w:left w:val="nil"/>
              <w:bottom w:val="nil"/>
              <w:right w:val="nil"/>
            </w:tcBorders>
            <w:shd w:val="clear" w:color="auto" w:fill="auto"/>
            <w:noWrap/>
            <w:vAlign w:val="bottom"/>
            <w:hideMark/>
          </w:tcPr>
          <w:p w14:paraId="1EF6EA98" w14:textId="4AD73B36" w:rsidR="00081640" w:rsidRPr="00D3280C" w:rsidRDefault="00081640" w:rsidP="00956E52">
            <w:pPr>
              <w:spacing w:before="0" w:after="0"/>
              <w:jc w:val="center"/>
              <w:rPr>
                <w:rFonts w:cs="Arial"/>
                <w:color w:val="000000"/>
                <w:sz w:val="18"/>
                <w:szCs w:val="18"/>
              </w:rPr>
            </w:pPr>
            <w:r>
              <w:rPr>
                <w:rFonts w:cs="Arial"/>
                <w:color w:val="000000"/>
                <w:sz w:val="18"/>
                <w:szCs w:val="18"/>
              </w:rPr>
              <w:t>0.16</w:t>
            </w:r>
          </w:p>
        </w:tc>
        <w:tc>
          <w:tcPr>
            <w:tcW w:w="1060" w:type="dxa"/>
            <w:gridSpan w:val="2"/>
            <w:tcBorders>
              <w:top w:val="nil"/>
              <w:left w:val="nil"/>
              <w:bottom w:val="nil"/>
              <w:right w:val="nil"/>
            </w:tcBorders>
            <w:shd w:val="clear" w:color="auto" w:fill="auto"/>
            <w:noWrap/>
            <w:vAlign w:val="bottom"/>
            <w:hideMark/>
          </w:tcPr>
          <w:p w14:paraId="019279ED" w14:textId="3E076673" w:rsidR="00081640" w:rsidRPr="00D3280C" w:rsidRDefault="00081640" w:rsidP="00956E52">
            <w:pPr>
              <w:spacing w:before="0" w:after="0"/>
              <w:jc w:val="center"/>
              <w:rPr>
                <w:rFonts w:cs="Arial"/>
                <w:color w:val="000000"/>
                <w:sz w:val="18"/>
                <w:szCs w:val="18"/>
              </w:rPr>
            </w:pPr>
            <w:r>
              <w:rPr>
                <w:rFonts w:cs="Arial"/>
                <w:color w:val="000000"/>
                <w:sz w:val="18"/>
                <w:szCs w:val="18"/>
              </w:rPr>
              <w:t>0.25</w:t>
            </w:r>
          </w:p>
        </w:tc>
        <w:tc>
          <w:tcPr>
            <w:tcW w:w="1160" w:type="dxa"/>
            <w:gridSpan w:val="2"/>
            <w:tcBorders>
              <w:top w:val="nil"/>
              <w:left w:val="nil"/>
              <w:bottom w:val="nil"/>
              <w:right w:val="nil"/>
            </w:tcBorders>
            <w:shd w:val="clear" w:color="auto" w:fill="auto"/>
            <w:noWrap/>
            <w:vAlign w:val="bottom"/>
            <w:hideMark/>
          </w:tcPr>
          <w:p w14:paraId="6B5C2F1E" w14:textId="3CF22FD5" w:rsidR="00081640" w:rsidRPr="00D3280C" w:rsidRDefault="00081640" w:rsidP="00956E52">
            <w:pPr>
              <w:spacing w:before="0" w:after="0"/>
              <w:jc w:val="center"/>
              <w:rPr>
                <w:rFonts w:cs="Arial"/>
                <w:color w:val="000000"/>
                <w:sz w:val="18"/>
                <w:szCs w:val="18"/>
              </w:rPr>
            </w:pPr>
            <w:r>
              <w:rPr>
                <w:rFonts w:cs="Arial"/>
                <w:color w:val="000000"/>
                <w:sz w:val="18"/>
                <w:szCs w:val="18"/>
              </w:rPr>
              <w:t>0.36</w:t>
            </w:r>
          </w:p>
        </w:tc>
      </w:tr>
      <w:tr w:rsidR="00081640" w:rsidRPr="00D3280C" w14:paraId="4CC00B13"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74232F1C"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04D34574"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2012</w:t>
            </w:r>
          </w:p>
        </w:tc>
        <w:tc>
          <w:tcPr>
            <w:tcW w:w="1120" w:type="dxa"/>
            <w:gridSpan w:val="2"/>
            <w:tcBorders>
              <w:top w:val="nil"/>
              <w:left w:val="nil"/>
              <w:bottom w:val="nil"/>
              <w:right w:val="nil"/>
            </w:tcBorders>
            <w:shd w:val="clear" w:color="auto" w:fill="auto"/>
            <w:noWrap/>
            <w:vAlign w:val="bottom"/>
            <w:hideMark/>
          </w:tcPr>
          <w:p w14:paraId="381C256B" w14:textId="3221C0FE" w:rsidR="00081640" w:rsidRPr="00D3280C" w:rsidRDefault="00081640" w:rsidP="00956E52">
            <w:pPr>
              <w:spacing w:before="0" w:after="0"/>
              <w:jc w:val="center"/>
              <w:rPr>
                <w:rFonts w:cs="Arial"/>
                <w:color w:val="000000"/>
                <w:sz w:val="18"/>
                <w:szCs w:val="18"/>
              </w:rPr>
            </w:pPr>
            <w:r>
              <w:rPr>
                <w:rFonts w:cs="Arial"/>
                <w:color w:val="000000"/>
                <w:sz w:val="18"/>
                <w:szCs w:val="18"/>
              </w:rPr>
              <w:t>10,163</w:t>
            </w:r>
          </w:p>
        </w:tc>
        <w:tc>
          <w:tcPr>
            <w:tcW w:w="1060" w:type="dxa"/>
            <w:gridSpan w:val="2"/>
            <w:tcBorders>
              <w:top w:val="nil"/>
              <w:left w:val="nil"/>
              <w:bottom w:val="nil"/>
              <w:right w:val="nil"/>
            </w:tcBorders>
            <w:shd w:val="clear" w:color="auto" w:fill="auto"/>
            <w:noWrap/>
            <w:vAlign w:val="bottom"/>
            <w:hideMark/>
          </w:tcPr>
          <w:p w14:paraId="2AD44F24" w14:textId="53F5961B" w:rsidR="00081640" w:rsidRPr="00D3280C" w:rsidRDefault="00081640" w:rsidP="00956E52">
            <w:pPr>
              <w:spacing w:before="0" w:after="0"/>
              <w:jc w:val="center"/>
              <w:rPr>
                <w:rFonts w:cs="Arial"/>
                <w:color w:val="000000"/>
                <w:sz w:val="18"/>
                <w:szCs w:val="18"/>
              </w:rPr>
            </w:pPr>
            <w:r>
              <w:rPr>
                <w:rFonts w:cs="Arial"/>
                <w:color w:val="000000"/>
                <w:sz w:val="18"/>
                <w:szCs w:val="18"/>
              </w:rPr>
              <w:t>15,263</w:t>
            </w:r>
          </w:p>
        </w:tc>
        <w:tc>
          <w:tcPr>
            <w:tcW w:w="1160" w:type="dxa"/>
            <w:gridSpan w:val="2"/>
            <w:tcBorders>
              <w:top w:val="nil"/>
              <w:left w:val="nil"/>
              <w:bottom w:val="nil"/>
              <w:right w:val="nil"/>
            </w:tcBorders>
            <w:shd w:val="clear" w:color="auto" w:fill="auto"/>
            <w:noWrap/>
            <w:vAlign w:val="bottom"/>
            <w:hideMark/>
          </w:tcPr>
          <w:p w14:paraId="2DECE6AE" w14:textId="0F8C6EBE" w:rsidR="00081640" w:rsidRPr="00D3280C" w:rsidRDefault="00081640" w:rsidP="00956E52">
            <w:pPr>
              <w:spacing w:before="0" w:after="0"/>
              <w:jc w:val="center"/>
              <w:rPr>
                <w:rFonts w:cs="Arial"/>
                <w:color w:val="000000"/>
                <w:sz w:val="18"/>
                <w:szCs w:val="18"/>
              </w:rPr>
            </w:pPr>
            <w:r>
              <w:rPr>
                <w:rFonts w:cs="Arial"/>
                <w:color w:val="000000"/>
                <w:sz w:val="18"/>
                <w:szCs w:val="18"/>
              </w:rPr>
              <w:t>23,155</w:t>
            </w:r>
          </w:p>
        </w:tc>
        <w:tc>
          <w:tcPr>
            <w:tcW w:w="1120" w:type="dxa"/>
            <w:gridSpan w:val="2"/>
            <w:tcBorders>
              <w:top w:val="nil"/>
              <w:left w:val="nil"/>
              <w:bottom w:val="nil"/>
              <w:right w:val="nil"/>
            </w:tcBorders>
            <w:shd w:val="clear" w:color="auto" w:fill="auto"/>
            <w:noWrap/>
            <w:vAlign w:val="bottom"/>
            <w:hideMark/>
          </w:tcPr>
          <w:p w14:paraId="745A6970" w14:textId="198115D7" w:rsidR="00081640" w:rsidRPr="00D3280C" w:rsidRDefault="00081640" w:rsidP="00956E52">
            <w:pPr>
              <w:spacing w:before="0" w:after="0"/>
              <w:jc w:val="center"/>
              <w:rPr>
                <w:rFonts w:cs="Arial"/>
                <w:color w:val="000000"/>
                <w:sz w:val="18"/>
                <w:szCs w:val="18"/>
              </w:rPr>
            </w:pPr>
            <w:r>
              <w:rPr>
                <w:rFonts w:cs="Arial"/>
                <w:color w:val="000000"/>
                <w:sz w:val="18"/>
                <w:szCs w:val="18"/>
              </w:rPr>
              <w:t>0.18</w:t>
            </w:r>
          </w:p>
        </w:tc>
        <w:tc>
          <w:tcPr>
            <w:tcW w:w="1060" w:type="dxa"/>
            <w:gridSpan w:val="2"/>
            <w:tcBorders>
              <w:top w:val="nil"/>
              <w:left w:val="nil"/>
              <w:bottom w:val="nil"/>
              <w:right w:val="nil"/>
            </w:tcBorders>
            <w:shd w:val="clear" w:color="auto" w:fill="auto"/>
            <w:noWrap/>
            <w:vAlign w:val="bottom"/>
            <w:hideMark/>
          </w:tcPr>
          <w:p w14:paraId="4B8BF1C9" w14:textId="082F9008" w:rsidR="00081640" w:rsidRPr="00D3280C" w:rsidRDefault="00081640" w:rsidP="00956E52">
            <w:pPr>
              <w:spacing w:before="0" w:after="0"/>
              <w:jc w:val="center"/>
              <w:rPr>
                <w:rFonts w:cs="Arial"/>
                <w:color w:val="000000"/>
                <w:sz w:val="18"/>
                <w:szCs w:val="18"/>
              </w:rPr>
            </w:pPr>
            <w:r>
              <w:rPr>
                <w:rFonts w:cs="Arial"/>
                <w:color w:val="000000"/>
                <w:sz w:val="18"/>
                <w:szCs w:val="18"/>
              </w:rPr>
              <w:t>0.27</w:t>
            </w:r>
          </w:p>
        </w:tc>
        <w:tc>
          <w:tcPr>
            <w:tcW w:w="1160" w:type="dxa"/>
            <w:gridSpan w:val="2"/>
            <w:tcBorders>
              <w:top w:val="nil"/>
              <w:left w:val="nil"/>
              <w:bottom w:val="nil"/>
              <w:right w:val="nil"/>
            </w:tcBorders>
            <w:shd w:val="clear" w:color="auto" w:fill="auto"/>
            <w:noWrap/>
            <w:vAlign w:val="bottom"/>
            <w:hideMark/>
          </w:tcPr>
          <w:p w14:paraId="52C78ED9" w14:textId="23B53BDB" w:rsidR="00081640" w:rsidRPr="00D3280C" w:rsidRDefault="00081640" w:rsidP="00956E52">
            <w:pPr>
              <w:spacing w:before="0" w:after="0"/>
              <w:jc w:val="center"/>
              <w:rPr>
                <w:rFonts w:cs="Arial"/>
                <w:color w:val="000000"/>
                <w:sz w:val="18"/>
                <w:szCs w:val="18"/>
              </w:rPr>
            </w:pPr>
            <w:r>
              <w:rPr>
                <w:rFonts w:cs="Arial"/>
                <w:color w:val="000000"/>
                <w:sz w:val="18"/>
                <w:szCs w:val="18"/>
              </w:rPr>
              <w:t>0.38</w:t>
            </w:r>
          </w:p>
        </w:tc>
      </w:tr>
      <w:tr w:rsidR="00081640" w:rsidRPr="00D3280C" w14:paraId="533ABEF5" w14:textId="77777777" w:rsidTr="00956E52">
        <w:trPr>
          <w:trHeight w:val="280"/>
        </w:trPr>
        <w:tc>
          <w:tcPr>
            <w:tcW w:w="710" w:type="dxa"/>
            <w:gridSpan w:val="2"/>
            <w:tcBorders>
              <w:top w:val="nil"/>
              <w:left w:val="nil"/>
              <w:bottom w:val="nil"/>
              <w:right w:val="nil"/>
            </w:tcBorders>
            <w:shd w:val="clear" w:color="auto" w:fill="auto"/>
            <w:noWrap/>
            <w:vAlign w:val="bottom"/>
            <w:hideMark/>
          </w:tcPr>
          <w:p w14:paraId="7E75B57C" w14:textId="77777777" w:rsidR="00081640" w:rsidRPr="00D3280C" w:rsidRDefault="00081640" w:rsidP="00956E52">
            <w:pPr>
              <w:spacing w:before="0" w:after="0"/>
              <w:jc w:val="center"/>
              <w:rPr>
                <w:rFonts w:cs="Arial"/>
                <w:color w:val="000000"/>
                <w:sz w:val="18"/>
                <w:szCs w:val="18"/>
              </w:rPr>
            </w:pPr>
          </w:p>
        </w:tc>
        <w:tc>
          <w:tcPr>
            <w:tcW w:w="640" w:type="dxa"/>
            <w:gridSpan w:val="2"/>
            <w:tcBorders>
              <w:top w:val="nil"/>
              <w:left w:val="nil"/>
              <w:bottom w:val="nil"/>
              <w:right w:val="nil"/>
            </w:tcBorders>
            <w:shd w:val="clear" w:color="auto" w:fill="auto"/>
            <w:noWrap/>
            <w:vAlign w:val="bottom"/>
            <w:hideMark/>
          </w:tcPr>
          <w:p w14:paraId="04C0513C"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2013</w:t>
            </w:r>
          </w:p>
        </w:tc>
        <w:tc>
          <w:tcPr>
            <w:tcW w:w="1120" w:type="dxa"/>
            <w:gridSpan w:val="2"/>
            <w:tcBorders>
              <w:top w:val="nil"/>
              <w:left w:val="nil"/>
              <w:bottom w:val="nil"/>
              <w:right w:val="nil"/>
            </w:tcBorders>
            <w:shd w:val="clear" w:color="auto" w:fill="auto"/>
            <w:noWrap/>
            <w:vAlign w:val="bottom"/>
            <w:hideMark/>
          </w:tcPr>
          <w:p w14:paraId="60F90F96" w14:textId="7AC5F5D4" w:rsidR="00081640" w:rsidRPr="00D3280C" w:rsidRDefault="00081640" w:rsidP="00956E52">
            <w:pPr>
              <w:spacing w:before="0" w:after="0"/>
              <w:jc w:val="center"/>
              <w:rPr>
                <w:rFonts w:cs="Arial"/>
                <w:color w:val="000000"/>
                <w:sz w:val="18"/>
                <w:szCs w:val="18"/>
              </w:rPr>
            </w:pPr>
            <w:r>
              <w:rPr>
                <w:rFonts w:cs="Arial"/>
                <w:color w:val="000000"/>
                <w:sz w:val="18"/>
                <w:szCs w:val="18"/>
              </w:rPr>
              <w:t>13,307</w:t>
            </w:r>
          </w:p>
        </w:tc>
        <w:tc>
          <w:tcPr>
            <w:tcW w:w="1060" w:type="dxa"/>
            <w:gridSpan w:val="2"/>
            <w:tcBorders>
              <w:top w:val="nil"/>
              <w:left w:val="nil"/>
              <w:bottom w:val="nil"/>
              <w:right w:val="nil"/>
            </w:tcBorders>
            <w:shd w:val="clear" w:color="auto" w:fill="auto"/>
            <w:noWrap/>
            <w:vAlign w:val="bottom"/>
            <w:hideMark/>
          </w:tcPr>
          <w:p w14:paraId="4DD7CE73" w14:textId="1774CBD7" w:rsidR="00081640" w:rsidRPr="00D3280C" w:rsidRDefault="00081640" w:rsidP="00956E52">
            <w:pPr>
              <w:spacing w:before="0" w:after="0"/>
              <w:jc w:val="center"/>
              <w:rPr>
                <w:rFonts w:cs="Arial"/>
                <w:color w:val="000000"/>
                <w:sz w:val="18"/>
                <w:szCs w:val="18"/>
              </w:rPr>
            </w:pPr>
            <w:r>
              <w:rPr>
                <w:rFonts w:cs="Arial"/>
                <w:color w:val="000000"/>
                <w:sz w:val="18"/>
                <w:szCs w:val="18"/>
              </w:rPr>
              <w:t>20,051</w:t>
            </w:r>
          </w:p>
        </w:tc>
        <w:tc>
          <w:tcPr>
            <w:tcW w:w="1160" w:type="dxa"/>
            <w:gridSpan w:val="2"/>
            <w:tcBorders>
              <w:top w:val="nil"/>
              <w:left w:val="nil"/>
              <w:bottom w:val="nil"/>
              <w:right w:val="nil"/>
            </w:tcBorders>
            <w:shd w:val="clear" w:color="auto" w:fill="auto"/>
            <w:noWrap/>
            <w:vAlign w:val="bottom"/>
            <w:hideMark/>
          </w:tcPr>
          <w:p w14:paraId="6B17ED43" w14:textId="76BCBA77" w:rsidR="00081640" w:rsidRPr="00D3280C" w:rsidRDefault="00081640" w:rsidP="00956E52">
            <w:pPr>
              <w:spacing w:before="0" w:after="0"/>
              <w:jc w:val="center"/>
              <w:rPr>
                <w:rFonts w:cs="Arial"/>
                <w:color w:val="000000"/>
                <w:sz w:val="18"/>
                <w:szCs w:val="18"/>
              </w:rPr>
            </w:pPr>
            <w:r>
              <w:rPr>
                <w:rFonts w:cs="Arial"/>
                <w:color w:val="000000"/>
                <w:sz w:val="18"/>
                <w:szCs w:val="18"/>
              </w:rPr>
              <w:t>31,107</w:t>
            </w:r>
          </w:p>
        </w:tc>
        <w:tc>
          <w:tcPr>
            <w:tcW w:w="1120" w:type="dxa"/>
            <w:gridSpan w:val="2"/>
            <w:tcBorders>
              <w:top w:val="nil"/>
              <w:left w:val="nil"/>
              <w:bottom w:val="nil"/>
              <w:right w:val="nil"/>
            </w:tcBorders>
            <w:shd w:val="clear" w:color="auto" w:fill="auto"/>
            <w:noWrap/>
            <w:vAlign w:val="bottom"/>
            <w:hideMark/>
          </w:tcPr>
          <w:p w14:paraId="0FF61B3A" w14:textId="414A4C62" w:rsidR="00081640" w:rsidRPr="00D3280C" w:rsidRDefault="00081640" w:rsidP="00956E52">
            <w:pPr>
              <w:spacing w:before="0" w:after="0"/>
              <w:jc w:val="center"/>
              <w:rPr>
                <w:rFonts w:cs="Arial"/>
                <w:color w:val="000000"/>
                <w:sz w:val="18"/>
                <w:szCs w:val="18"/>
              </w:rPr>
            </w:pPr>
            <w:r>
              <w:rPr>
                <w:rFonts w:cs="Arial"/>
                <w:color w:val="000000"/>
                <w:sz w:val="18"/>
                <w:szCs w:val="18"/>
              </w:rPr>
              <w:t>0.24</w:t>
            </w:r>
          </w:p>
        </w:tc>
        <w:tc>
          <w:tcPr>
            <w:tcW w:w="1060" w:type="dxa"/>
            <w:gridSpan w:val="2"/>
            <w:tcBorders>
              <w:top w:val="nil"/>
              <w:left w:val="nil"/>
              <w:bottom w:val="nil"/>
              <w:right w:val="nil"/>
            </w:tcBorders>
            <w:shd w:val="clear" w:color="auto" w:fill="auto"/>
            <w:noWrap/>
            <w:vAlign w:val="bottom"/>
            <w:hideMark/>
          </w:tcPr>
          <w:p w14:paraId="6F7F4B85" w14:textId="5A612DD5" w:rsidR="00081640" w:rsidRPr="00D3280C" w:rsidRDefault="00081640" w:rsidP="00956E52">
            <w:pPr>
              <w:spacing w:before="0" w:after="0"/>
              <w:jc w:val="center"/>
              <w:rPr>
                <w:rFonts w:cs="Arial"/>
                <w:color w:val="000000"/>
                <w:sz w:val="18"/>
                <w:szCs w:val="18"/>
              </w:rPr>
            </w:pPr>
            <w:r>
              <w:rPr>
                <w:rFonts w:cs="Arial"/>
                <w:color w:val="000000"/>
                <w:sz w:val="18"/>
                <w:szCs w:val="18"/>
              </w:rPr>
              <w:t>0.35</w:t>
            </w:r>
          </w:p>
        </w:tc>
        <w:tc>
          <w:tcPr>
            <w:tcW w:w="1160" w:type="dxa"/>
            <w:gridSpan w:val="2"/>
            <w:tcBorders>
              <w:top w:val="nil"/>
              <w:left w:val="nil"/>
              <w:bottom w:val="nil"/>
              <w:right w:val="nil"/>
            </w:tcBorders>
            <w:shd w:val="clear" w:color="auto" w:fill="auto"/>
            <w:noWrap/>
            <w:vAlign w:val="bottom"/>
            <w:hideMark/>
          </w:tcPr>
          <w:p w14:paraId="01812A27" w14:textId="5D28233D" w:rsidR="00081640" w:rsidRPr="00D3280C" w:rsidRDefault="00081640" w:rsidP="00956E52">
            <w:pPr>
              <w:spacing w:before="0" w:after="0"/>
              <w:jc w:val="center"/>
              <w:rPr>
                <w:rFonts w:cs="Arial"/>
                <w:color w:val="000000"/>
                <w:sz w:val="18"/>
                <w:szCs w:val="18"/>
              </w:rPr>
            </w:pPr>
            <w:r>
              <w:rPr>
                <w:rFonts w:cs="Arial"/>
                <w:color w:val="000000"/>
                <w:sz w:val="18"/>
                <w:szCs w:val="18"/>
              </w:rPr>
              <w:t>0.51</w:t>
            </w:r>
          </w:p>
        </w:tc>
      </w:tr>
      <w:tr w:rsidR="00081640" w:rsidRPr="00D3280C" w14:paraId="72DB824B" w14:textId="77777777" w:rsidTr="00956E52">
        <w:trPr>
          <w:trHeight w:val="300"/>
        </w:trPr>
        <w:tc>
          <w:tcPr>
            <w:tcW w:w="710" w:type="dxa"/>
            <w:gridSpan w:val="2"/>
            <w:tcBorders>
              <w:top w:val="nil"/>
              <w:left w:val="nil"/>
              <w:bottom w:val="single" w:sz="8" w:space="0" w:color="auto"/>
              <w:right w:val="nil"/>
            </w:tcBorders>
            <w:shd w:val="clear" w:color="auto" w:fill="auto"/>
            <w:noWrap/>
            <w:vAlign w:val="bottom"/>
            <w:hideMark/>
          </w:tcPr>
          <w:p w14:paraId="0FBC9DF7"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 </w:t>
            </w:r>
          </w:p>
        </w:tc>
        <w:tc>
          <w:tcPr>
            <w:tcW w:w="640" w:type="dxa"/>
            <w:gridSpan w:val="2"/>
            <w:tcBorders>
              <w:top w:val="nil"/>
              <w:left w:val="nil"/>
              <w:bottom w:val="single" w:sz="8" w:space="0" w:color="auto"/>
              <w:right w:val="nil"/>
            </w:tcBorders>
            <w:shd w:val="clear" w:color="auto" w:fill="auto"/>
            <w:noWrap/>
            <w:vAlign w:val="bottom"/>
            <w:hideMark/>
          </w:tcPr>
          <w:p w14:paraId="5204CD51" w14:textId="77777777" w:rsidR="00081640" w:rsidRPr="00D3280C" w:rsidRDefault="00081640" w:rsidP="00956E52">
            <w:pPr>
              <w:spacing w:before="0" w:after="0"/>
              <w:jc w:val="center"/>
              <w:rPr>
                <w:rFonts w:cs="Arial"/>
                <w:color w:val="000000"/>
                <w:sz w:val="18"/>
                <w:szCs w:val="18"/>
              </w:rPr>
            </w:pPr>
            <w:r w:rsidRPr="00D3280C">
              <w:rPr>
                <w:rFonts w:cs="Arial"/>
                <w:color w:val="000000"/>
                <w:sz w:val="18"/>
                <w:szCs w:val="18"/>
              </w:rPr>
              <w:t>2014</w:t>
            </w:r>
          </w:p>
        </w:tc>
        <w:tc>
          <w:tcPr>
            <w:tcW w:w="1120" w:type="dxa"/>
            <w:gridSpan w:val="2"/>
            <w:tcBorders>
              <w:top w:val="nil"/>
              <w:left w:val="nil"/>
              <w:bottom w:val="single" w:sz="8" w:space="0" w:color="auto"/>
              <w:right w:val="nil"/>
            </w:tcBorders>
            <w:shd w:val="clear" w:color="auto" w:fill="auto"/>
            <w:noWrap/>
            <w:vAlign w:val="bottom"/>
            <w:hideMark/>
          </w:tcPr>
          <w:p w14:paraId="1D458C4C" w14:textId="67DCB359" w:rsidR="00081640" w:rsidRPr="00D3280C" w:rsidRDefault="00081640" w:rsidP="00956E52">
            <w:pPr>
              <w:spacing w:before="0" w:after="0"/>
              <w:jc w:val="center"/>
              <w:rPr>
                <w:rFonts w:cs="Arial"/>
                <w:color w:val="000000"/>
                <w:sz w:val="18"/>
                <w:szCs w:val="18"/>
              </w:rPr>
            </w:pPr>
            <w:r>
              <w:rPr>
                <w:rFonts w:cs="Arial"/>
                <w:color w:val="000000"/>
                <w:sz w:val="18"/>
                <w:szCs w:val="18"/>
              </w:rPr>
              <w:t>18,461</w:t>
            </w:r>
          </w:p>
        </w:tc>
        <w:tc>
          <w:tcPr>
            <w:tcW w:w="1060" w:type="dxa"/>
            <w:gridSpan w:val="2"/>
            <w:tcBorders>
              <w:top w:val="nil"/>
              <w:left w:val="nil"/>
              <w:bottom w:val="single" w:sz="8" w:space="0" w:color="auto"/>
              <w:right w:val="nil"/>
            </w:tcBorders>
            <w:shd w:val="clear" w:color="auto" w:fill="auto"/>
            <w:noWrap/>
            <w:vAlign w:val="bottom"/>
            <w:hideMark/>
          </w:tcPr>
          <w:p w14:paraId="1023FA5B" w14:textId="18D95585" w:rsidR="00081640" w:rsidRPr="00D3280C" w:rsidRDefault="00081640" w:rsidP="00956E52">
            <w:pPr>
              <w:spacing w:before="0" w:after="0"/>
              <w:jc w:val="center"/>
              <w:rPr>
                <w:rFonts w:cs="Arial"/>
                <w:color w:val="000000"/>
                <w:sz w:val="18"/>
                <w:szCs w:val="18"/>
              </w:rPr>
            </w:pPr>
            <w:r>
              <w:rPr>
                <w:rFonts w:cs="Arial"/>
                <w:color w:val="000000"/>
                <w:sz w:val="18"/>
                <w:szCs w:val="18"/>
              </w:rPr>
              <w:t>32,038</w:t>
            </w:r>
          </w:p>
        </w:tc>
        <w:tc>
          <w:tcPr>
            <w:tcW w:w="1160" w:type="dxa"/>
            <w:gridSpan w:val="2"/>
            <w:tcBorders>
              <w:top w:val="nil"/>
              <w:left w:val="nil"/>
              <w:bottom w:val="single" w:sz="8" w:space="0" w:color="auto"/>
              <w:right w:val="nil"/>
            </w:tcBorders>
            <w:shd w:val="clear" w:color="auto" w:fill="auto"/>
            <w:noWrap/>
            <w:vAlign w:val="bottom"/>
            <w:hideMark/>
          </w:tcPr>
          <w:p w14:paraId="4F48381E" w14:textId="64B29047" w:rsidR="00081640" w:rsidRPr="00D3280C" w:rsidRDefault="00081640" w:rsidP="00956E52">
            <w:pPr>
              <w:spacing w:before="0" w:after="0"/>
              <w:jc w:val="center"/>
              <w:rPr>
                <w:rFonts w:cs="Arial"/>
                <w:color w:val="000000"/>
                <w:sz w:val="18"/>
                <w:szCs w:val="18"/>
              </w:rPr>
            </w:pPr>
            <w:r>
              <w:rPr>
                <w:rFonts w:cs="Arial"/>
                <w:color w:val="000000"/>
                <w:sz w:val="18"/>
                <w:szCs w:val="18"/>
              </w:rPr>
              <w:t>54,710</w:t>
            </w:r>
          </w:p>
        </w:tc>
        <w:tc>
          <w:tcPr>
            <w:tcW w:w="1120" w:type="dxa"/>
            <w:gridSpan w:val="2"/>
            <w:tcBorders>
              <w:top w:val="nil"/>
              <w:left w:val="nil"/>
              <w:bottom w:val="single" w:sz="8" w:space="0" w:color="auto"/>
              <w:right w:val="nil"/>
            </w:tcBorders>
            <w:shd w:val="clear" w:color="auto" w:fill="auto"/>
            <w:noWrap/>
            <w:vAlign w:val="bottom"/>
            <w:hideMark/>
          </w:tcPr>
          <w:p w14:paraId="209DC68B" w14:textId="3155E024" w:rsidR="00081640" w:rsidRPr="00D3280C" w:rsidRDefault="00081640" w:rsidP="00956E52">
            <w:pPr>
              <w:spacing w:before="0" w:after="0"/>
              <w:jc w:val="center"/>
              <w:rPr>
                <w:rFonts w:cs="Arial"/>
                <w:color w:val="000000"/>
                <w:sz w:val="18"/>
                <w:szCs w:val="18"/>
              </w:rPr>
            </w:pPr>
            <w:r>
              <w:rPr>
                <w:rFonts w:cs="Arial"/>
                <w:color w:val="000000"/>
                <w:sz w:val="18"/>
                <w:szCs w:val="18"/>
              </w:rPr>
              <w:t>0.33</w:t>
            </w:r>
          </w:p>
        </w:tc>
        <w:tc>
          <w:tcPr>
            <w:tcW w:w="1060" w:type="dxa"/>
            <w:gridSpan w:val="2"/>
            <w:tcBorders>
              <w:top w:val="nil"/>
              <w:left w:val="nil"/>
              <w:bottom w:val="single" w:sz="8" w:space="0" w:color="auto"/>
              <w:right w:val="nil"/>
            </w:tcBorders>
            <w:shd w:val="clear" w:color="auto" w:fill="auto"/>
            <w:noWrap/>
            <w:vAlign w:val="bottom"/>
            <w:hideMark/>
          </w:tcPr>
          <w:p w14:paraId="5FD68EB2" w14:textId="46849194" w:rsidR="00081640" w:rsidRPr="00D3280C" w:rsidRDefault="00081640" w:rsidP="00956E52">
            <w:pPr>
              <w:spacing w:before="0" w:after="0"/>
              <w:jc w:val="center"/>
              <w:rPr>
                <w:rFonts w:cs="Arial"/>
                <w:color w:val="000000"/>
                <w:sz w:val="18"/>
                <w:szCs w:val="18"/>
              </w:rPr>
            </w:pPr>
            <w:r>
              <w:rPr>
                <w:rFonts w:cs="Arial"/>
                <w:color w:val="000000"/>
                <w:sz w:val="18"/>
                <w:szCs w:val="18"/>
              </w:rPr>
              <w:t>0.55</w:t>
            </w:r>
          </w:p>
        </w:tc>
        <w:tc>
          <w:tcPr>
            <w:tcW w:w="1160" w:type="dxa"/>
            <w:gridSpan w:val="2"/>
            <w:tcBorders>
              <w:top w:val="nil"/>
              <w:left w:val="nil"/>
              <w:bottom w:val="single" w:sz="8" w:space="0" w:color="auto"/>
              <w:right w:val="nil"/>
            </w:tcBorders>
            <w:shd w:val="clear" w:color="auto" w:fill="auto"/>
            <w:noWrap/>
            <w:vAlign w:val="bottom"/>
            <w:hideMark/>
          </w:tcPr>
          <w:p w14:paraId="452D3874" w14:textId="66D1C610" w:rsidR="00081640" w:rsidRPr="00D3280C" w:rsidRDefault="00081640" w:rsidP="00956E52">
            <w:pPr>
              <w:spacing w:before="0" w:after="0"/>
              <w:jc w:val="center"/>
              <w:rPr>
                <w:rFonts w:cs="Arial"/>
                <w:color w:val="000000"/>
                <w:sz w:val="18"/>
                <w:szCs w:val="18"/>
              </w:rPr>
            </w:pPr>
            <w:r>
              <w:rPr>
                <w:rFonts w:cs="Arial"/>
                <w:color w:val="000000"/>
                <w:sz w:val="18"/>
                <w:szCs w:val="18"/>
              </w:rPr>
              <w:t>0.90</w:t>
            </w:r>
          </w:p>
        </w:tc>
      </w:tr>
    </w:tbl>
    <w:p w14:paraId="6A227460" w14:textId="77777777" w:rsidR="0020208A" w:rsidRPr="00C93709" w:rsidRDefault="0020208A" w:rsidP="0020208A">
      <w:pPr>
        <w:rPr>
          <w:rFonts w:cs="Arial"/>
          <w:sz w:val="16"/>
          <w:szCs w:val="16"/>
        </w:rPr>
      </w:pPr>
      <w:r w:rsidRPr="009E44A5">
        <w:rPr>
          <w:rFonts w:cs="Arial"/>
          <w:sz w:val="16"/>
          <w:szCs w:val="16"/>
        </w:rPr>
        <w:t>./Herring assessment (2014)/WP/Results-tables/summary_sbt_depletion_12Aug14.xlsx</w:t>
      </w:r>
    </w:p>
    <w:p w14:paraId="46D76DE7" w14:textId="77777777" w:rsidR="0020208A" w:rsidRDefault="0020208A" w:rsidP="0020208A"/>
    <w:p w14:paraId="51A00764" w14:textId="77777777" w:rsidR="0020208A" w:rsidRDefault="0020208A" w:rsidP="0020208A"/>
    <w:p w14:paraId="03486451" w14:textId="77777777" w:rsidR="0020208A" w:rsidRDefault="0020208A" w:rsidP="0020208A">
      <w:pPr>
        <w:sectPr w:rsidR="0020208A" w:rsidSect="00956E52">
          <w:pgSz w:w="12240" w:h="15840"/>
          <w:pgMar w:top="1440" w:right="1800" w:bottom="1440" w:left="1800" w:header="708" w:footer="708" w:gutter="0"/>
          <w:cols w:space="708"/>
          <w:docGrid w:linePitch="360"/>
        </w:sectPr>
      </w:pPr>
    </w:p>
    <w:p w14:paraId="0B3D3ADD" w14:textId="77777777" w:rsidR="0020208A" w:rsidRPr="00FB0810" w:rsidRDefault="0020208A" w:rsidP="0020208A">
      <w:pPr>
        <w:pStyle w:val="Tablecaption"/>
        <w:rPr>
          <w:i/>
        </w:rPr>
      </w:pPr>
      <w:bookmarkStart w:id="275" w:name="_Ref270159163"/>
      <w:bookmarkStart w:id="276" w:name="_Toc269971959"/>
      <w:bookmarkStart w:id="277" w:name="_Toc270183710"/>
      <w:r w:rsidRPr="00FB0810">
        <w:rPr>
          <w:rStyle w:val="TablecaptionChar"/>
          <w:i/>
          <w:sz w:val="20"/>
        </w:rPr>
        <w:lastRenderedPageBreak/>
        <w:t xml:space="preserve">Table </w:t>
      </w:r>
      <w:r w:rsidRPr="00FB0810">
        <w:rPr>
          <w:rStyle w:val="TablecaptionChar"/>
          <w:i/>
          <w:iCs/>
          <w:sz w:val="20"/>
        </w:rPr>
        <w:fldChar w:fldCharType="begin"/>
      </w:r>
      <w:r w:rsidRPr="00FB0810">
        <w:rPr>
          <w:rStyle w:val="TablecaptionChar"/>
          <w:i/>
          <w:sz w:val="20"/>
        </w:rPr>
        <w:instrText xml:space="preserve"> SEQ Table \* ARABIC </w:instrText>
      </w:r>
      <w:r w:rsidRPr="00FB0810">
        <w:rPr>
          <w:rStyle w:val="TablecaptionChar"/>
          <w:i/>
          <w:iCs/>
          <w:sz w:val="20"/>
        </w:rPr>
        <w:fldChar w:fldCharType="separate"/>
      </w:r>
      <w:r w:rsidR="00AF07F2">
        <w:rPr>
          <w:rStyle w:val="TablecaptionChar"/>
          <w:i/>
          <w:noProof/>
          <w:sz w:val="20"/>
        </w:rPr>
        <w:t>7</w:t>
      </w:r>
      <w:r w:rsidRPr="00FB0810">
        <w:rPr>
          <w:rStyle w:val="TablecaptionChar"/>
          <w:i/>
          <w:iCs/>
          <w:sz w:val="20"/>
        </w:rPr>
        <w:fldChar w:fldCharType="end"/>
      </w:r>
      <w:bookmarkEnd w:id="275"/>
      <w:r w:rsidRPr="00FB0810">
        <w:rPr>
          <w:rStyle w:val="TablecaptionChar"/>
          <w:i/>
          <w:sz w:val="20"/>
        </w:rPr>
        <w:t xml:space="preserve">. Estimates of spawning biomass in 2014, unfished spawning biomass, and stock depletion for Pacific Herring </w:t>
      </w:r>
      <w:commentRangeStart w:id="278"/>
      <w:r w:rsidRPr="00FB0810">
        <w:rPr>
          <w:rStyle w:val="TablecaptionChar"/>
          <w:i/>
          <w:sz w:val="20"/>
        </w:rPr>
        <w:t>stocks</w:t>
      </w:r>
      <w:commentRangeEnd w:id="278"/>
      <w:r w:rsidR="00A5519A">
        <w:rPr>
          <w:rStyle w:val="CommentReference"/>
          <w:iCs w:val="0"/>
          <w:color w:val="auto"/>
        </w:rPr>
        <w:commentReference w:id="278"/>
      </w:r>
      <w:r w:rsidRPr="00FB0810">
        <w:rPr>
          <w:rStyle w:val="TablecaptionChar"/>
          <w:i/>
          <w:sz w:val="20"/>
        </w:rPr>
        <w:t>.</w:t>
      </w:r>
      <w:bookmarkEnd w:id="276"/>
      <w:bookmarkEnd w:id="277"/>
    </w:p>
    <w:tbl>
      <w:tblPr>
        <w:tblW w:w="10112" w:type="dxa"/>
        <w:tblInd w:w="93" w:type="dxa"/>
        <w:tblLayout w:type="fixed"/>
        <w:tblLook w:val="04A0" w:firstRow="1" w:lastRow="0" w:firstColumn="1" w:lastColumn="0" w:noHBand="0" w:noVBand="1"/>
      </w:tblPr>
      <w:tblGrid>
        <w:gridCol w:w="724"/>
        <w:gridCol w:w="1134"/>
        <w:gridCol w:w="883"/>
        <w:gridCol w:w="1102"/>
        <w:gridCol w:w="1134"/>
        <w:gridCol w:w="915"/>
        <w:gridCol w:w="1069"/>
        <w:gridCol w:w="1134"/>
        <w:gridCol w:w="883"/>
        <w:gridCol w:w="1134"/>
      </w:tblGrid>
      <w:tr w:rsidR="0020208A" w:rsidRPr="00C32E1F" w14:paraId="38563873" w14:textId="77777777" w:rsidTr="00956E52">
        <w:trPr>
          <w:trHeight w:val="380"/>
        </w:trPr>
        <w:tc>
          <w:tcPr>
            <w:tcW w:w="724" w:type="dxa"/>
            <w:tcBorders>
              <w:top w:val="single" w:sz="8" w:space="0" w:color="auto"/>
              <w:bottom w:val="single" w:sz="8" w:space="0" w:color="auto"/>
              <w:right w:val="single" w:sz="8" w:space="0" w:color="auto"/>
            </w:tcBorders>
            <w:shd w:val="clear" w:color="auto" w:fill="auto"/>
            <w:noWrap/>
            <w:vAlign w:val="center"/>
            <w:hideMark/>
          </w:tcPr>
          <w:p w14:paraId="4707F60C" w14:textId="77777777" w:rsidR="0020208A" w:rsidRPr="00C32E1F" w:rsidRDefault="0020208A" w:rsidP="00956E52">
            <w:pPr>
              <w:spacing w:before="0" w:after="0"/>
              <w:rPr>
                <w:rFonts w:cs="Arial"/>
                <w:color w:val="000000"/>
                <w:sz w:val="18"/>
                <w:szCs w:val="18"/>
              </w:rPr>
            </w:pPr>
            <w:r w:rsidRPr="00C32E1F">
              <w:rPr>
                <w:rFonts w:cs="Arial"/>
                <w:color w:val="000000"/>
                <w:sz w:val="18"/>
                <w:szCs w:val="18"/>
              </w:rPr>
              <w:t> </w:t>
            </w:r>
          </w:p>
        </w:tc>
        <w:tc>
          <w:tcPr>
            <w:tcW w:w="3119" w:type="dxa"/>
            <w:gridSpan w:val="3"/>
            <w:tcBorders>
              <w:top w:val="single" w:sz="8" w:space="0" w:color="auto"/>
              <w:left w:val="nil"/>
              <w:bottom w:val="single" w:sz="8" w:space="0" w:color="auto"/>
              <w:right w:val="nil"/>
            </w:tcBorders>
            <w:shd w:val="clear" w:color="auto" w:fill="auto"/>
            <w:vAlign w:val="center"/>
            <w:hideMark/>
          </w:tcPr>
          <w:p w14:paraId="1776F8F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Spawning biomass (</w:t>
            </w:r>
            <w:r w:rsidRPr="00C32E1F">
              <w:rPr>
                <w:rFonts w:cs="Arial"/>
                <w:i/>
                <w:iCs/>
                <w:color w:val="000000"/>
                <w:sz w:val="18"/>
                <w:szCs w:val="18"/>
              </w:rPr>
              <w:t>SB</w:t>
            </w:r>
            <w:r w:rsidRPr="00C32E1F">
              <w:rPr>
                <w:rFonts w:cs="Arial"/>
                <w:i/>
                <w:iCs/>
                <w:color w:val="000000"/>
                <w:sz w:val="18"/>
                <w:szCs w:val="18"/>
                <w:vertAlign w:val="subscript"/>
              </w:rPr>
              <w:t>2014</w:t>
            </w:r>
            <w:r w:rsidRPr="00C32E1F">
              <w:rPr>
                <w:rFonts w:cs="Arial"/>
                <w:color w:val="000000"/>
                <w:sz w:val="18"/>
                <w:szCs w:val="18"/>
              </w:rPr>
              <w:t>)</w:t>
            </w:r>
          </w:p>
        </w:tc>
        <w:tc>
          <w:tcPr>
            <w:tcW w:w="311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4A396196"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Unfished biomass (</w:t>
            </w:r>
            <w:r w:rsidRPr="00C32E1F">
              <w:rPr>
                <w:rFonts w:cs="Arial"/>
                <w:i/>
                <w:iCs/>
                <w:color w:val="000000"/>
                <w:sz w:val="18"/>
                <w:szCs w:val="18"/>
              </w:rPr>
              <w:t>SB</w:t>
            </w:r>
            <w:r w:rsidRPr="00C32E1F">
              <w:rPr>
                <w:rFonts w:cs="Arial"/>
                <w:color w:val="000000"/>
                <w:sz w:val="18"/>
                <w:szCs w:val="18"/>
                <w:vertAlign w:val="subscript"/>
              </w:rPr>
              <w:t>0</w:t>
            </w:r>
            <w:r w:rsidRPr="00C32E1F">
              <w:rPr>
                <w:rFonts w:cs="Arial"/>
                <w:color w:val="000000"/>
                <w:sz w:val="18"/>
                <w:szCs w:val="18"/>
              </w:rPr>
              <w:t>)</w:t>
            </w:r>
          </w:p>
        </w:tc>
        <w:tc>
          <w:tcPr>
            <w:tcW w:w="3151" w:type="dxa"/>
            <w:gridSpan w:val="3"/>
            <w:tcBorders>
              <w:top w:val="single" w:sz="8" w:space="0" w:color="auto"/>
              <w:left w:val="nil"/>
              <w:bottom w:val="single" w:sz="8" w:space="0" w:color="auto"/>
            </w:tcBorders>
            <w:shd w:val="clear" w:color="auto" w:fill="auto"/>
            <w:vAlign w:val="center"/>
            <w:hideMark/>
          </w:tcPr>
          <w:p w14:paraId="16619322"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Depletion (</w:t>
            </w:r>
            <w:r w:rsidRPr="00C32E1F">
              <w:rPr>
                <w:rFonts w:cs="Arial"/>
                <w:i/>
                <w:iCs/>
                <w:color w:val="000000"/>
                <w:sz w:val="18"/>
                <w:szCs w:val="18"/>
              </w:rPr>
              <w:t>SB</w:t>
            </w:r>
            <w:r w:rsidRPr="00C32E1F">
              <w:rPr>
                <w:rFonts w:cs="Arial"/>
                <w:color w:val="000000"/>
                <w:sz w:val="18"/>
                <w:szCs w:val="18"/>
                <w:vertAlign w:val="subscript"/>
              </w:rPr>
              <w:t>2014</w:t>
            </w:r>
            <w:r w:rsidRPr="00C32E1F">
              <w:rPr>
                <w:rFonts w:cs="Arial"/>
                <w:color w:val="000000"/>
                <w:sz w:val="18"/>
                <w:szCs w:val="18"/>
              </w:rPr>
              <w:t xml:space="preserve">/ </w:t>
            </w:r>
            <w:r w:rsidRPr="00C32E1F">
              <w:rPr>
                <w:rFonts w:cs="Arial"/>
                <w:i/>
                <w:iCs/>
                <w:color w:val="000000"/>
                <w:sz w:val="18"/>
                <w:szCs w:val="18"/>
              </w:rPr>
              <w:t>SB</w:t>
            </w:r>
            <w:r w:rsidRPr="00C32E1F">
              <w:rPr>
                <w:rFonts w:cs="Arial"/>
                <w:color w:val="000000"/>
                <w:sz w:val="18"/>
                <w:szCs w:val="18"/>
                <w:vertAlign w:val="subscript"/>
              </w:rPr>
              <w:t>0</w:t>
            </w:r>
            <w:r w:rsidRPr="00C32E1F">
              <w:rPr>
                <w:rFonts w:cs="Arial"/>
                <w:color w:val="000000"/>
                <w:sz w:val="18"/>
                <w:szCs w:val="18"/>
              </w:rPr>
              <w:t>)</w:t>
            </w:r>
          </w:p>
        </w:tc>
      </w:tr>
      <w:tr w:rsidR="0020208A" w:rsidRPr="00C32E1F" w14:paraId="07670E92" w14:textId="77777777" w:rsidTr="00956E52">
        <w:trPr>
          <w:trHeight w:val="620"/>
        </w:trPr>
        <w:tc>
          <w:tcPr>
            <w:tcW w:w="724" w:type="dxa"/>
            <w:tcBorders>
              <w:top w:val="nil"/>
              <w:bottom w:val="double" w:sz="6" w:space="0" w:color="auto"/>
              <w:right w:val="single" w:sz="8" w:space="0" w:color="auto"/>
            </w:tcBorders>
            <w:shd w:val="clear" w:color="auto" w:fill="auto"/>
            <w:vAlign w:val="center"/>
            <w:hideMark/>
          </w:tcPr>
          <w:p w14:paraId="5EC056FD"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Stock</w:t>
            </w:r>
          </w:p>
        </w:tc>
        <w:tc>
          <w:tcPr>
            <w:tcW w:w="1134" w:type="dxa"/>
            <w:tcBorders>
              <w:top w:val="nil"/>
              <w:left w:val="nil"/>
              <w:bottom w:val="double" w:sz="6" w:space="0" w:color="auto"/>
              <w:right w:val="nil"/>
            </w:tcBorders>
            <w:shd w:val="clear" w:color="auto" w:fill="auto"/>
            <w:vAlign w:val="center"/>
            <w:hideMark/>
          </w:tcPr>
          <w:p w14:paraId="13D5FF21"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883" w:type="dxa"/>
            <w:tcBorders>
              <w:top w:val="nil"/>
              <w:left w:val="nil"/>
              <w:bottom w:val="double" w:sz="6" w:space="0" w:color="auto"/>
              <w:right w:val="nil"/>
            </w:tcBorders>
            <w:shd w:val="clear" w:color="auto" w:fill="auto"/>
            <w:vAlign w:val="center"/>
            <w:hideMark/>
          </w:tcPr>
          <w:p w14:paraId="13A958F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102" w:type="dxa"/>
            <w:tcBorders>
              <w:top w:val="nil"/>
              <w:left w:val="nil"/>
              <w:bottom w:val="double" w:sz="6" w:space="0" w:color="auto"/>
              <w:right w:val="nil"/>
            </w:tcBorders>
            <w:shd w:val="clear" w:color="auto" w:fill="auto"/>
            <w:vAlign w:val="center"/>
            <w:hideMark/>
          </w:tcPr>
          <w:p w14:paraId="62C63273"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1134" w:type="dxa"/>
            <w:tcBorders>
              <w:top w:val="nil"/>
              <w:left w:val="single" w:sz="8" w:space="0" w:color="auto"/>
              <w:bottom w:val="double" w:sz="6" w:space="0" w:color="auto"/>
              <w:right w:val="nil"/>
            </w:tcBorders>
            <w:shd w:val="clear" w:color="auto" w:fill="auto"/>
            <w:vAlign w:val="center"/>
            <w:hideMark/>
          </w:tcPr>
          <w:p w14:paraId="688A4D4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915" w:type="dxa"/>
            <w:tcBorders>
              <w:top w:val="nil"/>
              <w:left w:val="nil"/>
              <w:bottom w:val="double" w:sz="6" w:space="0" w:color="auto"/>
              <w:right w:val="nil"/>
            </w:tcBorders>
            <w:shd w:val="clear" w:color="auto" w:fill="auto"/>
            <w:vAlign w:val="center"/>
            <w:hideMark/>
          </w:tcPr>
          <w:p w14:paraId="1CC28A89"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069" w:type="dxa"/>
            <w:tcBorders>
              <w:top w:val="nil"/>
              <w:left w:val="nil"/>
              <w:bottom w:val="double" w:sz="6" w:space="0" w:color="auto"/>
              <w:right w:val="single" w:sz="8" w:space="0" w:color="auto"/>
            </w:tcBorders>
            <w:shd w:val="clear" w:color="auto" w:fill="auto"/>
            <w:vAlign w:val="center"/>
            <w:hideMark/>
          </w:tcPr>
          <w:p w14:paraId="6E496E07"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1134" w:type="dxa"/>
            <w:tcBorders>
              <w:top w:val="nil"/>
              <w:left w:val="nil"/>
              <w:bottom w:val="double" w:sz="6" w:space="0" w:color="auto"/>
              <w:right w:val="nil"/>
            </w:tcBorders>
            <w:shd w:val="clear" w:color="auto" w:fill="auto"/>
            <w:vAlign w:val="center"/>
            <w:hideMark/>
          </w:tcPr>
          <w:p w14:paraId="120EEE98"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883" w:type="dxa"/>
            <w:tcBorders>
              <w:top w:val="nil"/>
              <w:left w:val="nil"/>
              <w:bottom w:val="double" w:sz="6" w:space="0" w:color="auto"/>
              <w:right w:val="nil"/>
            </w:tcBorders>
            <w:shd w:val="clear" w:color="auto" w:fill="auto"/>
            <w:vAlign w:val="center"/>
            <w:hideMark/>
          </w:tcPr>
          <w:p w14:paraId="61E3EDFF"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134" w:type="dxa"/>
            <w:tcBorders>
              <w:top w:val="nil"/>
              <w:left w:val="nil"/>
              <w:bottom w:val="double" w:sz="6" w:space="0" w:color="auto"/>
            </w:tcBorders>
            <w:shd w:val="clear" w:color="auto" w:fill="auto"/>
            <w:vAlign w:val="center"/>
            <w:hideMark/>
          </w:tcPr>
          <w:p w14:paraId="002E32FF"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r>
      <w:tr w:rsidR="0020208A" w:rsidRPr="00C32E1F" w14:paraId="295D9CB8" w14:textId="77777777" w:rsidTr="00956E52">
        <w:trPr>
          <w:trHeight w:val="320"/>
        </w:trPr>
        <w:tc>
          <w:tcPr>
            <w:tcW w:w="724" w:type="dxa"/>
            <w:tcBorders>
              <w:top w:val="nil"/>
              <w:bottom w:val="nil"/>
              <w:right w:val="single" w:sz="8" w:space="0" w:color="auto"/>
            </w:tcBorders>
            <w:shd w:val="clear" w:color="auto" w:fill="auto"/>
            <w:noWrap/>
            <w:vAlign w:val="center"/>
            <w:hideMark/>
          </w:tcPr>
          <w:p w14:paraId="17A6B7C8"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HG</w:t>
            </w:r>
          </w:p>
        </w:tc>
        <w:tc>
          <w:tcPr>
            <w:tcW w:w="1134" w:type="dxa"/>
            <w:tcBorders>
              <w:top w:val="nil"/>
              <w:left w:val="nil"/>
              <w:bottom w:val="nil"/>
              <w:right w:val="nil"/>
            </w:tcBorders>
            <w:shd w:val="clear" w:color="auto" w:fill="auto"/>
            <w:noWrap/>
            <w:vAlign w:val="bottom"/>
            <w:hideMark/>
          </w:tcPr>
          <w:p w14:paraId="71E5331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11,912</w:t>
            </w:r>
          </w:p>
        </w:tc>
        <w:tc>
          <w:tcPr>
            <w:tcW w:w="883" w:type="dxa"/>
            <w:tcBorders>
              <w:top w:val="nil"/>
              <w:left w:val="nil"/>
              <w:bottom w:val="nil"/>
              <w:right w:val="nil"/>
            </w:tcBorders>
            <w:shd w:val="clear" w:color="auto" w:fill="auto"/>
            <w:noWrap/>
            <w:vAlign w:val="bottom"/>
            <w:hideMark/>
          </w:tcPr>
          <w:p w14:paraId="00E6A45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22,993</w:t>
            </w:r>
          </w:p>
        </w:tc>
        <w:tc>
          <w:tcPr>
            <w:tcW w:w="1102" w:type="dxa"/>
            <w:tcBorders>
              <w:top w:val="nil"/>
              <w:left w:val="nil"/>
              <w:bottom w:val="nil"/>
              <w:right w:val="nil"/>
            </w:tcBorders>
            <w:shd w:val="clear" w:color="auto" w:fill="auto"/>
            <w:noWrap/>
            <w:vAlign w:val="bottom"/>
            <w:hideMark/>
          </w:tcPr>
          <w:p w14:paraId="2B3C1DF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43,875</w:t>
            </w:r>
          </w:p>
        </w:tc>
        <w:tc>
          <w:tcPr>
            <w:tcW w:w="1134" w:type="dxa"/>
            <w:tcBorders>
              <w:top w:val="nil"/>
              <w:left w:val="single" w:sz="8" w:space="0" w:color="auto"/>
              <w:bottom w:val="nil"/>
              <w:right w:val="nil"/>
            </w:tcBorders>
            <w:shd w:val="clear" w:color="auto" w:fill="auto"/>
            <w:noWrap/>
            <w:vAlign w:val="bottom"/>
            <w:hideMark/>
          </w:tcPr>
          <w:p w14:paraId="3C5542BA"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25,730</w:t>
            </w:r>
          </w:p>
        </w:tc>
        <w:tc>
          <w:tcPr>
            <w:tcW w:w="915" w:type="dxa"/>
            <w:tcBorders>
              <w:top w:val="nil"/>
              <w:left w:val="nil"/>
              <w:bottom w:val="nil"/>
              <w:right w:val="nil"/>
            </w:tcBorders>
            <w:shd w:val="clear" w:color="auto" w:fill="auto"/>
            <w:noWrap/>
            <w:vAlign w:val="bottom"/>
            <w:hideMark/>
          </w:tcPr>
          <w:p w14:paraId="2DEDA3F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33,964</w:t>
            </w:r>
          </w:p>
        </w:tc>
        <w:tc>
          <w:tcPr>
            <w:tcW w:w="1069" w:type="dxa"/>
            <w:tcBorders>
              <w:top w:val="nil"/>
              <w:left w:val="nil"/>
              <w:bottom w:val="nil"/>
              <w:right w:val="single" w:sz="8" w:space="0" w:color="auto"/>
            </w:tcBorders>
            <w:shd w:val="clear" w:color="auto" w:fill="auto"/>
            <w:noWrap/>
            <w:vAlign w:val="bottom"/>
            <w:hideMark/>
          </w:tcPr>
          <w:p w14:paraId="10B6FF9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46,862</w:t>
            </w:r>
          </w:p>
        </w:tc>
        <w:tc>
          <w:tcPr>
            <w:tcW w:w="1134" w:type="dxa"/>
            <w:tcBorders>
              <w:top w:val="nil"/>
              <w:left w:val="nil"/>
              <w:bottom w:val="nil"/>
              <w:right w:val="nil"/>
            </w:tcBorders>
            <w:shd w:val="clear" w:color="auto" w:fill="auto"/>
            <w:noWrap/>
            <w:vAlign w:val="bottom"/>
            <w:hideMark/>
          </w:tcPr>
          <w:p w14:paraId="5776F4D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0.35</w:t>
            </w:r>
          </w:p>
        </w:tc>
        <w:tc>
          <w:tcPr>
            <w:tcW w:w="883" w:type="dxa"/>
            <w:tcBorders>
              <w:top w:val="nil"/>
              <w:left w:val="nil"/>
              <w:bottom w:val="nil"/>
              <w:right w:val="nil"/>
            </w:tcBorders>
            <w:shd w:val="clear" w:color="auto" w:fill="auto"/>
            <w:noWrap/>
            <w:vAlign w:val="bottom"/>
            <w:hideMark/>
          </w:tcPr>
          <w:p w14:paraId="099B47BB"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0.67</w:t>
            </w:r>
          </w:p>
        </w:tc>
        <w:tc>
          <w:tcPr>
            <w:tcW w:w="1134" w:type="dxa"/>
            <w:tcBorders>
              <w:top w:val="nil"/>
              <w:left w:val="nil"/>
              <w:bottom w:val="nil"/>
            </w:tcBorders>
            <w:shd w:val="clear" w:color="auto" w:fill="auto"/>
            <w:noWrap/>
            <w:vAlign w:val="bottom"/>
            <w:hideMark/>
          </w:tcPr>
          <w:p w14:paraId="251B74D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1.25</w:t>
            </w:r>
          </w:p>
        </w:tc>
      </w:tr>
      <w:tr w:rsidR="0020208A" w:rsidRPr="00C32E1F" w14:paraId="6662B653" w14:textId="77777777" w:rsidTr="00956E52">
        <w:trPr>
          <w:trHeight w:val="300"/>
        </w:trPr>
        <w:tc>
          <w:tcPr>
            <w:tcW w:w="724" w:type="dxa"/>
            <w:tcBorders>
              <w:top w:val="nil"/>
              <w:bottom w:val="nil"/>
              <w:right w:val="single" w:sz="8" w:space="0" w:color="auto"/>
            </w:tcBorders>
            <w:shd w:val="clear" w:color="auto" w:fill="auto"/>
            <w:noWrap/>
            <w:vAlign w:val="center"/>
            <w:hideMark/>
          </w:tcPr>
          <w:p w14:paraId="0751FF1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PRD</w:t>
            </w:r>
          </w:p>
        </w:tc>
        <w:tc>
          <w:tcPr>
            <w:tcW w:w="1134" w:type="dxa"/>
            <w:tcBorders>
              <w:top w:val="nil"/>
              <w:left w:val="nil"/>
              <w:bottom w:val="nil"/>
              <w:right w:val="nil"/>
            </w:tcBorders>
            <w:shd w:val="clear" w:color="auto" w:fill="auto"/>
            <w:noWrap/>
            <w:vAlign w:val="bottom"/>
            <w:hideMark/>
          </w:tcPr>
          <w:p w14:paraId="6FB2AF79"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15,783</w:t>
            </w:r>
          </w:p>
        </w:tc>
        <w:tc>
          <w:tcPr>
            <w:tcW w:w="883" w:type="dxa"/>
            <w:tcBorders>
              <w:top w:val="nil"/>
              <w:left w:val="nil"/>
              <w:bottom w:val="nil"/>
              <w:right w:val="nil"/>
            </w:tcBorders>
            <w:shd w:val="clear" w:color="auto" w:fill="auto"/>
            <w:noWrap/>
            <w:vAlign w:val="bottom"/>
            <w:hideMark/>
          </w:tcPr>
          <w:p w14:paraId="3502AAA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29,023</w:t>
            </w:r>
          </w:p>
        </w:tc>
        <w:tc>
          <w:tcPr>
            <w:tcW w:w="1102" w:type="dxa"/>
            <w:tcBorders>
              <w:top w:val="nil"/>
              <w:left w:val="nil"/>
              <w:bottom w:val="nil"/>
              <w:right w:val="nil"/>
            </w:tcBorders>
            <w:shd w:val="clear" w:color="auto" w:fill="auto"/>
            <w:noWrap/>
            <w:vAlign w:val="bottom"/>
            <w:hideMark/>
          </w:tcPr>
          <w:p w14:paraId="425A49BF"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51,772</w:t>
            </w:r>
          </w:p>
        </w:tc>
        <w:tc>
          <w:tcPr>
            <w:tcW w:w="1134" w:type="dxa"/>
            <w:tcBorders>
              <w:top w:val="nil"/>
              <w:left w:val="single" w:sz="8" w:space="0" w:color="auto"/>
              <w:bottom w:val="nil"/>
              <w:right w:val="nil"/>
            </w:tcBorders>
            <w:shd w:val="clear" w:color="auto" w:fill="auto"/>
            <w:noWrap/>
            <w:vAlign w:val="bottom"/>
            <w:hideMark/>
          </w:tcPr>
          <w:p w14:paraId="1CCC063F"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48,109</w:t>
            </w:r>
          </w:p>
        </w:tc>
        <w:tc>
          <w:tcPr>
            <w:tcW w:w="915" w:type="dxa"/>
            <w:tcBorders>
              <w:top w:val="nil"/>
              <w:left w:val="nil"/>
              <w:bottom w:val="nil"/>
              <w:right w:val="nil"/>
            </w:tcBorders>
            <w:shd w:val="clear" w:color="auto" w:fill="auto"/>
            <w:noWrap/>
            <w:vAlign w:val="bottom"/>
            <w:hideMark/>
          </w:tcPr>
          <w:p w14:paraId="5A185AE7"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61,797</w:t>
            </w:r>
          </w:p>
        </w:tc>
        <w:tc>
          <w:tcPr>
            <w:tcW w:w="1069" w:type="dxa"/>
            <w:tcBorders>
              <w:top w:val="nil"/>
              <w:left w:val="nil"/>
              <w:bottom w:val="nil"/>
              <w:right w:val="single" w:sz="8" w:space="0" w:color="auto"/>
            </w:tcBorders>
            <w:shd w:val="clear" w:color="auto" w:fill="auto"/>
            <w:noWrap/>
            <w:vAlign w:val="bottom"/>
            <w:hideMark/>
          </w:tcPr>
          <w:p w14:paraId="73643CB6"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87,321</w:t>
            </w:r>
          </w:p>
        </w:tc>
        <w:tc>
          <w:tcPr>
            <w:tcW w:w="1134" w:type="dxa"/>
            <w:tcBorders>
              <w:top w:val="nil"/>
              <w:left w:val="nil"/>
              <w:bottom w:val="nil"/>
              <w:right w:val="nil"/>
            </w:tcBorders>
            <w:shd w:val="clear" w:color="auto" w:fill="auto"/>
            <w:noWrap/>
            <w:vAlign w:val="bottom"/>
            <w:hideMark/>
          </w:tcPr>
          <w:p w14:paraId="677A086D"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0.23</w:t>
            </w:r>
          </w:p>
        </w:tc>
        <w:tc>
          <w:tcPr>
            <w:tcW w:w="883" w:type="dxa"/>
            <w:tcBorders>
              <w:top w:val="nil"/>
              <w:left w:val="nil"/>
              <w:bottom w:val="nil"/>
              <w:right w:val="nil"/>
            </w:tcBorders>
            <w:shd w:val="clear" w:color="auto" w:fill="auto"/>
            <w:noWrap/>
            <w:vAlign w:val="bottom"/>
            <w:hideMark/>
          </w:tcPr>
          <w:p w14:paraId="4FA2369B"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0.46</w:t>
            </w:r>
          </w:p>
        </w:tc>
        <w:tc>
          <w:tcPr>
            <w:tcW w:w="1134" w:type="dxa"/>
            <w:tcBorders>
              <w:top w:val="nil"/>
              <w:left w:val="nil"/>
              <w:bottom w:val="nil"/>
            </w:tcBorders>
            <w:shd w:val="clear" w:color="auto" w:fill="auto"/>
            <w:noWrap/>
            <w:vAlign w:val="bottom"/>
            <w:hideMark/>
          </w:tcPr>
          <w:p w14:paraId="1D15BF90"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0.84</w:t>
            </w:r>
          </w:p>
        </w:tc>
      </w:tr>
      <w:tr w:rsidR="0020208A" w:rsidRPr="00C32E1F" w14:paraId="25D83135" w14:textId="77777777" w:rsidTr="00A5519A">
        <w:trPr>
          <w:trHeight w:val="300"/>
        </w:trPr>
        <w:tc>
          <w:tcPr>
            <w:tcW w:w="724" w:type="dxa"/>
            <w:tcBorders>
              <w:top w:val="nil"/>
              <w:bottom w:val="nil"/>
              <w:right w:val="single" w:sz="8" w:space="0" w:color="auto"/>
            </w:tcBorders>
            <w:shd w:val="clear" w:color="auto" w:fill="auto"/>
            <w:noWrap/>
            <w:vAlign w:val="center"/>
            <w:hideMark/>
          </w:tcPr>
          <w:p w14:paraId="73F98523"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CC</w:t>
            </w:r>
          </w:p>
        </w:tc>
        <w:tc>
          <w:tcPr>
            <w:tcW w:w="1134" w:type="dxa"/>
            <w:tcBorders>
              <w:top w:val="nil"/>
              <w:left w:val="nil"/>
              <w:bottom w:val="nil"/>
              <w:right w:val="nil"/>
            </w:tcBorders>
            <w:shd w:val="clear" w:color="auto" w:fill="auto"/>
            <w:noWrap/>
            <w:vAlign w:val="bottom"/>
            <w:hideMark/>
          </w:tcPr>
          <w:p w14:paraId="46757AA3" w14:textId="00DA2089"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14,</w:t>
            </w:r>
            <w:r w:rsidR="00A5519A">
              <w:rPr>
                <w:rFonts w:cs="Arial"/>
                <w:color w:val="000000"/>
                <w:sz w:val="18"/>
                <w:szCs w:val="18"/>
              </w:rPr>
              <w:t>894</w:t>
            </w:r>
          </w:p>
        </w:tc>
        <w:tc>
          <w:tcPr>
            <w:tcW w:w="883" w:type="dxa"/>
            <w:tcBorders>
              <w:top w:val="nil"/>
              <w:left w:val="nil"/>
              <w:bottom w:val="nil"/>
              <w:right w:val="nil"/>
            </w:tcBorders>
            <w:shd w:val="clear" w:color="auto" w:fill="auto"/>
            <w:noWrap/>
            <w:vAlign w:val="bottom"/>
            <w:hideMark/>
          </w:tcPr>
          <w:p w14:paraId="23EEA0D9" w14:textId="77E247AC"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2</w:t>
            </w:r>
            <w:r w:rsidR="00A5519A">
              <w:rPr>
                <w:rFonts w:cs="Arial"/>
                <w:color w:val="000000"/>
                <w:sz w:val="18"/>
                <w:szCs w:val="18"/>
              </w:rPr>
              <w:t>5</w:t>
            </w:r>
            <w:r w:rsidRPr="00C32E1F">
              <w:rPr>
                <w:rFonts w:cs="Arial"/>
                <w:color w:val="000000"/>
                <w:sz w:val="18"/>
                <w:szCs w:val="18"/>
              </w:rPr>
              <w:t>,3</w:t>
            </w:r>
            <w:r w:rsidR="00A5519A">
              <w:rPr>
                <w:rFonts w:cs="Arial"/>
                <w:color w:val="000000"/>
                <w:sz w:val="18"/>
                <w:szCs w:val="18"/>
              </w:rPr>
              <w:t>84</w:t>
            </w:r>
          </w:p>
        </w:tc>
        <w:tc>
          <w:tcPr>
            <w:tcW w:w="1102" w:type="dxa"/>
            <w:tcBorders>
              <w:top w:val="nil"/>
              <w:left w:val="nil"/>
              <w:bottom w:val="nil"/>
              <w:right w:val="nil"/>
            </w:tcBorders>
            <w:shd w:val="clear" w:color="auto" w:fill="auto"/>
            <w:noWrap/>
            <w:vAlign w:val="bottom"/>
            <w:hideMark/>
          </w:tcPr>
          <w:p w14:paraId="149D7250" w14:textId="3A40F769"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4</w:t>
            </w:r>
            <w:r w:rsidR="00A5519A">
              <w:rPr>
                <w:rFonts w:cs="Arial"/>
                <w:color w:val="000000"/>
                <w:sz w:val="18"/>
                <w:szCs w:val="18"/>
              </w:rPr>
              <w:t>2</w:t>
            </w:r>
            <w:r w:rsidRPr="00C32E1F">
              <w:rPr>
                <w:rFonts w:cs="Arial"/>
                <w:color w:val="000000"/>
                <w:sz w:val="18"/>
                <w:szCs w:val="18"/>
              </w:rPr>
              <w:t>,</w:t>
            </w:r>
            <w:r w:rsidR="00A5519A">
              <w:rPr>
                <w:rFonts w:cs="Arial"/>
                <w:color w:val="000000"/>
                <w:sz w:val="18"/>
                <w:szCs w:val="18"/>
              </w:rPr>
              <w:t>791</w:t>
            </w:r>
          </w:p>
        </w:tc>
        <w:tc>
          <w:tcPr>
            <w:tcW w:w="1134" w:type="dxa"/>
            <w:tcBorders>
              <w:top w:val="nil"/>
              <w:left w:val="single" w:sz="8" w:space="0" w:color="auto"/>
              <w:bottom w:val="nil"/>
              <w:right w:val="nil"/>
            </w:tcBorders>
            <w:shd w:val="clear" w:color="auto" w:fill="auto"/>
            <w:noWrap/>
            <w:vAlign w:val="bottom"/>
          </w:tcPr>
          <w:p w14:paraId="7737137E" w14:textId="73F62E66" w:rsidR="0020208A" w:rsidRPr="00C32E1F" w:rsidRDefault="00A5519A" w:rsidP="00A5519A">
            <w:pPr>
              <w:spacing w:before="0" w:after="0"/>
              <w:jc w:val="center"/>
              <w:rPr>
                <w:rFonts w:cs="Arial"/>
                <w:color w:val="000000"/>
                <w:sz w:val="18"/>
                <w:szCs w:val="18"/>
              </w:rPr>
            </w:pPr>
            <w:r>
              <w:rPr>
                <w:rFonts w:cs="Arial"/>
                <w:color w:val="000000"/>
                <w:sz w:val="18"/>
                <w:szCs w:val="18"/>
              </w:rPr>
              <w:t>48,199</w:t>
            </w:r>
          </w:p>
        </w:tc>
        <w:tc>
          <w:tcPr>
            <w:tcW w:w="915" w:type="dxa"/>
            <w:tcBorders>
              <w:top w:val="nil"/>
              <w:left w:val="nil"/>
              <w:bottom w:val="nil"/>
              <w:right w:val="nil"/>
            </w:tcBorders>
            <w:shd w:val="clear" w:color="auto" w:fill="auto"/>
            <w:noWrap/>
            <w:vAlign w:val="bottom"/>
          </w:tcPr>
          <w:p w14:paraId="16F3BDF7" w14:textId="465EFE82" w:rsidR="0020208A" w:rsidRPr="00C32E1F" w:rsidRDefault="00A5519A" w:rsidP="00956E52">
            <w:pPr>
              <w:spacing w:before="0" w:after="0"/>
              <w:jc w:val="center"/>
              <w:rPr>
                <w:rFonts w:cs="Arial"/>
                <w:color w:val="000000"/>
                <w:sz w:val="18"/>
                <w:szCs w:val="18"/>
              </w:rPr>
            </w:pPr>
            <w:r>
              <w:rPr>
                <w:rFonts w:cs="Arial"/>
                <w:color w:val="000000"/>
                <w:sz w:val="18"/>
                <w:szCs w:val="18"/>
              </w:rPr>
              <w:t>60,233</w:t>
            </w:r>
          </w:p>
        </w:tc>
        <w:tc>
          <w:tcPr>
            <w:tcW w:w="1069" w:type="dxa"/>
            <w:tcBorders>
              <w:top w:val="nil"/>
              <w:left w:val="nil"/>
              <w:bottom w:val="nil"/>
              <w:right w:val="single" w:sz="8" w:space="0" w:color="auto"/>
            </w:tcBorders>
            <w:shd w:val="clear" w:color="auto" w:fill="auto"/>
            <w:noWrap/>
            <w:vAlign w:val="bottom"/>
          </w:tcPr>
          <w:p w14:paraId="1FCB6381" w14:textId="45569A04" w:rsidR="0020208A" w:rsidRPr="00C32E1F" w:rsidRDefault="00A5519A" w:rsidP="00956E52">
            <w:pPr>
              <w:spacing w:before="0" w:after="0"/>
              <w:jc w:val="center"/>
              <w:rPr>
                <w:rFonts w:cs="Arial"/>
                <w:color w:val="000000"/>
                <w:sz w:val="18"/>
                <w:szCs w:val="18"/>
              </w:rPr>
            </w:pPr>
            <w:r>
              <w:rPr>
                <w:rFonts w:cs="Arial"/>
                <w:color w:val="000000"/>
                <w:sz w:val="18"/>
                <w:szCs w:val="18"/>
              </w:rPr>
              <w:t>78,930</w:t>
            </w:r>
          </w:p>
        </w:tc>
        <w:tc>
          <w:tcPr>
            <w:tcW w:w="1134" w:type="dxa"/>
            <w:tcBorders>
              <w:top w:val="nil"/>
              <w:left w:val="nil"/>
              <w:bottom w:val="nil"/>
              <w:right w:val="nil"/>
            </w:tcBorders>
            <w:shd w:val="clear" w:color="auto" w:fill="auto"/>
            <w:noWrap/>
            <w:vAlign w:val="bottom"/>
          </w:tcPr>
          <w:p w14:paraId="58B51D3C" w14:textId="265F6EA9" w:rsidR="0020208A" w:rsidRPr="00C32E1F" w:rsidRDefault="00A5519A" w:rsidP="00956E52">
            <w:pPr>
              <w:spacing w:before="0" w:after="0"/>
              <w:jc w:val="center"/>
              <w:rPr>
                <w:rFonts w:cs="Arial"/>
                <w:color w:val="000000"/>
                <w:sz w:val="18"/>
                <w:szCs w:val="18"/>
              </w:rPr>
            </w:pPr>
            <w:r>
              <w:rPr>
                <w:rFonts w:cs="Arial"/>
                <w:color w:val="000000"/>
                <w:sz w:val="18"/>
                <w:szCs w:val="18"/>
              </w:rPr>
              <w:t>0.25</w:t>
            </w:r>
          </w:p>
        </w:tc>
        <w:tc>
          <w:tcPr>
            <w:tcW w:w="883" w:type="dxa"/>
            <w:tcBorders>
              <w:top w:val="nil"/>
              <w:left w:val="nil"/>
              <w:bottom w:val="nil"/>
              <w:right w:val="nil"/>
            </w:tcBorders>
            <w:shd w:val="clear" w:color="auto" w:fill="auto"/>
            <w:noWrap/>
            <w:vAlign w:val="bottom"/>
          </w:tcPr>
          <w:p w14:paraId="372F6AAD" w14:textId="36250FC1" w:rsidR="0020208A" w:rsidRPr="00C32E1F" w:rsidRDefault="00A5519A" w:rsidP="00956E52">
            <w:pPr>
              <w:spacing w:before="0" w:after="0"/>
              <w:jc w:val="center"/>
              <w:rPr>
                <w:rFonts w:cs="Arial"/>
                <w:color w:val="000000"/>
                <w:sz w:val="18"/>
                <w:szCs w:val="18"/>
              </w:rPr>
            </w:pPr>
            <w:r>
              <w:rPr>
                <w:rFonts w:cs="Arial"/>
                <w:color w:val="000000"/>
                <w:sz w:val="18"/>
                <w:szCs w:val="18"/>
              </w:rPr>
              <w:t>1.42</w:t>
            </w:r>
          </w:p>
        </w:tc>
        <w:tc>
          <w:tcPr>
            <w:tcW w:w="1134" w:type="dxa"/>
            <w:tcBorders>
              <w:top w:val="nil"/>
              <w:left w:val="nil"/>
              <w:bottom w:val="nil"/>
            </w:tcBorders>
            <w:shd w:val="clear" w:color="auto" w:fill="auto"/>
            <w:noWrap/>
            <w:vAlign w:val="bottom"/>
          </w:tcPr>
          <w:p w14:paraId="311C4D8F" w14:textId="46DA2818" w:rsidR="0020208A" w:rsidRPr="00C32E1F" w:rsidRDefault="00A5519A" w:rsidP="00956E52">
            <w:pPr>
              <w:spacing w:before="0" w:after="0"/>
              <w:jc w:val="center"/>
              <w:rPr>
                <w:rFonts w:cs="Arial"/>
                <w:color w:val="000000"/>
                <w:sz w:val="18"/>
                <w:szCs w:val="18"/>
              </w:rPr>
            </w:pPr>
            <w:r>
              <w:rPr>
                <w:rFonts w:cs="Arial"/>
                <w:color w:val="000000"/>
                <w:sz w:val="18"/>
                <w:szCs w:val="18"/>
              </w:rPr>
              <w:t>0.69</w:t>
            </w:r>
          </w:p>
        </w:tc>
      </w:tr>
      <w:tr w:rsidR="0020208A" w:rsidRPr="00C32E1F" w14:paraId="2D49625A" w14:textId="77777777" w:rsidTr="00956E52">
        <w:trPr>
          <w:trHeight w:val="300"/>
        </w:trPr>
        <w:tc>
          <w:tcPr>
            <w:tcW w:w="724" w:type="dxa"/>
            <w:tcBorders>
              <w:top w:val="nil"/>
              <w:bottom w:val="nil"/>
              <w:right w:val="single" w:sz="8" w:space="0" w:color="auto"/>
            </w:tcBorders>
            <w:shd w:val="clear" w:color="auto" w:fill="auto"/>
            <w:noWrap/>
            <w:vAlign w:val="center"/>
            <w:hideMark/>
          </w:tcPr>
          <w:p w14:paraId="71E471F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SOG</w:t>
            </w:r>
          </w:p>
        </w:tc>
        <w:tc>
          <w:tcPr>
            <w:tcW w:w="1134" w:type="dxa"/>
            <w:tcBorders>
              <w:top w:val="nil"/>
              <w:left w:val="nil"/>
              <w:bottom w:val="nil"/>
              <w:right w:val="nil"/>
            </w:tcBorders>
            <w:shd w:val="clear" w:color="auto" w:fill="auto"/>
            <w:noWrap/>
            <w:vAlign w:val="bottom"/>
            <w:hideMark/>
          </w:tcPr>
          <w:p w14:paraId="63F48437"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116,805</w:t>
            </w:r>
          </w:p>
        </w:tc>
        <w:tc>
          <w:tcPr>
            <w:tcW w:w="883" w:type="dxa"/>
            <w:tcBorders>
              <w:top w:val="nil"/>
              <w:left w:val="nil"/>
              <w:bottom w:val="nil"/>
              <w:right w:val="nil"/>
            </w:tcBorders>
            <w:shd w:val="clear" w:color="auto" w:fill="auto"/>
            <w:noWrap/>
            <w:vAlign w:val="bottom"/>
            <w:hideMark/>
          </w:tcPr>
          <w:p w14:paraId="36812572"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186,273</w:t>
            </w:r>
          </w:p>
        </w:tc>
        <w:tc>
          <w:tcPr>
            <w:tcW w:w="1102" w:type="dxa"/>
            <w:tcBorders>
              <w:top w:val="nil"/>
              <w:left w:val="nil"/>
              <w:bottom w:val="nil"/>
              <w:right w:val="nil"/>
            </w:tcBorders>
            <w:shd w:val="clear" w:color="auto" w:fill="auto"/>
            <w:noWrap/>
            <w:vAlign w:val="bottom"/>
            <w:hideMark/>
          </w:tcPr>
          <w:p w14:paraId="13865CB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289,976</w:t>
            </w:r>
          </w:p>
        </w:tc>
        <w:tc>
          <w:tcPr>
            <w:tcW w:w="1134" w:type="dxa"/>
            <w:tcBorders>
              <w:top w:val="nil"/>
              <w:left w:val="single" w:sz="8" w:space="0" w:color="auto"/>
              <w:bottom w:val="nil"/>
              <w:right w:val="nil"/>
            </w:tcBorders>
            <w:shd w:val="clear" w:color="auto" w:fill="auto"/>
            <w:noWrap/>
            <w:vAlign w:val="bottom"/>
            <w:hideMark/>
          </w:tcPr>
          <w:p w14:paraId="24A0555E"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115,140</w:t>
            </w:r>
          </w:p>
        </w:tc>
        <w:tc>
          <w:tcPr>
            <w:tcW w:w="915" w:type="dxa"/>
            <w:tcBorders>
              <w:top w:val="nil"/>
              <w:left w:val="nil"/>
              <w:bottom w:val="nil"/>
              <w:right w:val="nil"/>
            </w:tcBorders>
            <w:shd w:val="clear" w:color="auto" w:fill="auto"/>
            <w:noWrap/>
            <w:vAlign w:val="bottom"/>
            <w:hideMark/>
          </w:tcPr>
          <w:p w14:paraId="35F7AC0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141,757</w:t>
            </w:r>
          </w:p>
        </w:tc>
        <w:tc>
          <w:tcPr>
            <w:tcW w:w="1069" w:type="dxa"/>
            <w:tcBorders>
              <w:top w:val="nil"/>
              <w:left w:val="nil"/>
              <w:bottom w:val="nil"/>
              <w:right w:val="single" w:sz="8" w:space="0" w:color="auto"/>
            </w:tcBorders>
            <w:shd w:val="clear" w:color="auto" w:fill="auto"/>
            <w:noWrap/>
            <w:vAlign w:val="bottom"/>
            <w:hideMark/>
          </w:tcPr>
          <w:p w14:paraId="79902B56"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182,932</w:t>
            </w:r>
          </w:p>
        </w:tc>
        <w:tc>
          <w:tcPr>
            <w:tcW w:w="1134" w:type="dxa"/>
            <w:tcBorders>
              <w:top w:val="nil"/>
              <w:left w:val="nil"/>
              <w:bottom w:val="nil"/>
              <w:right w:val="nil"/>
            </w:tcBorders>
            <w:shd w:val="clear" w:color="auto" w:fill="auto"/>
            <w:noWrap/>
            <w:vAlign w:val="bottom"/>
            <w:hideMark/>
          </w:tcPr>
          <w:p w14:paraId="2ADB806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0.84</w:t>
            </w:r>
          </w:p>
        </w:tc>
        <w:tc>
          <w:tcPr>
            <w:tcW w:w="883" w:type="dxa"/>
            <w:tcBorders>
              <w:top w:val="nil"/>
              <w:left w:val="nil"/>
              <w:bottom w:val="nil"/>
              <w:right w:val="nil"/>
            </w:tcBorders>
            <w:shd w:val="clear" w:color="auto" w:fill="auto"/>
            <w:noWrap/>
            <w:vAlign w:val="bottom"/>
            <w:hideMark/>
          </w:tcPr>
          <w:p w14:paraId="41DA8494"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1.31</w:t>
            </w:r>
          </w:p>
        </w:tc>
        <w:tc>
          <w:tcPr>
            <w:tcW w:w="1134" w:type="dxa"/>
            <w:tcBorders>
              <w:top w:val="nil"/>
              <w:left w:val="nil"/>
              <w:bottom w:val="nil"/>
            </w:tcBorders>
            <w:shd w:val="clear" w:color="auto" w:fill="auto"/>
            <w:noWrap/>
            <w:vAlign w:val="bottom"/>
            <w:hideMark/>
          </w:tcPr>
          <w:p w14:paraId="771CF755"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1.96</w:t>
            </w:r>
          </w:p>
        </w:tc>
      </w:tr>
      <w:tr w:rsidR="0020208A" w:rsidRPr="00C32E1F" w14:paraId="38502863" w14:textId="77777777" w:rsidTr="00956E52">
        <w:trPr>
          <w:trHeight w:val="320"/>
        </w:trPr>
        <w:tc>
          <w:tcPr>
            <w:tcW w:w="724" w:type="dxa"/>
            <w:tcBorders>
              <w:top w:val="nil"/>
              <w:bottom w:val="single" w:sz="8" w:space="0" w:color="auto"/>
              <w:right w:val="single" w:sz="8" w:space="0" w:color="auto"/>
            </w:tcBorders>
            <w:shd w:val="clear" w:color="auto" w:fill="auto"/>
            <w:noWrap/>
            <w:vAlign w:val="center"/>
            <w:hideMark/>
          </w:tcPr>
          <w:p w14:paraId="734EF4E1"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WCVI</w:t>
            </w:r>
          </w:p>
        </w:tc>
        <w:tc>
          <w:tcPr>
            <w:tcW w:w="1134" w:type="dxa"/>
            <w:tcBorders>
              <w:top w:val="nil"/>
              <w:left w:val="nil"/>
              <w:bottom w:val="single" w:sz="8" w:space="0" w:color="auto"/>
              <w:right w:val="nil"/>
            </w:tcBorders>
            <w:shd w:val="clear" w:color="auto" w:fill="auto"/>
            <w:noWrap/>
            <w:vAlign w:val="bottom"/>
            <w:hideMark/>
          </w:tcPr>
          <w:p w14:paraId="371541F1" w14:textId="6960570D" w:rsidR="0020208A" w:rsidRPr="00C32E1F" w:rsidRDefault="00A5519A" w:rsidP="00956E52">
            <w:pPr>
              <w:spacing w:before="0" w:after="0"/>
              <w:jc w:val="center"/>
              <w:rPr>
                <w:rFonts w:cs="Arial"/>
                <w:color w:val="000000"/>
                <w:sz w:val="18"/>
                <w:szCs w:val="18"/>
              </w:rPr>
            </w:pPr>
            <w:r>
              <w:rPr>
                <w:rFonts w:cs="Arial"/>
                <w:color w:val="000000"/>
                <w:sz w:val="18"/>
                <w:szCs w:val="18"/>
              </w:rPr>
              <w:t>18,461</w:t>
            </w:r>
          </w:p>
        </w:tc>
        <w:tc>
          <w:tcPr>
            <w:tcW w:w="883" w:type="dxa"/>
            <w:tcBorders>
              <w:top w:val="nil"/>
              <w:left w:val="nil"/>
              <w:bottom w:val="single" w:sz="8" w:space="0" w:color="auto"/>
              <w:right w:val="nil"/>
            </w:tcBorders>
            <w:shd w:val="clear" w:color="auto" w:fill="auto"/>
            <w:noWrap/>
            <w:vAlign w:val="bottom"/>
            <w:hideMark/>
          </w:tcPr>
          <w:p w14:paraId="458F8B19" w14:textId="2FF87ABF" w:rsidR="0020208A" w:rsidRPr="00C32E1F" w:rsidRDefault="00A5519A" w:rsidP="00956E52">
            <w:pPr>
              <w:spacing w:before="0" w:after="0"/>
              <w:jc w:val="center"/>
              <w:rPr>
                <w:rFonts w:cs="Arial"/>
                <w:color w:val="000000"/>
                <w:sz w:val="18"/>
                <w:szCs w:val="18"/>
              </w:rPr>
            </w:pPr>
            <w:r>
              <w:rPr>
                <w:rFonts w:cs="Arial"/>
                <w:color w:val="000000"/>
                <w:sz w:val="18"/>
                <w:szCs w:val="18"/>
              </w:rPr>
              <w:t>32,038</w:t>
            </w:r>
          </w:p>
        </w:tc>
        <w:tc>
          <w:tcPr>
            <w:tcW w:w="1102" w:type="dxa"/>
            <w:tcBorders>
              <w:top w:val="nil"/>
              <w:left w:val="nil"/>
              <w:bottom w:val="single" w:sz="8" w:space="0" w:color="auto"/>
              <w:right w:val="nil"/>
            </w:tcBorders>
            <w:shd w:val="clear" w:color="auto" w:fill="auto"/>
            <w:noWrap/>
            <w:vAlign w:val="bottom"/>
            <w:hideMark/>
          </w:tcPr>
          <w:p w14:paraId="2ED8220A" w14:textId="6A89AFE0" w:rsidR="0020208A" w:rsidRPr="00C32E1F" w:rsidRDefault="00A5519A" w:rsidP="00956E52">
            <w:pPr>
              <w:spacing w:before="0" w:after="0"/>
              <w:jc w:val="center"/>
              <w:rPr>
                <w:rFonts w:cs="Arial"/>
                <w:color w:val="000000"/>
                <w:sz w:val="18"/>
                <w:szCs w:val="18"/>
              </w:rPr>
            </w:pPr>
            <w:r>
              <w:rPr>
                <w:rFonts w:cs="Arial"/>
                <w:color w:val="000000"/>
                <w:sz w:val="18"/>
                <w:szCs w:val="18"/>
              </w:rPr>
              <w:t>54,710</w:t>
            </w:r>
          </w:p>
        </w:tc>
        <w:tc>
          <w:tcPr>
            <w:tcW w:w="1134" w:type="dxa"/>
            <w:tcBorders>
              <w:top w:val="nil"/>
              <w:left w:val="single" w:sz="8" w:space="0" w:color="auto"/>
              <w:bottom w:val="single" w:sz="8" w:space="0" w:color="auto"/>
              <w:right w:val="nil"/>
            </w:tcBorders>
            <w:shd w:val="clear" w:color="auto" w:fill="auto"/>
            <w:noWrap/>
            <w:vAlign w:val="bottom"/>
            <w:hideMark/>
          </w:tcPr>
          <w:p w14:paraId="349E98F3" w14:textId="0EAEC16B"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46,</w:t>
            </w:r>
            <w:r w:rsidR="00A5519A">
              <w:rPr>
                <w:rFonts w:cs="Arial"/>
                <w:color w:val="000000"/>
                <w:sz w:val="18"/>
                <w:szCs w:val="18"/>
              </w:rPr>
              <w:t>651</w:t>
            </w:r>
          </w:p>
        </w:tc>
        <w:tc>
          <w:tcPr>
            <w:tcW w:w="915" w:type="dxa"/>
            <w:tcBorders>
              <w:top w:val="nil"/>
              <w:left w:val="nil"/>
              <w:bottom w:val="single" w:sz="8" w:space="0" w:color="auto"/>
              <w:right w:val="nil"/>
            </w:tcBorders>
            <w:shd w:val="clear" w:color="auto" w:fill="auto"/>
            <w:noWrap/>
            <w:vAlign w:val="bottom"/>
            <w:hideMark/>
          </w:tcPr>
          <w:p w14:paraId="435E6869" w14:textId="613ECDA8" w:rsidR="0020208A" w:rsidRPr="00C32E1F" w:rsidRDefault="00A5519A" w:rsidP="00956E52">
            <w:pPr>
              <w:spacing w:before="0" w:after="0"/>
              <w:jc w:val="center"/>
              <w:rPr>
                <w:rFonts w:cs="Arial"/>
                <w:color w:val="000000"/>
                <w:sz w:val="18"/>
                <w:szCs w:val="18"/>
              </w:rPr>
            </w:pPr>
            <w:r>
              <w:rPr>
                <w:rFonts w:cs="Arial"/>
                <w:color w:val="000000"/>
                <w:sz w:val="18"/>
                <w:szCs w:val="18"/>
              </w:rPr>
              <w:t>57,744</w:t>
            </w:r>
          </w:p>
        </w:tc>
        <w:tc>
          <w:tcPr>
            <w:tcW w:w="1069" w:type="dxa"/>
            <w:tcBorders>
              <w:top w:val="nil"/>
              <w:left w:val="nil"/>
              <w:bottom w:val="single" w:sz="8" w:space="0" w:color="auto"/>
              <w:right w:val="single" w:sz="8" w:space="0" w:color="auto"/>
            </w:tcBorders>
            <w:shd w:val="clear" w:color="auto" w:fill="auto"/>
            <w:noWrap/>
            <w:vAlign w:val="bottom"/>
            <w:hideMark/>
          </w:tcPr>
          <w:p w14:paraId="17D85E96" w14:textId="4164912E" w:rsidR="0020208A" w:rsidRPr="00C32E1F" w:rsidRDefault="00A5519A" w:rsidP="00956E52">
            <w:pPr>
              <w:spacing w:before="0" w:after="0"/>
              <w:jc w:val="center"/>
              <w:rPr>
                <w:rFonts w:cs="Arial"/>
                <w:color w:val="000000"/>
                <w:sz w:val="18"/>
                <w:szCs w:val="18"/>
              </w:rPr>
            </w:pPr>
            <w:r>
              <w:rPr>
                <w:rFonts w:cs="Arial"/>
                <w:color w:val="000000"/>
                <w:sz w:val="18"/>
                <w:szCs w:val="18"/>
              </w:rPr>
              <w:t>72,933</w:t>
            </w:r>
          </w:p>
        </w:tc>
        <w:tc>
          <w:tcPr>
            <w:tcW w:w="1134" w:type="dxa"/>
            <w:tcBorders>
              <w:top w:val="nil"/>
              <w:left w:val="nil"/>
              <w:bottom w:val="single" w:sz="8" w:space="0" w:color="auto"/>
              <w:right w:val="nil"/>
            </w:tcBorders>
            <w:shd w:val="clear" w:color="auto" w:fill="auto"/>
            <w:noWrap/>
            <w:vAlign w:val="bottom"/>
            <w:hideMark/>
          </w:tcPr>
          <w:p w14:paraId="62B15D2F" w14:textId="52165360"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0.3</w:t>
            </w:r>
            <w:r w:rsidR="00A5519A">
              <w:rPr>
                <w:rFonts w:cs="Arial"/>
                <w:color w:val="000000"/>
                <w:sz w:val="18"/>
                <w:szCs w:val="18"/>
              </w:rPr>
              <w:t>3</w:t>
            </w:r>
          </w:p>
        </w:tc>
        <w:tc>
          <w:tcPr>
            <w:tcW w:w="883" w:type="dxa"/>
            <w:tcBorders>
              <w:top w:val="nil"/>
              <w:left w:val="nil"/>
              <w:bottom w:val="single" w:sz="8" w:space="0" w:color="auto"/>
              <w:right w:val="nil"/>
            </w:tcBorders>
            <w:shd w:val="clear" w:color="auto" w:fill="auto"/>
            <w:noWrap/>
            <w:vAlign w:val="bottom"/>
            <w:hideMark/>
          </w:tcPr>
          <w:p w14:paraId="4950B2DC" w14:textId="3D895D1F"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0.5</w:t>
            </w:r>
            <w:r w:rsidR="00A5519A">
              <w:rPr>
                <w:rFonts w:cs="Arial"/>
                <w:color w:val="000000"/>
                <w:sz w:val="18"/>
                <w:szCs w:val="18"/>
              </w:rPr>
              <w:t>5</w:t>
            </w:r>
          </w:p>
        </w:tc>
        <w:tc>
          <w:tcPr>
            <w:tcW w:w="1134" w:type="dxa"/>
            <w:tcBorders>
              <w:top w:val="nil"/>
              <w:left w:val="nil"/>
              <w:bottom w:val="single" w:sz="8" w:space="0" w:color="auto"/>
            </w:tcBorders>
            <w:shd w:val="clear" w:color="auto" w:fill="auto"/>
            <w:noWrap/>
            <w:vAlign w:val="bottom"/>
            <w:hideMark/>
          </w:tcPr>
          <w:p w14:paraId="37EA7325" w14:textId="59C64088" w:rsidR="0020208A" w:rsidRPr="00C32E1F" w:rsidRDefault="0020208A" w:rsidP="00A5519A">
            <w:pPr>
              <w:spacing w:before="0" w:after="0"/>
              <w:jc w:val="center"/>
              <w:rPr>
                <w:rFonts w:cs="Arial"/>
                <w:color w:val="000000"/>
                <w:sz w:val="18"/>
                <w:szCs w:val="18"/>
              </w:rPr>
            </w:pPr>
            <w:r w:rsidRPr="00C32E1F">
              <w:rPr>
                <w:rFonts w:cs="Arial"/>
                <w:color w:val="000000"/>
                <w:sz w:val="18"/>
                <w:szCs w:val="18"/>
              </w:rPr>
              <w:t>0.</w:t>
            </w:r>
            <w:r w:rsidR="00A5519A">
              <w:rPr>
                <w:rFonts w:cs="Arial"/>
                <w:color w:val="000000"/>
                <w:sz w:val="18"/>
                <w:szCs w:val="18"/>
              </w:rPr>
              <w:t>90</w:t>
            </w:r>
          </w:p>
        </w:tc>
      </w:tr>
    </w:tbl>
    <w:p w14:paraId="762A1E8D" w14:textId="77777777" w:rsidR="0020208A" w:rsidRDefault="0020208A" w:rsidP="0020208A">
      <w:pPr>
        <w:pStyle w:val="BodyText"/>
        <w:rPr>
          <w:rFonts w:cs="Arial"/>
          <w:sz w:val="16"/>
          <w:szCs w:val="16"/>
        </w:rPr>
      </w:pPr>
      <w:r w:rsidRPr="003F43CB">
        <w:rPr>
          <w:rFonts w:cs="Arial"/>
          <w:sz w:val="16"/>
          <w:szCs w:val="16"/>
        </w:rPr>
        <w:t xml:space="preserve">./ Herring assessment (2014)/WP/Results –tables/ </w:t>
      </w:r>
      <w:r>
        <w:rPr>
          <w:rFonts w:cs="Arial"/>
          <w:sz w:val="16"/>
          <w:szCs w:val="16"/>
        </w:rPr>
        <w:t>summary biomass estimates_31Jul14.xls</w:t>
      </w:r>
    </w:p>
    <w:p w14:paraId="48E2F717" w14:textId="77777777" w:rsidR="0020208A" w:rsidRDefault="0020208A" w:rsidP="0020208A">
      <w:pPr>
        <w:pStyle w:val="BodyText"/>
        <w:rPr>
          <w:rFonts w:cs="Arial"/>
          <w:sz w:val="16"/>
          <w:szCs w:val="16"/>
        </w:rPr>
      </w:pPr>
    </w:p>
    <w:p w14:paraId="462E0E8A" w14:textId="77777777" w:rsidR="0020208A" w:rsidRPr="00FB0810" w:rsidRDefault="0020208A" w:rsidP="0020208A">
      <w:pPr>
        <w:pStyle w:val="Tablecaption"/>
        <w:rPr>
          <w:i/>
        </w:rPr>
      </w:pPr>
      <w:bookmarkStart w:id="279" w:name="_Ref270160737"/>
      <w:bookmarkStart w:id="280" w:name="_Toc270183711"/>
      <w:r w:rsidRPr="00FB0810">
        <w:rPr>
          <w:i/>
        </w:rPr>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8</w:t>
      </w:r>
      <w:r w:rsidRPr="00FB0810">
        <w:rPr>
          <w:i/>
          <w:noProof/>
        </w:rPr>
        <w:fldChar w:fldCharType="end"/>
      </w:r>
      <w:bookmarkEnd w:id="279"/>
      <w:r w:rsidRPr="00FB0810">
        <w:rPr>
          <w:i/>
        </w:rPr>
        <w:t>. Probabilistic decision table metrics.</w:t>
      </w:r>
      <w:bookmarkEnd w:id="280"/>
      <w:r w:rsidRPr="00FB0810">
        <w:rPr>
          <w:i/>
        </w:rP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376"/>
        <w:gridCol w:w="7200"/>
      </w:tblGrid>
      <w:tr w:rsidR="0020208A" w:rsidRPr="00DA3471" w14:paraId="341F2386" w14:textId="77777777" w:rsidTr="00956E52">
        <w:trPr>
          <w:trHeight w:val="359"/>
        </w:trPr>
        <w:tc>
          <w:tcPr>
            <w:tcW w:w="2376" w:type="dxa"/>
            <w:vAlign w:val="center"/>
          </w:tcPr>
          <w:p w14:paraId="6FF08E29" w14:textId="77777777" w:rsidR="0020208A" w:rsidRPr="00DA3471" w:rsidRDefault="0020208A" w:rsidP="00956E52">
            <w:pPr>
              <w:rPr>
                <w:rFonts w:cs="Arial"/>
                <w:sz w:val="20"/>
              </w:rPr>
            </w:pPr>
            <w:r w:rsidRPr="00DA3471">
              <w:rPr>
                <w:rFonts w:cs="Arial"/>
                <w:sz w:val="20"/>
              </w:rPr>
              <w:t>Metric</w:t>
            </w:r>
          </w:p>
        </w:tc>
        <w:tc>
          <w:tcPr>
            <w:tcW w:w="7200" w:type="dxa"/>
            <w:vAlign w:val="center"/>
          </w:tcPr>
          <w:p w14:paraId="7A8AA66A" w14:textId="77777777" w:rsidR="0020208A" w:rsidRPr="00DA3471" w:rsidRDefault="0020208A" w:rsidP="00956E52">
            <w:pPr>
              <w:rPr>
                <w:rFonts w:cs="Arial"/>
                <w:sz w:val="20"/>
              </w:rPr>
            </w:pPr>
            <w:r>
              <w:rPr>
                <w:rFonts w:cs="Arial"/>
                <w:sz w:val="20"/>
              </w:rPr>
              <w:t>Description</w:t>
            </w:r>
          </w:p>
        </w:tc>
      </w:tr>
      <w:tr w:rsidR="0020208A" w:rsidRPr="00DA3471" w14:paraId="10A8A55D" w14:textId="77777777" w:rsidTr="00956E52">
        <w:tc>
          <w:tcPr>
            <w:tcW w:w="2376" w:type="dxa"/>
          </w:tcPr>
          <w:p w14:paraId="29A29EA1" w14:textId="77777777" w:rsidR="0020208A" w:rsidRPr="00DA3471" w:rsidRDefault="0020208A" w:rsidP="00956E52">
            <w:pPr>
              <w:rPr>
                <w:rFonts w:cs="Arial"/>
                <w:sz w:val="20"/>
              </w:rPr>
            </w:pPr>
            <w:r w:rsidRPr="00FB297F">
              <w:rPr>
                <w:rFonts w:cs="Arial"/>
                <w:color w:val="000000"/>
                <w:sz w:val="20"/>
              </w:rPr>
              <w:t>P(</w:t>
            </w:r>
            <w:r w:rsidRPr="00C02A9D">
              <w:rPr>
                <w:rFonts w:cs="Arial"/>
                <w:i/>
                <w:color w:val="000000"/>
                <w:sz w:val="20"/>
              </w:rPr>
              <w:t>SB</w:t>
            </w:r>
            <w:r w:rsidRPr="00FB297F">
              <w:rPr>
                <w:rFonts w:cs="Arial"/>
                <w:color w:val="000000"/>
                <w:sz w:val="20"/>
                <w:vertAlign w:val="subscript"/>
              </w:rPr>
              <w:t>201</w:t>
            </w:r>
            <w:r>
              <w:rPr>
                <w:rFonts w:cs="Arial"/>
                <w:color w:val="000000"/>
                <w:sz w:val="20"/>
                <w:vertAlign w:val="subscript"/>
              </w:rPr>
              <w:t>5</w:t>
            </w:r>
            <w:r w:rsidRPr="00FB297F">
              <w:rPr>
                <w:rFonts w:cs="Arial"/>
                <w:color w:val="000000"/>
                <w:sz w:val="20"/>
              </w:rPr>
              <w:t xml:space="preserve"> &lt; 0.25</w:t>
            </w:r>
            <w:r w:rsidRPr="00C02A9D">
              <w:rPr>
                <w:rFonts w:cs="Arial"/>
                <w:i/>
                <w:color w:val="000000"/>
                <w:sz w:val="20"/>
              </w:rPr>
              <w:t>SB</w:t>
            </w:r>
            <w:r w:rsidRPr="00FB297F">
              <w:rPr>
                <w:rFonts w:cs="Arial"/>
                <w:color w:val="000000"/>
                <w:sz w:val="20"/>
                <w:vertAlign w:val="subscript"/>
              </w:rPr>
              <w:t>0</w:t>
            </w:r>
            <w:r w:rsidRPr="00FB297F">
              <w:rPr>
                <w:rFonts w:cs="Arial"/>
                <w:color w:val="000000"/>
                <w:sz w:val="20"/>
              </w:rPr>
              <w:t>)</w:t>
            </w:r>
          </w:p>
        </w:tc>
        <w:tc>
          <w:tcPr>
            <w:tcW w:w="7200" w:type="dxa"/>
          </w:tcPr>
          <w:p w14:paraId="5EAC3CE2" w14:textId="77777777" w:rsidR="0020208A" w:rsidRPr="00697A75" w:rsidRDefault="0020208A" w:rsidP="00956E52">
            <w:pPr>
              <w:rPr>
                <w:rFonts w:cs="Arial"/>
                <w:sz w:val="20"/>
              </w:rPr>
            </w:pPr>
            <w:r>
              <w:rPr>
                <w:rFonts w:cs="Arial"/>
                <w:sz w:val="20"/>
              </w:rPr>
              <w:t>Probability the forecast spawning biomass (for a given catch level) is below cutoff (</w:t>
            </w:r>
            <w:r w:rsidRPr="00FB297F">
              <w:rPr>
                <w:rFonts w:cs="Arial"/>
                <w:color w:val="000000"/>
                <w:sz w:val="20"/>
              </w:rPr>
              <w:t>0.25</w:t>
            </w:r>
            <w:r w:rsidRPr="00C02A9D">
              <w:rPr>
                <w:rFonts w:cs="Arial"/>
                <w:i/>
                <w:color w:val="000000"/>
                <w:sz w:val="20"/>
              </w:rPr>
              <w:t>SB</w:t>
            </w:r>
            <w:r w:rsidRPr="00FB297F">
              <w:rPr>
                <w:rFonts w:cs="Arial"/>
                <w:color w:val="000000"/>
                <w:sz w:val="20"/>
                <w:vertAlign w:val="subscript"/>
              </w:rPr>
              <w:t>0</w:t>
            </w:r>
            <w:r>
              <w:rPr>
                <w:rFonts w:cs="Arial"/>
                <w:color w:val="000000"/>
                <w:sz w:val="20"/>
              </w:rPr>
              <w:t>)</w:t>
            </w:r>
          </w:p>
        </w:tc>
      </w:tr>
      <w:tr w:rsidR="0020208A" w:rsidRPr="00DA3471" w14:paraId="1B22D1BE" w14:textId="77777777" w:rsidTr="00956E52">
        <w:tc>
          <w:tcPr>
            <w:tcW w:w="2376" w:type="dxa"/>
          </w:tcPr>
          <w:p w14:paraId="30DC8C8B" w14:textId="77777777" w:rsidR="0020208A" w:rsidRPr="00DA3471" w:rsidRDefault="0020208A" w:rsidP="00956E52">
            <w:pPr>
              <w:rPr>
                <w:rFonts w:cs="Arial"/>
                <w:sz w:val="20"/>
              </w:rPr>
            </w:pPr>
            <w:r>
              <w:rPr>
                <w:rFonts w:cs="Arial"/>
                <w:sz w:val="20"/>
              </w:rPr>
              <w:t>Median ratio</w:t>
            </w:r>
            <w:r>
              <w:rPr>
                <w:rFonts w:cs="Arial"/>
                <w:sz w:val="20"/>
              </w:rPr>
              <w:br/>
              <w:t>(</w:t>
            </w:r>
            <w:r w:rsidRPr="00C02A9D">
              <w:rPr>
                <w:rFonts w:cs="Arial"/>
                <w:i/>
                <w:color w:val="000000"/>
                <w:sz w:val="20"/>
              </w:rPr>
              <w:t>SB</w:t>
            </w:r>
            <w:r w:rsidRPr="00FB297F">
              <w:rPr>
                <w:rFonts w:cs="Arial"/>
                <w:color w:val="000000"/>
                <w:sz w:val="20"/>
                <w:vertAlign w:val="subscript"/>
              </w:rPr>
              <w:t>201</w:t>
            </w:r>
            <w:r>
              <w:rPr>
                <w:rFonts w:cs="Arial"/>
                <w:color w:val="000000"/>
                <w:sz w:val="20"/>
                <w:vertAlign w:val="subscript"/>
              </w:rPr>
              <w:t>5</w:t>
            </w:r>
            <w:r w:rsidRPr="00FB297F">
              <w:rPr>
                <w:rFonts w:cs="Arial"/>
                <w:color w:val="000000"/>
                <w:sz w:val="20"/>
              </w:rPr>
              <w:t xml:space="preserve"> / 0.25</w:t>
            </w:r>
            <w:r w:rsidRPr="00C02A9D">
              <w:rPr>
                <w:rFonts w:cs="Arial"/>
                <w:i/>
                <w:color w:val="000000"/>
                <w:sz w:val="20"/>
              </w:rPr>
              <w:t>SB</w:t>
            </w:r>
            <w:r w:rsidRPr="00FB297F">
              <w:rPr>
                <w:rFonts w:cs="Arial"/>
                <w:color w:val="000000"/>
                <w:sz w:val="20"/>
                <w:vertAlign w:val="subscript"/>
              </w:rPr>
              <w:t>0</w:t>
            </w:r>
            <w:r w:rsidRPr="00FB297F">
              <w:rPr>
                <w:rFonts w:cs="Arial"/>
                <w:color w:val="000000"/>
                <w:sz w:val="20"/>
              </w:rPr>
              <w:t>)</w:t>
            </w:r>
          </w:p>
        </w:tc>
        <w:tc>
          <w:tcPr>
            <w:tcW w:w="7200" w:type="dxa"/>
          </w:tcPr>
          <w:p w14:paraId="18088D56" w14:textId="77777777" w:rsidR="0020208A" w:rsidRPr="0064663C" w:rsidRDefault="0020208A" w:rsidP="00956E52">
            <w:pPr>
              <w:rPr>
                <w:rFonts w:cs="Arial"/>
                <w:sz w:val="20"/>
              </w:rPr>
            </w:pPr>
            <w:r>
              <w:rPr>
                <w:rFonts w:cs="Arial"/>
                <w:sz w:val="20"/>
              </w:rPr>
              <w:t xml:space="preserve">Median ratio of forecast spawning biomass (for a given catch level) to </w:t>
            </w:r>
            <w:r w:rsidRPr="00FB297F">
              <w:rPr>
                <w:rFonts w:cs="Arial"/>
                <w:color w:val="000000"/>
                <w:sz w:val="20"/>
              </w:rPr>
              <w:t>0.25</w:t>
            </w:r>
            <w:r w:rsidRPr="00C02A9D">
              <w:rPr>
                <w:rFonts w:cs="Arial"/>
                <w:i/>
                <w:color w:val="000000"/>
                <w:sz w:val="20"/>
              </w:rPr>
              <w:t>SB</w:t>
            </w:r>
            <w:r w:rsidRPr="00FB297F">
              <w:rPr>
                <w:rFonts w:cs="Arial"/>
                <w:color w:val="000000"/>
                <w:sz w:val="20"/>
                <w:vertAlign w:val="subscript"/>
              </w:rPr>
              <w:t>0</w:t>
            </w:r>
            <w:r>
              <w:rPr>
                <w:rFonts w:cs="Arial"/>
                <w:sz w:val="20"/>
              </w:rPr>
              <w:t xml:space="preserve">. When ratio=1, </w:t>
            </w:r>
            <w:r w:rsidRPr="00C02A9D">
              <w:rPr>
                <w:rFonts w:cs="Arial"/>
                <w:i/>
                <w:color w:val="000000"/>
                <w:sz w:val="20"/>
              </w:rPr>
              <w:t>SB</w:t>
            </w:r>
            <w:r w:rsidRPr="00FB297F">
              <w:rPr>
                <w:rFonts w:cs="Arial"/>
                <w:color w:val="000000"/>
                <w:sz w:val="20"/>
                <w:vertAlign w:val="subscript"/>
              </w:rPr>
              <w:t>201</w:t>
            </w:r>
            <w:r>
              <w:rPr>
                <w:rFonts w:cs="Arial"/>
                <w:color w:val="000000"/>
                <w:sz w:val="20"/>
                <w:vertAlign w:val="subscript"/>
              </w:rPr>
              <w:t>5</w:t>
            </w:r>
            <w:r>
              <w:rPr>
                <w:rFonts w:cs="Arial"/>
                <w:color w:val="000000"/>
                <w:sz w:val="20"/>
              </w:rPr>
              <w:t xml:space="preserve"> = </w:t>
            </w:r>
            <w:r w:rsidRPr="00FB297F">
              <w:rPr>
                <w:rFonts w:cs="Arial"/>
                <w:color w:val="000000"/>
                <w:sz w:val="20"/>
              </w:rPr>
              <w:t>0.25</w:t>
            </w:r>
            <w:r w:rsidRPr="00C02A9D">
              <w:rPr>
                <w:rFonts w:cs="Arial"/>
                <w:i/>
                <w:color w:val="000000"/>
                <w:sz w:val="20"/>
              </w:rPr>
              <w:t>SB</w:t>
            </w:r>
            <w:r w:rsidRPr="00FB297F">
              <w:rPr>
                <w:rFonts w:cs="Arial"/>
                <w:color w:val="000000"/>
                <w:sz w:val="20"/>
                <w:vertAlign w:val="subscript"/>
              </w:rPr>
              <w:t>0</w:t>
            </w:r>
            <w:r>
              <w:rPr>
                <w:rFonts w:cs="Arial"/>
                <w:color w:val="000000"/>
                <w:sz w:val="20"/>
              </w:rPr>
              <w:t xml:space="preserve">; when ratio=2, </w:t>
            </w:r>
            <w:r w:rsidRPr="00C02A9D">
              <w:rPr>
                <w:rFonts w:cs="Arial"/>
                <w:i/>
                <w:color w:val="000000"/>
                <w:sz w:val="20"/>
              </w:rPr>
              <w:t>SB</w:t>
            </w:r>
            <w:r w:rsidRPr="00FB297F">
              <w:rPr>
                <w:rFonts w:cs="Arial"/>
                <w:color w:val="000000"/>
                <w:sz w:val="20"/>
                <w:vertAlign w:val="subscript"/>
              </w:rPr>
              <w:t>201</w:t>
            </w:r>
            <w:r>
              <w:rPr>
                <w:rFonts w:cs="Arial"/>
                <w:color w:val="000000"/>
                <w:sz w:val="20"/>
                <w:vertAlign w:val="subscript"/>
              </w:rPr>
              <w:t>5</w:t>
            </w:r>
            <w:r>
              <w:rPr>
                <w:rFonts w:cs="Arial"/>
                <w:color w:val="000000"/>
                <w:sz w:val="20"/>
              </w:rPr>
              <w:t xml:space="preserve"> = 2* (</w:t>
            </w:r>
            <w:r w:rsidRPr="00FB297F">
              <w:rPr>
                <w:rFonts w:cs="Arial"/>
                <w:color w:val="000000"/>
                <w:sz w:val="20"/>
              </w:rPr>
              <w:t>0.25</w:t>
            </w:r>
            <w:r w:rsidRPr="00C02A9D">
              <w:rPr>
                <w:rFonts w:cs="Arial"/>
                <w:i/>
                <w:color w:val="000000"/>
                <w:sz w:val="20"/>
              </w:rPr>
              <w:t>SB</w:t>
            </w:r>
            <w:r w:rsidRPr="00FB297F">
              <w:rPr>
                <w:rFonts w:cs="Arial"/>
                <w:color w:val="000000"/>
                <w:sz w:val="20"/>
                <w:vertAlign w:val="subscript"/>
              </w:rPr>
              <w:t>0</w:t>
            </w:r>
            <w:r>
              <w:rPr>
                <w:rFonts w:cs="Arial"/>
                <w:color w:val="000000"/>
                <w:sz w:val="20"/>
              </w:rPr>
              <w:t xml:space="preserve">); when ratio=0.5, </w:t>
            </w:r>
            <w:r w:rsidRPr="00C02A9D">
              <w:rPr>
                <w:rFonts w:cs="Arial"/>
                <w:i/>
                <w:color w:val="000000"/>
                <w:sz w:val="20"/>
              </w:rPr>
              <w:t>SB</w:t>
            </w:r>
            <w:r w:rsidRPr="00FB297F">
              <w:rPr>
                <w:rFonts w:cs="Arial"/>
                <w:color w:val="000000"/>
                <w:sz w:val="20"/>
                <w:vertAlign w:val="subscript"/>
              </w:rPr>
              <w:t>201</w:t>
            </w:r>
            <w:r>
              <w:rPr>
                <w:rFonts w:cs="Arial"/>
                <w:color w:val="000000"/>
                <w:sz w:val="20"/>
                <w:vertAlign w:val="subscript"/>
              </w:rPr>
              <w:t>5</w:t>
            </w:r>
            <w:r>
              <w:rPr>
                <w:rFonts w:cs="Arial"/>
                <w:color w:val="000000"/>
                <w:sz w:val="20"/>
              </w:rPr>
              <w:t xml:space="preserve"> = ½ (</w:t>
            </w:r>
            <w:r w:rsidRPr="00FB297F">
              <w:rPr>
                <w:rFonts w:cs="Arial"/>
                <w:color w:val="000000"/>
                <w:sz w:val="20"/>
              </w:rPr>
              <w:t>0.25</w:t>
            </w:r>
            <w:r w:rsidRPr="00C02A9D">
              <w:rPr>
                <w:rFonts w:cs="Arial"/>
                <w:i/>
                <w:color w:val="000000"/>
                <w:sz w:val="20"/>
              </w:rPr>
              <w:t>SB</w:t>
            </w:r>
            <w:r w:rsidRPr="00FB297F">
              <w:rPr>
                <w:rFonts w:cs="Arial"/>
                <w:color w:val="000000"/>
                <w:sz w:val="20"/>
                <w:vertAlign w:val="subscript"/>
              </w:rPr>
              <w:t>0</w:t>
            </w:r>
            <w:r>
              <w:rPr>
                <w:rFonts w:cs="Arial"/>
                <w:color w:val="000000"/>
                <w:sz w:val="20"/>
              </w:rPr>
              <w:t>)</w:t>
            </w:r>
          </w:p>
        </w:tc>
      </w:tr>
      <w:tr w:rsidR="0020208A" w:rsidRPr="00DA3471" w14:paraId="3DD77FAB" w14:textId="77777777" w:rsidTr="00956E52">
        <w:tc>
          <w:tcPr>
            <w:tcW w:w="2376" w:type="dxa"/>
          </w:tcPr>
          <w:p w14:paraId="21D53407" w14:textId="77777777" w:rsidR="0020208A" w:rsidRPr="00DA3471" w:rsidRDefault="0020208A" w:rsidP="00956E52">
            <w:pPr>
              <w:rPr>
                <w:rFonts w:cs="Arial"/>
                <w:sz w:val="20"/>
              </w:rPr>
            </w:pPr>
            <w:r w:rsidRPr="00FB297F">
              <w:rPr>
                <w:rFonts w:cs="Arial"/>
                <w:color w:val="000000"/>
                <w:sz w:val="20"/>
              </w:rPr>
              <w:t>P(</w:t>
            </w:r>
            <w:r w:rsidRPr="00C02A9D">
              <w:rPr>
                <w:rFonts w:cs="Arial"/>
                <w:i/>
                <w:color w:val="000000"/>
                <w:sz w:val="20"/>
              </w:rPr>
              <w:t>U</w:t>
            </w:r>
            <w:r>
              <w:rPr>
                <w:rFonts w:cs="Arial"/>
                <w:color w:val="000000"/>
                <w:sz w:val="20"/>
              </w:rPr>
              <w:t>’</w:t>
            </w:r>
            <w:r>
              <w:rPr>
                <w:rFonts w:cs="Arial"/>
                <w:color w:val="000000"/>
                <w:sz w:val="20"/>
                <w:vertAlign w:val="subscript"/>
              </w:rPr>
              <w:t>2015</w:t>
            </w:r>
            <w:r w:rsidRPr="00FB297F">
              <w:rPr>
                <w:rFonts w:cs="Arial"/>
                <w:color w:val="000000"/>
                <w:sz w:val="20"/>
                <w:vertAlign w:val="subscript"/>
              </w:rPr>
              <w:t xml:space="preserve"> </w:t>
            </w:r>
            <w:r w:rsidRPr="00FB297F">
              <w:rPr>
                <w:rFonts w:cs="Arial"/>
                <w:color w:val="000000"/>
                <w:sz w:val="20"/>
              </w:rPr>
              <w:t>&gt; 20%)</w:t>
            </w:r>
          </w:p>
        </w:tc>
        <w:tc>
          <w:tcPr>
            <w:tcW w:w="7200" w:type="dxa"/>
          </w:tcPr>
          <w:p w14:paraId="0B39A765" w14:textId="15F351A4" w:rsidR="0020208A" w:rsidRPr="00DA3471" w:rsidRDefault="0020208A" w:rsidP="00956E52">
            <w:pPr>
              <w:rPr>
                <w:rFonts w:cs="Arial"/>
                <w:sz w:val="20"/>
              </w:rPr>
            </w:pPr>
            <w:r>
              <w:rPr>
                <w:rFonts w:cs="Arial"/>
                <w:sz w:val="20"/>
              </w:rPr>
              <w:t xml:space="preserve">Probability the realized harvest rate (for a given catch level) is greater than the </w:t>
            </w:r>
            <w:r w:rsidR="00E050A8">
              <w:rPr>
                <w:rFonts w:cs="Arial"/>
                <w:sz w:val="20"/>
              </w:rPr>
              <w:t>target harvest rate of 20%</w:t>
            </w:r>
          </w:p>
        </w:tc>
      </w:tr>
      <w:tr w:rsidR="0020208A" w:rsidRPr="00DA3471" w14:paraId="20C71563" w14:textId="77777777" w:rsidTr="00956E52">
        <w:tc>
          <w:tcPr>
            <w:tcW w:w="2376" w:type="dxa"/>
          </w:tcPr>
          <w:p w14:paraId="0F49A2E2" w14:textId="77777777" w:rsidR="0020208A" w:rsidRPr="00DA3471" w:rsidRDefault="0020208A" w:rsidP="00956E52">
            <w:pPr>
              <w:rPr>
                <w:rFonts w:cs="Arial"/>
                <w:sz w:val="20"/>
              </w:rPr>
            </w:pPr>
            <w:r w:rsidRPr="00FB297F">
              <w:rPr>
                <w:rFonts w:cs="Arial"/>
                <w:color w:val="000000"/>
                <w:sz w:val="20"/>
              </w:rPr>
              <w:t>P(</w:t>
            </w:r>
            <w:r w:rsidRPr="00C02A9D">
              <w:rPr>
                <w:rFonts w:cs="Arial"/>
                <w:i/>
                <w:color w:val="000000"/>
                <w:sz w:val="20"/>
              </w:rPr>
              <w:t>U</w:t>
            </w:r>
            <w:r>
              <w:rPr>
                <w:rFonts w:cs="Arial"/>
                <w:color w:val="000000"/>
                <w:sz w:val="20"/>
              </w:rPr>
              <w:t>’</w:t>
            </w:r>
            <w:r>
              <w:rPr>
                <w:rFonts w:cs="Arial"/>
                <w:color w:val="000000"/>
                <w:sz w:val="20"/>
                <w:vertAlign w:val="subscript"/>
              </w:rPr>
              <w:t>2015</w:t>
            </w:r>
            <w:r w:rsidRPr="00FB297F">
              <w:rPr>
                <w:rFonts w:cs="Arial"/>
                <w:color w:val="000000"/>
                <w:sz w:val="20"/>
                <w:vertAlign w:val="subscript"/>
              </w:rPr>
              <w:t xml:space="preserve"> </w:t>
            </w:r>
            <w:r>
              <w:rPr>
                <w:rFonts w:cs="Arial"/>
                <w:color w:val="000000"/>
                <w:sz w:val="20"/>
              </w:rPr>
              <w:t>&gt; 1</w:t>
            </w:r>
            <w:r w:rsidRPr="00FB297F">
              <w:rPr>
                <w:rFonts w:cs="Arial"/>
                <w:color w:val="000000"/>
                <w:sz w:val="20"/>
              </w:rPr>
              <w:t>0%)</w:t>
            </w:r>
          </w:p>
        </w:tc>
        <w:tc>
          <w:tcPr>
            <w:tcW w:w="7200" w:type="dxa"/>
          </w:tcPr>
          <w:p w14:paraId="16FA70D3" w14:textId="36BEAC7C" w:rsidR="0020208A" w:rsidRPr="00DA3471" w:rsidRDefault="0020208A" w:rsidP="00956E52">
            <w:pPr>
              <w:rPr>
                <w:rFonts w:cs="Arial"/>
                <w:sz w:val="20"/>
              </w:rPr>
            </w:pPr>
            <w:r>
              <w:rPr>
                <w:rFonts w:cs="Arial"/>
                <w:sz w:val="20"/>
              </w:rPr>
              <w:t>Probability the realized harvest rate (for a given catch level) is greater than t</w:t>
            </w:r>
            <w:r w:rsidR="00693B9A">
              <w:rPr>
                <w:rFonts w:cs="Arial"/>
                <w:sz w:val="20"/>
              </w:rPr>
              <w:t>he target harvest rate of 10%</w:t>
            </w:r>
          </w:p>
        </w:tc>
      </w:tr>
      <w:tr w:rsidR="0020208A" w:rsidRPr="00DA3471" w14:paraId="1089925C" w14:textId="77777777" w:rsidTr="00956E52">
        <w:trPr>
          <w:trHeight w:val="321"/>
        </w:trPr>
        <w:tc>
          <w:tcPr>
            <w:tcW w:w="2376" w:type="dxa"/>
          </w:tcPr>
          <w:p w14:paraId="108C3C6D" w14:textId="77777777" w:rsidR="0020208A" w:rsidRPr="00DA3471" w:rsidRDefault="0020208A" w:rsidP="00956E52">
            <w:pPr>
              <w:rPr>
                <w:rFonts w:cs="Arial"/>
                <w:sz w:val="20"/>
              </w:rPr>
            </w:pPr>
            <w:r w:rsidRPr="00FB297F">
              <w:rPr>
                <w:rFonts w:cs="Arial"/>
                <w:color w:val="000000"/>
                <w:sz w:val="20"/>
              </w:rPr>
              <w:t>Med</w:t>
            </w:r>
            <w:r>
              <w:rPr>
                <w:rFonts w:cs="Arial"/>
                <w:color w:val="000000"/>
                <w:sz w:val="20"/>
              </w:rPr>
              <w:t>ian</w:t>
            </w:r>
            <w:r w:rsidRPr="00FB297F">
              <w:rPr>
                <w:rFonts w:cs="Arial"/>
                <w:color w:val="000000"/>
                <w:sz w:val="20"/>
              </w:rPr>
              <w:t xml:space="preserve"> (</w:t>
            </w:r>
            <w:r w:rsidRPr="00C02A9D">
              <w:rPr>
                <w:rFonts w:cs="Arial"/>
                <w:i/>
                <w:color w:val="000000"/>
                <w:sz w:val="20"/>
              </w:rPr>
              <w:t>U</w:t>
            </w:r>
            <w:r>
              <w:rPr>
                <w:rFonts w:cs="Arial"/>
                <w:color w:val="000000"/>
                <w:sz w:val="20"/>
              </w:rPr>
              <w:t>’</w:t>
            </w:r>
            <w:r w:rsidRPr="00FB297F">
              <w:rPr>
                <w:rFonts w:cs="Arial"/>
                <w:color w:val="000000"/>
                <w:sz w:val="20"/>
                <w:vertAlign w:val="subscript"/>
              </w:rPr>
              <w:t>201</w:t>
            </w:r>
            <w:r>
              <w:rPr>
                <w:rFonts w:cs="Arial"/>
                <w:color w:val="000000"/>
                <w:sz w:val="20"/>
                <w:vertAlign w:val="subscript"/>
              </w:rPr>
              <w:t>5</w:t>
            </w:r>
            <w:r w:rsidRPr="00FB297F">
              <w:rPr>
                <w:rFonts w:cs="Arial"/>
                <w:color w:val="000000"/>
                <w:sz w:val="20"/>
              </w:rPr>
              <w:t>)</w:t>
            </w:r>
          </w:p>
        </w:tc>
        <w:tc>
          <w:tcPr>
            <w:tcW w:w="7200" w:type="dxa"/>
          </w:tcPr>
          <w:p w14:paraId="6EF6E3AF" w14:textId="77777777" w:rsidR="0020208A" w:rsidRPr="00DA3471" w:rsidRDefault="0020208A" w:rsidP="00956E52">
            <w:pPr>
              <w:rPr>
                <w:rFonts w:cs="Arial"/>
                <w:sz w:val="20"/>
              </w:rPr>
            </w:pPr>
            <w:r>
              <w:rPr>
                <w:rFonts w:cs="Arial"/>
                <w:sz w:val="20"/>
              </w:rPr>
              <w:t xml:space="preserve">Median realized harvest rate for a given catch level (magnitude of </w:t>
            </w:r>
            <w:r w:rsidRPr="00697A75">
              <w:rPr>
                <w:rFonts w:cs="Arial"/>
                <w:i/>
                <w:sz w:val="20"/>
              </w:rPr>
              <w:t>U</w:t>
            </w:r>
            <w:r>
              <w:rPr>
                <w:rFonts w:cs="Arial"/>
                <w:sz w:val="20"/>
              </w:rPr>
              <w:t>’</w:t>
            </w:r>
            <w:r w:rsidRPr="00D057E8">
              <w:rPr>
                <w:rFonts w:cs="Arial"/>
                <w:sz w:val="20"/>
                <w:vertAlign w:val="subscript"/>
              </w:rPr>
              <w:t>201</w:t>
            </w:r>
            <w:r>
              <w:rPr>
                <w:rFonts w:cs="Arial"/>
                <w:sz w:val="20"/>
                <w:vertAlign w:val="subscript"/>
              </w:rPr>
              <w:t>5</w:t>
            </w:r>
            <w:r>
              <w:rPr>
                <w:rFonts w:cs="Arial"/>
                <w:sz w:val="20"/>
              </w:rPr>
              <w:t>)</w:t>
            </w:r>
          </w:p>
        </w:tc>
      </w:tr>
    </w:tbl>
    <w:p w14:paraId="08C0888D" w14:textId="77777777" w:rsidR="0020208A" w:rsidRDefault="0020208A" w:rsidP="0020208A">
      <w:pPr>
        <w:pStyle w:val="BodyText"/>
        <w:rPr>
          <w:rFonts w:cs="Arial"/>
          <w:sz w:val="16"/>
          <w:szCs w:val="16"/>
        </w:rPr>
        <w:sectPr w:rsidR="0020208A" w:rsidSect="00956E52">
          <w:pgSz w:w="15840" w:h="12240" w:orient="landscape"/>
          <w:pgMar w:top="1800" w:right="1440" w:bottom="1800" w:left="1440" w:header="708" w:footer="708" w:gutter="0"/>
          <w:cols w:space="708"/>
          <w:docGrid w:linePitch="360"/>
        </w:sectPr>
      </w:pPr>
    </w:p>
    <w:p w14:paraId="5D433461" w14:textId="77777777" w:rsidR="0020208A" w:rsidRPr="00FB0810" w:rsidRDefault="0020208A" w:rsidP="0020208A">
      <w:pPr>
        <w:pStyle w:val="Tablecaption"/>
        <w:rPr>
          <w:i/>
        </w:rPr>
      </w:pPr>
      <w:bookmarkStart w:id="281" w:name="_Ref270160778"/>
      <w:bookmarkStart w:id="282" w:name="_Toc269971961"/>
      <w:bookmarkStart w:id="283" w:name="_Toc270183712"/>
      <w:r w:rsidRPr="00FB0810">
        <w:rPr>
          <w:i/>
        </w:rPr>
        <w:lastRenderedPageBreak/>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9</w:t>
      </w:r>
      <w:r w:rsidRPr="00FB0810">
        <w:rPr>
          <w:i/>
          <w:noProof/>
        </w:rPr>
        <w:fldChar w:fldCharType="end"/>
      </w:r>
      <w:bookmarkEnd w:id="281"/>
      <w:r w:rsidRPr="00FB0810">
        <w:rPr>
          <w:i/>
        </w:rPr>
        <w:t xml:space="preserve">.  Estimates of projected spawning biomass in 2015 given zero catch, and predicted proportions of fish of age-3 and of ages 4-10+ for the major BC herring </w:t>
      </w:r>
      <w:commentRangeStart w:id="284"/>
      <w:r w:rsidRPr="00FB0810">
        <w:rPr>
          <w:i/>
        </w:rPr>
        <w:t>stocks</w:t>
      </w:r>
      <w:commentRangeEnd w:id="284"/>
      <w:r w:rsidR="00AF475F">
        <w:rPr>
          <w:rStyle w:val="CommentReference"/>
          <w:iCs w:val="0"/>
          <w:color w:val="auto"/>
        </w:rPr>
        <w:commentReference w:id="284"/>
      </w:r>
      <w:r w:rsidRPr="00FB0810">
        <w:rPr>
          <w:i/>
        </w:rPr>
        <w:t>.</w:t>
      </w:r>
      <w:bookmarkEnd w:id="282"/>
      <w:bookmarkEnd w:id="283"/>
    </w:p>
    <w:tbl>
      <w:tblPr>
        <w:tblW w:w="10080" w:type="dxa"/>
        <w:tblInd w:w="93" w:type="dxa"/>
        <w:tblLayout w:type="fixed"/>
        <w:tblLook w:val="04A0" w:firstRow="1" w:lastRow="0" w:firstColumn="1" w:lastColumn="0" w:noHBand="0" w:noVBand="1"/>
      </w:tblPr>
      <w:tblGrid>
        <w:gridCol w:w="724"/>
        <w:gridCol w:w="1134"/>
        <w:gridCol w:w="860"/>
        <w:gridCol w:w="1125"/>
        <w:gridCol w:w="1037"/>
        <w:gridCol w:w="842"/>
        <w:gridCol w:w="1097"/>
        <w:gridCol w:w="1134"/>
        <w:gridCol w:w="993"/>
        <w:gridCol w:w="1134"/>
      </w:tblGrid>
      <w:tr w:rsidR="0020208A" w:rsidRPr="00C32E1F" w14:paraId="420E6BE3" w14:textId="77777777" w:rsidTr="00956E52">
        <w:trPr>
          <w:trHeight w:val="520"/>
        </w:trPr>
        <w:tc>
          <w:tcPr>
            <w:tcW w:w="724" w:type="dxa"/>
            <w:tcBorders>
              <w:top w:val="single" w:sz="4" w:space="0" w:color="auto"/>
              <w:bottom w:val="single" w:sz="8" w:space="0" w:color="auto"/>
              <w:right w:val="nil"/>
            </w:tcBorders>
            <w:shd w:val="clear" w:color="auto" w:fill="auto"/>
            <w:noWrap/>
            <w:vAlign w:val="bottom"/>
            <w:hideMark/>
          </w:tcPr>
          <w:p w14:paraId="763D5F0D" w14:textId="77777777" w:rsidR="0020208A" w:rsidRPr="00C32E1F" w:rsidRDefault="0020208A" w:rsidP="00956E52">
            <w:pPr>
              <w:spacing w:before="0" w:after="0"/>
              <w:rPr>
                <w:rFonts w:cs="Arial"/>
                <w:color w:val="000000"/>
                <w:sz w:val="18"/>
                <w:szCs w:val="18"/>
              </w:rPr>
            </w:pPr>
            <w:r w:rsidRPr="00C32E1F">
              <w:rPr>
                <w:rFonts w:cs="Arial"/>
                <w:color w:val="000000"/>
                <w:sz w:val="18"/>
                <w:szCs w:val="18"/>
              </w:rPr>
              <w:t> </w:t>
            </w:r>
          </w:p>
        </w:tc>
        <w:tc>
          <w:tcPr>
            <w:tcW w:w="3119" w:type="dxa"/>
            <w:gridSpan w:val="3"/>
            <w:tcBorders>
              <w:top w:val="single" w:sz="4" w:space="0" w:color="auto"/>
              <w:left w:val="single" w:sz="4" w:space="0" w:color="auto"/>
              <w:bottom w:val="single" w:sz="8" w:space="0" w:color="auto"/>
              <w:right w:val="single" w:sz="4" w:space="0" w:color="000000"/>
            </w:tcBorders>
            <w:shd w:val="clear" w:color="auto" w:fill="auto"/>
            <w:vAlign w:val="center"/>
            <w:hideMark/>
          </w:tcPr>
          <w:p w14:paraId="2B74728E"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Projected proportion age-3 fish in 2015</w:t>
            </w:r>
          </w:p>
        </w:tc>
        <w:tc>
          <w:tcPr>
            <w:tcW w:w="2976" w:type="dxa"/>
            <w:gridSpan w:val="3"/>
            <w:tcBorders>
              <w:top w:val="single" w:sz="4" w:space="0" w:color="auto"/>
              <w:left w:val="nil"/>
              <w:bottom w:val="single" w:sz="8" w:space="0" w:color="auto"/>
              <w:right w:val="single" w:sz="4" w:space="0" w:color="000000"/>
            </w:tcBorders>
            <w:shd w:val="clear" w:color="auto" w:fill="auto"/>
            <w:vAlign w:val="center"/>
            <w:hideMark/>
          </w:tcPr>
          <w:p w14:paraId="2D5B7CBE"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Projected proportion ages 4-10 fish in 2015</w:t>
            </w:r>
          </w:p>
        </w:tc>
        <w:tc>
          <w:tcPr>
            <w:tcW w:w="3261" w:type="dxa"/>
            <w:gridSpan w:val="3"/>
            <w:tcBorders>
              <w:top w:val="single" w:sz="4" w:space="0" w:color="auto"/>
              <w:left w:val="nil"/>
              <w:bottom w:val="single" w:sz="8" w:space="0" w:color="auto"/>
            </w:tcBorders>
            <w:shd w:val="clear" w:color="auto" w:fill="auto"/>
            <w:vAlign w:val="center"/>
            <w:hideMark/>
          </w:tcPr>
          <w:p w14:paraId="29CD3F9E"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Projected spawning biomass (</w:t>
            </w:r>
            <w:r w:rsidRPr="00C32E1F">
              <w:rPr>
                <w:rFonts w:cs="Arial"/>
                <w:i/>
                <w:iCs/>
                <w:color w:val="000000"/>
                <w:sz w:val="18"/>
                <w:szCs w:val="18"/>
              </w:rPr>
              <w:t>SB</w:t>
            </w:r>
            <w:r w:rsidRPr="00C32E1F">
              <w:rPr>
                <w:rFonts w:cs="Arial"/>
                <w:i/>
                <w:iCs/>
                <w:color w:val="000000"/>
                <w:sz w:val="18"/>
                <w:szCs w:val="18"/>
                <w:vertAlign w:val="subscript"/>
              </w:rPr>
              <w:t>2015</w:t>
            </w:r>
            <w:r w:rsidRPr="00C32E1F">
              <w:rPr>
                <w:rFonts w:cs="Arial"/>
                <w:color w:val="000000"/>
                <w:sz w:val="18"/>
                <w:szCs w:val="18"/>
              </w:rPr>
              <w:t>) given zero catch</w:t>
            </w:r>
          </w:p>
        </w:tc>
      </w:tr>
      <w:tr w:rsidR="0020208A" w:rsidRPr="00C32E1F" w14:paraId="5E436225" w14:textId="77777777" w:rsidTr="00956E52">
        <w:trPr>
          <w:trHeight w:val="320"/>
        </w:trPr>
        <w:tc>
          <w:tcPr>
            <w:tcW w:w="724" w:type="dxa"/>
            <w:tcBorders>
              <w:top w:val="nil"/>
              <w:bottom w:val="double" w:sz="6" w:space="0" w:color="auto"/>
              <w:right w:val="nil"/>
            </w:tcBorders>
            <w:shd w:val="clear" w:color="auto" w:fill="auto"/>
            <w:vAlign w:val="center"/>
            <w:hideMark/>
          </w:tcPr>
          <w:p w14:paraId="3E4DB4FD"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Stock</w:t>
            </w:r>
          </w:p>
        </w:tc>
        <w:tc>
          <w:tcPr>
            <w:tcW w:w="1134" w:type="dxa"/>
            <w:tcBorders>
              <w:top w:val="nil"/>
              <w:left w:val="single" w:sz="4" w:space="0" w:color="auto"/>
              <w:bottom w:val="double" w:sz="6" w:space="0" w:color="auto"/>
              <w:right w:val="nil"/>
            </w:tcBorders>
            <w:shd w:val="clear" w:color="auto" w:fill="auto"/>
            <w:vAlign w:val="center"/>
            <w:hideMark/>
          </w:tcPr>
          <w:p w14:paraId="4625195D"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860" w:type="dxa"/>
            <w:tcBorders>
              <w:top w:val="nil"/>
              <w:left w:val="nil"/>
              <w:bottom w:val="double" w:sz="6" w:space="0" w:color="auto"/>
              <w:right w:val="nil"/>
            </w:tcBorders>
            <w:shd w:val="clear" w:color="auto" w:fill="auto"/>
            <w:vAlign w:val="center"/>
            <w:hideMark/>
          </w:tcPr>
          <w:p w14:paraId="184ADB41"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125" w:type="dxa"/>
            <w:tcBorders>
              <w:top w:val="nil"/>
              <w:left w:val="nil"/>
              <w:bottom w:val="double" w:sz="6" w:space="0" w:color="auto"/>
              <w:right w:val="single" w:sz="4" w:space="0" w:color="auto"/>
            </w:tcBorders>
            <w:shd w:val="clear" w:color="auto" w:fill="auto"/>
            <w:vAlign w:val="center"/>
            <w:hideMark/>
          </w:tcPr>
          <w:p w14:paraId="0ACA179F"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1037" w:type="dxa"/>
            <w:tcBorders>
              <w:top w:val="nil"/>
              <w:left w:val="nil"/>
              <w:bottom w:val="double" w:sz="6" w:space="0" w:color="auto"/>
              <w:right w:val="nil"/>
            </w:tcBorders>
            <w:shd w:val="clear" w:color="auto" w:fill="auto"/>
            <w:vAlign w:val="center"/>
            <w:hideMark/>
          </w:tcPr>
          <w:p w14:paraId="05F8DB6C"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842" w:type="dxa"/>
            <w:tcBorders>
              <w:top w:val="nil"/>
              <w:left w:val="nil"/>
              <w:bottom w:val="double" w:sz="6" w:space="0" w:color="auto"/>
              <w:right w:val="nil"/>
            </w:tcBorders>
            <w:shd w:val="clear" w:color="auto" w:fill="auto"/>
            <w:vAlign w:val="center"/>
            <w:hideMark/>
          </w:tcPr>
          <w:p w14:paraId="37067B9A"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097" w:type="dxa"/>
            <w:tcBorders>
              <w:top w:val="nil"/>
              <w:left w:val="nil"/>
              <w:bottom w:val="double" w:sz="6" w:space="0" w:color="auto"/>
              <w:right w:val="nil"/>
            </w:tcBorders>
            <w:shd w:val="clear" w:color="auto" w:fill="auto"/>
            <w:vAlign w:val="center"/>
            <w:hideMark/>
          </w:tcPr>
          <w:p w14:paraId="0EC093B9"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1134" w:type="dxa"/>
            <w:tcBorders>
              <w:top w:val="nil"/>
              <w:left w:val="single" w:sz="4" w:space="0" w:color="auto"/>
              <w:bottom w:val="double" w:sz="6" w:space="0" w:color="auto"/>
              <w:right w:val="nil"/>
            </w:tcBorders>
            <w:shd w:val="clear" w:color="auto" w:fill="auto"/>
            <w:vAlign w:val="center"/>
            <w:hideMark/>
          </w:tcPr>
          <w:p w14:paraId="0CEFCC58"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5</w:t>
            </w:r>
            <w:r w:rsidRPr="00C32E1F">
              <w:rPr>
                <w:rFonts w:cs="Arial"/>
                <w:color w:val="000000"/>
                <w:sz w:val="18"/>
                <w:szCs w:val="18"/>
                <w:vertAlign w:val="superscript"/>
              </w:rPr>
              <w:t>th</w:t>
            </w:r>
            <w:r w:rsidRPr="00C32E1F">
              <w:rPr>
                <w:rFonts w:cs="Arial"/>
                <w:color w:val="000000"/>
                <w:sz w:val="18"/>
                <w:szCs w:val="18"/>
              </w:rPr>
              <w:t xml:space="preserve"> percentile</w:t>
            </w:r>
          </w:p>
        </w:tc>
        <w:tc>
          <w:tcPr>
            <w:tcW w:w="993" w:type="dxa"/>
            <w:tcBorders>
              <w:top w:val="nil"/>
              <w:left w:val="nil"/>
              <w:bottom w:val="double" w:sz="6" w:space="0" w:color="auto"/>
              <w:right w:val="nil"/>
            </w:tcBorders>
            <w:shd w:val="clear" w:color="auto" w:fill="auto"/>
            <w:vAlign w:val="center"/>
            <w:hideMark/>
          </w:tcPr>
          <w:p w14:paraId="667EFEEB"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Median</w:t>
            </w:r>
          </w:p>
        </w:tc>
        <w:tc>
          <w:tcPr>
            <w:tcW w:w="1134" w:type="dxa"/>
            <w:tcBorders>
              <w:top w:val="nil"/>
              <w:left w:val="nil"/>
              <w:bottom w:val="double" w:sz="6" w:space="0" w:color="auto"/>
            </w:tcBorders>
            <w:shd w:val="clear" w:color="auto" w:fill="auto"/>
            <w:vAlign w:val="center"/>
            <w:hideMark/>
          </w:tcPr>
          <w:p w14:paraId="31066AFE" w14:textId="77777777" w:rsidR="0020208A" w:rsidRPr="00C32E1F" w:rsidRDefault="0020208A" w:rsidP="00956E52">
            <w:pPr>
              <w:spacing w:before="0" w:after="0"/>
              <w:jc w:val="center"/>
              <w:rPr>
                <w:rFonts w:cs="Arial"/>
                <w:color w:val="000000"/>
                <w:sz w:val="18"/>
                <w:szCs w:val="18"/>
              </w:rPr>
            </w:pPr>
            <w:r w:rsidRPr="00C32E1F">
              <w:rPr>
                <w:rFonts w:cs="Arial"/>
                <w:color w:val="000000"/>
                <w:sz w:val="18"/>
                <w:szCs w:val="18"/>
              </w:rPr>
              <w:t>95</w:t>
            </w:r>
            <w:r w:rsidRPr="00C32E1F">
              <w:rPr>
                <w:rFonts w:cs="Arial"/>
                <w:color w:val="000000"/>
                <w:sz w:val="18"/>
                <w:szCs w:val="18"/>
                <w:vertAlign w:val="superscript"/>
              </w:rPr>
              <w:t>th</w:t>
            </w:r>
            <w:r w:rsidRPr="00C32E1F">
              <w:rPr>
                <w:rFonts w:cs="Arial"/>
                <w:color w:val="000000"/>
                <w:sz w:val="18"/>
                <w:szCs w:val="18"/>
              </w:rPr>
              <w:t xml:space="preserve"> percentile</w:t>
            </w:r>
          </w:p>
        </w:tc>
      </w:tr>
      <w:tr w:rsidR="0020208A" w:rsidRPr="00C32E1F" w14:paraId="67D79B8C" w14:textId="77777777" w:rsidTr="00956E52">
        <w:trPr>
          <w:trHeight w:val="320"/>
        </w:trPr>
        <w:tc>
          <w:tcPr>
            <w:tcW w:w="724" w:type="dxa"/>
            <w:tcBorders>
              <w:top w:val="nil"/>
              <w:bottom w:val="nil"/>
              <w:right w:val="single" w:sz="4" w:space="0" w:color="auto"/>
            </w:tcBorders>
            <w:shd w:val="clear" w:color="auto" w:fill="auto"/>
            <w:noWrap/>
            <w:vAlign w:val="bottom"/>
            <w:hideMark/>
          </w:tcPr>
          <w:p w14:paraId="5A191768"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HG</w:t>
            </w:r>
          </w:p>
        </w:tc>
        <w:tc>
          <w:tcPr>
            <w:tcW w:w="1134" w:type="dxa"/>
            <w:tcBorders>
              <w:top w:val="nil"/>
              <w:left w:val="nil"/>
              <w:bottom w:val="nil"/>
              <w:right w:val="nil"/>
            </w:tcBorders>
            <w:shd w:val="clear" w:color="auto" w:fill="auto"/>
            <w:noWrap/>
            <w:vAlign w:val="bottom"/>
            <w:hideMark/>
          </w:tcPr>
          <w:p w14:paraId="0FA3D530"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0.05</w:t>
            </w:r>
          </w:p>
        </w:tc>
        <w:tc>
          <w:tcPr>
            <w:tcW w:w="860" w:type="dxa"/>
            <w:tcBorders>
              <w:top w:val="nil"/>
              <w:left w:val="nil"/>
              <w:bottom w:val="nil"/>
              <w:right w:val="nil"/>
            </w:tcBorders>
            <w:shd w:val="clear" w:color="auto" w:fill="auto"/>
            <w:noWrap/>
            <w:vAlign w:val="bottom"/>
            <w:hideMark/>
          </w:tcPr>
          <w:p w14:paraId="1B365534"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0.15</w:t>
            </w:r>
          </w:p>
        </w:tc>
        <w:tc>
          <w:tcPr>
            <w:tcW w:w="1125" w:type="dxa"/>
            <w:tcBorders>
              <w:top w:val="nil"/>
              <w:left w:val="nil"/>
              <w:bottom w:val="nil"/>
              <w:right w:val="single" w:sz="4" w:space="0" w:color="auto"/>
            </w:tcBorders>
            <w:shd w:val="clear" w:color="auto" w:fill="auto"/>
            <w:noWrap/>
            <w:vAlign w:val="bottom"/>
            <w:hideMark/>
          </w:tcPr>
          <w:p w14:paraId="0E6F594D"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0.31</w:t>
            </w:r>
          </w:p>
        </w:tc>
        <w:tc>
          <w:tcPr>
            <w:tcW w:w="1037" w:type="dxa"/>
            <w:tcBorders>
              <w:top w:val="nil"/>
              <w:left w:val="nil"/>
              <w:bottom w:val="nil"/>
              <w:right w:val="nil"/>
            </w:tcBorders>
            <w:shd w:val="clear" w:color="auto" w:fill="auto"/>
            <w:noWrap/>
            <w:vAlign w:val="bottom"/>
            <w:hideMark/>
          </w:tcPr>
          <w:p w14:paraId="60C1954B"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0.46</w:t>
            </w:r>
          </w:p>
        </w:tc>
        <w:tc>
          <w:tcPr>
            <w:tcW w:w="842" w:type="dxa"/>
            <w:tcBorders>
              <w:top w:val="nil"/>
              <w:left w:val="nil"/>
              <w:bottom w:val="nil"/>
              <w:right w:val="nil"/>
            </w:tcBorders>
            <w:shd w:val="clear" w:color="auto" w:fill="auto"/>
            <w:noWrap/>
            <w:vAlign w:val="bottom"/>
            <w:hideMark/>
          </w:tcPr>
          <w:p w14:paraId="7D895288"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0.70</w:t>
            </w:r>
          </w:p>
        </w:tc>
        <w:tc>
          <w:tcPr>
            <w:tcW w:w="1097" w:type="dxa"/>
            <w:tcBorders>
              <w:top w:val="nil"/>
              <w:left w:val="nil"/>
              <w:bottom w:val="nil"/>
              <w:right w:val="single" w:sz="4" w:space="0" w:color="auto"/>
            </w:tcBorders>
            <w:shd w:val="clear" w:color="auto" w:fill="auto"/>
            <w:noWrap/>
            <w:vAlign w:val="bottom"/>
            <w:hideMark/>
          </w:tcPr>
          <w:p w14:paraId="18302804"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0.86</w:t>
            </w:r>
          </w:p>
        </w:tc>
        <w:tc>
          <w:tcPr>
            <w:tcW w:w="1134" w:type="dxa"/>
            <w:tcBorders>
              <w:top w:val="nil"/>
              <w:left w:val="nil"/>
              <w:bottom w:val="nil"/>
              <w:right w:val="nil"/>
            </w:tcBorders>
            <w:shd w:val="clear" w:color="auto" w:fill="auto"/>
            <w:noWrap/>
            <w:vAlign w:val="bottom"/>
            <w:hideMark/>
          </w:tcPr>
          <w:p w14:paraId="0A7BD7A1"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8,295</w:t>
            </w:r>
          </w:p>
        </w:tc>
        <w:tc>
          <w:tcPr>
            <w:tcW w:w="993" w:type="dxa"/>
            <w:tcBorders>
              <w:top w:val="nil"/>
              <w:left w:val="nil"/>
              <w:bottom w:val="nil"/>
              <w:right w:val="nil"/>
            </w:tcBorders>
            <w:shd w:val="clear" w:color="auto" w:fill="auto"/>
            <w:noWrap/>
            <w:vAlign w:val="bottom"/>
            <w:hideMark/>
          </w:tcPr>
          <w:p w14:paraId="4C0BFB7A"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17,285</w:t>
            </w:r>
          </w:p>
        </w:tc>
        <w:tc>
          <w:tcPr>
            <w:tcW w:w="1134" w:type="dxa"/>
            <w:tcBorders>
              <w:top w:val="nil"/>
              <w:left w:val="nil"/>
              <w:bottom w:val="nil"/>
            </w:tcBorders>
            <w:shd w:val="clear" w:color="auto" w:fill="auto"/>
            <w:noWrap/>
            <w:vAlign w:val="bottom"/>
            <w:hideMark/>
          </w:tcPr>
          <w:p w14:paraId="02BB55CF"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35,621</w:t>
            </w:r>
          </w:p>
        </w:tc>
      </w:tr>
      <w:tr w:rsidR="0020208A" w:rsidRPr="00C32E1F" w14:paraId="62F482B3" w14:textId="77777777" w:rsidTr="00956E52">
        <w:trPr>
          <w:trHeight w:val="300"/>
        </w:trPr>
        <w:tc>
          <w:tcPr>
            <w:tcW w:w="724" w:type="dxa"/>
            <w:tcBorders>
              <w:top w:val="nil"/>
              <w:bottom w:val="nil"/>
              <w:right w:val="single" w:sz="4" w:space="0" w:color="auto"/>
            </w:tcBorders>
            <w:shd w:val="clear" w:color="auto" w:fill="auto"/>
            <w:noWrap/>
            <w:vAlign w:val="bottom"/>
            <w:hideMark/>
          </w:tcPr>
          <w:p w14:paraId="5577304A"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PRD</w:t>
            </w:r>
          </w:p>
        </w:tc>
        <w:tc>
          <w:tcPr>
            <w:tcW w:w="1134" w:type="dxa"/>
            <w:tcBorders>
              <w:top w:val="nil"/>
              <w:left w:val="nil"/>
              <w:bottom w:val="nil"/>
              <w:right w:val="nil"/>
            </w:tcBorders>
            <w:shd w:val="clear" w:color="auto" w:fill="auto"/>
            <w:noWrap/>
            <w:vAlign w:val="bottom"/>
            <w:hideMark/>
          </w:tcPr>
          <w:p w14:paraId="58845CF9"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0.06</w:t>
            </w:r>
          </w:p>
        </w:tc>
        <w:tc>
          <w:tcPr>
            <w:tcW w:w="860" w:type="dxa"/>
            <w:tcBorders>
              <w:top w:val="nil"/>
              <w:left w:val="nil"/>
              <w:bottom w:val="nil"/>
              <w:right w:val="nil"/>
            </w:tcBorders>
            <w:shd w:val="clear" w:color="auto" w:fill="auto"/>
            <w:noWrap/>
            <w:vAlign w:val="bottom"/>
            <w:hideMark/>
          </w:tcPr>
          <w:p w14:paraId="68EFB158"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0.11</w:t>
            </w:r>
          </w:p>
        </w:tc>
        <w:tc>
          <w:tcPr>
            <w:tcW w:w="1125" w:type="dxa"/>
            <w:tcBorders>
              <w:top w:val="nil"/>
              <w:left w:val="nil"/>
              <w:bottom w:val="nil"/>
              <w:right w:val="single" w:sz="4" w:space="0" w:color="auto"/>
            </w:tcBorders>
            <w:shd w:val="clear" w:color="auto" w:fill="auto"/>
            <w:noWrap/>
            <w:vAlign w:val="bottom"/>
            <w:hideMark/>
          </w:tcPr>
          <w:p w14:paraId="4E736498"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0.20</w:t>
            </w:r>
          </w:p>
        </w:tc>
        <w:tc>
          <w:tcPr>
            <w:tcW w:w="1037" w:type="dxa"/>
            <w:tcBorders>
              <w:top w:val="nil"/>
              <w:left w:val="nil"/>
              <w:bottom w:val="nil"/>
              <w:right w:val="nil"/>
            </w:tcBorders>
            <w:shd w:val="clear" w:color="auto" w:fill="auto"/>
            <w:noWrap/>
            <w:vAlign w:val="bottom"/>
            <w:hideMark/>
          </w:tcPr>
          <w:p w14:paraId="3BE6FD13"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0.66</w:t>
            </w:r>
          </w:p>
        </w:tc>
        <w:tc>
          <w:tcPr>
            <w:tcW w:w="842" w:type="dxa"/>
            <w:tcBorders>
              <w:top w:val="nil"/>
              <w:left w:val="nil"/>
              <w:bottom w:val="nil"/>
              <w:right w:val="nil"/>
            </w:tcBorders>
            <w:shd w:val="clear" w:color="auto" w:fill="auto"/>
            <w:noWrap/>
            <w:vAlign w:val="bottom"/>
            <w:hideMark/>
          </w:tcPr>
          <w:p w14:paraId="2787A449"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0.80</w:t>
            </w:r>
          </w:p>
        </w:tc>
        <w:tc>
          <w:tcPr>
            <w:tcW w:w="1097" w:type="dxa"/>
            <w:tcBorders>
              <w:top w:val="nil"/>
              <w:left w:val="nil"/>
              <w:bottom w:val="nil"/>
              <w:right w:val="single" w:sz="4" w:space="0" w:color="auto"/>
            </w:tcBorders>
            <w:shd w:val="clear" w:color="auto" w:fill="auto"/>
            <w:noWrap/>
            <w:vAlign w:val="bottom"/>
            <w:hideMark/>
          </w:tcPr>
          <w:p w14:paraId="19B64AF4"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0.89</w:t>
            </w:r>
          </w:p>
        </w:tc>
        <w:tc>
          <w:tcPr>
            <w:tcW w:w="1134" w:type="dxa"/>
            <w:tcBorders>
              <w:top w:val="nil"/>
              <w:left w:val="nil"/>
              <w:bottom w:val="nil"/>
              <w:right w:val="nil"/>
            </w:tcBorders>
            <w:shd w:val="clear" w:color="auto" w:fill="auto"/>
            <w:noWrap/>
            <w:vAlign w:val="bottom"/>
            <w:hideMark/>
          </w:tcPr>
          <w:p w14:paraId="01664298"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13,550</w:t>
            </w:r>
          </w:p>
        </w:tc>
        <w:tc>
          <w:tcPr>
            <w:tcW w:w="993" w:type="dxa"/>
            <w:tcBorders>
              <w:top w:val="nil"/>
              <w:left w:val="nil"/>
              <w:bottom w:val="nil"/>
              <w:right w:val="nil"/>
            </w:tcBorders>
            <w:shd w:val="clear" w:color="auto" w:fill="auto"/>
            <w:noWrap/>
            <w:vAlign w:val="bottom"/>
            <w:hideMark/>
          </w:tcPr>
          <w:p w14:paraId="4B156D6D"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25,770</w:t>
            </w:r>
          </w:p>
        </w:tc>
        <w:tc>
          <w:tcPr>
            <w:tcW w:w="1134" w:type="dxa"/>
            <w:tcBorders>
              <w:top w:val="nil"/>
              <w:left w:val="nil"/>
              <w:bottom w:val="nil"/>
            </w:tcBorders>
            <w:shd w:val="clear" w:color="auto" w:fill="auto"/>
            <w:noWrap/>
            <w:vAlign w:val="bottom"/>
            <w:hideMark/>
          </w:tcPr>
          <w:p w14:paraId="1013CEE3"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48,310</w:t>
            </w:r>
          </w:p>
        </w:tc>
      </w:tr>
      <w:tr w:rsidR="00AF475F" w:rsidRPr="00C32E1F" w14:paraId="783C0497" w14:textId="77777777" w:rsidTr="00956E52">
        <w:trPr>
          <w:trHeight w:val="300"/>
        </w:trPr>
        <w:tc>
          <w:tcPr>
            <w:tcW w:w="724" w:type="dxa"/>
            <w:tcBorders>
              <w:top w:val="nil"/>
              <w:bottom w:val="nil"/>
              <w:right w:val="single" w:sz="4" w:space="0" w:color="auto"/>
            </w:tcBorders>
            <w:shd w:val="clear" w:color="auto" w:fill="auto"/>
            <w:noWrap/>
            <w:vAlign w:val="bottom"/>
            <w:hideMark/>
          </w:tcPr>
          <w:p w14:paraId="5946FB9F" w14:textId="77777777" w:rsidR="00AF475F" w:rsidRPr="00AF475F" w:rsidRDefault="00AF475F" w:rsidP="00956E52">
            <w:pPr>
              <w:spacing w:before="0" w:after="0"/>
              <w:jc w:val="center"/>
              <w:rPr>
                <w:rFonts w:cs="Arial"/>
                <w:color w:val="000000"/>
                <w:sz w:val="18"/>
                <w:szCs w:val="18"/>
              </w:rPr>
            </w:pPr>
            <w:r w:rsidRPr="00AF475F">
              <w:rPr>
                <w:rFonts w:cs="Arial"/>
                <w:color w:val="000000"/>
                <w:sz w:val="18"/>
                <w:szCs w:val="18"/>
              </w:rPr>
              <w:t>CC</w:t>
            </w:r>
          </w:p>
        </w:tc>
        <w:tc>
          <w:tcPr>
            <w:tcW w:w="1134" w:type="dxa"/>
            <w:tcBorders>
              <w:top w:val="nil"/>
              <w:left w:val="nil"/>
              <w:bottom w:val="nil"/>
              <w:right w:val="nil"/>
            </w:tcBorders>
            <w:shd w:val="clear" w:color="auto" w:fill="auto"/>
            <w:noWrap/>
            <w:vAlign w:val="bottom"/>
            <w:hideMark/>
          </w:tcPr>
          <w:p w14:paraId="132FE080" w14:textId="2F2E89AF"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0.34</w:t>
            </w:r>
          </w:p>
        </w:tc>
        <w:tc>
          <w:tcPr>
            <w:tcW w:w="860" w:type="dxa"/>
            <w:tcBorders>
              <w:top w:val="nil"/>
              <w:left w:val="nil"/>
              <w:bottom w:val="nil"/>
              <w:right w:val="nil"/>
            </w:tcBorders>
            <w:shd w:val="clear" w:color="auto" w:fill="auto"/>
            <w:noWrap/>
            <w:vAlign w:val="bottom"/>
            <w:hideMark/>
          </w:tcPr>
          <w:p w14:paraId="2EC44AE5" w14:textId="2764C156"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0.46</w:t>
            </w:r>
          </w:p>
        </w:tc>
        <w:tc>
          <w:tcPr>
            <w:tcW w:w="1125" w:type="dxa"/>
            <w:tcBorders>
              <w:top w:val="nil"/>
              <w:left w:val="nil"/>
              <w:bottom w:val="nil"/>
              <w:right w:val="single" w:sz="4" w:space="0" w:color="auto"/>
            </w:tcBorders>
            <w:shd w:val="clear" w:color="auto" w:fill="auto"/>
            <w:noWrap/>
            <w:vAlign w:val="bottom"/>
            <w:hideMark/>
          </w:tcPr>
          <w:p w14:paraId="3B79F61A" w14:textId="5F59D403"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0.58</w:t>
            </w:r>
          </w:p>
        </w:tc>
        <w:tc>
          <w:tcPr>
            <w:tcW w:w="1037" w:type="dxa"/>
            <w:tcBorders>
              <w:top w:val="nil"/>
              <w:left w:val="nil"/>
              <w:bottom w:val="nil"/>
              <w:right w:val="nil"/>
            </w:tcBorders>
            <w:shd w:val="clear" w:color="auto" w:fill="auto"/>
            <w:noWrap/>
            <w:vAlign w:val="bottom"/>
            <w:hideMark/>
          </w:tcPr>
          <w:p w14:paraId="50E32527" w14:textId="142753C7"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0.33</w:t>
            </w:r>
          </w:p>
        </w:tc>
        <w:tc>
          <w:tcPr>
            <w:tcW w:w="842" w:type="dxa"/>
            <w:tcBorders>
              <w:top w:val="nil"/>
              <w:left w:val="nil"/>
              <w:bottom w:val="nil"/>
              <w:right w:val="nil"/>
            </w:tcBorders>
            <w:shd w:val="clear" w:color="auto" w:fill="auto"/>
            <w:noWrap/>
            <w:vAlign w:val="bottom"/>
            <w:hideMark/>
          </w:tcPr>
          <w:p w14:paraId="35151D9D" w14:textId="43C5C738"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0.44</w:t>
            </w:r>
          </w:p>
        </w:tc>
        <w:tc>
          <w:tcPr>
            <w:tcW w:w="1097" w:type="dxa"/>
            <w:tcBorders>
              <w:top w:val="nil"/>
              <w:left w:val="nil"/>
              <w:bottom w:val="nil"/>
              <w:right w:val="single" w:sz="4" w:space="0" w:color="auto"/>
            </w:tcBorders>
            <w:shd w:val="clear" w:color="auto" w:fill="auto"/>
            <w:noWrap/>
            <w:vAlign w:val="bottom"/>
            <w:hideMark/>
          </w:tcPr>
          <w:p w14:paraId="061DDEB7" w14:textId="15788597"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0.55</w:t>
            </w:r>
          </w:p>
        </w:tc>
        <w:tc>
          <w:tcPr>
            <w:tcW w:w="1134" w:type="dxa"/>
            <w:tcBorders>
              <w:top w:val="nil"/>
              <w:left w:val="nil"/>
              <w:bottom w:val="nil"/>
              <w:right w:val="nil"/>
            </w:tcBorders>
            <w:shd w:val="clear" w:color="auto" w:fill="auto"/>
            <w:noWrap/>
            <w:vAlign w:val="bottom"/>
            <w:hideMark/>
          </w:tcPr>
          <w:p w14:paraId="42F5BB51" w14:textId="4BA9A7F4"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15,100</w:t>
            </w:r>
          </w:p>
        </w:tc>
        <w:tc>
          <w:tcPr>
            <w:tcW w:w="993" w:type="dxa"/>
            <w:tcBorders>
              <w:top w:val="nil"/>
              <w:left w:val="nil"/>
              <w:bottom w:val="nil"/>
              <w:right w:val="nil"/>
            </w:tcBorders>
            <w:shd w:val="clear" w:color="auto" w:fill="auto"/>
            <w:noWrap/>
            <w:vAlign w:val="bottom"/>
            <w:hideMark/>
          </w:tcPr>
          <w:p w14:paraId="681FEC0A" w14:textId="469D1B06"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27,735</w:t>
            </w:r>
          </w:p>
        </w:tc>
        <w:tc>
          <w:tcPr>
            <w:tcW w:w="1134" w:type="dxa"/>
            <w:tcBorders>
              <w:top w:val="nil"/>
              <w:left w:val="nil"/>
              <w:bottom w:val="nil"/>
            </w:tcBorders>
            <w:shd w:val="clear" w:color="auto" w:fill="auto"/>
            <w:noWrap/>
            <w:vAlign w:val="bottom"/>
            <w:hideMark/>
          </w:tcPr>
          <w:p w14:paraId="2BAF1EC4" w14:textId="0E25D55C"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49,552</w:t>
            </w:r>
          </w:p>
        </w:tc>
      </w:tr>
      <w:tr w:rsidR="0020208A" w:rsidRPr="00C32E1F" w14:paraId="2284DC7F" w14:textId="77777777" w:rsidTr="00956E52">
        <w:trPr>
          <w:trHeight w:val="300"/>
        </w:trPr>
        <w:tc>
          <w:tcPr>
            <w:tcW w:w="724" w:type="dxa"/>
            <w:tcBorders>
              <w:top w:val="nil"/>
              <w:bottom w:val="nil"/>
              <w:right w:val="single" w:sz="4" w:space="0" w:color="auto"/>
            </w:tcBorders>
            <w:shd w:val="clear" w:color="auto" w:fill="auto"/>
            <w:noWrap/>
            <w:vAlign w:val="bottom"/>
            <w:hideMark/>
          </w:tcPr>
          <w:p w14:paraId="31890852"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SOG</w:t>
            </w:r>
          </w:p>
        </w:tc>
        <w:tc>
          <w:tcPr>
            <w:tcW w:w="1134" w:type="dxa"/>
            <w:tcBorders>
              <w:top w:val="nil"/>
              <w:left w:val="nil"/>
              <w:bottom w:val="nil"/>
              <w:right w:val="nil"/>
            </w:tcBorders>
            <w:shd w:val="clear" w:color="auto" w:fill="auto"/>
            <w:noWrap/>
            <w:vAlign w:val="bottom"/>
            <w:hideMark/>
          </w:tcPr>
          <w:p w14:paraId="7111082E"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0.22</w:t>
            </w:r>
          </w:p>
        </w:tc>
        <w:tc>
          <w:tcPr>
            <w:tcW w:w="860" w:type="dxa"/>
            <w:tcBorders>
              <w:top w:val="nil"/>
              <w:left w:val="nil"/>
              <w:bottom w:val="nil"/>
              <w:right w:val="nil"/>
            </w:tcBorders>
            <w:shd w:val="clear" w:color="auto" w:fill="auto"/>
            <w:noWrap/>
            <w:vAlign w:val="bottom"/>
            <w:hideMark/>
          </w:tcPr>
          <w:p w14:paraId="3573B71C"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0.29</w:t>
            </w:r>
          </w:p>
        </w:tc>
        <w:tc>
          <w:tcPr>
            <w:tcW w:w="1125" w:type="dxa"/>
            <w:tcBorders>
              <w:top w:val="nil"/>
              <w:left w:val="nil"/>
              <w:bottom w:val="nil"/>
              <w:right w:val="single" w:sz="4" w:space="0" w:color="auto"/>
            </w:tcBorders>
            <w:shd w:val="clear" w:color="auto" w:fill="auto"/>
            <w:noWrap/>
            <w:vAlign w:val="bottom"/>
            <w:hideMark/>
          </w:tcPr>
          <w:p w14:paraId="33448451"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0.36</w:t>
            </w:r>
          </w:p>
        </w:tc>
        <w:tc>
          <w:tcPr>
            <w:tcW w:w="1037" w:type="dxa"/>
            <w:tcBorders>
              <w:top w:val="nil"/>
              <w:left w:val="nil"/>
              <w:bottom w:val="nil"/>
              <w:right w:val="nil"/>
            </w:tcBorders>
            <w:shd w:val="clear" w:color="auto" w:fill="auto"/>
            <w:noWrap/>
            <w:vAlign w:val="bottom"/>
            <w:hideMark/>
          </w:tcPr>
          <w:p w14:paraId="6694D46A"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0.53</w:t>
            </w:r>
          </w:p>
        </w:tc>
        <w:tc>
          <w:tcPr>
            <w:tcW w:w="842" w:type="dxa"/>
            <w:tcBorders>
              <w:top w:val="nil"/>
              <w:left w:val="nil"/>
              <w:bottom w:val="nil"/>
              <w:right w:val="nil"/>
            </w:tcBorders>
            <w:shd w:val="clear" w:color="auto" w:fill="auto"/>
            <w:noWrap/>
            <w:vAlign w:val="bottom"/>
            <w:hideMark/>
          </w:tcPr>
          <w:p w14:paraId="76A5E12A"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0.62</w:t>
            </w:r>
          </w:p>
        </w:tc>
        <w:tc>
          <w:tcPr>
            <w:tcW w:w="1097" w:type="dxa"/>
            <w:tcBorders>
              <w:top w:val="nil"/>
              <w:left w:val="nil"/>
              <w:bottom w:val="nil"/>
              <w:right w:val="single" w:sz="4" w:space="0" w:color="auto"/>
            </w:tcBorders>
            <w:shd w:val="clear" w:color="auto" w:fill="auto"/>
            <w:noWrap/>
            <w:vAlign w:val="bottom"/>
            <w:hideMark/>
          </w:tcPr>
          <w:p w14:paraId="54BBEF5C"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0.70</w:t>
            </w:r>
          </w:p>
        </w:tc>
        <w:tc>
          <w:tcPr>
            <w:tcW w:w="1134" w:type="dxa"/>
            <w:tcBorders>
              <w:top w:val="nil"/>
              <w:left w:val="nil"/>
              <w:bottom w:val="nil"/>
              <w:right w:val="nil"/>
            </w:tcBorders>
            <w:shd w:val="clear" w:color="auto" w:fill="auto"/>
            <w:noWrap/>
            <w:vAlign w:val="bottom"/>
            <w:hideMark/>
          </w:tcPr>
          <w:p w14:paraId="48DA73DD"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108,090</w:t>
            </w:r>
          </w:p>
        </w:tc>
        <w:tc>
          <w:tcPr>
            <w:tcW w:w="993" w:type="dxa"/>
            <w:tcBorders>
              <w:top w:val="nil"/>
              <w:left w:val="nil"/>
              <w:bottom w:val="nil"/>
              <w:right w:val="nil"/>
            </w:tcBorders>
            <w:shd w:val="clear" w:color="auto" w:fill="auto"/>
            <w:noWrap/>
            <w:vAlign w:val="bottom"/>
            <w:hideMark/>
          </w:tcPr>
          <w:p w14:paraId="7F9BBE26"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174,350</w:t>
            </w:r>
          </w:p>
        </w:tc>
        <w:tc>
          <w:tcPr>
            <w:tcW w:w="1134" w:type="dxa"/>
            <w:tcBorders>
              <w:top w:val="nil"/>
              <w:left w:val="nil"/>
              <w:bottom w:val="nil"/>
            </w:tcBorders>
            <w:shd w:val="clear" w:color="auto" w:fill="auto"/>
            <w:noWrap/>
            <w:vAlign w:val="bottom"/>
            <w:hideMark/>
          </w:tcPr>
          <w:p w14:paraId="14DAA1FB" w14:textId="77777777" w:rsidR="0020208A" w:rsidRPr="00AF475F" w:rsidRDefault="0020208A" w:rsidP="00956E52">
            <w:pPr>
              <w:spacing w:before="0" w:after="0"/>
              <w:jc w:val="center"/>
              <w:rPr>
                <w:rFonts w:cs="Arial"/>
                <w:color w:val="000000"/>
                <w:sz w:val="18"/>
                <w:szCs w:val="18"/>
              </w:rPr>
            </w:pPr>
            <w:r w:rsidRPr="00AF475F">
              <w:rPr>
                <w:rFonts w:cs="Arial"/>
                <w:color w:val="000000"/>
                <w:sz w:val="18"/>
                <w:szCs w:val="18"/>
              </w:rPr>
              <w:t>277,900</w:t>
            </w:r>
          </w:p>
        </w:tc>
      </w:tr>
      <w:tr w:rsidR="00AF475F" w:rsidRPr="00C32E1F" w14:paraId="33F5EC99" w14:textId="77777777" w:rsidTr="00956E52">
        <w:trPr>
          <w:trHeight w:val="300"/>
        </w:trPr>
        <w:tc>
          <w:tcPr>
            <w:tcW w:w="724" w:type="dxa"/>
            <w:tcBorders>
              <w:top w:val="nil"/>
              <w:bottom w:val="single" w:sz="4" w:space="0" w:color="auto"/>
              <w:right w:val="single" w:sz="4" w:space="0" w:color="auto"/>
            </w:tcBorders>
            <w:shd w:val="clear" w:color="auto" w:fill="auto"/>
            <w:noWrap/>
            <w:vAlign w:val="bottom"/>
            <w:hideMark/>
          </w:tcPr>
          <w:p w14:paraId="5E0BC475" w14:textId="77777777" w:rsidR="00AF475F" w:rsidRPr="00AF475F" w:rsidRDefault="00AF475F" w:rsidP="00956E52">
            <w:pPr>
              <w:spacing w:before="0" w:after="0"/>
              <w:jc w:val="center"/>
              <w:rPr>
                <w:rFonts w:cs="Arial"/>
                <w:color w:val="000000"/>
                <w:sz w:val="18"/>
                <w:szCs w:val="18"/>
              </w:rPr>
            </w:pPr>
            <w:r w:rsidRPr="00AF475F">
              <w:rPr>
                <w:rFonts w:cs="Arial"/>
                <w:color w:val="000000"/>
                <w:sz w:val="18"/>
                <w:szCs w:val="18"/>
              </w:rPr>
              <w:t>WCVI</w:t>
            </w:r>
          </w:p>
        </w:tc>
        <w:tc>
          <w:tcPr>
            <w:tcW w:w="1134" w:type="dxa"/>
            <w:tcBorders>
              <w:top w:val="nil"/>
              <w:left w:val="nil"/>
              <w:bottom w:val="single" w:sz="4" w:space="0" w:color="auto"/>
              <w:right w:val="nil"/>
            </w:tcBorders>
            <w:shd w:val="clear" w:color="auto" w:fill="auto"/>
            <w:noWrap/>
            <w:vAlign w:val="bottom"/>
            <w:hideMark/>
          </w:tcPr>
          <w:p w14:paraId="047CB1EC" w14:textId="5C76EE01"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0.23</w:t>
            </w:r>
          </w:p>
        </w:tc>
        <w:tc>
          <w:tcPr>
            <w:tcW w:w="860" w:type="dxa"/>
            <w:tcBorders>
              <w:top w:val="nil"/>
              <w:left w:val="nil"/>
              <w:bottom w:val="single" w:sz="4" w:space="0" w:color="auto"/>
              <w:right w:val="nil"/>
            </w:tcBorders>
            <w:shd w:val="clear" w:color="auto" w:fill="auto"/>
            <w:noWrap/>
            <w:vAlign w:val="bottom"/>
            <w:hideMark/>
          </w:tcPr>
          <w:p w14:paraId="3EC2500D" w14:textId="5995966C"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0.33</w:t>
            </w:r>
          </w:p>
        </w:tc>
        <w:tc>
          <w:tcPr>
            <w:tcW w:w="1125" w:type="dxa"/>
            <w:tcBorders>
              <w:top w:val="nil"/>
              <w:left w:val="nil"/>
              <w:bottom w:val="single" w:sz="4" w:space="0" w:color="auto"/>
              <w:right w:val="single" w:sz="4" w:space="0" w:color="auto"/>
            </w:tcBorders>
            <w:shd w:val="clear" w:color="auto" w:fill="auto"/>
            <w:noWrap/>
            <w:vAlign w:val="bottom"/>
            <w:hideMark/>
          </w:tcPr>
          <w:p w14:paraId="3F85C7BB" w14:textId="5AB882F3"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0.44</w:t>
            </w:r>
          </w:p>
        </w:tc>
        <w:tc>
          <w:tcPr>
            <w:tcW w:w="1037" w:type="dxa"/>
            <w:tcBorders>
              <w:top w:val="nil"/>
              <w:left w:val="nil"/>
              <w:bottom w:val="single" w:sz="4" w:space="0" w:color="auto"/>
              <w:right w:val="nil"/>
            </w:tcBorders>
            <w:shd w:val="clear" w:color="auto" w:fill="auto"/>
            <w:noWrap/>
            <w:vAlign w:val="bottom"/>
            <w:hideMark/>
          </w:tcPr>
          <w:p w14:paraId="0A4C35F1" w14:textId="73849CAF"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0.39</w:t>
            </w:r>
          </w:p>
        </w:tc>
        <w:tc>
          <w:tcPr>
            <w:tcW w:w="842" w:type="dxa"/>
            <w:tcBorders>
              <w:top w:val="nil"/>
              <w:left w:val="nil"/>
              <w:bottom w:val="single" w:sz="4" w:space="0" w:color="auto"/>
              <w:right w:val="nil"/>
            </w:tcBorders>
            <w:shd w:val="clear" w:color="auto" w:fill="auto"/>
            <w:noWrap/>
            <w:vAlign w:val="bottom"/>
            <w:hideMark/>
          </w:tcPr>
          <w:p w14:paraId="28BE0C55" w14:textId="417BE1CE"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0.52</w:t>
            </w:r>
          </w:p>
        </w:tc>
        <w:tc>
          <w:tcPr>
            <w:tcW w:w="1097" w:type="dxa"/>
            <w:tcBorders>
              <w:top w:val="nil"/>
              <w:left w:val="nil"/>
              <w:bottom w:val="single" w:sz="4" w:space="0" w:color="auto"/>
              <w:right w:val="single" w:sz="4" w:space="0" w:color="auto"/>
            </w:tcBorders>
            <w:shd w:val="clear" w:color="auto" w:fill="auto"/>
            <w:noWrap/>
            <w:vAlign w:val="bottom"/>
            <w:hideMark/>
          </w:tcPr>
          <w:p w14:paraId="1DEBF20C" w14:textId="48927BF8"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0.62</w:t>
            </w:r>
          </w:p>
        </w:tc>
        <w:tc>
          <w:tcPr>
            <w:tcW w:w="1134" w:type="dxa"/>
            <w:tcBorders>
              <w:top w:val="nil"/>
              <w:left w:val="nil"/>
              <w:bottom w:val="single" w:sz="4" w:space="0" w:color="auto"/>
              <w:right w:val="nil"/>
            </w:tcBorders>
            <w:shd w:val="clear" w:color="auto" w:fill="auto"/>
            <w:noWrap/>
            <w:vAlign w:val="bottom"/>
            <w:hideMark/>
          </w:tcPr>
          <w:p w14:paraId="7FB16FAD" w14:textId="36AAB4A8"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17,549</w:t>
            </w:r>
          </w:p>
        </w:tc>
        <w:tc>
          <w:tcPr>
            <w:tcW w:w="993" w:type="dxa"/>
            <w:tcBorders>
              <w:top w:val="nil"/>
              <w:left w:val="nil"/>
              <w:bottom w:val="single" w:sz="4" w:space="0" w:color="auto"/>
              <w:right w:val="nil"/>
            </w:tcBorders>
            <w:shd w:val="clear" w:color="auto" w:fill="auto"/>
            <w:noWrap/>
            <w:vAlign w:val="bottom"/>
            <w:hideMark/>
          </w:tcPr>
          <w:p w14:paraId="55163E53" w14:textId="4DE16985"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31,505</w:t>
            </w:r>
          </w:p>
        </w:tc>
        <w:tc>
          <w:tcPr>
            <w:tcW w:w="1134" w:type="dxa"/>
            <w:tcBorders>
              <w:top w:val="nil"/>
              <w:left w:val="nil"/>
              <w:bottom w:val="single" w:sz="4" w:space="0" w:color="auto"/>
            </w:tcBorders>
            <w:shd w:val="clear" w:color="auto" w:fill="auto"/>
            <w:noWrap/>
            <w:vAlign w:val="bottom"/>
            <w:hideMark/>
          </w:tcPr>
          <w:p w14:paraId="5161E75E" w14:textId="5B9A0103" w:rsidR="00AF475F" w:rsidRPr="00AF475F" w:rsidRDefault="00AF475F" w:rsidP="00956E52">
            <w:pPr>
              <w:spacing w:before="0" w:after="0"/>
              <w:jc w:val="center"/>
              <w:rPr>
                <w:rFonts w:cs="Arial"/>
                <w:color w:val="000000"/>
                <w:sz w:val="18"/>
                <w:szCs w:val="18"/>
              </w:rPr>
            </w:pPr>
            <w:r w:rsidRPr="00AF475F">
              <w:rPr>
                <w:rFonts w:cs="Arial"/>
                <w:color w:val="000000"/>
                <w:sz w:val="18"/>
                <w:szCs w:val="18"/>
                <w:lang w:val="en-CA"/>
              </w:rPr>
              <w:t>56,103</w:t>
            </w:r>
          </w:p>
        </w:tc>
      </w:tr>
    </w:tbl>
    <w:p w14:paraId="7C826F30" w14:textId="77777777" w:rsidR="0020208A" w:rsidRDefault="0020208A" w:rsidP="0020208A">
      <w:pPr>
        <w:pStyle w:val="BodyText"/>
        <w:rPr>
          <w:rFonts w:cs="Arial"/>
          <w:sz w:val="16"/>
          <w:szCs w:val="16"/>
        </w:rPr>
      </w:pPr>
      <w:r w:rsidRPr="00654272">
        <w:rPr>
          <w:rFonts w:cs="Arial"/>
          <w:sz w:val="16"/>
          <w:szCs w:val="16"/>
        </w:rPr>
        <w:t>./ Herring assessment (2014)/WP/Results –tables/</w:t>
      </w:r>
      <w:r>
        <w:rPr>
          <w:rFonts w:cs="Arial"/>
          <w:sz w:val="16"/>
          <w:szCs w:val="16"/>
        </w:rPr>
        <w:t xml:space="preserve"> predictedProportions_01Aug14.xlsx</w:t>
      </w:r>
    </w:p>
    <w:p w14:paraId="32F07AD3" w14:textId="77777777" w:rsidR="0020208A" w:rsidRDefault="0020208A" w:rsidP="0020208A">
      <w:pPr>
        <w:pStyle w:val="BodyText"/>
        <w:rPr>
          <w:rFonts w:cs="Arial"/>
          <w:sz w:val="16"/>
          <w:szCs w:val="16"/>
        </w:rPr>
        <w:sectPr w:rsidR="0020208A" w:rsidSect="00956E52">
          <w:pgSz w:w="15840" w:h="12240" w:orient="landscape"/>
          <w:pgMar w:top="1800" w:right="1440" w:bottom="1800" w:left="1440" w:header="708" w:footer="708" w:gutter="0"/>
          <w:cols w:space="708"/>
          <w:docGrid w:linePitch="360"/>
        </w:sectPr>
      </w:pPr>
    </w:p>
    <w:p w14:paraId="4EA4CA31" w14:textId="77777777" w:rsidR="0020208A" w:rsidRPr="00FB0810" w:rsidRDefault="0020208A" w:rsidP="0020208A">
      <w:pPr>
        <w:pStyle w:val="Tablecaption"/>
        <w:rPr>
          <w:i/>
        </w:rPr>
      </w:pPr>
      <w:bookmarkStart w:id="285" w:name="_Ref270160864"/>
      <w:bookmarkStart w:id="286" w:name="_Toc270183713"/>
      <w:r w:rsidRPr="00FB0810">
        <w:rPr>
          <w:i/>
        </w:rPr>
        <w:lastRenderedPageBreak/>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10</w:t>
      </w:r>
      <w:r w:rsidRPr="00FB0810">
        <w:rPr>
          <w:i/>
          <w:noProof/>
        </w:rPr>
        <w:fldChar w:fldCharType="end"/>
      </w:r>
      <w:bookmarkEnd w:id="285"/>
      <w:r w:rsidRPr="00FB0810">
        <w:rPr>
          <w:i/>
        </w:rPr>
        <w:t>. Probabilistic decision tables for the major Pacific Herring stocks.</w:t>
      </w:r>
      <w:bookmarkEnd w:id="286"/>
    </w:p>
    <w:tbl>
      <w:tblPr>
        <w:tblW w:w="7812" w:type="dxa"/>
        <w:tblInd w:w="93" w:type="dxa"/>
        <w:tblLayout w:type="fixed"/>
        <w:tblLook w:val="04A0" w:firstRow="1" w:lastRow="0" w:firstColumn="1" w:lastColumn="0" w:noHBand="0" w:noVBand="1"/>
      </w:tblPr>
      <w:tblGrid>
        <w:gridCol w:w="1291"/>
        <w:gridCol w:w="1409"/>
        <w:gridCol w:w="1426"/>
        <w:gridCol w:w="1284"/>
        <w:gridCol w:w="1409"/>
        <w:gridCol w:w="993"/>
      </w:tblGrid>
      <w:tr w:rsidR="0020208A" w:rsidRPr="00EB257D" w14:paraId="2EAAE807" w14:textId="77777777" w:rsidTr="00956E52">
        <w:trPr>
          <w:trHeight w:val="320"/>
        </w:trPr>
        <w:tc>
          <w:tcPr>
            <w:tcW w:w="1291" w:type="dxa"/>
            <w:tcBorders>
              <w:top w:val="single" w:sz="8" w:space="0" w:color="auto"/>
              <w:left w:val="nil"/>
              <w:bottom w:val="single" w:sz="4" w:space="0" w:color="auto"/>
              <w:right w:val="nil"/>
            </w:tcBorders>
            <w:shd w:val="clear" w:color="auto" w:fill="auto"/>
            <w:noWrap/>
            <w:vAlign w:val="center"/>
            <w:hideMark/>
          </w:tcPr>
          <w:p w14:paraId="22ED95F7" w14:textId="77777777" w:rsidR="0020208A" w:rsidRPr="00EB257D" w:rsidRDefault="0020208A" w:rsidP="00956E52">
            <w:pPr>
              <w:spacing w:before="0" w:after="0"/>
              <w:rPr>
                <w:rFonts w:cs="Arial"/>
                <w:color w:val="000000"/>
                <w:sz w:val="18"/>
                <w:szCs w:val="18"/>
              </w:rPr>
            </w:pPr>
            <w:r w:rsidRPr="00EB257D">
              <w:rPr>
                <w:rFonts w:cs="Arial"/>
                <w:color w:val="000000"/>
                <w:sz w:val="18"/>
                <w:szCs w:val="18"/>
              </w:rPr>
              <w:t> </w:t>
            </w:r>
          </w:p>
        </w:tc>
        <w:tc>
          <w:tcPr>
            <w:tcW w:w="2835" w:type="dxa"/>
            <w:gridSpan w:val="2"/>
            <w:tcBorders>
              <w:top w:val="single" w:sz="8" w:space="0" w:color="auto"/>
              <w:left w:val="nil"/>
              <w:bottom w:val="single" w:sz="4" w:space="0" w:color="auto"/>
              <w:right w:val="nil"/>
            </w:tcBorders>
            <w:shd w:val="clear" w:color="auto" w:fill="auto"/>
            <w:noWrap/>
            <w:vAlign w:val="center"/>
            <w:hideMark/>
          </w:tcPr>
          <w:p w14:paraId="0F9EE83F" w14:textId="77777777" w:rsidR="0020208A" w:rsidRPr="005A12D3" w:rsidRDefault="0020208A" w:rsidP="00956E52">
            <w:pPr>
              <w:spacing w:before="0" w:after="0"/>
              <w:jc w:val="center"/>
              <w:rPr>
                <w:rFonts w:cs="Arial"/>
                <w:color w:val="000000"/>
                <w:sz w:val="18"/>
                <w:szCs w:val="18"/>
              </w:rPr>
            </w:pPr>
            <w:r w:rsidRPr="005A12D3">
              <w:rPr>
                <w:rFonts w:cs="Arial"/>
                <w:color w:val="000000"/>
                <w:sz w:val="18"/>
                <w:szCs w:val="18"/>
              </w:rPr>
              <w:t>Biomass metrics</w:t>
            </w:r>
          </w:p>
        </w:tc>
        <w:tc>
          <w:tcPr>
            <w:tcW w:w="1284" w:type="dxa"/>
            <w:tcBorders>
              <w:top w:val="single" w:sz="8" w:space="0" w:color="auto"/>
              <w:left w:val="nil"/>
              <w:bottom w:val="single" w:sz="4" w:space="0" w:color="auto"/>
              <w:right w:val="nil"/>
            </w:tcBorders>
            <w:shd w:val="clear" w:color="auto" w:fill="auto"/>
            <w:noWrap/>
            <w:vAlign w:val="center"/>
            <w:hideMark/>
          </w:tcPr>
          <w:p w14:paraId="5E405F40" w14:textId="77777777" w:rsidR="0020208A" w:rsidRPr="005A12D3" w:rsidRDefault="0020208A" w:rsidP="00956E52">
            <w:pPr>
              <w:spacing w:before="0" w:after="0"/>
              <w:jc w:val="center"/>
              <w:rPr>
                <w:rFonts w:cs="Arial"/>
                <w:color w:val="000000"/>
                <w:sz w:val="18"/>
                <w:szCs w:val="18"/>
              </w:rPr>
            </w:pPr>
            <w:r w:rsidRPr="005A12D3">
              <w:rPr>
                <w:rFonts w:cs="Arial"/>
                <w:color w:val="000000"/>
                <w:sz w:val="18"/>
                <w:szCs w:val="18"/>
              </w:rPr>
              <w:t>Harvest metrics</w:t>
            </w:r>
          </w:p>
        </w:tc>
        <w:tc>
          <w:tcPr>
            <w:tcW w:w="2402" w:type="dxa"/>
            <w:gridSpan w:val="2"/>
            <w:tcBorders>
              <w:top w:val="single" w:sz="8" w:space="0" w:color="auto"/>
              <w:left w:val="nil"/>
              <w:bottom w:val="single" w:sz="4" w:space="0" w:color="auto"/>
              <w:right w:val="nil"/>
            </w:tcBorders>
            <w:shd w:val="clear" w:color="auto" w:fill="auto"/>
            <w:noWrap/>
            <w:vAlign w:val="center"/>
            <w:hideMark/>
          </w:tcPr>
          <w:p w14:paraId="6692F416" w14:textId="77777777" w:rsidR="0020208A" w:rsidRPr="00EB257D" w:rsidRDefault="0020208A" w:rsidP="00956E52">
            <w:pPr>
              <w:spacing w:before="0" w:after="0"/>
              <w:jc w:val="center"/>
              <w:rPr>
                <w:rFonts w:cs="Arial"/>
                <w:color w:val="000000"/>
                <w:sz w:val="18"/>
                <w:szCs w:val="18"/>
              </w:rPr>
            </w:pPr>
            <w:r w:rsidRPr="005A12D3">
              <w:rPr>
                <w:rFonts w:cs="Arial"/>
                <w:color w:val="000000"/>
                <w:sz w:val="18"/>
                <w:szCs w:val="18"/>
              </w:rPr>
              <w:t>Harvest metrics</w:t>
            </w:r>
          </w:p>
        </w:tc>
      </w:tr>
      <w:tr w:rsidR="0020208A" w:rsidRPr="00EB257D" w14:paraId="136B8EC3" w14:textId="77777777" w:rsidTr="00956E52">
        <w:trPr>
          <w:trHeight w:val="300"/>
        </w:trPr>
        <w:tc>
          <w:tcPr>
            <w:tcW w:w="1291" w:type="dxa"/>
            <w:tcBorders>
              <w:top w:val="single" w:sz="4" w:space="0" w:color="auto"/>
              <w:left w:val="nil"/>
              <w:bottom w:val="nil"/>
              <w:right w:val="nil"/>
            </w:tcBorders>
            <w:shd w:val="clear" w:color="auto" w:fill="F3F3F3"/>
            <w:vAlign w:val="center"/>
            <w:hideMark/>
          </w:tcPr>
          <w:p w14:paraId="6D942DEE" w14:textId="77777777" w:rsidR="0020208A" w:rsidRPr="00EB257D" w:rsidRDefault="0020208A" w:rsidP="00956E52">
            <w:pPr>
              <w:spacing w:before="0" w:after="0"/>
              <w:jc w:val="center"/>
              <w:rPr>
                <w:rFonts w:cs="Arial"/>
                <w:color w:val="000000"/>
                <w:sz w:val="18"/>
                <w:szCs w:val="18"/>
              </w:rPr>
            </w:pPr>
          </w:p>
        </w:tc>
        <w:tc>
          <w:tcPr>
            <w:tcW w:w="1409" w:type="dxa"/>
            <w:tcBorders>
              <w:top w:val="single" w:sz="4" w:space="0" w:color="auto"/>
              <w:left w:val="nil"/>
              <w:bottom w:val="nil"/>
              <w:right w:val="nil"/>
            </w:tcBorders>
            <w:shd w:val="clear" w:color="auto" w:fill="F3F3F3"/>
            <w:vAlign w:val="center"/>
            <w:hideMark/>
          </w:tcPr>
          <w:p w14:paraId="68B2F80C" w14:textId="77777777" w:rsidR="0020208A" w:rsidRPr="00EB257D" w:rsidRDefault="0020208A" w:rsidP="00956E52">
            <w:pPr>
              <w:spacing w:before="0" w:after="0"/>
              <w:jc w:val="center"/>
              <w:rPr>
                <w:rFonts w:cs="Arial"/>
                <w:color w:val="000000"/>
                <w:sz w:val="18"/>
                <w:szCs w:val="18"/>
              </w:rPr>
            </w:pPr>
          </w:p>
        </w:tc>
        <w:tc>
          <w:tcPr>
            <w:tcW w:w="1426" w:type="dxa"/>
            <w:tcBorders>
              <w:top w:val="single" w:sz="4" w:space="0" w:color="auto"/>
              <w:left w:val="nil"/>
              <w:bottom w:val="nil"/>
              <w:right w:val="nil"/>
            </w:tcBorders>
            <w:shd w:val="clear" w:color="auto" w:fill="F3F3F3"/>
            <w:vAlign w:val="center"/>
            <w:hideMark/>
          </w:tcPr>
          <w:p w14:paraId="34E2D67A" w14:textId="77777777" w:rsidR="0020208A" w:rsidRPr="00EB257D" w:rsidRDefault="0020208A" w:rsidP="00956E52">
            <w:pPr>
              <w:spacing w:before="0" w:after="0"/>
              <w:jc w:val="center"/>
              <w:rPr>
                <w:rFonts w:cs="Arial"/>
                <w:color w:val="000000"/>
                <w:sz w:val="18"/>
                <w:szCs w:val="18"/>
              </w:rPr>
            </w:pPr>
          </w:p>
        </w:tc>
        <w:tc>
          <w:tcPr>
            <w:tcW w:w="1284" w:type="dxa"/>
            <w:tcBorders>
              <w:top w:val="single" w:sz="4" w:space="0" w:color="auto"/>
              <w:left w:val="nil"/>
              <w:bottom w:val="nil"/>
              <w:right w:val="nil"/>
            </w:tcBorders>
            <w:shd w:val="clear" w:color="auto" w:fill="F3F3F3"/>
            <w:vAlign w:val="center"/>
            <w:hideMark/>
          </w:tcPr>
          <w:p w14:paraId="7D4AD24B" w14:textId="77777777" w:rsidR="0020208A" w:rsidRPr="00EB257D" w:rsidRDefault="0020208A" w:rsidP="00956E52">
            <w:pPr>
              <w:spacing w:before="0" w:after="0"/>
              <w:jc w:val="center"/>
              <w:rPr>
                <w:rFonts w:cs="Arial"/>
                <w:color w:val="000000"/>
                <w:sz w:val="18"/>
                <w:szCs w:val="18"/>
              </w:rPr>
            </w:pPr>
          </w:p>
        </w:tc>
        <w:tc>
          <w:tcPr>
            <w:tcW w:w="1409" w:type="dxa"/>
            <w:tcBorders>
              <w:top w:val="single" w:sz="4" w:space="0" w:color="auto"/>
              <w:left w:val="nil"/>
              <w:bottom w:val="nil"/>
              <w:right w:val="nil"/>
            </w:tcBorders>
            <w:shd w:val="clear" w:color="auto" w:fill="F3F3F3"/>
            <w:vAlign w:val="center"/>
            <w:hideMark/>
          </w:tcPr>
          <w:p w14:paraId="3A728E7E" w14:textId="77777777" w:rsidR="0020208A" w:rsidRPr="00EB257D" w:rsidRDefault="0020208A" w:rsidP="00956E52">
            <w:pPr>
              <w:spacing w:before="0" w:after="0"/>
              <w:jc w:val="center"/>
              <w:rPr>
                <w:rFonts w:cs="Arial"/>
                <w:color w:val="000000"/>
                <w:sz w:val="18"/>
                <w:szCs w:val="18"/>
              </w:rPr>
            </w:pPr>
          </w:p>
        </w:tc>
        <w:tc>
          <w:tcPr>
            <w:tcW w:w="993" w:type="dxa"/>
            <w:tcBorders>
              <w:top w:val="single" w:sz="4" w:space="0" w:color="auto"/>
              <w:left w:val="nil"/>
              <w:bottom w:val="nil"/>
              <w:right w:val="nil"/>
            </w:tcBorders>
            <w:shd w:val="clear" w:color="auto" w:fill="F3F3F3"/>
            <w:vAlign w:val="center"/>
            <w:hideMark/>
          </w:tcPr>
          <w:p w14:paraId="57D14C5E" w14:textId="77777777" w:rsidR="0020208A" w:rsidRPr="00EB257D" w:rsidRDefault="0020208A" w:rsidP="00956E52">
            <w:pPr>
              <w:spacing w:before="0" w:after="0"/>
              <w:jc w:val="center"/>
              <w:rPr>
                <w:rFonts w:cs="Arial"/>
                <w:color w:val="000000"/>
                <w:sz w:val="18"/>
                <w:szCs w:val="18"/>
              </w:rPr>
            </w:pPr>
          </w:p>
        </w:tc>
      </w:tr>
      <w:tr w:rsidR="0020208A" w:rsidRPr="00EB257D" w14:paraId="7EBC9A2F" w14:textId="77777777" w:rsidTr="00956E52">
        <w:trPr>
          <w:trHeight w:val="300"/>
        </w:trPr>
        <w:tc>
          <w:tcPr>
            <w:tcW w:w="1291" w:type="dxa"/>
            <w:tcBorders>
              <w:top w:val="nil"/>
              <w:left w:val="nil"/>
              <w:bottom w:val="nil"/>
              <w:right w:val="nil"/>
            </w:tcBorders>
            <w:shd w:val="clear" w:color="auto" w:fill="F3F3F3"/>
            <w:vAlign w:val="center"/>
            <w:hideMark/>
          </w:tcPr>
          <w:p w14:paraId="205095CD"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hideMark/>
          </w:tcPr>
          <w:p w14:paraId="4E8F8D79"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26" w:type="dxa"/>
            <w:tcBorders>
              <w:top w:val="nil"/>
              <w:left w:val="nil"/>
              <w:bottom w:val="nil"/>
              <w:right w:val="nil"/>
            </w:tcBorders>
            <w:shd w:val="clear" w:color="auto" w:fill="F3F3F3"/>
            <w:hideMark/>
          </w:tcPr>
          <w:p w14:paraId="7433370B"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284" w:type="dxa"/>
            <w:tcBorders>
              <w:top w:val="nil"/>
              <w:left w:val="nil"/>
              <w:bottom w:val="nil"/>
              <w:right w:val="nil"/>
            </w:tcBorders>
            <w:shd w:val="clear" w:color="auto" w:fill="F3F3F3"/>
            <w:hideMark/>
          </w:tcPr>
          <w:p w14:paraId="6BD383E6"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09" w:type="dxa"/>
            <w:tcBorders>
              <w:top w:val="nil"/>
              <w:left w:val="nil"/>
              <w:bottom w:val="nil"/>
              <w:right w:val="nil"/>
            </w:tcBorders>
            <w:shd w:val="clear" w:color="auto" w:fill="F3F3F3"/>
            <w:hideMark/>
          </w:tcPr>
          <w:p w14:paraId="2C7805C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993" w:type="dxa"/>
            <w:tcBorders>
              <w:top w:val="nil"/>
              <w:left w:val="nil"/>
              <w:bottom w:val="nil"/>
              <w:right w:val="nil"/>
            </w:tcBorders>
            <w:shd w:val="clear" w:color="auto" w:fill="F3F3F3"/>
            <w:hideMark/>
          </w:tcPr>
          <w:p w14:paraId="138209BF" w14:textId="77777777" w:rsidR="0020208A" w:rsidRPr="00EB257D" w:rsidRDefault="0020208A" w:rsidP="00956E52">
            <w:pPr>
              <w:spacing w:before="0" w:after="0"/>
              <w:ind w:left="-52" w:firstLine="52"/>
              <w:jc w:val="center"/>
              <w:rPr>
                <w:rFonts w:cs="Arial"/>
                <w:color w:val="000000"/>
                <w:sz w:val="18"/>
                <w:szCs w:val="18"/>
              </w:rPr>
            </w:pPr>
            <w:r w:rsidRPr="00EB257D">
              <w:rPr>
                <w:rFonts w:cs="Arial"/>
                <w:color w:val="000000"/>
                <w:sz w:val="18"/>
                <w:szCs w:val="18"/>
              </w:rPr>
              <w:t>BASE</w:t>
            </w:r>
          </w:p>
        </w:tc>
      </w:tr>
      <w:tr w:rsidR="0020208A" w:rsidRPr="00EB257D" w14:paraId="2512090F" w14:textId="77777777" w:rsidTr="00956E52">
        <w:trPr>
          <w:trHeight w:val="800"/>
        </w:trPr>
        <w:tc>
          <w:tcPr>
            <w:tcW w:w="1291" w:type="dxa"/>
            <w:tcBorders>
              <w:top w:val="nil"/>
              <w:left w:val="nil"/>
              <w:right w:val="nil"/>
            </w:tcBorders>
            <w:shd w:val="clear" w:color="auto" w:fill="F3F3F3"/>
            <w:noWrap/>
            <w:vAlign w:val="bottom"/>
            <w:hideMark/>
          </w:tcPr>
          <w:p w14:paraId="2473E6F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TAC</w:t>
            </w:r>
          </w:p>
        </w:tc>
        <w:tc>
          <w:tcPr>
            <w:tcW w:w="1409" w:type="dxa"/>
            <w:tcBorders>
              <w:top w:val="nil"/>
              <w:left w:val="nil"/>
              <w:right w:val="nil"/>
            </w:tcBorders>
            <w:shd w:val="clear" w:color="auto" w:fill="F3F3F3"/>
            <w:vAlign w:val="center"/>
            <w:hideMark/>
          </w:tcPr>
          <w:p w14:paraId="0D6FC515"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 xml:space="preserve">Prob </w:t>
            </w:r>
            <w:r w:rsidRPr="00EB257D">
              <w:rPr>
                <w:rFonts w:cs="Arial"/>
                <w:b/>
                <w:bCs/>
                <w:color w:val="000000"/>
                <w:sz w:val="18"/>
                <w:szCs w:val="18"/>
              </w:rPr>
              <w:t>(</w:t>
            </w:r>
            <w:r w:rsidRPr="00EB257D">
              <w:rPr>
                <w:rFonts w:cs="Arial"/>
                <w:color w:val="000000"/>
                <w:sz w:val="18"/>
                <w:szCs w:val="18"/>
              </w:rPr>
              <w:t>below 0.25 SB</w:t>
            </w:r>
            <w:r w:rsidRPr="00EB257D">
              <w:rPr>
                <w:rFonts w:cs="Arial"/>
                <w:color w:val="000000"/>
                <w:sz w:val="18"/>
                <w:szCs w:val="18"/>
                <w:vertAlign w:val="subscript"/>
              </w:rPr>
              <w:t>0</w:t>
            </w:r>
            <w:r w:rsidRPr="00EB257D">
              <w:rPr>
                <w:rFonts w:cs="Arial"/>
                <w:color w:val="000000"/>
                <w:sz w:val="18"/>
                <w:szCs w:val="18"/>
              </w:rPr>
              <w:t xml:space="preserve"> in 2015)</w:t>
            </w:r>
          </w:p>
        </w:tc>
        <w:tc>
          <w:tcPr>
            <w:tcW w:w="1426" w:type="dxa"/>
            <w:tcBorders>
              <w:top w:val="nil"/>
              <w:left w:val="nil"/>
              <w:right w:val="nil"/>
            </w:tcBorders>
            <w:shd w:val="clear" w:color="auto" w:fill="F3F3F3"/>
            <w:vAlign w:val="center"/>
            <w:hideMark/>
          </w:tcPr>
          <w:p w14:paraId="13E8711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ratio of forecast biomass to 0.25 SB</w:t>
            </w:r>
            <w:r w:rsidRPr="00EB257D">
              <w:rPr>
                <w:rFonts w:cs="Arial"/>
                <w:color w:val="000000"/>
                <w:sz w:val="18"/>
                <w:szCs w:val="18"/>
                <w:vertAlign w:val="subscript"/>
              </w:rPr>
              <w:t>0</w:t>
            </w:r>
          </w:p>
        </w:tc>
        <w:tc>
          <w:tcPr>
            <w:tcW w:w="1284" w:type="dxa"/>
            <w:tcBorders>
              <w:top w:val="nil"/>
              <w:left w:val="nil"/>
              <w:right w:val="nil"/>
            </w:tcBorders>
            <w:shd w:val="clear" w:color="auto" w:fill="F3F3F3"/>
            <w:vAlign w:val="center"/>
            <w:hideMark/>
          </w:tcPr>
          <w:p w14:paraId="5746B37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1409" w:type="dxa"/>
            <w:tcBorders>
              <w:top w:val="nil"/>
              <w:left w:val="nil"/>
              <w:right w:val="nil"/>
            </w:tcBorders>
            <w:shd w:val="clear" w:color="auto" w:fill="F3F3F3"/>
            <w:vAlign w:val="center"/>
            <w:hideMark/>
          </w:tcPr>
          <w:p w14:paraId="4E5F42E7"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993" w:type="dxa"/>
            <w:tcBorders>
              <w:top w:val="nil"/>
              <w:left w:val="nil"/>
              <w:right w:val="nil"/>
            </w:tcBorders>
            <w:shd w:val="clear" w:color="auto" w:fill="F3F3F3"/>
            <w:vAlign w:val="center"/>
            <w:hideMark/>
          </w:tcPr>
          <w:p w14:paraId="379688F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removal rate</w:t>
            </w:r>
          </w:p>
        </w:tc>
      </w:tr>
      <w:tr w:rsidR="0020208A" w:rsidRPr="00EB257D" w14:paraId="5E9444C2" w14:textId="77777777" w:rsidTr="00956E52">
        <w:trPr>
          <w:trHeight w:val="600"/>
        </w:trPr>
        <w:tc>
          <w:tcPr>
            <w:tcW w:w="1291" w:type="dxa"/>
            <w:tcBorders>
              <w:top w:val="nil"/>
              <w:left w:val="nil"/>
              <w:bottom w:val="single" w:sz="4" w:space="0" w:color="auto"/>
              <w:right w:val="nil"/>
            </w:tcBorders>
            <w:shd w:val="clear" w:color="auto" w:fill="F3F3F3"/>
            <w:noWrap/>
            <w:vAlign w:val="center"/>
            <w:hideMark/>
          </w:tcPr>
          <w:p w14:paraId="3FF2524D"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(metric tonnes)</w:t>
            </w:r>
          </w:p>
        </w:tc>
        <w:tc>
          <w:tcPr>
            <w:tcW w:w="1409" w:type="dxa"/>
            <w:tcBorders>
              <w:top w:val="nil"/>
              <w:left w:val="nil"/>
              <w:bottom w:val="single" w:sz="4" w:space="0" w:color="auto"/>
              <w:right w:val="nil"/>
            </w:tcBorders>
            <w:shd w:val="clear" w:color="auto" w:fill="F3F3F3"/>
            <w:vAlign w:val="center"/>
            <w:hideMark/>
          </w:tcPr>
          <w:p w14:paraId="4E4C233F"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P(SB</w:t>
            </w:r>
            <w:r w:rsidRPr="00EB257D">
              <w:rPr>
                <w:rFonts w:cs="Arial"/>
                <w:color w:val="000000"/>
                <w:sz w:val="18"/>
                <w:szCs w:val="18"/>
                <w:vertAlign w:val="subscript"/>
              </w:rPr>
              <w:t>2015</w:t>
            </w:r>
            <w:r w:rsidRPr="00EB257D">
              <w:rPr>
                <w:rFonts w:cs="Arial"/>
                <w:color w:val="000000"/>
                <w:sz w:val="18"/>
                <w:szCs w:val="18"/>
              </w:rPr>
              <w:t xml:space="preserve"> &lt; 0.25 SB</w:t>
            </w:r>
            <w:r w:rsidRPr="00EB257D">
              <w:rPr>
                <w:rFonts w:cs="Arial"/>
                <w:color w:val="000000"/>
                <w:sz w:val="18"/>
                <w:szCs w:val="18"/>
                <w:vertAlign w:val="subscript"/>
              </w:rPr>
              <w:t>0</w:t>
            </w:r>
            <w:r w:rsidRPr="00EB257D">
              <w:rPr>
                <w:rFonts w:cs="Arial"/>
                <w:color w:val="000000"/>
                <w:sz w:val="18"/>
                <w:szCs w:val="18"/>
              </w:rPr>
              <w:t>)</w:t>
            </w:r>
          </w:p>
        </w:tc>
        <w:tc>
          <w:tcPr>
            <w:tcW w:w="1426" w:type="dxa"/>
            <w:tcBorders>
              <w:top w:val="nil"/>
              <w:left w:val="nil"/>
              <w:bottom w:val="single" w:sz="4" w:space="0" w:color="auto"/>
              <w:right w:val="nil"/>
            </w:tcBorders>
            <w:shd w:val="clear" w:color="auto" w:fill="F3F3F3"/>
            <w:vAlign w:val="center"/>
            <w:hideMark/>
          </w:tcPr>
          <w:p w14:paraId="59F10878"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(SB</w:t>
            </w:r>
            <w:r w:rsidRPr="00EB257D">
              <w:rPr>
                <w:rFonts w:cs="Arial"/>
                <w:color w:val="000000"/>
                <w:sz w:val="18"/>
                <w:szCs w:val="18"/>
                <w:vertAlign w:val="subscript"/>
              </w:rPr>
              <w:t>2015</w:t>
            </w:r>
            <w:r w:rsidRPr="00EB257D">
              <w:rPr>
                <w:rFonts w:cs="Arial"/>
                <w:color w:val="000000"/>
                <w:sz w:val="18"/>
                <w:szCs w:val="18"/>
              </w:rPr>
              <w:t xml:space="preserve"> / 0.25 SB</w:t>
            </w:r>
            <w:r w:rsidRPr="00EB257D">
              <w:rPr>
                <w:rFonts w:cs="Arial"/>
                <w:color w:val="000000"/>
                <w:sz w:val="18"/>
                <w:szCs w:val="18"/>
                <w:vertAlign w:val="subscript"/>
              </w:rPr>
              <w:t>0</w:t>
            </w:r>
            <w:r w:rsidRPr="00EB257D">
              <w:rPr>
                <w:rFonts w:cs="Arial"/>
                <w:color w:val="000000"/>
                <w:sz w:val="18"/>
                <w:szCs w:val="18"/>
              </w:rPr>
              <w:t>)</w:t>
            </w:r>
          </w:p>
        </w:tc>
        <w:tc>
          <w:tcPr>
            <w:tcW w:w="1284" w:type="dxa"/>
            <w:tcBorders>
              <w:top w:val="nil"/>
              <w:left w:val="nil"/>
              <w:bottom w:val="single" w:sz="4" w:space="0" w:color="auto"/>
              <w:right w:val="nil"/>
            </w:tcBorders>
            <w:shd w:val="clear" w:color="auto" w:fill="F3F3F3"/>
            <w:vAlign w:val="center"/>
            <w:hideMark/>
          </w:tcPr>
          <w:p w14:paraId="0EDEC29B"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20%)</w:t>
            </w:r>
          </w:p>
        </w:tc>
        <w:tc>
          <w:tcPr>
            <w:tcW w:w="1409" w:type="dxa"/>
            <w:tcBorders>
              <w:top w:val="nil"/>
              <w:left w:val="nil"/>
              <w:bottom w:val="single" w:sz="4" w:space="0" w:color="auto"/>
              <w:right w:val="nil"/>
            </w:tcBorders>
            <w:shd w:val="clear" w:color="auto" w:fill="F3F3F3"/>
            <w:vAlign w:val="center"/>
            <w:hideMark/>
          </w:tcPr>
          <w:p w14:paraId="12DC741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10%)</w:t>
            </w:r>
          </w:p>
        </w:tc>
        <w:tc>
          <w:tcPr>
            <w:tcW w:w="993" w:type="dxa"/>
            <w:tcBorders>
              <w:top w:val="nil"/>
              <w:left w:val="nil"/>
              <w:bottom w:val="single" w:sz="4" w:space="0" w:color="auto"/>
              <w:right w:val="nil"/>
            </w:tcBorders>
            <w:shd w:val="clear" w:color="auto" w:fill="F3F3F3"/>
            <w:vAlign w:val="center"/>
            <w:hideMark/>
          </w:tcPr>
          <w:p w14:paraId="2E5DC67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(U’2015)</w:t>
            </w:r>
          </w:p>
        </w:tc>
      </w:tr>
      <w:tr w:rsidR="0020208A" w:rsidRPr="003642B1" w14:paraId="07550697" w14:textId="77777777" w:rsidTr="00956E52">
        <w:trPr>
          <w:trHeight w:val="280"/>
        </w:trPr>
        <w:tc>
          <w:tcPr>
            <w:tcW w:w="1291" w:type="dxa"/>
            <w:tcBorders>
              <w:top w:val="single" w:sz="4" w:space="0" w:color="auto"/>
              <w:left w:val="nil"/>
              <w:bottom w:val="nil"/>
              <w:right w:val="nil"/>
            </w:tcBorders>
            <w:shd w:val="clear" w:color="auto" w:fill="auto"/>
            <w:noWrap/>
            <w:vAlign w:val="bottom"/>
            <w:hideMark/>
          </w:tcPr>
          <w:p w14:paraId="791EABC7" w14:textId="77777777" w:rsidR="0020208A" w:rsidRDefault="0020208A" w:rsidP="00956E52">
            <w:pPr>
              <w:spacing w:before="0" w:after="0"/>
              <w:jc w:val="center"/>
              <w:rPr>
                <w:rFonts w:ascii="Calibri" w:hAnsi="Calibri"/>
                <w:color w:val="000000"/>
                <w:sz w:val="20"/>
              </w:rPr>
            </w:pPr>
          </w:p>
          <w:p w14:paraId="28B0E150" w14:textId="77777777" w:rsidR="0020208A" w:rsidRPr="00A315E0" w:rsidRDefault="0020208A" w:rsidP="00956E52">
            <w:pPr>
              <w:spacing w:before="0" w:after="0"/>
              <w:jc w:val="center"/>
              <w:rPr>
                <w:rFonts w:cs="Arial"/>
                <w:color w:val="000000"/>
                <w:sz w:val="20"/>
              </w:rPr>
            </w:pPr>
            <w:r w:rsidRPr="00A315E0">
              <w:rPr>
                <w:rFonts w:cs="Arial"/>
                <w:color w:val="000000"/>
                <w:sz w:val="20"/>
              </w:rPr>
              <w:t>Haida Gwaii</w:t>
            </w:r>
          </w:p>
          <w:p w14:paraId="24C082D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1409" w:type="dxa"/>
            <w:tcBorders>
              <w:top w:val="single" w:sz="4" w:space="0" w:color="auto"/>
              <w:left w:val="nil"/>
              <w:bottom w:val="nil"/>
              <w:right w:val="nil"/>
            </w:tcBorders>
            <w:shd w:val="clear" w:color="auto" w:fill="auto"/>
            <w:noWrap/>
            <w:vAlign w:val="bottom"/>
            <w:hideMark/>
          </w:tcPr>
          <w:p w14:paraId="0867741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0.05</w:t>
            </w:r>
          </w:p>
        </w:tc>
        <w:tc>
          <w:tcPr>
            <w:tcW w:w="1426" w:type="dxa"/>
            <w:tcBorders>
              <w:top w:val="single" w:sz="4" w:space="0" w:color="auto"/>
              <w:left w:val="nil"/>
              <w:bottom w:val="nil"/>
              <w:right w:val="nil"/>
            </w:tcBorders>
            <w:shd w:val="clear" w:color="auto" w:fill="auto"/>
            <w:noWrap/>
            <w:vAlign w:val="bottom"/>
            <w:hideMark/>
          </w:tcPr>
          <w:p w14:paraId="03DCE92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2.02</w:t>
            </w:r>
          </w:p>
        </w:tc>
        <w:tc>
          <w:tcPr>
            <w:tcW w:w="1284" w:type="dxa"/>
            <w:tcBorders>
              <w:top w:val="single" w:sz="4" w:space="0" w:color="auto"/>
              <w:left w:val="nil"/>
              <w:bottom w:val="nil"/>
              <w:right w:val="nil"/>
            </w:tcBorders>
            <w:shd w:val="clear" w:color="auto" w:fill="auto"/>
            <w:noWrap/>
            <w:vAlign w:val="bottom"/>
            <w:hideMark/>
          </w:tcPr>
          <w:p w14:paraId="4CEA28E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1409" w:type="dxa"/>
            <w:tcBorders>
              <w:top w:val="single" w:sz="4" w:space="0" w:color="auto"/>
              <w:left w:val="nil"/>
              <w:bottom w:val="nil"/>
              <w:right w:val="nil"/>
            </w:tcBorders>
            <w:shd w:val="clear" w:color="auto" w:fill="auto"/>
            <w:noWrap/>
            <w:vAlign w:val="bottom"/>
            <w:hideMark/>
          </w:tcPr>
          <w:p w14:paraId="4E2F2F28"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993" w:type="dxa"/>
            <w:tcBorders>
              <w:top w:val="single" w:sz="4" w:space="0" w:color="auto"/>
              <w:left w:val="nil"/>
              <w:bottom w:val="nil"/>
              <w:right w:val="nil"/>
            </w:tcBorders>
            <w:shd w:val="clear" w:color="auto" w:fill="auto"/>
            <w:noWrap/>
            <w:vAlign w:val="bottom"/>
            <w:hideMark/>
          </w:tcPr>
          <w:p w14:paraId="0330EF3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r>
      <w:tr w:rsidR="0020208A" w:rsidRPr="003642B1" w14:paraId="6D0BBDE1" w14:textId="77777777" w:rsidTr="00956E52">
        <w:trPr>
          <w:trHeight w:val="280"/>
        </w:trPr>
        <w:tc>
          <w:tcPr>
            <w:tcW w:w="1291" w:type="dxa"/>
            <w:tcBorders>
              <w:top w:val="nil"/>
              <w:left w:val="nil"/>
              <w:bottom w:val="nil"/>
              <w:right w:val="nil"/>
            </w:tcBorders>
            <w:shd w:val="clear" w:color="auto" w:fill="auto"/>
            <w:noWrap/>
            <w:vAlign w:val="bottom"/>
            <w:hideMark/>
          </w:tcPr>
          <w:p w14:paraId="63EA95E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39851DC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0.07</w:t>
            </w:r>
          </w:p>
        </w:tc>
        <w:tc>
          <w:tcPr>
            <w:tcW w:w="1426" w:type="dxa"/>
            <w:tcBorders>
              <w:top w:val="nil"/>
              <w:left w:val="nil"/>
              <w:bottom w:val="nil"/>
              <w:right w:val="nil"/>
            </w:tcBorders>
            <w:shd w:val="clear" w:color="auto" w:fill="auto"/>
            <w:noWrap/>
            <w:vAlign w:val="bottom"/>
            <w:hideMark/>
          </w:tcPr>
          <w:p w14:paraId="42D4B45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1.94</w:t>
            </w:r>
          </w:p>
        </w:tc>
        <w:tc>
          <w:tcPr>
            <w:tcW w:w="1284" w:type="dxa"/>
            <w:tcBorders>
              <w:top w:val="nil"/>
              <w:left w:val="nil"/>
              <w:bottom w:val="nil"/>
              <w:right w:val="nil"/>
            </w:tcBorders>
            <w:shd w:val="clear" w:color="auto" w:fill="auto"/>
            <w:noWrap/>
            <w:vAlign w:val="bottom"/>
            <w:hideMark/>
          </w:tcPr>
          <w:p w14:paraId="75180F6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1409" w:type="dxa"/>
            <w:tcBorders>
              <w:top w:val="nil"/>
              <w:left w:val="nil"/>
              <w:bottom w:val="nil"/>
              <w:right w:val="nil"/>
            </w:tcBorders>
            <w:shd w:val="clear" w:color="auto" w:fill="auto"/>
            <w:noWrap/>
            <w:vAlign w:val="bottom"/>
            <w:hideMark/>
          </w:tcPr>
          <w:p w14:paraId="3714B8E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0.10</w:t>
            </w:r>
          </w:p>
        </w:tc>
        <w:tc>
          <w:tcPr>
            <w:tcW w:w="993" w:type="dxa"/>
            <w:tcBorders>
              <w:top w:val="nil"/>
              <w:left w:val="nil"/>
              <w:bottom w:val="nil"/>
              <w:right w:val="nil"/>
            </w:tcBorders>
            <w:shd w:val="clear" w:color="auto" w:fill="auto"/>
            <w:noWrap/>
            <w:vAlign w:val="bottom"/>
            <w:hideMark/>
          </w:tcPr>
          <w:p w14:paraId="3106CDA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0.06</w:t>
            </w:r>
          </w:p>
        </w:tc>
      </w:tr>
      <w:tr w:rsidR="0020208A" w:rsidRPr="003642B1" w14:paraId="7F6BC40E" w14:textId="77777777" w:rsidTr="00956E52">
        <w:trPr>
          <w:trHeight w:val="280"/>
        </w:trPr>
        <w:tc>
          <w:tcPr>
            <w:tcW w:w="1291" w:type="dxa"/>
            <w:tcBorders>
              <w:top w:val="nil"/>
              <w:left w:val="nil"/>
              <w:bottom w:val="nil"/>
              <w:right w:val="nil"/>
            </w:tcBorders>
            <w:shd w:val="clear" w:color="auto" w:fill="auto"/>
            <w:noWrap/>
            <w:vAlign w:val="bottom"/>
            <w:hideMark/>
          </w:tcPr>
          <w:p w14:paraId="76804E81"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1,</w:t>
            </w:r>
            <w:r w:rsidRPr="003642B1">
              <w:rPr>
                <w:rFonts w:ascii="Calibri" w:hAnsi="Calibri"/>
                <w:color w:val="000000"/>
                <w:sz w:val="20"/>
              </w:rPr>
              <w:t>5</w:t>
            </w:r>
            <w:r>
              <w:rPr>
                <w:rFonts w:ascii="Calibri" w:hAnsi="Calibri"/>
                <w:color w:val="000000"/>
                <w:sz w:val="20"/>
              </w:rPr>
              <w:t>00</w:t>
            </w:r>
          </w:p>
        </w:tc>
        <w:tc>
          <w:tcPr>
            <w:tcW w:w="1409" w:type="dxa"/>
            <w:tcBorders>
              <w:top w:val="nil"/>
              <w:left w:val="nil"/>
              <w:bottom w:val="nil"/>
              <w:right w:val="nil"/>
            </w:tcBorders>
            <w:shd w:val="clear" w:color="auto" w:fill="auto"/>
            <w:noWrap/>
            <w:vAlign w:val="bottom"/>
            <w:hideMark/>
          </w:tcPr>
          <w:p w14:paraId="3350AF1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0.08</w:t>
            </w:r>
          </w:p>
        </w:tc>
        <w:tc>
          <w:tcPr>
            <w:tcW w:w="1426" w:type="dxa"/>
            <w:tcBorders>
              <w:top w:val="nil"/>
              <w:left w:val="nil"/>
              <w:bottom w:val="nil"/>
              <w:right w:val="nil"/>
            </w:tcBorders>
            <w:shd w:val="clear" w:color="auto" w:fill="auto"/>
            <w:noWrap/>
            <w:vAlign w:val="bottom"/>
            <w:hideMark/>
          </w:tcPr>
          <w:p w14:paraId="395AB5F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1.91</w:t>
            </w:r>
          </w:p>
        </w:tc>
        <w:tc>
          <w:tcPr>
            <w:tcW w:w="1284" w:type="dxa"/>
            <w:tcBorders>
              <w:top w:val="nil"/>
              <w:left w:val="nil"/>
              <w:bottom w:val="nil"/>
              <w:right w:val="nil"/>
            </w:tcBorders>
            <w:shd w:val="clear" w:color="auto" w:fill="auto"/>
            <w:noWrap/>
            <w:vAlign w:val="bottom"/>
            <w:hideMark/>
          </w:tcPr>
          <w:p w14:paraId="6802A03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0.02</w:t>
            </w:r>
          </w:p>
        </w:tc>
        <w:tc>
          <w:tcPr>
            <w:tcW w:w="1409" w:type="dxa"/>
            <w:tcBorders>
              <w:top w:val="nil"/>
              <w:left w:val="nil"/>
              <w:bottom w:val="nil"/>
              <w:right w:val="nil"/>
            </w:tcBorders>
            <w:shd w:val="clear" w:color="auto" w:fill="auto"/>
            <w:noWrap/>
            <w:vAlign w:val="bottom"/>
            <w:hideMark/>
          </w:tcPr>
          <w:p w14:paraId="47C82FC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0.34</w:t>
            </w:r>
          </w:p>
        </w:tc>
        <w:tc>
          <w:tcPr>
            <w:tcW w:w="993" w:type="dxa"/>
            <w:tcBorders>
              <w:top w:val="nil"/>
              <w:left w:val="nil"/>
              <w:bottom w:val="nil"/>
              <w:right w:val="nil"/>
            </w:tcBorders>
            <w:shd w:val="clear" w:color="auto" w:fill="auto"/>
            <w:noWrap/>
            <w:vAlign w:val="bottom"/>
            <w:hideMark/>
          </w:tcPr>
          <w:p w14:paraId="65DD8CB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0.08</w:t>
            </w:r>
          </w:p>
        </w:tc>
      </w:tr>
      <w:tr w:rsidR="0020208A" w:rsidRPr="003642B1" w14:paraId="1C5E8ADF" w14:textId="77777777" w:rsidTr="00956E52">
        <w:trPr>
          <w:trHeight w:val="280"/>
        </w:trPr>
        <w:tc>
          <w:tcPr>
            <w:tcW w:w="1291" w:type="dxa"/>
            <w:tcBorders>
              <w:top w:val="nil"/>
              <w:left w:val="nil"/>
              <w:bottom w:val="nil"/>
              <w:right w:val="nil"/>
            </w:tcBorders>
            <w:shd w:val="clear" w:color="auto" w:fill="auto"/>
            <w:noWrap/>
            <w:vAlign w:val="bottom"/>
            <w:hideMark/>
          </w:tcPr>
          <w:p w14:paraId="644D5827"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1,</w:t>
            </w:r>
            <w:r w:rsidRPr="003642B1">
              <w:rPr>
                <w:rFonts w:ascii="Calibri" w:hAnsi="Calibri"/>
                <w:color w:val="000000"/>
                <w:sz w:val="20"/>
              </w:rPr>
              <w:t>8</w:t>
            </w:r>
            <w:r>
              <w:rPr>
                <w:rFonts w:ascii="Calibri" w:hAnsi="Calibri"/>
                <w:color w:val="000000"/>
                <w:sz w:val="20"/>
              </w:rPr>
              <w:t>00</w:t>
            </w:r>
          </w:p>
        </w:tc>
        <w:tc>
          <w:tcPr>
            <w:tcW w:w="1409" w:type="dxa"/>
            <w:tcBorders>
              <w:top w:val="nil"/>
              <w:left w:val="nil"/>
              <w:bottom w:val="nil"/>
              <w:right w:val="nil"/>
            </w:tcBorders>
            <w:shd w:val="clear" w:color="auto" w:fill="auto"/>
            <w:noWrap/>
            <w:vAlign w:val="bottom"/>
            <w:hideMark/>
          </w:tcPr>
          <w:p w14:paraId="063BAEC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0.09</w:t>
            </w:r>
          </w:p>
        </w:tc>
        <w:tc>
          <w:tcPr>
            <w:tcW w:w="1426" w:type="dxa"/>
            <w:tcBorders>
              <w:top w:val="nil"/>
              <w:left w:val="nil"/>
              <w:bottom w:val="nil"/>
              <w:right w:val="nil"/>
            </w:tcBorders>
            <w:shd w:val="clear" w:color="auto" w:fill="auto"/>
            <w:noWrap/>
            <w:vAlign w:val="bottom"/>
            <w:hideMark/>
          </w:tcPr>
          <w:p w14:paraId="3AADD81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1.88</w:t>
            </w:r>
          </w:p>
        </w:tc>
        <w:tc>
          <w:tcPr>
            <w:tcW w:w="1284" w:type="dxa"/>
            <w:tcBorders>
              <w:top w:val="nil"/>
              <w:left w:val="nil"/>
              <w:bottom w:val="nil"/>
              <w:right w:val="nil"/>
            </w:tcBorders>
            <w:shd w:val="clear" w:color="auto" w:fill="auto"/>
            <w:noWrap/>
            <w:vAlign w:val="bottom"/>
            <w:hideMark/>
          </w:tcPr>
          <w:p w14:paraId="3A48FB7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0.05</w:t>
            </w:r>
          </w:p>
        </w:tc>
        <w:tc>
          <w:tcPr>
            <w:tcW w:w="1409" w:type="dxa"/>
            <w:tcBorders>
              <w:top w:val="nil"/>
              <w:left w:val="nil"/>
              <w:bottom w:val="nil"/>
              <w:right w:val="nil"/>
            </w:tcBorders>
            <w:shd w:val="clear" w:color="auto" w:fill="auto"/>
            <w:noWrap/>
            <w:vAlign w:val="bottom"/>
            <w:hideMark/>
          </w:tcPr>
          <w:p w14:paraId="1CE32A9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0.50</w:t>
            </w:r>
          </w:p>
        </w:tc>
        <w:tc>
          <w:tcPr>
            <w:tcW w:w="993" w:type="dxa"/>
            <w:tcBorders>
              <w:top w:val="nil"/>
              <w:left w:val="nil"/>
              <w:bottom w:val="nil"/>
              <w:right w:val="nil"/>
            </w:tcBorders>
            <w:shd w:val="clear" w:color="auto" w:fill="auto"/>
            <w:noWrap/>
            <w:vAlign w:val="bottom"/>
            <w:hideMark/>
          </w:tcPr>
          <w:p w14:paraId="51E6BFF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0.10</w:t>
            </w:r>
          </w:p>
        </w:tc>
      </w:tr>
      <w:tr w:rsidR="0020208A" w:rsidRPr="003642B1" w14:paraId="36307CDC" w14:textId="77777777" w:rsidTr="00956E52">
        <w:trPr>
          <w:trHeight w:val="280"/>
        </w:trPr>
        <w:tc>
          <w:tcPr>
            <w:tcW w:w="1291" w:type="dxa"/>
            <w:tcBorders>
              <w:top w:val="nil"/>
              <w:left w:val="nil"/>
              <w:bottom w:val="nil"/>
              <w:right w:val="nil"/>
            </w:tcBorders>
            <w:shd w:val="clear" w:color="auto" w:fill="auto"/>
            <w:noWrap/>
            <w:vAlign w:val="bottom"/>
            <w:hideMark/>
          </w:tcPr>
          <w:p w14:paraId="72024C5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2</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5D36F8A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0.09</w:t>
            </w:r>
          </w:p>
        </w:tc>
        <w:tc>
          <w:tcPr>
            <w:tcW w:w="1426" w:type="dxa"/>
            <w:tcBorders>
              <w:top w:val="nil"/>
              <w:left w:val="nil"/>
              <w:bottom w:val="nil"/>
              <w:right w:val="nil"/>
            </w:tcBorders>
            <w:shd w:val="clear" w:color="auto" w:fill="auto"/>
            <w:noWrap/>
            <w:vAlign w:val="bottom"/>
            <w:hideMark/>
          </w:tcPr>
          <w:p w14:paraId="20EDD2B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1.86</w:t>
            </w:r>
          </w:p>
        </w:tc>
        <w:tc>
          <w:tcPr>
            <w:tcW w:w="1284" w:type="dxa"/>
            <w:tcBorders>
              <w:top w:val="nil"/>
              <w:left w:val="nil"/>
              <w:bottom w:val="nil"/>
              <w:right w:val="nil"/>
            </w:tcBorders>
            <w:shd w:val="clear" w:color="auto" w:fill="auto"/>
            <w:noWrap/>
            <w:vAlign w:val="bottom"/>
            <w:hideMark/>
          </w:tcPr>
          <w:p w14:paraId="5EBAA61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0.08</w:t>
            </w:r>
          </w:p>
        </w:tc>
        <w:tc>
          <w:tcPr>
            <w:tcW w:w="1409" w:type="dxa"/>
            <w:tcBorders>
              <w:top w:val="nil"/>
              <w:left w:val="nil"/>
              <w:bottom w:val="nil"/>
              <w:right w:val="nil"/>
            </w:tcBorders>
            <w:shd w:val="clear" w:color="auto" w:fill="auto"/>
            <w:noWrap/>
            <w:vAlign w:val="bottom"/>
            <w:hideMark/>
          </w:tcPr>
          <w:p w14:paraId="39822C0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0.60</w:t>
            </w:r>
          </w:p>
        </w:tc>
        <w:tc>
          <w:tcPr>
            <w:tcW w:w="993" w:type="dxa"/>
            <w:tcBorders>
              <w:top w:val="nil"/>
              <w:left w:val="nil"/>
              <w:bottom w:val="nil"/>
              <w:right w:val="nil"/>
            </w:tcBorders>
            <w:shd w:val="clear" w:color="auto" w:fill="auto"/>
            <w:noWrap/>
            <w:vAlign w:val="bottom"/>
            <w:hideMark/>
          </w:tcPr>
          <w:p w14:paraId="51E0BFF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0.11</w:t>
            </w:r>
          </w:p>
        </w:tc>
      </w:tr>
      <w:tr w:rsidR="0020208A" w:rsidRPr="003642B1" w14:paraId="5498039B" w14:textId="77777777" w:rsidTr="00956E52">
        <w:trPr>
          <w:trHeight w:val="280"/>
        </w:trPr>
        <w:tc>
          <w:tcPr>
            <w:tcW w:w="1291" w:type="dxa"/>
            <w:tcBorders>
              <w:top w:val="nil"/>
              <w:left w:val="nil"/>
              <w:bottom w:val="nil"/>
              <w:right w:val="nil"/>
            </w:tcBorders>
            <w:shd w:val="clear" w:color="auto" w:fill="auto"/>
            <w:noWrap/>
            <w:vAlign w:val="bottom"/>
            <w:hideMark/>
          </w:tcPr>
          <w:p w14:paraId="7D32C48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3</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1FA99F1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0.12</w:t>
            </w:r>
          </w:p>
        </w:tc>
        <w:tc>
          <w:tcPr>
            <w:tcW w:w="1426" w:type="dxa"/>
            <w:tcBorders>
              <w:top w:val="nil"/>
              <w:left w:val="nil"/>
              <w:bottom w:val="nil"/>
              <w:right w:val="nil"/>
            </w:tcBorders>
            <w:shd w:val="clear" w:color="auto" w:fill="auto"/>
            <w:noWrap/>
            <w:vAlign w:val="bottom"/>
            <w:hideMark/>
          </w:tcPr>
          <w:p w14:paraId="49493CE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1.79</w:t>
            </w:r>
          </w:p>
        </w:tc>
        <w:tc>
          <w:tcPr>
            <w:tcW w:w="1284" w:type="dxa"/>
            <w:tcBorders>
              <w:top w:val="nil"/>
              <w:left w:val="nil"/>
              <w:bottom w:val="nil"/>
              <w:right w:val="nil"/>
            </w:tcBorders>
            <w:shd w:val="clear" w:color="auto" w:fill="auto"/>
            <w:noWrap/>
            <w:vAlign w:val="bottom"/>
            <w:hideMark/>
          </w:tcPr>
          <w:p w14:paraId="19B233F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0.31</w:t>
            </w:r>
          </w:p>
        </w:tc>
        <w:tc>
          <w:tcPr>
            <w:tcW w:w="1409" w:type="dxa"/>
            <w:tcBorders>
              <w:top w:val="nil"/>
              <w:left w:val="nil"/>
              <w:bottom w:val="nil"/>
              <w:right w:val="nil"/>
            </w:tcBorders>
            <w:shd w:val="clear" w:color="auto" w:fill="auto"/>
            <w:noWrap/>
            <w:vAlign w:val="bottom"/>
            <w:hideMark/>
          </w:tcPr>
          <w:p w14:paraId="647FB66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0.89</w:t>
            </w:r>
          </w:p>
        </w:tc>
        <w:tc>
          <w:tcPr>
            <w:tcW w:w="993" w:type="dxa"/>
            <w:tcBorders>
              <w:top w:val="nil"/>
              <w:left w:val="nil"/>
              <w:bottom w:val="nil"/>
              <w:right w:val="nil"/>
            </w:tcBorders>
            <w:shd w:val="clear" w:color="auto" w:fill="auto"/>
            <w:noWrap/>
            <w:vAlign w:val="bottom"/>
            <w:hideMark/>
          </w:tcPr>
          <w:p w14:paraId="1286B34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0.16</w:t>
            </w:r>
          </w:p>
        </w:tc>
      </w:tr>
      <w:tr w:rsidR="0020208A" w:rsidRPr="003642B1" w14:paraId="36EFDF30" w14:textId="77777777" w:rsidTr="00956E52">
        <w:trPr>
          <w:trHeight w:val="280"/>
        </w:trPr>
        <w:tc>
          <w:tcPr>
            <w:tcW w:w="1291" w:type="dxa"/>
            <w:tcBorders>
              <w:top w:val="nil"/>
              <w:left w:val="nil"/>
              <w:bottom w:val="nil"/>
              <w:right w:val="nil"/>
            </w:tcBorders>
            <w:shd w:val="clear" w:color="auto" w:fill="auto"/>
            <w:noWrap/>
            <w:vAlign w:val="bottom"/>
            <w:hideMark/>
          </w:tcPr>
          <w:p w14:paraId="66CF2B38"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3,</w:t>
            </w:r>
            <w:r w:rsidRPr="003642B1">
              <w:rPr>
                <w:rFonts w:ascii="Calibri" w:hAnsi="Calibri"/>
                <w:color w:val="000000"/>
                <w:sz w:val="20"/>
              </w:rPr>
              <w:t>725</w:t>
            </w:r>
          </w:p>
        </w:tc>
        <w:tc>
          <w:tcPr>
            <w:tcW w:w="1409" w:type="dxa"/>
            <w:tcBorders>
              <w:top w:val="nil"/>
              <w:left w:val="nil"/>
              <w:bottom w:val="nil"/>
              <w:right w:val="nil"/>
            </w:tcBorders>
            <w:shd w:val="clear" w:color="auto" w:fill="auto"/>
            <w:noWrap/>
            <w:vAlign w:val="bottom"/>
            <w:hideMark/>
          </w:tcPr>
          <w:p w14:paraId="34BA025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0.14</w:t>
            </w:r>
          </w:p>
        </w:tc>
        <w:tc>
          <w:tcPr>
            <w:tcW w:w="1426" w:type="dxa"/>
            <w:tcBorders>
              <w:top w:val="nil"/>
              <w:left w:val="nil"/>
              <w:bottom w:val="nil"/>
              <w:right w:val="nil"/>
            </w:tcBorders>
            <w:shd w:val="clear" w:color="auto" w:fill="auto"/>
            <w:noWrap/>
            <w:vAlign w:val="bottom"/>
            <w:hideMark/>
          </w:tcPr>
          <w:p w14:paraId="5EF8E59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1.74</w:t>
            </w:r>
          </w:p>
        </w:tc>
        <w:tc>
          <w:tcPr>
            <w:tcW w:w="1284" w:type="dxa"/>
            <w:tcBorders>
              <w:top w:val="nil"/>
              <w:left w:val="nil"/>
              <w:bottom w:val="nil"/>
              <w:right w:val="nil"/>
            </w:tcBorders>
            <w:shd w:val="clear" w:color="auto" w:fill="auto"/>
            <w:noWrap/>
            <w:vAlign w:val="bottom"/>
            <w:hideMark/>
          </w:tcPr>
          <w:p w14:paraId="0D8D138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0.50</w:t>
            </w:r>
          </w:p>
        </w:tc>
        <w:tc>
          <w:tcPr>
            <w:tcW w:w="1409" w:type="dxa"/>
            <w:tcBorders>
              <w:top w:val="nil"/>
              <w:left w:val="nil"/>
              <w:bottom w:val="nil"/>
              <w:right w:val="nil"/>
            </w:tcBorders>
            <w:shd w:val="clear" w:color="auto" w:fill="auto"/>
            <w:noWrap/>
            <w:vAlign w:val="bottom"/>
            <w:hideMark/>
          </w:tcPr>
          <w:p w14:paraId="7833AA1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0.95</w:t>
            </w:r>
          </w:p>
        </w:tc>
        <w:tc>
          <w:tcPr>
            <w:tcW w:w="993" w:type="dxa"/>
            <w:tcBorders>
              <w:top w:val="nil"/>
              <w:left w:val="nil"/>
              <w:bottom w:val="nil"/>
              <w:right w:val="nil"/>
            </w:tcBorders>
            <w:shd w:val="clear" w:color="auto" w:fill="auto"/>
            <w:noWrap/>
            <w:vAlign w:val="bottom"/>
            <w:hideMark/>
          </w:tcPr>
          <w:p w14:paraId="7111121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0.20</w:t>
            </w:r>
          </w:p>
        </w:tc>
      </w:tr>
      <w:tr w:rsidR="0020208A" w:rsidRPr="003642B1" w14:paraId="2423FC70" w14:textId="77777777" w:rsidTr="00956E52">
        <w:trPr>
          <w:trHeight w:val="280"/>
        </w:trPr>
        <w:tc>
          <w:tcPr>
            <w:tcW w:w="1291" w:type="dxa"/>
            <w:tcBorders>
              <w:top w:val="nil"/>
              <w:left w:val="nil"/>
              <w:bottom w:val="nil"/>
              <w:right w:val="nil"/>
            </w:tcBorders>
            <w:shd w:val="clear" w:color="auto" w:fill="auto"/>
            <w:noWrap/>
            <w:vAlign w:val="bottom"/>
            <w:hideMark/>
          </w:tcPr>
          <w:p w14:paraId="2B51FE6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4</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039926E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0.15</w:t>
            </w:r>
          </w:p>
        </w:tc>
        <w:tc>
          <w:tcPr>
            <w:tcW w:w="1426" w:type="dxa"/>
            <w:tcBorders>
              <w:top w:val="nil"/>
              <w:left w:val="nil"/>
              <w:bottom w:val="nil"/>
              <w:right w:val="nil"/>
            </w:tcBorders>
            <w:shd w:val="clear" w:color="auto" w:fill="auto"/>
            <w:noWrap/>
            <w:vAlign w:val="bottom"/>
            <w:hideMark/>
          </w:tcPr>
          <w:p w14:paraId="25757CC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1.72</w:t>
            </w:r>
          </w:p>
        </w:tc>
        <w:tc>
          <w:tcPr>
            <w:tcW w:w="1284" w:type="dxa"/>
            <w:tcBorders>
              <w:top w:val="nil"/>
              <w:left w:val="nil"/>
              <w:bottom w:val="nil"/>
              <w:right w:val="nil"/>
            </w:tcBorders>
            <w:shd w:val="clear" w:color="auto" w:fill="auto"/>
            <w:noWrap/>
            <w:vAlign w:val="bottom"/>
            <w:hideMark/>
          </w:tcPr>
          <w:p w14:paraId="2741900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0.57</w:t>
            </w:r>
          </w:p>
        </w:tc>
        <w:tc>
          <w:tcPr>
            <w:tcW w:w="1409" w:type="dxa"/>
            <w:tcBorders>
              <w:top w:val="nil"/>
              <w:left w:val="nil"/>
              <w:bottom w:val="nil"/>
              <w:right w:val="nil"/>
            </w:tcBorders>
            <w:shd w:val="clear" w:color="auto" w:fill="auto"/>
            <w:noWrap/>
            <w:vAlign w:val="bottom"/>
            <w:hideMark/>
          </w:tcPr>
          <w:p w14:paraId="193E2D7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0.97</w:t>
            </w:r>
          </w:p>
        </w:tc>
        <w:tc>
          <w:tcPr>
            <w:tcW w:w="993" w:type="dxa"/>
            <w:tcBorders>
              <w:top w:val="nil"/>
              <w:left w:val="nil"/>
              <w:bottom w:val="nil"/>
              <w:right w:val="nil"/>
            </w:tcBorders>
            <w:shd w:val="clear" w:color="auto" w:fill="auto"/>
            <w:noWrap/>
            <w:vAlign w:val="bottom"/>
            <w:hideMark/>
          </w:tcPr>
          <w:p w14:paraId="0161E89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0.21</w:t>
            </w:r>
          </w:p>
        </w:tc>
      </w:tr>
      <w:tr w:rsidR="0020208A" w:rsidRPr="003642B1" w14:paraId="343B8B4C" w14:textId="77777777" w:rsidTr="00956E52">
        <w:trPr>
          <w:trHeight w:val="280"/>
        </w:trPr>
        <w:tc>
          <w:tcPr>
            <w:tcW w:w="1291" w:type="dxa"/>
            <w:tcBorders>
              <w:top w:val="nil"/>
              <w:left w:val="nil"/>
              <w:bottom w:val="nil"/>
              <w:right w:val="nil"/>
            </w:tcBorders>
            <w:shd w:val="clear" w:color="auto" w:fill="auto"/>
            <w:noWrap/>
            <w:vAlign w:val="bottom"/>
            <w:hideMark/>
          </w:tcPr>
          <w:p w14:paraId="13980E8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5</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4B72657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0.18</w:t>
            </w:r>
          </w:p>
        </w:tc>
        <w:tc>
          <w:tcPr>
            <w:tcW w:w="1426" w:type="dxa"/>
            <w:tcBorders>
              <w:top w:val="nil"/>
              <w:left w:val="nil"/>
              <w:bottom w:val="nil"/>
              <w:right w:val="nil"/>
            </w:tcBorders>
            <w:shd w:val="clear" w:color="auto" w:fill="auto"/>
            <w:noWrap/>
            <w:vAlign w:val="bottom"/>
            <w:hideMark/>
          </w:tcPr>
          <w:p w14:paraId="7EAA5CB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1.65</w:t>
            </w:r>
          </w:p>
        </w:tc>
        <w:tc>
          <w:tcPr>
            <w:tcW w:w="1284" w:type="dxa"/>
            <w:tcBorders>
              <w:top w:val="nil"/>
              <w:left w:val="nil"/>
              <w:bottom w:val="nil"/>
              <w:right w:val="nil"/>
            </w:tcBorders>
            <w:shd w:val="clear" w:color="auto" w:fill="auto"/>
            <w:noWrap/>
            <w:vAlign w:val="bottom"/>
            <w:hideMark/>
          </w:tcPr>
          <w:p w14:paraId="68B353D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0.76</w:t>
            </w:r>
          </w:p>
        </w:tc>
        <w:tc>
          <w:tcPr>
            <w:tcW w:w="1409" w:type="dxa"/>
            <w:tcBorders>
              <w:top w:val="nil"/>
              <w:left w:val="nil"/>
              <w:bottom w:val="nil"/>
              <w:right w:val="nil"/>
            </w:tcBorders>
            <w:shd w:val="clear" w:color="auto" w:fill="auto"/>
            <w:noWrap/>
            <w:vAlign w:val="bottom"/>
            <w:hideMark/>
          </w:tcPr>
          <w:p w14:paraId="42A408B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0.99</w:t>
            </w:r>
          </w:p>
        </w:tc>
        <w:tc>
          <w:tcPr>
            <w:tcW w:w="993" w:type="dxa"/>
            <w:tcBorders>
              <w:top w:val="nil"/>
              <w:left w:val="nil"/>
              <w:bottom w:val="nil"/>
              <w:right w:val="nil"/>
            </w:tcBorders>
            <w:shd w:val="clear" w:color="auto" w:fill="auto"/>
            <w:noWrap/>
            <w:vAlign w:val="bottom"/>
            <w:hideMark/>
          </w:tcPr>
          <w:p w14:paraId="29EE40E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0.26</w:t>
            </w:r>
          </w:p>
        </w:tc>
      </w:tr>
      <w:tr w:rsidR="0020208A" w:rsidRPr="003642B1" w14:paraId="15B6480C" w14:textId="77777777" w:rsidTr="00956E52">
        <w:trPr>
          <w:trHeight w:val="280"/>
        </w:trPr>
        <w:tc>
          <w:tcPr>
            <w:tcW w:w="1291" w:type="dxa"/>
            <w:tcBorders>
              <w:top w:val="nil"/>
              <w:left w:val="nil"/>
              <w:bottom w:val="nil"/>
              <w:right w:val="nil"/>
            </w:tcBorders>
            <w:shd w:val="clear" w:color="auto" w:fill="auto"/>
            <w:noWrap/>
            <w:vAlign w:val="bottom"/>
            <w:hideMark/>
          </w:tcPr>
          <w:p w14:paraId="6B5BA5B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6</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35F260A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0.21</w:t>
            </w:r>
          </w:p>
        </w:tc>
        <w:tc>
          <w:tcPr>
            <w:tcW w:w="1426" w:type="dxa"/>
            <w:tcBorders>
              <w:top w:val="nil"/>
              <w:left w:val="nil"/>
              <w:bottom w:val="nil"/>
              <w:right w:val="nil"/>
            </w:tcBorders>
            <w:shd w:val="clear" w:color="auto" w:fill="auto"/>
            <w:noWrap/>
            <w:vAlign w:val="bottom"/>
            <w:hideMark/>
          </w:tcPr>
          <w:p w14:paraId="2E72155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1.57</w:t>
            </w:r>
          </w:p>
        </w:tc>
        <w:tc>
          <w:tcPr>
            <w:tcW w:w="1284" w:type="dxa"/>
            <w:tcBorders>
              <w:top w:val="nil"/>
              <w:left w:val="nil"/>
              <w:bottom w:val="nil"/>
              <w:right w:val="nil"/>
            </w:tcBorders>
            <w:shd w:val="clear" w:color="auto" w:fill="auto"/>
            <w:noWrap/>
            <w:vAlign w:val="bottom"/>
            <w:hideMark/>
          </w:tcPr>
          <w:p w14:paraId="69AAB44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0.87</w:t>
            </w:r>
          </w:p>
        </w:tc>
        <w:tc>
          <w:tcPr>
            <w:tcW w:w="1409" w:type="dxa"/>
            <w:tcBorders>
              <w:top w:val="nil"/>
              <w:left w:val="nil"/>
              <w:bottom w:val="nil"/>
              <w:right w:val="nil"/>
            </w:tcBorders>
            <w:shd w:val="clear" w:color="auto" w:fill="auto"/>
            <w:noWrap/>
            <w:vAlign w:val="bottom"/>
            <w:hideMark/>
          </w:tcPr>
          <w:p w14:paraId="54D2EEA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1.00</w:t>
            </w:r>
          </w:p>
        </w:tc>
        <w:tc>
          <w:tcPr>
            <w:tcW w:w="993" w:type="dxa"/>
            <w:tcBorders>
              <w:top w:val="nil"/>
              <w:left w:val="nil"/>
              <w:bottom w:val="nil"/>
              <w:right w:val="nil"/>
            </w:tcBorders>
            <w:shd w:val="clear" w:color="auto" w:fill="auto"/>
            <w:noWrap/>
            <w:vAlign w:val="bottom"/>
            <w:hideMark/>
          </w:tcPr>
          <w:p w14:paraId="3B1AFF0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0.31</w:t>
            </w:r>
          </w:p>
        </w:tc>
      </w:tr>
      <w:tr w:rsidR="0020208A" w:rsidRPr="003642B1" w14:paraId="1A301564" w14:textId="77777777" w:rsidTr="00956E52">
        <w:trPr>
          <w:trHeight w:val="280"/>
        </w:trPr>
        <w:tc>
          <w:tcPr>
            <w:tcW w:w="1291" w:type="dxa"/>
            <w:tcBorders>
              <w:top w:val="nil"/>
              <w:left w:val="nil"/>
              <w:bottom w:val="nil"/>
              <w:right w:val="nil"/>
            </w:tcBorders>
            <w:shd w:val="clear" w:color="auto" w:fill="auto"/>
            <w:noWrap/>
            <w:vAlign w:val="bottom"/>
            <w:hideMark/>
          </w:tcPr>
          <w:p w14:paraId="0CF6B70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7</w:t>
            </w:r>
            <w:r>
              <w:rPr>
                <w:rFonts w:ascii="Calibri" w:hAnsi="Calibri"/>
                <w:color w:val="000000"/>
                <w:sz w:val="20"/>
              </w:rPr>
              <w:t>,000</w:t>
            </w:r>
          </w:p>
        </w:tc>
        <w:tc>
          <w:tcPr>
            <w:tcW w:w="1409" w:type="dxa"/>
            <w:tcBorders>
              <w:top w:val="nil"/>
              <w:left w:val="nil"/>
              <w:bottom w:val="nil"/>
              <w:right w:val="nil"/>
            </w:tcBorders>
            <w:shd w:val="clear" w:color="auto" w:fill="auto"/>
            <w:noWrap/>
            <w:vAlign w:val="bottom"/>
            <w:hideMark/>
          </w:tcPr>
          <w:p w14:paraId="6FD9142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0.24</w:t>
            </w:r>
          </w:p>
        </w:tc>
        <w:tc>
          <w:tcPr>
            <w:tcW w:w="1426" w:type="dxa"/>
            <w:tcBorders>
              <w:top w:val="nil"/>
              <w:left w:val="nil"/>
              <w:bottom w:val="nil"/>
              <w:right w:val="nil"/>
            </w:tcBorders>
            <w:shd w:val="clear" w:color="auto" w:fill="auto"/>
            <w:noWrap/>
            <w:vAlign w:val="bottom"/>
            <w:hideMark/>
          </w:tcPr>
          <w:p w14:paraId="75E749B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1.50</w:t>
            </w:r>
          </w:p>
        </w:tc>
        <w:tc>
          <w:tcPr>
            <w:tcW w:w="1284" w:type="dxa"/>
            <w:tcBorders>
              <w:top w:val="nil"/>
              <w:left w:val="nil"/>
              <w:bottom w:val="nil"/>
              <w:right w:val="nil"/>
            </w:tcBorders>
            <w:shd w:val="clear" w:color="auto" w:fill="auto"/>
            <w:noWrap/>
            <w:vAlign w:val="bottom"/>
            <w:hideMark/>
          </w:tcPr>
          <w:p w14:paraId="45034BF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0.93</w:t>
            </w:r>
          </w:p>
        </w:tc>
        <w:tc>
          <w:tcPr>
            <w:tcW w:w="1409" w:type="dxa"/>
            <w:tcBorders>
              <w:top w:val="nil"/>
              <w:left w:val="nil"/>
              <w:bottom w:val="nil"/>
              <w:right w:val="nil"/>
            </w:tcBorders>
            <w:shd w:val="clear" w:color="auto" w:fill="auto"/>
            <w:noWrap/>
            <w:vAlign w:val="bottom"/>
            <w:hideMark/>
          </w:tcPr>
          <w:p w14:paraId="2A85366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1.00</w:t>
            </w:r>
          </w:p>
        </w:tc>
        <w:tc>
          <w:tcPr>
            <w:tcW w:w="993" w:type="dxa"/>
            <w:tcBorders>
              <w:top w:val="nil"/>
              <w:left w:val="nil"/>
              <w:bottom w:val="nil"/>
              <w:right w:val="nil"/>
            </w:tcBorders>
            <w:shd w:val="clear" w:color="auto" w:fill="auto"/>
            <w:noWrap/>
            <w:vAlign w:val="bottom"/>
            <w:hideMark/>
          </w:tcPr>
          <w:p w14:paraId="53846C0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0.35</w:t>
            </w:r>
          </w:p>
        </w:tc>
      </w:tr>
      <w:tr w:rsidR="0020208A" w:rsidRPr="003642B1" w14:paraId="6EC14F01" w14:textId="77777777" w:rsidTr="00956E52">
        <w:trPr>
          <w:trHeight w:val="280"/>
        </w:trPr>
        <w:tc>
          <w:tcPr>
            <w:tcW w:w="1291" w:type="dxa"/>
            <w:tcBorders>
              <w:top w:val="nil"/>
              <w:left w:val="nil"/>
              <w:bottom w:val="single" w:sz="4" w:space="0" w:color="auto"/>
              <w:right w:val="nil"/>
            </w:tcBorders>
            <w:shd w:val="clear" w:color="auto" w:fill="auto"/>
            <w:noWrap/>
            <w:vAlign w:val="bottom"/>
            <w:hideMark/>
          </w:tcPr>
          <w:p w14:paraId="41B16B8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8</w:t>
            </w:r>
            <w:r>
              <w:rPr>
                <w:rFonts w:ascii="Calibri" w:hAnsi="Calibri"/>
                <w:color w:val="000000"/>
                <w:sz w:val="20"/>
              </w:rPr>
              <w:t>,000</w:t>
            </w:r>
          </w:p>
        </w:tc>
        <w:tc>
          <w:tcPr>
            <w:tcW w:w="1409" w:type="dxa"/>
            <w:tcBorders>
              <w:top w:val="nil"/>
              <w:left w:val="nil"/>
              <w:bottom w:val="single" w:sz="4" w:space="0" w:color="auto"/>
              <w:right w:val="nil"/>
            </w:tcBorders>
            <w:shd w:val="clear" w:color="auto" w:fill="auto"/>
            <w:noWrap/>
            <w:vAlign w:val="bottom"/>
            <w:hideMark/>
          </w:tcPr>
          <w:p w14:paraId="4E77F25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0.28</w:t>
            </w:r>
          </w:p>
        </w:tc>
        <w:tc>
          <w:tcPr>
            <w:tcW w:w="1426" w:type="dxa"/>
            <w:tcBorders>
              <w:top w:val="nil"/>
              <w:left w:val="nil"/>
              <w:bottom w:val="single" w:sz="4" w:space="0" w:color="auto"/>
              <w:right w:val="nil"/>
            </w:tcBorders>
            <w:shd w:val="clear" w:color="auto" w:fill="auto"/>
            <w:noWrap/>
            <w:vAlign w:val="bottom"/>
            <w:hideMark/>
          </w:tcPr>
          <w:p w14:paraId="6A98BF9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1.43</w:t>
            </w:r>
          </w:p>
        </w:tc>
        <w:tc>
          <w:tcPr>
            <w:tcW w:w="1284" w:type="dxa"/>
            <w:tcBorders>
              <w:top w:val="nil"/>
              <w:left w:val="nil"/>
              <w:bottom w:val="single" w:sz="4" w:space="0" w:color="auto"/>
              <w:right w:val="nil"/>
            </w:tcBorders>
            <w:shd w:val="clear" w:color="auto" w:fill="auto"/>
            <w:noWrap/>
            <w:vAlign w:val="bottom"/>
            <w:hideMark/>
          </w:tcPr>
          <w:p w14:paraId="00FA980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0.96</w:t>
            </w:r>
          </w:p>
        </w:tc>
        <w:tc>
          <w:tcPr>
            <w:tcW w:w="1409" w:type="dxa"/>
            <w:tcBorders>
              <w:top w:val="nil"/>
              <w:left w:val="nil"/>
              <w:bottom w:val="single" w:sz="4" w:space="0" w:color="auto"/>
              <w:right w:val="nil"/>
            </w:tcBorders>
            <w:shd w:val="clear" w:color="auto" w:fill="auto"/>
            <w:noWrap/>
            <w:vAlign w:val="bottom"/>
            <w:hideMark/>
          </w:tcPr>
          <w:p w14:paraId="28A67F9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1.00</w:t>
            </w:r>
          </w:p>
        </w:tc>
        <w:tc>
          <w:tcPr>
            <w:tcW w:w="993" w:type="dxa"/>
            <w:tcBorders>
              <w:top w:val="nil"/>
              <w:left w:val="nil"/>
              <w:bottom w:val="single" w:sz="4" w:space="0" w:color="auto"/>
              <w:right w:val="nil"/>
            </w:tcBorders>
            <w:shd w:val="clear" w:color="auto" w:fill="auto"/>
            <w:noWrap/>
            <w:vAlign w:val="bottom"/>
            <w:hideMark/>
          </w:tcPr>
          <w:p w14:paraId="167A595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0.40</w:t>
            </w:r>
          </w:p>
        </w:tc>
      </w:tr>
    </w:tbl>
    <w:p w14:paraId="0900C201" w14:textId="77777777" w:rsidR="0020208A" w:rsidRDefault="0020208A" w:rsidP="0020208A">
      <w:pPr>
        <w:pStyle w:val="Tablecaption"/>
      </w:pPr>
      <w:r>
        <w:t>Prince Rupert</w:t>
      </w:r>
    </w:p>
    <w:tbl>
      <w:tblPr>
        <w:tblW w:w="7811" w:type="dxa"/>
        <w:tblInd w:w="93" w:type="dxa"/>
        <w:tblLayout w:type="fixed"/>
        <w:tblLook w:val="04A0" w:firstRow="1" w:lastRow="0" w:firstColumn="1" w:lastColumn="0" w:noHBand="0" w:noVBand="1"/>
      </w:tblPr>
      <w:tblGrid>
        <w:gridCol w:w="1433"/>
        <w:gridCol w:w="992"/>
        <w:gridCol w:w="1985"/>
        <w:gridCol w:w="708"/>
        <w:gridCol w:w="1559"/>
        <w:gridCol w:w="1134"/>
      </w:tblGrid>
      <w:tr w:rsidR="0020208A" w:rsidRPr="003642B1" w14:paraId="2AC4A3F5" w14:textId="77777777" w:rsidTr="00956E52">
        <w:trPr>
          <w:trHeight w:val="280"/>
        </w:trPr>
        <w:tc>
          <w:tcPr>
            <w:tcW w:w="1433" w:type="dxa"/>
            <w:tcBorders>
              <w:top w:val="nil"/>
              <w:left w:val="nil"/>
              <w:bottom w:val="nil"/>
              <w:right w:val="nil"/>
            </w:tcBorders>
            <w:shd w:val="clear" w:color="auto" w:fill="auto"/>
            <w:noWrap/>
            <w:vAlign w:val="bottom"/>
            <w:hideMark/>
          </w:tcPr>
          <w:p w14:paraId="7D1F5A2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992" w:type="dxa"/>
            <w:tcBorders>
              <w:top w:val="nil"/>
              <w:left w:val="nil"/>
              <w:bottom w:val="nil"/>
              <w:right w:val="nil"/>
            </w:tcBorders>
            <w:shd w:val="clear" w:color="auto" w:fill="auto"/>
            <w:noWrap/>
            <w:vAlign w:val="bottom"/>
            <w:hideMark/>
          </w:tcPr>
          <w:p w14:paraId="36D1A5EA"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0.12</w:t>
            </w:r>
          </w:p>
        </w:tc>
        <w:tc>
          <w:tcPr>
            <w:tcW w:w="1985" w:type="dxa"/>
            <w:tcBorders>
              <w:top w:val="nil"/>
              <w:left w:val="nil"/>
              <w:bottom w:val="nil"/>
              <w:right w:val="nil"/>
            </w:tcBorders>
            <w:shd w:val="clear" w:color="auto" w:fill="auto"/>
            <w:noWrap/>
            <w:vAlign w:val="bottom"/>
            <w:hideMark/>
          </w:tcPr>
          <w:p w14:paraId="23D6DAA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1.65</w:t>
            </w:r>
          </w:p>
        </w:tc>
        <w:tc>
          <w:tcPr>
            <w:tcW w:w="708" w:type="dxa"/>
            <w:tcBorders>
              <w:top w:val="nil"/>
              <w:left w:val="nil"/>
              <w:bottom w:val="nil"/>
              <w:right w:val="nil"/>
            </w:tcBorders>
            <w:shd w:val="clear" w:color="auto" w:fill="auto"/>
            <w:noWrap/>
            <w:vAlign w:val="bottom"/>
            <w:hideMark/>
          </w:tcPr>
          <w:p w14:paraId="048EE79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1559" w:type="dxa"/>
            <w:tcBorders>
              <w:top w:val="nil"/>
              <w:left w:val="nil"/>
              <w:bottom w:val="nil"/>
              <w:right w:val="nil"/>
            </w:tcBorders>
            <w:shd w:val="clear" w:color="auto" w:fill="auto"/>
            <w:noWrap/>
            <w:vAlign w:val="bottom"/>
            <w:hideMark/>
          </w:tcPr>
          <w:p w14:paraId="7956C10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c>
          <w:tcPr>
            <w:tcW w:w="1134" w:type="dxa"/>
            <w:tcBorders>
              <w:top w:val="nil"/>
              <w:left w:val="nil"/>
              <w:bottom w:val="nil"/>
              <w:right w:val="nil"/>
            </w:tcBorders>
            <w:shd w:val="clear" w:color="auto" w:fill="auto"/>
            <w:noWrap/>
            <w:vAlign w:val="bottom"/>
            <w:hideMark/>
          </w:tcPr>
          <w:p w14:paraId="10370B9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w:t>
            </w:r>
          </w:p>
        </w:tc>
      </w:tr>
      <w:tr w:rsidR="0020208A" w:rsidRPr="003642B1" w14:paraId="372ACF61" w14:textId="77777777" w:rsidTr="00956E52">
        <w:trPr>
          <w:trHeight w:val="280"/>
        </w:trPr>
        <w:tc>
          <w:tcPr>
            <w:tcW w:w="1433" w:type="dxa"/>
            <w:tcBorders>
              <w:top w:val="nil"/>
              <w:left w:val="nil"/>
              <w:bottom w:val="nil"/>
              <w:right w:val="nil"/>
            </w:tcBorders>
            <w:shd w:val="clear" w:color="auto" w:fill="auto"/>
            <w:noWrap/>
            <w:vAlign w:val="bottom"/>
            <w:hideMark/>
          </w:tcPr>
          <w:p w14:paraId="54D2AA6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2</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30DFCDF8"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0.17</w:t>
            </w:r>
          </w:p>
        </w:tc>
        <w:tc>
          <w:tcPr>
            <w:tcW w:w="1985" w:type="dxa"/>
            <w:tcBorders>
              <w:top w:val="nil"/>
              <w:left w:val="nil"/>
              <w:bottom w:val="nil"/>
              <w:right w:val="nil"/>
            </w:tcBorders>
            <w:shd w:val="clear" w:color="auto" w:fill="auto"/>
            <w:noWrap/>
            <w:vAlign w:val="bottom"/>
            <w:hideMark/>
          </w:tcPr>
          <w:p w14:paraId="14ED5E7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1.54</w:t>
            </w:r>
          </w:p>
        </w:tc>
        <w:tc>
          <w:tcPr>
            <w:tcW w:w="708" w:type="dxa"/>
            <w:tcBorders>
              <w:top w:val="nil"/>
              <w:left w:val="nil"/>
              <w:bottom w:val="nil"/>
              <w:right w:val="nil"/>
            </w:tcBorders>
            <w:shd w:val="clear" w:color="auto" w:fill="auto"/>
            <w:noWrap/>
            <w:vAlign w:val="bottom"/>
            <w:hideMark/>
          </w:tcPr>
          <w:p w14:paraId="714CC32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0.01</w:t>
            </w:r>
          </w:p>
        </w:tc>
        <w:tc>
          <w:tcPr>
            <w:tcW w:w="1559" w:type="dxa"/>
            <w:tcBorders>
              <w:top w:val="nil"/>
              <w:left w:val="nil"/>
              <w:bottom w:val="nil"/>
              <w:right w:val="nil"/>
            </w:tcBorders>
            <w:shd w:val="clear" w:color="auto" w:fill="auto"/>
            <w:noWrap/>
            <w:vAlign w:val="bottom"/>
            <w:hideMark/>
          </w:tcPr>
          <w:p w14:paraId="28E6BE0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0.25</w:t>
            </w:r>
          </w:p>
        </w:tc>
        <w:tc>
          <w:tcPr>
            <w:tcW w:w="1134" w:type="dxa"/>
            <w:tcBorders>
              <w:top w:val="nil"/>
              <w:left w:val="nil"/>
              <w:bottom w:val="nil"/>
              <w:right w:val="nil"/>
            </w:tcBorders>
            <w:shd w:val="clear" w:color="auto" w:fill="auto"/>
            <w:noWrap/>
            <w:vAlign w:val="bottom"/>
            <w:hideMark/>
          </w:tcPr>
          <w:p w14:paraId="3714E1E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0.08</w:t>
            </w:r>
          </w:p>
        </w:tc>
      </w:tr>
      <w:tr w:rsidR="0020208A" w:rsidRPr="003642B1" w14:paraId="6C26994A" w14:textId="77777777" w:rsidTr="00956E52">
        <w:trPr>
          <w:trHeight w:val="280"/>
        </w:trPr>
        <w:tc>
          <w:tcPr>
            <w:tcW w:w="1433" w:type="dxa"/>
            <w:tcBorders>
              <w:top w:val="nil"/>
              <w:left w:val="nil"/>
              <w:bottom w:val="nil"/>
              <w:right w:val="nil"/>
            </w:tcBorders>
            <w:shd w:val="clear" w:color="auto" w:fill="auto"/>
            <w:noWrap/>
            <w:vAlign w:val="bottom"/>
            <w:hideMark/>
          </w:tcPr>
          <w:p w14:paraId="00629721"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2,</w:t>
            </w:r>
            <w:r w:rsidRPr="003642B1">
              <w:rPr>
                <w:rFonts w:ascii="Calibri" w:hAnsi="Calibri"/>
                <w:color w:val="000000"/>
                <w:sz w:val="20"/>
              </w:rPr>
              <w:t>64</w:t>
            </w:r>
            <w:r>
              <w:rPr>
                <w:rFonts w:ascii="Calibri" w:hAnsi="Calibri"/>
                <w:color w:val="000000"/>
                <w:sz w:val="20"/>
              </w:rPr>
              <w:t>0</w:t>
            </w:r>
          </w:p>
        </w:tc>
        <w:tc>
          <w:tcPr>
            <w:tcW w:w="992" w:type="dxa"/>
            <w:tcBorders>
              <w:top w:val="nil"/>
              <w:left w:val="nil"/>
              <w:bottom w:val="nil"/>
              <w:right w:val="nil"/>
            </w:tcBorders>
            <w:shd w:val="clear" w:color="auto" w:fill="auto"/>
            <w:noWrap/>
            <w:vAlign w:val="bottom"/>
            <w:hideMark/>
          </w:tcPr>
          <w:p w14:paraId="614C8D2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0.19</w:t>
            </w:r>
          </w:p>
        </w:tc>
        <w:tc>
          <w:tcPr>
            <w:tcW w:w="1985" w:type="dxa"/>
            <w:tcBorders>
              <w:top w:val="nil"/>
              <w:left w:val="nil"/>
              <w:bottom w:val="nil"/>
              <w:right w:val="nil"/>
            </w:tcBorders>
            <w:shd w:val="clear" w:color="auto" w:fill="auto"/>
            <w:noWrap/>
            <w:vAlign w:val="bottom"/>
            <w:hideMark/>
          </w:tcPr>
          <w:p w14:paraId="50CEF10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1.51</w:t>
            </w:r>
          </w:p>
        </w:tc>
        <w:tc>
          <w:tcPr>
            <w:tcW w:w="708" w:type="dxa"/>
            <w:tcBorders>
              <w:top w:val="nil"/>
              <w:left w:val="nil"/>
              <w:bottom w:val="nil"/>
              <w:right w:val="nil"/>
            </w:tcBorders>
            <w:shd w:val="clear" w:color="auto" w:fill="auto"/>
            <w:noWrap/>
            <w:vAlign w:val="bottom"/>
            <w:hideMark/>
          </w:tcPr>
          <w:p w14:paraId="2E023B38"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0.03</w:t>
            </w:r>
          </w:p>
        </w:tc>
        <w:tc>
          <w:tcPr>
            <w:tcW w:w="1559" w:type="dxa"/>
            <w:tcBorders>
              <w:top w:val="nil"/>
              <w:left w:val="nil"/>
              <w:bottom w:val="nil"/>
              <w:right w:val="nil"/>
            </w:tcBorders>
            <w:shd w:val="clear" w:color="auto" w:fill="auto"/>
            <w:noWrap/>
            <w:vAlign w:val="bottom"/>
            <w:hideMark/>
          </w:tcPr>
          <w:p w14:paraId="26A68F5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0.50</w:t>
            </w:r>
          </w:p>
        </w:tc>
        <w:tc>
          <w:tcPr>
            <w:tcW w:w="1134" w:type="dxa"/>
            <w:tcBorders>
              <w:top w:val="nil"/>
              <w:left w:val="nil"/>
              <w:bottom w:val="nil"/>
              <w:right w:val="nil"/>
            </w:tcBorders>
            <w:shd w:val="clear" w:color="auto" w:fill="auto"/>
            <w:noWrap/>
            <w:vAlign w:val="bottom"/>
            <w:hideMark/>
          </w:tcPr>
          <w:p w14:paraId="5ED6A93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0.10</w:t>
            </w:r>
          </w:p>
        </w:tc>
      </w:tr>
      <w:tr w:rsidR="0020208A" w:rsidRPr="003642B1" w14:paraId="20AE6D3A" w14:textId="77777777" w:rsidTr="00956E52">
        <w:trPr>
          <w:trHeight w:val="280"/>
        </w:trPr>
        <w:tc>
          <w:tcPr>
            <w:tcW w:w="1433" w:type="dxa"/>
            <w:tcBorders>
              <w:top w:val="nil"/>
              <w:left w:val="nil"/>
              <w:bottom w:val="nil"/>
              <w:right w:val="nil"/>
            </w:tcBorders>
            <w:shd w:val="clear" w:color="auto" w:fill="auto"/>
            <w:noWrap/>
            <w:vAlign w:val="bottom"/>
            <w:hideMark/>
          </w:tcPr>
          <w:p w14:paraId="1FD3A4D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3</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1566C65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0.20</w:t>
            </w:r>
          </w:p>
        </w:tc>
        <w:tc>
          <w:tcPr>
            <w:tcW w:w="1985" w:type="dxa"/>
            <w:tcBorders>
              <w:top w:val="nil"/>
              <w:left w:val="nil"/>
              <w:bottom w:val="nil"/>
              <w:right w:val="nil"/>
            </w:tcBorders>
            <w:shd w:val="clear" w:color="auto" w:fill="auto"/>
            <w:noWrap/>
            <w:vAlign w:val="bottom"/>
            <w:hideMark/>
          </w:tcPr>
          <w:p w14:paraId="22D4887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1.49</w:t>
            </w:r>
          </w:p>
        </w:tc>
        <w:tc>
          <w:tcPr>
            <w:tcW w:w="708" w:type="dxa"/>
            <w:tcBorders>
              <w:top w:val="nil"/>
              <w:left w:val="nil"/>
              <w:bottom w:val="nil"/>
              <w:right w:val="nil"/>
            </w:tcBorders>
            <w:shd w:val="clear" w:color="auto" w:fill="auto"/>
            <w:noWrap/>
            <w:vAlign w:val="bottom"/>
            <w:hideMark/>
          </w:tcPr>
          <w:p w14:paraId="4E85382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0.07</w:t>
            </w:r>
          </w:p>
        </w:tc>
        <w:tc>
          <w:tcPr>
            <w:tcW w:w="1559" w:type="dxa"/>
            <w:tcBorders>
              <w:top w:val="nil"/>
              <w:left w:val="nil"/>
              <w:bottom w:val="nil"/>
              <w:right w:val="nil"/>
            </w:tcBorders>
            <w:shd w:val="clear" w:color="auto" w:fill="auto"/>
            <w:noWrap/>
            <w:vAlign w:val="bottom"/>
            <w:hideMark/>
          </w:tcPr>
          <w:p w14:paraId="67C7AC45"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0.63</w:t>
            </w:r>
          </w:p>
        </w:tc>
        <w:tc>
          <w:tcPr>
            <w:tcW w:w="1134" w:type="dxa"/>
            <w:tcBorders>
              <w:top w:val="nil"/>
              <w:left w:val="nil"/>
              <w:bottom w:val="nil"/>
              <w:right w:val="nil"/>
            </w:tcBorders>
            <w:shd w:val="clear" w:color="auto" w:fill="auto"/>
            <w:noWrap/>
            <w:vAlign w:val="bottom"/>
            <w:hideMark/>
          </w:tcPr>
          <w:p w14:paraId="7228C22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0.11</w:t>
            </w:r>
          </w:p>
        </w:tc>
      </w:tr>
      <w:tr w:rsidR="0020208A" w:rsidRPr="003642B1" w14:paraId="3D63B139" w14:textId="77777777" w:rsidTr="00956E52">
        <w:trPr>
          <w:trHeight w:val="280"/>
        </w:trPr>
        <w:tc>
          <w:tcPr>
            <w:tcW w:w="1433" w:type="dxa"/>
            <w:tcBorders>
              <w:top w:val="nil"/>
              <w:left w:val="nil"/>
              <w:bottom w:val="nil"/>
              <w:right w:val="nil"/>
            </w:tcBorders>
            <w:shd w:val="clear" w:color="auto" w:fill="auto"/>
            <w:noWrap/>
            <w:vAlign w:val="bottom"/>
            <w:hideMark/>
          </w:tcPr>
          <w:p w14:paraId="5EA11020"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4</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63F49575"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0.23</w:t>
            </w:r>
          </w:p>
        </w:tc>
        <w:tc>
          <w:tcPr>
            <w:tcW w:w="1985" w:type="dxa"/>
            <w:tcBorders>
              <w:top w:val="nil"/>
              <w:left w:val="nil"/>
              <w:bottom w:val="nil"/>
              <w:right w:val="nil"/>
            </w:tcBorders>
            <w:shd w:val="clear" w:color="auto" w:fill="auto"/>
            <w:noWrap/>
            <w:vAlign w:val="bottom"/>
            <w:hideMark/>
          </w:tcPr>
          <w:p w14:paraId="391690A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1.44</w:t>
            </w:r>
          </w:p>
        </w:tc>
        <w:tc>
          <w:tcPr>
            <w:tcW w:w="708" w:type="dxa"/>
            <w:tcBorders>
              <w:top w:val="nil"/>
              <w:left w:val="nil"/>
              <w:bottom w:val="nil"/>
              <w:right w:val="nil"/>
            </w:tcBorders>
            <w:shd w:val="clear" w:color="auto" w:fill="auto"/>
            <w:noWrap/>
            <w:vAlign w:val="bottom"/>
            <w:hideMark/>
          </w:tcPr>
          <w:p w14:paraId="31B9419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0.23</w:t>
            </w:r>
          </w:p>
        </w:tc>
        <w:tc>
          <w:tcPr>
            <w:tcW w:w="1559" w:type="dxa"/>
            <w:tcBorders>
              <w:top w:val="nil"/>
              <w:left w:val="nil"/>
              <w:bottom w:val="nil"/>
              <w:right w:val="nil"/>
            </w:tcBorders>
            <w:shd w:val="clear" w:color="auto" w:fill="auto"/>
            <w:noWrap/>
            <w:vAlign w:val="bottom"/>
            <w:hideMark/>
          </w:tcPr>
          <w:p w14:paraId="2B17458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0.86</w:t>
            </w:r>
          </w:p>
        </w:tc>
        <w:tc>
          <w:tcPr>
            <w:tcW w:w="1134" w:type="dxa"/>
            <w:tcBorders>
              <w:top w:val="nil"/>
              <w:left w:val="nil"/>
              <w:bottom w:val="nil"/>
              <w:right w:val="nil"/>
            </w:tcBorders>
            <w:shd w:val="clear" w:color="auto" w:fill="auto"/>
            <w:noWrap/>
            <w:vAlign w:val="bottom"/>
            <w:hideMark/>
          </w:tcPr>
          <w:p w14:paraId="36D2506A"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0.15</w:t>
            </w:r>
          </w:p>
        </w:tc>
      </w:tr>
      <w:tr w:rsidR="0020208A" w:rsidRPr="003642B1" w14:paraId="6D63EBD6" w14:textId="77777777" w:rsidTr="00956E52">
        <w:trPr>
          <w:trHeight w:val="280"/>
        </w:trPr>
        <w:tc>
          <w:tcPr>
            <w:tcW w:w="1433" w:type="dxa"/>
            <w:tcBorders>
              <w:top w:val="nil"/>
              <w:left w:val="nil"/>
              <w:bottom w:val="nil"/>
              <w:right w:val="nil"/>
            </w:tcBorders>
            <w:shd w:val="clear" w:color="auto" w:fill="auto"/>
            <w:noWrap/>
            <w:vAlign w:val="bottom"/>
            <w:hideMark/>
          </w:tcPr>
          <w:p w14:paraId="3492B2D2"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5</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7AE2F75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0.26</w:t>
            </w:r>
          </w:p>
        </w:tc>
        <w:tc>
          <w:tcPr>
            <w:tcW w:w="1985" w:type="dxa"/>
            <w:tcBorders>
              <w:top w:val="nil"/>
              <w:left w:val="nil"/>
              <w:bottom w:val="nil"/>
              <w:right w:val="nil"/>
            </w:tcBorders>
            <w:shd w:val="clear" w:color="auto" w:fill="auto"/>
            <w:noWrap/>
            <w:vAlign w:val="bottom"/>
            <w:hideMark/>
          </w:tcPr>
          <w:p w14:paraId="703757E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1.39</w:t>
            </w:r>
          </w:p>
        </w:tc>
        <w:tc>
          <w:tcPr>
            <w:tcW w:w="708" w:type="dxa"/>
            <w:tcBorders>
              <w:top w:val="nil"/>
              <w:left w:val="nil"/>
              <w:bottom w:val="nil"/>
              <w:right w:val="nil"/>
            </w:tcBorders>
            <w:shd w:val="clear" w:color="auto" w:fill="auto"/>
            <w:noWrap/>
            <w:vAlign w:val="bottom"/>
            <w:hideMark/>
          </w:tcPr>
          <w:p w14:paraId="163566E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0.42</w:t>
            </w:r>
          </w:p>
        </w:tc>
        <w:tc>
          <w:tcPr>
            <w:tcW w:w="1559" w:type="dxa"/>
            <w:tcBorders>
              <w:top w:val="nil"/>
              <w:left w:val="nil"/>
              <w:bottom w:val="nil"/>
              <w:right w:val="nil"/>
            </w:tcBorders>
            <w:shd w:val="clear" w:color="auto" w:fill="auto"/>
            <w:noWrap/>
            <w:vAlign w:val="bottom"/>
            <w:hideMark/>
          </w:tcPr>
          <w:p w14:paraId="19BAA31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0.95</w:t>
            </w:r>
          </w:p>
        </w:tc>
        <w:tc>
          <w:tcPr>
            <w:tcW w:w="1134" w:type="dxa"/>
            <w:tcBorders>
              <w:top w:val="nil"/>
              <w:left w:val="nil"/>
              <w:bottom w:val="nil"/>
              <w:right w:val="nil"/>
            </w:tcBorders>
            <w:shd w:val="clear" w:color="auto" w:fill="auto"/>
            <w:noWrap/>
            <w:vAlign w:val="bottom"/>
            <w:hideMark/>
          </w:tcPr>
          <w:p w14:paraId="280F48A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0.19</w:t>
            </w:r>
          </w:p>
        </w:tc>
      </w:tr>
      <w:tr w:rsidR="0020208A" w:rsidRPr="003642B1" w14:paraId="0D7766C5" w14:textId="77777777" w:rsidTr="00956E52">
        <w:trPr>
          <w:trHeight w:val="280"/>
        </w:trPr>
        <w:tc>
          <w:tcPr>
            <w:tcW w:w="1433" w:type="dxa"/>
            <w:tcBorders>
              <w:top w:val="nil"/>
              <w:left w:val="nil"/>
              <w:bottom w:val="nil"/>
              <w:right w:val="nil"/>
            </w:tcBorders>
            <w:shd w:val="clear" w:color="auto" w:fill="auto"/>
            <w:noWrap/>
            <w:vAlign w:val="bottom"/>
            <w:hideMark/>
          </w:tcPr>
          <w:p w14:paraId="2D5B6C86"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5,</w:t>
            </w:r>
            <w:r w:rsidRPr="003642B1">
              <w:rPr>
                <w:rFonts w:ascii="Calibri" w:hAnsi="Calibri"/>
                <w:color w:val="000000"/>
                <w:sz w:val="20"/>
              </w:rPr>
              <w:t>35</w:t>
            </w:r>
            <w:r>
              <w:rPr>
                <w:rFonts w:ascii="Calibri" w:hAnsi="Calibri"/>
                <w:color w:val="000000"/>
                <w:sz w:val="20"/>
              </w:rPr>
              <w:t>0</w:t>
            </w:r>
          </w:p>
        </w:tc>
        <w:tc>
          <w:tcPr>
            <w:tcW w:w="992" w:type="dxa"/>
            <w:tcBorders>
              <w:top w:val="nil"/>
              <w:left w:val="nil"/>
              <w:bottom w:val="nil"/>
              <w:right w:val="nil"/>
            </w:tcBorders>
            <w:shd w:val="clear" w:color="auto" w:fill="auto"/>
            <w:noWrap/>
            <w:vAlign w:val="bottom"/>
            <w:hideMark/>
          </w:tcPr>
          <w:p w14:paraId="275F2D38"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0.27</w:t>
            </w:r>
          </w:p>
        </w:tc>
        <w:tc>
          <w:tcPr>
            <w:tcW w:w="1985" w:type="dxa"/>
            <w:tcBorders>
              <w:top w:val="nil"/>
              <w:left w:val="nil"/>
              <w:bottom w:val="nil"/>
              <w:right w:val="nil"/>
            </w:tcBorders>
            <w:shd w:val="clear" w:color="auto" w:fill="auto"/>
            <w:noWrap/>
            <w:vAlign w:val="bottom"/>
            <w:hideMark/>
          </w:tcPr>
          <w:p w14:paraId="09567D5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1.38</w:t>
            </w:r>
          </w:p>
        </w:tc>
        <w:tc>
          <w:tcPr>
            <w:tcW w:w="708" w:type="dxa"/>
            <w:tcBorders>
              <w:top w:val="nil"/>
              <w:left w:val="nil"/>
              <w:bottom w:val="nil"/>
              <w:right w:val="nil"/>
            </w:tcBorders>
            <w:shd w:val="clear" w:color="auto" w:fill="auto"/>
            <w:noWrap/>
            <w:vAlign w:val="bottom"/>
            <w:hideMark/>
          </w:tcPr>
          <w:p w14:paraId="5613045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0.50</w:t>
            </w:r>
          </w:p>
        </w:tc>
        <w:tc>
          <w:tcPr>
            <w:tcW w:w="1559" w:type="dxa"/>
            <w:tcBorders>
              <w:top w:val="nil"/>
              <w:left w:val="nil"/>
              <w:bottom w:val="nil"/>
              <w:right w:val="nil"/>
            </w:tcBorders>
            <w:shd w:val="clear" w:color="auto" w:fill="auto"/>
            <w:noWrap/>
            <w:vAlign w:val="bottom"/>
            <w:hideMark/>
          </w:tcPr>
          <w:p w14:paraId="329B3F80" w14:textId="77777777" w:rsidR="0020208A" w:rsidRPr="003642B1" w:rsidRDefault="0020208A" w:rsidP="00956E52">
            <w:pPr>
              <w:spacing w:before="0" w:after="0"/>
              <w:jc w:val="center"/>
              <w:rPr>
                <w:rFonts w:ascii="Calibri" w:hAnsi="Calibri"/>
                <w:color w:val="000000"/>
                <w:sz w:val="20"/>
              </w:rPr>
            </w:pPr>
            <w:r>
              <w:rPr>
                <w:rFonts w:ascii="Calibri" w:hAnsi="Calibri"/>
                <w:color w:val="000000"/>
                <w:sz w:val="20"/>
              </w:rPr>
              <w:t>0.97</w:t>
            </w:r>
          </w:p>
        </w:tc>
        <w:tc>
          <w:tcPr>
            <w:tcW w:w="1134" w:type="dxa"/>
            <w:tcBorders>
              <w:top w:val="nil"/>
              <w:left w:val="nil"/>
              <w:bottom w:val="nil"/>
              <w:right w:val="nil"/>
            </w:tcBorders>
            <w:shd w:val="clear" w:color="auto" w:fill="auto"/>
            <w:noWrap/>
            <w:vAlign w:val="bottom"/>
            <w:hideMark/>
          </w:tcPr>
          <w:p w14:paraId="08DFD19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0.20</w:t>
            </w:r>
          </w:p>
        </w:tc>
      </w:tr>
      <w:tr w:rsidR="0020208A" w:rsidRPr="003642B1" w14:paraId="0ED963B0" w14:textId="77777777" w:rsidTr="00956E52">
        <w:trPr>
          <w:trHeight w:val="280"/>
        </w:trPr>
        <w:tc>
          <w:tcPr>
            <w:tcW w:w="1433" w:type="dxa"/>
            <w:tcBorders>
              <w:top w:val="nil"/>
              <w:left w:val="nil"/>
              <w:bottom w:val="nil"/>
              <w:right w:val="nil"/>
            </w:tcBorders>
            <w:shd w:val="clear" w:color="auto" w:fill="auto"/>
            <w:noWrap/>
            <w:vAlign w:val="bottom"/>
            <w:hideMark/>
          </w:tcPr>
          <w:p w14:paraId="38AE44C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6</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1092068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0.29</w:t>
            </w:r>
          </w:p>
        </w:tc>
        <w:tc>
          <w:tcPr>
            <w:tcW w:w="1985" w:type="dxa"/>
            <w:tcBorders>
              <w:top w:val="nil"/>
              <w:left w:val="nil"/>
              <w:bottom w:val="nil"/>
              <w:right w:val="nil"/>
            </w:tcBorders>
            <w:shd w:val="clear" w:color="auto" w:fill="auto"/>
            <w:noWrap/>
            <w:vAlign w:val="bottom"/>
            <w:hideMark/>
          </w:tcPr>
          <w:p w14:paraId="4D120ACA"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1.34</w:t>
            </w:r>
          </w:p>
        </w:tc>
        <w:tc>
          <w:tcPr>
            <w:tcW w:w="708" w:type="dxa"/>
            <w:tcBorders>
              <w:top w:val="nil"/>
              <w:left w:val="nil"/>
              <w:bottom w:val="nil"/>
              <w:right w:val="nil"/>
            </w:tcBorders>
            <w:shd w:val="clear" w:color="auto" w:fill="auto"/>
            <w:noWrap/>
            <w:vAlign w:val="bottom"/>
            <w:hideMark/>
          </w:tcPr>
          <w:p w14:paraId="4834D0B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0.61</w:t>
            </w:r>
          </w:p>
        </w:tc>
        <w:tc>
          <w:tcPr>
            <w:tcW w:w="1559" w:type="dxa"/>
            <w:tcBorders>
              <w:top w:val="nil"/>
              <w:left w:val="nil"/>
              <w:bottom w:val="nil"/>
              <w:right w:val="nil"/>
            </w:tcBorders>
            <w:shd w:val="clear" w:color="auto" w:fill="auto"/>
            <w:noWrap/>
            <w:vAlign w:val="bottom"/>
            <w:hideMark/>
          </w:tcPr>
          <w:p w14:paraId="2D387E9C"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0.99</w:t>
            </w:r>
          </w:p>
        </w:tc>
        <w:tc>
          <w:tcPr>
            <w:tcW w:w="1134" w:type="dxa"/>
            <w:tcBorders>
              <w:top w:val="nil"/>
              <w:left w:val="nil"/>
              <w:bottom w:val="nil"/>
              <w:right w:val="nil"/>
            </w:tcBorders>
            <w:shd w:val="clear" w:color="auto" w:fill="auto"/>
            <w:noWrap/>
            <w:vAlign w:val="bottom"/>
            <w:hideMark/>
          </w:tcPr>
          <w:p w14:paraId="6B5DF6FE"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0.22</w:t>
            </w:r>
          </w:p>
        </w:tc>
      </w:tr>
      <w:tr w:rsidR="0020208A" w:rsidRPr="003642B1" w14:paraId="34216D07" w14:textId="77777777" w:rsidTr="00956E52">
        <w:trPr>
          <w:trHeight w:val="280"/>
        </w:trPr>
        <w:tc>
          <w:tcPr>
            <w:tcW w:w="1433" w:type="dxa"/>
            <w:tcBorders>
              <w:top w:val="nil"/>
              <w:left w:val="nil"/>
              <w:bottom w:val="nil"/>
              <w:right w:val="nil"/>
            </w:tcBorders>
            <w:shd w:val="clear" w:color="auto" w:fill="auto"/>
            <w:noWrap/>
            <w:vAlign w:val="bottom"/>
            <w:hideMark/>
          </w:tcPr>
          <w:p w14:paraId="44D222B1"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8</w:t>
            </w:r>
            <w:r>
              <w:rPr>
                <w:rFonts w:ascii="Calibri" w:hAnsi="Calibri"/>
                <w:color w:val="000000"/>
                <w:sz w:val="20"/>
              </w:rPr>
              <w:t>,000</w:t>
            </w:r>
          </w:p>
        </w:tc>
        <w:tc>
          <w:tcPr>
            <w:tcW w:w="992" w:type="dxa"/>
            <w:tcBorders>
              <w:top w:val="nil"/>
              <w:left w:val="nil"/>
              <w:bottom w:val="nil"/>
              <w:right w:val="nil"/>
            </w:tcBorders>
            <w:shd w:val="clear" w:color="auto" w:fill="auto"/>
            <w:noWrap/>
            <w:vAlign w:val="bottom"/>
            <w:hideMark/>
          </w:tcPr>
          <w:p w14:paraId="4C89AC47"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0.35</w:t>
            </w:r>
          </w:p>
        </w:tc>
        <w:tc>
          <w:tcPr>
            <w:tcW w:w="1985" w:type="dxa"/>
            <w:tcBorders>
              <w:top w:val="nil"/>
              <w:left w:val="nil"/>
              <w:bottom w:val="nil"/>
              <w:right w:val="nil"/>
            </w:tcBorders>
            <w:shd w:val="clear" w:color="auto" w:fill="auto"/>
            <w:noWrap/>
            <w:vAlign w:val="bottom"/>
            <w:hideMark/>
          </w:tcPr>
          <w:p w14:paraId="58A300AD"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1.24</w:t>
            </w:r>
          </w:p>
        </w:tc>
        <w:tc>
          <w:tcPr>
            <w:tcW w:w="708" w:type="dxa"/>
            <w:tcBorders>
              <w:top w:val="nil"/>
              <w:left w:val="nil"/>
              <w:bottom w:val="nil"/>
              <w:right w:val="nil"/>
            </w:tcBorders>
            <w:shd w:val="clear" w:color="auto" w:fill="auto"/>
            <w:noWrap/>
            <w:vAlign w:val="bottom"/>
            <w:hideMark/>
          </w:tcPr>
          <w:p w14:paraId="005DC15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0.85</w:t>
            </w:r>
          </w:p>
        </w:tc>
        <w:tc>
          <w:tcPr>
            <w:tcW w:w="1559" w:type="dxa"/>
            <w:tcBorders>
              <w:top w:val="nil"/>
              <w:left w:val="nil"/>
              <w:bottom w:val="nil"/>
              <w:right w:val="nil"/>
            </w:tcBorders>
            <w:shd w:val="clear" w:color="auto" w:fill="auto"/>
            <w:noWrap/>
            <w:vAlign w:val="bottom"/>
            <w:hideMark/>
          </w:tcPr>
          <w:p w14:paraId="27D008C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1.00</w:t>
            </w:r>
          </w:p>
        </w:tc>
        <w:tc>
          <w:tcPr>
            <w:tcW w:w="1134" w:type="dxa"/>
            <w:tcBorders>
              <w:top w:val="nil"/>
              <w:left w:val="nil"/>
              <w:bottom w:val="nil"/>
              <w:right w:val="nil"/>
            </w:tcBorders>
            <w:shd w:val="clear" w:color="auto" w:fill="auto"/>
            <w:noWrap/>
            <w:vAlign w:val="bottom"/>
            <w:hideMark/>
          </w:tcPr>
          <w:p w14:paraId="72EE1ED3"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0.29</w:t>
            </w:r>
          </w:p>
        </w:tc>
      </w:tr>
      <w:tr w:rsidR="0020208A" w:rsidRPr="003642B1" w14:paraId="36002A68" w14:textId="77777777" w:rsidTr="00956E52">
        <w:trPr>
          <w:trHeight w:val="280"/>
        </w:trPr>
        <w:tc>
          <w:tcPr>
            <w:tcW w:w="1433" w:type="dxa"/>
            <w:tcBorders>
              <w:top w:val="nil"/>
              <w:left w:val="nil"/>
              <w:bottom w:val="single" w:sz="4" w:space="0" w:color="auto"/>
              <w:right w:val="nil"/>
            </w:tcBorders>
            <w:shd w:val="clear" w:color="auto" w:fill="auto"/>
            <w:noWrap/>
            <w:vAlign w:val="bottom"/>
            <w:hideMark/>
          </w:tcPr>
          <w:p w14:paraId="0160806F"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w:t>
            </w:r>
            <w:r>
              <w:rPr>
                <w:rFonts w:ascii="Calibri" w:hAnsi="Calibri"/>
                <w:color w:val="000000"/>
                <w:sz w:val="20"/>
              </w:rPr>
              <w:t>,000</w:t>
            </w:r>
          </w:p>
        </w:tc>
        <w:tc>
          <w:tcPr>
            <w:tcW w:w="992" w:type="dxa"/>
            <w:tcBorders>
              <w:top w:val="nil"/>
              <w:left w:val="nil"/>
              <w:bottom w:val="single" w:sz="4" w:space="0" w:color="auto"/>
              <w:right w:val="nil"/>
            </w:tcBorders>
            <w:shd w:val="clear" w:color="auto" w:fill="auto"/>
            <w:noWrap/>
            <w:vAlign w:val="bottom"/>
            <w:hideMark/>
          </w:tcPr>
          <w:p w14:paraId="6E2BE276"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0.42</w:t>
            </w:r>
          </w:p>
        </w:tc>
        <w:tc>
          <w:tcPr>
            <w:tcW w:w="1985" w:type="dxa"/>
            <w:tcBorders>
              <w:top w:val="nil"/>
              <w:left w:val="nil"/>
              <w:bottom w:val="single" w:sz="4" w:space="0" w:color="auto"/>
              <w:right w:val="nil"/>
            </w:tcBorders>
            <w:shd w:val="clear" w:color="auto" w:fill="auto"/>
            <w:noWrap/>
            <w:vAlign w:val="bottom"/>
            <w:hideMark/>
          </w:tcPr>
          <w:p w14:paraId="249BB54B"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1.14</w:t>
            </w:r>
          </w:p>
        </w:tc>
        <w:tc>
          <w:tcPr>
            <w:tcW w:w="708" w:type="dxa"/>
            <w:tcBorders>
              <w:top w:val="nil"/>
              <w:left w:val="nil"/>
              <w:bottom w:val="single" w:sz="4" w:space="0" w:color="auto"/>
              <w:right w:val="nil"/>
            </w:tcBorders>
            <w:shd w:val="clear" w:color="auto" w:fill="auto"/>
            <w:noWrap/>
            <w:vAlign w:val="bottom"/>
            <w:hideMark/>
          </w:tcPr>
          <w:p w14:paraId="0486B6F9"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0.95</w:t>
            </w:r>
          </w:p>
        </w:tc>
        <w:tc>
          <w:tcPr>
            <w:tcW w:w="1559" w:type="dxa"/>
            <w:tcBorders>
              <w:top w:val="nil"/>
              <w:left w:val="nil"/>
              <w:bottom w:val="single" w:sz="4" w:space="0" w:color="auto"/>
              <w:right w:val="nil"/>
            </w:tcBorders>
            <w:shd w:val="clear" w:color="auto" w:fill="auto"/>
            <w:noWrap/>
            <w:vAlign w:val="bottom"/>
            <w:hideMark/>
          </w:tcPr>
          <w:p w14:paraId="3F260ED4"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1.00</w:t>
            </w:r>
          </w:p>
        </w:tc>
        <w:tc>
          <w:tcPr>
            <w:tcW w:w="1134" w:type="dxa"/>
            <w:tcBorders>
              <w:top w:val="nil"/>
              <w:left w:val="nil"/>
              <w:bottom w:val="single" w:sz="4" w:space="0" w:color="auto"/>
              <w:right w:val="nil"/>
            </w:tcBorders>
            <w:shd w:val="clear" w:color="auto" w:fill="auto"/>
            <w:noWrap/>
            <w:vAlign w:val="bottom"/>
            <w:hideMark/>
          </w:tcPr>
          <w:p w14:paraId="3213A07A" w14:textId="77777777" w:rsidR="0020208A" w:rsidRPr="003642B1" w:rsidRDefault="0020208A" w:rsidP="00956E52">
            <w:pPr>
              <w:spacing w:before="0" w:after="0"/>
              <w:jc w:val="center"/>
              <w:rPr>
                <w:rFonts w:ascii="Calibri" w:hAnsi="Calibri"/>
                <w:color w:val="000000"/>
                <w:sz w:val="20"/>
              </w:rPr>
            </w:pPr>
            <w:r w:rsidRPr="003642B1">
              <w:rPr>
                <w:rFonts w:ascii="Calibri" w:hAnsi="Calibri"/>
                <w:color w:val="000000"/>
                <w:sz w:val="20"/>
              </w:rPr>
              <w:t>0.36</w:t>
            </w:r>
          </w:p>
        </w:tc>
      </w:tr>
    </w:tbl>
    <w:p w14:paraId="3F67B990" w14:textId="77777777" w:rsidR="0020208A" w:rsidRDefault="0020208A" w:rsidP="0020208A">
      <w:pPr>
        <w:pStyle w:val="Tablecaption"/>
      </w:pPr>
    </w:p>
    <w:p w14:paraId="0946A4BB" w14:textId="77777777" w:rsidR="0020208A" w:rsidRDefault="0020208A" w:rsidP="0020208A">
      <w:pPr>
        <w:pStyle w:val="Tablecaption"/>
      </w:pPr>
    </w:p>
    <w:p w14:paraId="762A3E1F" w14:textId="77777777" w:rsidR="0020208A" w:rsidRDefault="0020208A" w:rsidP="0020208A">
      <w:pPr>
        <w:pStyle w:val="Tablecaption"/>
      </w:pPr>
    </w:p>
    <w:p w14:paraId="4D9E2133" w14:textId="77777777" w:rsidR="0020208A" w:rsidRDefault="0020208A" w:rsidP="0020208A">
      <w:pPr>
        <w:pStyle w:val="Tablecaption"/>
      </w:pPr>
    </w:p>
    <w:p w14:paraId="466C77C5" w14:textId="77777777" w:rsidR="0020208A" w:rsidRDefault="0020208A" w:rsidP="0020208A">
      <w:pPr>
        <w:pStyle w:val="Tablecaption"/>
      </w:pPr>
    </w:p>
    <w:p w14:paraId="4A3B9D07" w14:textId="77777777" w:rsidR="0020208A" w:rsidRDefault="0020208A" w:rsidP="0020208A">
      <w:pPr>
        <w:pStyle w:val="Tablecaption"/>
      </w:pPr>
      <w:r>
        <w:lastRenderedPageBreak/>
        <w:t>Table 10 cont’d.</w:t>
      </w:r>
    </w:p>
    <w:tbl>
      <w:tblPr>
        <w:tblW w:w="7812" w:type="dxa"/>
        <w:tblInd w:w="93" w:type="dxa"/>
        <w:tblLayout w:type="fixed"/>
        <w:tblLook w:val="04A0" w:firstRow="1" w:lastRow="0" w:firstColumn="1" w:lastColumn="0" w:noHBand="0" w:noVBand="1"/>
      </w:tblPr>
      <w:tblGrid>
        <w:gridCol w:w="1291"/>
        <w:gridCol w:w="1409"/>
        <w:gridCol w:w="1426"/>
        <w:gridCol w:w="1284"/>
        <w:gridCol w:w="1409"/>
        <w:gridCol w:w="993"/>
      </w:tblGrid>
      <w:tr w:rsidR="0020208A" w:rsidRPr="00EB257D" w14:paraId="1C9C4CF6" w14:textId="77777777" w:rsidTr="00956E52">
        <w:trPr>
          <w:trHeight w:val="320"/>
        </w:trPr>
        <w:tc>
          <w:tcPr>
            <w:tcW w:w="1291" w:type="dxa"/>
            <w:tcBorders>
              <w:top w:val="single" w:sz="8" w:space="0" w:color="auto"/>
              <w:left w:val="nil"/>
              <w:right w:val="nil"/>
            </w:tcBorders>
            <w:shd w:val="clear" w:color="auto" w:fill="auto"/>
            <w:noWrap/>
            <w:vAlign w:val="center"/>
            <w:hideMark/>
          </w:tcPr>
          <w:p w14:paraId="6C03F4ED" w14:textId="77777777" w:rsidR="0020208A" w:rsidRPr="00EB257D" w:rsidRDefault="0020208A" w:rsidP="00956E52">
            <w:pPr>
              <w:spacing w:before="0" w:after="0"/>
              <w:rPr>
                <w:rFonts w:cs="Arial"/>
                <w:color w:val="000000"/>
                <w:sz w:val="18"/>
                <w:szCs w:val="18"/>
              </w:rPr>
            </w:pPr>
            <w:r w:rsidRPr="00EB257D">
              <w:rPr>
                <w:rFonts w:cs="Arial"/>
                <w:color w:val="000000"/>
                <w:sz w:val="18"/>
                <w:szCs w:val="18"/>
              </w:rPr>
              <w:t> </w:t>
            </w:r>
          </w:p>
        </w:tc>
        <w:tc>
          <w:tcPr>
            <w:tcW w:w="2835" w:type="dxa"/>
            <w:gridSpan w:val="2"/>
            <w:tcBorders>
              <w:top w:val="single" w:sz="8" w:space="0" w:color="auto"/>
              <w:left w:val="nil"/>
              <w:right w:val="nil"/>
            </w:tcBorders>
            <w:shd w:val="clear" w:color="auto" w:fill="auto"/>
            <w:noWrap/>
            <w:vAlign w:val="center"/>
            <w:hideMark/>
          </w:tcPr>
          <w:p w14:paraId="6ED80AB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Biomass metrics</w:t>
            </w:r>
          </w:p>
        </w:tc>
        <w:tc>
          <w:tcPr>
            <w:tcW w:w="1284" w:type="dxa"/>
            <w:tcBorders>
              <w:top w:val="single" w:sz="8" w:space="0" w:color="auto"/>
              <w:left w:val="nil"/>
              <w:right w:val="nil"/>
            </w:tcBorders>
            <w:shd w:val="clear" w:color="auto" w:fill="auto"/>
            <w:noWrap/>
            <w:vAlign w:val="center"/>
            <w:hideMark/>
          </w:tcPr>
          <w:p w14:paraId="711F76BA"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Harvest metrics</w:t>
            </w:r>
          </w:p>
        </w:tc>
        <w:tc>
          <w:tcPr>
            <w:tcW w:w="2402" w:type="dxa"/>
            <w:gridSpan w:val="2"/>
            <w:tcBorders>
              <w:top w:val="single" w:sz="8" w:space="0" w:color="auto"/>
              <w:left w:val="nil"/>
              <w:right w:val="nil"/>
            </w:tcBorders>
            <w:shd w:val="clear" w:color="auto" w:fill="auto"/>
            <w:noWrap/>
            <w:vAlign w:val="center"/>
            <w:hideMark/>
          </w:tcPr>
          <w:p w14:paraId="5F1AA798"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Harvest metrics</w:t>
            </w:r>
          </w:p>
        </w:tc>
      </w:tr>
      <w:tr w:rsidR="0020208A" w:rsidRPr="00EB257D" w14:paraId="617726B6" w14:textId="77777777" w:rsidTr="00956E52">
        <w:trPr>
          <w:trHeight w:val="300"/>
        </w:trPr>
        <w:tc>
          <w:tcPr>
            <w:tcW w:w="1291" w:type="dxa"/>
            <w:tcBorders>
              <w:top w:val="nil"/>
              <w:left w:val="nil"/>
              <w:bottom w:val="nil"/>
              <w:right w:val="nil"/>
            </w:tcBorders>
            <w:shd w:val="clear" w:color="auto" w:fill="F3F3F3"/>
            <w:vAlign w:val="center"/>
            <w:hideMark/>
          </w:tcPr>
          <w:p w14:paraId="33412B92"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vAlign w:val="center"/>
            <w:hideMark/>
          </w:tcPr>
          <w:p w14:paraId="66314E56" w14:textId="77777777" w:rsidR="0020208A" w:rsidRPr="00EB257D" w:rsidRDefault="0020208A" w:rsidP="00956E52">
            <w:pPr>
              <w:spacing w:before="0" w:after="0"/>
              <w:jc w:val="center"/>
              <w:rPr>
                <w:rFonts w:cs="Arial"/>
                <w:color w:val="000000"/>
                <w:sz w:val="18"/>
                <w:szCs w:val="18"/>
              </w:rPr>
            </w:pPr>
          </w:p>
        </w:tc>
        <w:tc>
          <w:tcPr>
            <w:tcW w:w="1426" w:type="dxa"/>
            <w:tcBorders>
              <w:top w:val="nil"/>
              <w:left w:val="nil"/>
              <w:bottom w:val="nil"/>
              <w:right w:val="nil"/>
            </w:tcBorders>
            <w:shd w:val="clear" w:color="auto" w:fill="F3F3F3"/>
            <w:vAlign w:val="center"/>
            <w:hideMark/>
          </w:tcPr>
          <w:p w14:paraId="0C973254" w14:textId="77777777" w:rsidR="0020208A" w:rsidRPr="00EB257D" w:rsidRDefault="0020208A" w:rsidP="00956E52">
            <w:pPr>
              <w:spacing w:before="0" w:after="0"/>
              <w:jc w:val="center"/>
              <w:rPr>
                <w:rFonts w:cs="Arial"/>
                <w:color w:val="000000"/>
                <w:sz w:val="18"/>
                <w:szCs w:val="18"/>
              </w:rPr>
            </w:pPr>
          </w:p>
        </w:tc>
        <w:tc>
          <w:tcPr>
            <w:tcW w:w="1284" w:type="dxa"/>
            <w:tcBorders>
              <w:top w:val="nil"/>
              <w:left w:val="nil"/>
              <w:bottom w:val="nil"/>
              <w:right w:val="nil"/>
            </w:tcBorders>
            <w:shd w:val="clear" w:color="auto" w:fill="F3F3F3"/>
            <w:vAlign w:val="center"/>
            <w:hideMark/>
          </w:tcPr>
          <w:p w14:paraId="1F728860"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vAlign w:val="center"/>
            <w:hideMark/>
          </w:tcPr>
          <w:p w14:paraId="07E685C6" w14:textId="77777777" w:rsidR="0020208A" w:rsidRPr="00EB257D" w:rsidRDefault="0020208A" w:rsidP="00956E52">
            <w:pPr>
              <w:spacing w:before="0" w:after="0"/>
              <w:jc w:val="center"/>
              <w:rPr>
                <w:rFonts w:cs="Arial"/>
                <w:color w:val="000000"/>
                <w:sz w:val="18"/>
                <w:szCs w:val="18"/>
              </w:rPr>
            </w:pPr>
          </w:p>
        </w:tc>
        <w:tc>
          <w:tcPr>
            <w:tcW w:w="993" w:type="dxa"/>
            <w:tcBorders>
              <w:top w:val="nil"/>
              <w:left w:val="nil"/>
              <w:bottom w:val="nil"/>
              <w:right w:val="nil"/>
            </w:tcBorders>
            <w:shd w:val="clear" w:color="auto" w:fill="F3F3F3"/>
            <w:vAlign w:val="center"/>
            <w:hideMark/>
          </w:tcPr>
          <w:p w14:paraId="31A6A791" w14:textId="77777777" w:rsidR="0020208A" w:rsidRPr="00EB257D" w:rsidRDefault="0020208A" w:rsidP="00956E52">
            <w:pPr>
              <w:spacing w:before="0" w:after="0"/>
              <w:jc w:val="center"/>
              <w:rPr>
                <w:rFonts w:cs="Arial"/>
                <w:color w:val="000000"/>
                <w:sz w:val="18"/>
                <w:szCs w:val="18"/>
              </w:rPr>
            </w:pPr>
          </w:p>
        </w:tc>
      </w:tr>
      <w:tr w:rsidR="0020208A" w:rsidRPr="00EB257D" w14:paraId="7E0D89AF" w14:textId="77777777" w:rsidTr="00956E52">
        <w:trPr>
          <w:trHeight w:val="300"/>
        </w:trPr>
        <w:tc>
          <w:tcPr>
            <w:tcW w:w="1291" w:type="dxa"/>
            <w:tcBorders>
              <w:top w:val="nil"/>
              <w:left w:val="nil"/>
              <w:bottom w:val="nil"/>
              <w:right w:val="nil"/>
            </w:tcBorders>
            <w:shd w:val="clear" w:color="auto" w:fill="F3F3F3"/>
            <w:vAlign w:val="center"/>
            <w:hideMark/>
          </w:tcPr>
          <w:p w14:paraId="3315076F"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hideMark/>
          </w:tcPr>
          <w:p w14:paraId="48CAF5B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26" w:type="dxa"/>
            <w:tcBorders>
              <w:top w:val="nil"/>
              <w:left w:val="nil"/>
              <w:bottom w:val="nil"/>
              <w:right w:val="nil"/>
            </w:tcBorders>
            <w:shd w:val="clear" w:color="auto" w:fill="F3F3F3"/>
            <w:hideMark/>
          </w:tcPr>
          <w:p w14:paraId="2D40E610"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284" w:type="dxa"/>
            <w:tcBorders>
              <w:top w:val="nil"/>
              <w:left w:val="nil"/>
              <w:bottom w:val="nil"/>
              <w:right w:val="nil"/>
            </w:tcBorders>
            <w:shd w:val="clear" w:color="auto" w:fill="F3F3F3"/>
            <w:hideMark/>
          </w:tcPr>
          <w:p w14:paraId="2DC6CE5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09" w:type="dxa"/>
            <w:tcBorders>
              <w:top w:val="nil"/>
              <w:left w:val="nil"/>
              <w:bottom w:val="nil"/>
              <w:right w:val="nil"/>
            </w:tcBorders>
            <w:shd w:val="clear" w:color="auto" w:fill="F3F3F3"/>
            <w:hideMark/>
          </w:tcPr>
          <w:p w14:paraId="3EE6302D"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993" w:type="dxa"/>
            <w:tcBorders>
              <w:top w:val="nil"/>
              <w:left w:val="nil"/>
              <w:bottom w:val="nil"/>
              <w:right w:val="nil"/>
            </w:tcBorders>
            <w:shd w:val="clear" w:color="auto" w:fill="F3F3F3"/>
            <w:hideMark/>
          </w:tcPr>
          <w:p w14:paraId="1FD30903" w14:textId="77777777" w:rsidR="0020208A" w:rsidRPr="00EB257D" w:rsidRDefault="0020208A" w:rsidP="00956E52">
            <w:pPr>
              <w:spacing w:before="0" w:after="0"/>
              <w:ind w:left="-52" w:firstLine="52"/>
              <w:jc w:val="center"/>
              <w:rPr>
                <w:rFonts w:cs="Arial"/>
                <w:color w:val="000000"/>
                <w:sz w:val="18"/>
                <w:szCs w:val="18"/>
              </w:rPr>
            </w:pPr>
            <w:r w:rsidRPr="00EB257D">
              <w:rPr>
                <w:rFonts w:cs="Arial"/>
                <w:color w:val="000000"/>
                <w:sz w:val="18"/>
                <w:szCs w:val="18"/>
              </w:rPr>
              <w:t>BASE</w:t>
            </w:r>
          </w:p>
        </w:tc>
      </w:tr>
      <w:tr w:rsidR="0020208A" w:rsidRPr="00EB257D" w14:paraId="2A3854B0" w14:textId="77777777" w:rsidTr="00956E52">
        <w:trPr>
          <w:trHeight w:val="800"/>
        </w:trPr>
        <w:tc>
          <w:tcPr>
            <w:tcW w:w="1291" w:type="dxa"/>
            <w:tcBorders>
              <w:top w:val="nil"/>
              <w:left w:val="nil"/>
              <w:right w:val="nil"/>
            </w:tcBorders>
            <w:shd w:val="clear" w:color="auto" w:fill="F3F3F3"/>
            <w:noWrap/>
            <w:vAlign w:val="bottom"/>
            <w:hideMark/>
          </w:tcPr>
          <w:p w14:paraId="6867F75B"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TAC</w:t>
            </w:r>
          </w:p>
        </w:tc>
        <w:tc>
          <w:tcPr>
            <w:tcW w:w="1409" w:type="dxa"/>
            <w:tcBorders>
              <w:top w:val="nil"/>
              <w:left w:val="nil"/>
              <w:right w:val="nil"/>
            </w:tcBorders>
            <w:shd w:val="clear" w:color="auto" w:fill="F3F3F3"/>
            <w:vAlign w:val="center"/>
            <w:hideMark/>
          </w:tcPr>
          <w:p w14:paraId="778956C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 xml:space="preserve">Prob </w:t>
            </w:r>
            <w:r w:rsidRPr="00EB257D">
              <w:rPr>
                <w:rFonts w:cs="Arial"/>
                <w:b/>
                <w:bCs/>
                <w:color w:val="000000"/>
                <w:sz w:val="18"/>
                <w:szCs w:val="18"/>
              </w:rPr>
              <w:t>(</w:t>
            </w:r>
            <w:r w:rsidRPr="00EB257D">
              <w:rPr>
                <w:rFonts w:cs="Arial"/>
                <w:color w:val="000000"/>
                <w:sz w:val="18"/>
                <w:szCs w:val="18"/>
              </w:rPr>
              <w:t>below 0.25 SB</w:t>
            </w:r>
            <w:r w:rsidRPr="00EB257D">
              <w:rPr>
                <w:rFonts w:cs="Arial"/>
                <w:color w:val="000000"/>
                <w:sz w:val="18"/>
                <w:szCs w:val="18"/>
                <w:vertAlign w:val="subscript"/>
              </w:rPr>
              <w:t>0</w:t>
            </w:r>
            <w:r w:rsidRPr="00EB257D">
              <w:rPr>
                <w:rFonts w:cs="Arial"/>
                <w:color w:val="000000"/>
                <w:sz w:val="18"/>
                <w:szCs w:val="18"/>
              </w:rPr>
              <w:t xml:space="preserve"> in 2015)</w:t>
            </w:r>
          </w:p>
        </w:tc>
        <w:tc>
          <w:tcPr>
            <w:tcW w:w="1426" w:type="dxa"/>
            <w:tcBorders>
              <w:top w:val="nil"/>
              <w:left w:val="nil"/>
              <w:right w:val="nil"/>
            </w:tcBorders>
            <w:shd w:val="clear" w:color="auto" w:fill="F3F3F3"/>
            <w:vAlign w:val="center"/>
            <w:hideMark/>
          </w:tcPr>
          <w:p w14:paraId="6AD28EF1"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ratio of forecast biomass to 0.25 SB</w:t>
            </w:r>
            <w:r w:rsidRPr="00EB257D">
              <w:rPr>
                <w:rFonts w:cs="Arial"/>
                <w:color w:val="000000"/>
                <w:sz w:val="18"/>
                <w:szCs w:val="18"/>
                <w:vertAlign w:val="subscript"/>
              </w:rPr>
              <w:t>0</w:t>
            </w:r>
          </w:p>
        </w:tc>
        <w:tc>
          <w:tcPr>
            <w:tcW w:w="1284" w:type="dxa"/>
            <w:tcBorders>
              <w:top w:val="nil"/>
              <w:left w:val="nil"/>
              <w:right w:val="nil"/>
            </w:tcBorders>
            <w:shd w:val="clear" w:color="auto" w:fill="F3F3F3"/>
            <w:vAlign w:val="center"/>
            <w:hideMark/>
          </w:tcPr>
          <w:p w14:paraId="2AC2A991"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1409" w:type="dxa"/>
            <w:tcBorders>
              <w:top w:val="nil"/>
              <w:left w:val="nil"/>
              <w:right w:val="nil"/>
            </w:tcBorders>
            <w:shd w:val="clear" w:color="auto" w:fill="F3F3F3"/>
            <w:vAlign w:val="center"/>
            <w:hideMark/>
          </w:tcPr>
          <w:p w14:paraId="08EFD67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993" w:type="dxa"/>
            <w:tcBorders>
              <w:top w:val="nil"/>
              <w:left w:val="nil"/>
              <w:right w:val="nil"/>
            </w:tcBorders>
            <w:shd w:val="clear" w:color="auto" w:fill="F3F3F3"/>
            <w:vAlign w:val="center"/>
            <w:hideMark/>
          </w:tcPr>
          <w:p w14:paraId="7402CB26"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removal rate</w:t>
            </w:r>
          </w:p>
        </w:tc>
      </w:tr>
      <w:tr w:rsidR="0020208A" w:rsidRPr="00EB257D" w14:paraId="34607BCB" w14:textId="77777777" w:rsidTr="00956E52">
        <w:trPr>
          <w:trHeight w:val="600"/>
        </w:trPr>
        <w:tc>
          <w:tcPr>
            <w:tcW w:w="1291" w:type="dxa"/>
            <w:tcBorders>
              <w:top w:val="nil"/>
              <w:left w:val="nil"/>
              <w:bottom w:val="single" w:sz="4" w:space="0" w:color="auto"/>
              <w:right w:val="nil"/>
            </w:tcBorders>
            <w:shd w:val="clear" w:color="auto" w:fill="F3F3F3"/>
            <w:noWrap/>
            <w:vAlign w:val="center"/>
            <w:hideMark/>
          </w:tcPr>
          <w:p w14:paraId="4E159C5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(metric tonnes)</w:t>
            </w:r>
          </w:p>
        </w:tc>
        <w:tc>
          <w:tcPr>
            <w:tcW w:w="1409" w:type="dxa"/>
            <w:tcBorders>
              <w:top w:val="nil"/>
              <w:left w:val="nil"/>
              <w:bottom w:val="single" w:sz="4" w:space="0" w:color="auto"/>
              <w:right w:val="nil"/>
            </w:tcBorders>
            <w:shd w:val="clear" w:color="auto" w:fill="F3F3F3"/>
            <w:vAlign w:val="center"/>
            <w:hideMark/>
          </w:tcPr>
          <w:p w14:paraId="2E1C46A5"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P(SB</w:t>
            </w:r>
            <w:r w:rsidRPr="00EB257D">
              <w:rPr>
                <w:rFonts w:cs="Arial"/>
                <w:color w:val="000000"/>
                <w:sz w:val="18"/>
                <w:szCs w:val="18"/>
                <w:vertAlign w:val="subscript"/>
              </w:rPr>
              <w:t>2015</w:t>
            </w:r>
            <w:r w:rsidRPr="00EB257D">
              <w:rPr>
                <w:rFonts w:cs="Arial"/>
                <w:color w:val="000000"/>
                <w:sz w:val="18"/>
                <w:szCs w:val="18"/>
              </w:rPr>
              <w:t xml:space="preserve"> &lt; 0.25 SB</w:t>
            </w:r>
            <w:r w:rsidRPr="00EB257D">
              <w:rPr>
                <w:rFonts w:cs="Arial"/>
                <w:color w:val="000000"/>
                <w:sz w:val="18"/>
                <w:szCs w:val="18"/>
                <w:vertAlign w:val="subscript"/>
              </w:rPr>
              <w:t>0</w:t>
            </w:r>
            <w:r w:rsidRPr="00EB257D">
              <w:rPr>
                <w:rFonts w:cs="Arial"/>
                <w:color w:val="000000"/>
                <w:sz w:val="18"/>
                <w:szCs w:val="18"/>
              </w:rPr>
              <w:t>)</w:t>
            </w:r>
          </w:p>
        </w:tc>
        <w:tc>
          <w:tcPr>
            <w:tcW w:w="1426" w:type="dxa"/>
            <w:tcBorders>
              <w:top w:val="nil"/>
              <w:left w:val="nil"/>
              <w:bottom w:val="single" w:sz="4" w:space="0" w:color="auto"/>
              <w:right w:val="nil"/>
            </w:tcBorders>
            <w:shd w:val="clear" w:color="auto" w:fill="F3F3F3"/>
            <w:vAlign w:val="center"/>
            <w:hideMark/>
          </w:tcPr>
          <w:p w14:paraId="0DCEFDE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(SB</w:t>
            </w:r>
            <w:r w:rsidRPr="00EB257D">
              <w:rPr>
                <w:rFonts w:cs="Arial"/>
                <w:color w:val="000000"/>
                <w:sz w:val="18"/>
                <w:szCs w:val="18"/>
                <w:vertAlign w:val="subscript"/>
              </w:rPr>
              <w:t>2015</w:t>
            </w:r>
            <w:r w:rsidRPr="00EB257D">
              <w:rPr>
                <w:rFonts w:cs="Arial"/>
                <w:color w:val="000000"/>
                <w:sz w:val="18"/>
                <w:szCs w:val="18"/>
              </w:rPr>
              <w:t xml:space="preserve"> / 0.25 SB</w:t>
            </w:r>
            <w:r w:rsidRPr="00EB257D">
              <w:rPr>
                <w:rFonts w:cs="Arial"/>
                <w:color w:val="000000"/>
                <w:sz w:val="18"/>
                <w:szCs w:val="18"/>
                <w:vertAlign w:val="subscript"/>
              </w:rPr>
              <w:t>0</w:t>
            </w:r>
            <w:r w:rsidRPr="00EB257D">
              <w:rPr>
                <w:rFonts w:cs="Arial"/>
                <w:color w:val="000000"/>
                <w:sz w:val="18"/>
                <w:szCs w:val="18"/>
              </w:rPr>
              <w:t>)</w:t>
            </w:r>
          </w:p>
        </w:tc>
        <w:tc>
          <w:tcPr>
            <w:tcW w:w="1284" w:type="dxa"/>
            <w:tcBorders>
              <w:top w:val="nil"/>
              <w:left w:val="nil"/>
              <w:bottom w:val="single" w:sz="4" w:space="0" w:color="auto"/>
              <w:right w:val="nil"/>
            </w:tcBorders>
            <w:shd w:val="clear" w:color="auto" w:fill="F3F3F3"/>
            <w:vAlign w:val="center"/>
            <w:hideMark/>
          </w:tcPr>
          <w:p w14:paraId="58EEAE0D"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20%)</w:t>
            </w:r>
          </w:p>
        </w:tc>
        <w:tc>
          <w:tcPr>
            <w:tcW w:w="1409" w:type="dxa"/>
            <w:tcBorders>
              <w:top w:val="nil"/>
              <w:left w:val="nil"/>
              <w:bottom w:val="single" w:sz="4" w:space="0" w:color="auto"/>
              <w:right w:val="nil"/>
            </w:tcBorders>
            <w:shd w:val="clear" w:color="auto" w:fill="F3F3F3"/>
            <w:vAlign w:val="center"/>
            <w:hideMark/>
          </w:tcPr>
          <w:p w14:paraId="57981897"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10%)</w:t>
            </w:r>
          </w:p>
        </w:tc>
        <w:tc>
          <w:tcPr>
            <w:tcW w:w="993" w:type="dxa"/>
            <w:tcBorders>
              <w:top w:val="nil"/>
              <w:left w:val="nil"/>
              <w:bottom w:val="single" w:sz="4" w:space="0" w:color="auto"/>
              <w:right w:val="nil"/>
            </w:tcBorders>
            <w:shd w:val="clear" w:color="auto" w:fill="F3F3F3"/>
            <w:vAlign w:val="center"/>
            <w:hideMark/>
          </w:tcPr>
          <w:p w14:paraId="00F439F7"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(U’2015)</w:t>
            </w:r>
          </w:p>
        </w:tc>
      </w:tr>
    </w:tbl>
    <w:p w14:paraId="7479E406" w14:textId="77777777" w:rsidR="0020208A" w:rsidRDefault="0020208A" w:rsidP="0020208A">
      <w:pPr>
        <w:pStyle w:val="Tablecaption"/>
      </w:pPr>
      <w:r>
        <w:t xml:space="preserve">Central </w:t>
      </w:r>
      <w:commentRangeStart w:id="287"/>
      <w:r>
        <w:t>Coast</w:t>
      </w:r>
      <w:commentRangeEnd w:id="287"/>
      <w:r w:rsidR="001F729B">
        <w:rPr>
          <w:rStyle w:val="CommentReference"/>
          <w:iCs w:val="0"/>
          <w:color w:val="auto"/>
        </w:rPr>
        <w:commentReference w:id="287"/>
      </w:r>
    </w:p>
    <w:tbl>
      <w:tblPr>
        <w:tblW w:w="7953" w:type="dxa"/>
        <w:tblInd w:w="93" w:type="dxa"/>
        <w:tblLayout w:type="fixed"/>
        <w:tblLook w:val="04A0" w:firstRow="1" w:lastRow="0" w:firstColumn="1" w:lastColumn="0" w:noHBand="0" w:noVBand="1"/>
      </w:tblPr>
      <w:tblGrid>
        <w:gridCol w:w="1008"/>
        <w:gridCol w:w="1701"/>
        <w:gridCol w:w="1417"/>
        <w:gridCol w:w="1134"/>
        <w:gridCol w:w="1276"/>
        <w:gridCol w:w="1417"/>
      </w:tblGrid>
      <w:tr w:rsidR="001F729B" w:rsidRPr="003642B1" w14:paraId="432E184A" w14:textId="77777777" w:rsidTr="00956E52">
        <w:trPr>
          <w:trHeight w:val="300"/>
        </w:trPr>
        <w:tc>
          <w:tcPr>
            <w:tcW w:w="1008" w:type="dxa"/>
            <w:tcBorders>
              <w:top w:val="nil"/>
              <w:left w:val="nil"/>
              <w:bottom w:val="nil"/>
              <w:right w:val="nil"/>
            </w:tcBorders>
            <w:shd w:val="clear" w:color="auto" w:fill="auto"/>
            <w:noWrap/>
            <w:vAlign w:val="bottom"/>
            <w:hideMark/>
          </w:tcPr>
          <w:p w14:paraId="032DB840" w14:textId="57D547D0" w:rsidR="001F729B" w:rsidRPr="003642B1" w:rsidRDefault="001F729B" w:rsidP="00956E52">
            <w:pPr>
              <w:spacing w:before="0" w:after="0"/>
              <w:jc w:val="center"/>
              <w:rPr>
                <w:rFonts w:ascii="Calibri" w:hAnsi="Calibri"/>
                <w:color w:val="000000"/>
                <w:sz w:val="20"/>
              </w:rPr>
            </w:pPr>
            <w:r>
              <w:rPr>
                <w:rFonts w:ascii="Calibri" w:hAnsi="Calibri"/>
                <w:color w:val="000000"/>
                <w:sz w:val="20"/>
              </w:rPr>
              <w:t>0</w:t>
            </w:r>
          </w:p>
        </w:tc>
        <w:tc>
          <w:tcPr>
            <w:tcW w:w="1701" w:type="dxa"/>
            <w:tcBorders>
              <w:top w:val="nil"/>
              <w:left w:val="nil"/>
              <w:bottom w:val="nil"/>
              <w:right w:val="nil"/>
            </w:tcBorders>
            <w:shd w:val="clear" w:color="auto" w:fill="auto"/>
            <w:noWrap/>
            <w:vAlign w:val="bottom"/>
            <w:hideMark/>
          </w:tcPr>
          <w:p w14:paraId="0C022713" w14:textId="2C30D25A" w:rsidR="001F729B" w:rsidRPr="003642B1" w:rsidRDefault="001F729B" w:rsidP="00956E52">
            <w:pPr>
              <w:spacing w:before="0" w:after="0"/>
              <w:jc w:val="center"/>
              <w:rPr>
                <w:rFonts w:ascii="Calibri" w:hAnsi="Calibri"/>
                <w:color w:val="000000"/>
                <w:sz w:val="20"/>
              </w:rPr>
            </w:pPr>
            <w:r>
              <w:rPr>
                <w:rFonts w:ascii="Calibri" w:hAnsi="Calibri"/>
                <w:color w:val="000000"/>
                <w:sz w:val="20"/>
              </w:rPr>
              <w:t>0.04</w:t>
            </w:r>
          </w:p>
        </w:tc>
        <w:tc>
          <w:tcPr>
            <w:tcW w:w="1417" w:type="dxa"/>
            <w:tcBorders>
              <w:top w:val="nil"/>
              <w:left w:val="nil"/>
              <w:bottom w:val="nil"/>
              <w:right w:val="nil"/>
            </w:tcBorders>
            <w:shd w:val="clear" w:color="auto" w:fill="auto"/>
            <w:noWrap/>
            <w:vAlign w:val="bottom"/>
            <w:hideMark/>
          </w:tcPr>
          <w:p w14:paraId="49A1C3BE" w14:textId="68028DBA" w:rsidR="001F729B" w:rsidRPr="003642B1" w:rsidRDefault="001F729B" w:rsidP="00956E52">
            <w:pPr>
              <w:spacing w:before="0" w:after="0"/>
              <w:jc w:val="center"/>
              <w:rPr>
                <w:rFonts w:ascii="Calibri" w:hAnsi="Calibri"/>
                <w:color w:val="000000"/>
                <w:sz w:val="20"/>
              </w:rPr>
            </w:pPr>
            <w:r>
              <w:rPr>
                <w:rFonts w:ascii="Calibri" w:hAnsi="Calibri"/>
                <w:color w:val="000000"/>
                <w:sz w:val="20"/>
              </w:rPr>
              <w:t>1.83</w:t>
            </w:r>
          </w:p>
        </w:tc>
        <w:tc>
          <w:tcPr>
            <w:tcW w:w="1134" w:type="dxa"/>
            <w:tcBorders>
              <w:top w:val="nil"/>
              <w:left w:val="nil"/>
              <w:bottom w:val="nil"/>
              <w:right w:val="nil"/>
            </w:tcBorders>
            <w:shd w:val="clear" w:color="auto" w:fill="auto"/>
            <w:noWrap/>
            <w:vAlign w:val="bottom"/>
            <w:hideMark/>
          </w:tcPr>
          <w:p w14:paraId="5DDF3790" w14:textId="4503F9E7" w:rsidR="001F729B" w:rsidRPr="003642B1" w:rsidRDefault="001F729B" w:rsidP="00956E52">
            <w:pPr>
              <w:spacing w:before="0" w:after="0"/>
              <w:jc w:val="center"/>
              <w:rPr>
                <w:rFonts w:ascii="Calibri" w:hAnsi="Calibri"/>
                <w:color w:val="000000"/>
                <w:sz w:val="20"/>
              </w:rPr>
            </w:pPr>
            <w:r>
              <w:rPr>
                <w:rFonts w:ascii="Calibri" w:hAnsi="Calibri"/>
                <w:color w:val="000000"/>
                <w:sz w:val="20"/>
              </w:rPr>
              <w:t>0</w:t>
            </w:r>
          </w:p>
        </w:tc>
        <w:tc>
          <w:tcPr>
            <w:tcW w:w="1276" w:type="dxa"/>
            <w:tcBorders>
              <w:top w:val="nil"/>
              <w:left w:val="nil"/>
              <w:bottom w:val="nil"/>
              <w:right w:val="nil"/>
            </w:tcBorders>
            <w:shd w:val="clear" w:color="auto" w:fill="auto"/>
            <w:noWrap/>
            <w:vAlign w:val="bottom"/>
            <w:hideMark/>
          </w:tcPr>
          <w:p w14:paraId="57638147" w14:textId="4496EAE2" w:rsidR="001F729B" w:rsidRPr="003642B1" w:rsidRDefault="001F729B" w:rsidP="00956E52">
            <w:pPr>
              <w:spacing w:before="0" w:after="0"/>
              <w:jc w:val="center"/>
              <w:rPr>
                <w:rFonts w:ascii="Calibri" w:hAnsi="Calibri"/>
                <w:color w:val="000000"/>
                <w:sz w:val="20"/>
              </w:rPr>
            </w:pPr>
            <w:r>
              <w:rPr>
                <w:rFonts w:ascii="Calibri" w:hAnsi="Calibri"/>
                <w:color w:val="000000"/>
                <w:sz w:val="20"/>
              </w:rPr>
              <w:t>0</w:t>
            </w:r>
          </w:p>
        </w:tc>
        <w:tc>
          <w:tcPr>
            <w:tcW w:w="1417" w:type="dxa"/>
            <w:tcBorders>
              <w:top w:val="nil"/>
              <w:left w:val="nil"/>
              <w:bottom w:val="nil"/>
              <w:right w:val="nil"/>
            </w:tcBorders>
            <w:shd w:val="clear" w:color="auto" w:fill="auto"/>
            <w:noWrap/>
            <w:vAlign w:val="bottom"/>
            <w:hideMark/>
          </w:tcPr>
          <w:p w14:paraId="1F636533" w14:textId="6CBDC361" w:rsidR="001F729B" w:rsidRPr="003642B1" w:rsidRDefault="001F729B" w:rsidP="00956E52">
            <w:pPr>
              <w:spacing w:before="0" w:after="0"/>
              <w:jc w:val="center"/>
              <w:rPr>
                <w:rFonts w:ascii="Calibri" w:hAnsi="Calibri"/>
                <w:color w:val="000000"/>
                <w:sz w:val="20"/>
              </w:rPr>
            </w:pPr>
            <w:r>
              <w:rPr>
                <w:rFonts w:ascii="Calibri" w:hAnsi="Calibri"/>
                <w:color w:val="000000"/>
                <w:sz w:val="20"/>
              </w:rPr>
              <w:t>0</w:t>
            </w:r>
          </w:p>
        </w:tc>
      </w:tr>
      <w:tr w:rsidR="001F729B" w:rsidRPr="003642B1" w14:paraId="0B81C59F" w14:textId="77777777" w:rsidTr="00956E52">
        <w:trPr>
          <w:trHeight w:val="300"/>
        </w:trPr>
        <w:tc>
          <w:tcPr>
            <w:tcW w:w="1008" w:type="dxa"/>
            <w:tcBorders>
              <w:top w:val="nil"/>
              <w:left w:val="nil"/>
              <w:bottom w:val="nil"/>
              <w:right w:val="nil"/>
            </w:tcBorders>
            <w:shd w:val="clear" w:color="auto" w:fill="auto"/>
            <w:noWrap/>
            <w:vAlign w:val="bottom"/>
            <w:hideMark/>
          </w:tcPr>
          <w:p w14:paraId="5A66A2A7" w14:textId="7F899651" w:rsidR="001F729B" w:rsidRPr="003642B1" w:rsidRDefault="001F729B" w:rsidP="00956E52">
            <w:pPr>
              <w:spacing w:before="0" w:after="0"/>
              <w:jc w:val="center"/>
              <w:rPr>
                <w:rFonts w:ascii="Calibri" w:hAnsi="Calibri"/>
                <w:color w:val="000000"/>
                <w:sz w:val="20"/>
              </w:rPr>
            </w:pPr>
            <w:r>
              <w:rPr>
                <w:rFonts w:ascii="Calibri" w:hAnsi="Calibri"/>
                <w:color w:val="000000"/>
                <w:sz w:val="20"/>
              </w:rPr>
              <w:t>1,000</w:t>
            </w:r>
          </w:p>
        </w:tc>
        <w:tc>
          <w:tcPr>
            <w:tcW w:w="1701" w:type="dxa"/>
            <w:tcBorders>
              <w:top w:val="nil"/>
              <w:left w:val="nil"/>
              <w:bottom w:val="nil"/>
              <w:right w:val="nil"/>
            </w:tcBorders>
            <w:shd w:val="clear" w:color="auto" w:fill="auto"/>
            <w:noWrap/>
            <w:vAlign w:val="bottom"/>
            <w:hideMark/>
          </w:tcPr>
          <w:p w14:paraId="2E7ABD5B" w14:textId="5C589EDB" w:rsidR="001F729B" w:rsidRPr="003642B1" w:rsidRDefault="001F729B" w:rsidP="00956E52">
            <w:pPr>
              <w:spacing w:before="0" w:after="0"/>
              <w:jc w:val="center"/>
              <w:rPr>
                <w:rFonts w:ascii="Calibri" w:hAnsi="Calibri"/>
                <w:color w:val="000000"/>
                <w:sz w:val="20"/>
              </w:rPr>
            </w:pPr>
            <w:r>
              <w:rPr>
                <w:rFonts w:ascii="Calibri" w:hAnsi="Calibri"/>
                <w:color w:val="000000"/>
                <w:sz w:val="20"/>
              </w:rPr>
              <w:t>0.06</w:t>
            </w:r>
          </w:p>
        </w:tc>
        <w:tc>
          <w:tcPr>
            <w:tcW w:w="1417" w:type="dxa"/>
            <w:tcBorders>
              <w:top w:val="nil"/>
              <w:left w:val="nil"/>
              <w:bottom w:val="nil"/>
              <w:right w:val="nil"/>
            </w:tcBorders>
            <w:shd w:val="clear" w:color="auto" w:fill="auto"/>
            <w:noWrap/>
            <w:vAlign w:val="bottom"/>
            <w:hideMark/>
          </w:tcPr>
          <w:p w14:paraId="35BF19FC" w14:textId="4ED31418" w:rsidR="001F729B" w:rsidRPr="003642B1" w:rsidRDefault="001F729B" w:rsidP="00956E52">
            <w:pPr>
              <w:spacing w:before="0" w:after="0"/>
              <w:jc w:val="center"/>
              <w:rPr>
                <w:rFonts w:ascii="Calibri" w:hAnsi="Calibri"/>
                <w:color w:val="000000"/>
                <w:sz w:val="20"/>
              </w:rPr>
            </w:pPr>
            <w:r>
              <w:rPr>
                <w:rFonts w:ascii="Calibri" w:hAnsi="Calibri"/>
                <w:color w:val="000000"/>
                <w:sz w:val="20"/>
              </w:rPr>
              <w:t>1.78</w:t>
            </w:r>
          </w:p>
        </w:tc>
        <w:tc>
          <w:tcPr>
            <w:tcW w:w="1134" w:type="dxa"/>
            <w:tcBorders>
              <w:top w:val="nil"/>
              <w:left w:val="nil"/>
              <w:bottom w:val="nil"/>
              <w:right w:val="nil"/>
            </w:tcBorders>
            <w:shd w:val="clear" w:color="auto" w:fill="auto"/>
            <w:noWrap/>
            <w:vAlign w:val="bottom"/>
            <w:hideMark/>
          </w:tcPr>
          <w:p w14:paraId="7F54AEC9" w14:textId="12B6C313" w:rsidR="001F729B" w:rsidRPr="003642B1" w:rsidRDefault="001F729B" w:rsidP="00956E52">
            <w:pPr>
              <w:spacing w:before="0" w:after="0"/>
              <w:jc w:val="center"/>
              <w:rPr>
                <w:rFonts w:ascii="Calibri" w:hAnsi="Calibri"/>
                <w:color w:val="000000"/>
                <w:sz w:val="20"/>
              </w:rPr>
            </w:pPr>
            <w:r>
              <w:rPr>
                <w:rFonts w:ascii="Calibri" w:hAnsi="Calibri"/>
                <w:color w:val="000000"/>
                <w:sz w:val="20"/>
              </w:rPr>
              <w:t>0</w:t>
            </w:r>
          </w:p>
        </w:tc>
        <w:tc>
          <w:tcPr>
            <w:tcW w:w="1276" w:type="dxa"/>
            <w:tcBorders>
              <w:top w:val="nil"/>
              <w:left w:val="nil"/>
              <w:bottom w:val="nil"/>
              <w:right w:val="nil"/>
            </w:tcBorders>
            <w:shd w:val="clear" w:color="auto" w:fill="auto"/>
            <w:noWrap/>
            <w:vAlign w:val="bottom"/>
            <w:hideMark/>
          </w:tcPr>
          <w:p w14:paraId="6EC257D8" w14:textId="08666807" w:rsidR="001F729B" w:rsidRPr="003642B1" w:rsidRDefault="001F729B" w:rsidP="00956E52">
            <w:pPr>
              <w:spacing w:before="0" w:after="0"/>
              <w:jc w:val="center"/>
              <w:rPr>
                <w:rFonts w:ascii="Calibri" w:hAnsi="Calibri"/>
                <w:color w:val="000000"/>
                <w:sz w:val="20"/>
              </w:rPr>
            </w:pPr>
            <w:r>
              <w:rPr>
                <w:rFonts w:ascii="Calibri" w:hAnsi="Calibri"/>
                <w:color w:val="000000"/>
                <w:sz w:val="20"/>
              </w:rPr>
              <w:t>0.002</w:t>
            </w:r>
          </w:p>
        </w:tc>
        <w:tc>
          <w:tcPr>
            <w:tcW w:w="1417" w:type="dxa"/>
            <w:tcBorders>
              <w:top w:val="nil"/>
              <w:left w:val="nil"/>
              <w:bottom w:val="nil"/>
              <w:right w:val="nil"/>
            </w:tcBorders>
            <w:shd w:val="clear" w:color="auto" w:fill="auto"/>
            <w:noWrap/>
            <w:vAlign w:val="bottom"/>
            <w:hideMark/>
          </w:tcPr>
          <w:p w14:paraId="30B0D901" w14:textId="5BB189E4" w:rsidR="001F729B" w:rsidRPr="003642B1" w:rsidRDefault="001F729B" w:rsidP="00956E52">
            <w:pPr>
              <w:spacing w:before="0" w:after="0"/>
              <w:jc w:val="center"/>
              <w:rPr>
                <w:rFonts w:ascii="Calibri" w:hAnsi="Calibri"/>
                <w:color w:val="000000"/>
                <w:sz w:val="20"/>
              </w:rPr>
            </w:pPr>
            <w:r>
              <w:rPr>
                <w:rFonts w:ascii="Calibri" w:hAnsi="Calibri"/>
                <w:color w:val="000000"/>
                <w:sz w:val="20"/>
              </w:rPr>
              <w:t>0.04</w:t>
            </w:r>
          </w:p>
        </w:tc>
      </w:tr>
      <w:tr w:rsidR="001F729B" w:rsidRPr="003642B1" w14:paraId="3BEE806E" w14:textId="77777777" w:rsidTr="00956E52">
        <w:trPr>
          <w:trHeight w:val="300"/>
        </w:trPr>
        <w:tc>
          <w:tcPr>
            <w:tcW w:w="1008" w:type="dxa"/>
            <w:tcBorders>
              <w:top w:val="nil"/>
              <w:left w:val="nil"/>
              <w:bottom w:val="nil"/>
              <w:right w:val="nil"/>
            </w:tcBorders>
            <w:shd w:val="clear" w:color="auto" w:fill="auto"/>
            <w:noWrap/>
            <w:vAlign w:val="bottom"/>
            <w:hideMark/>
          </w:tcPr>
          <w:p w14:paraId="0C871877" w14:textId="3F3F6111" w:rsidR="001F729B" w:rsidRPr="003642B1" w:rsidRDefault="001F729B" w:rsidP="00956E52">
            <w:pPr>
              <w:spacing w:before="0" w:after="0"/>
              <w:jc w:val="center"/>
              <w:rPr>
                <w:rFonts w:ascii="Calibri" w:hAnsi="Calibri"/>
                <w:color w:val="000000"/>
                <w:sz w:val="20"/>
              </w:rPr>
            </w:pPr>
            <w:r>
              <w:rPr>
                <w:rFonts w:ascii="Calibri" w:hAnsi="Calibri"/>
                <w:color w:val="000000"/>
                <w:sz w:val="20"/>
              </w:rPr>
              <w:t>2,000</w:t>
            </w:r>
          </w:p>
        </w:tc>
        <w:tc>
          <w:tcPr>
            <w:tcW w:w="1701" w:type="dxa"/>
            <w:tcBorders>
              <w:top w:val="nil"/>
              <w:left w:val="nil"/>
              <w:bottom w:val="nil"/>
              <w:right w:val="nil"/>
            </w:tcBorders>
            <w:shd w:val="clear" w:color="auto" w:fill="auto"/>
            <w:noWrap/>
            <w:vAlign w:val="bottom"/>
            <w:hideMark/>
          </w:tcPr>
          <w:p w14:paraId="35C24D72" w14:textId="7D7BA0C3" w:rsidR="001F729B" w:rsidRPr="003642B1" w:rsidRDefault="001F729B" w:rsidP="00956E52">
            <w:pPr>
              <w:spacing w:before="0" w:after="0"/>
              <w:jc w:val="center"/>
              <w:rPr>
                <w:rFonts w:ascii="Calibri" w:hAnsi="Calibri"/>
                <w:color w:val="000000"/>
                <w:sz w:val="20"/>
              </w:rPr>
            </w:pPr>
            <w:r>
              <w:rPr>
                <w:rFonts w:ascii="Calibri" w:hAnsi="Calibri"/>
                <w:color w:val="000000"/>
                <w:sz w:val="20"/>
              </w:rPr>
              <w:t>0.07</w:t>
            </w:r>
          </w:p>
        </w:tc>
        <w:tc>
          <w:tcPr>
            <w:tcW w:w="1417" w:type="dxa"/>
            <w:tcBorders>
              <w:top w:val="nil"/>
              <w:left w:val="nil"/>
              <w:bottom w:val="nil"/>
              <w:right w:val="nil"/>
            </w:tcBorders>
            <w:shd w:val="clear" w:color="auto" w:fill="auto"/>
            <w:noWrap/>
            <w:vAlign w:val="bottom"/>
            <w:hideMark/>
          </w:tcPr>
          <w:p w14:paraId="7A21DB70" w14:textId="0AD36602" w:rsidR="001F729B" w:rsidRPr="003642B1" w:rsidRDefault="001F729B" w:rsidP="00956E52">
            <w:pPr>
              <w:spacing w:before="0" w:after="0"/>
              <w:jc w:val="center"/>
              <w:rPr>
                <w:rFonts w:ascii="Calibri" w:hAnsi="Calibri"/>
                <w:color w:val="000000"/>
                <w:sz w:val="20"/>
              </w:rPr>
            </w:pPr>
            <w:r>
              <w:rPr>
                <w:rFonts w:ascii="Calibri" w:hAnsi="Calibri"/>
                <w:color w:val="000000"/>
                <w:sz w:val="20"/>
              </w:rPr>
              <w:t>1.74</w:t>
            </w:r>
          </w:p>
        </w:tc>
        <w:tc>
          <w:tcPr>
            <w:tcW w:w="1134" w:type="dxa"/>
            <w:tcBorders>
              <w:top w:val="nil"/>
              <w:left w:val="nil"/>
              <w:bottom w:val="nil"/>
              <w:right w:val="nil"/>
            </w:tcBorders>
            <w:shd w:val="clear" w:color="auto" w:fill="auto"/>
            <w:noWrap/>
            <w:vAlign w:val="bottom"/>
            <w:hideMark/>
          </w:tcPr>
          <w:p w14:paraId="7FEC4D65" w14:textId="6AFD164B" w:rsidR="001F729B" w:rsidRPr="003642B1" w:rsidRDefault="001F729B" w:rsidP="00956E52">
            <w:pPr>
              <w:spacing w:before="0" w:after="0"/>
              <w:jc w:val="center"/>
              <w:rPr>
                <w:rFonts w:ascii="Calibri" w:hAnsi="Calibri"/>
                <w:color w:val="000000"/>
                <w:sz w:val="20"/>
              </w:rPr>
            </w:pPr>
            <w:r>
              <w:rPr>
                <w:rFonts w:ascii="Calibri" w:hAnsi="Calibri"/>
                <w:color w:val="000000"/>
                <w:sz w:val="20"/>
              </w:rPr>
              <w:t>0.001</w:t>
            </w:r>
          </w:p>
        </w:tc>
        <w:tc>
          <w:tcPr>
            <w:tcW w:w="1276" w:type="dxa"/>
            <w:tcBorders>
              <w:top w:val="nil"/>
              <w:left w:val="nil"/>
              <w:bottom w:val="nil"/>
              <w:right w:val="nil"/>
            </w:tcBorders>
            <w:shd w:val="clear" w:color="auto" w:fill="auto"/>
            <w:noWrap/>
            <w:vAlign w:val="bottom"/>
            <w:hideMark/>
          </w:tcPr>
          <w:p w14:paraId="276229AF" w14:textId="0A4D2499" w:rsidR="001F729B" w:rsidRPr="003642B1" w:rsidRDefault="001F729B" w:rsidP="00956E52">
            <w:pPr>
              <w:spacing w:before="0" w:after="0"/>
              <w:jc w:val="center"/>
              <w:rPr>
                <w:rFonts w:ascii="Calibri" w:hAnsi="Calibri"/>
                <w:color w:val="000000"/>
                <w:sz w:val="20"/>
              </w:rPr>
            </w:pPr>
            <w:r>
              <w:rPr>
                <w:rFonts w:ascii="Calibri" w:hAnsi="Calibri"/>
                <w:color w:val="000000"/>
                <w:sz w:val="20"/>
              </w:rPr>
              <w:t>0.16</w:t>
            </w:r>
          </w:p>
        </w:tc>
        <w:tc>
          <w:tcPr>
            <w:tcW w:w="1417" w:type="dxa"/>
            <w:tcBorders>
              <w:top w:val="nil"/>
              <w:left w:val="nil"/>
              <w:bottom w:val="nil"/>
              <w:right w:val="nil"/>
            </w:tcBorders>
            <w:shd w:val="clear" w:color="auto" w:fill="auto"/>
            <w:noWrap/>
            <w:vAlign w:val="bottom"/>
            <w:hideMark/>
          </w:tcPr>
          <w:p w14:paraId="7BE5DA24" w14:textId="4C81C40B" w:rsidR="001F729B" w:rsidRPr="003642B1" w:rsidRDefault="001F729B" w:rsidP="00956E52">
            <w:pPr>
              <w:spacing w:before="0" w:after="0"/>
              <w:jc w:val="center"/>
              <w:rPr>
                <w:rFonts w:ascii="Calibri" w:hAnsi="Calibri"/>
                <w:color w:val="000000"/>
                <w:sz w:val="20"/>
              </w:rPr>
            </w:pPr>
            <w:r>
              <w:rPr>
                <w:rFonts w:ascii="Calibri" w:hAnsi="Calibri"/>
                <w:color w:val="000000"/>
                <w:sz w:val="20"/>
              </w:rPr>
              <w:t>0.07</w:t>
            </w:r>
          </w:p>
        </w:tc>
      </w:tr>
      <w:tr w:rsidR="002F7608" w:rsidRPr="003642B1" w14:paraId="0C0616F2" w14:textId="77777777" w:rsidTr="00956E52">
        <w:trPr>
          <w:trHeight w:val="300"/>
        </w:trPr>
        <w:tc>
          <w:tcPr>
            <w:tcW w:w="1008" w:type="dxa"/>
            <w:tcBorders>
              <w:top w:val="nil"/>
              <w:left w:val="nil"/>
              <w:bottom w:val="nil"/>
              <w:right w:val="nil"/>
            </w:tcBorders>
            <w:shd w:val="clear" w:color="auto" w:fill="auto"/>
            <w:noWrap/>
            <w:vAlign w:val="bottom"/>
          </w:tcPr>
          <w:p w14:paraId="48945F94" w14:textId="23B59A80" w:rsidR="002F7608" w:rsidRDefault="002F7608" w:rsidP="00956E52">
            <w:pPr>
              <w:spacing w:before="0" w:after="0"/>
              <w:jc w:val="center"/>
              <w:rPr>
                <w:rFonts w:ascii="Calibri" w:hAnsi="Calibri"/>
                <w:color w:val="000000"/>
                <w:sz w:val="20"/>
              </w:rPr>
            </w:pPr>
            <w:r>
              <w:rPr>
                <w:rFonts w:ascii="Calibri" w:hAnsi="Calibri"/>
                <w:color w:val="000000"/>
                <w:sz w:val="20"/>
              </w:rPr>
              <w:t>2,860</w:t>
            </w:r>
          </w:p>
        </w:tc>
        <w:tc>
          <w:tcPr>
            <w:tcW w:w="1701" w:type="dxa"/>
            <w:tcBorders>
              <w:top w:val="nil"/>
              <w:left w:val="nil"/>
              <w:bottom w:val="nil"/>
              <w:right w:val="nil"/>
            </w:tcBorders>
            <w:shd w:val="clear" w:color="auto" w:fill="auto"/>
            <w:noWrap/>
            <w:vAlign w:val="bottom"/>
          </w:tcPr>
          <w:p w14:paraId="7F237998" w14:textId="08F4DA46" w:rsidR="002F7608" w:rsidRDefault="002F7608" w:rsidP="00956E52">
            <w:pPr>
              <w:spacing w:before="0" w:after="0"/>
              <w:jc w:val="center"/>
              <w:rPr>
                <w:rFonts w:ascii="Calibri" w:hAnsi="Calibri"/>
                <w:color w:val="000000"/>
                <w:sz w:val="20"/>
              </w:rPr>
            </w:pPr>
            <w:r>
              <w:rPr>
                <w:rFonts w:ascii="Calibri" w:hAnsi="Calibri"/>
                <w:color w:val="000000"/>
                <w:sz w:val="20"/>
              </w:rPr>
              <w:t>0.08</w:t>
            </w:r>
          </w:p>
        </w:tc>
        <w:tc>
          <w:tcPr>
            <w:tcW w:w="1417" w:type="dxa"/>
            <w:tcBorders>
              <w:top w:val="nil"/>
              <w:left w:val="nil"/>
              <w:bottom w:val="nil"/>
              <w:right w:val="nil"/>
            </w:tcBorders>
            <w:shd w:val="clear" w:color="auto" w:fill="auto"/>
            <w:noWrap/>
            <w:vAlign w:val="bottom"/>
          </w:tcPr>
          <w:p w14:paraId="0EFCAB57" w14:textId="346664A1" w:rsidR="002F7608" w:rsidRDefault="002F7608" w:rsidP="00956E52">
            <w:pPr>
              <w:spacing w:before="0" w:after="0"/>
              <w:jc w:val="center"/>
              <w:rPr>
                <w:rFonts w:ascii="Calibri" w:hAnsi="Calibri"/>
                <w:color w:val="000000"/>
                <w:sz w:val="20"/>
              </w:rPr>
            </w:pPr>
            <w:r>
              <w:rPr>
                <w:rFonts w:ascii="Calibri" w:hAnsi="Calibri"/>
                <w:color w:val="000000"/>
                <w:sz w:val="20"/>
              </w:rPr>
              <w:t>1.70</w:t>
            </w:r>
          </w:p>
        </w:tc>
        <w:tc>
          <w:tcPr>
            <w:tcW w:w="1134" w:type="dxa"/>
            <w:tcBorders>
              <w:top w:val="nil"/>
              <w:left w:val="nil"/>
              <w:bottom w:val="nil"/>
              <w:right w:val="nil"/>
            </w:tcBorders>
            <w:shd w:val="clear" w:color="auto" w:fill="auto"/>
            <w:noWrap/>
            <w:vAlign w:val="bottom"/>
          </w:tcPr>
          <w:p w14:paraId="0E45EA79" w14:textId="572F4CFA" w:rsidR="002F7608" w:rsidRDefault="002F7608" w:rsidP="00956E52">
            <w:pPr>
              <w:spacing w:before="0" w:after="0"/>
              <w:jc w:val="center"/>
              <w:rPr>
                <w:rFonts w:ascii="Calibri" w:hAnsi="Calibri"/>
                <w:color w:val="000000"/>
                <w:sz w:val="20"/>
              </w:rPr>
            </w:pPr>
            <w:r>
              <w:rPr>
                <w:rFonts w:ascii="Calibri" w:hAnsi="Calibri"/>
                <w:color w:val="000000"/>
                <w:sz w:val="20"/>
              </w:rPr>
              <w:t>0.02</w:t>
            </w:r>
          </w:p>
        </w:tc>
        <w:tc>
          <w:tcPr>
            <w:tcW w:w="1276" w:type="dxa"/>
            <w:tcBorders>
              <w:top w:val="nil"/>
              <w:left w:val="nil"/>
              <w:bottom w:val="nil"/>
              <w:right w:val="nil"/>
            </w:tcBorders>
            <w:shd w:val="clear" w:color="auto" w:fill="auto"/>
            <w:noWrap/>
            <w:vAlign w:val="bottom"/>
          </w:tcPr>
          <w:p w14:paraId="2B40CA79" w14:textId="4CA90084" w:rsidR="002F7608" w:rsidRDefault="002F7608" w:rsidP="00956E52">
            <w:pPr>
              <w:spacing w:before="0" w:after="0"/>
              <w:jc w:val="center"/>
              <w:rPr>
                <w:rFonts w:ascii="Calibri" w:hAnsi="Calibri"/>
                <w:color w:val="000000"/>
                <w:sz w:val="20"/>
              </w:rPr>
            </w:pPr>
            <w:r>
              <w:rPr>
                <w:rFonts w:ascii="Calibri" w:hAnsi="Calibri"/>
                <w:color w:val="000000"/>
                <w:sz w:val="20"/>
              </w:rPr>
              <w:t>0.50</w:t>
            </w:r>
          </w:p>
        </w:tc>
        <w:tc>
          <w:tcPr>
            <w:tcW w:w="1417" w:type="dxa"/>
            <w:tcBorders>
              <w:top w:val="nil"/>
              <w:left w:val="nil"/>
              <w:bottom w:val="nil"/>
              <w:right w:val="nil"/>
            </w:tcBorders>
            <w:shd w:val="clear" w:color="auto" w:fill="auto"/>
            <w:noWrap/>
            <w:vAlign w:val="bottom"/>
          </w:tcPr>
          <w:p w14:paraId="6FA4455E" w14:textId="0A859ECC" w:rsidR="002F7608" w:rsidRDefault="002F7608" w:rsidP="00956E52">
            <w:pPr>
              <w:spacing w:before="0" w:after="0"/>
              <w:jc w:val="center"/>
              <w:rPr>
                <w:rFonts w:ascii="Calibri" w:hAnsi="Calibri"/>
                <w:color w:val="000000"/>
                <w:sz w:val="20"/>
              </w:rPr>
            </w:pPr>
            <w:r>
              <w:rPr>
                <w:rFonts w:ascii="Calibri" w:hAnsi="Calibri"/>
                <w:color w:val="000000"/>
                <w:sz w:val="20"/>
              </w:rPr>
              <w:t>0.10</w:t>
            </w:r>
          </w:p>
        </w:tc>
      </w:tr>
      <w:tr w:rsidR="001F729B" w:rsidRPr="003642B1" w14:paraId="1CFA995B" w14:textId="77777777" w:rsidTr="00956E52">
        <w:trPr>
          <w:trHeight w:val="300"/>
        </w:trPr>
        <w:tc>
          <w:tcPr>
            <w:tcW w:w="1008" w:type="dxa"/>
            <w:tcBorders>
              <w:top w:val="nil"/>
              <w:left w:val="nil"/>
              <w:bottom w:val="nil"/>
              <w:right w:val="nil"/>
            </w:tcBorders>
            <w:shd w:val="clear" w:color="auto" w:fill="auto"/>
            <w:noWrap/>
            <w:vAlign w:val="bottom"/>
            <w:hideMark/>
          </w:tcPr>
          <w:p w14:paraId="47C1BE6C" w14:textId="328B82C9" w:rsidR="001F729B" w:rsidRPr="003642B1" w:rsidRDefault="001F729B" w:rsidP="00956E52">
            <w:pPr>
              <w:spacing w:before="0" w:after="0"/>
              <w:jc w:val="center"/>
              <w:rPr>
                <w:rFonts w:ascii="Calibri" w:hAnsi="Calibri"/>
                <w:color w:val="000000"/>
                <w:sz w:val="20"/>
              </w:rPr>
            </w:pPr>
            <w:r>
              <w:rPr>
                <w:rFonts w:ascii="Calibri" w:hAnsi="Calibri"/>
                <w:color w:val="000000"/>
                <w:sz w:val="20"/>
              </w:rPr>
              <w:t>3,000</w:t>
            </w:r>
          </w:p>
        </w:tc>
        <w:tc>
          <w:tcPr>
            <w:tcW w:w="1701" w:type="dxa"/>
            <w:tcBorders>
              <w:top w:val="nil"/>
              <w:left w:val="nil"/>
              <w:bottom w:val="nil"/>
              <w:right w:val="nil"/>
            </w:tcBorders>
            <w:shd w:val="clear" w:color="auto" w:fill="auto"/>
            <w:noWrap/>
            <w:vAlign w:val="bottom"/>
            <w:hideMark/>
          </w:tcPr>
          <w:p w14:paraId="6EB3137E" w14:textId="2D252573" w:rsidR="001F729B" w:rsidRPr="003642B1" w:rsidRDefault="001F729B" w:rsidP="00956E52">
            <w:pPr>
              <w:spacing w:before="0" w:after="0"/>
              <w:jc w:val="center"/>
              <w:rPr>
                <w:rFonts w:ascii="Calibri" w:hAnsi="Calibri"/>
                <w:color w:val="000000"/>
                <w:sz w:val="20"/>
              </w:rPr>
            </w:pPr>
            <w:r>
              <w:rPr>
                <w:rFonts w:ascii="Calibri" w:hAnsi="Calibri"/>
                <w:color w:val="000000"/>
                <w:sz w:val="20"/>
              </w:rPr>
              <w:t>0.09</w:t>
            </w:r>
          </w:p>
        </w:tc>
        <w:tc>
          <w:tcPr>
            <w:tcW w:w="1417" w:type="dxa"/>
            <w:tcBorders>
              <w:top w:val="nil"/>
              <w:left w:val="nil"/>
              <w:bottom w:val="nil"/>
              <w:right w:val="nil"/>
            </w:tcBorders>
            <w:shd w:val="clear" w:color="auto" w:fill="auto"/>
            <w:noWrap/>
            <w:vAlign w:val="bottom"/>
            <w:hideMark/>
          </w:tcPr>
          <w:p w14:paraId="66FFB5F1" w14:textId="051A6ABF" w:rsidR="001F729B" w:rsidRPr="003642B1" w:rsidRDefault="001F729B" w:rsidP="00956E52">
            <w:pPr>
              <w:spacing w:before="0" w:after="0"/>
              <w:jc w:val="center"/>
              <w:rPr>
                <w:rFonts w:ascii="Calibri" w:hAnsi="Calibri"/>
                <w:color w:val="000000"/>
                <w:sz w:val="20"/>
              </w:rPr>
            </w:pPr>
            <w:r>
              <w:rPr>
                <w:rFonts w:ascii="Calibri" w:hAnsi="Calibri"/>
                <w:color w:val="000000"/>
                <w:sz w:val="20"/>
              </w:rPr>
              <w:t>1.69</w:t>
            </w:r>
          </w:p>
        </w:tc>
        <w:tc>
          <w:tcPr>
            <w:tcW w:w="1134" w:type="dxa"/>
            <w:tcBorders>
              <w:top w:val="nil"/>
              <w:left w:val="nil"/>
              <w:bottom w:val="nil"/>
              <w:right w:val="nil"/>
            </w:tcBorders>
            <w:shd w:val="clear" w:color="auto" w:fill="auto"/>
            <w:noWrap/>
            <w:vAlign w:val="bottom"/>
            <w:hideMark/>
          </w:tcPr>
          <w:p w14:paraId="7AF3D16A" w14:textId="617DDD2E" w:rsidR="001F729B" w:rsidRPr="003642B1" w:rsidRDefault="001F729B" w:rsidP="00956E52">
            <w:pPr>
              <w:spacing w:before="0" w:after="0"/>
              <w:jc w:val="center"/>
              <w:rPr>
                <w:rFonts w:ascii="Calibri" w:hAnsi="Calibri"/>
                <w:color w:val="000000"/>
                <w:sz w:val="20"/>
              </w:rPr>
            </w:pPr>
            <w:r>
              <w:rPr>
                <w:rFonts w:ascii="Calibri" w:hAnsi="Calibri"/>
                <w:color w:val="000000"/>
                <w:sz w:val="20"/>
              </w:rPr>
              <w:t>0.03</w:t>
            </w:r>
          </w:p>
        </w:tc>
        <w:tc>
          <w:tcPr>
            <w:tcW w:w="1276" w:type="dxa"/>
            <w:tcBorders>
              <w:top w:val="nil"/>
              <w:left w:val="nil"/>
              <w:bottom w:val="nil"/>
              <w:right w:val="nil"/>
            </w:tcBorders>
            <w:shd w:val="clear" w:color="auto" w:fill="auto"/>
            <w:noWrap/>
            <w:vAlign w:val="bottom"/>
            <w:hideMark/>
          </w:tcPr>
          <w:p w14:paraId="76B5BACD" w14:textId="349B059A" w:rsidR="001F729B" w:rsidRPr="003642B1" w:rsidRDefault="001F729B" w:rsidP="00956E52">
            <w:pPr>
              <w:spacing w:before="0" w:after="0"/>
              <w:jc w:val="center"/>
              <w:rPr>
                <w:rFonts w:ascii="Calibri" w:hAnsi="Calibri"/>
                <w:color w:val="000000"/>
                <w:sz w:val="20"/>
              </w:rPr>
            </w:pPr>
            <w:r>
              <w:rPr>
                <w:rFonts w:ascii="Calibri" w:hAnsi="Calibri"/>
                <w:color w:val="000000"/>
                <w:sz w:val="20"/>
              </w:rPr>
              <w:t>0.55</w:t>
            </w:r>
          </w:p>
        </w:tc>
        <w:tc>
          <w:tcPr>
            <w:tcW w:w="1417" w:type="dxa"/>
            <w:tcBorders>
              <w:top w:val="nil"/>
              <w:left w:val="nil"/>
              <w:bottom w:val="nil"/>
              <w:right w:val="nil"/>
            </w:tcBorders>
            <w:shd w:val="clear" w:color="auto" w:fill="auto"/>
            <w:noWrap/>
            <w:vAlign w:val="bottom"/>
            <w:hideMark/>
          </w:tcPr>
          <w:p w14:paraId="34CC4EDF" w14:textId="3A32C142" w:rsidR="001F729B" w:rsidRPr="003642B1" w:rsidRDefault="001F729B" w:rsidP="00956E52">
            <w:pPr>
              <w:spacing w:before="0" w:after="0"/>
              <w:jc w:val="center"/>
              <w:rPr>
                <w:rFonts w:ascii="Calibri" w:hAnsi="Calibri"/>
                <w:color w:val="000000"/>
                <w:sz w:val="20"/>
              </w:rPr>
            </w:pPr>
            <w:r>
              <w:rPr>
                <w:rFonts w:ascii="Calibri" w:hAnsi="Calibri"/>
                <w:color w:val="000000"/>
                <w:sz w:val="20"/>
              </w:rPr>
              <w:t>0.10</w:t>
            </w:r>
          </w:p>
        </w:tc>
      </w:tr>
      <w:tr w:rsidR="001F729B" w:rsidRPr="003642B1" w14:paraId="0A0EA4D5" w14:textId="77777777" w:rsidTr="00956E52">
        <w:trPr>
          <w:trHeight w:val="300"/>
        </w:trPr>
        <w:tc>
          <w:tcPr>
            <w:tcW w:w="1008" w:type="dxa"/>
            <w:tcBorders>
              <w:top w:val="nil"/>
              <w:left w:val="nil"/>
              <w:bottom w:val="nil"/>
              <w:right w:val="nil"/>
            </w:tcBorders>
            <w:shd w:val="clear" w:color="auto" w:fill="auto"/>
            <w:noWrap/>
            <w:vAlign w:val="bottom"/>
            <w:hideMark/>
          </w:tcPr>
          <w:p w14:paraId="54D9F174" w14:textId="7A916414" w:rsidR="001F729B" w:rsidRPr="003642B1" w:rsidRDefault="001F729B" w:rsidP="00956E52">
            <w:pPr>
              <w:spacing w:before="0" w:after="0"/>
              <w:jc w:val="center"/>
              <w:rPr>
                <w:rFonts w:ascii="Calibri" w:hAnsi="Calibri"/>
                <w:color w:val="000000"/>
                <w:sz w:val="20"/>
              </w:rPr>
            </w:pPr>
            <w:r>
              <w:rPr>
                <w:rFonts w:ascii="Calibri" w:hAnsi="Calibri"/>
                <w:color w:val="000000"/>
                <w:sz w:val="20"/>
              </w:rPr>
              <w:t>4,000</w:t>
            </w:r>
          </w:p>
        </w:tc>
        <w:tc>
          <w:tcPr>
            <w:tcW w:w="1701" w:type="dxa"/>
            <w:tcBorders>
              <w:top w:val="nil"/>
              <w:left w:val="nil"/>
              <w:bottom w:val="nil"/>
              <w:right w:val="nil"/>
            </w:tcBorders>
            <w:shd w:val="clear" w:color="auto" w:fill="auto"/>
            <w:noWrap/>
            <w:vAlign w:val="bottom"/>
            <w:hideMark/>
          </w:tcPr>
          <w:p w14:paraId="4810CE39" w14:textId="36B95438" w:rsidR="001F729B" w:rsidRPr="003642B1" w:rsidRDefault="001F729B" w:rsidP="00956E52">
            <w:pPr>
              <w:spacing w:before="0" w:after="0"/>
              <w:jc w:val="center"/>
              <w:rPr>
                <w:rFonts w:ascii="Calibri" w:hAnsi="Calibri"/>
                <w:color w:val="000000"/>
                <w:sz w:val="20"/>
              </w:rPr>
            </w:pPr>
            <w:r>
              <w:rPr>
                <w:rFonts w:ascii="Calibri" w:hAnsi="Calibri"/>
                <w:color w:val="000000"/>
                <w:sz w:val="20"/>
              </w:rPr>
              <w:t>0.11</w:t>
            </w:r>
          </w:p>
        </w:tc>
        <w:tc>
          <w:tcPr>
            <w:tcW w:w="1417" w:type="dxa"/>
            <w:tcBorders>
              <w:top w:val="nil"/>
              <w:left w:val="nil"/>
              <w:bottom w:val="nil"/>
              <w:right w:val="nil"/>
            </w:tcBorders>
            <w:shd w:val="clear" w:color="auto" w:fill="auto"/>
            <w:noWrap/>
            <w:vAlign w:val="bottom"/>
            <w:hideMark/>
          </w:tcPr>
          <w:p w14:paraId="47C44DCD" w14:textId="7EE0B30B" w:rsidR="001F729B" w:rsidRPr="003642B1" w:rsidRDefault="001F729B" w:rsidP="00956E52">
            <w:pPr>
              <w:spacing w:before="0" w:after="0"/>
              <w:jc w:val="center"/>
              <w:rPr>
                <w:rFonts w:ascii="Calibri" w:hAnsi="Calibri"/>
                <w:color w:val="000000"/>
                <w:sz w:val="20"/>
              </w:rPr>
            </w:pPr>
            <w:r>
              <w:rPr>
                <w:rFonts w:ascii="Calibri" w:hAnsi="Calibri"/>
                <w:color w:val="000000"/>
                <w:sz w:val="20"/>
              </w:rPr>
              <w:t>1.65</w:t>
            </w:r>
          </w:p>
        </w:tc>
        <w:tc>
          <w:tcPr>
            <w:tcW w:w="1134" w:type="dxa"/>
            <w:tcBorders>
              <w:top w:val="nil"/>
              <w:left w:val="nil"/>
              <w:bottom w:val="nil"/>
              <w:right w:val="nil"/>
            </w:tcBorders>
            <w:shd w:val="clear" w:color="auto" w:fill="auto"/>
            <w:noWrap/>
            <w:vAlign w:val="bottom"/>
            <w:hideMark/>
          </w:tcPr>
          <w:p w14:paraId="50E99D4B" w14:textId="0D41B0E0" w:rsidR="001F729B" w:rsidRPr="003642B1" w:rsidRDefault="001F729B" w:rsidP="00956E52">
            <w:pPr>
              <w:spacing w:before="0" w:after="0"/>
              <w:jc w:val="center"/>
              <w:rPr>
                <w:rFonts w:ascii="Calibri" w:hAnsi="Calibri"/>
                <w:color w:val="000000"/>
                <w:sz w:val="20"/>
              </w:rPr>
            </w:pPr>
            <w:r>
              <w:rPr>
                <w:rFonts w:ascii="Calibri" w:hAnsi="Calibri"/>
                <w:color w:val="000000"/>
                <w:sz w:val="20"/>
              </w:rPr>
              <w:t>0.14</w:t>
            </w:r>
          </w:p>
        </w:tc>
        <w:tc>
          <w:tcPr>
            <w:tcW w:w="1276" w:type="dxa"/>
            <w:tcBorders>
              <w:top w:val="nil"/>
              <w:left w:val="nil"/>
              <w:bottom w:val="nil"/>
              <w:right w:val="nil"/>
            </w:tcBorders>
            <w:shd w:val="clear" w:color="auto" w:fill="auto"/>
            <w:noWrap/>
            <w:vAlign w:val="bottom"/>
            <w:hideMark/>
          </w:tcPr>
          <w:p w14:paraId="2D442EB3" w14:textId="2C2B28DD" w:rsidR="001F729B" w:rsidRPr="003642B1" w:rsidRDefault="001F729B" w:rsidP="00956E52">
            <w:pPr>
              <w:spacing w:before="0" w:after="0"/>
              <w:jc w:val="center"/>
              <w:rPr>
                <w:rFonts w:ascii="Calibri" w:hAnsi="Calibri"/>
                <w:color w:val="000000"/>
                <w:sz w:val="20"/>
              </w:rPr>
            </w:pPr>
            <w:r>
              <w:rPr>
                <w:rFonts w:ascii="Calibri" w:hAnsi="Calibri"/>
                <w:color w:val="000000"/>
                <w:sz w:val="20"/>
              </w:rPr>
              <w:t>0.82</w:t>
            </w:r>
          </w:p>
        </w:tc>
        <w:tc>
          <w:tcPr>
            <w:tcW w:w="1417" w:type="dxa"/>
            <w:tcBorders>
              <w:top w:val="nil"/>
              <w:left w:val="nil"/>
              <w:bottom w:val="nil"/>
              <w:right w:val="nil"/>
            </w:tcBorders>
            <w:shd w:val="clear" w:color="auto" w:fill="auto"/>
            <w:noWrap/>
            <w:vAlign w:val="bottom"/>
            <w:hideMark/>
          </w:tcPr>
          <w:p w14:paraId="2BC04472" w14:textId="0ECB7590" w:rsidR="001F729B" w:rsidRPr="003642B1" w:rsidRDefault="001F729B" w:rsidP="00956E52">
            <w:pPr>
              <w:spacing w:before="0" w:after="0"/>
              <w:jc w:val="center"/>
              <w:rPr>
                <w:rFonts w:ascii="Calibri" w:hAnsi="Calibri"/>
                <w:color w:val="000000"/>
                <w:sz w:val="20"/>
              </w:rPr>
            </w:pPr>
            <w:r>
              <w:rPr>
                <w:rFonts w:ascii="Calibri" w:hAnsi="Calibri"/>
                <w:color w:val="000000"/>
                <w:sz w:val="20"/>
              </w:rPr>
              <w:t>0.14</w:t>
            </w:r>
          </w:p>
        </w:tc>
      </w:tr>
      <w:tr w:rsidR="001F729B" w:rsidRPr="003642B1" w14:paraId="708F7EDC" w14:textId="77777777" w:rsidTr="00956E52">
        <w:trPr>
          <w:trHeight w:val="300"/>
        </w:trPr>
        <w:tc>
          <w:tcPr>
            <w:tcW w:w="1008" w:type="dxa"/>
            <w:tcBorders>
              <w:top w:val="nil"/>
              <w:left w:val="nil"/>
              <w:bottom w:val="nil"/>
              <w:right w:val="nil"/>
            </w:tcBorders>
            <w:shd w:val="clear" w:color="auto" w:fill="auto"/>
            <w:noWrap/>
            <w:vAlign w:val="bottom"/>
            <w:hideMark/>
          </w:tcPr>
          <w:p w14:paraId="6ED62391" w14:textId="2C4B736B" w:rsidR="001F729B" w:rsidRPr="003642B1" w:rsidRDefault="001F729B" w:rsidP="00956E52">
            <w:pPr>
              <w:spacing w:before="0" w:after="0"/>
              <w:jc w:val="center"/>
              <w:rPr>
                <w:rFonts w:ascii="Calibri" w:hAnsi="Calibri"/>
                <w:color w:val="000000"/>
                <w:sz w:val="20"/>
              </w:rPr>
            </w:pPr>
            <w:r>
              <w:rPr>
                <w:rFonts w:ascii="Calibri" w:hAnsi="Calibri"/>
                <w:color w:val="000000"/>
                <w:sz w:val="20"/>
              </w:rPr>
              <w:t>5,000</w:t>
            </w:r>
          </w:p>
        </w:tc>
        <w:tc>
          <w:tcPr>
            <w:tcW w:w="1701" w:type="dxa"/>
            <w:tcBorders>
              <w:top w:val="nil"/>
              <w:left w:val="nil"/>
              <w:bottom w:val="nil"/>
              <w:right w:val="nil"/>
            </w:tcBorders>
            <w:shd w:val="clear" w:color="auto" w:fill="auto"/>
            <w:noWrap/>
            <w:vAlign w:val="bottom"/>
            <w:hideMark/>
          </w:tcPr>
          <w:p w14:paraId="281F679D" w14:textId="65978FA2" w:rsidR="001F729B" w:rsidRPr="003642B1" w:rsidRDefault="001F729B" w:rsidP="00956E52">
            <w:pPr>
              <w:spacing w:before="0" w:after="0"/>
              <w:jc w:val="center"/>
              <w:rPr>
                <w:rFonts w:ascii="Calibri" w:hAnsi="Calibri"/>
                <w:color w:val="000000"/>
                <w:sz w:val="20"/>
              </w:rPr>
            </w:pPr>
            <w:r>
              <w:rPr>
                <w:rFonts w:ascii="Calibri" w:hAnsi="Calibri"/>
                <w:color w:val="000000"/>
                <w:sz w:val="20"/>
              </w:rPr>
              <w:t>0.12</w:t>
            </w:r>
          </w:p>
        </w:tc>
        <w:tc>
          <w:tcPr>
            <w:tcW w:w="1417" w:type="dxa"/>
            <w:tcBorders>
              <w:top w:val="nil"/>
              <w:left w:val="nil"/>
              <w:bottom w:val="nil"/>
              <w:right w:val="nil"/>
            </w:tcBorders>
            <w:shd w:val="clear" w:color="auto" w:fill="auto"/>
            <w:noWrap/>
            <w:vAlign w:val="bottom"/>
            <w:hideMark/>
          </w:tcPr>
          <w:p w14:paraId="57D6C847" w14:textId="026E29CC" w:rsidR="001F729B" w:rsidRPr="003642B1" w:rsidRDefault="001F729B" w:rsidP="00956E52">
            <w:pPr>
              <w:spacing w:before="0" w:after="0"/>
              <w:jc w:val="center"/>
              <w:rPr>
                <w:rFonts w:ascii="Calibri" w:hAnsi="Calibri"/>
                <w:color w:val="000000"/>
                <w:sz w:val="20"/>
              </w:rPr>
            </w:pPr>
            <w:r>
              <w:rPr>
                <w:rFonts w:ascii="Calibri" w:hAnsi="Calibri"/>
                <w:color w:val="000000"/>
                <w:sz w:val="20"/>
              </w:rPr>
              <w:t>1.60</w:t>
            </w:r>
          </w:p>
        </w:tc>
        <w:tc>
          <w:tcPr>
            <w:tcW w:w="1134" w:type="dxa"/>
            <w:tcBorders>
              <w:top w:val="nil"/>
              <w:left w:val="nil"/>
              <w:bottom w:val="nil"/>
              <w:right w:val="nil"/>
            </w:tcBorders>
            <w:shd w:val="clear" w:color="auto" w:fill="auto"/>
            <w:noWrap/>
            <w:vAlign w:val="bottom"/>
            <w:hideMark/>
          </w:tcPr>
          <w:p w14:paraId="65CE2841" w14:textId="574638D2" w:rsidR="001F729B" w:rsidRPr="003642B1" w:rsidRDefault="001F729B" w:rsidP="00956E52">
            <w:pPr>
              <w:spacing w:before="0" w:after="0"/>
              <w:jc w:val="center"/>
              <w:rPr>
                <w:rFonts w:ascii="Calibri" w:hAnsi="Calibri"/>
                <w:color w:val="000000"/>
                <w:sz w:val="20"/>
              </w:rPr>
            </w:pPr>
            <w:r>
              <w:rPr>
                <w:rFonts w:ascii="Calibri" w:hAnsi="Calibri"/>
                <w:color w:val="000000"/>
                <w:sz w:val="20"/>
              </w:rPr>
              <w:t>0.32</w:t>
            </w:r>
          </w:p>
        </w:tc>
        <w:tc>
          <w:tcPr>
            <w:tcW w:w="1276" w:type="dxa"/>
            <w:tcBorders>
              <w:top w:val="nil"/>
              <w:left w:val="nil"/>
              <w:bottom w:val="nil"/>
              <w:right w:val="nil"/>
            </w:tcBorders>
            <w:shd w:val="clear" w:color="auto" w:fill="auto"/>
            <w:noWrap/>
            <w:vAlign w:val="bottom"/>
            <w:hideMark/>
          </w:tcPr>
          <w:p w14:paraId="30EB2500" w14:textId="3BFEB598" w:rsidR="001F729B" w:rsidRPr="003642B1" w:rsidRDefault="001F729B" w:rsidP="00956E52">
            <w:pPr>
              <w:spacing w:before="0" w:after="0"/>
              <w:jc w:val="center"/>
              <w:rPr>
                <w:rFonts w:ascii="Calibri" w:hAnsi="Calibri"/>
                <w:color w:val="000000"/>
                <w:sz w:val="20"/>
              </w:rPr>
            </w:pPr>
            <w:r>
              <w:rPr>
                <w:rFonts w:ascii="Calibri" w:hAnsi="Calibri"/>
                <w:color w:val="000000"/>
                <w:sz w:val="20"/>
              </w:rPr>
              <w:t>0.94</w:t>
            </w:r>
          </w:p>
        </w:tc>
        <w:tc>
          <w:tcPr>
            <w:tcW w:w="1417" w:type="dxa"/>
            <w:tcBorders>
              <w:top w:val="nil"/>
              <w:left w:val="nil"/>
              <w:bottom w:val="nil"/>
              <w:right w:val="nil"/>
            </w:tcBorders>
            <w:shd w:val="clear" w:color="auto" w:fill="auto"/>
            <w:noWrap/>
            <w:vAlign w:val="bottom"/>
            <w:hideMark/>
          </w:tcPr>
          <w:p w14:paraId="47F72D3E" w14:textId="358968E1" w:rsidR="001F729B" w:rsidRPr="003642B1" w:rsidRDefault="001F729B" w:rsidP="00956E52">
            <w:pPr>
              <w:spacing w:before="0" w:after="0"/>
              <w:jc w:val="center"/>
              <w:rPr>
                <w:rFonts w:ascii="Calibri" w:hAnsi="Calibri"/>
                <w:color w:val="000000"/>
                <w:sz w:val="20"/>
              </w:rPr>
            </w:pPr>
            <w:r>
              <w:rPr>
                <w:rFonts w:ascii="Calibri" w:hAnsi="Calibri"/>
                <w:color w:val="000000"/>
                <w:sz w:val="20"/>
              </w:rPr>
              <w:t>0.17</w:t>
            </w:r>
          </w:p>
        </w:tc>
      </w:tr>
      <w:tr w:rsidR="001F729B" w:rsidRPr="003642B1" w14:paraId="5EEB3162" w14:textId="77777777" w:rsidTr="00956E52">
        <w:trPr>
          <w:trHeight w:val="300"/>
        </w:trPr>
        <w:tc>
          <w:tcPr>
            <w:tcW w:w="1008" w:type="dxa"/>
            <w:tcBorders>
              <w:top w:val="nil"/>
              <w:left w:val="nil"/>
              <w:bottom w:val="nil"/>
              <w:right w:val="nil"/>
            </w:tcBorders>
            <w:shd w:val="clear" w:color="auto" w:fill="auto"/>
            <w:noWrap/>
            <w:vAlign w:val="bottom"/>
            <w:hideMark/>
          </w:tcPr>
          <w:p w14:paraId="4C02A7DF" w14:textId="68F56058" w:rsidR="001F729B" w:rsidRPr="003642B1" w:rsidRDefault="001F729B" w:rsidP="00956E52">
            <w:pPr>
              <w:spacing w:before="0" w:after="0"/>
              <w:jc w:val="center"/>
              <w:rPr>
                <w:rFonts w:ascii="Calibri" w:hAnsi="Calibri"/>
                <w:color w:val="000000"/>
                <w:sz w:val="20"/>
              </w:rPr>
            </w:pPr>
            <w:r>
              <w:rPr>
                <w:rFonts w:ascii="Calibri" w:hAnsi="Calibri"/>
                <w:color w:val="000000"/>
                <w:sz w:val="20"/>
              </w:rPr>
              <w:t>5,920</w:t>
            </w:r>
          </w:p>
        </w:tc>
        <w:tc>
          <w:tcPr>
            <w:tcW w:w="1701" w:type="dxa"/>
            <w:tcBorders>
              <w:top w:val="nil"/>
              <w:left w:val="nil"/>
              <w:bottom w:val="nil"/>
              <w:right w:val="nil"/>
            </w:tcBorders>
            <w:shd w:val="clear" w:color="auto" w:fill="auto"/>
            <w:noWrap/>
            <w:vAlign w:val="bottom"/>
            <w:hideMark/>
          </w:tcPr>
          <w:p w14:paraId="1CEEE9DC" w14:textId="287DF499" w:rsidR="001F729B" w:rsidRPr="003642B1" w:rsidRDefault="001F729B" w:rsidP="00956E52">
            <w:pPr>
              <w:spacing w:before="0" w:after="0"/>
              <w:jc w:val="center"/>
              <w:rPr>
                <w:rFonts w:ascii="Calibri" w:hAnsi="Calibri"/>
                <w:color w:val="000000"/>
                <w:sz w:val="20"/>
              </w:rPr>
            </w:pPr>
            <w:r>
              <w:rPr>
                <w:rFonts w:ascii="Calibri" w:hAnsi="Calibri"/>
                <w:color w:val="000000"/>
                <w:sz w:val="20"/>
              </w:rPr>
              <w:t>0.14</w:t>
            </w:r>
          </w:p>
        </w:tc>
        <w:tc>
          <w:tcPr>
            <w:tcW w:w="1417" w:type="dxa"/>
            <w:tcBorders>
              <w:top w:val="nil"/>
              <w:left w:val="nil"/>
              <w:bottom w:val="nil"/>
              <w:right w:val="nil"/>
            </w:tcBorders>
            <w:shd w:val="clear" w:color="auto" w:fill="auto"/>
            <w:noWrap/>
            <w:vAlign w:val="bottom"/>
            <w:hideMark/>
          </w:tcPr>
          <w:p w14:paraId="148E5A37" w14:textId="031D6941" w:rsidR="001F729B" w:rsidRPr="003642B1" w:rsidRDefault="001F729B" w:rsidP="00956E52">
            <w:pPr>
              <w:spacing w:before="0" w:after="0"/>
              <w:jc w:val="center"/>
              <w:rPr>
                <w:rFonts w:ascii="Calibri" w:hAnsi="Calibri"/>
                <w:color w:val="000000"/>
                <w:sz w:val="20"/>
              </w:rPr>
            </w:pPr>
            <w:r>
              <w:rPr>
                <w:rFonts w:ascii="Calibri" w:hAnsi="Calibri"/>
                <w:color w:val="000000"/>
                <w:sz w:val="20"/>
              </w:rPr>
              <w:t>1.56</w:t>
            </w:r>
          </w:p>
        </w:tc>
        <w:tc>
          <w:tcPr>
            <w:tcW w:w="1134" w:type="dxa"/>
            <w:tcBorders>
              <w:top w:val="nil"/>
              <w:left w:val="nil"/>
              <w:bottom w:val="nil"/>
              <w:right w:val="nil"/>
            </w:tcBorders>
            <w:shd w:val="clear" w:color="auto" w:fill="auto"/>
            <w:noWrap/>
            <w:vAlign w:val="bottom"/>
            <w:hideMark/>
          </w:tcPr>
          <w:p w14:paraId="3427B9C9" w14:textId="1A5B83A9" w:rsidR="001F729B" w:rsidRPr="003642B1" w:rsidRDefault="001F729B" w:rsidP="00956E52">
            <w:pPr>
              <w:spacing w:before="0" w:after="0"/>
              <w:jc w:val="center"/>
              <w:rPr>
                <w:rFonts w:ascii="Calibri" w:hAnsi="Calibri"/>
                <w:color w:val="000000"/>
                <w:sz w:val="20"/>
              </w:rPr>
            </w:pPr>
            <w:r>
              <w:rPr>
                <w:rFonts w:ascii="Calibri" w:hAnsi="Calibri"/>
                <w:color w:val="000000"/>
                <w:sz w:val="20"/>
              </w:rPr>
              <w:t>0.50</w:t>
            </w:r>
          </w:p>
        </w:tc>
        <w:tc>
          <w:tcPr>
            <w:tcW w:w="1276" w:type="dxa"/>
            <w:tcBorders>
              <w:top w:val="nil"/>
              <w:left w:val="nil"/>
              <w:bottom w:val="nil"/>
              <w:right w:val="nil"/>
            </w:tcBorders>
            <w:shd w:val="clear" w:color="auto" w:fill="auto"/>
            <w:noWrap/>
            <w:vAlign w:val="bottom"/>
            <w:hideMark/>
          </w:tcPr>
          <w:p w14:paraId="730F2AA2" w14:textId="43D6A1D8" w:rsidR="001F729B" w:rsidRPr="003642B1" w:rsidRDefault="001F729B" w:rsidP="00956E52">
            <w:pPr>
              <w:spacing w:before="0" w:after="0"/>
              <w:jc w:val="center"/>
              <w:rPr>
                <w:rFonts w:ascii="Calibri" w:hAnsi="Calibri"/>
                <w:color w:val="000000"/>
                <w:sz w:val="20"/>
              </w:rPr>
            </w:pPr>
            <w:r>
              <w:rPr>
                <w:rFonts w:ascii="Calibri" w:hAnsi="Calibri"/>
                <w:color w:val="000000"/>
                <w:sz w:val="20"/>
              </w:rPr>
              <w:t>0.98</w:t>
            </w:r>
          </w:p>
        </w:tc>
        <w:tc>
          <w:tcPr>
            <w:tcW w:w="1417" w:type="dxa"/>
            <w:tcBorders>
              <w:top w:val="nil"/>
              <w:left w:val="nil"/>
              <w:bottom w:val="nil"/>
              <w:right w:val="nil"/>
            </w:tcBorders>
            <w:shd w:val="clear" w:color="auto" w:fill="auto"/>
            <w:noWrap/>
            <w:vAlign w:val="bottom"/>
            <w:hideMark/>
          </w:tcPr>
          <w:p w14:paraId="27E38828" w14:textId="1C0BB5D6" w:rsidR="001F729B" w:rsidRPr="003642B1" w:rsidRDefault="001F729B" w:rsidP="00956E52">
            <w:pPr>
              <w:spacing w:before="0" w:after="0"/>
              <w:jc w:val="center"/>
              <w:rPr>
                <w:rFonts w:ascii="Calibri" w:hAnsi="Calibri"/>
                <w:color w:val="000000"/>
                <w:sz w:val="20"/>
              </w:rPr>
            </w:pPr>
            <w:r>
              <w:rPr>
                <w:rFonts w:ascii="Calibri" w:hAnsi="Calibri"/>
                <w:color w:val="000000"/>
                <w:sz w:val="20"/>
              </w:rPr>
              <w:t>0.20</w:t>
            </w:r>
          </w:p>
        </w:tc>
      </w:tr>
      <w:tr w:rsidR="001F729B" w:rsidRPr="003642B1" w14:paraId="04FB84F3" w14:textId="77777777" w:rsidTr="00956E52">
        <w:trPr>
          <w:trHeight w:val="300"/>
        </w:trPr>
        <w:tc>
          <w:tcPr>
            <w:tcW w:w="1008" w:type="dxa"/>
            <w:tcBorders>
              <w:top w:val="nil"/>
              <w:left w:val="nil"/>
              <w:bottom w:val="nil"/>
              <w:right w:val="nil"/>
            </w:tcBorders>
            <w:shd w:val="clear" w:color="auto" w:fill="auto"/>
            <w:noWrap/>
            <w:vAlign w:val="bottom"/>
            <w:hideMark/>
          </w:tcPr>
          <w:p w14:paraId="7FD2680C" w14:textId="54BF2023" w:rsidR="001F729B" w:rsidRPr="003642B1" w:rsidRDefault="001F729B" w:rsidP="00956E52">
            <w:pPr>
              <w:spacing w:before="0" w:after="0"/>
              <w:jc w:val="center"/>
              <w:rPr>
                <w:rFonts w:ascii="Calibri" w:hAnsi="Calibri"/>
                <w:color w:val="000000"/>
                <w:sz w:val="20"/>
              </w:rPr>
            </w:pPr>
            <w:r>
              <w:rPr>
                <w:rFonts w:ascii="Calibri" w:hAnsi="Calibri"/>
                <w:color w:val="000000"/>
                <w:sz w:val="20"/>
              </w:rPr>
              <w:t>6,000</w:t>
            </w:r>
          </w:p>
        </w:tc>
        <w:tc>
          <w:tcPr>
            <w:tcW w:w="1701" w:type="dxa"/>
            <w:tcBorders>
              <w:top w:val="nil"/>
              <w:left w:val="nil"/>
              <w:bottom w:val="nil"/>
              <w:right w:val="nil"/>
            </w:tcBorders>
            <w:shd w:val="clear" w:color="auto" w:fill="auto"/>
            <w:noWrap/>
            <w:vAlign w:val="bottom"/>
            <w:hideMark/>
          </w:tcPr>
          <w:p w14:paraId="45EE8055" w14:textId="4340AF90" w:rsidR="001F729B" w:rsidRPr="003642B1" w:rsidRDefault="001F729B" w:rsidP="00956E52">
            <w:pPr>
              <w:spacing w:before="0" w:after="0"/>
              <w:jc w:val="center"/>
              <w:rPr>
                <w:rFonts w:ascii="Calibri" w:hAnsi="Calibri"/>
                <w:color w:val="000000"/>
                <w:sz w:val="20"/>
              </w:rPr>
            </w:pPr>
            <w:r>
              <w:rPr>
                <w:rFonts w:ascii="Calibri" w:hAnsi="Calibri"/>
                <w:color w:val="000000"/>
                <w:sz w:val="20"/>
              </w:rPr>
              <w:t>0.14</w:t>
            </w:r>
          </w:p>
        </w:tc>
        <w:tc>
          <w:tcPr>
            <w:tcW w:w="1417" w:type="dxa"/>
            <w:tcBorders>
              <w:top w:val="nil"/>
              <w:left w:val="nil"/>
              <w:bottom w:val="nil"/>
              <w:right w:val="nil"/>
            </w:tcBorders>
            <w:shd w:val="clear" w:color="auto" w:fill="auto"/>
            <w:noWrap/>
            <w:vAlign w:val="bottom"/>
            <w:hideMark/>
          </w:tcPr>
          <w:p w14:paraId="69BE0CFA" w14:textId="239C00C7" w:rsidR="001F729B" w:rsidRPr="003642B1" w:rsidRDefault="001F729B" w:rsidP="00956E52">
            <w:pPr>
              <w:spacing w:before="0" w:after="0"/>
              <w:jc w:val="center"/>
              <w:rPr>
                <w:rFonts w:ascii="Calibri" w:hAnsi="Calibri"/>
                <w:color w:val="000000"/>
                <w:sz w:val="20"/>
              </w:rPr>
            </w:pPr>
            <w:r>
              <w:rPr>
                <w:rFonts w:ascii="Calibri" w:hAnsi="Calibri"/>
                <w:color w:val="000000"/>
                <w:sz w:val="20"/>
              </w:rPr>
              <w:t>1.56</w:t>
            </w:r>
          </w:p>
        </w:tc>
        <w:tc>
          <w:tcPr>
            <w:tcW w:w="1134" w:type="dxa"/>
            <w:tcBorders>
              <w:top w:val="nil"/>
              <w:left w:val="nil"/>
              <w:bottom w:val="nil"/>
              <w:right w:val="nil"/>
            </w:tcBorders>
            <w:shd w:val="clear" w:color="auto" w:fill="auto"/>
            <w:noWrap/>
            <w:vAlign w:val="bottom"/>
            <w:hideMark/>
          </w:tcPr>
          <w:p w14:paraId="3B04B354" w14:textId="32D6A77D" w:rsidR="001F729B" w:rsidRPr="003642B1" w:rsidRDefault="001F729B" w:rsidP="00956E52">
            <w:pPr>
              <w:spacing w:before="0" w:after="0"/>
              <w:jc w:val="center"/>
              <w:rPr>
                <w:rFonts w:ascii="Calibri" w:hAnsi="Calibri"/>
                <w:color w:val="000000"/>
                <w:sz w:val="20"/>
              </w:rPr>
            </w:pPr>
            <w:r>
              <w:rPr>
                <w:rFonts w:ascii="Calibri" w:hAnsi="Calibri"/>
                <w:color w:val="000000"/>
                <w:sz w:val="20"/>
              </w:rPr>
              <w:t>0.51</w:t>
            </w:r>
          </w:p>
        </w:tc>
        <w:tc>
          <w:tcPr>
            <w:tcW w:w="1276" w:type="dxa"/>
            <w:tcBorders>
              <w:top w:val="nil"/>
              <w:left w:val="nil"/>
              <w:bottom w:val="nil"/>
              <w:right w:val="nil"/>
            </w:tcBorders>
            <w:shd w:val="clear" w:color="auto" w:fill="auto"/>
            <w:noWrap/>
            <w:vAlign w:val="bottom"/>
            <w:hideMark/>
          </w:tcPr>
          <w:p w14:paraId="3E60758F" w14:textId="6FE42E0A" w:rsidR="001F729B" w:rsidRPr="003642B1" w:rsidRDefault="001F729B" w:rsidP="00956E52">
            <w:pPr>
              <w:spacing w:before="0" w:after="0"/>
              <w:jc w:val="center"/>
              <w:rPr>
                <w:rFonts w:ascii="Calibri" w:hAnsi="Calibri"/>
                <w:color w:val="000000"/>
                <w:sz w:val="20"/>
              </w:rPr>
            </w:pPr>
            <w:r>
              <w:rPr>
                <w:rFonts w:ascii="Calibri" w:hAnsi="Calibri"/>
                <w:color w:val="000000"/>
                <w:sz w:val="20"/>
              </w:rPr>
              <w:t>0.98</w:t>
            </w:r>
          </w:p>
        </w:tc>
        <w:tc>
          <w:tcPr>
            <w:tcW w:w="1417" w:type="dxa"/>
            <w:tcBorders>
              <w:top w:val="nil"/>
              <w:left w:val="nil"/>
              <w:bottom w:val="nil"/>
              <w:right w:val="nil"/>
            </w:tcBorders>
            <w:shd w:val="clear" w:color="auto" w:fill="auto"/>
            <w:noWrap/>
            <w:vAlign w:val="bottom"/>
            <w:hideMark/>
          </w:tcPr>
          <w:p w14:paraId="158AB2D6" w14:textId="1FC7285A" w:rsidR="001F729B" w:rsidRPr="003642B1" w:rsidRDefault="001F729B" w:rsidP="00956E52">
            <w:pPr>
              <w:spacing w:before="0" w:after="0"/>
              <w:jc w:val="center"/>
              <w:rPr>
                <w:rFonts w:ascii="Calibri" w:hAnsi="Calibri"/>
                <w:color w:val="000000"/>
                <w:sz w:val="20"/>
              </w:rPr>
            </w:pPr>
            <w:r>
              <w:rPr>
                <w:rFonts w:ascii="Calibri" w:hAnsi="Calibri"/>
                <w:color w:val="000000"/>
                <w:sz w:val="20"/>
              </w:rPr>
              <w:t>0.20</w:t>
            </w:r>
          </w:p>
        </w:tc>
      </w:tr>
      <w:tr w:rsidR="001F729B" w:rsidRPr="003642B1" w14:paraId="75A478C6" w14:textId="77777777" w:rsidTr="00956E52">
        <w:trPr>
          <w:trHeight w:val="300"/>
        </w:trPr>
        <w:tc>
          <w:tcPr>
            <w:tcW w:w="1008" w:type="dxa"/>
            <w:tcBorders>
              <w:top w:val="nil"/>
              <w:left w:val="nil"/>
              <w:bottom w:val="nil"/>
              <w:right w:val="nil"/>
            </w:tcBorders>
            <w:shd w:val="clear" w:color="auto" w:fill="auto"/>
            <w:noWrap/>
            <w:vAlign w:val="bottom"/>
            <w:hideMark/>
          </w:tcPr>
          <w:p w14:paraId="40282383" w14:textId="2B273B73" w:rsidR="001F729B" w:rsidRPr="003642B1" w:rsidRDefault="001F729B" w:rsidP="00956E52">
            <w:pPr>
              <w:spacing w:before="0" w:after="0"/>
              <w:jc w:val="center"/>
              <w:rPr>
                <w:rFonts w:ascii="Calibri" w:hAnsi="Calibri"/>
                <w:color w:val="000000"/>
                <w:sz w:val="20"/>
              </w:rPr>
            </w:pPr>
            <w:r>
              <w:rPr>
                <w:rFonts w:ascii="Calibri" w:hAnsi="Calibri"/>
                <w:color w:val="000000"/>
                <w:sz w:val="20"/>
              </w:rPr>
              <w:t>8,000</w:t>
            </w:r>
          </w:p>
        </w:tc>
        <w:tc>
          <w:tcPr>
            <w:tcW w:w="1701" w:type="dxa"/>
            <w:tcBorders>
              <w:top w:val="nil"/>
              <w:left w:val="nil"/>
              <w:bottom w:val="nil"/>
              <w:right w:val="nil"/>
            </w:tcBorders>
            <w:shd w:val="clear" w:color="auto" w:fill="auto"/>
            <w:noWrap/>
            <w:vAlign w:val="bottom"/>
            <w:hideMark/>
          </w:tcPr>
          <w:p w14:paraId="5EE72C22" w14:textId="1B207E2D" w:rsidR="001F729B" w:rsidRPr="003642B1" w:rsidRDefault="001F729B" w:rsidP="00956E52">
            <w:pPr>
              <w:spacing w:before="0" w:after="0"/>
              <w:jc w:val="center"/>
              <w:rPr>
                <w:rFonts w:ascii="Calibri" w:hAnsi="Calibri"/>
                <w:color w:val="000000"/>
                <w:sz w:val="20"/>
              </w:rPr>
            </w:pPr>
            <w:r>
              <w:rPr>
                <w:rFonts w:ascii="Calibri" w:hAnsi="Calibri"/>
                <w:color w:val="000000"/>
                <w:sz w:val="20"/>
              </w:rPr>
              <w:t>0.19</w:t>
            </w:r>
          </w:p>
        </w:tc>
        <w:tc>
          <w:tcPr>
            <w:tcW w:w="1417" w:type="dxa"/>
            <w:tcBorders>
              <w:top w:val="nil"/>
              <w:left w:val="nil"/>
              <w:bottom w:val="nil"/>
              <w:right w:val="nil"/>
            </w:tcBorders>
            <w:shd w:val="clear" w:color="auto" w:fill="auto"/>
            <w:noWrap/>
            <w:vAlign w:val="bottom"/>
            <w:hideMark/>
          </w:tcPr>
          <w:p w14:paraId="6595027F" w14:textId="48953E31" w:rsidR="001F729B" w:rsidRPr="003642B1" w:rsidRDefault="001F729B" w:rsidP="00956E52">
            <w:pPr>
              <w:spacing w:before="0" w:after="0"/>
              <w:jc w:val="center"/>
              <w:rPr>
                <w:rFonts w:ascii="Calibri" w:hAnsi="Calibri"/>
                <w:color w:val="000000"/>
                <w:sz w:val="20"/>
              </w:rPr>
            </w:pPr>
            <w:r>
              <w:rPr>
                <w:rFonts w:ascii="Calibri" w:hAnsi="Calibri"/>
                <w:color w:val="000000"/>
                <w:sz w:val="20"/>
              </w:rPr>
              <w:t>1.47</w:t>
            </w:r>
          </w:p>
        </w:tc>
        <w:tc>
          <w:tcPr>
            <w:tcW w:w="1134" w:type="dxa"/>
            <w:tcBorders>
              <w:top w:val="nil"/>
              <w:left w:val="nil"/>
              <w:bottom w:val="nil"/>
              <w:right w:val="nil"/>
            </w:tcBorders>
            <w:shd w:val="clear" w:color="auto" w:fill="auto"/>
            <w:noWrap/>
            <w:vAlign w:val="bottom"/>
            <w:hideMark/>
          </w:tcPr>
          <w:p w14:paraId="208D9C6D" w14:textId="207FC055" w:rsidR="001F729B" w:rsidRPr="003642B1" w:rsidRDefault="001F729B" w:rsidP="00956E52">
            <w:pPr>
              <w:spacing w:before="0" w:after="0"/>
              <w:jc w:val="center"/>
              <w:rPr>
                <w:rFonts w:ascii="Calibri" w:hAnsi="Calibri"/>
                <w:color w:val="000000"/>
                <w:sz w:val="20"/>
              </w:rPr>
            </w:pPr>
            <w:r>
              <w:rPr>
                <w:rFonts w:ascii="Calibri" w:hAnsi="Calibri"/>
                <w:color w:val="000000"/>
                <w:sz w:val="20"/>
              </w:rPr>
              <w:t>0.80</w:t>
            </w:r>
          </w:p>
        </w:tc>
        <w:tc>
          <w:tcPr>
            <w:tcW w:w="1276" w:type="dxa"/>
            <w:tcBorders>
              <w:top w:val="nil"/>
              <w:left w:val="nil"/>
              <w:bottom w:val="nil"/>
              <w:right w:val="nil"/>
            </w:tcBorders>
            <w:shd w:val="clear" w:color="auto" w:fill="auto"/>
            <w:noWrap/>
            <w:vAlign w:val="bottom"/>
            <w:hideMark/>
          </w:tcPr>
          <w:p w14:paraId="73B6D6B7" w14:textId="6002513F" w:rsidR="001F729B" w:rsidRPr="003642B1" w:rsidRDefault="001F729B" w:rsidP="00956E52">
            <w:pPr>
              <w:spacing w:before="0" w:after="0"/>
              <w:jc w:val="center"/>
              <w:rPr>
                <w:rFonts w:ascii="Calibri" w:hAnsi="Calibri"/>
                <w:color w:val="000000"/>
                <w:sz w:val="20"/>
              </w:rPr>
            </w:pPr>
            <w:r>
              <w:rPr>
                <w:rFonts w:ascii="Calibri" w:hAnsi="Calibri"/>
                <w:color w:val="000000"/>
                <w:sz w:val="20"/>
              </w:rPr>
              <w:t>1.00</w:t>
            </w:r>
          </w:p>
        </w:tc>
        <w:tc>
          <w:tcPr>
            <w:tcW w:w="1417" w:type="dxa"/>
            <w:tcBorders>
              <w:top w:val="nil"/>
              <w:left w:val="nil"/>
              <w:bottom w:val="nil"/>
              <w:right w:val="nil"/>
            </w:tcBorders>
            <w:shd w:val="clear" w:color="auto" w:fill="auto"/>
            <w:noWrap/>
            <w:vAlign w:val="bottom"/>
            <w:hideMark/>
          </w:tcPr>
          <w:p w14:paraId="48581182" w14:textId="53F3CBF5" w:rsidR="001F729B" w:rsidRPr="003642B1" w:rsidRDefault="001F729B" w:rsidP="00956E52">
            <w:pPr>
              <w:spacing w:before="0" w:after="0"/>
              <w:jc w:val="center"/>
              <w:rPr>
                <w:rFonts w:ascii="Calibri" w:hAnsi="Calibri"/>
                <w:color w:val="000000"/>
                <w:sz w:val="20"/>
              </w:rPr>
            </w:pPr>
            <w:r>
              <w:rPr>
                <w:rFonts w:ascii="Calibri" w:hAnsi="Calibri"/>
                <w:color w:val="000000"/>
                <w:sz w:val="20"/>
              </w:rPr>
              <w:t>0.26</w:t>
            </w:r>
          </w:p>
        </w:tc>
      </w:tr>
      <w:tr w:rsidR="001F729B" w:rsidRPr="003642B1" w14:paraId="3B46DB26" w14:textId="77777777" w:rsidTr="00956E52">
        <w:trPr>
          <w:trHeight w:val="300"/>
        </w:trPr>
        <w:tc>
          <w:tcPr>
            <w:tcW w:w="1008" w:type="dxa"/>
            <w:tcBorders>
              <w:top w:val="nil"/>
              <w:left w:val="nil"/>
              <w:bottom w:val="single" w:sz="4" w:space="0" w:color="auto"/>
              <w:right w:val="nil"/>
            </w:tcBorders>
            <w:shd w:val="clear" w:color="auto" w:fill="auto"/>
            <w:noWrap/>
            <w:vAlign w:val="bottom"/>
            <w:hideMark/>
          </w:tcPr>
          <w:p w14:paraId="41BA27E2" w14:textId="32DDCE65" w:rsidR="001F729B" w:rsidRPr="003642B1" w:rsidRDefault="001F729B" w:rsidP="00956E52">
            <w:pPr>
              <w:spacing w:before="0" w:after="0"/>
              <w:jc w:val="center"/>
              <w:rPr>
                <w:rFonts w:ascii="Calibri" w:hAnsi="Calibri"/>
                <w:color w:val="000000"/>
                <w:sz w:val="20"/>
              </w:rPr>
            </w:pPr>
            <w:r>
              <w:rPr>
                <w:rFonts w:ascii="Calibri" w:hAnsi="Calibri"/>
                <w:color w:val="000000"/>
                <w:sz w:val="20"/>
              </w:rPr>
              <w:t>10,000</w:t>
            </w:r>
          </w:p>
        </w:tc>
        <w:tc>
          <w:tcPr>
            <w:tcW w:w="1701" w:type="dxa"/>
            <w:tcBorders>
              <w:top w:val="nil"/>
              <w:left w:val="nil"/>
              <w:bottom w:val="single" w:sz="4" w:space="0" w:color="auto"/>
              <w:right w:val="nil"/>
            </w:tcBorders>
            <w:shd w:val="clear" w:color="auto" w:fill="auto"/>
            <w:noWrap/>
            <w:vAlign w:val="bottom"/>
            <w:hideMark/>
          </w:tcPr>
          <w:p w14:paraId="1D98EEEE" w14:textId="0243B8FC" w:rsidR="001F729B" w:rsidRPr="003642B1" w:rsidRDefault="001F729B" w:rsidP="00956E52">
            <w:pPr>
              <w:spacing w:before="0" w:after="0"/>
              <w:jc w:val="center"/>
              <w:rPr>
                <w:rFonts w:ascii="Calibri" w:hAnsi="Calibri"/>
                <w:color w:val="000000"/>
                <w:sz w:val="20"/>
              </w:rPr>
            </w:pPr>
            <w:r>
              <w:rPr>
                <w:rFonts w:ascii="Calibri" w:hAnsi="Calibri"/>
                <w:color w:val="000000"/>
                <w:sz w:val="20"/>
              </w:rPr>
              <w:t>0.23</w:t>
            </w:r>
          </w:p>
        </w:tc>
        <w:tc>
          <w:tcPr>
            <w:tcW w:w="1417" w:type="dxa"/>
            <w:tcBorders>
              <w:top w:val="nil"/>
              <w:left w:val="nil"/>
              <w:bottom w:val="single" w:sz="4" w:space="0" w:color="auto"/>
              <w:right w:val="nil"/>
            </w:tcBorders>
            <w:shd w:val="clear" w:color="auto" w:fill="auto"/>
            <w:noWrap/>
            <w:vAlign w:val="bottom"/>
            <w:hideMark/>
          </w:tcPr>
          <w:p w14:paraId="0F12F489" w14:textId="7B1C492D" w:rsidR="001F729B" w:rsidRPr="003642B1" w:rsidRDefault="001F729B" w:rsidP="00956E52">
            <w:pPr>
              <w:spacing w:before="0" w:after="0"/>
              <w:jc w:val="center"/>
              <w:rPr>
                <w:rFonts w:ascii="Calibri" w:hAnsi="Calibri"/>
                <w:color w:val="000000"/>
                <w:sz w:val="20"/>
              </w:rPr>
            </w:pPr>
            <w:r>
              <w:rPr>
                <w:rFonts w:ascii="Calibri" w:hAnsi="Calibri"/>
                <w:color w:val="000000"/>
                <w:sz w:val="20"/>
              </w:rPr>
              <w:t>1.39</w:t>
            </w:r>
          </w:p>
        </w:tc>
        <w:tc>
          <w:tcPr>
            <w:tcW w:w="1134" w:type="dxa"/>
            <w:tcBorders>
              <w:top w:val="nil"/>
              <w:left w:val="nil"/>
              <w:bottom w:val="single" w:sz="4" w:space="0" w:color="auto"/>
              <w:right w:val="nil"/>
            </w:tcBorders>
            <w:shd w:val="clear" w:color="auto" w:fill="auto"/>
            <w:noWrap/>
            <w:vAlign w:val="bottom"/>
            <w:hideMark/>
          </w:tcPr>
          <w:p w14:paraId="653BD79A" w14:textId="5F6BDA30" w:rsidR="001F729B" w:rsidRPr="003642B1" w:rsidRDefault="001F729B" w:rsidP="00956E52">
            <w:pPr>
              <w:spacing w:before="0" w:after="0"/>
              <w:jc w:val="center"/>
              <w:rPr>
                <w:rFonts w:ascii="Calibri" w:hAnsi="Calibri"/>
                <w:color w:val="000000"/>
                <w:sz w:val="20"/>
              </w:rPr>
            </w:pPr>
            <w:r>
              <w:rPr>
                <w:rFonts w:ascii="Calibri" w:hAnsi="Calibri"/>
                <w:color w:val="000000"/>
                <w:sz w:val="20"/>
              </w:rPr>
              <w:t>0.93</w:t>
            </w:r>
          </w:p>
        </w:tc>
        <w:tc>
          <w:tcPr>
            <w:tcW w:w="1276" w:type="dxa"/>
            <w:tcBorders>
              <w:top w:val="nil"/>
              <w:left w:val="nil"/>
              <w:bottom w:val="single" w:sz="4" w:space="0" w:color="auto"/>
              <w:right w:val="nil"/>
            </w:tcBorders>
            <w:shd w:val="clear" w:color="auto" w:fill="auto"/>
            <w:noWrap/>
            <w:vAlign w:val="bottom"/>
            <w:hideMark/>
          </w:tcPr>
          <w:p w14:paraId="43CB12C0" w14:textId="479E5F12" w:rsidR="001F729B" w:rsidRPr="003642B1" w:rsidRDefault="001F729B" w:rsidP="00956E52">
            <w:pPr>
              <w:spacing w:before="0" w:after="0"/>
              <w:jc w:val="center"/>
              <w:rPr>
                <w:rFonts w:ascii="Calibri" w:hAnsi="Calibri"/>
                <w:color w:val="000000"/>
                <w:sz w:val="20"/>
              </w:rPr>
            </w:pPr>
            <w:r>
              <w:rPr>
                <w:rFonts w:ascii="Calibri" w:hAnsi="Calibri"/>
                <w:color w:val="000000"/>
                <w:sz w:val="20"/>
              </w:rPr>
              <w:t>1.00</w:t>
            </w:r>
          </w:p>
        </w:tc>
        <w:tc>
          <w:tcPr>
            <w:tcW w:w="1417" w:type="dxa"/>
            <w:tcBorders>
              <w:top w:val="nil"/>
              <w:left w:val="nil"/>
              <w:bottom w:val="single" w:sz="4" w:space="0" w:color="auto"/>
              <w:right w:val="nil"/>
            </w:tcBorders>
            <w:shd w:val="clear" w:color="auto" w:fill="auto"/>
            <w:noWrap/>
            <w:vAlign w:val="bottom"/>
            <w:hideMark/>
          </w:tcPr>
          <w:p w14:paraId="609B277D" w14:textId="21B20424" w:rsidR="001F729B" w:rsidRPr="003642B1" w:rsidRDefault="001F729B" w:rsidP="00956E52">
            <w:pPr>
              <w:spacing w:before="0" w:after="0"/>
              <w:jc w:val="center"/>
              <w:rPr>
                <w:rFonts w:ascii="Calibri" w:hAnsi="Calibri"/>
                <w:color w:val="000000"/>
                <w:sz w:val="20"/>
              </w:rPr>
            </w:pPr>
            <w:r>
              <w:rPr>
                <w:rFonts w:ascii="Calibri" w:hAnsi="Calibri"/>
                <w:color w:val="000000"/>
                <w:sz w:val="20"/>
              </w:rPr>
              <w:t>0.32</w:t>
            </w:r>
          </w:p>
        </w:tc>
      </w:tr>
    </w:tbl>
    <w:p w14:paraId="28521A7F" w14:textId="77777777" w:rsidR="0020208A" w:rsidRDefault="0020208A" w:rsidP="0020208A">
      <w:pPr>
        <w:pStyle w:val="Tablecaption"/>
      </w:pPr>
      <w:r>
        <w:t>Strait of Georgia</w:t>
      </w:r>
    </w:p>
    <w:tbl>
      <w:tblPr>
        <w:tblW w:w="7669" w:type="dxa"/>
        <w:tblInd w:w="93" w:type="dxa"/>
        <w:tblLayout w:type="fixed"/>
        <w:tblLook w:val="04A0" w:firstRow="1" w:lastRow="0" w:firstColumn="1" w:lastColumn="0" w:noHBand="0" w:noVBand="1"/>
      </w:tblPr>
      <w:tblGrid>
        <w:gridCol w:w="1149"/>
        <w:gridCol w:w="1418"/>
        <w:gridCol w:w="1701"/>
        <w:gridCol w:w="850"/>
        <w:gridCol w:w="1559"/>
        <w:gridCol w:w="992"/>
      </w:tblGrid>
      <w:tr w:rsidR="0020208A" w:rsidRPr="00933887" w14:paraId="0B739940" w14:textId="77777777" w:rsidTr="00956E52">
        <w:trPr>
          <w:trHeight w:val="280"/>
        </w:trPr>
        <w:tc>
          <w:tcPr>
            <w:tcW w:w="1149" w:type="dxa"/>
            <w:tcBorders>
              <w:top w:val="nil"/>
              <w:left w:val="nil"/>
              <w:bottom w:val="nil"/>
              <w:right w:val="nil"/>
            </w:tcBorders>
            <w:shd w:val="clear" w:color="auto" w:fill="auto"/>
            <w:noWrap/>
            <w:vAlign w:val="bottom"/>
            <w:hideMark/>
          </w:tcPr>
          <w:p w14:paraId="70CF3DDF"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w:t>
            </w:r>
          </w:p>
        </w:tc>
        <w:tc>
          <w:tcPr>
            <w:tcW w:w="1418" w:type="dxa"/>
            <w:tcBorders>
              <w:top w:val="nil"/>
              <w:left w:val="nil"/>
              <w:bottom w:val="nil"/>
              <w:right w:val="nil"/>
            </w:tcBorders>
            <w:shd w:val="clear" w:color="auto" w:fill="auto"/>
            <w:noWrap/>
            <w:vAlign w:val="bottom"/>
            <w:hideMark/>
          </w:tcPr>
          <w:p w14:paraId="598575A4"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6FFF087D"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4.88</w:t>
            </w:r>
          </w:p>
        </w:tc>
        <w:tc>
          <w:tcPr>
            <w:tcW w:w="850" w:type="dxa"/>
            <w:tcBorders>
              <w:top w:val="nil"/>
              <w:left w:val="nil"/>
              <w:bottom w:val="nil"/>
              <w:right w:val="nil"/>
            </w:tcBorders>
            <w:shd w:val="clear" w:color="auto" w:fill="auto"/>
            <w:noWrap/>
            <w:vAlign w:val="bottom"/>
            <w:hideMark/>
          </w:tcPr>
          <w:p w14:paraId="25F5A38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w:t>
            </w:r>
          </w:p>
        </w:tc>
        <w:tc>
          <w:tcPr>
            <w:tcW w:w="1559" w:type="dxa"/>
            <w:tcBorders>
              <w:top w:val="nil"/>
              <w:left w:val="nil"/>
              <w:bottom w:val="nil"/>
              <w:right w:val="nil"/>
            </w:tcBorders>
            <w:shd w:val="clear" w:color="auto" w:fill="auto"/>
            <w:noWrap/>
            <w:vAlign w:val="bottom"/>
            <w:hideMark/>
          </w:tcPr>
          <w:p w14:paraId="5B8FAFFC"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w:t>
            </w:r>
          </w:p>
        </w:tc>
        <w:tc>
          <w:tcPr>
            <w:tcW w:w="992" w:type="dxa"/>
            <w:tcBorders>
              <w:top w:val="nil"/>
              <w:left w:val="nil"/>
              <w:bottom w:val="nil"/>
              <w:right w:val="nil"/>
            </w:tcBorders>
            <w:shd w:val="clear" w:color="auto" w:fill="auto"/>
            <w:noWrap/>
            <w:vAlign w:val="bottom"/>
            <w:hideMark/>
          </w:tcPr>
          <w:p w14:paraId="325F41FF"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w:t>
            </w:r>
          </w:p>
        </w:tc>
      </w:tr>
      <w:tr w:rsidR="0020208A" w:rsidRPr="00933887" w14:paraId="200E848C" w14:textId="77777777" w:rsidTr="00956E52">
        <w:trPr>
          <w:trHeight w:val="280"/>
        </w:trPr>
        <w:tc>
          <w:tcPr>
            <w:tcW w:w="1149" w:type="dxa"/>
            <w:tcBorders>
              <w:top w:val="nil"/>
              <w:left w:val="nil"/>
              <w:bottom w:val="nil"/>
              <w:right w:val="nil"/>
            </w:tcBorders>
            <w:shd w:val="clear" w:color="auto" w:fill="auto"/>
            <w:noWrap/>
            <w:vAlign w:val="bottom"/>
            <w:hideMark/>
          </w:tcPr>
          <w:p w14:paraId="6CCAD5E8"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10</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3C7D252F"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28085850"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4.68</w:t>
            </w:r>
          </w:p>
        </w:tc>
        <w:tc>
          <w:tcPr>
            <w:tcW w:w="850" w:type="dxa"/>
            <w:tcBorders>
              <w:top w:val="nil"/>
              <w:left w:val="nil"/>
              <w:bottom w:val="nil"/>
              <w:right w:val="nil"/>
            </w:tcBorders>
            <w:shd w:val="clear" w:color="auto" w:fill="auto"/>
            <w:noWrap/>
            <w:vAlign w:val="bottom"/>
            <w:hideMark/>
          </w:tcPr>
          <w:p w14:paraId="6330BF8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w:t>
            </w:r>
          </w:p>
        </w:tc>
        <w:tc>
          <w:tcPr>
            <w:tcW w:w="1559" w:type="dxa"/>
            <w:tcBorders>
              <w:top w:val="nil"/>
              <w:left w:val="nil"/>
              <w:bottom w:val="nil"/>
              <w:right w:val="nil"/>
            </w:tcBorders>
            <w:shd w:val="clear" w:color="auto" w:fill="auto"/>
            <w:noWrap/>
            <w:vAlign w:val="bottom"/>
            <w:hideMark/>
          </w:tcPr>
          <w:p w14:paraId="6031001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0.02</w:t>
            </w:r>
          </w:p>
        </w:tc>
        <w:tc>
          <w:tcPr>
            <w:tcW w:w="992" w:type="dxa"/>
            <w:tcBorders>
              <w:top w:val="nil"/>
              <w:left w:val="nil"/>
              <w:bottom w:val="nil"/>
              <w:right w:val="nil"/>
            </w:tcBorders>
            <w:shd w:val="clear" w:color="auto" w:fill="auto"/>
            <w:noWrap/>
            <w:vAlign w:val="bottom"/>
            <w:hideMark/>
          </w:tcPr>
          <w:p w14:paraId="52DDBFA8"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0.06</w:t>
            </w:r>
          </w:p>
        </w:tc>
      </w:tr>
      <w:tr w:rsidR="0020208A" w:rsidRPr="00933887" w14:paraId="76172652" w14:textId="77777777" w:rsidTr="00956E52">
        <w:trPr>
          <w:trHeight w:val="280"/>
        </w:trPr>
        <w:tc>
          <w:tcPr>
            <w:tcW w:w="1149" w:type="dxa"/>
            <w:tcBorders>
              <w:top w:val="nil"/>
              <w:left w:val="nil"/>
              <w:bottom w:val="nil"/>
              <w:right w:val="nil"/>
            </w:tcBorders>
            <w:shd w:val="clear" w:color="auto" w:fill="auto"/>
            <w:noWrap/>
            <w:vAlign w:val="bottom"/>
            <w:hideMark/>
          </w:tcPr>
          <w:p w14:paraId="67FFB3A4" w14:textId="77777777" w:rsidR="0020208A" w:rsidRPr="00933887" w:rsidRDefault="0020208A" w:rsidP="00956E52">
            <w:pPr>
              <w:spacing w:before="0" w:after="0"/>
              <w:jc w:val="center"/>
              <w:rPr>
                <w:rFonts w:ascii="Calibri" w:hAnsi="Calibri"/>
                <w:color w:val="000000"/>
                <w:sz w:val="20"/>
              </w:rPr>
            </w:pPr>
            <w:r>
              <w:rPr>
                <w:rFonts w:ascii="Calibri" w:hAnsi="Calibri"/>
                <w:color w:val="000000"/>
                <w:sz w:val="20"/>
              </w:rPr>
              <w:t>17,</w:t>
            </w:r>
            <w:r w:rsidRPr="00933887">
              <w:rPr>
                <w:rFonts w:ascii="Calibri" w:hAnsi="Calibri"/>
                <w:color w:val="000000"/>
                <w:sz w:val="20"/>
              </w:rPr>
              <w:t>85</w:t>
            </w:r>
            <w:r>
              <w:rPr>
                <w:rFonts w:ascii="Calibri" w:hAnsi="Calibri"/>
                <w:color w:val="000000"/>
                <w:sz w:val="20"/>
              </w:rPr>
              <w:t>0</w:t>
            </w:r>
          </w:p>
        </w:tc>
        <w:tc>
          <w:tcPr>
            <w:tcW w:w="1418" w:type="dxa"/>
            <w:tcBorders>
              <w:top w:val="nil"/>
              <w:left w:val="nil"/>
              <w:bottom w:val="nil"/>
              <w:right w:val="nil"/>
            </w:tcBorders>
            <w:shd w:val="clear" w:color="auto" w:fill="auto"/>
            <w:noWrap/>
            <w:vAlign w:val="bottom"/>
            <w:hideMark/>
          </w:tcPr>
          <w:p w14:paraId="579B910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06180D25"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4.52</w:t>
            </w:r>
          </w:p>
        </w:tc>
        <w:tc>
          <w:tcPr>
            <w:tcW w:w="850" w:type="dxa"/>
            <w:tcBorders>
              <w:top w:val="nil"/>
              <w:left w:val="nil"/>
              <w:bottom w:val="nil"/>
              <w:right w:val="nil"/>
            </w:tcBorders>
            <w:shd w:val="clear" w:color="auto" w:fill="auto"/>
            <w:noWrap/>
            <w:vAlign w:val="bottom"/>
            <w:hideMark/>
          </w:tcPr>
          <w:p w14:paraId="63BCF61E"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0.01</w:t>
            </w:r>
          </w:p>
        </w:tc>
        <w:tc>
          <w:tcPr>
            <w:tcW w:w="1559" w:type="dxa"/>
            <w:tcBorders>
              <w:top w:val="nil"/>
              <w:left w:val="nil"/>
              <w:bottom w:val="nil"/>
              <w:right w:val="nil"/>
            </w:tcBorders>
            <w:shd w:val="clear" w:color="auto" w:fill="auto"/>
            <w:noWrap/>
            <w:vAlign w:val="bottom"/>
            <w:hideMark/>
          </w:tcPr>
          <w:p w14:paraId="633AC725"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0.50</w:t>
            </w:r>
          </w:p>
        </w:tc>
        <w:tc>
          <w:tcPr>
            <w:tcW w:w="992" w:type="dxa"/>
            <w:tcBorders>
              <w:top w:val="nil"/>
              <w:left w:val="nil"/>
              <w:bottom w:val="nil"/>
              <w:right w:val="nil"/>
            </w:tcBorders>
            <w:shd w:val="clear" w:color="auto" w:fill="auto"/>
            <w:noWrap/>
            <w:vAlign w:val="bottom"/>
            <w:hideMark/>
          </w:tcPr>
          <w:p w14:paraId="60F6C60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0.10</w:t>
            </w:r>
          </w:p>
        </w:tc>
      </w:tr>
      <w:tr w:rsidR="0020208A" w:rsidRPr="00933887" w14:paraId="53C4A122" w14:textId="77777777" w:rsidTr="00956E52">
        <w:trPr>
          <w:trHeight w:val="280"/>
        </w:trPr>
        <w:tc>
          <w:tcPr>
            <w:tcW w:w="1149" w:type="dxa"/>
            <w:tcBorders>
              <w:top w:val="nil"/>
              <w:left w:val="nil"/>
              <w:bottom w:val="nil"/>
              <w:right w:val="nil"/>
            </w:tcBorders>
            <w:shd w:val="clear" w:color="auto" w:fill="auto"/>
            <w:noWrap/>
            <w:vAlign w:val="bottom"/>
            <w:hideMark/>
          </w:tcPr>
          <w:p w14:paraId="712611B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20</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5C81C7E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79DE0A6E"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4.47</w:t>
            </w:r>
          </w:p>
        </w:tc>
        <w:tc>
          <w:tcPr>
            <w:tcW w:w="850" w:type="dxa"/>
            <w:tcBorders>
              <w:top w:val="nil"/>
              <w:left w:val="nil"/>
              <w:bottom w:val="nil"/>
              <w:right w:val="nil"/>
            </w:tcBorders>
            <w:shd w:val="clear" w:color="auto" w:fill="auto"/>
            <w:noWrap/>
            <w:vAlign w:val="bottom"/>
            <w:hideMark/>
          </w:tcPr>
          <w:p w14:paraId="56431C4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0.02</w:t>
            </w:r>
          </w:p>
        </w:tc>
        <w:tc>
          <w:tcPr>
            <w:tcW w:w="1559" w:type="dxa"/>
            <w:tcBorders>
              <w:top w:val="nil"/>
              <w:left w:val="nil"/>
              <w:bottom w:val="nil"/>
              <w:right w:val="nil"/>
            </w:tcBorders>
            <w:shd w:val="clear" w:color="auto" w:fill="auto"/>
            <w:noWrap/>
            <w:vAlign w:val="bottom"/>
            <w:hideMark/>
          </w:tcPr>
          <w:p w14:paraId="67A12650"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0.65</w:t>
            </w:r>
          </w:p>
        </w:tc>
        <w:tc>
          <w:tcPr>
            <w:tcW w:w="992" w:type="dxa"/>
            <w:tcBorders>
              <w:top w:val="nil"/>
              <w:left w:val="nil"/>
              <w:bottom w:val="nil"/>
              <w:right w:val="nil"/>
            </w:tcBorders>
            <w:shd w:val="clear" w:color="auto" w:fill="auto"/>
            <w:noWrap/>
            <w:vAlign w:val="bottom"/>
            <w:hideMark/>
          </w:tcPr>
          <w:p w14:paraId="2C47A654"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0.11</w:t>
            </w:r>
          </w:p>
        </w:tc>
      </w:tr>
      <w:tr w:rsidR="0020208A" w:rsidRPr="00933887" w14:paraId="56706FDC" w14:textId="77777777" w:rsidTr="00956E52">
        <w:trPr>
          <w:trHeight w:val="280"/>
        </w:trPr>
        <w:tc>
          <w:tcPr>
            <w:tcW w:w="1149" w:type="dxa"/>
            <w:tcBorders>
              <w:top w:val="nil"/>
              <w:left w:val="nil"/>
              <w:bottom w:val="nil"/>
              <w:right w:val="nil"/>
            </w:tcBorders>
            <w:shd w:val="clear" w:color="auto" w:fill="auto"/>
            <w:noWrap/>
            <w:vAlign w:val="bottom"/>
            <w:hideMark/>
          </w:tcPr>
          <w:p w14:paraId="39666D2B"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25</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2976DFF7"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507ADC4C"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4.37</w:t>
            </w:r>
          </w:p>
        </w:tc>
        <w:tc>
          <w:tcPr>
            <w:tcW w:w="850" w:type="dxa"/>
            <w:tcBorders>
              <w:top w:val="nil"/>
              <w:left w:val="nil"/>
              <w:bottom w:val="nil"/>
              <w:right w:val="nil"/>
            </w:tcBorders>
            <w:shd w:val="clear" w:color="auto" w:fill="auto"/>
            <w:noWrap/>
            <w:vAlign w:val="bottom"/>
            <w:hideMark/>
          </w:tcPr>
          <w:p w14:paraId="14623A16"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0.09</w:t>
            </w:r>
          </w:p>
        </w:tc>
        <w:tc>
          <w:tcPr>
            <w:tcW w:w="1559" w:type="dxa"/>
            <w:tcBorders>
              <w:top w:val="nil"/>
              <w:left w:val="nil"/>
              <w:bottom w:val="nil"/>
              <w:right w:val="nil"/>
            </w:tcBorders>
            <w:shd w:val="clear" w:color="auto" w:fill="auto"/>
            <w:noWrap/>
            <w:vAlign w:val="bottom"/>
            <w:hideMark/>
          </w:tcPr>
          <w:p w14:paraId="175B15BE"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0.88</w:t>
            </w:r>
          </w:p>
        </w:tc>
        <w:tc>
          <w:tcPr>
            <w:tcW w:w="992" w:type="dxa"/>
            <w:tcBorders>
              <w:top w:val="nil"/>
              <w:left w:val="nil"/>
              <w:bottom w:val="nil"/>
              <w:right w:val="nil"/>
            </w:tcBorders>
            <w:shd w:val="clear" w:color="auto" w:fill="auto"/>
            <w:noWrap/>
            <w:vAlign w:val="bottom"/>
            <w:hideMark/>
          </w:tcPr>
          <w:p w14:paraId="1C5DD2E6"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0.14</w:t>
            </w:r>
          </w:p>
        </w:tc>
      </w:tr>
      <w:tr w:rsidR="0020208A" w:rsidRPr="00933887" w14:paraId="3959F392" w14:textId="77777777" w:rsidTr="00956E52">
        <w:trPr>
          <w:trHeight w:val="280"/>
        </w:trPr>
        <w:tc>
          <w:tcPr>
            <w:tcW w:w="1149" w:type="dxa"/>
            <w:tcBorders>
              <w:top w:val="nil"/>
              <w:left w:val="nil"/>
              <w:bottom w:val="nil"/>
              <w:right w:val="nil"/>
            </w:tcBorders>
            <w:shd w:val="clear" w:color="auto" w:fill="auto"/>
            <w:noWrap/>
            <w:vAlign w:val="bottom"/>
            <w:hideMark/>
          </w:tcPr>
          <w:p w14:paraId="32802E81"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30</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7A84CDB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53D426C4"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4.28</w:t>
            </w:r>
          </w:p>
        </w:tc>
        <w:tc>
          <w:tcPr>
            <w:tcW w:w="850" w:type="dxa"/>
            <w:tcBorders>
              <w:top w:val="nil"/>
              <w:left w:val="nil"/>
              <w:bottom w:val="nil"/>
              <w:right w:val="nil"/>
            </w:tcBorders>
            <w:shd w:val="clear" w:color="auto" w:fill="auto"/>
            <w:noWrap/>
            <w:vAlign w:val="bottom"/>
            <w:hideMark/>
          </w:tcPr>
          <w:p w14:paraId="0CE005D9"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0.23</w:t>
            </w:r>
          </w:p>
        </w:tc>
        <w:tc>
          <w:tcPr>
            <w:tcW w:w="1559" w:type="dxa"/>
            <w:tcBorders>
              <w:top w:val="nil"/>
              <w:left w:val="nil"/>
              <w:bottom w:val="nil"/>
              <w:right w:val="nil"/>
            </w:tcBorders>
            <w:shd w:val="clear" w:color="auto" w:fill="auto"/>
            <w:noWrap/>
            <w:vAlign w:val="bottom"/>
            <w:hideMark/>
          </w:tcPr>
          <w:p w14:paraId="094D04BE"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0.97</w:t>
            </w:r>
          </w:p>
        </w:tc>
        <w:tc>
          <w:tcPr>
            <w:tcW w:w="992" w:type="dxa"/>
            <w:tcBorders>
              <w:top w:val="nil"/>
              <w:left w:val="nil"/>
              <w:bottom w:val="nil"/>
              <w:right w:val="nil"/>
            </w:tcBorders>
            <w:shd w:val="clear" w:color="auto" w:fill="auto"/>
            <w:noWrap/>
            <w:vAlign w:val="bottom"/>
            <w:hideMark/>
          </w:tcPr>
          <w:p w14:paraId="6ABB954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0.16</w:t>
            </w:r>
          </w:p>
        </w:tc>
      </w:tr>
      <w:tr w:rsidR="0020208A" w:rsidRPr="00933887" w14:paraId="63880F40" w14:textId="77777777" w:rsidTr="00956E52">
        <w:trPr>
          <w:trHeight w:val="280"/>
        </w:trPr>
        <w:tc>
          <w:tcPr>
            <w:tcW w:w="1149" w:type="dxa"/>
            <w:tcBorders>
              <w:top w:val="nil"/>
              <w:left w:val="nil"/>
              <w:bottom w:val="nil"/>
              <w:right w:val="nil"/>
            </w:tcBorders>
            <w:shd w:val="clear" w:color="auto" w:fill="auto"/>
            <w:noWrap/>
            <w:vAlign w:val="bottom"/>
            <w:hideMark/>
          </w:tcPr>
          <w:p w14:paraId="4AE205C6" w14:textId="77777777" w:rsidR="0020208A" w:rsidRPr="00933887" w:rsidRDefault="0020208A" w:rsidP="00956E52">
            <w:pPr>
              <w:spacing w:before="0" w:after="0"/>
              <w:jc w:val="center"/>
              <w:rPr>
                <w:rFonts w:ascii="Calibri" w:hAnsi="Calibri"/>
                <w:color w:val="000000"/>
                <w:sz w:val="20"/>
              </w:rPr>
            </w:pPr>
            <w:r>
              <w:rPr>
                <w:rFonts w:ascii="Calibri" w:hAnsi="Calibri"/>
                <w:color w:val="000000"/>
                <w:sz w:val="20"/>
              </w:rPr>
              <w:t>36,</w:t>
            </w:r>
            <w:r w:rsidRPr="00933887">
              <w:rPr>
                <w:rFonts w:ascii="Calibri" w:hAnsi="Calibri"/>
                <w:color w:val="000000"/>
                <w:sz w:val="20"/>
              </w:rPr>
              <w:t>75</w:t>
            </w:r>
            <w:r>
              <w:rPr>
                <w:rFonts w:ascii="Calibri" w:hAnsi="Calibri"/>
                <w:color w:val="000000"/>
                <w:sz w:val="20"/>
              </w:rPr>
              <w:t>0</w:t>
            </w:r>
          </w:p>
        </w:tc>
        <w:tc>
          <w:tcPr>
            <w:tcW w:w="1418" w:type="dxa"/>
            <w:tcBorders>
              <w:top w:val="nil"/>
              <w:left w:val="nil"/>
              <w:bottom w:val="nil"/>
              <w:right w:val="nil"/>
            </w:tcBorders>
            <w:shd w:val="clear" w:color="auto" w:fill="auto"/>
            <w:noWrap/>
            <w:vAlign w:val="bottom"/>
            <w:hideMark/>
          </w:tcPr>
          <w:p w14:paraId="5C045FAF"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2ED7A5D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4.13</w:t>
            </w:r>
          </w:p>
        </w:tc>
        <w:tc>
          <w:tcPr>
            <w:tcW w:w="850" w:type="dxa"/>
            <w:tcBorders>
              <w:top w:val="nil"/>
              <w:left w:val="nil"/>
              <w:bottom w:val="nil"/>
              <w:right w:val="nil"/>
            </w:tcBorders>
            <w:shd w:val="clear" w:color="auto" w:fill="auto"/>
            <w:noWrap/>
            <w:vAlign w:val="bottom"/>
            <w:hideMark/>
          </w:tcPr>
          <w:p w14:paraId="2202578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0.50</w:t>
            </w:r>
          </w:p>
        </w:tc>
        <w:tc>
          <w:tcPr>
            <w:tcW w:w="1559" w:type="dxa"/>
            <w:tcBorders>
              <w:top w:val="nil"/>
              <w:left w:val="nil"/>
              <w:bottom w:val="nil"/>
              <w:right w:val="nil"/>
            </w:tcBorders>
            <w:shd w:val="clear" w:color="auto" w:fill="auto"/>
            <w:noWrap/>
            <w:vAlign w:val="bottom"/>
            <w:hideMark/>
          </w:tcPr>
          <w:p w14:paraId="4EE51D94"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1.00</w:t>
            </w:r>
          </w:p>
        </w:tc>
        <w:tc>
          <w:tcPr>
            <w:tcW w:w="992" w:type="dxa"/>
            <w:tcBorders>
              <w:top w:val="nil"/>
              <w:left w:val="nil"/>
              <w:bottom w:val="nil"/>
              <w:right w:val="nil"/>
            </w:tcBorders>
            <w:shd w:val="clear" w:color="auto" w:fill="auto"/>
            <w:noWrap/>
            <w:vAlign w:val="bottom"/>
            <w:hideMark/>
          </w:tcPr>
          <w:p w14:paraId="46AC8571"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0.20</w:t>
            </w:r>
          </w:p>
        </w:tc>
      </w:tr>
      <w:tr w:rsidR="0020208A" w:rsidRPr="00933887" w14:paraId="5E069565" w14:textId="77777777" w:rsidTr="00956E52">
        <w:trPr>
          <w:trHeight w:val="280"/>
        </w:trPr>
        <w:tc>
          <w:tcPr>
            <w:tcW w:w="1149" w:type="dxa"/>
            <w:tcBorders>
              <w:top w:val="nil"/>
              <w:left w:val="nil"/>
              <w:bottom w:val="nil"/>
              <w:right w:val="nil"/>
            </w:tcBorders>
            <w:shd w:val="clear" w:color="auto" w:fill="auto"/>
            <w:noWrap/>
            <w:vAlign w:val="bottom"/>
            <w:hideMark/>
          </w:tcPr>
          <w:p w14:paraId="75BDE3DC"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40</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10DB786B"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4EA76056"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4.07</w:t>
            </w:r>
          </w:p>
        </w:tc>
        <w:tc>
          <w:tcPr>
            <w:tcW w:w="850" w:type="dxa"/>
            <w:tcBorders>
              <w:top w:val="nil"/>
              <w:left w:val="nil"/>
              <w:bottom w:val="nil"/>
              <w:right w:val="nil"/>
            </w:tcBorders>
            <w:shd w:val="clear" w:color="auto" w:fill="auto"/>
            <w:noWrap/>
            <w:vAlign w:val="bottom"/>
            <w:hideMark/>
          </w:tcPr>
          <w:p w14:paraId="06279751"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0.61</w:t>
            </w:r>
          </w:p>
        </w:tc>
        <w:tc>
          <w:tcPr>
            <w:tcW w:w="1559" w:type="dxa"/>
            <w:tcBorders>
              <w:top w:val="nil"/>
              <w:left w:val="nil"/>
              <w:bottom w:val="nil"/>
              <w:right w:val="nil"/>
            </w:tcBorders>
            <w:shd w:val="clear" w:color="auto" w:fill="auto"/>
            <w:noWrap/>
            <w:vAlign w:val="bottom"/>
            <w:hideMark/>
          </w:tcPr>
          <w:p w14:paraId="37E4AA42"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1.00</w:t>
            </w:r>
          </w:p>
        </w:tc>
        <w:tc>
          <w:tcPr>
            <w:tcW w:w="992" w:type="dxa"/>
            <w:tcBorders>
              <w:top w:val="nil"/>
              <w:left w:val="nil"/>
              <w:bottom w:val="nil"/>
              <w:right w:val="nil"/>
            </w:tcBorders>
            <w:shd w:val="clear" w:color="auto" w:fill="auto"/>
            <w:noWrap/>
            <w:vAlign w:val="bottom"/>
            <w:hideMark/>
          </w:tcPr>
          <w:p w14:paraId="5A6489C8"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0.22</w:t>
            </w:r>
          </w:p>
        </w:tc>
      </w:tr>
      <w:tr w:rsidR="0020208A" w:rsidRPr="00933887" w14:paraId="7A03E1F9" w14:textId="77777777" w:rsidTr="00956E52">
        <w:trPr>
          <w:trHeight w:val="280"/>
        </w:trPr>
        <w:tc>
          <w:tcPr>
            <w:tcW w:w="1149" w:type="dxa"/>
            <w:tcBorders>
              <w:top w:val="nil"/>
              <w:left w:val="nil"/>
              <w:bottom w:val="nil"/>
              <w:right w:val="nil"/>
            </w:tcBorders>
            <w:shd w:val="clear" w:color="auto" w:fill="auto"/>
            <w:noWrap/>
            <w:vAlign w:val="bottom"/>
            <w:hideMark/>
          </w:tcPr>
          <w:p w14:paraId="3D9E386E"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50</w:t>
            </w: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79E7ADA6"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nil"/>
              <w:right w:val="nil"/>
            </w:tcBorders>
            <w:shd w:val="clear" w:color="auto" w:fill="auto"/>
            <w:noWrap/>
            <w:vAlign w:val="bottom"/>
            <w:hideMark/>
          </w:tcPr>
          <w:p w14:paraId="47FDA367"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3.87</w:t>
            </w:r>
          </w:p>
        </w:tc>
        <w:tc>
          <w:tcPr>
            <w:tcW w:w="850" w:type="dxa"/>
            <w:tcBorders>
              <w:top w:val="nil"/>
              <w:left w:val="nil"/>
              <w:bottom w:val="nil"/>
              <w:right w:val="nil"/>
            </w:tcBorders>
            <w:shd w:val="clear" w:color="auto" w:fill="auto"/>
            <w:noWrap/>
            <w:vAlign w:val="bottom"/>
            <w:hideMark/>
          </w:tcPr>
          <w:p w14:paraId="6872880C"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0.86</w:t>
            </w:r>
          </w:p>
        </w:tc>
        <w:tc>
          <w:tcPr>
            <w:tcW w:w="1559" w:type="dxa"/>
            <w:tcBorders>
              <w:top w:val="nil"/>
              <w:left w:val="nil"/>
              <w:bottom w:val="nil"/>
              <w:right w:val="nil"/>
            </w:tcBorders>
            <w:shd w:val="clear" w:color="auto" w:fill="auto"/>
            <w:noWrap/>
            <w:vAlign w:val="bottom"/>
            <w:hideMark/>
          </w:tcPr>
          <w:p w14:paraId="0CDA2834"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1.00</w:t>
            </w:r>
          </w:p>
        </w:tc>
        <w:tc>
          <w:tcPr>
            <w:tcW w:w="992" w:type="dxa"/>
            <w:tcBorders>
              <w:top w:val="nil"/>
              <w:left w:val="nil"/>
              <w:bottom w:val="nil"/>
              <w:right w:val="nil"/>
            </w:tcBorders>
            <w:shd w:val="clear" w:color="auto" w:fill="auto"/>
            <w:noWrap/>
            <w:vAlign w:val="bottom"/>
            <w:hideMark/>
          </w:tcPr>
          <w:p w14:paraId="2844FF53"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0.27</w:t>
            </w:r>
          </w:p>
        </w:tc>
      </w:tr>
      <w:tr w:rsidR="0020208A" w:rsidRPr="00933887" w14:paraId="659B75E7" w14:textId="77777777" w:rsidTr="00956E52">
        <w:trPr>
          <w:trHeight w:val="280"/>
        </w:trPr>
        <w:tc>
          <w:tcPr>
            <w:tcW w:w="1149" w:type="dxa"/>
            <w:tcBorders>
              <w:top w:val="nil"/>
              <w:left w:val="nil"/>
              <w:bottom w:val="single" w:sz="4" w:space="0" w:color="auto"/>
              <w:right w:val="nil"/>
            </w:tcBorders>
            <w:shd w:val="clear" w:color="auto" w:fill="auto"/>
            <w:noWrap/>
            <w:vAlign w:val="bottom"/>
            <w:hideMark/>
          </w:tcPr>
          <w:p w14:paraId="020110F6"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60</w:t>
            </w:r>
            <w:r>
              <w:rPr>
                <w:rFonts w:ascii="Calibri" w:hAnsi="Calibri"/>
                <w:color w:val="000000"/>
                <w:sz w:val="20"/>
              </w:rPr>
              <w:t>,000</w:t>
            </w:r>
          </w:p>
        </w:tc>
        <w:tc>
          <w:tcPr>
            <w:tcW w:w="1418" w:type="dxa"/>
            <w:tcBorders>
              <w:top w:val="nil"/>
              <w:left w:val="nil"/>
              <w:bottom w:val="single" w:sz="4" w:space="0" w:color="auto"/>
              <w:right w:val="nil"/>
            </w:tcBorders>
            <w:shd w:val="clear" w:color="auto" w:fill="auto"/>
            <w:noWrap/>
            <w:vAlign w:val="bottom"/>
            <w:hideMark/>
          </w:tcPr>
          <w:p w14:paraId="7DF45873"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0.00</w:t>
            </w:r>
          </w:p>
        </w:tc>
        <w:tc>
          <w:tcPr>
            <w:tcW w:w="1701" w:type="dxa"/>
            <w:tcBorders>
              <w:top w:val="nil"/>
              <w:left w:val="nil"/>
              <w:bottom w:val="single" w:sz="4" w:space="0" w:color="auto"/>
              <w:right w:val="nil"/>
            </w:tcBorders>
            <w:shd w:val="clear" w:color="auto" w:fill="auto"/>
            <w:noWrap/>
            <w:vAlign w:val="bottom"/>
            <w:hideMark/>
          </w:tcPr>
          <w:p w14:paraId="21F21EA1"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3.67</w:t>
            </w:r>
          </w:p>
        </w:tc>
        <w:tc>
          <w:tcPr>
            <w:tcW w:w="850" w:type="dxa"/>
            <w:tcBorders>
              <w:top w:val="nil"/>
              <w:left w:val="nil"/>
              <w:bottom w:val="single" w:sz="4" w:space="0" w:color="auto"/>
              <w:right w:val="nil"/>
            </w:tcBorders>
            <w:shd w:val="clear" w:color="auto" w:fill="auto"/>
            <w:noWrap/>
            <w:vAlign w:val="bottom"/>
            <w:hideMark/>
          </w:tcPr>
          <w:p w14:paraId="608DD1C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0.96</w:t>
            </w:r>
          </w:p>
        </w:tc>
        <w:tc>
          <w:tcPr>
            <w:tcW w:w="1559" w:type="dxa"/>
            <w:tcBorders>
              <w:top w:val="nil"/>
              <w:left w:val="nil"/>
              <w:bottom w:val="single" w:sz="4" w:space="0" w:color="auto"/>
              <w:right w:val="nil"/>
            </w:tcBorders>
            <w:shd w:val="clear" w:color="auto" w:fill="auto"/>
            <w:noWrap/>
            <w:vAlign w:val="bottom"/>
            <w:hideMark/>
          </w:tcPr>
          <w:p w14:paraId="3BB62147"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1.00</w:t>
            </w:r>
          </w:p>
        </w:tc>
        <w:tc>
          <w:tcPr>
            <w:tcW w:w="992" w:type="dxa"/>
            <w:tcBorders>
              <w:top w:val="nil"/>
              <w:left w:val="nil"/>
              <w:bottom w:val="single" w:sz="4" w:space="0" w:color="auto"/>
              <w:right w:val="nil"/>
            </w:tcBorders>
            <w:shd w:val="clear" w:color="auto" w:fill="auto"/>
            <w:noWrap/>
            <w:vAlign w:val="bottom"/>
            <w:hideMark/>
          </w:tcPr>
          <w:p w14:paraId="5527740A" w14:textId="77777777" w:rsidR="0020208A" w:rsidRPr="00933887" w:rsidRDefault="0020208A" w:rsidP="00956E52">
            <w:pPr>
              <w:spacing w:before="0" w:after="0"/>
              <w:jc w:val="center"/>
              <w:rPr>
                <w:rFonts w:ascii="Calibri" w:hAnsi="Calibri"/>
                <w:color w:val="000000"/>
                <w:sz w:val="20"/>
              </w:rPr>
            </w:pPr>
            <w:r w:rsidRPr="00933887">
              <w:rPr>
                <w:rFonts w:ascii="Calibri" w:hAnsi="Calibri"/>
                <w:color w:val="000000"/>
                <w:sz w:val="20"/>
              </w:rPr>
              <w:t>0.31</w:t>
            </w:r>
          </w:p>
        </w:tc>
      </w:tr>
    </w:tbl>
    <w:p w14:paraId="180709B2" w14:textId="77777777" w:rsidR="0020208A" w:rsidRDefault="0020208A" w:rsidP="0020208A">
      <w:pPr>
        <w:pStyle w:val="Tablecaption"/>
      </w:pPr>
    </w:p>
    <w:p w14:paraId="610B9EEB" w14:textId="77777777" w:rsidR="0020208A" w:rsidRDefault="0020208A" w:rsidP="0020208A">
      <w:pPr>
        <w:pStyle w:val="Tablecaption"/>
      </w:pPr>
    </w:p>
    <w:p w14:paraId="15DC927D" w14:textId="77777777" w:rsidR="0020208A" w:rsidRDefault="0020208A" w:rsidP="0020208A">
      <w:pPr>
        <w:pStyle w:val="Tablecaption"/>
      </w:pPr>
    </w:p>
    <w:p w14:paraId="49EC7537" w14:textId="77777777" w:rsidR="0020208A" w:rsidRDefault="0020208A" w:rsidP="0020208A">
      <w:pPr>
        <w:pStyle w:val="Tablecaption"/>
      </w:pPr>
    </w:p>
    <w:p w14:paraId="0F59947A" w14:textId="77777777" w:rsidR="0020208A" w:rsidRDefault="0020208A" w:rsidP="0020208A">
      <w:pPr>
        <w:pStyle w:val="Tablecaption"/>
      </w:pPr>
    </w:p>
    <w:p w14:paraId="7AA1C975" w14:textId="77777777" w:rsidR="0020208A" w:rsidRDefault="0020208A" w:rsidP="0020208A">
      <w:pPr>
        <w:pStyle w:val="Tablecaption"/>
      </w:pPr>
    </w:p>
    <w:p w14:paraId="2BBA961A" w14:textId="77777777" w:rsidR="0020208A" w:rsidRDefault="0020208A" w:rsidP="0020208A">
      <w:pPr>
        <w:pStyle w:val="Tablecaption"/>
      </w:pPr>
      <w:r>
        <w:t>Table 10 cont’d.</w:t>
      </w:r>
    </w:p>
    <w:tbl>
      <w:tblPr>
        <w:tblW w:w="7812" w:type="dxa"/>
        <w:tblInd w:w="93" w:type="dxa"/>
        <w:tblLayout w:type="fixed"/>
        <w:tblLook w:val="04A0" w:firstRow="1" w:lastRow="0" w:firstColumn="1" w:lastColumn="0" w:noHBand="0" w:noVBand="1"/>
      </w:tblPr>
      <w:tblGrid>
        <w:gridCol w:w="1291"/>
        <w:gridCol w:w="1409"/>
        <w:gridCol w:w="1426"/>
        <w:gridCol w:w="1284"/>
        <w:gridCol w:w="1409"/>
        <w:gridCol w:w="993"/>
      </w:tblGrid>
      <w:tr w:rsidR="0020208A" w:rsidRPr="00EB257D" w14:paraId="52862E76" w14:textId="77777777" w:rsidTr="00956E52">
        <w:trPr>
          <w:trHeight w:val="320"/>
        </w:trPr>
        <w:tc>
          <w:tcPr>
            <w:tcW w:w="1291" w:type="dxa"/>
            <w:tcBorders>
              <w:top w:val="single" w:sz="8" w:space="0" w:color="auto"/>
              <w:left w:val="nil"/>
              <w:right w:val="nil"/>
            </w:tcBorders>
            <w:shd w:val="clear" w:color="auto" w:fill="auto"/>
            <w:noWrap/>
            <w:vAlign w:val="center"/>
            <w:hideMark/>
          </w:tcPr>
          <w:p w14:paraId="301D1C04" w14:textId="77777777" w:rsidR="0020208A" w:rsidRPr="00EB257D" w:rsidRDefault="0020208A" w:rsidP="00956E52">
            <w:pPr>
              <w:spacing w:before="0" w:after="0"/>
              <w:rPr>
                <w:rFonts w:cs="Arial"/>
                <w:color w:val="000000"/>
                <w:sz w:val="18"/>
                <w:szCs w:val="18"/>
              </w:rPr>
            </w:pPr>
            <w:r w:rsidRPr="00EB257D">
              <w:rPr>
                <w:rFonts w:cs="Arial"/>
                <w:color w:val="000000"/>
                <w:sz w:val="18"/>
                <w:szCs w:val="18"/>
              </w:rPr>
              <w:t> </w:t>
            </w:r>
          </w:p>
        </w:tc>
        <w:tc>
          <w:tcPr>
            <w:tcW w:w="2835" w:type="dxa"/>
            <w:gridSpan w:val="2"/>
            <w:tcBorders>
              <w:top w:val="single" w:sz="8" w:space="0" w:color="auto"/>
              <w:left w:val="nil"/>
              <w:right w:val="nil"/>
            </w:tcBorders>
            <w:shd w:val="clear" w:color="auto" w:fill="auto"/>
            <w:noWrap/>
            <w:vAlign w:val="center"/>
            <w:hideMark/>
          </w:tcPr>
          <w:p w14:paraId="67C8A49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Biomass metrics</w:t>
            </w:r>
          </w:p>
        </w:tc>
        <w:tc>
          <w:tcPr>
            <w:tcW w:w="1284" w:type="dxa"/>
            <w:tcBorders>
              <w:top w:val="single" w:sz="8" w:space="0" w:color="auto"/>
              <w:left w:val="nil"/>
              <w:right w:val="nil"/>
            </w:tcBorders>
            <w:shd w:val="clear" w:color="auto" w:fill="auto"/>
            <w:noWrap/>
            <w:vAlign w:val="center"/>
            <w:hideMark/>
          </w:tcPr>
          <w:p w14:paraId="175FE8BD"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Harvest metrics</w:t>
            </w:r>
          </w:p>
        </w:tc>
        <w:tc>
          <w:tcPr>
            <w:tcW w:w="2402" w:type="dxa"/>
            <w:gridSpan w:val="2"/>
            <w:tcBorders>
              <w:top w:val="single" w:sz="8" w:space="0" w:color="auto"/>
              <w:left w:val="nil"/>
              <w:right w:val="nil"/>
            </w:tcBorders>
            <w:shd w:val="clear" w:color="auto" w:fill="auto"/>
            <w:noWrap/>
            <w:vAlign w:val="center"/>
            <w:hideMark/>
          </w:tcPr>
          <w:p w14:paraId="55705BFF"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Harvest metrics</w:t>
            </w:r>
          </w:p>
        </w:tc>
      </w:tr>
      <w:tr w:rsidR="0020208A" w:rsidRPr="00EB257D" w14:paraId="4D9236FF" w14:textId="77777777" w:rsidTr="00956E52">
        <w:trPr>
          <w:trHeight w:val="300"/>
        </w:trPr>
        <w:tc>
          <w:tcPr>
            <w:tcW w:w="1291" w:type="dxa"/>
            <w:tcBorders>
              <w:top w:val="nil"/>
              <w:left w:val="nil"/>
              <w:bottom w:val="nil"/>
              <w:right w:val="nil"/>
            </w:tcBorders>
            <w:shd w:val="clear" w:color="auto" w:fill="F3F3F3"/>
            <w:vAlign w:val="center"/>
            <w:hideMark/>
          </w:tcPr>
          <w:p w14:paraId="00B14322"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vAlign w:val="center"/>
            <w:hideMark/>
          </w:tcPr>
          <w:p w14:paraId="2B690FCC" w14:textId="77777777" w:rsidR="0020208A" w:rsidRPr="00EB257D" w:rsidRDefault="0020208A" w:rsidP="00956E52">
            <w:pPr>
              <w:spacing w:before="0" w:after="0"/>
              <w:jc w:val="center"/>
              <w:rPr>
                <w:rFonts w:cs="Arial"/>
                <w:color w:val="000000"/>
                <w:sz w:val="18"/>
                <w:szCs w:val="18"/>
              </w:rPr>
            </w:pPr>
          </w:p>
        </w:tc>
        <w:tc>
          <w:tcPr>
            <w:tcW w:w="1426" w:type="dxa"/>
            <w:tcBorders>
              <w:top w:val="nil"/>
              <w:left w:val="nil"/>
              <w:bottom w:val="nil"/>
              <w:right w:val="nil"/>
            </w:tcBorders>
            <w:shd w:val="clear" w:color="auto" w:fill="F3F3F3"/>
            <w:vAlign w:val="center"/>
            <w:hideMark/>
          </w:tcPr>
          <w:p w14:paraId="788FD189" w14:textId="77777777" w:rsidR="0020208A" w:rsidRPr="00EB257D" w:rsidRDefault="0020208A" w:rsidP="00956E52">
            <w:pPr>
              <w:spacing w:before="0" w:after="0"/>
              <w:jc w:val="center"/>
              <w:rPr>
                <w:rFonts w:cs="Arial"/>
                <w:color w:val="000000"/>
                <w:sz w:val="18"/>
                <w:szCs w:val="18"/>
              </w:rPr>
            </w:pPr>
          </w:p>
        </w:tc>
        <w:tc>
          <w:tcPr>
            <w:tcW w:w="1284" w:type="dxa"/>
            <w:tcBorders>
              <w:top w:val="nil"/>
              <w:left w:val="nil"/>
              <w:bottom w:val="nil"/>
              <w:right w:val="nil"/>
            </w:tcBorders>
            <w:shd w:val="clear" w:color="auto" w:fill="F3F3F3"/>
            <w:vAlign w:val="center"/>
            <w:hideMark/>
          </w:tcPr>
          <w:p w14:paraId="4066649A"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vAlign w:val="center"/>
            <w:hideMark/>
          </w:tcPr>
          <w:p w14:paraId="332E3280" w14:textId="77777777" w:rsidR="0020208A" w:rsidRPr="00EB257D" w:rsidRDefault="0020208A" w:rsidP="00956E52">
            <w:pPr>
              <w:spacing w:before="0" w:after="0"/>
              <w:jc w:val="center"/>
              <w:rPr>
                <w:rFonts w:cs="Arial"/>
                <w:color w:val="000000"/>
                <w:sz w:val="18"/>
                <w:szCs w:val="18"/>
              </w:rPr>
            </w:pPr>
          </w:p>
        </w:tc>
        <w:tc>
          <w:tcPr>
            <w:tcW w:w="993" w:type="dxa"/>
            <w:tcBorders>
              <w:top w:val="nil"/>
              <w:left w:val="nil"/>
              <w:bottom w:val="nil"/>
              <w:right w:val="nil"/>
            </w:tcBorders>
            <w:shd w:val="clear" w:color="auto" w:fill="F3F3F3"/>
            <w:vAlign w:val="center"/>
            <w:hideMark/>
          </w:tcPr>
          <w:p w14:paraId="0E542814" w14:textId="77777777" w:rsidR="0020208A" w:rsidRPr="00EB257D" w:rsidRDefault="0020208A" w:rsidP="00956E52">
            <w:pPr>
              <w:spacing w:before="0" w:after="0"/>
              <w:jc w:val="center"/>
              <w:rPr>
                <w:rFonts w:cs="Arial"/>
                <w:color w:val="000000"/>
                <w:sz w:val="18"/>
                <w:szCs w:val="18"/>
              </w:rPr>
            </w:pPr>
          </w:p>
        </w:tc>
      </w:tr>
      <w:tr w:rsidR="0020208A" w:rsidRPr="00EB257D" w14:paraId="01A0B236" w14:textId="77777777" w:rsidTr="00956E52">
        <w:trPr>
          <w:trHeight w:val="300"/>
        </w:trPr>
        <w:tc>
          <w:tcPr>
            <w:tcW w:w="1291" w:type="dxa"/>
            <w:tcBorders>
              <w:top w:val="nil"/>
              <w:left w:val="nil"/>
              <w:bottom w:val="nil"/>
              <w:right w:val="nil"/>
            </w:tcBorders>
            <w:shd w:val="clear" w:color="auto" w:fill="F3F3F3"/>
            <w:vAlign w:val="center"/>
            <w:hideMark/>
          </w:tcPr>
          <w:p w14:paraId="7D54A328" w14:textId="77777777" w:rsidR="0020208A" w:rsidRPr="00EB257D" w:rsidRDefault="0020208A" w:rsidP="00956E52">
            <w:pPr>
              <w:spacing w:before="0" w:after="0"/>
              <w:jc w:val="center"/>
              <w:rPr>
                <w:rFonts w:cs="Arial"/>
                <w:color w:val="000000"/>
                <w:sz w:val="18"/>
                <w:szCs w:val="18"/>
              </w:rPr>
            </w:pPr>
          </w:p>
        </w:tc>
        <w:tc>
          <w:tcPr>
            <w:tcW w:w="1409" w:type="dxa"/>
            <w:tcBorders>
              <w:top w:val="nil"/>
              <w:left w:val="nil"/>
              <w:bottom w:val="nil"/>
              <w:right w:val="nil"/>
            </w:tcBorders>
            <w:shd w:val="clear" w:color="auto" w:fill="F3F3F3"/>
            <w:hideMark/>
          </w:tcPr>
          <w:p w14:paraId="33044385"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26" w:type="dxa"/>
            <w:tcBorders>
              <w:top w:val="nil"/>
              <w:left w:val="nil"/>
              <w:bottom w:val="nil"/>
              <w:right w:val="nil"/>
            </w:tcBorders>
            <w:shd w:val="clear" w:color="auto" w:fill="F3F3F3"/>
            <w:hideMark/>
          </w:tcPr>
          <w:p w14:paraId="459F273F"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284" w:type="dxa"/>
            <w:tcBorders>
              <w:top w:val="nil"/>
              <w:left w:val="nil"/>
              <w:bottom w:val="nil"/>
              <w:right w:val="nil"/>
            </w:tcBorders>
            <w:shd w:val="clear" w:color="auto" w:fill="F3F3F3"/>
            <w:hideMark/>
          </w:tcPr>
          <w:p w14:paraId="05B1853D"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1409" w:type="dxa"/>
            <w:tcBorders>
              <w:top w:val="nil"/>
              <w:left w:val="nil"/>
              <w:bottom w:val="nil"/>
              <w:right w:val="nil"/>
            </w:tcBorders>
            <w:shd w:val="clear" w:color="auto" w:fill="F3F3F3"/>
            <w:hideMark/>
          </w:tcPr>
          <w:p w14:paraId="0651377A"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BASE</w:t>
            </w:r>
          </w:p>
        </w:tc>
        <w:tc>
          <w:tcPr>
            <w:tcW w:w="993" w:type="dxa"/>
            <w:tcBorders>
              <w:top w:val="nil"/>
              <w:left w:val="nil"/>
              <w:bottom w:val="nil"/>
              <w:right w:val="nil"/>
            </w:tcBorders>
            <w:shd w:val="clear" w:color="auto" w:fill="F3F3F3"/>
            <w:hideMark/>
          </w:tcPr>
          <w:p w14:paraId="74C9ED47" w14:textId="77777777" w:rsidR="0020208A" w:rsidRPr="00EB257D" w:rsidRDefault="0020208A" w:rsidP="00956E52">
            <w:pPr>
              <w:spacing w:before="0" w:after="0"/>
              <w:ind w:left="-52" w:firstLine="52"/>
              <w:jc w:val="center"/>
              <w:rPr>
                <w:rFonts w:cs="Arial"/>
                <w:color w:val="000000"/>
                <w:sz w:val="18"/>
                <w:szCs w:val="18"/>
              </w:rPr>
            </w:pPr>
            <w:r w:rsidRPr="00EB257D">
              <w:rPr>
                <w:rFonts w:cs="Arial"/>
                <w:color w:val="000000"/>
                <w:sz w:val="18"/>
                <w:szCs w:val="18"/>
              </w:rPr>
              <w:t>BASE</w:t>
            </w:r>
          </w:p>
        </w:tc>
      </w:tr>
      <w:tr w:rsidR="0020208A" w:rsidRPr="00EB257D" w14:paraId="6A5005A9" w14:textId="77777777" w:rsidTr="00956E52">
        <w:trPr>
          <w:trHeight w:val="800"/>
        </w:trPr>
        <w:tc>
          <w:tcPr>
            <w:tcW w:w="1291" w:type="dxa"/>
            <w:tcBorders>
              <w:top w:val="nil"/>
              <w:left w:val="nil"/>
              <w:right w:val="nil"/>
            </w:tcBorders>
            <w:shd w:val="clear" w:color="auto" w:fill="F3F3F3"/>
            <w:noWrap/>
            <w:vAlign w:val="bottom"/>
            <w:hideMark/>
          </w:tcPr>
          <w:p w14:paraId="0CE1670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TAC</w:t>
            </w:r>
          </w:p>
        </w:tc>
        <w:tc>
          <w:tcPr>
            <w:tcW w:w="1409" w:type="dxa"/>
            <w:tcBorders>
              <w:top w:val="nil"/>
              <w:left w:val="nil"/>
              <w:right w:val="nil"/>
            </w:tcBorders>
            <w:shd w:val="clear" w:color="auto" w:fill="F3F3F3"/>
            <w:vAlign w:val="center"/>
            <w:hideMark/>
          </w:tcPr>
          <w:p w14:paraId="3E3983B5"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 xml:space="preserve">Prob </w:t>
            </w:r>
            <w:r w:rsidRPr="00EB257D">
              <w:rPr>
                <w:rFonts w:cs="Arial"/>
                <w:b/>
                <w:bCs/>
                <w:color w:val="000000"/>
                <w:sz w:val="18"/>
                <w:szCs w:val="18"/>
              </w:rPr>
              <w:t>(</w:t>
            </w:r>
            <w:r w:rsidRPr="00EB257D">
              <w:rPr>
                <w:rFonts w:cs="Arial"/>
                <w:color w:val="000000"/>
                <w:sz w:val="18"/>
                <w:szCs w:val="18"/>
              </w:rPr>
              <w:t>below 0.25 SB</w:t>
            </w:r>
            <w:r w:rsidRPr="00EB257D">
              <w:rPr>
                <w:rFonts w:cs="Arial"/>
                <w:color w:val="000000"/>
                <w:sz w:val="18"/>
                <w:szCs w:val="18"/>
                <w:vertAlign w:val="subscript"/>
              </w:rPr>
              <w:t>0</w:t>
            </w:r>
            <w:r w:rsidRPr="00EB257D">
              <w:rPr>
                <w:rFonts w:cs="Arial"/>
                <w:color w:val="000000"/>
                <w:sz w:val="18"/>
                <w:szCs w:val="18"/>
              </w:rPr>
              <w:t xml:space="preserve"> in 2015)</w:t>
            </w:r>
          </w:p>
        </w:tc>
        <w:tc>
          <w:tcPr>
            <w:tcW w:w="1426" w:type="dxa"/>
            <w:tcBorders>
              <w:top w:val="nil"/>
              <w:left w:val="nil"/>
              <w:right w:val="nil"/>
            </w:tcBorders>
            <w:shd w:val="clear" w:color="auto" w:fill="F3F3F3"/>
            <w:vAlign w:val="center"/>
            <w:hideMark/>
          </w:tcPr>
          <w:p w14:paraId="3F7E7CC6"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ratio of forecast biomass to 0.25 SB</w:t>
            </w:r>
            <w:r w:rsidRPr="00EB257D">
              <w:rPr>
                <w:rFonts w:cs="Arial"/>
                <w:color w:val="000000"/>
                <w:sz w:val="18"/>
                <w:szCs w:val="18"/>
                <w:vertAlign w:val="subscript"/>
              </w:rPr>
              <w:t>0</w:t>
            </w:r>
          </w:p>
        </w:tc>
        <w:tc>
          <w:tcPr>
            <w:tcW w:w="1284" w:type="dxa"/>
            <w:tcBorders>
              <w:top w:val="nil"/>
              <w:left w:val="nil"/>
              <w:right w:val="nil"/>
            </w:tcBorders>
            <w:shd w:val="clear" w:color="auto" w:fill="F3F3F3"/>
            <w:vAlign w:val="center"/>
            <w:hideMark/>
          </w:tcPr>
          <w:p w14:paraId="72859B22"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1409" w:type="dxa"/>
            <w:tcBorders>
              <w:top w:val="nil"/>
              <w:left w:val="nil"/>
              <w:right w:val="nil"/>
            </w:tcBorders>
            <w:shd w:val="clear" w:color="auto" w:fill="F3F3F3"/>
            <w:vAlign w:val="center"/>
            <w:hideMark/>
          </w:tcPr>
          <w:p w14:paraId="0A9D541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Prob (removal rate &gt; target HR)</w:t>
            </w:r>
          </w:p>
        </w:tc>
        <w:tc>
          <w:tcPr>
            <w:tcW w:w="993" w:type="dxa"/>
            <w:tcBorders>
              <w:top w:val="nil"/>
              <w:left w:val="nil"/>
              <w:right w:val="nil"/>
            </w:tcBorders>
            <w:shd w:val="clear" w:color="auto" w:fill="F3F3F3"/>
            <w:vAlign w:val="center"/>
            <w:hideMark/>
          </w:tcPr>
          <w:p w14:paraId="50AF25F5"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Median removal rate</w:t>
            </w:r>
          </w:p>
        </w:tc>
      </w:tr>
      <w:tr w:rsidR="0020208A" w:rsidRPr="00EB257D" w14:paraId="3E7DBF68" w14:textId="77777777" w:rsidTr="00956E52">
        <w:trPr>
          <w:trHeight w:val="600"/>
        </w:trPr>
        <w:tc>
          <w:tcPr>
            <w:tcW w:w="1291" w:type="dxa"/>
            <w:tcBorders>
              <w:top w:val="nil"/>
              <w:left w:val="nil"/>
              <w:bottom w:val="single" w:sz="4" w:space="0" w:color="auto"/>
              <w:right w:val="nil"/>
            </w:tcBorders>
            <w:shd w:val="clear" w:color="auto" w:fill="F3F3F3"/>
            <w:noWrap/>
            <w:vAlign w:val="center"/>
            <w:hideMark/>
          </w:tcPr>
          <w:p w14:paraId="1AF6268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(metric tonnes)</w:t>
            </w:r>
          </w:p>
        </w:tc>
        <w:tc>
          <w:tcPr>
            <w:tcW w:w="1409" w:type="dxa"/>
            <w:tcBorders>
              <w:top w:val="nil"/>
              <w:left w:val="nil"/>
              <w:bottom w:val="single" w:sz="4" w:space="0" w:color="auto"/>
              <w:right w:val="nil"/>
            </w:tcBorders>
            <w:shd w:val="clear" w:color="auto" w:fill="F3F3F3"/>
            <w:vAlign w:val="center"/>
            <w:hideMark/>
          </w:tcPr>
          <w:p w14:paraId="70318FE4"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P(SB</w:t>
            </w:r>
            <w:r w:rsidRPr="00EB257D">
              <w:rPr>
                <w:rFonts w:cs="Arial"/>
                <w:color w:val="000000"/>
                <w:sz w:val="18"/>
                <w:szCs w:val="18"/>
                <w:vertAlign w:val="subscript"/>
              </w:rPr>
              <w:t>2015</w:t>
            </w:r>
            <w:r w:rsidRPr="00EB257D">
              <w:rPr>
                <w:rFonts w:cs="Arial"/>
                <w:color w:val="000000"/>
                <w:sz w:val="18"/>
                <w:szCs w:val="18"/>
              </w:rPr>
              <w:t xml:space="preserve"> &lt; 0.25 SB</w:t>
            </w:r>
            <w:r w:rsidRPr="00EB257D">
              <w:rPr>
                <w:rFonts w:cs="Arial"/>
                <w:color w:val="000000"/>
                <w:sz w:val="18"/>
                <w:szCs w:val="18"/>
                <w:vertAlign w:val="subscript"/>
              </w:rPr>
              <w:t>0</w:t>
            </w:r>
            <w:r w:rsidRPr="00EB257D">
              <w:rPr>
                <w:rFonts w:cs="Arial"/>
                <w:color w:val="000000"/>
                <w:sz w:val="18"/>
                <w:szCs w:val="18"/>
              </w:rPr>
              <w:t>)</w:t>
            </w:r>
          </w:p>
        </w:tc>
        <w:tc>
          <w:tcPr>
            <w:tcW w:w="1426" w:type="dxa"/>
            <w:tcBorders>
              <w:top w:val="nil"/>
              <w:left w:val="nil"/>
              <w:bottom w:val="single" w:sz="4" w:space="0" w:color="auto"/>
              <w:right w:val="nil"/>
            </w:tcBorders>
            <w:shd w:val="clear" w:color="auto" w:fill="F3F3F3"/>
            <w:vAlign w:val="center"/>
            <w:hideMark/>
          </w:tcPr>
          <w:p w14:paraId="3869FF29"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(SB</w:t>
            </w:r>
            <w:r w:rsidRPr="00EB257D">
              <w:rPr>
                <w:rFonts w:cs="Arial"/>
                <w:color w:val="000000"/>
                <w:sz w:val="18"/>
                <w:szCs w:val="18"/>
                <w:vertAlign w:val="subscript"/>
              </w:rPr>
              <w:t>2015</w:t>
            </w:r>
            <w:r w:rsidRPr="00EB257D">
              <w:rPr>
                <w:rFonts w:cs="Arial"/>
                <w:color w:val="000000"/>
                <w:sz w:val="18"/>
                <w:szCs w:val="18"/>
              </w:rPr>
              <w:t xml:space="preserve"> / 0.25 SB</w:t>
            </w:r>
            <w:r w:rsidRPr="00EB257D">
              <w:rPr>
                <w:rFonts w:cs="Arial"/>
                <w:color w:val="000000"/>
                <w:sz w:val="18"/>
                <w:szCs w:val="18"/>
                <w:vertAlign w:val="subscript"/>
              </w:rPr>
              <w:t>0</w:t>
            </w:r>
            <w:r w:rsidRPr="00EB257D">
              <w:rPr>
                <w:rFonts w:cs="Arial"/>
                <w:color w:val="000000"/>
                <w:sz w:val="18"/>
                <w:szCs w:val="18"/>
              </w:rPr>
              <w:t>)</w:t>
            </w:r>
          </w:p>
        </w:tc>
        <w:tc>
          <w:tcPr>
            <w:tcW w:w="1284" w:type="dxa"/>
            <w:tcBorders>
              <w:top w:val="nil"/>
              <w:left w:val="nil"/>
              <w:bottom w:val="single" w:sz="4" w:space="0" w:color="auto"/>
              <w:right w:val="nil"/>
            </w:tcBorders>
            <w:shd w:val="clear" w:color="auto" w:fill="F3F3F3"/>
            <w:vAlign w:val="center"/>
            <w:hideMark/>
          </w:tcPr>
          <w:p w14:paraId="556E9FEF"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20%)</w:t>
            </w:r>
          </w:p>
        </w:tc>
        <w:tc>
          <w:tcPr>
            <w:tcW w:w="1409" w:type="dxa"/>
            <w:tcBorders>
              <w:top w:val="nil"/>
              <w:left w:val="nil"/>
              <w:bottom w:val="single" w:sz="4" w:space="0" w:color="auto"/>
              <w:right w:val="nil"/>
            </w:tcBorders>
            <w:shd w:val="clear" w:color="auto" w:fill="F3F3F3"/>
            <w:vAlign w:val="center"/>
            <w:hideMark/>
          </w:tcPr>
          <w:p w14:paraId="0FFA7E13"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P(U’2015 &gt; 10%)</w:t>
            </w:r>
          </w:p>
        </w:tc>
        <w:tc>
          <w:tcPr>
            <w:tcW w:w="993" w:type="dxa"/>
            <w:tcBorders>
              <w:top w:val="nil"/>
              <w:left w:val="nil"/>
              <w:bottom w:val="single" w:sz="4" w:space="0" w:color="auto"/>
              <w:right w:val="nil"/>
            </w:tcBorders>
            <w:shd w:val="clear" w:color="auto" w:fill="F3F3F3"/>
            <w:vAlign w:val="center"/>
            <w:hideMark/>
          </w:tcPr>
          <w:p w14:paraId="17C3681C" w14:textId="77777777" w:rsidR="0020208A" w:rsidRPr="00EB257D" w:rsidRDefault="0020208A" w:rsidP="00956E52">
            <w:pPr>
              <w:spacing w:before="0" w:after="0"/>
              <w:jc w:val="center"/>
              <w:rPr>
                <w:rFonts w:cs="Arial"/>
                <w:color w:val="000000"/>
                <w:sz w:val="18"/>
                <w:szCs w:val="18"/>
              </w:rPr>
            </w:pPr>
            <w:r w:rsidRPr="00EB257D">
              <w:rPr>
                <w:rFonts w:cs="Arial"/>
                <w:color w:val="000000"/>
                <w:sz w:val="18"/>
                <w:szCs w:val="18"/>
              </w:rPr>
              <w:t>Med (U’2015)</w:t>
            </w:r>
          </w:p>
        </w:tc>
      </w:tr>
    </w:tbl>
    <w:p w14:paraId="7924CC53" w14:textId="77777777" w:rsidR="0020208A" w:rsidRDefault="0020208A" w:rsidP="0020208A">
      <w:pPr>
        <w:pStyle w:val="Tablecaption"/>
      </w:pPr>
      <w:r>
        <w:t xml:space="preserve">West Coast Vancouver </w:t>
      </w:r>
      <w:commentRangeStart w:id="288"/>
      <w:r>
        <w:t>Island</w:t>
      </w:r>
      <w:commentRangeEnd w:id="288"/>
      <w:r w:rsidR="001F729B">
        <w:rPr>
          <w:rStyle w:val="CommentReference"/>
          <w:iCs w:val="0"/>
          <w:color w:val="auto"/>
        </w:rPr>
        <w:commentReference w:id="288"/>
      </w:r>
    </w:p>
    <w:tbl>
      <w:tblPr>
        <w:tblW w:w="7812" w:type="dxa"/>
        <w:tblInd w:w="93" w:type="dxa"/>
        <w:tblLayout w:type="fixed"/>
        <w:tblLook w:val="04A0" w:firstRow="1" w:lastRow="0" w:firstColumn="1" w:lastColumn="0" w:noHBand="0" w:noVBand="1"/>
      </w:tblPr>
      <w:tblGrid>
        <w:gridCol w:w="1149"/>
        <w:gridCol w:w="1560"/>
        <w:gridCol w:w="1417"/>
        <w:gridCol w:w="1134"/>
        <w:gridCol w:w="1418"/>
        <w:gridCol w:w="1134"/>
      </w:tblGrid>
      <w:tr w:rsidR="001F729B" w:rsidRPr="00340839" w14:paraId="4B62B79C" w14:textId="77777777" w:rsidTr="00956E52">
        <w:trPr>
          <w:trHeight w:val="280"/>
        </w:trPr>
        <w:tc>
          <w:tcPr>
            <w:tcW w:w="1149" w:type="dxa"/>
            <w:tcBorders>
              <w:top w:val="nil"/>
              <w:left w:val="nil"/>
              <w:bottom w:val="nil"/>
              <w:right w:val="nil"/>
            </w:tcBorders>
            <w:shd w:val="clear" w:color="auto" w:fill="auto"/>
            <w:noWrap/>
            <w:vAlign w:val="bottom"/>
            <w:hideMark/>
          </w:tcPr>
          <w:p w14:paraId="13BF7A4D" w14:textId="08B353F1" w:rsidR="001F729B" w:rsidRPr="00340839" w:rsidRDefault="001F729B" w:rsidP="00956E52">
            <w:pPr>
              <w:spacing w:before="0" w:after="0"/>
              <w:jc w:val="center"/>
              <w:rPr>
                <w:rFonts w:ascii="Calibri" w:hAnsi="Calibri"/>
                <w:color w:val="000000"/>
                <w:sz w:val="20"/>
              </w:rPr>
            </w:pPr>
            <w:r>
              <w:rPr>
                <w:rFonts w:ascii="Calibri" w:hAnsi="Calibri"/>
                <w:color w:val="000000"/>
                <w:sz w:val="20"/>
              </w:rPr>
              <w:t>0</w:t>
            </w:r>
          </w:p>
        </w:tc>
        <w:tc>
          <w:tcPr>
            <w:tcW w:w="1560" w:type="dxa"/>
            <w:tcBorders>
              <w:top w:val="nil"/>
              <w:left w:val="nil"/>
              <w:bottom w:val="nil"/>
              <w:right w:val="nil"/>
            </w:tcBorders>
            <w:shd w:val="clear" w:color="auto" w:fill="auto"/>
            <w:noWrap/>
            <w:vAlign w:val="bottom"/>
            <w:hideMark/>
          </w:tcPr>
          <w:p w14:paraId="33C3900D" w14:textId="62A80C08" w:rsidR="001F729B" w:rsidRPr="00340839" w:rsidRDefault="001F729B" w:rsidP="00956E52">
            <w:pPr>
              <w:spacing w:before="0" w:after="0"/>
              <w:jc w:val="center"/>
              <w:rPr>
                <w:rFonts w:ascii="Calibri" w:hAnsi="Calibri"/>
                <w:color w:val="000000"/>
                <w:sz w:val="20"/>
              </w:rPr>
            </w:pPr>
            <w:r>
              <w:rPr>
                <w:rFonts w:ascii="Calibri" w:hAnsi="Calibri"/>
                <w:color w:val="000000"/>
                <w:sz w:val="20"/>
              </w:rPr>
              <w:t>0.010</w:t>
            </w:r>
          </w:p>
        </w:tc>
        <w:tc>
          <w:tcPr>
            <w:tcW w:w="1417" w:type="dxa"/>
            <w:tcBorders>
              <w:top w:val="nil"/>
              <w:left w:val="nil"/>
              <w:bottom w:val="nil"/>
              <w:right w:val="nil"/>
            </w:tcBorders>
            <w:shd w:val="clear" w:color="auto" w:fill="auto"/>
            <w:noWrap/>
            <w:vAlign w:val="bottom"/>
            <w:hideMark/>
          </w:tcPr>
          <w:p w14:paraId="7079FF69" w14:textId="63E273AF" w:rsidR="001F729B" w:rsidRPr="00340839" w:rsidRDefault="001F729B" w:rsidP="00956E52">
            <w:pPr>
              <w:spacing w:before="0" w:after="0"/>
              <w:jc w:val="center"/>
              <w:rPr>
                <w:rFonts w:ascii="Calibri" w:hAnsi="Calibri"/>
                <w:color w:val="000000"/>
                <w:sz w:val="20"/>
              </w:rPr>
            </w:pPr>
            <w:r>
              <w:rPr>
                <w:rFonts w:ascii="Calibri" w:hAnsi="Calibri"/>
                <w:color w:val="000000"/>
                <w:sz w:val="20"/>
              </w:rPr>
              <w:t>2.18</w:t>
            </w:r>
          </w:p>
        </w:tc>
        <w:tc>
          <w:tcPr>
            <w:tcW w:w="1134" w:type="dxa"/>
            <w:tcBorders>
              <w:top w:val="nil"/>
              <w:left w:val="nil"/>
              <w:bottom w:val="nil"/>
              <w:right w:val="nil"/>
            </w:tcBorders>
            <w:shd w:val="clear" w:color="auto" w:fill="auto"/>
            <w:noWrap/>
            <w:vAlign w:val="bottom"/>
            <w:hideMark/>
          </w:tcPr>
          <w:p w14:paraId="1348644C" w14:textId="017CE62E" w:rsidR="001F729B" w:rsidRPr="00340839" w:rsidRDefault="001F729B" w:rsidP="00956E52">
            <w:pPr>
              <w:spacing w:before="0" w:after="0"/>
              <w:jc w:val="center"/>
              <w:rPr>
                <w:rFonts w:ascii="Calibri" w:hAnsi="Calibri"/>
                <w:color w:val="000000"/>
                <w:sz w:val="20"/>
              </w:rPr>
            </w:pPr>
            <w:r>
              <w:rPr>
                <w:rFonts w:ascii="Calibri" w:hAnsi="Calibri"/>
                <w:color w:val="000000"/>
                <w:sz w:val="20"/>
              </w:rPr>
              <w:t>0</w:t>
            </w:r>
          </w:p>
        </w:tc>
        <w:tc>
          <w:tcPr>
            <w:tcW w:w="1418" w:type="dxa"/>
            <w:tcBorders>
              <w:top w:val="nil"/>
              <w:left w:val="nil"/>
              <w:bottom w:val="nil"/>
              <w:right w:val="nil"/>
            </w:tcBorders>
            <w:shd w:val="clear" w:color="auto" w:fill="auto"/>
            <w:noWrap/>
            <w:vAlign w:val="bottom"/>
            <w:hideMark/>
          </w:tcPr>
          <w:p w14:paraId="5B3C628B" w14:textId="2F9731E0" w:rsidR="001F729B" w:rsidRPr="00340839" w:rsidRDefault="001F729B" w:rsidP="00956E52">
            <w:pPr>
              <w:spacing w:before="0" w:after="0"/>
              <w:jc w:val="center"/>
              <w:rPr>
                <w:rFonts w:ascii="Calibri" w:hAnsi="Calibri"/>
                <w:color w:val="000000"/>
                <w:sz w:val="20"/>
              </w:rPr>
            </w:pPr>
            <w:r>
              <w:rPr>
                <w:rFonts w:ascii="Calibri" w:hAnsi="Calibri"/>
                <w:color w:val="000000"/>
                <w:sz w:val="20"/>
              </w:rPr>
              <w:t>0</w:t>
            </w:r>
          </w:p>
        </w:tc>
        <w:tc>
          <w:tcPr>
            <w:tcW w:w="1134" w:type="dxa"/>
            <w:tcBorders>
              <w:top w:val="nil"/>
              <w:left w:val="nil"/>
              <w:bottom w:val="nil"/>
              <w:right w:val="nil"/>
            </w:tcBorders>
            <w:shd w:val="clear" w:color="auto" w:fill="auto"/>
            <w:noWrap/>
            <w:vAlign w:val="bottom"/>
            <w:hideMark/>
          </w:tcPr>
          <w:p w14:paraId="369D4B68" w14:textId="56613CEF" w:rsidR="001F729B" w:rsidRPr="00340839" w:rsidRDefault="001F729B" w:rsidP="00956E52">
            <w:pPr>
              <w:spacing w:before="0" w:after="0"/>
              <w:jc w:val="center"/>
              <w:rPr>
                <w:rFonts w:ascii="Calibri" w:hAnsi="Calibri"/>
                <w:color w:val="000000"/>
                <w:sz w:val="20"/>
              </w:rPr>
            </w:pPr>
            <w:r>
              <w:rPr>
                <w:rFonts w:ascii="Calibri" w:hAnsi="Calibri"/>
                <w:color w:val="000000"/>
                <w:sz w:val="20"/>
              </w:rPr>
              <w:t>0</w:t>
            </w:r>
          </w:p>
        </w:tc>
      </w:tr>
      <w:tr w:rsidR="001F729B" w:rsidRPr="00340839" w14:paraId="72C4A038" w14:textId="77777777" w:rsidTr="00956E52">
        <w:trPr>
          <w:trHeight w:val="280"/>
        </w:trPr>
        <w:tc>
          <w:tcPr>
            <w:tcW w:w="1149" w:type="dxa"/>
            <w:tcBorders>
              <w:top w:val="nil"/>
              <w:left w:val="nil"/>
              <w:bottom w:val="nil"/>
              <w:right w:val="nil"/>
            </w:tcBorders>
            <w:shd w:val="clear" w:color="auto" w:fill="auto"/>
            <w:noWrap/>
            <w:vAlign w:val="bottom"/>
            <w:hideMark/>
          </w:tcPr>
          <w:p w14:paraId="252ACBEB" w14:textId="17C0965C" w:rsidR="001F729B" w:rsidRPr="00340839" w:rsidRDefault="001F729B" w:rsidP="00956E52">
            <w:pPr>
              <w:spacing w:before="0" w:after="0"/>
              <w:jc w:val="center"/>
              <w:rPr>
                <w:rFonts w:ascii="Calibri" w:hAnsi="Calibri"/>
                <w:color w:val="000000"/>
                <w:sz w:val="20"/>
              </w:rPr>
            </w:pPr>
            <w:r>
              <w:rPr>
                <w:rFonts w:ascii="Calibri" w:hAnsi="Calibri"/>
                <w:color w:val="000000"/>
                <w:sz w:val="20"/>
              </w:rPr>
              <w:t>2,000</w:t>
            </w:r>
          </w:p>
        </w:tc>
        <w:tc>
          <w:tcPr>
            <w:tcW w:w="1560" w:type="dxa"/>
            <w:tcBorders>
              <w:top w:val="nil"/>
              <w:left w:val="nil"/>
              <w:bottom w:val="nil"/>
              <w:right w:val="nil"/>
            </w:tcBorders>
            <w:shd w:val="clear" w:color="auto" w:fill="auto"/>
            <w:noWrap/>
            <w:vAlign w:val="bottom"/>
            <w:hideMark/>
          </w:tcPr>
          <w:p w14:paraId="75DDAD97" w14:textId="5254F79A" w:rsidR="001F729B" w:rsidRPr="00340839" w:rsidRDefault="001F729B" w:rsidP="00956E52">
            <w:pPr>
              <w:spacing w:before="0" w:after="0"/>
              <w:jc w:val="center"/>
              <w:rPr>
                <w:rFonts w:ascii="Calibri" w:hAnsi="Calibri"/>
                <w:color w:val="000000"/>
                <w:sz w:val="20"/>
              </w:rPr>
            </w:pPr>
            <w:r>
              <w:rPr>
                <w:rFonts w:ascii="Calibri" w:hAnsi="Calibri"/>
                <w:color w:val="000000"/>
                <w:sz w:val="20"/>
              </w:rPr>
              <w:t>0.018</w:t>
            </w:r>
          </w:p>
        </w:tc>
        <w:tc>
          <w:tcPr>
            <w:tcW w:w="1417" w:type="dxa"/>
            <w:tcBorders>
              <w:top w:val="nil"/>
              <w:left w:val="nil"/>
              <w:bottom w:val="nil"/>
              <w:right w:val="nil"/>
            </w:tcBorders>
            <w:shd w:val="clear" w:color="auto" w:fill="auto"/>
            <w:noWrap/>
            <w:vAlign w:val="bottom"/>
            <w:hideMark/>
          </w:tcPr>
          <w:p w14:paraId="54597509" w14:textId="20ABA0EB" w:rsidR="001F729B" w:rsidRPr="00340839" w:rsidRDefault="001F729B" w:rsidP="00956E52">
            <w:pPr>
              <w:spacing w:before="0" w:after="0"/>
              <w:jc w:val="center"/>
              <w:rPr>
                <w:rFonts w:ascii="Calibri" w:hAnsi="Calibri"/>
                <w:color w:val="000000"/>
                <w:sz w:val="20"/>
              </w:rPr>
            </w:pPr>
            <w:r>
              <w:rPr>
                <w:rFonts w:ascii="Calibri" w:hAnsi="Calibri"/>
                <w:color w:val="000000"/>
                <w:sz w:val="20"/>
              </w:rPr>
              <w:t>2.08</w:t>
            </w:r>
          </w:p>
        </w:tc>
        <w:tc>
          <w:tcPr>
            <w:tcW w:w="1134" w:type="dxa"/>
            <w:tcBorders>
              <w:top w:val="nil"/>
              <w:left w:val="nil"/>
              <w:bottom w:val="nil"/>
              <w:right w:val="nil"/>
            </w:tcBorders>
            <w:shd w:val="clear" w:color="auto" w:fill="auto"/>
            <w:noWrap/>
            <w:vAlign w:val="bottom"/>
            <w:hideMark/>
          </w:tcPr>
          <w:p w14:paraId="06EBCBCA" w14:textId="73492645" w:rsidR="001F729B" w:rsidRPr="00340839" w:rsidRDefault="001F729B" w:rsidP="00956E52">
            <w:pPr>
              <w:spacing w:before="0" w:after="0"/>
              <w:jc w:val="center"/>
              <w:rPr>
                <w:rFonts w:ascii="Calibri" w:hAnsi="Calibri"/>
                <w:color w:val="000000"/>
                <w:sz w:val="20"/>
              </w:rPr>
            </w:pP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1EF5BEFB" w14:textId="584E092B" w:rsidR="001F729B" w:rsidRPr="00340839" w:rsidRDefault="001F729B" w:rsidP="00956E52">
            <w:pPr>
              <w:spacing w:before="0" w:after="0"/>
              <w:jc w:val="center"/>
              <w:rPr>
                <w:rFonts w:ascii="Calibri" w:hAnsi="Calibri"/>
                <w:color w:val="000000"/>
                <w:sz w:val="20"/>
              </w:rPr>
            </w:pPr>
            <w:r>
              <w:rPr>
                <w:rFonts w:ascii="Calibri" w:hAnsi="Calibri"/>
                <w:color w:val="000000"/>
                <w:sz w:val="20"/>
              </w:rPr>
              <w:t>0.09</w:t>
            </w:r>
          </w:p>
        </w:tc>
        <w:tc>
          <w:tcPr>
            <w:tcW w:w="1134" w:type="dxa"/>
            <w:tcBorders>
              <w:top w:val="nil"/>
              <w:left w:val="nil"/>
              <w:bottom w:val="nil"/>
              <w:right w:val="nil"/>
            </w:tcBorders>
            <w:shd w:val="clear" w:color="auto" w:fill="auto"/>
            <w:noWrap/>
            <w:vAlign w:val="bottom"/>
            <w:hideMark/>
          </w:tcPr>
          <w:p w14:paraId="54AC584F" w14:textId="44C2AA3C" w:rsidR="001F729B" w:rsidRPr="00340839" w:rsidRDefault="001F729B" w:rsidP="00956E52">
            <w:pPr>
              <w:spacing w:before="0" w:after="0"/>
              <w:jc w:val="center"/>
              <w:rPr>
                <w:rFonts w:ascii="Calibri" w:hAnsi="Calibri"/>
                <w:color w:val="000000"/>
                <w:sz w:val="20"/>
              </w:rPr>
            </w:pPr>
            <w:r>
              <w:rPr>
                <w:rFonts w:ascii="Calibri" w:hAnsi="Calibri"/>
                <w:color w:val="000000"/>
                <w:sz w:val="20"/>
              </w:rPr>
              <w:t>0.06</w:t>
            </w:r>
          </w:p>
        </w:tc>
      </w:tr>
      <w:tr w:rsidR="001F729B" w:rsidRPr="00340839" w14:paraId="164FB68A" w14:textId="77777777" w:rsidTr="00956E52">
        <w:trPr>
          <w:trHeight w:val="280"/>
        </w:trPr>
        <w:tc>
          <w:tcPr>
            <w:tcW w:w="1149" w:type="dxa"/>
            <w:tcBorders>
              <w:top w:val="nil"/>
              <w:left w:val="nil"/>
              <w:bottom w:val="nil"/>
              <w:right w:val="nil"/>
            </w:tcBorders>
            <w:shd w:val="clear" w:color="auto" w:fill="auto"/>
            <w:noWrap/>
            <w:vAlign w:val="bottom"/>
            <w:hideMark/>
          </w:tcPr>
          <w:p w14:paraId="7C437628" w14:textId="3BE761E9" w:rsidR="001F729B" w:rsidRPr="00340839" w:rsidRDefault="001F729B" w:rsidP="00956E52">
            <w:pPr>
              <w:spacing w:before="0" w:after="0"/>
              <w:jc w:val="center"/>
              <w:rPr>
                <w:rFonts w:ascii="Calibri" w:hAnsi="Calibri"/>
                <w:color w:val="000000"/>
                <w:sz w:val="20"/>
              </w:rPr>
            </w:pPr>
            <w:r>
              <w:rPr>
                <w:rFonts w:ascii="Calibri" w:hAnsi="Calibri"/>
                <w:color w:val="000000"/>
                <w:sz w:val="20"/>
              </w:rPr>
              <w:t>2,055</w:t>
            </w:r>
          </w:p>
        </w:tc>
        <w:tc>
          <w:tcPr>
            <w:tcW w:w="1560" w:type="dxa"/>
            <w:tcBorders>
              <w:top w:val="nil"/>
              <w:left w:val="nil"/>
              <w:bottom w:val="nil"/>
              <w:right w:val="nil"/>
            </w:tcBorders>
            <w:shd w:val="clear" w:color="auto" w:fill="auto"/>
            <w:noWrap/>
            <w:vAlign w:val="bottom"/>
            <w:hideMark/>
          </w:tcPr>
          <w:p w14:paraId="4318D970" w14:textId="36A403BB" w:rsidR="001F729B" w:rsidRPr="00340839" w:rsidRDefault="001F729B" w:rsidP="00956E52">
            <w:pPr>
              <w:spacing w:before="0" w:after="0"/>
              <w:jc w:val="center"/>
              <w:rPr>
                <w:rFonts w:ascii="Calibri" w:hAnsi="Calibri"/>
                <w:color w:val="000000"/>
                <w:sz w:val="20"/>
              </w:rPr>
            </w:pPr>
            <w:r>
              <w:rPr>
                <w:rFonts w:ascii="Calibri" w:hAnsi="Calibri"/>
                <w:color w:val="000000"/>
                <w:sz w:val="20"/>
              </w:rPr>
              <w:t>0.019</w:t>
            </w:r>
          </w:p>
        </w:tc>
        <w:tc>
          <w:tcPr>
            <w:tcW w:w="1417" w:type="dxa"/>
            <w:tcBorders>
              <w:top w:val="nil"/>
              <w:left w:val="nil"/>
              <w:bottom w:val="nil"/>
              <w:right w:val="nil"/>
            </w:tcBorders>
            <w:shd w:val="clear" w:color="auto" w:fill="auto"/>
            <w:noWrap/>
            <w:vAlign w:val="bottom"/>
            <w:hideMark/>
          </w:tcPr>
          <w:p w14:paraId="2B5A6FBC" w14:textId="4D2FFFD7" w:rsidR="001F729B" w:rsidRPr="00340839" w:rsidRDefault="001F729B" w:rsidP="00956E52">
            <w:pPr>
              <w:spacing w:before="0" w:after="0"/>
              <w:jc w:val="center"/>
              <w:rPr>
                <w:rFonts w:ascii="Calibri" w:hAnsi="Calibri"/>
                <w:color w:val="000000"/>
                <w:sz w:val="20"/>
              </w:rPr>
            </w:pPr>
            <w:r>
              <w:rPr>
                <w:rFonts w:ascii="Calibri" w:hAnsi="Calibri"/>
                <w:color w:val="000000"/>
                <w:sz w:val="20"/>
              </w:rPr>
              <w:t>2.08</w:t>
            </w:r>
          </w:p>
        </w:tc>
        <w:tc>
          <w:tcPr>
            <w:tcW w:w="1134" w:type="dxa"/>
            <w:tcBorders>
              <w:top w:val="nil"/>
              <w:left w:val="nil"/>
              <w:bottom w:val="nil"/>
              <w:right w:val="nil"/>
            </w:tcBorders>
            <w:shd w:val="clear" w:color="auto" w:fill="auto"/>
            <w:noWrap/>
            <w:vAlign w:val="bottom"/>
            <w:hideMark/>
          </w:tcPr>
          <w:p w14:paraId="477D552A" w14:textId="4576ABF4" w:rsidR="001F729B" w:rsidRPr="00340839" w:rsidRDefault="001F729B" w:rsidP="00956E52">
            <w:pPr>
              <w:spacing w:before="0" w:after="0"/>
              <w:jc w:val="center"/>
              <w:rPr>
                <w:rFonts w:ascii="Calibri" w:hAnsi="Calibri"/>
                <w:color w:val="000000"/>
                <w:sz w:val="20"/>
              </w:rPr>
            </w:pP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2E390C3E" w14:textId="74AF891A" w:rsidR="001F729B" w:rsidRPr="00340839" w:rsidRDefault="001F729B" w:rsidP="00956E52">
            <w:pPr>
              <w:spacing w:before="0" w:after="0"/>
              <w:jc w:val="center"/>
              <w:rPr>
                <w:rFonts w:ascii="Calibri" w:hAnsi="Calibri"/>
                <w:color w:val="000000"/>
                <w:sz w:val="20"/>
              </w:rPr>
            </w:pPr>
            <w:r>
              <w:rPr>
                <w:rFonts w:ascii="Calibri" w:hAnsi="Calibri"/>
                <w:color w:val="000000"/>
                <w:sz w:val="20"/>
              </w:rPr>
              <w:t>0.10</w:t>
            </w:r>
          </w:p>
        </w:tc>
        <w:tc>
          <w:tcPr>
            <w:tcW w:w="1134" w:type="dxa"/>
            <w:tcBorders>
              <w:top w:val="nil"/>
              <w:left w:val="nil"/>
              <w:bottom w:val="nil"/>
              <w:right w:val="nil"/>
            </w:tcBorders>
            <w:shd w:val="clear" w:color="auto" w:fill="auto"/>
            <w:noWrap/>
            <w:vAlign w:val="bottom"/>
            <w:hideMark/>
          </w:tcPr>
          <w:p w14:paraId="5D977426" w14:textId="0D2BA601" w:rsidR="001F729B" w:rsidRPr="00340839" w:rsidRDefault="001F729B" w:rsidP="00956E52">
            <w:pPr>
              <w:spacing w:before="0" w:after="0"/>
              <w:jc w:val="center"/>
              <w:rPr>
                <w:rFonts w:ascii="Calibri" w:hAnsi="Calibri"/>
                <w:color w:val="000000"/>
                <w:sz w:val="20"/>
              </w:rPr>
            </w:pPr>
            <w:r>
              <w:rPr>
                <w:rFonts w:ascii="Calibri" w:hAnsi="Calibri"/>
                <w:color w:val="000000"/>
                <w:sz w:val="20"/>
              </w:rPr>
              <w:t>0.06</w:t>
            </w:r>
          </w:p>
        </w:tc>
      </w:tr>
      <w:tr w:rsidR="001F729B" w:rsidRPr="00340839" w14:paraId="7ECFA5DD" w14:textId="77777777" w:rsidTr="00956E52">
        <w:trPr>
          <w:trHeight w:val="280"/>
        </w:trPr>
        <w:tc>
          <w:tcPr>
            <w:tcW w:w="1149" w:type="dxa"/>
            <w:tcBorders>
              <w:top w:val="nil"/>
              <w:left w:val="nil"/>
              <w:bottom w:val="nil"/>
              <w:right w:val="nil"/>
            </w:tcBorders>
            <w:shd w:val="clear" w:color="auto" w:fill="auto"/>
            <w:noWrap/>
            <w:vAlign w:val="bottom"/>
            <w:hideMark/>
          </w:tcPr>
          <w:p w14:paraId="0B1A92B8" w14:textId="45F63E29" w:rsidR="001F729B" w:rsidRPr="00340839" w:rsidRDefault="001F729B" w:rsidP="00956E52">
            <w:pPr>
              <w:spacing w:before="0" w:after="0"/>
              <w:jc w:val="center"/>
              <w:rPr>
                <w:rFonts w:ascii="Calibri" w:hAnsi="Calibri"/>
                <w:color w:val="000000"/>
                <w:sz w:val="20"/>
              </w:rPr>
            </w:pPr>
            <w:r>
              <w:rPr>
                <w:rFonts w:ascii="Calibri" w:hAnsi="Calibri"/>
                <w:color w:val="000000"/>
                <w:sz w:val="20"/>
              </w:rPr>
              <w:t>2,550</w:t>
            </w:r>
          </w:p>
        </w:tc>
        <w:tc>
          <w:tcPr>
            <w:tcW w:w="1560" w:type="dxa"/>
            <w:tcBorders>
              <w:top w:val="nil"/>
              <w:left w:val="nil"/>
              <w:bottom w:val="nil"/>
              <w:right w:val="nil"/>
            </w:tcBorders>
            <w:shd w:val="clear" w:color="auto" w:fill="auto"/>
            <w:noWrap/>
            <w:vAlign w:val="bottom"/>
            <w:hideMark/>
          </w:tcPr>
          <w:p w14:paraId="157B545E" w14:textId="12BB918D" w:rsidR="001F729B" w:rsidRPr="00340839" w:rsidRDefault="001F729B" w:rsidP="00956E52">
            <w:pPr>
              <w:spacing w:before="0" w:after="0"/>
              <w:jc w:val="center"/>
              <w:rPr>
                <w:rFonts w:ascii="Calibri" w:hAnsi="Calibri"/>
                <w:color w:val="000000"/>
                <w:sz w:val="20"/>
              </w:rPr>
            </w:pPr>
            <w:r>
              <w:rPr>
                <w:rFonts w:ascii="Calibri" w:hAnsi="Calibri"/>
                <w:color w:val="000000"/>
                <w:sz w:val="20"/>
              </w:rPr>
              <w:t>0.022</w:t>
            </w:r>
          </w:p>
        </w:tc>
        <w:tc>
          <w:tcPr>
            <w:tcW w:w="1417" w:type="dxa"/>
            <w:tcBorders>
              <w:top w:val="nil"/>
              <w:left w:val="nil"/>
              <w:bottom w:val="nil"/>
              <w:right w:val="nil"/>
            </w:tcBorders>
            <w:shd w:val="clear" w:color="auto" w:fill="auto"/>
            <w:noWrap/>
            <w:vAlign w:val="bottom"/>
            <w:hideMark/>
          </w:tcPr>
          <w:p w14:paraId="3760647A" w14:textId="40CB7BDB" w:rsidR="001F729B" w:rsidRPr="00340839" w:rsidRDefault="001F729B" w:rsidP="00956E52">
            <w:pPr>
              <w:spacing w:before="0" w:after="0"/>
              <w:jc w:val="center"/>
              <w:rPr>
                <w:rFonts w:ascii="Calibri" w:hAnsi="Calibri"/>
                <w:color w:val="000000"/>
                <w:sz w:val="20"/>
              </w:rPr>
            </w:pPr>
            <w:r>
              <w:rPr>
                <w:rFonts w:ascii="Calibri" w:hAnsi="Calibri"/>
                <w:color w:val="000000"/>
                <w:sz w:val="20"/>
              </w:rPr>
              <w:t>2.06</w:t>
            </w:r>
          </w:p>
        </w:tc>
        <w:tc>
          <w:tcPr>
            <w:tcW w:w="1134" w:type="dxa"/>
            <w:tcBorders>
              <w:top w:val="nil"/>
              <w:left w:val="nil"/>
              <w:bottom w:val="nil"/>
              <w:right w:val="nil"/>
            </w:tcBorders>
            <w:shd w:val="clear" w:color="auto" w:fill="auto"/>
            <w:noWrap/>
            <w:vAlign w:val="bottom"/>
            <w:hideMark/>
          </w:tcPr>
          <w:p w14:paraId="07FB7D5B" w14:textId="595B4BC9" w:rsidR="001F729B" w:rsidRPr="00340839" w:rsidRDefault="001F729B" w:rsidP="00956E52">
            <w:pPr>
              <w:spacing w:before="0" w:after="0"/>
              <w:jc w:val="center"/>
              <w:rPr>
                <w:rFonts w:ascii="Calibri" w:hAnsi="Calibri"/>
                <w:color w:val="000000"/>
                <w:sz w:val="20"/>
              </w:rPr>
            </w:pPr>
            <w:r>
              <w:rPr>
                <w:rFonts w:ascii="Calibri" w:hAnsi="Calibri"/>
                <w:color w:val="000000"/>
                <w:sz w:val="20"/>
              </w:rPr>
              <w:t>0.00</w:t>
            </w:r>
          </w:p>
        </w:tc>
        <w:tc>
          <w:tcPr>
            <w:tcW w:w="1418" w:type="dxa"/>
            <w:tcBorders>
              <w:top w:val="nil"/>
              <w:left w:val="nil"/>
              <w:bottom w:val="nil"/>
              <w:right w:val="nil"/>
            </w:tcBorders>
            <w:shd w:val="clear" w:color="auto" w:fill="auto"/>
            <w:noWrap/>
            <w:vAlign w:val="bottom"/>
            <w:hideMark/>
          </w:tcPr>
          <w:p w14:paraId="5604C826" w14:textId="1E7745F3" w:rsidR="001F729B" w:rsidRPr="00340839" w:rsidRDefault="001F729B" w:rsidP="00956E52">
            <w:pPr>
              <w:spacing w:before="0" w:after="0"/>
              <w:jc w:val="center"/>
              <w:rPr>
                <w:rFonts w:ascii="Calibri" w:hAnsi="Calibri"/>
                <w:color w:val="000000"/>
                <w:sz w:val="20"/>
              </w:rPr>
            </w:pPr>
            <w:r>
              <w:rPr>
                <w:rFonts w:ascii="Calibri" w:hAnsi="Calibri"/>
                <w:color w:val="000000"/>
                <w:sz w:val="20"/>
              </w:rPr>
              <w:t>0.25</w:t>
            </w:r>
          </w:p>
        </w:tc>
        <w:tc>
          <w:tcPr>
            <w:tcW w:w="1134" w:type="dxa"/>
            <w:tcBorders>
              <w:top w:val="nil"/>
              <w:left w:val="nil"/>
              <w:bottom w:val="nil"/>
              <w:right w:val="nil"/>
            </w:tcBorders>
            <w:shd w:val="clear" w:color="auto" w:fill="auto"/>
            <w:noWrap/>
            <w:vAlign w:val="bottom"/>
            <w:hideMark/>
          </w:tcPr>
          <w:p w14:paraId="107F4D92" w14:textId="60C32C47" w:rsidR="001F729B" w:rsidRPr="00340839" w:rsidRDefault="001F729B" w:rsidP="00956E52">
            <w:pPr>
              <w:spacing w:before="0" w:after="0"/>
              <w:jc w:val="center"/>
              <w:rPr>
                <w:rFonts w:ascii="Calibri" w:hAnsi="Calibri"/>
                <w:color w:val="000000"/>
                <w:sz w:val="20"/>
              </w:rPr>
            </w:pPr>
            <w:r>
              <w:rPr>
                <w:rFonts w:ascii="Calibri" w:hAnsi="Calibri"/>
                <w:color w:val="000000"/>
                <w:sz w:val="20"/>
              </w:rPr>
              <w:t>0.08</w:t>
            </w:r>
          </w:p>
        </w:tc>
      </w:tr>
      <w:tr w:rsidR="001F729B" w:rsidRPr="00340839" w14:paraId="2A1CFB4D" w14:textId="77777777" w:rsidTr="00956E52">
        <w:trPr>
          <w:trHeight w:val="280"/>
        </w:trPr>
        <w:tc>
          <w:tcPr>
            <w:tcW w:w="1149" w:type="dxa"/>
            <w:tcBorders>
              <w:top w:val="nil"/>
              <w:left w:val="nil"/>
              <w:bottom w:val="nil"/>
              <w:right w:val="nil"/>
            </w:tcBorders>
            <w:shd w:val="clear" w:color="auto" w:fill="auto"/>
            <w:noWrap/>
            <w:vAlign w:val="bottom"/>
            <w:hideMark/>
          </w:tcPr>
          <w:p w14:paraId="7F1B0897" w14:textId="58841904" w:rsidR="001F729B" w:rsidRPr="00340839" w:rsidRDefault="001F729B" w:rsidP="00956E52">
            <w:pPr>
              <w:spacing w:before="0" w:after="0"/>
              <w:jc w:val="center"/>
              <w:rPr>
                <w:rFonts w:ascii="Calibri" w:hAnsi="Calibri"/>
                <w:color w:val="000000"/>
                <w:sz w:val="20"/>
              </w:rPr>
            </w:pPr>
            <w:r>
              <w:rPr>
                <w:rFonts w:ascii="Calibri" w:hAnsi="Calibri"/>
                <w:color w:val="000000"/>
                <w:sz w:val="20"/>
              </w:rPr>
              <w:t>3,000</w:t>
            </w:r>
          </w:p>
        </w:tc>
        <w:tc>
          <w:tcPr>
            <w:tcW w:w="1560" w:type="dxa"/>
            <w:tcBorders>
              <w:top w:val="nil"/>
              <w:left w:val="nil"/>
              <w:bottom w:val="nil"/>
              <w:right w:val="nil"/>
            </w:tcBorders>
            <w:shd w:val="clear" w:color="auto" w:fill="auto"/>
            <w:noWrap/>
            <w:vAlign w:val="bottom"/>
            <w:hideMark/>
          </w:tcPr>
          <w:p w14:paraId="4B258C0E" w14:textId="5EC096AD" w:rsidR="001F729B" w:rsidRPr="00340839" w:rsidRDefault="001F729B" w:rsidP="00956E52">
            <w:pPr>
              <w:spacing w:before="0" w:after="0"/>
              <w:jc w:val="center"/>
              <w:rPr>
                <w:rFonts w:ascii="Calibri" w:hAnsi="Calibri"/>
                <w:color w:val="000000"/>
                <w:sz w:val="20"/>
              </w:rPr>
            </w:pPr>
            <w:r>
              <w:rPr>
                <w:rFonts w:ascii="Calibri" w:hAnsi="Calibri"/>
                <w:color w:val="000000"/>
                <w:sz w:val="20"/>
              </w:rPr>
              <w:t>0.025</w:t>
            </w:r>
          </w:p>
        </w:tc>
        <w:tc>
          <w:tcPr>
            <w:tcW w:w="1417" w:type="dxa"/>
            <w:tcBorders>
              <w:top w:val="nil"/>
              <w:left w:val="nil"/>
              <w:bottom w:val="nil"/>
              <w:right w:val="nil"/>
            </w:tcBorders>
            <w:shd w:val="clear" w:color="auto" w:fill="auto"/>
            <w:noWrap/>
            <w:vAlign w:val="bottom"/>
            <w:hideMark/>
          </w:tcPr>
          <w:p w14:paraId="7A7AD105" w14:textId="1D615E17" w:rsidR="001F729B" w:rsidRPr="00340839" w:rsidRDefault="001F729B" w:rsidP="00956E52">
            <w:pPr>
              <w:spacing w:before="0" w:after="0"/>
              <w:jc w:val="center"/>
              <w:rPr>
                <w:rFonts w:ascii="Calibri" w:hAnsi="Calibri"/>
                <w:color w:val="000000"/>
                <w:sz w:val="20"/>
              </w:rPr>
            </w:pPr>
            <w:r>
              <w:rPr>
                <w:rFonts w:ascii="Calibri" w:hAnsi="Calibri"/>
                <w:color w:val="000000"/>
                <w:sz w:val="20"/>
              </w:rPr>
              <w:t>2.03</w:t>
            </w:r>
          </w:p>
        </w:tc>
        <w:tc>
          <w:tcPr>
            <w:tcW w:w="1134" w:type="dxa"/>
            <w:tcBorders>
              <w:top w:val="nil"/>
              <w:left w:val="nil"/>
              <w:bottom w:val="nil"/>
              <w:right w:val="nil"/>
            </w:tcBorders>
            <w:shd w:val="clear" w:color="auto" w:fill="auto"/>
            <w:noWrap/>
            <w:vAlign w:val="bottom"/>
            <w:hideMark/>
          </w:tcPr>
          <w:p w14:paraId="54B1A826" w14:textId="3B6359C5" w:rsidR="001F729B" w:rsidRPr="00340839" w:rsidRDefault="001F729B" w:rsidP="00956E52">
            <w:pPr>
              <w:spacing w:before="0" w:after="0"/>
              <w:jc w:val="center"/>
              <w:rPr>
                <w:rFonts w:ascii="Calibri" w:hAnsi="Calibri"/>
                <w:color w:val="000000"/>
                <w:sz w:val="20"/>
              </w:rPr>
            </w:pPr>
            <w:r>
              <w:rPr>
                <w:rFonts w:ascii="Calibri" w:hAnsi="Calibri"/>
                <w:color w:val="000000"/>
                <w:sz w:val="20"/>
              </w:rPr>
              <w:t>0.01</w:t>
            </w:r>
          </w:p>
        </w:tc>
        <w:tc>
          <w:tcPr>
            <w:tcW w:w="1418" w:type="dxa"/>
            <w:tcBorders>
              <w:top w:val="nil"/>
              <w:left w:val="nil"/>
              <w:bottom w:val="nil"/>
              <w:right w:val="nil"/>
            </w:tcBorders>
            <w:shd w:val="clear" w:color="auto" w:fill="auto"/>
            <w:noWrap/>
            <w:vAlign w:val="bottom"/>
            <w:hideMark/>
          </w:tcPr>
          <w:p w14:paraId="3E8C930B" w14:textId="6D77A3FE" w:rsidR="001F729B" w:rsidRPr="00340839" w:rsidRDefault="001F729B" w:rsidP="00956E52">
            <w:pPr>
              <w:spacing w:before="0" w:after="0"/>
              <w:jc w:val="center"/>
              <w:rPr>
                <w:rFonts w:ascii="Calibri" w:hAnsi="Calibri"/>
                <w:color w:val="000000"/>
                <w:sz w:val="20"/>
              </w:rPr>
            </w:pPr>
            <w:r>
              <w:rPr>
                <w:rFonts w:ascii="Calibri" w:hAnsi="Calibri"/>
                <w:color w:val="000000"/>
                <w:sz w:val="20"/>
              </w:rPr>
              <w:t>0.41</w:t>
            </w:r>
          </w:p>
        </w:tc>
        <w:tc>
          <w:tcPr>
            <w:tcW w:w="1134" w:type="dxa"/>
            <w:tcBorders>
              <w:top w:val="nil"/>
              <w:left w:val="nil"/>
              <w:bottom w:val="nil"/>
              <w:right w:val="nil"/>
            </w:tcBorders>
            <w:shd w:val="clear" w:color="auto" w:fill="auto"/>
            <w:noWrap/>
            <w:vAlign w:val="bottom"/>
            <w:hideMark/>
          </w:tcPr>
          <w:p w14:paraId="31F1F3A6" w14:textId="21DB47C7" w:rsidR="001F729B" w:rsidRPr="00340839" w:rsidRDefault="001F729B" w:rsidP="00956E52">
            <w:pPr>
              <w:spacing w:before="0" w:after="0"/>
              <w:jc w:val="center"/>
              <w:rPr>
                <w:rFonts w:ascii="Calibri" w:hAnsi="Calibri"/>
                <w:color w:val="000000"/>
                <w:sz w:val="20"/>
              </w:rPr>
            </w:pPr>
            <w:r>
              <w:rPr>
                <w:rFonts w:ascii="Calibri" w:hAnsi="Calibri"/>
                <w:color w:val="000000"/>
                <w:sz w:val="20"/>
              </w:rPr>
              <w:t>0.09</w:t>
            </w:r>
          </w:p>
        </w:tc>
      </w:tr>
      <w:tr w:rsidR="001F729B" w:rsidRPr="00340839" w14:paraId="50AB6A54" w14:textId="77777777" w:rsidTr="00956E52">
        <w:trPr>
          <w:trHeight w:val="280"/>
        </w:trPr>
        <w:tc>
          <w:tcPr>
            <w:tcW w:w="1149" w:type="dxa"/>
            <w:tcBorders>
              <w:top w:val="nil"/>
              <w:left w:val="nil"/>
              <w:bottom w:val="nil"/>
              <w:right w:val="nil"/>
            </w:tcBorders>
            <w:shd w:val="clear" w:color="auto" w:fill="auto"/>
            <w:noWrap/>
            <w:vAlign w:val="bottom"/>
            <w:hideMark/>
          </w:tcPr>
          <w:p w14:paraId="34E18434" w14:textId="3DE74519" w:rsidR="001F729B" w:rsidRPr="00340839" w:rsidRDefault="001F729B" w:rsidP="00956E52">
            <w:pPr>
              <w:spacing w:before="0" w:after="0"/>
              <w:jc w:val="center"/>
              <w:rPr>
                <w:rFonts w:ascii="Calibri" w:hAnsi="Calibri"/>
                <w:color w:val="000000"/>
                <w:sz w:val="20"/>
              </w:rPr>
            </w:pPr>
            <w:r>
              <w:rPr>
                <w:rFonts w:ascii="Calibri" w:hAnsi="Calibri"/>
                <w:color w:val="000000"/>
                <w:sz w:val="20"/>
              </w:rPr>
              <w:t>3,250</w:t>
            </w:r>
          </w:p>
        </w:tc>
        <w:tc>
          <w:tcPr>
            <w:tcW w:w="1560" w:type="dxa"/>
            <w:tcBorders>
              <w:top w:val="nil"/>
              <w:left w:val="nil"/>
              <w:bottom w:val="nil"/>
              <w:right w:val="nil"/>
            </w:tcBorders>
            <w:shd w:val="clear" w:color="auto" w:fill="auto"/>
            <w:noWrap/>
            <w:vAlign w:val="bottom"/>
            <w:hideMark/>
          </w:tcPr>
          <w:p w14:paraId="4A998074" w14:textId="6C529BD5" w:rsidR="001F729B" w:rsidRPr="00340839" w:rsidRDefault="001F729B" w:rsidP="00956E52">
            <w:pPr>
              <w:spacing w:before="0" w:after="0"/>
              <w:jc w:val="center"/>
              <w:rPr>
                <w:rFonts w:ascii="Calibri" w:hAnsi="Calibri"/>
                <w:color w:val="000000"/>
                <w:sz w:val="20"/>
              </w:rPr>
            </w:pPr>
            <w:r>
              <w:rPr>
                <w:rFonts w:ascii="Calibri" w:hAnsi="Calibri"/>
                <w:color w:val="000000"/>
                <w:sz w:val="20"/>
              </w:rPr>
              <w:t>0.026</w:t>
            </w:r>
          </w:p>
        </w:tc>
        <w:tc>
          <w:tcPr>
            <w:tcW w:w="1417" w:type="dxa"/>
            <w:tcBorders>
              <w:top w:val="nil"/>
              <w:left w:val="nil"/>
              <w:bottom w:val="nil"/>
              <w:right w:val="nil"/>
            </w:tcBorders>
            <w:shd w:val="clear" w:color="auto" w:fill="auto"/>
            <w:noWrap/>
            <w:vAlign w:val="bottom"/>
            <w:hideMark/>
          </w:tcPr>
          <w:p w14:paraId="7DE1B981" w14:textId="38312CB8" w:rsidR="001F729B" w:rsidRPr="00340839" w:rsidRDefault="001F729B" w:rsidP="00956E52">
            <w:pPr>
              <w:spacing w:before="0" w:after="0"/>
              <w:jc w:val="center"/>
              <w:rPr>
                <w:rFonts w:ascii="Calibri" w:hAnsi="Calibri"/>
                <w:color w:val="000000"/>
                <w:sz w:val="20"/>
              </w:rPr>
            </w:pPr>
            <w:r>
              <w:rPr>
                <w:rFonts w:ascii="Calibri" w:hAnsi="Calibri"/>
                <w:color w:val="000000"/>
                <w:sz w:val="20"/>
              </w:rPr>
              <w:t>2.02</w:t>
            </w:r>
          </w:p>
        </w:tc>
        <w:tc>
          <w:tcPr>
            <w:tcW w:w="1134" w:type="dxa"/>
            <w:tcBorders>
              <w:top w:val="nil"/>
              <w:left w:val="nil"/>
              <w:bottom w:val="nil"/>
              <w:right w:val="nil"/>
            </w:tcBorders>
            <w:shd w:val="clear" w:color="auto" w:fill="auto"/>
            <w:noWrap/>
            <w:vAlign w:val="bottom"/>
            <w:hideMark/>
          </w:tcPr>
          <w:p w14:paraId="5796821F" w14:textId="518D6FE0" w:rsidR="001F729B" w:rsidRPr="00340839" w:rsidRDefault="001F729B" w:rsidP="00956E52">
            <w:pPr>
              <w:spacing w:before="0" w:after="0"/>
              <w:jc w:val="center"/>
              <w:rPr>
                <w:rFonts w:ascii="Calibri" w:hAnsi="Calibri"/>
                <w:color w:val="000000"/>
                <w:sz w:val="20"/>
              </w:rPr>
            </w:pPr>
            <w:r>
              <w:rPr>
                <w:rFonts w:ascii="Calibri" w:hAnsi="Calibri"/>
                <w:color w:val="000000"/>
                <w:sz w:val="20"/>
              </w:rPr>
              <w:t>0.02</w:t>
            </w:r>
          </w:p>
        </w:tc>
        <w:tc>
          <w:tcPr>
            <w:tcW w:w="1418" w:type="dxa"/>
            <w:tcBorders>
              <w:top w:val="nil"/>
              <w:left w:val="nil"/>
              <w:bottom w:val="nil"/>
              <w:right w:val="nil"/>
            </w:tcBorders>
            <w:shd w:val="clear" w:color="auto" w:fill="auto"/>
            <w:noWrap/>
            <w:vAlign w:val="bottom"/>
            <w:hideMark/>
          </w:tcPr>
          <w:p w14:paraId="440ACDA2" w14:textId="3A09C6D5" w:rsidR="001F729B" w:rsidRPr="00340839" w:rsidRDefault="001F729B" w:rsidP="00956E52">
            <w:pPr>
              <w:spacing w:before="0" w:after="0"/>
              <w:jc w:val="center"/>
              <w:rPr>
                <w:rFonts w:ascii="Calibri" w:hAnsi="Calibri"/>
                <w:color w:val="000000"/>
                <w:sz w:val="20"/>
              </w:rPr>
            </w:pPr>
            <w:r>
              <w:rPr>
                <w:rFonts w:ascii="Calibri" w:hAnsi="Calibri"/>
                <w:color w:val="000000"/>
                <w:sz w:val="20"/>
              </w:rPr>
              <w:t>0.50</w:t>
            </w:r>
          </w:p>
        </w:tc>
        <w:tc>
          <w:tcPr>
            <w:tcW w:w="1134" w:type="dxa"/>
            <w:tcBorders>
              <w:top w:val="nil"/>
              <w:left w:val="nil"/>
              <w:bottom w:val="nil"/>
              <w:right w:val="nil"/>
            </w:tcBorders>
            <w:shd w:val="clear" w:color="auto" w:fill="auto"/>
            <w:noWrap/>
            <w:vAlign w:val="bottom"/>
            <w:hideMark/>
          </w:tcPr>
          <w:p w14:paraId="6D7F88AE" w14:textId="241DA6C8" w:rsidR="001F729B" w:rsidRPr="00340839" w:rsidRDefault="001F729B" w:rsidP="00956E52">
            <w:pPr>
              <w:spacing w:before="0" w:after="0"/>
              <w:jc w:val="center"/>
              <w:rPr>
                <w:rFonts w:ascii="Calibri" w:hAnsi="Calibri"/>
                <w:color w:val="000000"/>
                <w:sz w:val="20"/>
              </w:rPr>
            </w:pPr>
            <w:r>
              <w:rPr>
                <w:rFonts w:ascii="Calibri" w:hAnsi="Calibri"/>
                <w:color w:val="000000"/>
                <w:sz w:val="20"/>
              </w:rPr>
              <w:t>0.10</w:t>
            </w:r>
          </w:p>
        </w:tc>
      </w:tr>
      <w:tr w:rsidR="001F729B" w:rsidRPr="00340839" w14:paraId="3335C0CA" w14:textId="77777777" w:rsidTr="00956E52">
        <w:trPr>
          <w:trHeight w:val="280"/>
        </w:trPr>
        <w:tc>
          <w:tcPr>
            <w:tcW w:w="1149" w:type="dxa"/>
            <w:tcBorders>
              <w:top w:val="nil"/>
              <w:left w:val="nil"/>
              <w:bottom w:val="nil"/>
              <w:right w:val="nil"/>
            </w:tcBorders>
            <w:shd w:val="clear" w:color="auto" w:fill="auto"/>
            <w:noWrap/>
            <w:vAlign w:val="bottom"/>
            <w:hideMark/>
          </w:tcPr>
          <w:p w14:paraId="5B1B00BD" w14:textId="6B95F1FD" w:rsidR="001F729B" w:rsidRPr="00340839" w:rsidRDefault="001F729B" w:rsidP="00956E52">
            <w:pPr>
              <w:spacing w:before="0" w:after="0"/>
              <w:jc w:val="center"/>
              <w:rPr>
                <w:rFonts w:ascii="Calibri" w:hAnsi="Calibri"/>
                <w:color w:val="000000"/>
                <w:sz w:val="20"/>
              </w:rPr>
            </w:pPr>
            <w:r>
              <w:rPr>
                <w:rFonts w:ascii="Calibri" w:hAnsi="Calibri"/>
                <w:color w:val="000000"/>
                <w:sz w:val="20"/>
              </w:rPr>
              <w:t>4,000</w:t>
            </w:r>
          </w:p>
        </w:tc>
        <w:tc>
          <w:tcPr>
            <w:tcW w:w="1560" w:type="dxa"/>
            <w:tcBorders>
              <w:top w:val="nil"/>
              <w:left w:val="nil"/>
              <w:bottom w:val="nil"/>
              <w:right w:val="nil"/>
            </w:tcBorders>
            <w:shd w:val="clear" w:color="auto" w:fill="auto"/>
            <w:noWrap/>
            <w:vAlign w:val="bottom"/>
            <w:hideMark/>
          </w:tcPr>
          <w:p w14:paraId="35F845E7" w14:textId="72717A08" w:rsidR="001F729B" w:rsidRPr="00340839" w:rsidRDefault="001F729B" w:rsidP="00956E52">
            <w:pPr>
              <w:spacing w:before="0" w:after="0"/>
              <w:jc w:val="center"/>
              <w:rPr>
                <w:rFonts w:ascii="Calibri" w:hAnsi="Calibri"/>
                <w:color w:val="000000"/>
                <w:sz w:val="20"/>
              </w:rPr>
            </w:pPr>
            <w:r>
              <w:rPr>
                <w:rFonts w:ascii="Calibri" w:hAnsi="Calibri"/>
                <w:color w:val="000000"/>
                <w:sz w:val="20"/>
              </w:rPr>
              <w:t>0.031</w:t>
            </w:r>
          </w:p>
        </w:tc>
        <w:tc>
          <w:tcPr>
            <w:tcW w:w="1417" w:type="dxa"/>
            <w:tcBorders>
              <w:top w:val="nil"/>
              <w:left w:val="nil"/>
              <w:bottom w:val="nil"/>
              <w:right w:val="nil"/>
            </w:tcBorders>
            <w:shd w:val="clear" w:color="auto" w:fill="auto"/>
            <w:noWrap/>
            <w:vAlign w:val="bottom"/>
            <w:hideMark/>
          </w:tcPr>
          <w:p w14:paraId="109E7055" w14:textId="06638051" w:rsidR="001F729B" w:rsidRPr="00340839" w:rsidRDefault="001F729B" w:rsidP="00956E52">
            <w:pPr>
              <w:spacing w:before="0" w:after="0"/>
              <w:jc w:val="center"/>
              <w:rPr>
                <w:rFonts w:ascii="Calibri" w:hAnsi="Calibri"/>
                <w:color w:val="000000"/>
                <w:sz w:val="20"/>
              </w:rPr>
            </w:pPr>
            <w:r>
              <w:rPr>
                <w:rFonts w:ascii="Calibri" w:hAnsi="Calibri"/>
                <w:color w:val="000000"/>
                <w:sz w:val="20"/>
              </w:rPr>
              <w:t>1.99</w:t>
            </w:r>
          </w:p>
        </w:tc>
        <w:tc>
          <w:tcPr>
            <w:tcW w:w="1134" w:type="dxa"/>
            <w:tcBorders>
              <w:top w:val="nil"/>
              <w:left w:val="nil"/>
              <w:bottom w:val="nil"/>
              <w:right w:val="nil"/>
            </w:tcBorders>
            <w:shd w:val="clear" w:color="auto" w:fill="auto"/>
            <w:noWrap/>
            <w:vAlign w:val="bottom"/>
            <w:hideMark/>
          </w:tcPr>
          <w:p w14:paraId="2948364F" w14:textId="323E5D32" w:rsidR="001F729B" w:rsidRPr="00340839" w:rsidRDefault="001F729B" w:rsidP="00956E52">
            <w:pPr>
              <w:spacing w:before="0" w:after="0"/>
              <w:jc w:val="center"/>
              <w:rPr>
                <w:rFonts w:ascii="Calibri" w:hAnsi="Calibri"/>
                <w:color w:val="000000"/>
                <w:sz w:val="20"/>
              </w:rPr>
            </w:pPr>
            <w:r>
              <w:rPr>
                <w:rFonts w:ascii="Calibri" w:hAnsi="Calibri"/>
                <w:color w:val="000000"/>
                <w:sz w:val="20"/>
              </w:rPr>
              <w:t>0.07</w:t>
            </w:r>
          </w:p>
        </w:tc>
        <w:tc>
          <w:tcPr>
            <w:tcW w:w="1418" w:type="dxa"/>
            <w:tcBorders>
              <w:top w:val="nil"/>
              <w:left w:val="nil"/>
              <w:bottom w:val="nil"/>
              <w:right w:val="nil"/>
            </w:tcBorders>
            <w:shd w:val="clear" w:color="auto" w:fill="auto"/>
            <w:noWrap/>
            <w:vAlign w:val="bottom"/>
            <w:hideMark/>
          </w:tcPr>
          <w:p w14:paraId="52584ED6" w14:textId="1D8A22BB" w:rsidR="001F729B" w:rsidRPr="00340839" w:rsidRDefault="001F729B" w:rsidP="00956E52">
            <w:pPr>
              <w:spacing w:before="0" w:after="0"/>
              <w:jc w:val="center"/>
              <w:rPr>
                <w:rFonts w:ascii="Calibri" w:hAnsi="Calibri"/>
                <w:color w:val="000000"/>
                <w:sz w:val="20"/>
              </w:rPr>
            </w:pPr>
            <w:r>
              <w:rPr>
                <w:rFonts w:ascii="Calibri" w:hAnsi="Calibri"/>
                <w:color w:val="000000"/>
                <w:sz w:val="20"/>
              </w:rPr>
              <w:t>0.73</w:t>
            </w:r>
          </w:p>
        </w:tc>
        <w:tc>
          <w:tcPr>
            <w:tcW w:w="1134" w:type="dxa"/>
            <w:tcBorders>
              <w:top w:val="nil"/>
              <w:left w:val="nil"/>
              <w:bottom w:val="nil"/>
              <w:right w:val="nil"/>
            </w:tcBorders>
            <w:shd w:val="clear" w:color="auto" w:fill="auto"/>
            <w:noWrap/>
            <w:vAlign w:val="bottom"/>
            <w:hideMark/>
          </w:tcPr>
          <w:p w14:paraId="20D5554A" w14:textId="5763120F" w:rsidR="001F729B" w:rsidRPr="00340839" w:rsidRDefault="001F729B" w:rsidP="00956E52">
            <w:pPr>
              <w:spacing w:before="0" w:after="0"/>
              <w:jc w:val="center"/>
              <w:rPr>
                <w:rFonts w:ascii="Calibri" w:hAnsi="Calibri"/>
                <w:color w:val="000000"/>
                <w:sz w:val="20"/>
              </w:rPr>
            </w:pPr>
            <w:r>
              <w:rPr>
                <w:rFonts w:ascii="Calibri" w:hAnsi="Calibri"/>
                <w:color w:val="000000"/>
                <w:sz w:val="20"/>
              </w:rPr>
              <w:t>0.12</w:t>
            </w:r>
          </w:p>
        </w:tc>
      </w:tr>
      <w:tr w:rsidR="001F729B" w:rsidRPr="00340839" w14:paraId="18FD4AAD" w14:textId="77777777" w:rsidTr="00956E52">
        <w:trPr>
          <w:trHeight w:val="280"/>
        </w:trPr>
        <w:tc>
          <w:tcPr>
            <w:tcW w:w="1149" w:type="dxa"/>
            <w:tcBorders>
              <w:top w:val="nil"/>
              <w:left w:val="nil"/>
              <w:bottom w:val="nil"/>
              <w:right w:val="nil"/>
            </w:tcBorders>
            <w:shd w:val="clear" w:color="auto" w:fill="auto"/>
            <w:noWrap/>
            <w:vAlign w:val="bottom"/>
            <w:hideMark/>
          </w:tcPr>
          <w:p w14:paraId="3031D51C" w14:textId="5F56DD48" w:rsidR="001F729B" w:rsidRPr="00340839" w:rsidRDefault="001F729B" w:rsidP="00956E52">
            <w:pPr>
              <w:spacing w:before="0" w:after="0"/>
              <w:jc w:val="center"/>
              <w:rPr>
                <w:rFonts w:ascii="Calibri" w:hAnsi="Calibri"/>
                <w:color w:val="000000"/>
                <w:sz w:val="20"/>
              </w:rPr>
            </w:pPr>
            <w:r>
              <w:rPr>
                <w:rFonts w:ascii="Calibri" w:hAnsi="Calibri"/>
                <w:color w:val="000000"/>
                <w:sz w:val="20"/>
              </w:rPr>
              <w:t>4,300</w:t>
            </w:r>
          </w:p>
        </w:tc>
        <w:tc>
          <w:tcPr>
            <w:tcW w:w="1560" w:type="dxa"/>
            <w:tcBorders>
              <w:top w:val="nil"/>
              <w:left w:val="nil"/>
              <w:bottom w:val="nil"/>
              <w:right w:val="nil"/>
            </w:tcBorders>
            <w:shd w:val="clear" w:color="auto" w:fill="auto"/>
            <w:noWrap/>
            <w:vAlign w:val="bottom"/>
            <w:hideMark/>
          </w:tcPr>
          <w:p w14:paraId="02C950D8" w14:textId="22740101" w:rsidR="001F729B" w:rsidRPr="00340839" w:rsidRDefault="001F729B" w:rsidP="00956E52">
            <w:pPr>
              <w:spacing w:before="0" w:after="0"/>
              <w:jc w:val="center"/>
              <w:rPr>
                <w:rFonts w:ascii="Calibri" w:hAnsi="Calibri"/>
                <w:color w:val="000000"/>
                <w:sz w:val="20"/>
              </w:rPr>
            </w:pPr>
            <w:r>
              <w:rPr>
                <w:rFonts w:ascii="Calibri" w:hAnsi="Calibri"/>
                <w:color w:val="000000"/>
                <w:sz w:val="20"/>
              </w:rPr>
              <w:t>0.033</w:t>
            </w:r>
          </w:p>
        </w:tc>
        <w:tc>
          <w:tcPr>
            <w:tcW w:w="1417" w:type="dxa"/>
            <w:tcBorders>
              <w:top w:val="nil"/>
              <w:left w:val="nil"/>
              <w:bottom w:val="nil"/>
              <w:right w:val="nil"/>
            </w:tcBorders>
            <w:shd w:val="clear" w:color="auto" w:fill="auto"/>
            <w:noWrap/>
            <w:vAlign w:val="bottom"/>
            <w:hideMark/>
          </w:tcPr>
          <w:p w14:paraId="002F0E64" w14:textId="575741C7" w:rsidR="001F729B" w:rsidRPr="00340839" w:rsidRDefault="001F729B" w:rsidP="00956E52">
            <w:pPr>
              <w:spacing w:before="0" w:after="0"/>
              <w:jc w:val="center"/>
              <w:rPr>
                <w:rFonts w:ascii="Calibri" w:hAnsi="Calibri"/>
                <w:color w:val="000000"/>
                <w:sz w:val="20"/>
              </w:rPr>
            </w:pPr>
            <w:r>
              <w:rPr>
                <w:rFonts w:ascii="Calibri" w:hAnsi="Calibri"/>
                <w:color w:val="000000"/>
                <w:sz w:val="20"/>
              </w:rPr>
              <w:t>1.98</w:t>
            </w:r>
          </w:p>
        </w:tc>
        <w:tc>
          <w:tcPr>
            <w:tcW w:w="1134" w:type="dxa"/>
            <w:tcBorders>
              <w:top w:val="nil"/>
              <w:left w:val="nil"/>
              <w:bottom w:val="nil"/>
              <w:right w:val="nil"/>
            </w:tcBorders>
            <w:shd w:val="clear" w:color="auto" w:fill="auto"/>
            <w:noWrap/>
            <w:vAlign w:val="bottom"/>
            <w:hideMark/>
          </w:tcPr>
          <w:p w14:paraId="2847D458" w14:textId="498354E5" w:rsidR="001F729B" w:rsidRPr="00340839" w:rsidRDefault="001F729B" w:rsidP="00956E52">
            <w:pPr>
              <w:spacing w:before="0" w:after="0"/>
              <w:jc w:val="center"/>
              <w:rPr>
                <w:rFonts w:ascii="Calibri" w:hAnsi="Calibri"/>
                <w:color w:val="000000"/>
                <w:sz w:val="20"/>
              </w:rPr>
            </w:pPr>
            <w:r>
              <w:rPr>
                <w:rFonts w:ascii="Calibri" w:hAnsi="Calibri"/>
                <w:color w:val="000000"/>
                <w:sz w:val="20"/>
              </w:rPr>
              <w:t>0.10</w:t>
            </w:r>
          </w:p>
        </w:tc>
        <w:tc>
          <w:tcPr>
            <w:tcW w:w="1418" w:type="dxa"/>
            <w:tcBorders>
              <w:top w:val="nil"/>
              <w:left w:val="nil"/>
              <w:bottom w:val="nil"/>
              <w:right w:val="nil"/>
            </w:tcBorders>
            <w:shd w:val="clear" w:color="auto" w:fill="auto"/>
            <w:noWrap/>
            <w:vAlign w:val="bottom"/>
            <w:hideMark/>
          </w:tcPr>
          <w:p w14:paraId="66A9FF6A" w14:textId="4E5CBAB8" w:rsidR="001F729B" w:rsidRPr="00340839" w:rsidRDefault="001F729B" w:rsidP="00956E52">
            <w:pPr>
              <w:spacing w:before="0" w:after="0"/>
              <w:jc w:val="center"/>
              <w:rPr>
                <w:rFonts w:ascii="Calibri" w:hAnsi="Calibri"/>
                <w:color w:val="000000"/>
                <w:sz w:val="20"/>
              </w:rPr>
            </w:pPr>
            <w:r>
              <w:rPr>
                <w:rFonts w:ascii="Calibri" w:hAnsi="Calibri"/>
                <w:color w:val="000000"/>
                <w:sz w:val="20"/>
              </w:rPr>
              <w:t>0.79</w:t>
            </w:r>
          </w:p>
        </w:tc>
        <w:tc>
          <w:tcPr>
            <w:tcW w:w="1134" w:type="dxa"/>
            <w:tcBorders>
              <w:top w:val="nil"/>
              <w:left w:val="nil"/>
              <w:bottom w:val="nil"/>
              <w:right w:val="nil"/>
            </w:tcBorders>
            <w:shd w:val="clear" w:color="auto" w:fill="auto"/>
            <w:noWrap/>
            <w:vAlign w:val="bottom"/>
            <w:hideMark/>
          </w:tcPr>
          <w:p w14:paraId="22B87215" w14:textId="56740367" w:rsidR="001F729B" w:rsidRPr="00340839" w:rsidRDefault="001F729B" w:rsidP="00956E52">
            <w:pPr>
              <w:spacing w:before="0" w:after="0"/>
              <w:jc w:val="center"/>
              <w:rPr>
                <w:rFonts w:ascii="Calibri" w:hAnsi="Calibri"/>
                <w:color w:val="000000"/>
                <w:sz w:val="20"/>
              </w:rPr>
            </w:pPr>
            <w:r>
              <w:rPr>
                <w:rFonts w:ascii="Calibri" w:hAnsi="Calibri"/>
                <w:color w:val="000000"/>
                <w:sz w:val="20"/>
              </w:rPr>
              <w:t>0.13</w:t>
            </w:r>
          </w:p>
        </w:tc>
      </w:tr>
      <w:tr w:rsidR="001F729B" w:rsidRPr="00340839" w14:paraId="0C1B3CDC" w14:textId="77777777" w:rsidTr="00956E52">
        <w:trPr>
          <w:trHeight w:val="280"/>
        </w:trPr>
        <w:tc>
          <w:tcPr>
            <w:tcW w:w="1149" w:type="dxa"/>
            <w:tcBorders>
              <w:top w:val="nil"/>
              <w:left w:val="nil"/>
              <w:bottom w:val="nil"/>
              <w:right w:val="nil"/>
            </w:tcBorders>
            <w:shd w:val="clear" w:color="auto" w:fill="auto"/>
            <w:noWrap/>
            <w:vAlign w:val="bottom"/>
            <w:hideMark/>
          </w:tcPr>
          <w:p w14:paraId="4826876B" w14:textId="6CD3C663" w:rsidR="001F729B" w:rsidRPr="00340839" w:rsidRDefault="001F729B" w:rsidP="00956E52">
            <w:pPr>
              <w:spacing w:before="0" w:after="0"/>
              <w:jc w:val="center"/>
              <w:rPr>
                <w:rFonts w:ascii="Calibri" w:hAnsi="Calibri"/>
                <w:color w:val="000000"/>
                <w:sz w:val="20"/>
              </w:rPr>
            </w:pPr>
            <w:r>
              <w:rPr>
                <w:rFonts w:ascii="Calibri" w:hAnsi="Calibri"/>
                <w:color w:val="000000"/>
                <w:sz w:val="20"/>
              </w:rPr>
              <w:t>5,000</w:t>
            </w:r>
          </w:p>
        </w:tc>
        <w:tc>
          <w:tcPr>
            <w:tcW w:w="1560" w:type="dxa"/>
            <w:tcBorders>
              <w:top w:val="nil"/>
              <w:left w:val="nil"/>
              <w:bottom w:val="nil"/>
              <w:right w:val="nil"/>
            </w:tcBorders>
            <w:shd w:val="clear" w:color="auto" w:fill="auto"/>
            <w:noWrap/>
            <w:vAlign w:val="bottom"/>
            <w:hideMark/>
          </w:tcPr>
          <w:p w14:paraId="0925F309" w14:textId="136EA9CC" w:rsidR="001F729B" w:rsidRPr="00340839" w:rsidRDefault="001F729B" w:rsidP="00956E52">
            <w:pPr>
              <w:spacing w:before="0" w:after="0"/>
              <w:jc w:val="center"/>
              <w:rPr>
                <w:rFonts w:ascii="Calibri" w:hAnsi="Calibri"/>
                <w:color w:val="000000"/>
                <w:sz w:val="20"/>
              </w:rPr>
            </w:pPr>
            <w:r>
              <w:rPr>
                <w:rFonts w:ascii="Calibri" w:hAnsi="Calibri"/>
                <w:color w:val="000000"/>
                <w:sz w:val="20"/>
              </w:rPr>
              <w:t>0.039</w:t>
            </w:r>
          </w:p>
        </w:tc>
        <w:tc>
          <w:tcPr>
            <w:tcW w:w="1417" w:type="dxa"/>
            <w:tcBorders>
              <w:top w:val="nil"/>
              <w:left w:val="nil"/>
              <w:bottom w:val="nil"/>
              <w:right w:val="nil"/>
            </w:tcBorders>
            <w:shd w:val="clear" w:color="auto" w:fill="auto"/>
            <w:noWrap/>
            <w:vAlign w:val="bottom"/>
            <w:hideMark/>
          </w:tcPr>
          <w:p w14:paraId="0FE9479C" w14:textId="1774A4E5" w:rsidR="001F729B" w:rsidRPr="00340839" w:rsidRDefault="001F729B" w:rsidP="00956E52">
            <w:pPr>
              <w:spacing w:before="0" w:after="0"/>
              <w:jc w:val="center"/>
              <w:rPr>
                <w:rFonts w:ascii="Calibri" w:hAnsi="Calibri"/>
                <w:color w:val="000000"/>
                <w:sz w:val="20"/>
              </w:rPr>
            </w:pPr>
            <w:r>
              <w:rPr>
                <w:rFonts w:ascii="Calibri" w:hAnsi="Calibri"/>
                <w:color w:val="000000"/>
                <w:sz w:val="20"/>
              </w:rPr>
              <w:t>1.94</w:t>
            </w:r>
          </w:p>
        </w:tc>
        <w:tc>
          <w:tcPr>
            <w:tcW w:w="1134" w:type="dxa"/>
            <w:tcBorders>
              <w:top w:val="nil"/>
              <w:left w:val="nil"/>
              <w:bottom w:val="nil"/>
              <w:right w:val="nil"/>
            </w:tcBorders>
            <w:shd w:val="clear" w:color="auto" w:fill="auto"/>
            <w:noWrap/>
            <w:vAlign w:val="bottom"/>
            <w:hideMark/>
          </w:tcPr>
          <w:p w14:paraId="036CED03" w14:textId="70E697FD" w:rsidR="001F729B" w:rsidRPr="00340839" w:rsidRDefault="001F729B" w:rsidP="00956E52">
            <w:pPr>
              <w:spacing w:before="0" w:after="0"/>
              <w:jc w:val="center"/>
              <w:rPr>
                <w:rFonts w:ascii="Calibri" w:hAnsi="Calibri"/>
                <w:color w:val="000000"/>
                <w:sz w:val="20"/>
              </w:rPr>
            </w:pPr>
            <w:r>
              <w:rPr>
                <w:rFonts w:ascii="Calibri" w:hAnsi="Calibri"/>
                <w:color w:val="000000"/>
                <w:sz w:val="20"/>
              </w:rPr>
              <w:t>0.20</w:t>
            </w:r>
          </w:p>
        </w:tc>
        <w:tc>
          <w:tcPr>
            <w:tcW w:w="1418" w:type="dxa"/>
            <w:tcBorders>
              <w:top w:val="nil"/>
              <w:left w:val="nil"/>
              <w:bottom w:val="nil"/>
              <w:right w:val="nil"/>
            </w:tcBorders>
            <w:shd w:val="clear" w:color="auto" w:fill="auto"/>
            <w:noWrap/>
            <w:vAlign w:val="bottom"/>
            <w:hideMark/>
          </w:tcPr>
          <w:p w14:paraId="04CD4E8E" w14:textId="17B3F133" w:rsidR="001F729B" w:rsidRPr="00340839" w:rsidRDefault="001F729B" w:rsidP="00956E52">
            <w:pPr>
              <w:spacing w:before="0" w:after="0"/>
              <w:jc w:val="center"/>
              <w:rPr>
                <w:rFonts w:ascii="Calibri" w:hAnsi="Calibri"/>
                <w:color w:val="000000"/>
                <w:sz w:val="20"/>
              </w:rPr>
            </w:pPr>
            <w:r>
              <w:rPr>
                <w:rFonts w:ascii="Calibri" w:hAnsi="Calibri"/>
                <w:color w:val="000000"/>
                <w:sz w:val="20"/>
              </w:rPr>
              <w:t>0.89</w:t>
            </w:r>
          </w:p>
        </w:tc>
        <w:tc>
          <w:tcPr>
            <w:tcW w:w="1134" w:type="dxa"/>
            <w:tcBorders>
              <w:top w:val="nil"/>
              <w:left w:val="nil"/>
              <w:bottom w:val="nil"/>
              <w:right w:val="nil"/>
            </w:tcBorders>
            <w:shd w:val="clear" w:color="auto" w:fill="auto"/>
            <w:noWrap/>
            <w:vAlign w:val="bottom"/>
            <w:hideMark/>
          </w:tcPr>
          <w:p w14:paraId="534B557B" w14:textId="6D38DCFC" w:rsidR="001F729B" w:rsidRPr="00340839" w:rsidRDefault="001F729B" w:rsidP="00956E52">
            <w:pPr>
              <w:spacing w:before="0" w:after="0"/>
              <w:jc w:val="center"/>
              <w:rPr>
                <w:rFonts w:ascii="Calibri" w:hAnsi="Calibri"/>
                <w:color w:val="000000"/>
                <w:sz w:val="20"/>
              </w:rPr>
            </w:pPr>
            <w:r>
              <w:rPr>
                <w:rFonts w:ascii="Calibri" w:hAnsi="Calibri"/>
                <w:color w:val="000000"/>
                <w:sz w:val="20"/>
              </w:rPr>
              <w:t>0.15</w:t>
            </w:r>
          </w:p>
        </w:tc>
      </w:tr>
      <w:tr w:rsidR="001F729B" w:rsidRPr="00340839" w14:paraId="18C73590" w14:textId="77777777" w:rsidTr="00956E52">
        <w:trPr>
          <w:trHeight w:val="280"/>
        </w:trPr>
        <w:tc>
          <w:tcPr>
            <w:tcW w:w="1149" w:type="dxa"/>
            <w:tcBorders>
              <w:top w:val="nil"/>
              <w:left w:val="nil"/>
              <w:bottom w:val="nil"/>
              <w:right w:val="nil"/>
            </w:tcBorders>
            <w:shd w:val="clear" w:color="auto" w:fill="auto"/>
            <w:noWrap/>
            <w:vAlign w:val="bottom"/>
            <w:hideMark/>
          </w:tcPr>
          <w:p w14:paraId="0BFA69FD" w14:textId="5622D6CB" w:rsidR="001F729B" w:rsidRPr="00340839" w:rsidRDefault="001F729B" w:rsidP="00956E52">
            <w:pPr>
              <w:spacing w:before="0" w:after="0"/>
              <w:jc w:val="center"/>
              <w:rPr>
                <w:rFonts w:ascii="Calibri" w:hAnsi="Calibri"/>
                <w:color w:val="000000"/>
                <w:sz w:val="20"/>
              </w:rPr>
            </w:pPr>
            <w:r>
              <w:rPr>
                <w:rFonts w:ascii="Calibri" w:hAnsi="Calibri"/>
                <w:color w:val="000000"/>
                <w:sz w:val="20"/>
              </w:rPr>
              <w:t>5,300</w:t>
            </w:r>
          </w:p>
        </w:tc>
        <w:tc>
          <w:tcPr>
            <w:tcW w:w="1560" w:type="dxa"/>
            <w:tcBorders>
              <w:top w:val="nil"/>
              <w:left w:val="nil"/>
              <w:bottom w:val="nil"/>
              <w:right w:val="nil"/>
            </w:tcBorders>
            <w:shd w:val="clear" w:color="auto" w:fill="auto"/>
            <w:noWrap/>
            <w:vAlign w:val="bottom"/>
            <w:hideMark/>
          </w:tcPr>
          <w:p w14:paraId="20C0CCE1" w14:textId="119710ED" w:rsidR="001F729B" w:rsidRPr="00340839" w:rsidRDefault="001F729B" w:rsidP="00956E52">
            <w:pPr>
              <w:spacing w:before="0" w:after="0"/>
              <w:jc w:val="center"/>
              <w:rPr>
                <w:rFonts w:ascii="Calibri" w:hAnsi="Calibri"/>
                <w:color w:val="000000"/>
                <w:sz w:val="20"/>
              </w:rPr>
            </w:pPr>
            <w:r>
              <w:rPr>
                <w:rFonts w:ascii="Calibri" w:hAnsi="Calibri"/>
                <w:color w:val="000000"/>
                <w:sz w:val="20"/>
              </w:rPr>
              <w:t>0.040</w:t>
            </w:r>
          </w:p>
        </w:tc>
        <w:tc>
          <w:tcPr>
            <w:tcW w:w="1417" w:type="dxa"/>
            <w:tcBorders>
              <w:top w:val="nil"/>
              <w:left w:val="nil"/>
              <w:bottom w:val="nil"/>
              <w:right w:val="nil"/>
            </w:tcBorders>
            <w:shd w:val="clear" w:color="auto" w:fill="auto"/>
            <w:noWrap/>
            <w:vAlign w:val="bottom"/>
            <w:hideMark/>
          </w:tcPr>
          <w:p w14:paraId="1F808F89" w14:textId="6B710C24" w:rsidR="001F729B" w:rsidRPr="00340839" w:rsidRDefault="001F729B" w:rsidP="00956E52">
            <w:pPr>
              <w:spacing w:before="0" w:after="0"/>
              <w:jc w:val="center"/>
              <w:rPr>
                <w:rFonts w:ascii="Calibri" w:hAnsi="Calibri"/>
                <w:color w:val="000000"/>
                <w:sz w:val="20"/>
              </w:rPr>
            </w:pPr>
            <w:r>
              <w:rPr>
                <w:rFonts w:ascii="Calibri" w:hAnsi="Calibri"/>
                <w:color w:val="000000"/>
                <w:sz w:val="20"/>
              </w:rPr>
              <w:t>1.93</w:t>
            </w:r>
          </w:p>
        </w:tc>
        <w:tc>
          <w:tcPr>
            <w:tcW w:w="1134" w:type="dxa"/>
            <w:tcBorders>
              <w:top w:val="nil"/>
              <w:left w:val="nil"/>
              <w:bottom w:val="nil"/>
              <w:right w:val="nil"/>
            </w:tcBorders>
            <w:shd w:val="clear" w:color="auto" w:fill="auto"/>
            <w:noWrap/>
            <w:vAlign w:val="bottom"/>
            <w:hideMark/>
          </w:tcPr>
          <w:p w14:paraId="220F2C4D" w14:textId="6AEBBC2F" w:rsidR="001F729B" w:rsidRPr="00340839" w:rsidRDefault="001F729B" w:rsidP="00956E52">
            <w:pPr>
              <w:spacing w:before="0" w:after="0"/>
              <w:jc w:val="center"/>
              <w:rPr>
                <w:rFonts w:ascii="Calibri" w:hAnsi="Calibri"/>
                <w:color w:val="000000"/>
                <w:sz w:val="20"/>
              </w:rPr>
            </w:pPr>
            <w:r>
              <w:rPr>
                <w:rFonts w:ascii="Calibri" w:hAnsi="Calibri"/>
                <w:color w:val="000000"/>
                <w:sz w:val="20"/>
              </w:rPr>
              <w:t>0.25</w:t>
            </w:r>
          </w:p>
        </w:tc>
        <w:tc>
          <w:tcPr>
            <w:tcW w:w="1418" w:type="dxa"/>
            <w:tcBorders>
              <w:top w:val="nil"/>
              <w:left w:val="nil"/>
              <w:bottom w:val="nil"/>
              <w:right w:val="nil"/>
            </w:tcBorders>
            <w:shd w:val="clear" w:color="auto" w:fill="auto"/>
            <w:noWrap/>
            <w:vAlign w:val="bottom"/>
            <w:hideMark/>
          </w:tcPr>
          <w:p w14:paraId="3B233BEC" w14:textId="709F41B2" w:rsidR="001F729B" w:rsidRPr="00340839" w:rsidRDefault="001F729B" w:rsidP="00956E52">
            <w:pPr>
              <w:spacing w:before="0" w:after="0"/>
              <w:jc w:val="center"/>
              <w:rPr>
                <w:rFonts w:ascii="Calibri" w:hAnsi="Calibri"/>
                <w:color w:val="000000"/>
                <w:sz w:val="20"/>
              </w:rPr>
            </w:pPr>
            <w:r>
              <w:rPr>
                <w:rFonts w:ascii="Calibri" w:hAnsi="Calibri"/>
                <w:color w:val="000000"/>
                <w:sz w:val="20"/>
              </w:rPr>
              <w:t>0.92</w:t>
            </w:r>
          </w:p>
        </w:tc>
        <w:tc>
          <w:tcPr>
            <w:tcW w:w="1134" w:type="dxa"/>
            <w:tcBorders>
              <w:top w:val="nil"/>
              <w:left w:val="nil"/>
              <w:bottom w:val="nil"/>
              <w:right w:val="nil"/>
            </w:tcBorders>
            <w:shd w:val="clear" w:color="auto" w:fill="auto"/>
            <w:noWrap/>
            <w:vAlign w:val="bottom"/>
            <w:hideMark/>
          </w:tcPr>
          <w:p w14:paraId="51BE9E2E" w14:textId="28A835CA" w:rsidR="001F729B" w:rsidRPr="00340839" w:rsidRDefault="001F729B" w:rsidP="00956E52">
            <w:pPr>
              <w:spacing w:before="0" w:after="0"/>
              <w:jc w:val="center"/>
              <w:rPr>
                <w:rFonts w:ascii="Calibri" w:hAnsi="Calibri"/>
                <w:color w:val="000000"/>
                <w:sz w:val="20"/>
              </w:rPr>
            </w:pPr>
            <w:r>
              <w:rPr>
                <w:rFonts w:ascii="Calibri" w:hAnsi="Calibri"/>
                <w:color w:val="000000"/>
                <w:sz w:val="20"/>
              </w:rPr>
              <w:t>0.16</w:t>
            </w:r>
          </w:p>
        </w:tc>
      </w:tr>
      <w:tr w:rsidR="001F729B" w:rsidRPr="00340839" w14:paraId="40F6E563" w14:textId="77777777" w:rsidTr="00956E52">
        <w:trPr>
          <w:trHeight w:val="280"/>
        </w:trPr>
        <w:tc>
          <w:tcPr>
            <w:tcW w:w="1149" w:type="dxa"/>
            <w:tcBorders>
              <w:top w:val="nil"/>
              <w:left w:val="nil"/>
              <w:bottom w:val="nil"/>
              <w:right w:val="nil"/>
            </w:tcBorders>
            <w:shd w:val="clear" w:color="auto" w:fill="auto"/>
            <w:noWrap/>
            <w:vAlign w:val="bottom"/>
            <w:hideMark/>
          </w:tcPr>
          <w:p w14:paraId="2D5E898A" w14:textId="016D775B" w:rsidR="001F729B" w:rsidRPr="00340839" w:rsidRDefault="001F729B" w:rsidP="00956E52">
            <w:pPr>
              <w:spacing w:before="0" w:after="0"/>
              <w:jc w:val="center"/>
              <w:rPr>
                <w:rFonts w:ascii="Calibri" w:hAnsi="Calibri"/>
                <w:color w:val="000000"/>
                <w:sz w:val="20"/>
              </w:rPr>
            </w:pPr>
            <w:r>
              <w:rPr>
                <w:rFonts w:ascii="Calibri" w:hAnsi="Calibri"/>
                <w:color w:val="000000"/>
                <w:sz w:val="20"/>
              </w:rPr>
              <w:t>6,000</w:t>
            </w:r>
          </w:p>
        </w:tc>
        <w:tc>
          <w:tcPr>
            <w:tcW w:w="1560" w:type="dxa"/>
            <w:tcBorders>
              <w:top w:val="nil"/>
              <w:left w:val="nil"/>
              <w:bottom w:val="nil"/>
              <w:right w:val="nil"/>
            </w:tcBorders>
            <w:shd w:val="clear" w:color="auto" w:fill="auto"/>
            <w:noWrap/>
            <w:vAlign w:val="bottom"/>
            <w:hideMark/>
          </w:tcPr>
          <w:p w14:paraId="1ECF3DC4" w14:textId="5F88907C" w:rsidR="001F729B" w:rsidRPr="00340839" w:rsidRDefault="001F729B" w:rsidP="00956E52">
            <w:pPr>
              <w:spacing w:before="0" w:after="0"/>
              <w:jc w:val="center"/>
              <w:rPr>
                <w:rFonts w:ascii="Calibri" w:hAnsi="Calibri"/>
                <w:color w:val="000000"/>
                <w:sz w:val="20"/>
              </w:rPr>
            </w:pPr>
            <w:r>
              <w:rPr>
                <w:rFonts w:ascii="Calibri" w:hAnsi="Calibri"/>
                <w:color w:val="000000"/>
                <w:sz w:val="20"/>
              </w:rPr>
              <w:t>0.050</w:t>
            </w:r>
          </w:p>
        </w:tc>
        <w:tc>
          <w:tcPr>
            <w:tcW w:w="1417" w:type="dxa"/>
            <w:tcBorders>
              <w:top w:val="nil"/>
              <w:left w:val="nil"/>
              <w:bottom w:val="nil"/>
              <w:right w:val="nil"/>
            </w:tcBorders>
            <w:shd w:val="clear" w:color="auto" w:fill="auto"/>
            <w:noWrap/>
            <w:vAlign w:val="bottom"/>
            <w:hideMark/>
          </w:tcPr>
          <w:p w14:paraId="0F813863" w14:textId="151BC842" w:rsidR="001F729B" w:rsidRPr="00340839" w:rsidRDefault="001F729B" w:rsidP="00956E52">
            <w:pPr>
              <w:spacing w:before="0" w:after="0"/>
              <w:jc w:val="center"/>
              <w:rPr>
                <w:rFonts w:ascii="Calibri" w:hAnsi="Calibri"/>
                <w:color w:val="000000"/>
                <w:sz w:val="20"/>
              </w:rPr>
            </w:pPr>
            <w:r>
              <w:rPr>
                <w:rFonts w:ascii="Calibri" w:hAnsi="Calibri"/>
                <w:color w:val="000000"/>
                <w:sz w:val="20"/>
              </w:rPr>
              <w:t>1.90</w:t>
            </w:r>
          </w:p>
        </w:tc>
        <w:tc>
          <w:tcPr>
            <w:tcW w:w="1134" w:type="dxa"/>
            <w:tcBorders>
              <w:top w:val="nil"/>
              <w:left w:val="nil"/>
              <w:bottom w:val="nil"/>
              <w:right w:val="nil"/>
            </w:tcBorders>
            <w:shd w:val="clear" w:color="auto" w:fill="auto"/>
            <w:noWrap/>
            <w:vAlign w:val="bottom"/>
            <w:hideMark/>
          </w:tcPr>
          <w:p w14:paraId="6B5CD992" w14:textId="65DE376F" w:rsidR="001F729B" w:rsidRPr="00340839" w:rsidRDefault="001F729B" w:rsidP="00956E52">
            <w:pPr>
              <w:spacing w:before="0" w:after="0"/>
              <w:jc w:val="center"/>
              <w:rPr>
                <w:rFonts w:ascii="Calibri" w:hAnsi="Calibri"/>
                <w:color w:val="000000"/>
                <w:sz w:val="20"/>
              </w:rPr>
            </w:pPr>
            <w:r>
              <w:rPr>
                <w:rFonts w:ascii="Calibri" w:hAnsi="Calibri"/>
                <w:color w:val="000000"/>
                <w:sz w:val="20"/>
              </w:rPr>
              <w:t>0.37</w:t>
            </w:r>
          </w:p>
        </w:tc>
        <w:tc>
          <w:tcPr>
            <w:tcW w:w="1418" w:type="dxa"/>
            <w:tcBorders>
              <w:top w:val="nil"/>
              <w:left w:val="nil"/>
              <w:bottom w:val="nil"/>
              <w:right w:val="nil"/>
            </w:tcBorders>
            <w:shd w:val="clear" w:color="auto" w:fill="auto"/>
            <w:noWrap/>
            <w:vAlign w:val="bottom"/>
            <w:hideMark/>
          </w:tcPr>
          <w:p w14:paraId="6413AB4D" w14:textId="190184A7" w:rsidR="001F729B" w:rsidRPr="00340839" w:rsidRDefault="001F729B" w:rsidP="00956E52">
            <w:pPr>
              <w:spacing w:before="0" w:after="0"/>
              <w:jc w:val="center"/>
              <w:rPr>
                <w:rFonts w:ascii="Calibri" w:hAnsi="Calibri"/>
                <w:color w:val="000000"/>
                <w:sz w:val="20"/>
              </w:rPr>
            </w:pPr>
            <w:r>
              <w:rPr>
                <w:rFonts w:ascii="Calibri" w:hAnsi="Calibri"/>
                <w:color w:val="000000"/>
                <w:sz w:val="20"/>
              </w:rPr>
              <w:t>0.96</w:t>
            </w:r>
          </w:p>
        </w:tc>
        <w:tc>
          <w:tcPr>
            <w:tcW w:w="1134" w:type="dxa"/>
            <w:tcBorders>
              <w:top w:val="nil"/>
              <w:left w:val="nil"/>
              <w:bottom w:val="nil"/>
              <w:right w:val="nil"/>
            </w:tcBorders>
            <w:shd w:val="clear" w:color="auto" w:fill="auto"/>
            <w:noWrap/>
            <w:vAlign w:val="bottom"/>
            <w:hideMark/>
          </w:tcPr>
          <w:p w14:paraId="619F8D26" w14:textId="6A4AC0A6" w:rsidR="001F729B" w:rsidRPr="00340839" w:rsidRDefault="001F729B" w:rsidP="00956E52">
            <w:pPr>
              <w:spacing w:before="0" w:after="0"/>
              <w:jc w:val="center"/>
              <w:rPr>
                <w:rFonts w:ascii="Calibri" w:hAnsi="Calibri"/>
                <w:color w:val="000000"/>
                <w:sz w:val="20"/>
              </w:rPr>
            </w:pPr>
            <w:r>
              <w:rPr>
                <w:rFonts w:ascii="Calibri" w:hAnsi="Calibri"/>
                <w:color w:val="000000"/>
                <w:sz w:val="20"/>
              </w:rPr>
              <w:t>0.18</w:t>
            </w:r>
          </w:p>
        </w:tc>
      </w:tr>
      <w:tr w:rsidR="001F729B" w:rsidRPr="00340839" w14:paraId="361F6957" w14:textId="77777777" w:rsidTr="00956E52">
        <w:trPr>
          <w:trHeight w:val="280"/>
        </w:trPr>
        <w:tc>
          <w:tcPr>
            <w:tcW w:w="1149" w:type="dxa"/>
            <w:tcBorders>
              <w:top w:val="nil"/>
              <w:left w:val="nil"/>
              <w:bottom w:val="nil"/>
              <w:right w:val="nil"/>
            </w:tcBorders>
            <w:shd w:val="clear" w:color="auto" w:fill="auto"/>
            <w:noWrap/>
            <w:vAlign w:val="bottom"/>
            <w:hideMark/>
          </w:tcPr>
          <w:p w14:paraId="5ACAE719" w14:textId="7993C3EA" w:rsidR="001F729B" w:rsidRPr="00340839" w:rsidRDefault="001F729B" w:rsidP="00956E52">
            <w:pPr>
              <w:spacing w:before="0" w:after="0"/>
              <w:jc w:val="center"/>
              <w:rPr>
                <w:rFonts w:ascii="Calibri" w:hAnsi="Calibri"/>
                <w:color w:val="000000"/>
                <w:sz w:val="20"/>
              </w:rPr>
            </w:pPr>
            <w:r>
              <w:rPr>
                <w:rFonts w:ascii="Calibri" w:hAnsi="Calibri"/>
                <w:color w:val="000000"/>
                <w:sz w:val="20"/>
              </w:rPr>
              <w:t>6,750</w:t>
            </w:r>
          </w:p>
        </w:tc>
        <w:tc>
          <w:tcPr>
            <w:tcW w:w="1560" w:type="dxa"/>
            <w:tcBorders>
              <w:top w:val="nil"/>
              <w:left w:val="nil"/>
              <w:bottom w:val="nil"/>
              <w:right w:val="nil"/>
            </w:tcBorders>
            <w:shd w:val="clear" w:color="auto" w:fill="auto"/>
            <w:noWrap/>
            <w:vAlign w:val="bottom"/>
            <w:hideMark/>
          </w:tcPr>
          <w:p w14:paraId="351085A5" w14:textId="34CFEC68" w:rsidR="001F729B" w:rsidRPr="00340839" w:rsidRDefault="001F729B" w:rsidP="00956E52">
            <w:pPr>
              <w:spacing w:before="0" w:after="0"/>
              <w:jc w:val="center"/>
              <w:rPr>
                <w:rFonts w:ascii="Calibri" w:hAnsi="Calibri"/>
                <w:color w:val="000000"/>
                <w:sz w:val="20"/>
              </w:rPr>
            </w:pPr>
            <w:r>
              <w:rPr>
                <w:rFonts w:ascii="Calibri" w:hAnsi="Calibri"/>
                <w:color w:val="000000"/>
                <w:sz w:val="20"/>
              </w:rPr>
              <w:t>0.058</w:t>
            </w:r>
          </w:p>
        </w:tc>
        <w:tc>
          <w:tcPr>
            <w:tcW w:w="1417" w:type="dxa"/>
            <w:tcBorders>
              <w:top w:val="nil"/>
              <w:left w:val="nil"/>
              <w:bottom w:val="nil"/>
              <w:right w:val="nil"/>
            </w:tcBorders>
            <w:shd w:val="clear" w:color="auto" w:fill="auto"/>
            <w:noWrap/>
            <w:vAlign w:val="bottom"/>
            <w:hideMark/>
          </w:tcPr>
          <w:p w14:paraId="55E3E36E" w14:textId="27AD2A20" w:rsidR="001F729B" w:rsidRPr="00340839" w:rsidRDefault="001F729B" w:rsidP="00956E52">
            <w:pPr>
              <w:spacing w:before="0" w:after="0"/>
              <w:jc w:val="center"/>
              <w:rPr>
                <w:rFonts w:ascii="Calibri" w:hAnsi="Calibri"/>
                <w:color w:val="000000"/>
                <w:sz w:val="20"/>
              </w:rPr>
            </w:pPr>
            <w:r>
              <w:rPr>
                <w:rFonts w:ascii="Calibri" w:hAnsi="Calibri"/>
                <w:color w:val="000000"/>
                <w:sz w:val="20"/>
              </w:rPr>
              <w:t>1.86</w:t>
            </w:r>
          </w:p>
        </w:tc>
        <w:tc>
          <w:tcPr>
            <w:tcW w:w="1134" w:type="dxa"/>
            <w:tcBorders>
              <w:top w:val="nil"/>
              <w:left w:val="nil"/>
              <w:bottom w:val="nil"/>
              <w:right w:val="nil"/>
            </w:tcBorders>
            <w:shd w:val="clear" w:color="auto" w:fill="auto"/>
            <w:noWrap/>
            <w:vAlign w:val="bottom"/>
            <w:hideMark/>
          </w:tcPr>
          <w:p w14:paraId="2298E0A8" w14:textId="3935C705" w:rsidR="001F729B" w:rsidRPr="00340839" w:rsidRDefault="001F729B" w:rsidP="00956E52">
            <w:pPr>
              <w:spacing w:before="0" w:after="0"/>
              <w:jc w:val="center"/>
              <w:rPr>
                <w:rFonts w:ascii="Calibri" w:hAnsi="Calibri"/>
                <w:color w:val="000000"/>
                <w:sz w:val="20"/>
              </w:rPr>
            </w:pPr>
            <w:r>
              <w:rPr>
                <w:rFonts w:ascii="Calibri" w:hAnsi="Calibri"/>
                <w:color w:val="000000"/>
                <w:sz w:val="20"/>
              </w:rPr>
              <w:t>0.50</w:t>
            </w:r>
          </w:p>
        </w:tc>
        <w:tc>
          <w:tcPr>
            <w:tcW w:w="1418" w:type="dxa"/>
            <w:tcBorders>
              <w:top w:val="nil"/>
              <w:left w:val="nil"/>
              <w:bottom w:val="nil"/>
              <w:right w:val="nil"/>
            </w:tcBorders>
            <w:shd w:val="clear" w:color="auto" w:fill="auto"/>
            <w:noWrap/>
            <w:vAlign w:val="bottom"/>
            <w:hideMark/>
          </w:tcPr>
          <w:p w14:paraId="5DEF63DF" w14:textId="5F20E9E6" w:rsidR="001F729B" w:rsidRPr="00340839" w:rsidRDefault="001F729B" w:rsidP="00956E52">
            <w:pPr>
              <w:spacing w:before="0" w:after="0"/>
              <w:jc w:val="center"/>
              <w:rPr>
                <w:rFonts w:ascii="Calibri" w:hAnsi="Calibri"/>
                <w:color w:val="000000"/>
                <w:sz w:val="20"/>
              </w:rPr>
            </w:pPr>
            <w:r>
              <w:rPr>
                <w:rFonts w:ascii="Calibri" w:hAnsi="Calibri"/>
                <w:color w:val="000000"/>
                <w:sz w:val="20"/>
              </w:rPr>
              <w:t>0.98</w:t>
            </w:r>
          </w:p>
        </w:tc>
        <w:tc>
          <w:tcPr>
            <w:tcW w:w="1134" w:type="dxa"/>
            <w:tcBorders>
              <w:top w:val="nil"/>
              <w:left w:val="nil"/>
              <w:bottom w:val="nil"/>
              <w:right w:val="nil"/>
            </w:tcBorders>
            <w:shd w:val="clear" w:color="auto" w:fill="auto"/>
            <w:noWrap/>
            <w:vAlign w:val="bottom"/>
            <w:hideMark/>
          </w:tcPr>
          <w:p w14:paraId="43D74FDB" w14:textId="0CBA09A7" w:rsidR="001F729B" w:rsidRPr="00340839" w:rsidRDefault="001F729B" w:rsidP="00956E52">
            <w:pPr>
              <w:spacing w:before="0" w:after="0"/>
              <w:jc w:val="center"/>
              <w:rPr>
                <w:rFonts w:ascii="Calibri" w:hAnsi="Calibri"/>
                <w:color w:val="000000"/>
                <w:sz w:val="20"/>
              </w:rPr>
            </w:pPr>
            <w:r>
              <w:rPr>
                <w:rFonts w:ascii="Calibri" w:hAnsi="Calibri"/>
                <w:color w:val="000000"/>
                <w:sz w:val="20"/>
              </w:rPr>
              <w:t>0.20</w:t>
            </w:r>
          </w:p>
        </w:tc>
      </w:tr>
      <w:tr w:rsidR="001F729B" w:rsidRPr="00340839" w14:paraId="5735DBEA" w14:textId="77777777" w:rsidTr="001F729B">
        <w:trPr>
          <w:trHeight w:val="280"/>
        </w:trPr>
        <w:tc>
          <w:tcPr>
            <w:tcW w:w="1149" w:type="dxa"/>
            <w:tcBorders>
              <w:top w:val="nil"/>
              <w:left w:val="nil"/>
              <w:bottom w:val="nil"/>
              <w:right w:val="nil"/>
            </w:tcBorders>
            <w:shd w:val="clear" w:color="auto" w:fill="auto"/>
            <w:noWrap/>
            <w:vAlign w:val="bottom"/>
            <w:hideMark/>
          </w:tcPr>
          <w:p w14:paraId="6E18EDD8" w14:textId="21CAE114" w:rsidR="001F729B" w:rsidRPr="00340839" w:rsidRDefault="001F729B" w:rsidP="00956E52">
            <w:pPr>
              <w:spacing w:before="0" w:after="0"/>
              <w:jc w:val="center"/>
              <w:rPr>
                <w:rFonts w:ascii="Calibri" w:hAnsi="Calibri"/>
                <w:color w:val="000000"/>
                <w:sz w:val="20"/>
              </w:rPr>
            </w:pPr>
            <w:r>
              <w:rPr>
                <w:rFonts w:ascii="Calibri" w:hAnsi="Calibri"/>
                <w:color w:val="000000"/>
                <w:sz w:val="20"/>
              </w:rPr>
              <w:t>8,000</w:t>
            </w:r>
          </w:p>
        </w:tc>
        <w:tc>
          <w:tcPr>
            <w:tcW w:w="1560" w:type="dxa"/>
            <w:tcBorders>
              <w:top w:val="nil"/>
              <w:left w:val="nil"/>
              <w:bottom w:val="nil"/>
              <w:right w:val="nil"/>
            </w:tcBorders>
            <w:shd w:val="clear" w:color="auto" w:fill="auto"/>
            <w:noWrap/>
            <w:vAlign w:val="bottom"/>
            <w:hideMark/>
          </w:tcPr>
          <w:p w14:paraId="4D695CFF" w14:textId="7F2977AE" w:rsidR="001F729B" w:rsidRPr="00340839" w:rsidRDefault="001F729B" w:rsidP="00956E52">
            <w:pPr>
              <w:spacing w:before="0" w:after="0"/>
              <w:jc w:val="center"/>
              <w:rPr>
                <w:rFonts w:ascii="Calibri" w:hAnsi="Calibri"/>
                <w:color w:val="000000"/>
                <w:sz w:val="20"/>
              </w:rPr>
            </w:pPr>
            <w:r>
              <w:rPr>
                <w:rFonts w:ascii="Calibri" w:hAnsi="Calibri"/>
                <w:color w:val="000000"/>
                <w:sz w:val="20"/>
              </w:rPr>
              <w:t>0.075</w:t>
            </w:r>
          </w:p>
        </w:tc>
        <w:tc>
          <w:tcPr>
            <w:tcW w:w="1417" w:type="dxa"/>
            <w:tcBorders>
              <w:top w:val="nil"/>
              <w:left w:val="nil"/>
              <w:bottom w:val="nil"/>
              <w:right w:val="nil"/>
            </w:tcBorders>
            <w:shd w:val="clear" w:color="auto" w:fill="auto"/>
            <w:noWrap/>
            <w:vAlign w:val="bottom"/>
            <w:hideMark/>
          </w:tcPr>
          <w:p w14:paraId="5E218145" w14:textId="74E14FFC" w:rsidR="001F729B" w:rsidRPr="00340839" w:rsidRDefault="001F729B" w:rsidP="00956E52">
            <w:pPr>
              <w:spacing w:before="0" w:after="0"/>
              <w:jc w:val="center"/>
              <w:rPr>
                <w:rFonts w:ascii="Calibri" w:hAnsi="Calibri"/>
                <w:color w:val="000000"/>
                <w:sz w:val="20"/>
              </w:rPr>
            </w:pPr>
            <w:r>
              <w:rPr>
                <w:rFonts w:ascii="Calibri" w:hAnsi="Calibri"/>
                <w:color w:val="000000"/>
                <w:sz w:val="20"/>
              </w:rPr>
              <w:t>1.81</w:t>
            </w:r>
          </w:p>
        </w:tc>
        <w:tc>
          <w:tcPr>
            <w:tcW w:w="1134" w:type="dxa"/>
            <w:tcBorders>
              <w:top w:val="nil"/>
              <w:left w:val="nil"/>
              <w:bottom w:val="nil"/>
              <w:right w:val="nil"/>
            </w:tcBorders>
            <w:shd w:val="clear" w:color="auto" w:fill="auto"/>
            <w:noWrap/>
            <w:vAlign w:val="bottom"/>
            <w:hideMark/>
          </w:tcPr>
          <w:p w14:paraId="46691DB7" w14:textId="02C66778" w:rsidR="001F729B" w:rsidRPr="00340839" w:rsidRDefault="001F729B" w:rsidP="00956E52">
            <w:pPr>
              <w:spacing w:before="0" w:after="0"/>
              <w:jc w:val="center"/>
              <w:rPr>
                <w:rFonts w:ascii="Calibri" w:hAnsi="Calibri"/>
                <w:color w:val="000000"/>
                <w:sz w:val="20"/>
              </w:rPr>
            </w:pPr>
            <w:r>
              <w:rPr>
                <w:rFonts w:ascii="Calibri" w:hAnsi="Calibri"/>
                <w:color w:val="000000"/>
                <w:sz w:val="20"/>
              </w:rPr>
              <w:t>0.69</w:t>
            </w:r>
          </w:p>
        </w:tc>
        <w:tc>
          <w:tcPr>
            <w:tcW w:w="1418" w:type="dxa"/>
            <w:tcBorders>
              <w:top w:val="nil"/>
              <w:left w:val="nil"/>
              <w:bottom w:val="nil"/>
              <w:right w:val="nil"/>
            </w:tcBorders>
            <w:shd w:val="clear" w:color="auto" w:fill="auto"/>
            <w:noWrap/>
            <w:vAlign w:val="bottom"/>
            <w:hideMark/>
          </w:tcPr>
          <w:p w14:paraId="49A5D3AA" w14:textId="107C0FE2" w:rsidR="001F729B" w:rsidRPr="00340839" w:rsidRDefault="001F729B" w:rsidP="00956E52">
            <w:pPr>
              <w:spacing w:before="0" w:after="0"/>
              <w:jc w:val="center"/>
              <w:rPr>
                <w:rFonts w:ascii="Calibri" w:hAnsi="Calibri"/>
                <w:color w:val="000000"/>
                <w:sz w:val="20"/>
              </w:rPr>
            </w:pPr>
            <w:r>
              <w:rPr>
                <w:rFonts w:ascii="Calibri" w:hAnsi="Calibri"/>
                <w:color w:val="000000"/>
                <w:sz w:val="20"/>
              </w:rPr>
              <w:t>0.99</w:t>
            </w:r>
          </w:p>
        </w:tc>
        <w:tc>
          <w:tcPr>
            <w:tcW w:w="1134" w:type="dxa"/>
            <w:tcBorders>
              <w:top w:val="nil"/>
              <w:left w:val="nil"/>
              <w:bottom w:val="nil"/>
              <w:right w:val="nil"/>
            </w:tcBorders>
            <w:shd w:val="clear" w:color="auto" w:fill="auto"/>
            <w:noWrap/>
            <w:vAlign w:val="bottom"/>
            <w:hideMark/>
          </w:tcPr>
          <w:p w14:paraId="79B606F5" w14:textId="027A07CE" w:rsidR="001F729B" w:rsidRPr="00340839" w:rsidRDefault="001F729B" w:rsidP="00956E52">
            <w:pPr>
              <w:spacing w:before="0" w:after="0"/>
              <w:jc w:val="center"/>
              <w:rPr>
                <w:rFonts w:ascii="Calibri" w:hAnsi="Calibri"/>
                <w:color w:val="000000"/>
                <w:sz w:val="20"/>
              </w:rPr>
            </w:pPr>
            <w:r>
              <w:rPr>
                <w:rFonts w:ascii="Calibri" w:hAnsi="Calibri"/>
                <w:color w:val="000000"/>
                <w:sz w:val="20"/>
              </w:rPr>
              <w:t>0.23</w:t>
            </w:r>
          </w:p>
        </w:tc>
      </w:tr>
      <w:tr w:rsidR="001F729B" w:rsidRPr="00340839" w14:paraId="0502D434" w14:textId="77777777" w:rsidTr="00956E52">
        <w:trPr>
          <w:trHeight w:val="280"/>
        </w:trPr>
        <w:tc>
          <w:tcPr>
            <w:tcW w:w="1149" w:type="dxa"/>
            <w:tcBorders>
              <w:top w:val="nil"/>
              <w:left w:val="nil"/>
              <w:bottom w:val="single" w:sz="4" w:space="0" w:color="auto"/>
              <w:right w:val="nil"/>
            </w:tcBorders>
            <w:shd w:val="clear" w:color="auto" w:fill="auto"/>
            <w:noWrap/>
            <w:vAlign w:val="bottom"/>
          </w:tcPr>
          <w:p w14:paraId="5BC2FAF0" w14:textId="4FA94ADD" w:rsidR="001F729B" w:rsidRDefault="001F729B" w:rsidP="00956E52">
            <w:pPr>
              <w:spacing w:before="0" w:after="0"/>
              <w:jc w:val="center"/>
              <w:rPr>
                <w:rFonts w:ascii="Calibri" w:hAnsi="Calibri"/>
                <w:color w:val="000000"/>
                <w:sz w:val="20"/>
              </w:rPr>
            </w:pPr>
            <w:r>
              <w:rPr>
                <w:rFonts w:ascii="Calibri" w:hAnsi="Calibri"/>
                <w:color w:val="000000"/>
                <w:sz w:val="20"/>
              </w:rPr>
              <w:t>10,000</w:t>
            </w:r>
          </w:p>
        </w:tc>
        <w:tc>
          <w:tcPr>
            <w:tcW w:w="1560" w:type="dxa"/>
            <w:tcBorders>
              <w:top w:val="nil"/>
              <w:left w:val="nil"/>
              <w:bottom w:val="single" w:sz="4" w:space="0" w:color="auto"/>
              <w:right w:val="nil"/>
            </w:tcBorders>
            <w:shd w:val="clear" w:color="auto" w:fill="auto"/>
            <w:noWrap/>
            <w:vAlign w:val="bottom"/>
          </w:tcPr>
          <w:p w14:paraId="6221BA7A" w14:textId="2CA9F09B" w:rsidR="001F729B" w:rsidRDefault="001F729B" w:rsidP="00956E52">
            <w:pPr>
              <w:spacing w:before="0" w:after="0"/>
              <w:jc w:val="center"/>
              <w:rPr>
                <w:rFonts w:ascii="Calibri" w:hAnsi="Calibri"/>
                <w:color w:val="000000"/>
                <w:sz w:val="20"/>
              </w:rPr>
            </w:pPr>
            <w:r>
              <w:rPr>
                <w:rFonts w:ascii="Calibri" w:hAnsi="Calibri"/>
                <w:color w:val="000000"/>
                <w:sz w:val="20"/>
              </w:rPr>
              <w:t>0.107</w:t>
            </w:r>
          </w:p>
        </w:tc>
        <w:tc>
          <w:tcPr>
            <w:tcW w:w="1417" w:type="dxa"/>
            <w:tcBorders>
              <w:top w:val="nil"/>
              <w:left w:val="nil"/>
              <w:bottom w:val="single" w:sz="4" w:space="0" w:color="auto"/>
              <w:right w:val="nil"/>
            </w:tcBorders>
            <w:shd w:val="clear" w:color="auto" w:fill="auto"/>
            <w:noWrap/>
            <w:vAlign w:val="bottom"/>
          </w:tcPr>
          <w:p w14:paraId="42FBCCBC" w14:textId="0E802881" w:rsidR="001F729B" w:rsidRDefault="001F729B" w:rsidP="00956E52">
            <w:pPr>
              <w:spacing w:before="0" w:after="0"/>
              <w:jc w:val="center"/>
              <w:rPr>
                <w:rFonts w:ascii="Calibri" w:hAnsi="Calibri"/>
                <w:color w:val="000000"/>
                <w:sz w:val="20"/>
              </w:rPr>
            </w:pPr>
            <w:r>
              <w:rPr>
                <w:rFonts w:ascii="Calibri" w:hAnsi="Calibri"/>
                <w:color w:val="000000"/>
                <w:sz w:val="20"/>
              </w:rPr>
              <w:t>1.72</w:t>
            </w:r>
          </w:p>
        </w:tc>
        <w:tc>
          <w:tcPr>
            <w:tcW w:w="1134" w:type="dxa"/>
            <w:tcBorders>
              <w:top w:val="nil"/>
              <w:left w:val="nil"/>
              <w:bottom w:val="single" w:sz="4" w:space="0" w:color="auto"/>
              <w:right w:val="nil"/>
            </w:tcBorders>
            <w:shd w:val="clear" w:color="auto" w:fill="auto"/>
            <w:noWrap/>
            <w:vAlign w:val="bottom"/>
          </w:tcPr>
          <w:p w14:paraId="50EA3026" w14:textId="659E8732" w:rsidR="001F729B" w:rsidRDefault="001F729B" w:rsidP="00956E52">
            <w:pPr>
              <w:spacing w:before="0" w:after="0"/>
              <w:jc w:val="center"/>
              <w:rPr>
                <w:rFonts w:ascii="Calibri" w:hAnsi="Calibri"/>
                <w:color w:val="000000"/>
                <w:sz w:val="20"/>
              </w:rPr>
            </w:pPr>
            <w:r>
              <w:rPr>
                <w:rFonts w:ascii="Calibri" w:hAnsi="Calibri"/>
                <w:color w:val="000000"/>
                <w:sz w:val="20"/>
              </w:rPr>
              <w:t>0.88</w:t>
            </w:r>
          </w:p>
        </w:tc>
        <w:tc>
          <w:tcPr>
            <w:tcW w:w="1418" w:type="dxa"/>
            <w:tcBorders>
              <w:top w:val="nil"/>
              <w:left w:val="nil"/>
              <w:bottom w:val="single" w:sz="4" w:space="0" w:color="auto"/>
              <w:right w:val="nil"/>
            </w:tcBorders>
            <w:shd w:val="clear" w:color="auto" w:fill="auto"/>
            <w:noWrap/>
            <w:vAlign w:val="bottom"/>
          </w:tcPr>
          <w:p w14:paraId="4345F234" w14:textId="0DB57B0F" w:rsidR="001F729B" w:rsidRDefault="001F729B" w:rsidP="00956E52">
            <w:pPr>
              <w:spacing w:before="0" w:after="0"/>
              <w:jc w:val="center"/>
              <w:rPr>
                <w:rFonts w:ascii="Calibri" w:hAnsi="Calibri"/>
                <w:color w:val="000000"/>
                <w:sz w:val="20"/>
              </w:rPr>
            </w:pPr>
            <w:r>
              <w:rPr>
                <w:rFonts w:ascii="Calibri" w:hAnsi="Calibri"/>
                <w:color w:val="000000"/>
                <w:sz w:val="20"/>
              </w:rPr>
              <w:t>1.00</w:t>
            </w:r>
          </w:p>
        </w:tc>
        <w:tc>
          <w:tcPr>
            <w:tcW w:w="1134" w:type="dxa"/>
            <w:tcBorders>
              <w:top w:val="nil"/>
              <w:left w:val="nil"/>
              <w:bottom w:val="single" w:sz="4" w:space="0" w:color="auto"/>
              <w:right w:val="nil"/>
            </w:tcBorders>
            <w:shd w:val="clear" w:color="auto" w:fill="auto"/>
            <w:noWrap/>
            <w:vAlign w:val="bottom"/>
          </w:tcPr>
          <w:p w14:paraId="6D698AE8" w14:textId="063EA586" w:rsidR="001F729B" w:rsidRDefault="001F729B" w:rsidP="00956E52">
            <w:pPr>
              <w:spacing w:before="0" w:after="0"/>
              <w:jc w:val="center"/>
              <w:rPr>
                <w:rFonts w:ascii="Calibri" w:hAnsi="Calibri"/>
                <w:color w:val="000000"/>
                <w:sz w:val="20"/>
              </w:rPr>
            </w:pPr>
            <w:r>
              <w:rPr>
                <w:rFonts w:ascii="Calibri" w:hAnsi="Calibri"/>
                <w:color w:val="000000"/>
                <w:sz w:val="20"/>
              </w:rPr>
              <w:t>0.29</w:t>
            </w:r>
          </w:p>
        </w:tc>
      </w:tr>
    </w:tbl>
    <w:p w14:paraId="48428409" w14:textId="77777777" w:rsidR="0020208A" w:rsidRPr="00A26481" w:rsidRDefault="0020208A" w:rsidP="0020208A">
      <w:pPr>
        <w:pStyle w:val="BodyText"/>
        <w:rPr>
          <w:sz w:val="16"/>
          <w:szCs w:val="16"/>
        </w:rPr>
      </w:pPr>
      <w:r w:rsidRPr="00A26481">
        <w:rPr>
          <w:sz w:val="16"/>
          <w:szCs w:val="16"/>
        </w:rPr>
        <w:t>./Herring assessment (2014)/WP/Results-tables/baseDEcisionTables_29Jul14.xlsx</w:t>
      </w:r>
    </w:p>
    <w:p w14:paraId="3AD039EB" w14:textId="77777777" w:rsidR="0020208A" w:rsidRDefault="0020208A" w:rsidP="0020208A">
      <w:pPr>
        <w:pStyle w:val="BodyText"/>
        <w:rPr>
          <w:rStyle w:val="TablecaptionChar"/>
          <w:iCs w:val="0"/>
        </w:rPr>
      </w:pPr>
    </w:p>
    <w:p w14:paraId="614AAE62" w14:textId="77777777" w:rsidR="0020208A" w:rsidRDefault="0020208A" w:rsidP="0020208A">
      <w:pPr>
        <w:pStyle w:val="BodyText"/>
        <w:rPr>
          <w:rStyle w:val="TablecaptionChar"/>
          <w:iCs w:val="0"/>
        </w:rPr>
      </w:pPr>
    </w:p>
    <w:p w14:paraId="0910C06B" w14:textId="77777777" w:rsidR="0020208A" w:rsidRDefault="0020208A" w:rsidP="0020208A">
      <w:pPr>
        <w:pStyle w:val="BodyText"/>
        <w:rPr>
          <w:rStyle w:val="TablecaptionChar"/>
          <w:iCs w:val="0"/>
        </w:rPr>
      </w:pPr>
    </w:p>
    <w:p w14:paraId="62B2820A" w14:textId="77777777" w:rsidR="0020208A" w:rsidRDefault="0020208A" w:rsidP="0020208A">
      <w:pPr>
        <w:pStyle w:val="BodyText"/>
        <w:rPr>
          <w:rStyle w:val="TablecaptionChar"/>
          <w:iCs w:val="0"/>
        </w:rPr>
      </w:pPr>
    </w:p>
    <w:p w14:paraId="7533AA2C" w14:textId="77777777" w:rsidR="0020208A" w:rsidRDefault="0020208A" w:rsidP="0020208A">
      <w:pPr>
        <w:pStyle w:val="BodyText"/>
        <w:rPr>
          <w:rStyle w:val="TablecaptionChar"/>
          <w:iCs w:val="0"/>
        </w:rPr>
      </w:pPr>
    </w:p>
    <w:p w14:paraId="5A145371" w14:textId="77777777" w:rsidR="0020208A" w:rsidRDefault="0020208A" w:rsidP="0020208A">
      <w:pPr>
        <w:pStyle w:val="BodyText"/>
        <w:rPr>
          <w:rStyle w:val="TablecaptionChar"/>
          <w:iCs w:val="0"/>
        </w:rPr>
      </w:pPr>
    </w:p>
    <w:p w14:paraId="58D200D3" w14:textId="77777777" w:rsidR="0020208A" w:rsidRDefault="0020208A" w:rsidP="0020208A">
      <w:pPr>
        <w:pStyle w:val="BodyText"/>
        <w:rPr>
          <w:rStyle w:val="TablecaptionChar"/>
          <w:iCs w:val="0"/>
        </w:rPr>
      </w:pPr>
    </w:p>
    <w:p w14:paraId="0B767247" w14:textId="77777777" w:rsidR="0020208A" w:rsidRDefault="0020208A" w:rsidP="0020208A">
      <w:pPr>
        <w:pStyle w:val="BodyText"/>
        <w:rPr>
          <w:rStyle w:val="TablecaptionChar"/>
          <w:iCs w:val="0"/>
        </w:rPr>
      </w:pPr>
    </w:p>
    <w:p w14:paraId="5A0AB62E" w14:textId="77777777" w:rsidR="0020208A" w:rsidRDefault="0020208A" w:rsidP="0020208A">
      <w:pPr>
        <w:pStyle w:val="BodyText"/>
        <w:rPr>
          <w:rStyle w:val="TablecaptionChar"/>
          <w:iCs w:val="0"/>
        </w:rPr>
      </w:pPr>
    </w:p>
    <w:p w14:paraId="67FBD8E0" w14:textId="77777777" w:rsidR="0020208A" w:rsidRDefault="0020208A" w:rsidP="0020208A">
      <w:pPr>
        <w:pStyle w:val="BodyText"/>
        <w:rPr>
          <w:rStyle w:val="TablecaptionChar"/>
          <w:iCs w:val="0"/>
        </w:rPr>
      </w:pPr>
    </w:p>
    <w:p w14:paraId="43BC053B" w14:textId="77777777" w:rsidR="0020208A" w:rsidRDefault="0020208A" w:rsidP="0020208A">
      <w:pPr>
        <w:pStyle w:val="BodyText"/>
        <w:rPr>
          <w:rStyle w:val="TablecaptionChar"/>
          <w:iCs w:val="0"/>
        </w:rPr>
      </w:pPr>
    </w:p>
    <w:p w14:paraId="1F218BF1" w14:textId="77777777" w:rsidR="0020208A" w:rsidRDefault="0020208A" w:rsidP="0020208A">
      <w:pPr>
        <w:pStyle w:val="BodyText"/>
        <w:rPr>
          <w:rStyle w:val="TablecaptionChar"/>
          <w:iCs w:val="0"/>
        </w:rPr>
      </w:pPr>
    </w:p>
    <w:p w14:paraId="6502586B" w14:textId="77777777" w:rsidR="0020208A" w:rsidRDefault="0020208A" w:rsidP="0020208A">
      <w:pPr>
        <w:pStyle w:val="BodyText"/>
        <w:rPr>
          <w:rStyle w:val="TablecaptionChar"/>
          <w:iCs w:val="0"/>
        </w:rPr>
      </w:pPr>
    </w:p>
    <w:p w14:paraId="2606DFBB" w14:textId="77777777" w:rsidR="0020208A" w:rsidRDefault="0020208A" w:rsidP="0020208A">
      <w:pPr>
        <w:pStyle w:val="BodyText"/>
        <w:rPr>
          <w:rStyle w:val="TablecaptionChar"/>
          <w:iCs w:val="0"/>
        </w:rPr>
      </w:pPr>
    </w:p>
    <w:p w14:paraId="70C1E11F" w14:textId="77777777" w:rsidR="0020208A" w:rsidRDefault="0020208A" w:rsidP="0020208A">
      <w:pPr>
        <w:pStyle w:val="BodyText"/>
        <w:rPr>
          <w:rStyle w:val="TablecaptionChar"/>
          <w:iCs w:val="0"/>
        </w:rPr>
      </w:pPr>
    </w:p>
    <w:p w14:paraId="1828AEBE" w14:textId="7D628F03" w:rsidR="0020208A" w:rsidRPr="00FB0810" w:rsidRDefault="0020208A" w:rsidP="0020208A">
      <w:pPr>
        <w:pStyle w:val="BodyText"/>
        <w:rPr>
          <w:i/>
          <w:sz w:val="20"/>
        </w:rPr>
      </w:pPr>
      <w:bookmarkStart w:id="289" w:name="_Ref270160917"/>
      <w:bookmarkStart w:id="290" w:name="_Toc270183714"/>
      <w:r w:rsidRPr="00FB0810">
        <w:rPr>
          <w:rStyle w:val="TablecaptionChar"/>
          <w:i/>
          <w:sz w:val="20"/>
        </w:rPr>
        <w:t xml:space="preserve">Table </w:t>
      </w:r>
      <w:r w:rsidRPr="00FB0810">
        <w:rPr>
          <w:rStyle w:val="TablecaptionChar"/>
          <w:i/>
          <w:iCs w:val="0"/>
          <w:sz w:val="20"/>
        </w:rPr>
        <w:fldChar w:fldCharType="begin"/>
      </w:r>
      <w:r w:rsidRPr="00FB0810">
        <w:rPr>
          <w:rStyle w:val="TablecaptionChar"/>
          <w:i/>
          <w:sz w:val="20"/>
        </w:rPr>
        <w:instrText xml:space="preserve"> SEQ Table \* ARABIC </w:instrText>
      </w:r>
      <w:r w:rsidRPr="00FB0810">
        <w:rPr>
          <w:rStyle w:val="TablecaptionChar"/>
          <w:i/>
          <w:iCs w:val="0"/>
          <w:sz w:val="20"/>
        </w:rPr>
        <w:fldChar w:fldCharType="separate"/>
      </w:r>
      <w:r w:rsidR="00AF07F2">
        <w:rPr>
          <w:rStyle w:val="TablecaptionChar"/>
          <w:i/>
          <w:noProof/>
          <w:sz w:val="20"/>
        </w:rPr>
        <w:t>11</w:t>
      </w:r>
      <w:r w:rsidRPr="00FB0810">
        <w:rPr>
          <w:rStyle w:val="TablecaptionChar"/>
          <w:i/>
          <w:iCs w:val="0"/>
          <w:sz w:val="20"/>
        </w:rPr>
        <w:fldChar w:fldCharType="end"/>
      </w:r>
      <w:bookmarkEnd w:id="289"/>
      <w:r w:rsidRPr="00FB0810">
        <w:rPr>
          <w:rStyle w:val="TablecaptionChar"/>
          <w:i/>
          <w:sz w:val="20"/>
        </w:rPr>
        <w:t>. Historic</w:t>
      </w:r>
      <w:r w:rsidR="00187E82">
        <w:rPr>
          <w:rStyle w:val="TablecaptionChar"/>
          <w:i/>
          <w:sz w:val="20"/>
        </w:rPr>
        <w:t>al</w:t>
      </w:r>
      <w:r w:rsidRPr="00FB0810">
        <w:rPr>
          <w:rStyle w:val="TablecaptionChar"/>
          <w:i/>
          <w:sz w:val="20"/>
        </w:rPr>
        <w:t xml:space="preserve"> management procedure: parameterization of q and commercial fishery threshold (cutoff) for each major stock area.</w:t>
      </w:r>
      <w:bookmarkEnd w:id="290"/>
    </w:p>
    <w:tbl>
      <w:tblPr>
        <w:tblStyle w:val="TableGrid"/>
        <w:tblW w:w="0" w:type="auto"/>
        <w:tblBorders>
          <w:left w:val="none" w:sz="0" w:space="0" w:color="auto"/>
          <w:right w:val="none" w:sz="0" w:space="0" w:color="auto"/>
        </w:tblBorders>
        <w:tblLook w:val="04A0" w:firstRow="1" w:lastRow="0" w:firstColumn="1" w:lastColumn="0" w:noHBand="0" w:noVBand="1"/>
      </w:tblPr>
      <w:tblGrid>
        <w:gridCol w:w="1384"/>
        <w:gridCol w:w="2394"/>
        <w:gridCol w:w="2394"/>
        <w:gridCol w:w="2394"/>
      </w:tblGrid>
      <w:tr w:rsidR="0020208A" w:rsidRPr="005B331D" w14:paraId="02C34F1B" w14:textId="77777777" w:rsidTr="00956E52">
        <w:tc>
          <w:tcPr>
            <w:tcW w:w="1384" w:type="dxa"/>
          </w:tcPr>
          <w:p w14:paraId="6BC47501" w14:textId="77777777" w:rsidR="0020208A" w:rsidRPr="005B331D" w:rsidRDefault="0020208A" w:rsidP="00956E52">
            <w:pPr>
              <w:pStyle w:val="BodyText"/>
              <w:jc w:val="center"/>
              <w:rPr>
                <w:sz w:val="20"/>
              </w:rPr>
            </w:pPr>
          </w:p>
        </w:tc>
        <w:tc>
          <w:tcPr>
            <w:tcW w:w="2394" w:type="dxa"/>
          </w:tcPr>
          <w:p w14:paraId="6AC99A3A" w14:textId="77777777" w:rsidR="0020208A" w:rsidRPr="005B331D" w:rsidRDefault="0020208A" w:rsidP="00956E52">
            <w:pPr>
              <w:pStyle w:val="BodyText"/>
              <w:jc w:val="center"/>
              <w:rPr>
                <w:sz w:val="20"/>
              </w:rPr>
            </w:pPr>
            <w:r w:rsidRPr="005B331D">
              <w:rPr>
                <w:sz w:val="20"/>
              </w:rPr>
              <w:t>Surface survey data</w:t>
            </w:r>
            <w:r w:rsidRPr="0072355E">
              <w:rPr>
                <w:sz w:val="20"/>
                <w:vertAlign w:val="superscript"/>
              </w:rPr>
              <w:t>1</w:t>
            </w:r>
            <w:r w:rsidRPr="005B331D">
              <w:rPr>
                <w:sz w:val="20"/>
              </w:rPr>
              <w:br/>
              <w:t>q</w:t>
            </w:r>
            <w:r w:rsidRPr="005B331D">
              <w:rPr>
                <w:sz w:val="20"/>
                <w:vertAlign w:val="subscript"/>
              </w:rPr>
              <w:t>1951-1987</w:t>
            </w:r>
          </w:p>
        </w:tc>
        <w:tc>
          <w:tcPr>
            <w:tcW w:w="2394" w:type="dxa"/>
          </w:tcPr>
          <w:p w14:paraId="532E8E71" w14:textId="77777777" w:rsidR="0020208A" w:rsidRPr="005B331D" w:rsidRDefault="0020208A" w:rsidP="00956E52">
            <w:pPr>
              <w:pStyle w:val="BodyText"/>
              <w:jc w:val="center"/>
              <w:rPr>
                <w:sz w:val="20"/>
              </w:rPr>
            </w:pPr>
            <w:r w:rsidRPr="005B331D">
              <w:rPr>
                <w:sz w:val="20"/>
              </w:rPr>
              <w:t>Dive survey data</w:t>
            </w:r>
            <w:r w:rsidRPr="0072355E">
              <w:rPr>
                <w:sz w:val="20"/>
                <w:vertAlign w:val="superscript"/>
              </w:rPr>
              <w:t>2</w:t>
            </w:r>
            <w:r w:rsidRPr="005B331D">
              <w:rPr>
                <w:sz w:val="20"/>
              </w:rPr>
              <w:br/>
              <w:t>q</w:t>
            </w:r>
            <w:r w:rsidRPr="005B331D">
              <w:rPr>
                <w:sz w:val="20"/>
                <w:vertAlign w:val="subscript"/>
              </w:rPr>
              <w:t>1988-2014</w:t>
            </w:r>
          </w:p>
        </w:tc>
        <w:tc>
          <w:tcPr>
            <w:tcW w:w="2394" w:type="dxa"/>
          </w:tcPr>
          <w:p w14:paraId="3C1B6A21" w14:textId="77777777" w:rsidR="0020208A" w:rsidRPr="005B331D" w:rsidRDefault="0020208A" w:rsidP="00956E52">
            <w:pPr>
              <w:pStyle w:val="BodyText"/>
              <w:jc w:val="center"/>
              <w:rPr>
                <w:sz w:val="20"/>
              </w:rPr>
            </w:pPr>
            <w:r w:rsidRPr="005B331D">
              <w:rPr>
                <w:sz w:val="20"/>
              </w:rPr>
              <w:t xml:space="preserve">Fixed cutoff </w:t>
            </w:r>
            <w:r w:rsidRPr="005B331D">
              <w:rPr>
                <w:sz w:val="20"/>
              </w:rPr>
              <w:br/>
              <w:t>(metric tonnes)</w:t>
            </w:r>
          </w:p>
        </w:tc>
      </w:tr>
      <w:tr w:rsidR="0020208A" w:rsidRPr="00732808" w14:paraId="20A6201E" w14:textId="77777777" w:rsidTr="00956E52">
        <w:tc>
          <w:tcPr>
            <w:tcW w:w="1384" w:type="dxa"/>
          </w:tcPr>
          <w:p w14:paraId="19BE6D7E" w14:textId="77777777" w:rsidR="0020208A" w:rsidRPr="00732808" w:rsidRDefault="0020208A" w:rsidP="00956E52">
            <w:pPr>
              <w:pStyle w:val="BodyText"/>
              <w:rPr>
                <w:sz w:val="20"/>
              </w:rPr>
            </w:pPr>
            <w:r w:rsidRPr="00732808">
              <w:rPr>
                <w:sz w:val="20"/>
              </w:rPr>
              <w:t>HG</w:t>
            </w:r>
          </w:p>
        </w:tc>
        <w:tc>
          <w:tcPr>
            <w:tcW w:w="2394" w:type="dxa"/>
          </w:tcPr>
          <w:p w14:paraId="397B3479" w14:textId="77777777" w:rsidR="0020208A" w:rsidRPr="00732808" w:rsidRDefault="0020208A" w:rsidP="00956E52">
            <w:pPr>
              <w:pStyle w:val="BodyText"/>
              <w:jc w:val="center"/>
              <w:rPr>
                <w:sz w:val="20"/>
              </w:rPr>
            </w:pPr>
            <w:r>
              <w:rPr>
                <w:sz w:val="20"/>
              </w:rPr>
              <w:t>estimated</w:t>
            </w:r>
          </w:p>
        </w:tc>
        <w:tc>
          <w:tcPr>
            <w:tcW w:w="2394" w:type="dxa"/>
          </w:tcPr>
          <w:p w14:paraId="4698CB31" w14:textId="77777777" w:rsidR="0020208A" w:rsidRPr="00732808" w:rsidRDefault="0020208A" w:rsidP="00956E52">
            <w:pPr>
              <w:pStyle w:val="BodyText"/>
              <w:jc w:val="center"/>
              <w:rPr>
                <w:sz w:val="20"/>
              </w:rPr>
            </w:pPr>
            <w:r>
              <w:rPr>
                <w:sz w:val="20"/>
              </w:rPr>
              <w:t>q=1</w:t>
            </w:r>
          </w:p>
        </w:tc>
        <w:tc>
          <w:tcPr>
            <w:tcW w:w="2394" w:type="dxa"/>
          </w:tcPr>
          <w:p w14:paraId="6EB7EA58" w14:textId="77777777" w:rsidR="0020208A" w:rsidRPr="00732808" w:rsidRDefault="0020208A" w:rsidP="00956E52">
            <w:pPr>
              <w:pStyle w:val="BodyText"/>
              <w:jc w:val="center"/>
              <w:rPr>
                <w:sz w:val="20"/>
              </w:rPr>
            </w:pPr>
            <w:r>
              <w:rPr>
                <w:sz w:val="20"/>
              </w:rPr>
              <w:t>10,</w:t>
            </w:r>
            <w:r w:rsidRPr="008B1696">
              <w:rPr>
                <w:sz w:val="20"/>
              </w:rPr>
              <w:t>7</w:t>
            </w:r>
            <w:r>
              <w:rPr>
                <w:sz w:val="20"/>
              </w:rPr>
              <w:t>00</w:t>
            </w:r>
          </w:p>
        </w:tc>
      </w:tr>
      <w:tr w:rsidR="0020208A" w:rsidRPr="00732808" w14:paraId="4EF56A06" w14:textId="77777777" w:rsidTr="00956E52">
        <w:tc>
          <w:tcPr>
            <w:tcW w:w="1384" w:type="dxa"/>
          </w:tcPr>
          <w:p w14:paraId="202AD2FA" w14:textId="77777777" w:rsidR="0020208A" w:rsidRPr="00732808" w:rsidRDefault="0020208A" w:rsidP="00956E52">
            <w:pPr>
              <w:pStyle w:val="BodyText"/>
              <w:rPr>
                <w:sz w:val="20"/>
              </w:rPr>
            </w:pPr>
            <w:r w:rsidRPr="00732808">
              <w:rPr>
                <w:sz w:val="20"/>
              </w:rPr>
              <w:t>PRD</w:t>
            </w:r>
          </w:p>
        </w:tc>
        <w:tc>
          <w:tcPr>
            <w:tcW w:w="2394" w:type="dxa"/>
          </w:tcPr>
          <w:p w14:paraId="25EC7D84" w14:textId="77777777" w:rsidR="0020208A" w:rsidRPr="00732808" w:rsidRDefault="0020208A" w:rsidP="00956E52">
            <w:pPr>
              <w:pStyle w:val="BodyText"/>
              <w:jc w:val="center"/>
              <w:rPr>
                <w:sz w:val="20"/>
              </w:rPr>
            </w:pPr>
            <w:r>
              <w:rPr>
                <w:sz w:val="20"/>
              </w:rPr>
              <w:t>estimated</w:t>
            </w:r>
          </w:p>
        </w:tc>
        <w:tc>
          <w:tcPr>
            <w:tcW w:w="2394" w:type="dxa"/>
          </w:tcPr>
          <w:p w14:paraId="7C97E95F" w14:textId="77777777" w:rsidR="0020208A" w:rsidRPr="00732808" w:rsidRDefault="0020208A" w:rsidP="00956E52">
            <w:pPr>
              <w:pStyle w:val="BodyText"/>
              <w:jc w:val="center"/>
              <w:rPr>
                <w:sz w:val="20"/>
              </w:rPr>
            </w:pPr>
            <w:r>
              <w:rPr>
                <w:sz w:val="20"/>
              </w:rPr>
              <w:t>q=1</w:t>
            </w:r>
          </w:p>
        </w:tc>
        <w:tc>
          <w:tcPr>
            <w:tcW w:w="2394" w:type="dxa"/>
          </w:tcPr>
          <w:p w14:paraId="6AE0D918" w14:textId="77777777" w:rsidR="0020208A" w:rsidRPr="00732808" w:rsidRDefault="0020208A" w:rsidP="00956E52">
            <w:pPr>
              <w:pStyle w:val="BodyText"/>
              <w:jc w:val="center"/>
              <w:rPr>
                <w:sz w:val="20"/>
              </w:rPr>
            </w:pPr>
            <w:r>
              <w:rPr>
                <w:sz w:val="20"/>
              </w:rPr>
              <w:t>12,</w:t>
            </w:r>
            <w:r w:rsidRPr="008B1696">
              <w:rPr>
                <w:sz w:val="20"/>
              </w:rPr>
              <w:t>1</w:t>
            </w:r>
            <w:r>
              <w:rPr>
                <w:sz w:val="20"/>
              </w:rPr>
              <w:t>00</w:t>
            </w:r>
          </w:p>
        </w:tc>
      </w:tr>
      <w:tr w:rsidR="0020208A" w:rsidRPr="00732808" w14:paraId="278F48BA" w14:textId="77777777" w:rsidTr="00956E52">
        <w:tc>
          <w:tcPr>
            <w:tcW w:w="1384" w:type="dxa"/>
          </w:tcPr>
          <w:p w14:paraId="37F14F35" w14:textId="77777777" w:rsidR="0020208A" w:rsidRPr="00732808" w:rsidRDefault="0020208A" w:rsidP="00956E52">
            <w:pPr>
              <w:pStyle w:val="BodyText"/>
              <w:rPr>
                <w:sz w:val="20"/>
              </w:rPr>
            </w:pPr>
            <w:r w:rsidRPr="00732808">
              <w:rPr>
                <w:sz w:val="20"/>
              </w:rPr>
              <w:t>CC</w:t>
            </w:r>
          </w:p>
        </w:tc>
        <w:tc>
          <w:tcPr>
            <w:tcW w:w="2394" w:type="dxa"/>
          </w:tcPr>
          <w:p w14:paraId="3F7874BA" w14:textId="77777777" w:rsidR="0020208A" w:rsidRPr="00732808" w:rsidRDefault="0020208A" w:rsidP="00956E52">
            <w:pPr>
              <w:pStyle w:val="BodyText"/>
              <w:jc w:val="center"/>
              <w:rPr>
                <w:sz w:val="20"/>
              </w:rPr>
            </w:pPr>
            <w:r>
              <w:rPr>
                <w:sz w:val="20"/>
              </w:rPr>
              <w:t>estimated</w:t>
            </w:r>
          </w:p>
        </w:tc>
        <w:tc>
          <w:tcPr>
            <w:tcW w:w="2394" w:type="dxa"/>
          </w:tcPr>
          <w:p w14:paraId="0B22E08F" w14:textId="77777777" w:rsidR="0020208A" w:rsidRPr="00732808" w:rsidRDefault="0020208A" w:rsidP="00956E52">
            <w:pPr>
              <w:pStyle w:val="BodyText"/>
              <w:jc w:val="center"/>
              <w:rPr>
                <w:sz w:val="20"/>
              </w:rPr>
            </w:pPr>
            <w:r>
              <w:rPr>
                <w:sz w:val="20"/>
              </w:rPr>
              <w:t>q=1</w:t>
            </w:r>
          </w:p>
        </w:tc>
        <w:tc>
          <w:tcPr>
            <w:tcW w:w="2394" w:type="dxa"/>
          </w:tcPr>
          <w:p w14:paraId="540D9162" w14:textId="77777777" w:rsidR="0020208A" w:rsidRPr="00732808" w:rsidRDefault="0020208A" w:rsidP="00956E52">
            <w:pPr>
              <w:pStyle w:val="BodyText"/>
              <w:jc w:val="center"/>
              <w:rPr>
                <w:sz w:val="20"/>
              </w:rPr>
            </w:pPr>
            <w:r>
              <w:rPr>
                <w:sz w:val="20"/>
              </w:rPr>
              <w:t>17,</w:t>
            </w:r>
            <w:r w:rsidRPr="008B1696">
              <w:rPr>
                <w:sz w:val="20"/>
              </w:rPr>
              <w:t>6</w:t>
            </w:r>
            <w:r>
              <w:rPr>
                <w:sz w:val="20"/>
              </w:rPr>
              <w:t>00</w:t>
            </w:r>
          </w:p>
        </w:tc>
      </w:tr>
      <w:tr w:rsidR="0020208A" w:rsidRPr="00732808" w14:paraId="5C321CCA" w14:textId="77777777" w:rsidTr="00956E52">
        <w:tc>
          <w:tcPr>
            <w:tcW w:w="1384" w:type="dxa"/>
          </w:tcPr>
          <w:p w14:paraId="3EE5BF2B" w14:textId="77777777" w:rsidR="0020208A" w:rsidRPr="00732808" w:rsidRDefault="0020208A" w:rsidP="00956E52">
            <w:pPr>
              <w:pStyle w:val="BodyText"/>
              <w:rPr>
                <w:sz w:val="20"/>
              </w:rPr>
            </w:pPr>
            <w:r w:rsidRPr="00732808">
              <w:rPr>
                <w:sz w:val="20"/>
              </w:rPr>
              <w:t>SOG</w:t>
            </w:r>
          </w:p>
        </w:tc>
        <w:tc>
          <w:tcPr>
            <w:tcW w:w="2394" w:type="dxa"/>
          </w:tcPr>
          <w:p w14:paraId="0EE3A5EC" w14:textId="77777777" w:rsidR="0020208A" w:rsidRPr="00732808" w:rsidRDefault="0020208A" w:rsidP="00956E52">
            <w:pPr>
              <w:pStyle w:val="BodyText"/>
              <w:jc w:val="center"/>
              <w:rPr>
                <w:sz w:val="20"/>
              </w:rPr>
            </w:pPr>
            <w:r>
              <w:rPr>
                <w:sz w:val="20"/>
              </w:rPr>
              <w:t>estimated</w:t>
            </w:r>
          </w:p>
        </w:tc>
        <w:tc>
          <w:tcPr>
            <w:tcW w:w="2394" w:type="dxa"/>
          </w:tcPr>
          <w:p w14:paraId="4E610548" w14:textId="77777777" w:rsidR="0020208A" w:rsidRPr="00732808" w:rsidRDefault="0020208A" w:rsidP="00956E52">
            <w:pPr>
              <w:pStyle w:val="BodyText"/>
              <w:jc w:val="center"/>
              <w:rPr>
                <w:sz w:val="20"/>
              </w:rPr>
            </w:pPr>
            <w:r>
              <w:rPr>
                <w:sz w:val="20"/>
              </w:rPr>
              <w:t>q=1</w:t>
            </w:r>
          </w:p>
        </w:tc>
        <w:tc>
          <w:tcPr>
            <w:tcW w:w="2394" w:type="dxa"/>
          </w:tcPr>
          <w:p w14:paraId="7B147DFC" w14:textId="77777777" w:rsidR="0020208A" w:rsidRPr="00732808" w:rsidRDefault="0020208A" w:rsidP="00956E52">
            <w:pPr>
              <w:pStyle w:val="BodyText"/>
              <w:jc w:val="center"/>
              <w:rPr>
                <w:sz w:val="20"/>
              </w:rPr>
            </w:pPr>
            <w:r>
              <w:rPr>
                <w:sz w:val="20"/>
              </w:rPr>
              <w:t>21,</w:t>
            </w:r>
            <w:r w:rsidRPr="008B1696">
              <w:rPr>
                <w:sz w:val="20"/>
              </w:rPr>
              <w:t>2</w:t>
            </w:r>
            <w:r>
              <w:rPr>
                <w:sz w:val="20"/>
              </w:rPr>
              <w:t>00</w:t>
            </w:r>
          </w:p>
        </w:tc>
      </w:tr>
      <w:tr w:rsidR="0020208A" w:rsidRPr="00732808" w14:paraId="0B58666D" w14:textId="77777777" w:rsidTr="00956E52">
        <w:trPr>
          <w:trHeight w:val="302"/>
        </w:trPr>
        <w:tc>
          <w:tcPr>
            <w:tcW w:w="1384" w:type="dxa"/>
          </w:tcPr>
          <w:p w14:paraId="09874F1F" w14:textId="77777777" w:rsidR="0020208A" w:rsidRPr="00732808" w:rsidRDefault="0020208A" w:rsidP="00956E52">
            <w:pPr>
              <w:pStyle w:val="BodyText"/>
              <w:rPr>
                <w:sz w:val="20"/>
              </w:rPr>
            </w:pPr>
            <w:r w:rsidRPr="00732808">
              <w:rPr>
                <w:sz w:val="20"/>
              </w:rPr>
              <w:t>WCVI</w:t>
            </w:r>
          </w:p>
        </w:tc>
        <w:tc>
          <w:tcPr>
            <w:tcW w:w="2394" w:type="dxa"/>
          </w:tcPr>
          <w:p w14:paraId="26F314A8" w14:textId="77777777" w:rsidR="0020208A" w:rsidRPr="00732808" w:rsidRDefault="0020208A" w:rsidP="00956E52">
            <w:pPr>
              <w:pStyle w:val="BodyText"/>
              <w:jc w:val="center"/>
              <w:rPr>
                <w:sz w:val="20"/>
              </w:rPr>
            </w:pPr>
            <w:r>
              <w:rPr>
                <w:sz w:val="20"/>
              </w:rPr>
              <w:t>estimated</w:t>
            </w:r>
          </w:p>
        </w:tc>
        <w:tc>
          <w:tcPr>
            <w:tcW w:w="2394" w:type="dxa"/>
          </w:tcPr>
          <w:p w14:paraId="566C33F1" w14:textId="77777777" w:rsidR="0020208A" w:rsidRPr="00732808" w:rsidRDefault="0020208A" w:rsidP="00956E52">
            <w:pPr>
              <w:pStyle w:val="BodyText"/>
              <w:jc w:val="center"/>
              <w:rPr>
                <w:sz w:val="20"/>
              </w:rPr>
            </w:pPr>
            <w:r>
              <w:rPr>
                <w:sz w:val="20"/>
              </w:rPr>
              <w:t>q=1</w:t>
            </w:r>
          </w:p>
        </w:tc>
        <w:tc>
          <w:tcPr>
            <w:tcW w:w="2394" w:type="dxa"/>
          </w:tcPr>
          <w:p w14:paraId="10118643" w14:textId="77777777" w:rsidR="0020208A" w:rsidRPr="00732808" w:rsidRDefault="0020208A" w:rsidP="00956E52">
            <w:pPr>
              <w:pStyle w:val="BodyText"/>
              <w:jc w:val="center"/>
              <w:rPr>
                <w:sz w:val="20"/>
              </w:rPr>
            </w:pPr>
            <w:r>
              <w:rPr>
                <w:sz w:val="20"/>
              </w:rPr>
              <w:t>18,</w:t>
            </w:r>
            <w:r w:rsidRPr="008B1696">
              <w:rPr>
                <w:sz w:val="20"/>
              </w:rPr>
              <w:t>8</w:t>
            </w:r>
            <w:r>
              <w:rPr>
                <w:sz w:val="20"/>
              </w:rPr>
              <w:t>00</w:t>
            </w:r>
          </w:p>
        </w:tc>
      </w:tr>
    </w:tbl>
    <w:p w14:paraId="595E0BE8" w14:textId="77777777" w:rsidR="0020208A" w:rsidRPr="005B331D" w:rsidRDefault="0020208A" w:rsidP="0020208A">
      <w:pPr>
        <w:pStyle w:val="BodyText"/>
        <w:rPr>
          <w:sz w:val="20"/>
        </w:rPr>
      </w:pPr>
      <w:r w:rsidRPr="005B331D">
        <w:rPr>
          <w:sz w:val="20"/>
          <w:vertAlign w:val="superscript"/>
        </w:rPr>
        <w:t>1</w:t>
      </w:r>
      <w:r w:rsidRPr="005B331D">
        <w:rPr>
          <w:sz w:val="20"/>
        </w:rPr>
        <w:t>Estimate</w:t>
      </w:r>
      <w:r>
        <w:rPr>
          <w:sz w:val="20"/>
        </w:rPr>
        <w:t>d</w:t>
      </w:r>
      <w:r w:rsidRPr="005B331D">
        <w:rPr>
          <w:sz w:val="20"/>
        </w:rPr>
        <w:t xml:space="preserve"> as single free parameter within the assessment model, using </w:t>
      </w:r>
      <w:r>
        <w:rPr>
          <w:sz w:val="20"/>
        </w:rPr>
        <w:t xml:space="preserve">uniform density with </w:t>
      </w:r>
      <w:r w:rsidRPr="005B331D">
        <w:rPr>
          <w:sz w:val="20"/>
        </w:rPr>
        <w:t xml:space="preserve">prior </w:t>
      </w:r>
      <w:r>
        <w:rPr>
          <w:sz w:val="20"/>
        </w:rPr>
        <w:t>log(mean) = 0 and prior sd =1.0</w:t>
      </w:r>
      <w:r w:rsidRPr="005B331D">
        <w:rPr>
          <w:sz w:val="20"/>
        </w:rPr>
        <w:t>.</w:t>
      </w:r>
      <w:r w:rsidRPr="005B331D">
        <w:rPr>
          <w:sz w:val="20"/>
        </w:rPr>
        <w:br/>
      </w:r>
      <w:r w:rsidRPr="005B331D">
        <w:rPr>
          <w:sz w:val="20"/>
          <w:vertAlign w:val="superscript"/>
        </w:rPr>
        <w:t>2</w:t>
      </w:r>
      <w:r w:rsidRPr="005B331D">
        <w:rPr>
          <w:sz w:val="20"/>
        </w:rPr>
        <w:t xml:space="preserve">Set q=1 using </w:t>
      </w:r>
      <w:r>
        <w:rPr>
          <w:sz w:val="20"/>
        </w:rPr>
        <w:t xml:space="preserve">normal density with </w:t>
      </w:r>
      <w:r w:rsidRPr="005B331D">
        <w:rPr>
          <w:sz w:val="20"/>
        </w:rPr>
        <w:t>prior log(mean) = 0 and prior sd =</w:t>
      </w:r>
      <w:r>
        <w:rPr>
          <w:sz w:val="20"/>
        </w:rPr>
        <w:t>0.01</w:t>
      </w:r>
      <w:r w:rsidRPr="005B331D">
        <w:rPr>
          <w:sz w:val="20"/>
        </w:rPr>
        <w:t>.</w:t>
      </w:r>
    </w:p>
    <w:p w14:paraId="07FBB8D9" w14:textId="77777777" w:rsidR="0020208A" w:rsidRDefault="0020208A" w:rsidP="0020208A">
      <w:pPr>
        <w:sectPr w:rsidR="0020208A" w:rsidSect="00956E52">
          <w:pgSz w:w="12240" w:h="15840"/>
          <w:pgMar w:top="1440" w:right="1800" w:bottom="1440" w:left="1800" w:header="708" w:footer="708" w:gutter="0"/>
          <w:cols w:space="708"/>
          <w:docGrid w:linePitch="360"/>
        </w:sectPr>
      </w:pPr>
    </w:p>
    <w:p w14:paraId="5EEF1015" w14:textId="0B404270" w:rsidR="0020208A" w:rsidRPr="00FB0810" w:rsidRDefault="0020208A" w:rsidP="0020208A">
      <w:pPr>
        <w:pStyle w:val="BodyText"/>
        <w:rPr>
          <w:rStyle w:val="TablecaptionChar"/>
          <w:i/>
          <w:iCs w:val="0"/>
          <w:sz w:val="20"/>
        </w:rPr>
      </w:pPr>
      <w:bookmarkStart w:id="291" w:name="_Ref270160940"/>
      <w:bookmarkStart w:id="292" w:name="_Toc269971964"/>
      <w:bookmarkStart w:id="293" w:name="_Toc270183715"/>
      <w:r w:rsidRPr="00FB0810">
        <w:rPr>
          <w:rStyle w:val="TablecaptionChar"/>
          <w:i/>
          <w:sz w:val="20"/>
        </w:rPr>
        <w:lastRenderedPageBreak/>
        <w:t xml:space="preserve">Table </w:t>
      </w:r>
      <w:r w:rsidRPr="00FB0810">
        <w:rPr>
          <w:rStyle w:val="TablecaptionChar"/>
          <w:i/>
          <w:iCs w:val="0"/>
          <w:sz w:val="20"/>
        </w:rPr>
        <w:fldChar w:fldCharType="begin"/>
      </w:r>
      <w:r w:rsidRPr="00FB0810">
        <w:rPr>
          <w:rStyle w:val="TablecaptionChar"/>
          <w:i/>
          <w:sz w:val="20"/>
        </w:rPr>
        <w:instrText xml:space="preserve"> SEQ Table \* ARABIC </w:instrText>
      </w:r>
      <w:r w:rsidRPr="00FB0810">
        <w:rPr>
          <w:rStyle w:val="TablecaptionChar"/>
          <w:i/>
          <w:iCs w:val="0"/>
          <w:sz w:val="20"/>
        </w:rPr>
        <w:fldChar w:fldCharType="separate"/>
      </w:r>
      <w:r w:rsidR="00AF07F2">
        <w:rPr>
          <w:rStyle w:val="TablecaptionChar"/>
          <w:i/>
          <w:noProof/>
          <w:sz w:val="20"/>
        </w:rPr>
        <w:t>12</w:t>
      </w:r>
      <w:r w:rsidRPr="00FB0810">
        <w:rPr>
          <w:rStyle w:val="TablecaptionChar"/>
          <w:i/>
          <w:iCs w:val="0"/>
          <w:sz w:val="20"/>
        </w:rPr>
        <w:fldChar w:fldCharType="end"/>
      </w:r>
      <w:bookmarkEnd w:id="291"/>
      <w:r w:rsidRPr="00FB0810">
        <w:rPr>
          <w:rStyle w:val="TablecaptionChar"/>
          <w:i/>
          <w:sz w:val="20"/>
        </w:rPr>
        <w:t>. Assessment of current stock status (SB</w:t>
      </w:r>
      <w:r w:rsidRPr="00FB0810">
        <w:rPr>
          <w:rStyle w:val="TablecaptionChar"/>
          <w:i/>
          <w:sz w:val="20"/>
          <w:vertAlign w:val="subscript"/>
        </w:rPr>
        <w:t>2014</w:t>
      </w:r>
      <w:r w:rsidRPr="00FB0810">
        <w:rPr>
          <w:rStyle w:val="TablecaptionChar"/>
          <w:i/>
          <w:sz w:val="20"/>
        </w:rPr>
        <w:t>, SB</w:t>
      </w:r>
      <w:r w:rsidRPr="00FB0810">
        <w:rPr>
          <w:rStyle w:val="TablecaptionChar"/>
          <w:i/>
          <w:sz w:val="20"/>
          <w:vertAlign w:val="subscript"/>
        </w:rPr>
        <w:t>0</w:t>
      </w:r>
      <w:r w:rsidRPr="00FB0810">
        <w:rPr>
          <w:rStyle w:val="TablecaptionChar"/>
          <w:i/>
          <w:sz w:val="20"/>
        </w:rPr>
        <w:t>, SB</w:t>
      </w:r>
      <w:r w:rsidRPr="00FB0810">
        <w:rPr>
          <w:rStyle w:val="TablecaptionChar"/>
          <w:i/>
          <w:sz w:val="20"/>
          <w:vertAlign w:val="subscript"/>
        </w:rPr>
        <w:t>2014</w:t>
      </w:r>
      <w:r w:rsidRPr="00FB0810">
        <w:rPr>
          <w:rStyle w:val="TablecaptionChar"/>
          <w:i/>
          <w:sz w:val="20"/>
        </w:rPr>
        <w:t>/SB</w:t>
      </w:r>
      <w:r w:rsidRPr="00FB0810">
        <w:rPr>
          <w:rStyle w:val="TablecaptionChar"/>
          <w:i/>
          <w:sz w:val="20"/>
          <w:vertAlign w:val="subscript"/>
        </w:rPr>
        <w:t>0</w:t>
      </w:r>
      <w:r w:rsidRPr="00FB0810">
        <w:rPr>
          <w:rStyle w:val="TablecaptionChar"/>
          <w:i/>
          <w:sz w:val="20"/>
        </w:rPr>
        <w:t>) for all major stock areas under two scenarios: Base_2014 and historic</w:t>
      </w:r>
      <w:r w:rsidR="00076745">
        <w:rPr>
          <w:rStyle w:val="TablecaptionChar"/>
          <w:i/>
          <w:sz w:val="20"/>
        </w:rPr>
        <w:t>al</w:t>
      </w:r>
      <w:r w:rsidRPr="00FB0810">
        <w:rPr>
          <w:rStyle w:val="TablecaptionChar"/>
          <w:i/>
          <w:sz w:val="20"/>
        </w:rPr>
        <w:t xml:space="preserve"> management </w:t>
      </w:r>
      <w:commentRangeStart w:id="294"/>
      <w:r w:rsidRPr="00FB0810">
        <w:rPr>
          <w:rStyle w:val="TablecaptionChar"/>
          <w:i/>
          <w:sz w:val="20"/>
        </w:rPr>
        <w:t>procedure</w:t>
      </w:r>
      <w:commentRangeEnd w:id="294"/>
      <w:r w:rsidR="00EA787E">
        <w:rPr>
          <w:rStyle w:val="CommentReference"/>
        </w:rPr>
        <w:commentReference w:id="294"/>
      </w:r>
      <w:r w:rsidRPr="00FB0810">
        <w:rPr>
          <w:rStyle w:val="TablecaptionChar"/>
          <w:i/>
          <w:sz w:val="20"/>
        </w:rPr>
        <w:t>.</w:t>
      </w:r>
      <w:bookmarkEnd w:id="292"/>
      <w:bookmarkEnd w:id="293"/>
    </w:p>
    <w:tbl>
      <w:tblPr>
        <w:tblW w:w="13083" w:type="dxa"/>
        <w:tblInd w:w="93" w:type="dxa"/>
        <w:tblLook w:val="04A0" w:firstRow="1" w:lastRow="0" w:firstColumn="1" w:lastColumn="0" w:noHBand="0" w:noVBand="1"/>
      </w:tblPr>
      <w:tblGrid>
        <w:gridCol w:w="866"/>
        <w:gridCol w:w="1559"/>
        <w:gridCol w:w="1134"/>
        <w:gridCol w:w="1134"/>
        <w:gridCol w:w="1559"/>
        <w:gridCol w:w="1134"/>
        <w:gridCol w:w="1023"/>
        <w:gridCol w:w="1564"/>
        <w:gridCol w:w="956"/>
        <w:gridCol w:w="1077"/>
        <w:gridCol w:w="1077"/>
      </w:tblGrid>
      <w:tr w:rsidR="00116593" w:rsidRPr="001D6899" w14:paraId="2A388F80" w14:textId="77777777" w:rsidTr="006012EF">
        <w:trPr>
          <w:trHeight w:val="410"/>
        </w:trPr>
        <w:tc>
          <w:tcPr>
            <w:tcW w:w="866" w:type="dxa"/>
            <w:vMerge w:val="restart"/>
            <w:tcBorders>
              <w:top w:val="single" w:sz="4" w:space="0" w:color="auto"/>
              <w:left w:val="nil"/>
              <w:bottom w:val="double" w:sz="6" w:space="0" w:color="000000"/>
              <w:right w:val="single" w:sz="4" w:space="0" w:color="auto"/>
            </w:tcBorders>
            <w:shd w:val="clear" w:color="auto" w:fill="auto"/>
            <w:noWrap/>
            <w:vAlign w:val="bottom"/>
            <w:hideMark/>
          </w:tcPr>
          <w:p w14:paraId="1448D8C3"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Stock</w:t>
            </w:r>
          </w:p>
        </w:tc>
        <w:tc>
          <w:tcPr>
            <w:tcW w:w="1559" w:type="dxa"/>
            <w:vMerge w:val="restart"/>
            <w:tcBorders>
              <w:top w:val="single" w:sz="4" w:space="0" w:color="auto"/>
              <w:left w:val="single" w:sz="4" w:space="0" w:color="auto"/>
              <w:bottom w:val="double" w:sz="6" w:space="0" w:color="000000"/>
              <w:right w:val="single" w:sz="4" w:space="0" w:color="auto"/>
            </w:tcBorders>
            <w:shd w:val="clear" w:color="auto" w:fill="auto"/>
            <w:noWrap/>
            <w:vAlign w:val="bottom"/>
            <w:hideMark/>
          </w:tcPr>
          <w:p w14:paraId="49B0703B"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Procedure</w:t>
            </w:r>
          </w:p>
        </w:tc>
        <w:tc>
          <w:tcPr>
            <w:tcW w:w="3827" w:type="dxa"/>
            <w:gridSpan w:val="3"/>
            <w:tcBorders>
              <w:top w:val="single" w:sz="4" w:space="0" w:color="auto"/>
              <w:left w:val="nil"/>
              <w:bottom w:val="single" w:sz="4" w:space="0" w:color="auto"/>
              <w:right w:val="nil"/>
            </w:tcBorders>
            <w:shd w:val="clear" w:color="auto" w:fill="auto"/>
            <w:vAlign w:val="center"/>
            <w:hideMark/>
          </w:tcPr>
          <w:p w14:paraId="10CE548A" w14:textId="77777777" w:rsidR="0020208A" w:rsidRPr="001D6899" w:rsidRDefault="0020208A" w:rsidP="00956E52">
            <w:pPr>
              <w:spacing w:before="0" w:after="0"/>
              <w:jc w:val="center"/>
              <w:rPr>
                <w:rFonts w:cs="Arial"/>
                <w:color w:val="000000"/>
                <w:sz w:val="20"/>
              </w:rPr>
            </w:pPr>
            <w:r w:rsidRPr="001D6899">
              <w:rPr>
                <w:rFonts w:cs="Arial"/>
                <w:color w:val="000000"/>
                <w:sz w:val="20"/>
              </w:rPr>
              <w:t>Spawning biomass (</w:t>
            </w:r>
            <w:r w:rsidRPr="001D6899">
              <w:rPr>
                <w:rFonts w:cs="Arial"/>
                <w:i/>
                <w:iCs/>
                <w:color w:val="000000"/>
                <w:sz w:val="20"/>
              </w:rPr>
              <w:t>SB</w:t>
            </w:r>
            <w:r w:rsidRPr="001D6899">
              <w:rPr>
                <w:rFonts w:cs="Arial"/>
                <w:i/>
                <w:iCs/>
                <w:color w:val="000000"/>
                <w:sz w:val="20"/>
                <w:vertAlign w:val="subscript"/>
              </w:rPr>
              <w:t>2014</w:t>
            </w:r>
            <w:r w:rsidRPr="001D6899">
              <w:rPr>
                <w:rFonts w:cs="Arial"/>
                <w:color w:val="000000"/>
                <w:sz w:val="20"/>
              </w:rPr>
              <w:t>)</w:t>
            </w:r>
          </w:p>
        </w:tc>
        <w:tc>
          <w:tcPr>
            <w:tcW w:w="3721"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68DE216" w14:textId="77777777" w:rsidR="0020208A" w:rsidRPr="001D6899" w:rsidRDefault="0020208A" w:rsidP="00956E52">
            <w:pPr>
              <w:spacing w:before="0" w:after="0"/>
              <w:jc w:val="center"/>
              <w:rPr>
                <w:rFonts w:cs="Arial"/>
                <w:color w:val="000000"/>
                <w:sz w:val="20"/>
              </w:rPr>
            </w:pPr>
            <w:r w:rsidRPr="001D6899">
              <w:rPr>
                <w:rFonts w:cs="Arial"/>
                <w:color w:val="000000"/>
                <w:sz w:val="20"/>
              </w:rPr>
              <w:t>Unfished biomass (</w:t>
            </w:r>
            <w:r w:rsidRPr="001D6899">
              <w:rPr>
                <w:rFonts w:cs="Arial"/>
                <w:i/>
                <w:iCs/>
                <w:color w:val="000000"/>
                <w:sz w:val="20"/>
              </w:rPr>
              <w:t>SB</w:t>
            </w:r>
            <w:r w:rsidRPr="001D6899">
              <w:rPr>
                <w:rFonts w:cs="Arial"/>
                <w:color w:val="000000"/>
                <w:sz w:val="20"/>
                <w:vertAlign w:val="subscript"/>
              </w:rPr>
              <w:t>0</w:t>
            </w:r>
            <w:r w:rsidRPr="001D6899">
              <w:rPr>
                <w:rFonts w:cs="Arial"/>
                <w:color w:val="000000"/>
                <w:sz w:val="20"/>
              </w:rPr>
              <w:t>)</w:t>
            </w:r>
          </w:p>
        </w:tc>
        <w:tc>
          <w:tcPr>
            <w:tcW w:w="3110" w:type="dxa"/>
            <w:gridSpan w:val="3"/>
            <w:tcBorders>
              <w:top w:val="single" w:sz="4" w:space="0" w:color="auto"/>
              <w:left w:val="nil"/>
              <w:bottom w:val="single" w:sz="4" w:space="0" w:color="auto"/>
              <w:right w:val="nil"/>
            </w:tcBorders>
            <w:shd w:val="clear" w:color="auto" w:fill="auto"/>
            <w:vAlign w:val="center"/>
            <w:hideMark/>
          </w:tcPr>
          <w:p w14:paraId="1C27496D" w14:textId="77777777" w:rsidR="0020208A" w:rsidRPr="001D6899" w:rsidRDefault="0020208A" w:rsidP="00956E52">
            <w:pPr>
              <w:spacing w:before="0" w:after="0"/>
              <w:jc w:val="center"/>
              <w:rPr>
                <w:rFonts w:cs="Arial"/>
                <w:color w:val="000000"/>
                <w:sz w:val="20"/>
              </w:rPr>
            </w:pPr>
            <w:r w:rsidRPr="001D6899">
              <w:rPr>
                <w:rFonts w:cs="Arial"/>
                <w:color w:val="000000"/>
                <w:sz w:val="20"/>
              </w:rPr>
              <w:t>Depletion (</w:t>
            </w:r>
            <w:r w:rsidRPr="001D6899">
              <w:rPr>
                <w:rFonts w:cs="Arial"/>
                <w:i/>
                <w:iCs/>
                <w:color w:val="000000"/>
                <w:sz w:val="20"/>
              </w:rPr>
              <w:t>SB</w:t>
            </w:r>
            <w:r w:rsidRPr="001D6899">
              <w:rPr>
                <w:rFonts w:cs="Arial"/>
                <w:color w:val="000000"/>
                <w:sz w:val="20"/>
                <w:vertAlign w:val="subscript"/>
              </w:rPr>
              <w:t>2014</w:t>
            </w:r>
            <w:r w:rsidRPr="001D6899">
              <w:rPr>
                <w:rFonts w:cs="Arial"/>
                <w:color w:val="000000"/>
                <w:sz w:val="20"/>
              </w:rPr>
              <w:t xml:space="preserve">/ </w:t>
            </w:r>
            <w:r w:rsidRPr="001D6899">
              <w:rPr>
                <w:rFonts w:cs="Arial"/>
                <w:i/>
                <w:iCs/>
                <w:color w:val="000000"/>
                <w:sz w:val="20"/>
              </w:rPr>
              <w:t>SB</w:t>
            </w:r>
            <w:r w:rsidRPr="001D6899">
              <w:rPr>
                <w:rFonts w:cs="Arial"/>
                <w:color w:val="000000"/>
                <w:sz w:val="20"/>
                <w:vertAlign w:val="subscript"/>
              </w:rPr>
              <w:t>0</w:t>
            </w:r>
            <w:r w:rsidRPr="001D6899">
              <w:rPr>
                <w:rFonts w:cs="Arial"/>
                <w:color w:val="000000"/>
                <w:sz w:val="20"/>
              </w:rPr>
              <w:t>)</w:t>
            </w:r>
          </w:p>
        </w:tc>
      </w:tr>
      <w:tr w:rsidR="00116593" w:rsidRPr="001D6899" w14:paraId="32039A4A" w14:textId="77777777" w:rsidTr="006012EF">
        <w:trPr>
          <w:trHeight w:val="520"/>
        </w:trPr>
        <w:tc>
          <w:tcPr>
            <w:tcW w:w="866" w:type="dxa"/>
            <w:vMerge/>
            <w:tcBorders>
              <w:top w:val="single" w:sz="4" w:space="0" w:color="auto"/>
              <w:left w:val="nil"/>
              <w:bottom w:val="double" w:sz="6" w:space="0" w:color="000000"/>
              <w:right w:val="single" w:sz="4" w:space="0" w:color="auto"/>
            </w:tcBorders>
            <w:vAlign w:val="center"/>
            <w:hideMark/>
          </w:tcPr>
          <w:p w14:paraId="56E5DE1E" w14:textId="77777777" w:rsidR="0020208A" w:rsidRPr="001D6899" w:rsidRDefault="0020208A" w:rsidP="00956E52">
            <w:pPr>
              <w:spacing w:before="0" w:after="0"/>
              <w:rPr>
                <w:rFonts w:ascii="Calibri" w:hAnsi="Calibri"/>
                <w:color w:val="000000"/>
                <w:sz w:val="18"/>
                <w:szCs w:val="18"/>
              </w:rPr>
            </w:pPr>
          </w:p>
        </w:tc>
        <w:tc>
          <w:tcPr>
            <w:tcW w:w="1559" w:type="dxa"/>
            <w:vMerge/>
            <w:tcBorders>
              <w:top w:val="single" w:sz="4" w:space="0" w:color="auto"/>
              <w:left w:val="single" w:sz="4" w:space="0" w:color="auto"/>
              <w:bottom w:val="double" w:sz="6" w:space="0" w:color="000000"/>
              <w:right w:val="single" w:sz="4" w:space="0" w:color="auto"/>
            </w:tcBorders>
            <w:vAlign w:val="center"/>
            <w:hideMark/>
          </w:tcPr>
          <w:p w14:paraId="4B86FCB7" w14:textId="77777777" w:rsidR="0020208A" w:rsidRPr="001D6899" w:rsidRDefault="0020208A" w:rsidP="00956E52">
            <w:pPr>
              <w:spacing w:before="0" w:after="0"/>
              <w:rPr>
                <w:rFonts w:ascii="Calibri" w:hAnsi="Calibri"/>
                <w:color w:val="000000"/>
                <w:sz w:val="18"/>
                <w:szCs w:val="18"/>
              </w:rPr>
            </w:pPr>
          </w:p>
        </w:tc>
        <w:tc>
          <w:tcPr>
            <w:tcW w:w="1134" w:type="dxa"/>
            <w:tcBorders>
              <w:top w:val="nil"/>
              <w:left w:val="nil"/>
              <w:bottom w:val="double" w:sz="6" w:space="0" w:color="auto"/>
              <w:right w:val="nil"/>
            </w:tcBorders>
            <w:shd w:val="clear" w:color="auto" w:fill="auto"/>
            <w:vAlign w:val="center"/>
            <w:hideMark/>
          </w:tcPr>
          <w:p w14:paraId="1499CDD4"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c>
          <w:tcPr>
            <w:tcW w:w="1134" w:type="dxa"/>
            <w:tcBorders>
              <w:top w:val="nil"/>
              <w:left w:val="nil"/>
              <w:bottom w:val="double" w:sz="6" w:space="0" w:color="auto"/>
              <w:right w:val="nil"/>
            </w:tcBorders>
            <w:shd w:val="clear" w:color="auto" w:fill="auto"/>
            <w:vAlign w:val="center"/>
            <w:hideMark/>
          </w:tcPr>
          <w:p w14:paraId="6B79ED38"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Median</w:t>
            </w:r>
          </w:p>
        </w:tc>
        <w:tc>
          <w:tcPr>
            <w:tcW w:w="1559" w:type="dxa"/>
            <w:tcBorders>
              <w:top w:val="nil"/>
              <w:left w:val="nil"/>
              <w:bottom w:val="double" w:sz="6" w:space="0" w:color="auto"/>
              <w:right w:val="single" w:sz="4" w:space="0" w:color="auto"/>
            </w:tcBorders>
            <w:shd w:val="clear" w:color="auto" w:fill="auto"/>
            <w:vAlign w:val="center"/>
            <w:hideMark/>
          </w:tcPr>
          <w:p w14:paraId="3F8E67D1"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95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c>
          <w:tcPr>
            <w:tcW w:w="1134" w:type="dxa"/>
            <w:tcBorders>
              <w:top w:val="nil"/>
              <w:left w:val="nil"/>
              <w:bottom w:val="double" w:sz="6" w:space="0" w:color="auto"/>
              <w:right w:val="nil"/>
            </w:tcBorders>
            <w:shd w:val="clear" w:color="auto" w:fill="auto"/>
            <w:vAlign w:val="center"/>
            <w:hideMark/>
          </w:tcPr>
          <w:p w14:paraId="55319B1C"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c>
          <w:tcPr>
            <w:tcW w:w="1023" w:type="dxa"/>
            <w:tcBorders>
              <w:top w:val="nil"/>
              <w:left w:val="nil"/>
              <w:bottom w:val="double" w:sz="6" w:space="0" w:color="auto"/>
              <w:right w:val="nil"/>
            </w:tcBorders>
            <w:shd w:val="clear" w:color="auto" w:fill="auto"/>
            <w:vAlign w:val="center"/>
            <w:hideMark/>
          </w:tcPr>
          <w:p w14:paraId="6B18675F"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Median</w:t>
            </w:r>
          </w:p>
        </w:tc>
        <w:tc>
          <w:tcPr>
            <w:tcW w:w="1564" w:type="dxa"/>
            <w:tcBorders>
              <w:top w:val="nil"/>
              <w:left w:val="nil"/>
              <w:bottom w:val="double" w:sz="6" w:space="0" w:color="auto"/>
              <w:right w:val="single" w:sz="4" w:space="0" w:color="auto"/>
            </w:tcBorders>
            <w:shd w:val="clear" w:color="auto" w:fill="auto"/>
            <w:vAlign w:val="center"/>
            <w:hideMark/>
          </w:tcPr>
          <w:p w14:paraId="22429E6D"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95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c>
          <w:tcPr>
            <w:tcW w:w="956" w:type="dxa"/>
            <w:tcBorders>
              <w:top w:val="nil"/>
              <w:left w:val="nil"/>
              <w:bottom w:val="double" w:sz="6" w:space="0" w:color="auto"/>
              <w:right w:val="nil"/>
            </w:tcBorders>
            <w:shd w:val="clear" w:color="auto" w:fill="auto"/>
            <w:vAlign w:val="center"/>
            <w:hideMark/>
          </w:tcPr>
          <w:p w14:paraId="70C47943"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c>
          <w:tcPr>
            <w:tcW w:w="1077" w:type="dxa"/>
            <w:tcBorders>
              <w:top w:val="nil"/>
              <w:left w:val="nil"/>
              <w:bottom w:val="double" w:sz="6" w:space="0" w:color="auto"/>
              <w:right w:val="nil"/>
            </w:tcBorders>
            <w:shd w:val="clear" w:color="auto" w:fill="auto"/>
            <w:vAlign w:val="center"/>
            <w:hideMark/>
          </w:tcPr>
          <w:p w14:paraId="3C6CEBFD"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Median</w:t>
            </w:r>
          </w:p>
        </w:tc>
        <w:tc>
          <w:tcPr>
            <w:tcW w:w="1077" w:type="dxa"/>
            <w:tcBorders>
              <w:top w:val="nil"/>
              <w:left w:val="nil"/>
              <w:bottom w:val="double" w:sz="6" w:space="0" w:color="auto"/>
              <w:right w:val="nil"/>
            </w:tcBorders>
            <w:shd w:val="clear" w:color="auto" w:fill="auto"/>
            <w:vAlign w:val="center"/>
            <w:hideMark/>
          </w:tcPr>
          <w:p w14:paraId="39A60B13"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95</w:t>
            </w:r>
            <w:r w:rsidRPr="001D6899">
              <w:rPr>
                <w:rFonts w:ascii="Calibri" w:hAnsi="Calibri"/>
                <w:color w:val="000000"/>
                <w:sz w:val="18"/>
                <w:szCs w:val="18"/>
                <w:vertAlign w:val="superscript"/>
              </w:rPr>
              <w:t>th</w:t>
            </w:r>
            <w:r w:rsidRPr="001D6899">
              <w:rPr>
                <w:rFonts w:ascii="Calibri" w:hAnsi="Calibri"/>
                <w:color w:val="000000"/>
                <w:sz w:val="18"/>
                <w:szCs w:val="18"/>
              </w:rPr>
              <w:t xml:space="preserve"> percentile</w:t>
            </w:r>
          </w:p>
        </w:tc>
      </w:tr>
      <w:tr w:rsidR="00116593" w:rsidRPr="001D6899" w14:paraId="4202764D" w14:textId="77777777" w:rsidTr="006012EF">
        <w:trPr>
          <w:trHeight w:val="320"/>
        </w:trPr>
        <w:tc>
          <w:tcPr>
            <w:tcW w:w="866" w:type="dxa"/>
            <w:tcBorders>
              <w:top w:val="single" w:sz="4" w:space="0" w:color="auto"/>
              <w:left w:val="nil"/>
              <w:bottom w:val="nil"/>
              <w:right w:val="single" w:sz="4" w:space="0" w:color="auto"/>
            </w:tcBorders>
            <w:shd w:val="clear" w:color="auto" w:fill="auto"/>
            <w:noWrap/>
            <w:vAlign w:val="bottom"/>
            <w:hideMark/>
          </w:tcPr>
          <w:p w14:paraId="4F42E02C"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HG</w:t>
            </w:r>
          </w:p>
        </w:tc>
        <w:tc>
          <w:tcPr>
            <w:tcW w:w="1559" w:type="dxa"/>
            <w:tcBorders>
              <w:top w:val="single" w:sz="4" w:space="0" w:color="auto"/>
              <w:left w:val="nil"/>
              <w:bottom w:val="nil"/>
              <w:right w:val="single" w:sz="4" w:space="0" w:color="auto"/>
            </w:tcBorders>
            <w:shd w:val="clear" w:color="auto" w:fill="auto"/>
            <w:noWrap/>
            <w:vAlign w:val="bottom"/>
            <w:hideMark/>
          </w:tcPr>
          <w:p w14:paraId="539EE946"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Base</w:t>
            </w:r>
          </w:p>
        </w:tc>
        <w:tc>
          <w:tcPr>
            <w:tcW w:w="1134" w:type="dxa"/>
            <w:tcBorders>
              <w:top w:val="nil"/>
              <w:left w:val="nil"/>
              <w:bottom w:val="nil"/>
              <w:right w:val="nil"/>
            </w:tcBorders>
            <w:shd w:val="clear" w:color="auto" w:fill="auto"/>
            <w:noWrap/>
            <w:vAlign w:val="bottom"/>
            <w:hideMark/>
          </w:tcPr>
          <w:p w14:paraId="126814D9"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11,912</w:t>
            </w:r>
          </w:p>
        </w:tc>
        <w:tc>
          <w:tcPr>
            <w:tcW w:w="1134" w:type="dxa"/>
            <w:tcBorders>
              <w:top w:val="nil"/>
              <w:left w:val="nil"/>
              <w:bottom w:val="nil"/>
              <w:right w:val="nil"/>
            </w:tcBorders>
            <w:shd w:val="clear" w:color="auto" w:fill="auto"/>
            <w:noWrap/>
            <w:vAlign w:val="bottom"/>
            <w:hideMark/>
          </w:tcPr>
          <w:p w14:paraId="3DF48A52"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22,993</w:t>
            </w:r>
          </w:p>
        </w:tc>
        <w:tc>
          <w:tcPr>
            <w:tcW w:w="1559" w:type="dxa"/>
            <w:tcBorders>
              <w:top w:val="nil"/>
              <w:left w:val="nil"/>
              <w:bottom w:val="nil"/>
              <w:right w:val="single" w:sz="4" w:space="0" w:color="auto"/>
            </w:tcBorders>
            <w:shd w:val="clear" w:color="auto" w:fill="auto"/>
            <w:noWrap/>
            <w:vAlign w:val="bottom"/>
            <w:hideMark/>
          </w:tcPr>
          <w:p w14:paraId="696B3C2F"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43,875</w:t>
            </w:r>
          </w:p>
        </w:tc>
        <w:tc>
          <w:tcPr>
            <w:tcW w:w="1134" w:type="dxa"/>
            <w:tcBorders>
              <w:top w:val="nil"/>
              <w:left w:val="nil"/>
              <w:bottom w:val="nil"/>
              <w:right w:val="nil"/>
            </w:tcBorders>
            <w:shd w:val="clear" w:color="auto" w:fill="auto"/>
            <w:noWrap/>
            <w:vAlign w:val="bottom"/>
            <w:hideMark/>
          </w:tcPr>
          <w:p w14:paraId="51F0D37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25,730</w:t>
            </w:r>
          </w:p>
        </w:tc>
        <w:tc>
          <w:tcPr>
            <w:tcW w:w="1023" w:type="dxa"/>
            <w:tcBorders>
              <w:top w:val="nil"/>
              <w:left w:val="nil"/>
              <w:bottom w:val="nil"/>
              <w:right w:val="nil"/>
            </w:tcBorders>
            <w:shd w:val="clear" w:color="auto" w:fill="auto"/>
            <w:noWrap/>
            <w:vAlign w:val="bottom"/>
            <w:hideMark/>
          </w:tcPr>
          <w:p w14:paraId="1EECF71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33,964</w:t>
            </w:r>
          </w:p>
        </w:tc>
        <w:tc>
          <w:tcPr>
            <w:tcW w:w="1564" w:type="dxa"/>
            <w:tcBorders>
              <w:top w:val="nil"/>
              <w:left w:val="nil"/>
              <w:bottom w:val="nil"/>
              <w:right w:val="single" w:sz="4" w:space="0" w:color="auto"/>
            </w:tcBorders>
            <w:shd w:val="clear" w:color="auto" w:fill="auto"/>
            <w:noWrap/>
            <w:vAlign w:val="bottom"/>
            <w:hideMark/>
          </w:tcPr>
          <w:p w14:paraId="03CEE63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46,862</w:t>
            </w:r>
          </w:p>
        </w:tc>
        <w:tc>
          <w:tcPr>
            <w:tcW w:w="956" w:type="dxa"/>
            <w:tcBorders>
              <w:top w:val="nil"/>
              <w:left w:val="nil"/>
              <w:bottom w:val="nil"/>
              <w:right w:val="nil"/>
            </w:tcBorders>
            <w:shd w:val="clear" w:color="auto" w:fill="auto"/>
            <w:noWrap/>
            <w:vAlign w:val="bottom"/>
            <w:hideMark/>
          </w:tcPr>
          <w:p w14:paraId="3361EDA6"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0.35</w:t>
            </w:r>
          </w:p>
        </w:tc>
        <w:tc>
          <w:tcPr>
            <w:tcW w:w="1077" w:type="dxa"/>
            <w:tcBorders>
              <w:top w:val="nil"/>
              <w:left w:val="nil"/>
              <w:bottom w:val="nil"/>
              <w:right w:val="nil"/>
            </w:tcBorders>
            <w:shd w:val="clear" w:color="auto" w:fill="auto"/>
            <w:noWrap/>
            <w:vAlign w:val="bottom"/>
            <w:hideMark/>
          </w:tcPr>
          <w:p w14:paraId="4EE6B8D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0.67</w:t>
            </w:r>
          </w:p>
        </w:tc>
        <w:tc>
          <w:tcPr>
            <w:tcW w:w="1077" w:type="dxa"/>
            <w:tcBorders>
              <w:top w:val="nil"/>
              <w:left w:val="nil"/>
              <w:bottom w:val="nil"/>
              <w:right w:val="nil"/>
            </w:tcBorders>
            <w:shd w:val="clear" w:color="auto" w:fill="auto"/>
            <w:noWrap/>
            <w:vAlign w:val="bottom"/>
            <w:hideMark/>
          </w:tcPr>
          <w:p w14:paraId="044E118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1.25</w:t>
            </w:r>
          </w:p>
        </w:tc>
      </w:tr>
      <w:tr w:rsidR="00116593" w:rsidRPr="001D6899" w14:paraId="66FF1C32" w14:textId="77777777" w:rsidTr="006012EF">
        <w:trPr>
          <w:trHeight w:val="300"/>
        </w:trPr>
        <w:tc>
          <w:tcPr>
            <w:tcW w:w="866" w:type="dxa"/>
            <w:tcBorders>
              <w:top w:val="nil"/>
              <w:left w:val="nil"/>
              <w:bottom w:val="single" w:sz="4" w:space="0" w:color="auto"/>
              <w:right w:val="single" w:sz="4" w:space="0" w:color="auto"/>
            </w:tcBorders>
            <w:shd w:val="clear" w:color="auto" w:fill="auto"/>
            <w:noWrap/>
            <w:vAlign w:val="bottom"/>
            <w:hideMark/>
          </w:tcPr>
          <w:p w14:paraId="73814C26"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 </w:t>
            </w:r>
          </w:p>
        </w:tc>
        <w:tc>
          <w:tcPr>
            <w:tcW w:w="1559" w:type="dxa"/>
            <w:tcBorders>
              <w:top w:val="nil"/>
              <w:left w:val="nil"/>
              <w:bottom w:val="single" w:sz="4" w:space="0" w:color="auto"/>
              <w:right w:val="single" w:sz="4" w:space="0" w:color="auto"/>
            </w:tcBorders>
            <w:shd w:val="clear" w:color="auto" w:fill="auto"/>
            <w:noWrap/>
            <w:vAlign w:val="bottom"/>
            <w:hideMark/>
          </w:tcPr>
          <w:p w14:paraId="42534863" w14:textId="3B41690D"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historic</w:t>
            </w:r>
            <w:r w:rsidR="00076745">
              <w:rPr>
                <w:rFonts w:ascii="Calibri" w:hAnsi="Calibri"/>
                <w:color w:val="000000"/>
                <w:sz w:val="18"/>
                <w:szCs w:val="18"/>
              </w:rPr>
              <w:t>al</w:t>
            </w:r>
            <w:r w:rsidRPr="001D6899">
              <w:rPr>
                <w:rFonts w:ascii="Calibri" w:hAnsi="Calibri"/>
                <w:color w:val="000000"/>
                <w:sz w:val="18"/>
                <w:szCs w:val="18"/>
              </w:rPr>
              <w:t>MP</w:t>
            </w:r>
          </w:p>
        </w:tc>
        <w:tc>
          <w:tcPr>
            <w:tcW w:w="1134" w:type="dxa"/>
            <w:tcBorders>
              <w:top w:val="nil"/>
              <w:left w:val="nil"/>
              <w:bottom w:val="single" w:sz="4" w:space="0" w:color="auto"/>
              <w:right w:val="nil"/>
            </w:tcBorders>
            <w:shd w:val="clear" w:color="auto" w:fill="auto"/>
            <w:noWrap/>
            <w:vAlign w:val="bottom"/>
            <w:hideMark/>
          </w:tcPr>
          <w:p w14:paraId="100CDE1A"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6,392</w:t>
            </w:r>
          </w:p>
        </w:tc>
        <w:tc>
          <w:tcPr>
            <w:tcW w:w="1134" w:type="dxa"/>
            <w:tcBorders>
              <w:top w:val="nil"/>
              <w:left w:val="nil"/>
              <w:bottom w:val="single" w:sz="4" w:space="0" w:color="auto"/>
              <w:right w:val="nil"/>
            </w:tcBorders>
            <w:shd w:val="clear" w:color="auto" w:fill="auto"/>
            <w:noWrap/>
            <w:vAlign w:val="bottom"/>
            <w:hideMark/>
          </w:tcPr>
          <w:p w14:paraId="58B140A5"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12,002</w:t>
            </w:r>
          </w:p>
        </w:tc>
        <w:tc>
          <w:tcPr>
            <w:tcW w:w="1559" w:type="dxa"/>
            <w:tcBorders>
              <w:top w:val="nil"/>
              <w:left w:val="nil"/>
              <w:bottom w:val="single" w:sz="4" w:space="0" w:color="auto"/>
              <w:right w:val="single" w:sz="4" w:space="0" w:color="auto"/>
            </w:tcBorders>
            <w:shd w:val="clear" w:color="auto" w:fill="auto"/>
            <w:noWrap/>
            <w:vAlign w:val="bottom"/>
            <w:hideMark/>
          </w:tcPr>
          <w:p w14:paraId="2309D26F"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20,716</w:t>
            </w:r>
          </w:p>
        </w:tc>
        <w:tc>
          <w:tcPr>
            <w:tcW w:w="1134" w:type="dxa"/>
            <w:tcBorders>
              <w:top w:val="nil"/>
              <w:left w:val="nil"/>
              <w:bottom w:val="single" w:sz="4" w:space="0" w:color="auto"/>
              <w:right w:val="nil"/>
            </w:tcBorders>
            <w:shd w:val="clear" w:color="auto" w:fill="auto"/>
            <w:noWrap/>
            <w:vAlign w:val="bottom"/>
            <w:hideMark/>
          </w:tcPr>
          <w:p w14:paraId="4ADAB3A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20,542</w:t>
            </w:r>
          </w:p>
        </w:tc>
        <w:tc>
          <w:tcPr>
            <w:tcW w:w="1023" w:type="dxa"/>
            <w:tcBorders>
              <w:top w:val="nil"/>
              <w:left w:val="nil"/>
              <w:bottom w:val="single" w:sz="4" w:space="0" w:color="auto"/>
              <w:right w:val="nil"/>
            </w:tcBorders>
            <w:shd w:val="clear" w:color="auto" w:fill="auto"/>
            <w:noWrap/>
            <w:vAlign w:val="bottom"/>
            <w:hideMark/>
          </w:tcPr>
          <w:p w14:paraId="432B0AE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26,214</w:t>
            </w:r>
          </w:p>
        </w:tc>
        <w:tc>
          <w:tcPr>
            <w:tcW w:w="1564" w:type="dxa"/>
            <w:tcBorders>
              <w:top w:val="nil"/>
              <w:left w:val="nil"/>
              <w:bottom w:val="single" w:sz="4" w:space="0" w:color="auto"/>
              <w:right w:val="single" w:sz="4" w:space="0" w:color="auto"/>
            </w:tcBorders>
            <w:shd w:val="clear" w:color="auto" w:fill="auto"/>
            <w:noWrap/>
            <w:vAlign w:val="bottom"/>
            <w:hideMark/>
          </w:tcPr>
          <w:p w14:paraId="654CFADB"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35,263</w:t>
            </w:r>
          </w:p>
        </w:tc>
        <w:tc>
          <w:tcPr>
            <w:tcW w:w="956" w:type="dxa"/>
            <w:tcBorders>
              <w:top w:val="nil"/>
              <w:left w:val="nil"/>
              <w:bottom w:val="single" w:sz="4" w:space="0" w:color="auto"/>
              <w:right w:val="nil"/>
            </w:tcBorders>
            <w:shd w:val="clear" w:color="auto" w:fill="auto"/>
            <w:noWrap/>
            <w:vAlign w:val="bottom"/>
            <w:hideMark/>
          </w:tcPr>
          <w:p w14:paraId="55408856"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0.24</w:t>
            </w:r>
          </w:p>
        </w:tc>
        <w:tc>
          <w:tcPr>
            <w:tcW w:w="1077" w:type="dxa"/>
            <w:tcBorders>
              <w:top w:val="nil"/>
              <w:left w:val="nil"/>
              <w:bottom w:val="single" w:sz="4" w:space="0" w:color="auto"/>
              <w:right w:val="nil"/>
            </w:tcBorders>
            <w:shd w:val="clear" w:color="auto" w:fill="auto"/>
            <w:noWrap/>
            <w:vAlign w:val="bottom"/>
            <w:hideMark/>
          </w:tcPr>
          <w:p w14:paraId="27BB30D9"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0.45</w:t>
            </w:r>
          </w:p>
        </w:tc>
        <w:tc>
          <w:tcPr>
            <w:tcW w:w="1077" w:type="dxa"/>
            <w:tcBorders>
              <w:top w:val="nil"/>
              <w:left w:val="nil"/>
              <w:bottom w:val="single" w:sz="4" w:space="0" w:color="auto"/>
              <w:right w:val="nil"/>
            </w:tcBorders>
            <w:shd w:val="clear" w:color="auto" w:fill="auto"/>
            <w:noWrap/>
            <w:vAlign w:val="bottom"/>
            <w:hideMark/>
          </w:tcPr>
          <w:p w14:paraId="534DB3FF"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0.82</w:t>
            </w:r>
          </w:p>
        </w:tc>
      </w:tr>
      <w:tr w:rsidR="00116593" w:rsidRPr="001D6899" w14:paraId="2999E5EF" w14:textId="77777777" w:rsidTr="006012EF">
        <w:trPr>
          <w:trHeight w:val="300"/>
        </w:trPr>
        <w:tc>
          <w:tcPr>
            <w:tcW w:w="866" w:type="dxa"/>
            <w:tcBorders>
              <w:top w:val="nil"/>
              <w:left w:val="nil"/>
              <w:bottom w:val="nil"/>
              <w:right w:val="single" w:sz="4" w:space="0" w:color="auto"/>
            </w:tcBorders>
            <w:shd w:val="clear" w:color="auto" w:fill="auto"/>
            <w:noWrap/>
            <w:vAlign w:val="bottom"/>
            <w:hideMark/>
          </w:tcPr>
          <w:p w14:paraId="63E98CD8"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PRD</w:t>
            </w:r>
          </w:p>
        </w:tc>
        <w:tc>
          <w:tcPr>
            <w:tcW w:w="1559" w:type="dxa"/>
            <w:tcBorders>
              <w:top w:val="nil"/>
              <w:left w:val="nil"/>
              <w:bottom w:val="nil"/>
              <w:right w:val="single" w:sz="4" w:space="0" w:color="auto"/>
            </w:tcBorders>
            <w:shd w:val="clear" w:color="auto" w:fill="auto"/>
            <w:noWrap/>
            <w:vAlign w:val="bottom"/>
            <w:hideMark/>
          </w:tcPr>
          <w:p w14:paraId="11CD1CC7"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Base</w:t>
            </w:r>
          </w:p>
        </w:tc>
        <w:tc>
          <w:tcPr>
            <w:tcW w:w="1134" w:type="dxa"/>
            <w:tcBorders>
              <w:top w:val="nil"/>
              <w:left w:val="nil"/>
              <w:bottom w:val="nil"/>
              <w:right w:val="nil"/>
            </w:tcBorders>
            <w:shd w:val="clear" w:color="auto" w:fill="auto"/>
            <w:noWrap/>
            <w:vAlign w:val="bottom"/>
            <w:hideMark/>
          </w:tcPr>
          <w:p w14:paraId="04D5BDC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15,783</w:t>
            </w:r>
          </w:p>
        </w:tc>
        <w:tc>
          <w:tcPr>
            <w:tcW w:w="1134" w:type="dxa"/>
            <w:tcBorders>
              <w:top w:val="nil"/>
              <w:left w:val="nil"/>
              <w:bottom w:val="nil"/>
              <w:right w:val="nil"/>
            </w:tcBorders>
            <w:shd w:val="clear" w:color="auto" w:fill="auto"/>
            <w:noWrap/>
            <w:vAlign w:val="bottom"/>
            <w:hideMark/>
          </w:tcPr>
          <w:p w14:paraId="16DD8F8D"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29,023</w:t>
            </w:r>
          </w:p>
        </w:tc>
        <w:tc>
          <w:tcPr>
            <w:tcW w:w="1559" w:type="dxa"/>
            <w:tcBorders>
              <w:top w:val="nil"/>
              <w:left w:val="nil"/>
              <w:bottom w:val="nil"/>
              <w:right w:val="single" w:sz="4" w:space="0" w:color="auto"/>
            </w:tcBorders>
            <w:shd w:val="clear" w:color="auto" w:fill="auto"/>
            <w:noWrap/>
            <w:vAlign w:val="bottom"/>
            <w:hideMark/>
          </w:tcPr>
          <w:p w14:paraId="4CD8C00E"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51,772</w:t>
            </w:r>
          </w:p>
        </w:tc>
        <w:tc>
          <w:tcPr>
            <w:tcW w:w="1134" w:type="dxa"/>
            <w:tcBorders>
              <w:top w:val="nil"/>
              <w:left w:val="nil"/>
              <w:bottom w:val="nil"/>
              <w:right w:val="nil"/>
            </w:tcBorders>
            <w:shd w:val="clear" w:color="auto" w:fill="auto"/>
            <w:noWrap/>
            <w:vAlign w:val="bottom"/>
            <w:hideMark/>
          </w:tcPr>
          <w:p w14:paraId="324CBCE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48,109</w:t>
            </w:r>
          </w:p>
        </w:tc>
        <w:tc>
          <w:tcPr>
            <w:tcW w:w="1023" w:type="dxa"/>
            <w:tcBorders>
              <w:top w:val="nil"/>
              <w:left w:val="nil"/>
              <w:bottom w:val="nil"/>
              <w:right w:val="nil"/>
            </w:tcBorders>
            <w:shd w:val="clear" w:color="auto" w:fill="auto"/>
            <w:noWrap/>
            <w:vAlign w:val="bottom"/>
            <w:hideMark/>
          </w:tcPr>
          <w:p w14:paraId="44F74E92"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61,797</w:t>
            </w:r>
          </w:p>
        </w:tc>
        <w:tc>
          <w:tcPr>
            <w:tcW w:w="1564" w:type="dxa"/>
            <w:tcBorders>
              <w:top w:val="nil"/>
              <w:left w:val="nil"/>
              <w:bottom w:val="nil"/>
              <w:right w:val="single" w:sz="4" w:space="0" w:color="auto"/>
            </w:tcBorders>
            <w:shd w:val="clear" w:color="auto" w:fill="auto"/>
            <w:noWrap/>
            <w:vAlign w:val="bottom"/>
            <w:hideMark/>
          </w:tcPr>
          <w:p w14:paraId="5E8E056A"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87,321</w:t>
            </w:r>
          </w:p>
        </w:tc>
        <w:tc>
          <w:tcPr>
            <w:tcW w:w="956" w:type="dxa"/>
            <w:tcBorders>
              <w:top w:val="nil"/>
              <w:left w:val="nil"/>
              <w:bottom w:val="nil"/>
              <w:right w:val="nil"/>
            </w:tcBorders>
            <w:shd w:val="clear" w:color="auto" w:fill="auto"/>
            <w:noWrap/>
            <w:vAlign w:val="bottom"/>
            <w:hideMark/>
          </w:tcPr>
          <w:p w14:paraId="09728D3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0.23</w:t>
            </w:r>
          </w:p>
        </w:tc>
        <w:tc>
          <w:tcPr>
            <w:tcW w:w="1077" w:type="dxa"/>
            <w:tcBorders>
              <w:top w:val="nil"/>
              <w:left w:val="nil"/>
              <w:bottom w:val="nil"/>
              <w:right w:val="nil"/>
            </w:tcBorders>
            <w:shd w:val="clear" w:color="auto" w:fill="auto"/>
            <w:noWrap/>
            <w:vAlign w:val="bottom"/>
            <w:hideMark/>
          </w:tcPr>
          <w:p w14:paraId="0A9FA14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0.46</w:t>
            </w:r>
          </w:p>
        </w:tc>
        <w:tc>
          <w:tcPr>
            <w:tcW w:w="1077" w:type="dxa"/>
            <w:tcBorders>
              <w:top w:val="nil"/>
              <w:left w:val="nil"/>
              <w:bottom w:val="nil"/>
              <w:right w:val="nil"/>
            </w:tcBorders>
            <w:shd w:val="clear" w:color="auto" w:fill="auto"/>
            <w:noWrap/>
            <w:vAlign w:val="bottom"/>
            <w:hideMark/>
          </w:tcPr>
          <w:p w14:paraId="28FA68F9"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0.84</w:t>
            </w:r>
          </w:p>
        </w:tc>
      </w:tr>
      <w:tr w:rsidR="00116593" w:rsidRPr="001D6899" w14:paraId="7CD50C77" w14:textId="77777777" w:rsidTr="006012EF">
        <w:trPr>
          <w:trHeight w:val="300"/>
        </w:trPr>
        <w:tc>
          <w:tcPr>
            <w:tcW w:w="866" w:type="dxa"/>
            <w:tcBorders>
              <w:top w:val="nil"/>
              <w:left w:val="nil"/>
              <w:bottom w:val="single" w:sz="4" w:space="0" w:color="auto"/>
              <w:right w:val="single" w:sz="4" w:space="0" w:color="auto"/>
            </w:tcBorders>
            <w:shd w:val="clear" w:color="auto" w:fill="auto"/>
            <w:noWrap/>
            <w:vAlign w:val="bottom"/>
            <w:hideMark/>
          </w:tcPr>
          <w:p w14:paraId="1016D4A0"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 </w:t>
            </w:r>
          </w:p>
        </w:tc>
        <w:tc>
          <w:tcPr>
            <w:tcW w:w="1559" w:type="dxa"/>
            <w:tcBorders>
              <w:top w:val="nil"/>
              <w:left w:val="nil"/>
              <w:bottom w:val="single" w:sz="4" w:space="0" w:color="auto"/>
              <w:right w:val="single" w:sz="4" w:space="0" w:color="auto"/>
            </w:tcBorders>
            <w:shd w:val="clear" w:color="auto" w:fill="auto"/>
            <w:noWrap/>
            <w:vAlign w:val="bottom"/>
            <w:hideMark/>
          </w:tcPr>
          <w:p w14:paraId="56E7A696" w14:textId="5767F190"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historic</w:t>
            </w:r>
            <w:r w:rsidR="00076745">
              <w:rPr>
                <w:rFonts w:ascii="Calibri" w:hAnsi="Calibri"/>
                <w:color w:val="000000"/>
                <w:sz w:val="18"/>
                <w:szCs w:val="18"/>
              </w:rPr>
              <w:t>al</w:t>
            </w:r>
            <w:r w:rsidRPr="001D6899">
              <w:rPr>
                <w:rFonts w:ascii="Calibri" w:hAnsi="Calibri"/>
                <w:color w:val="000000"/>
                <w:sz w:val="18"/>
                <w:szCs w:val="18"/>
              </w:rPr>
              <w:t>MP</w:t>
            </w:r>
          </w:p>
        </w:tc>
        <w:tc>
          <w:tcPr>
            <w:tcW w:w="1134" w:type="dxa"/>
            <w:tcBorders>
              <w:top w:val="nil"/>
              <w:left w:val="nil"/>
              <w:bottom w:val="single" w:sz="4" w:space="0" w:color="auto"/>
              <w:right w:val="nil"/>
            </w:tcBorders>
            <w:shd w:val="clear" w:color="auto" w:fill="auto"/>
            <w:noWrap/>
            <w:vAlign w:val="bottom"/>
            <w:hideMark/>
          </w:tcPr>
          <w:p w14:paraId="0FEEA5A2"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14,729</w:t>
            </w:r>
          </w:p>
        </w:tc>
        <w:tc>
          <w:tcPr>
            <w:tcW w:w="1134" w:type="dxa"/>
            <w:tcBorders>
              <w:top w:val="nil"/>
              <w:left w:val="nil"/>
              <w:bottom w:val="single" w:sz="4" w:space="0" w:color="auto"/>
              <w:right w:val="nil"/>
            </w:tcBorders>
            <w:shd w:val="clear" w:color="auto" w:fill="auto"/>
            <w:noWrap/>
            <w:vAlign w:val="bottom"/>
            <w:hideMark/>
          </w:tcPr>
          <w:p w14:paraId="5154E2DC"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24,190</w:t>
            </w:r>
          </w:p>
        </w:tc>
        <w:tc>
          <w:tcPr>
            <w:tcW w:w="1559" w:type="dxa"/>
            <w:tcBorders>
              <w:top w:val="nil"/>
              <w:left w:val="nil"/>
              <w:bottom w:val="single" w:sz="4" w:space="0" w:color="auto"/>
              <w:right w:val="single" w:sz="4" w:space="0" w:color="auto"/>
            </w:tcBorders>
            <w:shd w:val="clear" w:color="auto" w:fill="auto"/>
            <w:noWrap/>
            <w:vAlign w:val="bottom"/>
            <w:hideMark/>
          </w:tcPr>
          <w:p w14:paraId="408FF5CD"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36,983</w:t>
            </w:r>
          </w:p>
        </w:tc>
        <w:tc>
          <w:tcPr>
            <w:tcW w:w="1134" w:type="dxa"/>
            <w:tcBorders>
              <w:top w:val="nil"/>
              <w:left w:val="nil"/>
              <w:bottom w:val="single" w:sz="4" w:space="0" w:color="auto"/>
              <w:right w:val="nil"/>
            </w:tcBorders>
            <w:shd w:val="clear" w:color="auto" w:fill="auto"/>
            <w:noWrap/>
            <w:vAlign w:val="bottom"/>
            <w:hideMark/>
          </w:tcPr>
          <w:p w14:paraId="6DD5982E"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47,044</w:t>
            </w:r>
          </w:p>
        </w:tc>
        <w:tc>
          <w:tcPr>
            <w:tcW w:w="1023" w:type="dxa"/>
            <w:tcBorders>
              <w:top w:val="nil"/>
              <w:left w:val="nil"/>
              <w:bottom w:val="single" w:sz="4" w:space="0" w:color="auto"/>
              <w:right w:val="nil"/>
            </w:tcBorders>
            <w:shd w:val="clear" w:color="auto" w:fill="auto"/>
            <w:noWrap/>
            <w:vAlign w:val="bottom"/>
            <w:hideMark/>
          </w:tcPr>
          <w:p w14:paraId="363C0D5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62,446</w:t>
            </w:r>
          </w:p>
        </w:tc>
        <w:tc>
          <w:tcPr>
            <w:tcW w:w="1564" w:type="dxa"/>
            <w:tcBorders>
              <w:top w:val="nil"/>
              <w:left w:val="nil"/>
              <w:bottom w:val="single" w:sz="4" w:space="0" w:color="auto"/>
              <w:right w:val="single" w:sz="4" w:space="0" w:color="auto"/>
            </w:tcBorders>
            <w:shd w:val="clear" w:color="auto" w:fill="auto"/>
            <w:noWrap/>
            <w:vAlign w:val="bottom"/>
            <w:hideMark/>
          </w:tcPr>
          <w:p w14:paraId="38D829A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92,578</w:t>
            </w:r>
          </w:p>
        </w:tc>
        <w:tc>
          <w:tcPr>
            <w:tcW w:w="956" w:type="dxa"/>
            <w:tcBorders>
              <w:top w:val="nil"/>
              <w:left w:val="nil"/>
              <w:bottom w:val="single" w:sz="4" w:space="0" w:color="auto"/>
              <w:right w:val="nil"/>
            </w:tcBorders>
            <w:shd w:val="clear" w:color="auto" w:fill="auto"/>
            <w:noWrap/>
            <w:vAlign w:val="bottom"/>
            <w:hideMark/>
          </w:tcPr>
          <w:p w14:paraId="57C2D936"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0.21</w:t>
            </w:r>
          </w:p>
        </w:tc>
        <w:tc>
          <w:tcPr>
            <w:tcW w:w="1077" w:type="dxa"/>
            <w:tcBorders>
              <w:top w:val="nil"/>
              <w:left w:val="nil"/>
              <w:bottom w:val="single" w:sz="4" w:space="0" w:color="auto"/>
              <w:right w:val="nil"/>
            </w:tcBorders>
            <w:shd w:val="clear" w:color="auto" w:fill="auto"/>
            <w:noWrap/>
            <w:vAlign w:val="bottom"/>
            <w:hideMark/>
          </w:tcPr>
          <w:p w14:paraId="6913DBE2"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0.38</w:t>
            </w:r>
          </w:p>
        </w:tc>
        <w:tc>
          <w:tcPr>
            <w:tcW w:w="1077" w:type="dxa"/>
            <w:tcBorders>
              <w:top w:val="nil"/>
              <w:left w:val="nil"/>
              <w:bottom w:val="single" w:sz="4" w:space="0" w:color="auto"/>
              <w:right w:val="nil"/>
            </w:tcBorders>
            <w:shd w:val="clear" w:color="auto" w:fill="auto"/>
            <w:noWrap/>
            <w:vAlign w:val="bottom"/>
            <w:hideMark/>
          </w:tcPr>
          <w:p w14:paraId="39E7633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0.62</w:t>
            </w:r>
          </w:p>
        </w:tc>
      </w:tr>
      <w:tr w:rsidR="00116593" w:rsidRPr="001D6899" w14:paraId="436E7C65" w14:textId="77777777" w:rsidTr="006012EF">
        <w:trPr>
          <w:trHeight w:val="300"/>
        </w:trPr>
        <w:tc>
          <w:tcPr>
            <w:tcW w:w="866" w:type="dxa"/>
            <w:tcBorders>
              <w:top w:val="nil"/>
              <w:left w:val="nil"/>
              <w:bottom w:val="nil"/>
              <w:right w:val="single" w:sz="4" w:space="0" w:color="auto"/>
            </w:tcBorders>
            <w:shd w:val="clear" w:color="auto" w:fill="auto"/>
            <w:noWrap/>
            <w:vAlign w:val="bottom"/>
            <w:hideMark/>
          </w:tcPr>
          <w:p w14:paraId="144C1DE1" w14:textId="77777777" w:rsidR="00E15EB7" w:rsidRPr="001D6899" w:rsidRDefault="00E15EB7" w:rsidP="00956E52">
            <w:pPr>
              <w:spacing w:before="0" w:after="0"/>
              <w:jc w:val="center"/>
              <w:rPr>
                <w:rFonts w:ascii="Calibri" w:hAnsi="Calibri"/>
                <w:color w:val="000000"/>
                <w:sz w:val="18"/>
                <w:szCs w:val="18"/>
              </w:rPr>
            </w:pPr>
            <w:r w:rsidRPr="001D6899">
              <w:rPr>
                <w:rFonts w:ascii="Calibri" w:hAnsi="Calibri"/>
                <w:color w:val="000000"/>
                <w:sz w:val="18"/>
                <w:szCs w:val="18"/>
              </w:rPr>
              <w:t>CC</w:t>
            </w:r>
          </w:p>
        </w:tc>
        <w:tc>
          <w:tcPr>
            <w:tcW w:w="1559" w:type="dxa"/>
            <w:tcBorders>
              <w:top w:val="nil"/>
              <w:left w:val="nil"/>
              <w:bottom w:val="nil"/>
              <w:right w:val="single" w:sz="4" w:space="0" w:color="auto"/>
            </w:tcBorders>
            <w:shd w:val="clear" w:color="auto" w:fill="auto"/>
            <w:noWrap/>
            <w:vAlign w:val="bottom"/>
            <w:hideMark/>
          </w:tcPr>
          <w:p w14:paraId="472302E6" w14:textId="77777777" w:rsidR="00E15EB7" w:rsidRPr="001D6899" w:rsidRDefault="00E15EB7" w:rsidP="00956E52">
            <w:pPr>
              <w:spacing w:before="0" w:after="0"/>
              <w:jc w:val="center"/>
              <w:rPr>
                <w:rFonts w:ascii="Calibri" w:hAnsi="Calibri"/>
                <w:color w:val="000000"/>
                <w:sz w:val="18"/>
                <w:szCs w:val="18"/>
              </w:rPr>
            </w:pPr>
            <w:r w:rsidRPr="001D6899">
              <w:rPr>
                <w:rFonts w:ascii="Calibri" w:hAnsi="Calibri"/>
                <w:color w:val="000000"/>
                <w:sz w:val="18"/>
                <w:szCs w:val="18"/>
              </w:rPr>
              <w:t>Base</w:t>
            </w:r>
          </w:p>
        </w:tc>
        <w:tc>
          <w:tcPr>
            <w:tcW w:w="1134" w:type="dxa"/>
            <w:tcBorders>
              <w:top w:val="nil"/>
              <w:left w:val="nil"/>
              <w:bottom w:val="nil"/>
              <w:right w:val="nil"/>
            </w:tcBorders>
            <w:shd w:val="clear" w:color="auto" w:fill="auto"/>
            <w:noWrap/>
            <w:vAlign w:val="bottom"/>
            <w:hideMark/>
          </w:tcPr>
          <w:p w14:paraId="25331A4E" w14:textId="6C38841C"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14,894</w:t>
            </w:r>
          </w:p>
        </w:tc>
        <w:tc>
          <w:tcPr>
            <w:tcW w:w="1134" w:type="dxa"/>
            <w:tcBorders>
              <w:top w:val="nil"/>
              <w:left w:val="nil"/>
              <w:bottom w:val="nil"/>
              <w:right w:val="nil"/>
            </w:tcBorders>
            <w:shd w:val="clear" w:color="auto" w:fill="auto"/>
            <w:noWrap/>
            <w:vAlign w:val="bottom"/>
            <w:hideMark/>
          </w:tcPr>
          <w:p w14:paraId="3484F9A1" w14:textId="4F31093A"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25,384</w:t>
            </w:r>
          </w:p>
        </w:tc>
        <w:tc>
          <w:tcPr>
            <w:tcW w:w="1559" w:type="dxa"/>
            <w:tcBorders>
              <w:top w:val="nil"/>
              <w:left w:val="nil"/>
              <w:bottom w:val="nil"/>
              <w:right w:val="single" w:sz="4" w:space="0" w:color="auto"/>
            </w:tcBorders>
            <w:shd w:val="clear" w:color="auto" w:fill="auto"/>
            <w:noWrap/>
            <w:vAlign w:val="bottom"/>
            <w:hideMark/>
          </w:tcPr>
          <w:p w14:paraId="6C69606A" w14:textId="273BD502"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42,791</w:t>
            </w:r>
          </w:p>
        </w:tc>
        <w:tc>
          <w:tcPr>
            <w:tcW w:w="1134" w:type="dxa"/>
            <w:tcBorders>
              <w:top w:val="nil"/>
              <w:left w:val="nil"/>
              <w:bottom w:val="nil"/>
              <w:right w:val="nil"/>
            </w:tcBorders>
            <w:shd w:val="clear" w:color="auto" w:fill="auto"/>
            <w:noWrap/>
            <w:vAlign w:val="bottom"/>
            <w:hideMark/>
          </w:tcPr>
          <w:p w14:paraId="21A4B4ED" w14:textId="3D676686"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48,199</w:t>
            </w:r>
          </w:p>
        </w:tc>
        <w:tc>
          <w:tcPr>
            <w:tcW w:w="1023" w:type="dxa"/>
            <w:tcBorders>
              <w:top w:val="nil"/>
              <w:left w:val="nil"/>
              <w:bottom w:val="nil"/>
              <w:right w:val="nil"/>
            </w:tcBorders>
            <w:shd w:val="clear" w:color="auto" w:fill="auto"/>
            <w:noWrap/>
            <w:vAlign w:val="bottom"/>
            <w:hideMark/>
          </w:tcPr>
          <w:p w14:paraId="46BDA9A9" w14:textId="42D4F061"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60,233</w:t>
            </w:r>
          </w:p>
        </w:tc>
        <w:tc>
          <w:tcPr>
            <w:tcW w:w="1564" w:type="dxa"/>
            <w:tcBorders>
              <w:top w:val="nil"/>
              <w:left w:val="nil"/>
              <w:bottom w:val="nil"/>
              <w:right w:val="single" w:sz="4" w:space="0" w:color="auto"/>
            </w:tcBorders>
            <w:shd w:val="clear" w:color="auto" w:fill="auto"/>
            <w:noWrap/>
            <w:vAlign w:val="bottom"/>
            <w:hideMark/>
          </w:tcPr>
          <w:p w14:paraId="75228FC2" w14:textId="45290003"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78,930</w:t>
            </w:r>
          </w:p>
        </w:tc>
        <w:tc>
          <w:tcPr>
            <w:tcW w:w="956" w:type="dxa"/>
            <w:tcBorders>
              <w:top w:val="nil"/>
              <w:left w:val="nil"/>
              <w:bottom w:val="nil"/>
              <w:right w:val="nil"/>
            </w:tcBorders>
            <w:shd w:val="clear" w:color="auto" w:fill="auto"/>
            <w:noWrap/>
            <w:vAlign w:val="bottom"/>
            <w:hideMark/>
          </w:tcPr>
          <w:p w14:paraId="49F1FDBC" w14:textId="50F2516D"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0.25</w:t>
            </w:r>
          </w:p>
        </w:tc>
        <w:tc>
          <w:tcPr>
            <w:tcW w:w="1077" w:type="dxa"/>
            <w:tcBorders>
              <w:top w:val="nil"/>
              <w:left w:val="nil"/>
              <w:bottom w:val="nil"/>
              <w:right w:val="nil"/>
            </w:tcBorders>
            <w:shd w:val="clear" w:color="auto" w:fill="auto"/>
            <w:noWrap/>
            <w:vAlign w:val="bottom"/>
            <w:hideMark/>
          </w:tcPr>
          <w:p w14:paraId="63A003AA" w14:textId="7B2A905F"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0.42</w:t>
            </w:r>
          </w:p>
        </w:tc>
        <w:tc>
          <w:tcPr>
            <w:tcW w:w="1077" w:type="dxa"/>
            <w:tcBorders>
              <w:top w:val="nil"/>
              <w:left w:val="nil"/>
              <w:bottom w:val="nil"/>
              <w:right w:val="nil"/>
            </w:tcBorders>
            <w:shd w:val="clear" w:color="auto" w:fill="auto"/>
            <w:noWrap/>
            <w:vAlign w:val="bottom"/>
            <w:hideMark/>
          </w:tcPr>
          <w:p w14:paraId="0CB97FF4" w14:textId="2AF17B2F"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0.69</w:t>
            </w:r>
          </w:p>
        </w:tc>
      </w:tr>
      <w:tr w:rsidR="00116593" w:rsidRPr="001D6899" w14:paraId="40E35FF5" w14:textId="77777777" w:rsidTr="006012EF">
        <w:trPr>
          <w:trHeight w:val="300"/>
        </w:trPr>
        <w:tc>
          <w:tcPr>
            <w:tcW w:w="866" w:type="dxa"/>
            <w:tcBorders>
              <w:top w:val="nil"/>
              <w:left w:val="nil"/>
              <w:bottom w:val="single" w:sz="4" w:space="0" w:color="auto"/>
              <w:right w:val="single" w:sz="4" w:space="0" w:color="auto"/>
            </w:tcBorders>
            <w:shd w:val="clear" w:color="auto" w:fill="auto"/>
            <w:noWrap/>
            <w:vAlign w:val="bottom"/>
            <w:hideMark/>
          </w:tcPr>
          <w:p w14:paraId="00A716D9"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 </w:t>
            </w:r>
          </w:p>
        </w:tc>
        <w:tc>
          <w:tcPr>
            <w:tcW w:w="1559" w:type="dxa"/>
            <w:tcBorders>
              <w:top w:val="nil"/>
              <w:left w:val="nil"/>
              <w:bottom w:val="single" w:sz="4" w:space="0" w:color="auto"/>
              <w:right w:val="single" w:sz="4" w:space="0" w:color="auto"/>
            </w:tcBorders>
            <w:shd w:val="clear" w:color="auto" w:fill="auto"/>
            <w:noWrap/>
            <w:vAlign w:val="bottom"/>
            <w:hideMark/>
          </w:tcPr>
          <w:p w14:paraId="25242261" w14:textId="49AAF2FC"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historic</w:t>
            </w:r>
            <w:r w:rsidR="00076745">
              <w:rPr>
                <w:rFonts w:ascii="Calibri" w:hAnsi="Calibri"/>
                <w:color w:val="000000"/>
                <w:sz w:val="18"/>
                <w:szCs w:val="18"/>
              </w:rPr>
              <w:t>al</w:t>
            </w:r>
            <w:r w:rsidRPr="001D6899">
              <w:rPr>
                <w:rFonts w:ascii="Calibri" w:hAnsi="Calibri"/>
                <w:color w:val="000000"/>
                <w:sz w:val="18"/>
                <w:szCs w:val="18"/>
              </w:rPr>
              <w:t>MP</w:t>
            </w:r>
          </w:p>
        </w:tc>
        <w:tc>
          <w:tcPr>
            <w:tcW w:w="1134" w:type="dxa"/>
            <w:tcBorders>
              <w:top w:val="nil"/>
              <w:left w:val="nil"/>
              <w:bottom w:val="single" w:sz="4" w:space="0" w:color="auto"/>
              <w:right w:val="nil"/>
            </w:tcBorders>
            <w:shd w:val="clear" w:color="auto" w:fill="auto"/>
            <w:noWrap/>
            <w:vAlign w:val="bottom"/>
            <w:hideMark/>
          </w:tcPr>
          <w:p w14:paraId="7647A8C5"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8,507</w:t>
            </w:r>
          </w:p>
        </w:tc>
        <w:tc>
          <w:tcPr>
            <w:tcW w:w="1134" w:type="dxa"/>
            <w:tcBorders>
              <w:top w:val="nil"/>
              <w:left w:val="nil"/>
              <w:bottom w:val="single" w:sz="4" w:space="0" w:color="auto"/>
              <w:right w:val="nil"/>
            </w:tcBorders>
            <w:shd w:val="clear" w:color="auto" w:fill="auto"/>
            <w:noWrap/>
            <w:vAlign w:val="bottom"/>
            <w:hideMark/>
          </w:tcPr>
          <w:p w14:paraId="3622887D"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13,483</w:t>
            </w:r>
          </w:p>
        </w:tc>
        <w:tc>
          <w:tcPr>
            <w:tcW w:w="1559" w:type="dxa"/>
            <w:tcBorders>
              <w:top w:val="nil"/>
              <w:left w:val="nil"/>
              <w:bottom w:val="single" w:sz="4" w:space="0" w:color="auto"/>
              <w:right w:val="single" w:sz="4" w:space="0" w:color="auto"/>
            </w:tcBorders>
            <w:shd w:val="clear" w:color="auto" w:fill="auto"/>
            <w:noWrap/>
            <w:vAlign w:val="bottom"/>
            <w:hideMark/>
          </w:tcPr>
          <w:p w14:paraId="65DAE977"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20,969</w:t>
            </w:r>
          </w:p>
        </w:tc>
        <w:tc>
          <w:tcPr>
            <w:tcW w:w="1134" w:type="dxa"/>
            <w:tcBorders>
              <w:top w:val="nil"/>
              <w:left w:val="nil"/>
              <w:bottom w:val="single" w:sz="4" w:space="0" w:color="auto"/>
              <w:right w:val="nil"/>
            </w:tcBorders>
            <w:shd w:val="clear" w:color="auto" w:fill="auto"/>
            <w:noWrap/>
            <w:vAlign w:val="bottom"/>
            <w:hideMark/>
          </w:tcPr>
          <w:p w14:paraId="1A3B7411"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42,607</w:t>
            </w:r>
          </w:p>
        </w:tc>
        <w:tc>
          <w:tcPr>
            <w:tcW w:w="1023" w:type="dxa"/>
            <w:tcBorders>
              <w:top w:val="nil"/>
              <w:left w:val="nil"/>
              <w:bottom w:val="single" w:sz="4" w:space="0" w:color="auto"/>
              <w:right w:val="nil"/>
            </w:tcBorders>
            <w:shd w:val="clear" w:color="auto" w:fill="auto"/>
            <w:noWrap/>
            <w:vAlign w:val="bottom"/>
            <w:hideMark/>
          </w:tcPr>
          <w:p w14:paraId="75E070FC"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52,879</w:t>
            </w:r>
          </w:p>
        </w:tc>
        <w:tc>
          <w:tcPr>
            <w:tcW w:w="1564" w:type="dxa"/>
            <w:tcBorders>
              <w:top w:val="nil"/>
              <w:left w:val="nil"/>
              <w:bottom w:val="single" w:sz="4" w:space="0" w:color="auto"/>
              <w:right w:val="single" w:sz="4" w:space="0" w:color="auto"/>
            </w:tcBorders>
            <w:shd w:val="clear" w:color="auto" w:fill="auto"/>
            <w:noWrap/>
            <w:vAlign w:val="bottom"/>
            <w:hideMark/>
          </w:tcPr>
          <w:p w14:paraId="3E5B7852"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68,865</w:t>
            </w:r>
          </w:p>
        </w:tc>
        <w:tc>
          <w:tcPr>
            <w:tcW w:w="956" w:type="dxa"/>
            <w:tcBorders>
              <w:top w:val="nil"/>
              <w:left w:val="nil"/>
              <w:bottom w:val="single" w:sz="4" w:space="0" w:color="auto"/>
              <w:right w:val="nil"/>
            </w:tcBorders>
            <w:shd w:val="clear" w:color="auto" w:fill="auto"/>
            <w:noWrap/>
            <w:vAlign w:val="bottom"/>
            <w:hideMark/>
          </w:tcPr>
          <w:p w14:paraId="5623B68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0.15</w:t>
            </w:r>
          </w:p>
        </w:tc>
        <w:tc>
          <w:tcPr>
            <w:tcW w:w="1077" w:type="dxa"/>
            <w:tcBorders>
              <w:top w:val="nil"/>
              <w:left w:val="nil"/>
              <w:bottom w:val="single" w:sz="4" w:space="0" w:color="auto"/>
              <w:right w:val="nil"/>
            </w:tcBorders>
            <w:shd w:val="clear" w:color="auto" w:fill="auto"/>
            <w:noWrap/>
            <w:vAlign w:val="bottom"/>
            <w:hideMark/>
          </w:tcPr>
          <w:p w14:paraId="331E69F5"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0.25</w:t>
            </w:r>
          </w:p>
        </w:tc>
        <w:tc>
          <w:tcPr>
            <w:tcW w:w="1077" w:type="dxa"/>
            <w:tcBorders>
              <w:top w:val="nil"/>
              <w:left w:val="nil"/>
              <w:bottom w:val="single" w:sz="4" w:space="0" w:color="auto"/>
              <w:right w:val="nil"/>
            </w:tcBorders>
            <w:shd w:val="clear" w:color="auto" w:fill="auto"/>
            <w:noWrap/>
            <w:vAlign w:val="bottom"/>
            <w:hideMark/>
          </w:tcPr>
          <w:p w14:paraId="30D39AB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0.40</w:t>
            </w:r>
          </w:p>
        </w:tc>
      </w:tr>
      <w:tr w:rsidR="00116593" w:rsidRPr="001D6899" w14:paraId="7D557E36" w14:textId="77777777" w:rsidTr="006012EF">
        <w:trPr>
          <w:trHeight w:val="300"/>
        </w:trPr>
        <w:tc>
          <w:tcPr>
            <w:tcW w:w="866" w:type="dxa"/>
            <w:tcBorders>
              <w:top w:val="nil"/>
              <w:left w:val="nil"/>
              <w:bottom w:val="nil"/>
              <w:right w:val="single" w:sz="4" w:space="0" w:color="auto"/>
            </w:tcBorders>
            <w:shd w:val="clear" w:color="auto" w:fill="auto"/>
            <w:noWrap/>
            <w:vAlign w:val="bottom"/>
            <w:hideMark/>
          </w:tcPr>
          <w:p w14:paraId="6DE50F0C"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SOG</w:t>
            </w:r>
          </w:p>
        </w:tc>
        <w:tc>
          <w:tcPr>
            <w:tcW w:w="1559" w:type="dxa"/>
            <w:tcBorders>
              <w:top w:val="nil"/>
              <w:left w:val="nil"/>
              <w:bottom w:val="nil"/>
              <w:right w:val="single" w:sz="4" w:space="0" w:color="auto"/>
            </w:tcBorders>
            <w:shd w:val="clear" w:color="auto" w:fill="auto"/>
            <w:noWrap/>
            <w:vAlign w:val="bottom"/>
            <w:hideMark/>
          </w:tcPr>
          <w:p w14:paraId="077F1F6C"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Base</w:t>
            </w:r>
          </w:p>
        </w:tc>
        <w:tc>
          <w:tcPr>
            <w:tcW w:w="1134" w:type="dxa"/>
            <w:tcBorders>
              <w:top w:val="nil"/>
              <w:left w:val="nil"/>
              <w:bottom w:val="nil"/>
              <w:right w:val="nil"/>
            </w:tcBorders>
            <w:shd w:val="clear" w:color="auto" w:fill="auto"/>
            <w:noWrap/>
            <w:vAlign w:val="bottom"/>
            <w:hideMark/>
          </w:tcPr>
          <w:p w14:paraId="32E5209E"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116,805</w:t>
            </w:r>
          </w:p>
        </w:tc>
        <w:tc>
          <w:tcPr>
            <w:tcW w:w="1134" w:type="dxa"/>
            <w:tcBorders>
              <w:top w:val="nil"/>
              <w:left w:val="nil"/>
              <w:bottom w:val="nil"/>
              <w:right w:val="nil"/>
            </w:tcBorders>
            <w:shd w:val="clear" w:color="auto" w:fill="auto"/>
            <w:noWrap/>
            <w:vAlign w:val="bottom"/>
            <w:hideMark/>
          </w:tcPr>
          <w:p w14:paraId="1B211196"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186,273</w:t>
            </w:r>
          </w:p>
        </w:tc>
        <w:tc>
          <w:tcPr>
            <w:tcW w:w="1559" w:type="dxa"/>
            <w:tcBorders>
              <w:top w:val="nil"/>
              <w:left w:val="nil"/>
              <w:bottom w:val="nil"/>
              <w:right w:val="single" w:sz="4" w:space="0" w:color="auto"/>
            </w:tcBorders>
            <w:shd w:val="clear" w:color="auto" w:fill="auto"/>
            <w:noWrap/>
            <w:vAlign w:val="bottom"/>
            <w:hideMark/>
          </w:tcPr>
          <w:p w14:paraId="5EAC6635"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289,976</w:t>
            </w:r>
          </w:p>
        </w:tc>
        <w:tc>
          <w:tcPr>
            <w:tcW w:w="1134" w:type="dxa"/>
            <w:tcBorders>
              <w:top w:val="nil"/>
              <w:left w:val="nil"/>
              <w:bottom w:val="nil"/>
              <w:right w:val="nil"/>
            </w:tcBorders>
            <w:shd w:val="clear" w:color="auto" w:fill="auto"/>
            <w:noWrap/>
            <w:vAlign w:val="bottom"/>
            <w:hideMark/>
          </w:tcPr>
          <w:p w14:paraId="16D9DA5F"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115,140</w:t>
            </w:r>
          </w:p>
        </w:tc>
        <w:tc>
          <w:tcPr>
            <w:tcW w:w="1023" w:type="dxa"/>
            <w:tcBorders>
              <w:top w:val="nil"/>
              <w:left w:val="nil"/>
              <w:bottom w:val="nil"/>
              <w:right w:val="nil"/>
            </w:tcBorders>
            <w:shd w:val="clear" w:color="auto" w:fill="auto"/>
            <w:noWrap/>
            <w:vAlign w:val="bottom"/>
            <w:hideMark/>
          </w:tcPr>
          <w:p w14:paraId="3E9B1D31"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141,757</w:t>
            </w:r>
          </w:p>
        </w:tc>
        <w:tc>
          <w:tcPr>
            <w:tcW w:w="1564" w:type="dxa"/>
            <w:tcBorders>
              <w:top w:val="nil"/>
              <w:left w:val="nil"/>
              <w:bottom w:val="nil"/>
              <w:right w:val="single" w:sz="4" w:space="0" w:color="auto"/>
            </w:tcBorders>
            <w:shd w:val="clear" w:color="auto" w:fill="auto"/>
            <w:noWrap/>
            <w:vAlign w:val="bottom"/>
            <w:hideMark/>
          </w:tcPr>
          <w:p w14:paraId="5FBBC0DB"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182,932</w:t>
            </w:r>
          </w:p>
        </w:tc>
        <w:tc>
          <w:tcPr>
            <w:tcW w:w="956" w:type="dxa"/>
            <w:tcBorders>
              <w:top w:val="nil"/>
              <w:left w:val="nil"/>
              <w:bottom w:val="nil"/>
              <w:right w:val="nil"/>
            </w:tcBorders>
            <w:shd w:val="clear" w:color="auto" w:fill="auto"/>
            <w:noWrap/>
            <w:vAlign w:val="bottom"/>
            <w:hideMark/>
          </w:tcPr>
          <w:p w14:paraId="40E28C8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0.84</w:t>
            </w:r>
          </w:p>
        </w:tc>
        <w:tc>
          <w:tcPr>
            <w:tcW w:w="1077" w:type="dxa"/>
            <w:tcBorders>
              <w:top w:val="nil"/>
              <w:left w:val="nil"/>
              <w:bottom w:val="nil"/>
              <w:right w:val="nil"/>
            </w:tcBorders>
            <w:shd w:val="clear" w:color="auto" w:fill="auto"/>
            <w:noWrap/>
            <w:vAlign w:val="bottom"/>
            <w:hideMark/>
          </w:tcPr>
          <w:p w14:paraId="4E35809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1.31</w:t>
            </w:r>
          </w:p>
        </w:tc>
        <w:tc>
          <w:tcPr>
            <w:tcW w:w="1077" w:type="dxa"/>
            <w:tcBorders>
              <w:top w:val="nil"/>
              <w:left w:val="nil"/>
              <w:bottom w:val="nil"/>
              <w:right w:val="nil"/>
            </w:tcBorders>
            <w:shd w:val="clear" w:color="auto" w:fill="auto"/>
            <w:noWrap/>
            <w:vAlign w:val="bottom"/>
            <w:hideMark/>
          </w:tcPr>
          <w:p w14:paraId="759201A1"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1.96</w:t>
            </w:r>
          </w:p>
        </w:tc>
      </w:tr>
      <w:tr w:rsidR="00116593" w:rsidRPr="001D6899" w14:paraId="21D92931" w14:textId="77777777" w:rsidTr="006012EF">
        <w:trPr>
          <w:trHeight w:val="300"/>
        </w:trPr>
        <w:tc>
          <w:tcPr>
            <w:tcW w:w="866" w:type="dxa"/>
            <w:tcBorders>
              <w:top w:val="nil"/>
              <w:left w:val="nil"/>
              <w:bottom w:val="single" w:sz="4" w:space="0" w:color="auto"/>
              <w:right w:val="single" w:sz="4" w:space="0" w:color="auto"/>
            </w:tcBorders>
            <w:shd w:val="clear" w:color="auto" w:fill="auto"/>
            <w:noWrap/>
            <w:vAlign w:val="bottom"/>
            <w:hideMark/>
          </w:tcPr>
          <w:p w14:paraId="53D7E037"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 </w:t>
            </w:r>
          </w:p>
        </w:tc>
        <w:tc>
          <w:tcPr>
            <w:tcW w:w="1559" w:type="dxa"/>
            <w:tcBorders>
              <w:top w:val="nil"/>
              <w:left w:val="nil"/>
              <w:bottom w:val="single" w:sz="4" w:space="0" w:color="auto"/>
              <w:right w:val="single" w:sz="4" w:space="0" w:color="auto"/>
            </w:tcBorders>
            <w:shd w:val="clear" w:color="auto" w:fill="auto"/>
            <w:noWrap/>
            <w:vAlign w:val="bottom"/>
            <w:hideMark/>
          </w:tcPr>
          <w:p w14:paraId="1BC18EE6" w14:textId="3E3886F0"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historic</w:t>
            </w:r>
            <w:r w:rsidR="00076745">
              <w:rPr>
                <w:rFonts w:ascii="Calibri" w:hAnsi="Calibri"/>
                <w:color w:val="000000"/>
                <w:sz w:val="18"/>
                <w:szCs w:val="18"/>
              </w:rPr>
              <w:t>al</w:t>
            </w:r>
            <w:r w:rsidRPr="001D6899">
              <w:rPr>
                <w:rFonts w:ascii="Calibri" w:hAnsi="Calibri"/>
                <w:color w:val="000000"/>
                <w:sz w:val="18"/>
                <w:szCs w:val="18"/>
              </w:rPr>
              <w:t>MP</w:t>
            </w:r>
          </w:p>
        </w:tc>
        <w:tc>
          <w:tcPr>
            <w:tcW w:w="1134" w:type="dxa"/>
            <w:tcBorders>
              <w:top w:val="nil"/>
              <w:left w:val="nil"/>
              <w:bottom w:val="single" w:sz="4" w:space="0" w:color="auto"/>
              <w:right w:val="nil"/>
            </w:tcBorders>
            <w:shd w:val="clear" w:color="auto" w:fill="auto"/>
            <w:noWrap/>
            <w:vAlign w:val="bottom"/>
            <w:hideMark/>
          </w:tcPr>
          <w:p w14:paraId="6B93DD2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73,339</w:t>
            </w:r>
          </w:p>
        </w:tc>
        <w:tc>
          <w:tcPr>
            <w:tcW w:w="1134" w:type="dxa"/>
            <w:tcBorders>
              <w:top w:val="nil"/>
              <w:left w:val="nil"/>
              <w:bottom w:val="single" w:sz="4" w:space="0" w:color="auto"/>
              <w:right w:val="nil"/>
            </w:tcBorders>
            <w:shd w:val="clear" w:color="auto" w:fill="auto"/>
            <w:noWrap/>
            <w:vAlign w:val="bottom"/>
            <w:hideMark/>
          </w:tcPr>
          <w:p w14:paraId="22971115"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105,607</w:t>
            </w:r>
          </w:p>
        </w:tc>
        <w:tc>
          <w:tcPr>
            <w:tcW w:w="1559" w:type="dxa"/>
            <w:tcBorders>
              <w:top w:val="nil"/>
              <w:left w:val="nil"/>
              <w:bottom w:val="single" w:sz="4" w:space="0" w:color="auto"/>
              <w:right w:val="single" w:sz="4" w:space="0" w:color="auto"/>
            </w:tcBorders>
            <w:shd w:val="clear" w:color="auto" w:fill="auto"/>
            <w:noWrap/>
            <w:vAlign w:val="bottom"/>
            <w:hideMark/>
          </w:tcPr>
          <w:p w14:paraId="1877213B"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147,771</w:t>
            </w:r>
          </w:p>
        </w:tc>
        <w:tc>
          <w:tcPr>
            <w:tcW w:w="1134" w:type="dxa"/>
            <w:tcBorders>
              <w:top w:val="nil"/>
              <w:left w:val="nil"/>
              <w:bottom w:val="single" w:sz="4" w:space="0" w:color="auto"/>
              <w:right w:val="nil"/>
            </w:tcBorders>
            <w:shd w:val="clear" w:color="auto" w:fill="auto"/>
            <w:noWrap/>
            <w:vAlign w:val="bottom"/>
            <w:hideMark/>
          </w:tcPr>
          <w:p w14:paraId="2D429CAA"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97,689</w:t>
            </w:r>
          </w:p>
        </w:tc>
        <w:tc>
          <w:tcPr>
            <w:tcW w:w="1023" w:type="dxa"/>
            <w:tcBorders>
              <w:top w:val="nil"/>
              <w:left w:val="nil"/>
              <w:bottom w:val="single" w:sz="4" w:space="0" w:color="auto"/>
              <w:right w:val="nil"/>
            </w:tcBorders>
            <w:shd w:val="clear" w:color="auto" w:fill="auto"/>
            <w:noWrap/>
            <w:vAlign w:val="bottom"/>
            <w:hideMark/>
          </w:tcPr>
          <w:p w14:paraId="6F81037E"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116,187</w:t>
            </w:r>
          </w:p>
        </w:tc>
        <w:tc>
          <w:tcPr>
            <w:tcW w:w="1564" w:type="dxa"/>
            <w:tcBorders>
              <w:top w:val="nil"/>
              <w:left w:val="nil"/>
              <w:bottom w:val="single" w:sz="4" w:space="0" w:color="auto"/>
              <w:right w:val="single" w:sz="4" w:space="0" w:color="auto"/>
            </w:tcBorders>
            <w:shd w:val="clear" w:color="auto" w:fill="auto"/>
            <w:noWrap/>
            <w:vAlign w:val="bottom"/>
            <w:hideMark/>
          </w:tcPr>
          <w:p w14:paraId="436FDB87"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147,123</w:t>
            </w:r>
          </w:p>
        </w:tc>
        <w:tc>
          <w:tcPr>
            <w:tcW w:w="956" w:type="dxa"/>
            <w:tcBorders>
              <w:top w:val="nil"/>
              <w:left w:val="nil"/>
              <w:bottom w:val="single" w:sz="4" w:space="0" w:color="auto"/>
              <w:right w:val="nil"/>
            </w:tcBorders>
            <w:shd w:val="clear" w:color="auto" w:fill="auto"/>
            <w:noWrap/>
            <w:vAlign w:val="bottom"/>
            <w:hideMark/>
          </w:tcPr>
          <w:p w14:paraId="3545B378"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0.59</w:t>
            </w:r>
          </w:p>
        </w:tc>
        <w:tc>
          <w:tcPr>
            <w:tcW w:w="1077" w:type="dxa"/>
            <w:tcBorders>
              <w:top w:val="nil"/>
              <w:left w:val="nil"/>
              <w:bottom w:val="single" w:sz="4" w:space="0" w:color="auto"/>
              <w:right w:val="nil"/>
            </w:tcBorders>
            <w:shd w:val="clear" w:color="auto" w:fill="auto"/>
            <w:noWrap/>
            <w:vAlign w:val="bottom"/>
            <w:hideMark/>
          </w:tcPr>
          <w:p w14:paraId="4E02CBE0"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0.90</w:t>
            </w:r>
          </w:p>
        </w:tc>
        <w:tc>
          <w:tcPr>
            <w:tcW w:w="1077" w:type="dxa"/>
            <w:tcBorders>
              <w:top w:val="nil"/>
              <w:left w:val="nil"/>
              <w:bottom w:val="single" w:sz="4" w:space="0" w:color="auto"/>
              <w:right w:val="nil"/>
            </w:tcBorders>
            <w:shd w:val="clear" w:color="auto" w:fill="auto"/>
            <w:noWrap/>
            <w:vAlign w:val="bottom"/>
            <w:hideMark/>
          </w:tcPr>
          <w:p w14:paraId="5C541C9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1.30</w:t>
            </w:r>
          </w:p>
        </w:tc>
      </w:tr>
      <w:tr w:rsidR="00116593" w:rsidRPr="001D6899" w14:paraId="4CEDD3D9" w14:textId="77777777" w:rsidTr="006012EF">
        <w:trPr>
          <w:trHeight w:val="300"/>
        </w:trPr>
        <w:tc>
          <w:tcPr>
            <w:tcW w:w="866" w:type="dxa"/>
            <w:tcBorders>
              <w:top w:val="nil"/>
              <w:left w:val="nil"/>
              <w:bottom w:val="nil"/>
              <w:right w:val="single" w:sz="4" w:space="0" w:color="auto"/>
            </w:tcBorders>
            <w:shd w:val="clear" w:color="auto" w:fill="auto"/>
            <w:noWrap/>
            <w:vAlign w:val="bottom"/>
            <w:hideMark/>
          </w:tcPr>
          <w:p w14:paraId="230E04F5" w14:textId="77777777" w:rsidR="00E15EB7" w:rsidRPr="001D6899" w:rsidRDefault="00E15EB7" w:rsidP="00956E52">
            <w:pPr>
              <w:spacing w:before="0" w:after="0"/>
              <w:jc w:val="center"/>
              <w:rPr>
                <w:rFonts w:ascii="Calibri" w:hAnsi="Calibri"/>
                <w:color w:val="000000"/>
                <w:sz w:val="18"/>
                <w:szCs w:val="18"/>
              </w:rPr>
            </w:pPr>
            <w:r w:rsidRPr="001D6899">
              <w:rPr>
                <w:rFonts w:ascii="Calibri" w:hAnsi="Calibri"/>
                <w:color w:val="000000"/>
                <w:sz w:val="18"/>
                <w:szCs w:val="18"/>
              </w:rPr>
              <w:t>WCVI</w:t>
            </w:r>
          </w:p>
        </w:tc>
        <w:tc>
          <w:tcPr>
            <w:tcW w:w="1559" w:type="dxa"/>
            <w:tcBorders>
              <w:top w:val="nil"/>
              <w:left w:val="nil"/>
              <w:bottom w:val="nil"/>
              <w:right w:val="single" w:sz="4" w:space="0" w:color="auto"/>
            </w:tcBorders>
            <w:shd w:val="clear" w:color="auto" w:fill="auto"/>
            <w:noWrap/>
            <w:vAlign w:val="bottom"/>
            <w:hideMark/>
          </w:tcPr>
          <w:p w14:paraId="6BE101C5" w14:textId="77777777" w:rsidR="00E15EB7" w:rsidRPr="001D6899" w:rsidRDefault="00E15EB7" w:rsidP="00956E52">
            <w:pPr>
              <w:spacing w:before="0" w:after="0"/>
              <w:jc w:val="center"/>
              <w:rPr>
                <w:rFonts w:ascii="Calibri" w:hAnsi="Calibri"/>
                <w:color w:val="000000"/>
                <w:sz w:val="18"/>
                <w:szCs w:val="18"/>
              </w:rPr>
            </w:pPr>
            <w:r w:rsidRPr="001D6899">
              <w:rPr>
                <w:rFonts w:ascii="Calibri" w:hAnsi="Calibri"/>
                <w:color w:val="000000"/>
                <w:sz w:val="18"/>
                <w:szCs w:val="18"/>
              </w:rPr>
              <w:t>Base</w:t>
            </w:r>
          </w:p>
        </w:tc>
        <w:tc>
          <w:tcPr>
            <w:tcW w:w="1134" w:type="dxa"/>
            <w:tcBorders>
              <w:top w:val="nil"/>
              <w:left w:val="nil"/>
              <w:bottom w:val="nil"/>
              <w:right w:val="nil"/>
            </w:tcBorders>
            <w:shd w:val="clear" w:color="auto" w:fill="auto"/>
            <w:noWrap/>
            <w:vAlign w:val="bottom"/>
            <w:hideMark/>
          </w:tcPr>
          <w:p w14:paraId="320DC972" w14:textId="69C37C83"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18,461</w:t>
            </w:r>
          </w:p>
        </w:tc>
        <w:tc>
          <w:tcPr>
            <w:tcW w:w="1134" w:type="dxa"/>
            <w:tcBorders>
              <w:top w:val="nil"/>
              <w:left w:val="nil"/>
              <w:bottom w:val="nil"/>
              <w:right w:val="nil"/>
            </w:tcBorders>
            <w:shd w:val="clear" w:color="auto" w:fill="auto"/>
            <w:noWrap/>
            <w:vAlign w:val="bottom"/>
            <w:hideMark/>
          </w:tcPr>
          <w:p w14:paraId="55F5DD06" w14:textId="2ED757B6"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32,038</w:t>
            </w:r>
          </w:p>
        </w:tc>
        <w:tc>
          <w:tcPr>
            <w:tcW w:w="1559" w:type="dxa"/>
            <w:tcBorders>
              <w:top w:val="nil"/>
              <w:left w:val="nil"/>
              <w:bottom w:val="nil"/>
              <w:right w:val="single" w:sz="4" w:space="0" w:color="auto"/>
            </w:tcBorders>
            <w:shd w:val="clear" w:color="auto" w:fill="auto"/>
            <w:noWrap/>
            <w:vAlign w:val="bottom"/>
            <w:hideMark/>
          </w:tcPr>
          <w:p w14:paraId="542D1B60" w14:textId="164CBD5B"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54,710</w:t>
            </w:r>
          </w:p>
        </w:tc>
        <w:tc>
          <w:tcPr>
            <w:tcW w:w="1134" w:type="dxa"/>
            <w:tcBorders>
              <w:top w:val="nil"/>
              <w:left w:val="nil"/>
              <w:bottom w:val="nil"/>
              <w:right w:val="nil"/>
            </w:tcBorders>
            <w:shd w:val="clear" w:color="auto" w:fill="auto"/>
            <w:noWrap/>
            <w:vAlign w:val="bottom"/>
            <w:hideMark/>
          </w:tcPr>
          <w:p w14:paraId="618016CD" w14:textId="1909168A"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46,651</w:t>
            </w:r>
          </w:p>
        </w:tc>
        <w:tc>
          <w:tcPr>
            <w:tcW w:w="1023" w:type="dxa"/>
            <w:tcBorders>
              <w:top w:val="nil"/>
              <w:left w:val="nil"/>
              <w:bottom w:val="nil"/>
              <w:right w:val="nil"/>
            </w:tcBorders>
            <w:shd w:val="clear" w:color="auto" w:fill="auto"/>
            <w:noWrap/>
            <w:vAlign w:val="bottom"/>
            <w:hideMark/>
          </w:tcPr>
          <w:p w14:paraId="09F7AA04" w14:textId="0CB274BE"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57,744</w:t>
            </w:r>
          </w:p>
        </w:tc>
        <w:tc>
          <w:tcPr>
            <w:tcW w:w="1564" w:type="dxa"/>
            <w:tcBorders>
              <w:top w:val="nil"/>
              <w:left w:val="nil"/>
              <w:bottom w:val="nil"/>
              <w:right w:val="single" w:sz="4" w:space="0" w:color="auto"/>
            </w:tcBorders>
            <w:shd w:val="clear" w:color="auto" w:fill="auto"/>
            <w:noWrap/>
            <w:vAlign w:val="bottom"/>
            <w:hideMark/>
          </w:tcPr>
          <w:p w14:paraId="7D42125F" w14:textId="353550E0"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72,933</w:t>
            </w:r>
          </w:p>
        </w:tc>
        <w:tc>
          <w:tcPr>
            <w:tcW w:w="956" w:type="dxa"/>
            <w:tcBorders>
              <w:top w:val="nil"/>
              <w:left w:val="nil"/>
              <w:bottom w:val="nil"/>
              <w:right w:val="nil"/>
            </w:tcBorders>
            <w:shd w:val="clear" w:color="auto" w:fill="auto"/>
            <w:noWrap/>
            <w:vAlign w:val="bottom"/>
            <w:hideMark/>
          </w:tcPr>
          <w:p w14:paraId="6AC7CC2E" w14:textId="596C6F86"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0.33</w:t>
            </w:r>
          </w:p>
        </w:tc>
        <w:tc>
          <w:tcPr>
            <w:tcW w:w="1077" w:type="dxa"/>
            <w:tcBorders>
              <w:top w:val="nil"/>
              <w:left w:val="nil"/>
              <w:bottom w:val="nil"/>
              <w:right w:val="nil"/>
            </w:tcBorders>
            <w:shd w:val="clear" w:color="auto" w:fill="auto"/>
            <w:noWrap/>
            <w:vAlign w:val="bottom"/>
            <w:hideMark/>
          </w:tcPr>
          <w:p w14:paraId="0DF102B7" w14:textId="2FFF52D4"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0.55</w:t>
            </w:r>
          </w:p>
        </w:tc>
        <w:tc>
          <w:tcPr>
            <w:tcW w:w="1077" w:type="dxa"/>
            <w:tcBorders>
              <w:top w:val="nil"/>
              <w:left w:val="nil"/>
              <w:bottom w:val="nil"/>
              <w:right w:val="nil"/>
            </w:tcBorders>
            <w:shd w:val="clear" w:color="auto" w:fill="auto"/>
            <w:noWrap/>
            <w:vAlign w:val="bottom"/>
            <w:hideMark/>
          </w:tcPr>
          <w:p w14:paraId="7201DFA6" w14:textId="71195F1C" w:rsidR="00E15EB7" w:rsidRPr="002B5816" w:rsidRDefault="00E15EB7" w:rsidP="00956E52">
            <w:pPr>
              <w:spacing w:before="0" w:after="0"/>
              <w:jc w:val="center"/>
              <w:rPr>
                <w:rFonts w:cs="Arial"/>
                <w:color w:val="000000"/>
                <w:sz w:val="18"/>
                <w:szCs w:val="18"/>
              </w:rPr>
            </w:pPr>
            <w:r w:rsidRPr="002B5816">
              <w:rPr>
                <w:rFonts w:cs="Arial"/>
                <w:color w:val="000000"/>
                <w:sz w:val="18"/>
                <w:szCs w:val="18"/>
              </w:rPr>
              <w:t>0.90</w:t>
            </w:r>
          </w:p>
        </w:tc>
      </w:tr>
      <w:tr w:rsidR="00116593" w:rsidRPr="001D6899" w14:paraId="5F13B54B" w14:textId="77777777" w:rsidTr="006012EF">
        <w:trPr>
          <w:trHeight w:val="300"/>
        </w:trPr>
        <w:tc>
          <w:tcPr>
            <w:tcW w:w="866" w:type="dxa"/>
            <w:tcBorders>
              <w:top w:val="nil"/>
              <w:left w:val="nil"/>
              <w:bottom w:val="single" w:sz="4" w:space="0" w:color="auto"/>
              <w:right w:val="single" w:sz="4" w:space="0" w:color="auto"/>
            </w:tcBorders>
            <w:shd w:val="clear" w:color="auto" w:fill="auto"/>
            <w:noWrap/>
            <w:vAlign w:val="bottom"/>
            <w:hideMark/>
          </w:tcPr>
          <w:p w14:paraId="5AE4FF13" w14:textId="77777777"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 </w:t>
            </w:r>
          </w:p>
        </w:tc>
        <w:tc>
          <w:tcPr>
            <w:tcW w:w="1559" w:type="dxa"/>
            <w:tcBorders>
              <w:top w:val="nil"/>
              <w:left w:val="nil"/>
              <w:bottom w:val="single" w:sz="4" w:space="0" w:color="auto"/>
              <w:right w:val="single" w:sz="4" w:space="0" w:color="auto"/>
            </w:tcBorders>
            <w:shd w:val="clear" w:color="auto" w:fill="auto"/>
            <w:noWrap/>
            <w:vAlign w:val="bottom"/>
            <w:hideMark/>
          </w:tcPr>
          <w:p w14:paraId="1E1A748A" w14:textId="199D736A" w:rsidR="0020208A" w:rsidRPr="001D6899" w:rsidRDefault="0020208A" w:rsidP="00956E52">
            <w:pPr>
              <w:spacing w:before="0" w:after="0"/>
              <w:jc w:val="center"/>
              <w:rPr>
                <w:rFonts w:ascii="Calibri" w:hAnsi="Calibri"/>
                <w:color w:val="000000"/>
                <w:sz w:val="18"/>
                <w:szCs w:val="18"/>
              </w:rPr>
            </w:pPr>
            <w:r w:rsidRPr="001D6899">
              <w:rPr>
                <w:rFonts w:ascii="Calibri" w:hAnsi="Calibri"/>
                <w:color w:val="000000"/>
                <w:sz w:val="18"/>
                <w:szCs w:val="18"/>
              </w:rPr>
              <w:t>historic</w:t>
            </w:r>
            <w:r w:rsidR="00076745">
              <w:rPr>
                <w:rFonts w:ascii="Calibri" w:hAnsi="Calibri"/>
                <w:color w:val="000000"/>
                <w:sz w:val="18"/>
                <w:szCs w:val="18"/>
              </w:rPr>
              <w:t>al</w:t>
            </w:r>
            <w:r w:rsidRPr="001D6899">
              <w:rPr>
                <w:rFonts w:ascii="Calibri" w:hAnsi="Calibri"/>
                <w:color w:val="000000"/>
                <w:sz w:val="18"/>
                <w:szCs w:val="18"/>
              </w:rPr>
              <w:t>MP</w:t>
            </w:r>
          </w:p>
        </w:tc>
        <w:tc>
          <w:tcPr>
            <w:tcW w:w="1134" w:type="dxa"/>
            <w:tcBorders>
              <w:top w:val="nil"/>
              <w:left w:val="nil"/>
              <w:bottom w:val="single" w:sz="4" w:space="0" w:color="auto"/>
              <w:right w:val="nil"/>
            </w:tcBorders>
            <w:shd w:val="clear" w:color="auto" w:fill="auto"/>
            <w:noWrap/>
            <w:vAlign w:val="bottom"/>
            <w:hideMark/>
          </w:tcPr>
          <w:p w14:paraId="77F5968A"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9,336</w:t>
            </w:r>
          </w:p>
        </w:tc>
        <w:tc>
          <w:tcPr>
            <w:tcW w:w="1134" w:type="dxa"/>
            <w:tcBorders>
              <w:top w:val="nil"/>
              <w:left w:val="nil"/>
              <w:bottom w:val="single" w:sz="4" w:space="0" w:color="auto"/>
              <w:right w:val="nil"/>
            </w:tcBorders>
            <w:shd w:val="clear" w:color="auto" w:fill="auto"/>
            <w:noWrap/>
            <w:vAlign w:val="bottom"/>
            <w:hideMark/>
          </w:tcPr>
          <w:p w14:paraId="239D261E"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14,926</w:t>
            </w:r>
          </w:p>
        </w:tc>
        <w:tc>
          <w:tcPr>
            <w:tcW w:w="1559" w:type="dxa"/>
            <w:tcBorders>
              <w:top w:val="nil"/>
              <w:left w:val="nil"/>
              <w:bottom w:val="single" w:sz="4" w:space="0" w:color="auto"/>
              <w:right w:val="single" w:sz="4" w:space="0" w:color="auto"/>
            </w:tcBorders>
            <w:shd w:val="clear" w:color="auto" w:fill="auto"/>
            <w:noWrap/>
            <w:vAlign w:val="bottom"/>
            <w:hideMark/>
          </w:tcPr>
          <w:p w14:paraId="5ECC1BA6"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23,300</w:t>
            </w:r>
          </w:p>
        </w:tc>
        <w:tc>
          <w:tcPr>
            <w:tcW w:w="1134" w:type="dxa"/>
            <w:tcBorders>
              <w:top w:val="nil"/>
              <w:left w:val="nil"/>
              <w:bottom w:val="single" w:sz="4" w:space="0" w:color="auto"/>
              <w:right w:val="nil"/>
            </w:tcBorders>
            <w:shd w:val="clear" w:color="auto" w:fill="auto"/>
            <w:noWrap/>
            <w:vAlign w:val="bottom"/>
            <w:hideMark/>
          </w:tcPr>
          <w:p w14:paraId="574D8579"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38,136</w:t>
            </w:r>
          </w:p>
        </w:tc>
        <w:tc>
          <w:tcPr>
            <w:tcW w:w="1023" w:type="dxa"/>
            <w:tcBorders>
              <w:top w:val="nil"/>
              <w:left w:val="nil"/>
              <w:bottom w:val="single" w:sz="4" w:space="0" w:color="auto"/>
              <w:right w:val="nil"/>
            </w:tcBorders>
            <w:shd w:val="clear" w:color="auto" w:fill="auto"/>
            <w:noWrap/>
            <w:vAlign w:val="bottom"/>
            <w:hideMark/>
          </w:tcPr>
          <w:p w14:paraId="5406487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46,956</w:t>
            </w:r>
          </w:p>
        </w:tc>
        <w:tc>
          <w:tcPr>
            <w:tcW w:w="1564" w:type="dxa"/>
            <w:tcBorders>
              <w:top w:val="nil"/>
              <w:left w:val="nil"/>
              <w:bottom w:val="single" w:sz="4" w:space="0" w:color="auto"/>
              <w:right w:val="single" w:sz="4" w:space="0" w:color="auto"/>
            </w:tcBorders>
            <w:shd w:val="clear" w:color="auto" w:fill="auto"/>
            <w:noWrap/>
            <w:vAlign w:val="bottom"/>
            <w:hideMark/>
          </w:tcPr>
          <w:p w14:paraId="10164749"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58,976</w:t>
            </w:r>
          </w:p>
        </w:tc>
        <w:tc>
          <w:tcPr>
            <w:tcW w:w="956" w:type="dxa"/>
            <w:tcBorders>
              <w:top w:val="nil"/>
              <w:left w:val="nil"/>
              <w:bottom w:val="single" w:sz="4" w:space="0" w:color="auto"/>
              <w:right w:val="nil"/>
            </w:tcBorders>
            <w:shd w:val="clear" w:color="auto" w:fill="auto"/>
            <w:noWrap/>
            <w:vAlign w:val="bottom"/>
            <w:hideMark/>
          </w:tcPr>
          <w:p w14:paraId="41B97763"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0.19</w:t>
            </w:r>
          </w:p>
        </w:tc>
        <w:tc>
          <w:tcPr>
            <w:tcW w:w="1077" w:type="dxa"/>
            <w:tcBorders>
              <w:top w:val="nil"/>
              <w:left w:val="nil"/>
              <w:bottom w:val="single" w:sz="4" w:space="0" w:color="auto"/>
              <w:right w:val="nil"/>
            </w:tcBorders>
            <w:shd w:val="clear" w:color="auto" w:fill="auto"/>
            <w:noWrap/>
            <w:vAlign w:val="bottom"/>
            <w:hideMark/>
          </w:tcPr>
          <w:p w14:paraId="0325EFD4"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0.32</w:t>
            </w:r>
          </w:p>
        </w:tc>
        <w:tc>
          <w:tcPr>
            <w:tcW w:w="1077" w:type="dxa"/>
            <w:tcBorders>
              <w:top w:val="nil"/>
              <w:left w:val="nil"/>
              <w:bottom w:val="single" w:sz="4" w:space="0" w:color="auto"/>
              <w:right w:val="nil"/>
            </w:tcBorders>
            <w:shd w:val="clear" w:color="auto" w:fill="auto"/>
            <w:noWrap/>
            <w:vAlign w:val="bottom"/>
            <w:hideMark/>
          </w:tcPr>
          <w:p w14:paraId="616E49D7" w14:textId="77777777" w:rsidR="0020208A" w:rsidRPr="002B5816" w:rsidRDefault="0020208A" w:rsidP="00956E52">
            <w:pPr>
              <w:spacing w:before="0" w:after="0"/>
              <w:jc w:val="center"/>
              <w:rPr>
                <w:rFonts w:cs="Arial"/>
                <w:color w:val="000000"/>
                <w:sz w:val="18"/>
                <w:szCs w:val="18"/>
              </w:rPr>
            </w:pPr>
            <w:r w:rsidRPr="002B5816">
              <w:rPr>
                <w:rFonts w:cs="Arial"/>
                <w:color w:val="000000"/>
                <w:sz w:val="18"/>
                <w:szCs w:val="18"/>
              </w:rPr>
              <w:t>0.50</w:t>
            </w:r>
          </w:p>
        </w:tc>
      </w:tr>
    </w:tbl>
    <w:p w14:paraId="121ED637" w14:textId="77777777" w:rsidR="0020208A" w:rsidRPr="007900C0" w:rsidRDefault="0020208A" w:rsidP="0020208A">
      <w:pPr>
        <w:pStyle w:val="BodyText"/>
        <w:rPr>
          <w:rFonts w:cs="Arial"/>
          <w:sz w:val="16"/>
          <w:szCs w:val="16"/>
        </w:rPr>
      </w:pPr>
      <w:r w:rsidRPr="003F43CB">
        <w:rPr>
          <w:rFonts w:cs="Arial"/>
          <w:sz w:val="16"/>
          <w:szCs w:val="16"/>
        </w:rPr>
        <w:t>./ Herring assessment (2014)/WP/Results –tables/</w:t>
      </w:r>
      <w:r>
        <w:rPr>
          <w:rFonts w:cs="Arial"/>
          <w:sz w:val="16"/>
          <w:szCs w:val="16"/>
        </w:rPr>
        <w:t xml:space="preserve"> summary biomass estimates_31Jul14.xlsx</w:t>
      </w:r>
      <w:bookmarkStart w:id="295" w:name="_Toc269971965"/>
    </w:p>
    <w:p w14:paraId="440CB8E6" w14:textId="77777777" w:rsidR="0020208A" w:rsidRDefault="0020208A" w:rsidP="0020208A">
      <w:pPr>
        <w:pStyle w:val="Tablecaption"/>
        <w:rPr>
          <w:rStyle w:val="TablecaptionChar"/>
          <w:iCs/>
        </w:rPr>
      </w:pPr>
    </w:p>
    <w:p w14:paraId="371E1CE2" w14:textId="77777777" w:rsidR="0020208A" w:rsidRDefault="0020208A" w:rsidP="0020208A">
      <w:pPr>
        <w:pStyle w:val="Tablecaption"/>
        <w:rPr>
          <w:rStyle w:val="TablecaptionChar"/>
          <w:iCs/>
        </w:rPr>
      </w:pPr>
    </w:p>
    <w:p w14:paraId="1946CEF7" w14:textId="77777777" w:rsidR="0020208A" w:rsidRDefault="0020208A" w:rsidP="0020208A">
      <w:pPr>
        <w:pStyle w:val="Tablecaption"/>
        <w:rPr>
          <w:rStyle w:val="TablecaptionChar"/>
          <w:iCs/>
        </w:rPr>
      </w:pPr>
    </w:p>
    <w:p w14:paraId="4C7E8A6F" w14:textId="77777777" w:rsidR="0020208A" w:rsidRDefault="0020208A" w:rsidP="0020208A">
      <w:pPr>
        <w:pStyle w:val="Tablecaption"/>
        <w:rPr>
          <w:rStyle w:val="TablecaptionChar"/>
          <w:iCs/>
        </w:rPr>
      </w:pPr>
    </w:p>
    <w:p w14:paraId="2D91A0B6" w14:textId="77777777" w:rsidR="0020208A" w:rsidRDefault="0020208A" w:rsidP="0020208A">
      <w:pPr>
        <w:pStyle w:val="Tablecaption"/>
        <w:rPr>
          <w:rStyle w:val="TablecaptionChar"/>
          <w:iCs/>
        </w:rPr>
      </w:pPr>
    </w:p>
    <w:p w14:paraId="46CF3E88" w14:textId="77777777" w:rsidR="0020208A" w:rsidRDefault="0020208A" w:rsidP="0020208A">
      <w:pPr>
        <w:pStyle w:val="Tablecaption"/>
        <w:rPr>
          <w:rStyle w:val="TablecaptionChar"/>
          <w:iCs/>
        </w:rPr>
      </w:pPr>
    </w:p>
    <w:p w14:paraId="179ECE23" w14:textId="77777777" w:rsidR="0020208A" w:rsidRDefault="0020208A" w:rsidP="0020208A">
      <w:pPr>
        <w:pStyle w:val="Tablecaption"/>
        <w:rPr>
          <w:rStyle w:val="TablecaptionChar"/>
          <w:iCs/>
        </w:rPr>
      </w:pPr>
    </w:p>
    <w:p w14:paraId="62630AFE" w14:textId="39DBA5AA" w:rsidR="0020208A" w:rsidRPr="003F43CB" w:rsidRDefault="0020208A" w:rsidP="006012EF">
      <w:pPr>
        <w:pStyle w:val="Tablecaption"/>
        <w:rPr>
          <w:rStyle w:val="BodyTextChar"/>
        </w:rPr>
      </w:pPr>
      <w:bookmarkStart w:id="296" w:name="_Ref270160996"/>
      <w:bookmarkStart w:id="297" w:name="_Toc270183716"/>
      <w:r w:rsidRPr="00FB0810">
        <w:rPr>
          <w:rStyle w:val="TablecaptionChar"/>
          <w:i/>
          <w:sz w:val="20"/>
        </w:rPr>
        <w:lastRenderedPageBreak/>
        <w:t xml:space="preserve">Table </w:t>
      </w:r>
      <w:r w:rsidRPr="00FB0810">
        <w:rPr>
          <w:rStyle w:val="TablecaptionChar"/>
          <w:i/>
          <w:sz w:val="20"/>
        </w:rPr>
        <w:fldChar w:fldCharType="begin"/>
      </w:r>
      <w:r w:rsidRPr="00FB0810">
        <w:rPr>
          <w:rStyle w:val="TablecaptionChar"/>
          <w:i/>
          <w:sz w:val="20"/>
        </w:rPr>
        <w:instrText xml:space="preserve"> SEQ Table \* ARABIC </w:instrText>
      </w:r>
      <w:r w:rsidRPr="00FB0810">
        <w:rPr>
          <w:rStyle w:val="TablecaptionChar"/>
          <w:i/>
          <w:sz w:val="20"/>
        </w:rPr>
        <w:fldChar w:fldCharType="separate"/>
      </w:r>
      <w:r w:rsidR="00AF07F2">
        <w:rPr>
          <w:rStyle w:val="TablecaptionChar"/>
          <w:i/>
          <w:noProof/>
          <w:sz w:val="20"/>
        </w:rPr>
        <w:t>13</w:t>
      </w:r>
      <w:r w:rsidRPr="00FB0810">
        <w:rPr>
          <w:rStyle w:val="TablecaptionChar"/>
          <w:i/>
          <w:sz w:val="20"/>
        </w:rPr>
        <w:fldChar w:fldCharType="end"/>
      </w:r>
      <w:bookmarkEnd w:id="296"/>
      <w:r w:rsidRPr="00FB0810">
        <w:rPr>
          <w:rStyle w:val="TablecaptionChar"/>
          <w:i/>
          <w:sz w:val="20"/>
        </w:rPr>
        <w:t xml:space="preserve">. Projected spawning </w:t>
      </w:r>
      <w:r w:rsidRPr="00FB0810">
        <w:rPr>
          <w:rStyle w:val="TablecaptionChar"/>
          <w:rFonts w:cs="Arial"/>
          <w:i/>
          <w:sz w:val="20"/>
        </w:rPr>
        <w:t>biomass (SB</w:t>
      </w:r>
      <w:r w:rsidRPr="00FB0810">
        <w:rPr>
          <w:rStyle w:val="TablecaptionChar"/>
          <w:rFonts w:cs="Arial"/>
          <w:i/>
          <w:sz w:val="20"/>
          <w:vertAlign w:val="subscript"/>
        </w:rPr>
        <w:t>2015</w:t>
      </w:r>
      <w:r w:rsidRPr="00FB0810">
        <w:rPr>
          <w:rStyle w:val="TablecaptionChar"/>
          <w:rFonts w:cs="Arial"/>
          <w:i/>
          <w:sz w:val="20"/>
        </w:rPr>
        <w:t>) and depletion levels (</w:t>
      </w:r>
      <w:r w:rsidRPr="00FB0810">
        <w:rPr>
          <w:rFonts w:cs="Arial"/>
          <w:i/>
          <w:iCs w:val="0"/>
          <w:color w:val="000000"/>
        </w:rPr>
        <w:t>SB</w:t>
      </w:r>
      <w:r w:rsidRPr="00FB0810">
        <w:rPr>
          <w:rFonts w:cs="Arial"/>
          <w:i/>
          <w:color w:val="000000"/>
          <w:vertAlign w:val="subscript"/>
        </w:rPr>
        <w:t>2015</w:t>
      </w:r>
      <w:r w:rsidRPr="00FB0810">
        <w:rPr>
          <w:rFonts w:cs="Arial"/>
          <w:i/>
          <w:iCs w:val="0"/>
          <w:color w:val="000000"/>
        </w:rPr>
        <w:t>/SB</w:t>
      </w:r>
      <w:r w:rsidRPr="00FB0810">
        <w:rPr>
          <w:rFonts w:cs="Arial"/>
          <w:i/>
          <w:iCs w:val="0"/>
          <w:color w:val="000000"/>
          <w:vertAlign w:val="subscript"/>
        </w:rPr>
        <w:t>0</w:t>
      </w:r>
      <w:r w:rsidRPr="00FB0810">
        <w:rPr>
          <w:rFonts w:cs="Arial"/>
          <w:i/>
          <w:color w:val="000000"/>
        </w:rPr>
        <w:t>)</w:t>
      </w:r>
      <w:r w:rsidRPr="00FB0810">
        <w:rPr>
          <w:rStyle w:val="TablecaptionChar"/>
          <w:rFonts w:cs="Arial"/>
          <w:i/>
          <w:sz w:val="20"/>
        </w:rPr>
        <w:t xml:space="preserve"> in 2015, given zero</w:t>
      </w:r>
      <w:r w:rsidRPr="00FB0810">
        <w:rPr>
          <w:rStyle w:val="TablecaptionChar"/>
          <w:i/>
          <w:sz w:val="20"/>
        </w:rPr>
        <w:t xml:space="preserve"> catch, for all major stock areas, under two scenarios: Base_2014 and historic</w:t>
      </w:r>
      <w:r w:rsidR="00116593">
        <w:rPr>
          <w:rStyle w:val="TablecaptionChar"/>
          <w:i/>
          <w:sz w:val="20"/>
        </w:rPr>
        <w:t>al</w:t>
      </w:r>
      <w:r w:rsidRPr="00FB0810">
        <w:rPr>
          <w:rStyle w:val="TablecaptionChar"/>
          <w:i/>
          <w:sz w:val="20"/>
        </w:rPr>
        <w:t xml:space="preserve"> management procedure</w:t>
      </w:r>
      <w:r w:rsidR="00D475BB">
        <w:rPr>
          <w:rStyle w:val="TablecaptionChar"/>
          <w:i/>
          <w:sz w:val="20"/>
        </w:rPr>
        <w:t xml:space="preserve"> (</w:t>
      </w:r>
      <w:commentRangeStart w:id="298"/>
      <w:r w:rsidR="00D475BB">
        <w:rPr>
          <w:rStyle w:val="TablecaptionChar"/>
          <w:i/>
          <w:sz w:val="20"/>
        </w:rPr>
        <w:t>MP</w:t>
      </w:r>
      <w:commentRangeEnd w:id="298"/>
      <w:r w:rsidR="00A068F3">
        <w:rPr>
          <w:rStyle w:val="CommentReference"/>
          <w:iCs w:val="0"/>
          <w:color w:val="auto"/>
        </w:rPr>
        <w:commentReference w:id="298"/>
      </w:r>
      <w:r w:rsidR="00D475BB">
        <w:rPr>
          <w:rStyle w:val="TablecaptionChar"/>
          <w:i/>
          <w:sz w:val="20"/>
        </w:rPr>
        <w:t>)</w:t>
      </w:r>
      <w:r w:rsidRPr="00FB0810">
        <w:rPr>
          <w:rStyle w:val="TablecaptionChar"/>
          <w:i/>
          <w:sz w:val="20"/>
        </w:rPr>
        <w:t>.</w:t>
      </w:r>
      <w:bookmarkEnd w:id="295"/>
      <w:bookmarkEnd w:id="297"/>
      <w:r w:rsidRPr="00FB0810">
        <w:rPr>
          <w:rStyle w:val="TablecaptionChar"/>
          <w:i/>
          <w:sz w:val="20"/>
        </w:rPr>
        <w:t xml:space="preserve"> </w:t>
      </w:r>
    </w:p>
    <w:tbl>
      <w:tblPr>
        <w:tblW w:w="11497" w:type="dxa"/>
        <w:tblInd w:w="93" w:type="dxa"/>
        <w:tblLook w:val="04A0" w:firstRow="1" w:lastRow="0" w:firstColumn="1" w:lastColumn="0" w:noHBand="0" w:noVBand="1"/>
      </w:tblPr>
      <w:tblGrid>
        <w:gridCol w:w="780"/>
        <w:gridCol w:w="1929"/>
        <w:gridCol w:w="997"/>
        <w:gridCol w:w="1412"/>
        <w:gridCol w:w="1701"/>
        <w:gridCol w:w="1830"/>
        <w:gridCol w:w="1180"/>
        <w:gridCol w:w="538"/>
        <w:gridCol w:w="1130"/>
      </w:tblGrid>
      <w:tr w:rsidR="007E1FD7" w:rsidRPr="00185D70" w14:paraId="2A644120" w14:textId="77777777" w:rsidTr="006012EF">
        <w:trPr>
          <w:gridAfter w:val="1"/>
          <w:wAfter w:w="1130" w:type="dxa"/>
          <w:trHeight w:val="520"/>
        </w:trPr>
        <w:tc>
          <w:tcPr>
            <w:tcW w:w="780" w:type="dxa"/>
            <w:vMerge w:val="restart"/>
            <w:tcBorders>
              <w:top w:val="single" w:sz="4" w:space="0" w:color="auto"/>
              <w:left w:val="nil"/>
              <w:bottom w:val="double" w:sz="6" w:space="0" w:color="000000"/>
              <w:right w:val="single" w:sz="4" w:space="0" w:color="auto"/>
            </w:tcBorders>
            <w:shd w:val="clear" w:color="auto" w:fill="auto"/>
            <w:noWrap/>
            <w:vAlign w:val="bottom"/>
            <w:hideMark/>
          </w:tcPr>
          <w:p w14:paraId="4CE5936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Stock</w:t>
            </w:r>
          </w:p>
        </w:tc>
        <w:tc>
          <w:tcPr>
            <w:tcW w:w="1929" w:type="dxa"/>
            <w:vMerge w:val="restart"/>
            <w:tcBorders>
              <w:top w:val="single" w:sz="4" w:space="0" w:color="auto"/>
              <w:left w:val="single" w:sz="4" w:space="0" w:color="auto"/>
              <w:bottom w:val="double" w:sz="6" w:space="0" w:color="000000"/>
              <w:right w:val="single" w:sz="4" w:space="0" w:color="auto"/>
            </w:tcBorders>
            <w:shd w:val="clear" w:color="auto" w:fill="auto"/>
            <w:noWrap/>
            <w:vAlign w:val="bottom"/>
            <w:hideMark/>
          </w:tcPr>
          <w:p w14:paraId="1E53E8C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Procedure</w:t>
            </w:r>
          </w:p>
        </w:tc>
        <w:tc>
          <w:tcPr>
            <w:tcW w:w="4110" w:type="dxa"/>
            <w:gridSpan w:val="3"/>
            <w:tcBorders>
              <w:top w:val="single" w:sz="4" w:space="0" w:color="auto"/>
              <w:left w:val="nil"/>
              <w:bottom w:val="nil"/>
              <w:right w:val="single" w:sz="4" w:space="0" w:color="000000"/>
            </w:tcBorders>
            <w:shd w:val="clear" w:color="auto" w:fill="auto"/>
            <w:vAlign w:val="center"/>
            <w:hideMark/>
          </w:tcPr>
          <w:p w14:paraId="1416BDEB"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Projected spawning biomass (</w:t>
            </w:r>
            <w:r w:rsidRPr="00185D70">
              <w:rPr>
                <w:rFonts w:cs="Arial"/>
                <w:i/>
                <w:iCs/>
                <w:color w:val="000000"/>
                <w:sz w:val="18"/>
                <w:szCs w:val="18"/>
                <w:lang w:val="en-CA"/>
              </w:rPr>
              <w:t>SB</w:t>
            </w:r>
            <w:r w:rsidRPr="00185D70">
              <w:rPr>
                <w:rFonts w:cs="Arial"/>
                <w:i/>
                <w:iCs/>
                <w:color w:val="000000"/>
                <w:sz w:val="18"/>
                <w:szCs w:val="18"/>
                <w:vertAlign w:val="subscript"/>
                <w:lang w:val="en-CA"/>
              </w:rPr>
              <w:t>2015</w:t>
            </w:r>
            <w:r w:rsidRPr="00185D70">
              <w:rPr>
                <w:rFonts w:cs="Arial"/>
                <w:color w:val="000000"/>
                <w:sz w:val="18"/>
                <w:szCs w:val="18"/>
                <w:lang w:val="en-CA"/>
              </w:rPr>
              <w:t>) given zero catch</w:t>
            </w:r>
          </w:p>
        </w:tc>
        <w:tc>
          <w:tcPr>
            <w:tcW w:w="3548" w:type="dxa"/>
            <w:gridSpan w:val="3"/>
            <w:tcBorders>
              <w:top w:val="single" w:sz="4" w:space="0" w:color="auto"/>
              <w:left w:val="nil"/>
              <w:bottom w:val="nil"/>
              <w:right w:val="nil"/>
            </w:tcBorders>
            <w:shd w:val="clear" w:color="auto" w:fill="auto"/>
            <w:vAlign w:val="center"/>
            <w:hideMark/>
          </w:tcPr>
          <w:p w14:paraId="478091C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Projected depletion (</w:t>
            </w:r>
            <w:r w:rsidRPr="00185D70">
              <w:rPr>
                <w:rFonts w:cs="Arial"/>
                <w:i/>
                <w:iCs/>
                <w:color w:val="000000"/>
                <w:sz w:val="18"/>
                <w:szCs w:val="18"/>
                <w:lang w:val="en-CA"/>
              </w:rPr>
              <w:t>SB</w:t>
            </w:r>
            <w:r w:rsidRPr="00185D70">
              <w:rPr>
                <w:rFonts w:cs="Arial"/>
                <w:i/>
                <w:iCs/>
                <w:color w:val="000000"/>
                <w:sz w:val="18"/>
                <w:szCs w:val="18"/>
                <w:vertAlign w:val="subscript"/>
                <w:lang w:val="en-CA"/>
              </w:rPr>
              <w:t>2015</w:t>
            </w:r>
            <w:r w:rsidRPr="00185D70">
              <w:rPr>
                <w:rFonts w:cs="Arial"/>
                <w:i/>
                <w:iCs/>
                <w:color w:val="000000"/>
                <w:sz w:val="18"/>
                <w:szCs w:val="18"/>
                <w:lang w:val="en-CA"/>
              </w:rPr>
              <w:t>/SB</w:t>
            </w:r>
            <w:r w:rsidRPr="00185D70">
              <w:rPr>
                <w:rFonts w:cs="Arial"/>
                <w:i/>
                <w:iCs/>
                <w:color w:val="000000"/>
                <w:sz w:val="18"/>
                <w:szCs w:val="18"/>
                <w:vertAlign w:val="subscript"/>
                <w:lang w:val="en-CA"/>
              </w:rPr>
              <w:t>0</w:t>
            </w:r>
            <w:r w:rsidRPr="00185D70">
              <w:rPr>
                <w:rFonts w:cs="Arial"/>
                <w:color w:val="000000"/>
                <w:sz w:val="18"/>
                <w:szCs w:val="18"/>
                <w:lang w:val="en-CA"/>
              </w:rPr>
              <w:t>) given zero catch</w:t>
            </w:r>
          </w:p>
        </w:tc>
      </w:tr>
      <w:tr w:rsidR="007E1FD7" w:rsidRPr="00185D70" w14:paraId="5AF12DAB" w14:textId="77777777" w:rsidTr="006012EF">
        <w:trPr>
          <w:trHeight w:val="520"/>
        </w:trPr>
        <w:tc>
          <w:tcPr>
            <w:tcW w:w="780" w:type="dxa"/>
            <w:vMerge/>
            <w:tcBorders>
              <w:top w:val="single" w:sz="4" w:space="0" w:color="auto"/>
              <w:left w:val="nil"/>
              <w:bottom w:val="double" w:sz="6" w:space="0" w:color="000000"/>
              <w:right w:val="single" w:sz="4" w:space="0" w:color="auto"/>
            </w:tcBorders>
            <w:vAlign w:val="center"/>
            <w:hideMark/>
          </w:tcPr>
          <w:p w14:paraId="63234250" w14:textId="77777777" w:rsidR="007E1FD7" w:rsidRPr="00185D70" w:rsidRDefault="007E1FD7" w:rsidP="007E1FD7">
            <w:pPr>
              <w:rPr>
                <w:rFonts w:cs="Arial"/>
                <w:color w:val="000000"/>
                <w:sz w:val="18"/>
                <w:szCs w:val="18"/>
                <w:lang w:val="en-CA"/>
              </w:rPr>
            </w:pPr>
          </w:p>
        </w:tc>
        <w:tc>
          <w:tcPr>
            <w:tcW w:w="1929" w:type="dxa"/>
            <w:vMerge/>
            <w:tcBorders>
              <w:top w:val="single" w:sz="4" w:space="0" w:color="auto"/>
              <w:left w:val="single" w:sz="4" w:space="0" w:color="auto"/>
              <w:bottom w:val="double" w:sz="6" w:space="0" w:color="000000"/>
              <w:right w:val="single" w:sz="4" w:space="0" w:color="auto"/>
            </w:tcBorders>
            <w:vAlign w:val="center"/>
            <w:hideMark/>
          </w:tcPr>
          <w:p w14:paraId="5AB3E129" w14:textId="77777777" w:rsidR="007E1FD7" w:rsidRPr="00185D70" w:rsidRDefault="007E1FD7" w:rsidP="007E1FD7">
            <w:pPr>
              <w:rPr>
                <w:rFonts w:cs="Arial"/>
                <w:color w:val="000000"/>
                <w:sz w:val="18"/>
                <w:szCs w:val="18"/>
                <w:lang w:val="en-CA"/>
              </w:rPr>
            </w:pPr>
          </w:p>
        </w:tc>
        <w:tc>
          <w:tcPr>
            <w:tcW w:w="997" w:type="dxa"/>
            <w:tcBorders>
              <w:top w:val="nil"/>
              <w:left w:val="nil"/>
              <w:bottom w:val="double" w:sz="6" w:space="0" w:color="auto"/>
              <w:right w:val="nil"/>
            </w:tcBorders>
            <w:shd w:val="clear" w:color="auto" w:fill="auto"/>
            <w:vAlign w:val="center"/>
            <w:hideMark/>
          </w:tcPr>
          <w:p w14:paraId="41D1C38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5</w:t>
            </w:r>
            <w:r w:rsidRPr="00185D70">
              <w:rPr>
                <w:rFonts w:cs="Arial"/>
                <w:color w:val="000000"/>
                <w:sz w:val="18"/>
                <w:szCs w:val="18"/>
                <w:vertAlign w:val="superscript"/>
                <w:lang w:val="en-CA"/>
              </w:rPr>
              <w:t>th</w:t>
            </w:r>
            <w:r w:rsidRPr="00185D70">
              <w:rPr>
                <w:rFonts w:cs="Arial"/>
                <w:color w:val="000000"/>
                <w:sz w:val="18"/>
                <w:szCs w:val="18"/>
                <w:lang w:val="en-CA"/>
              </w:rPr>
              <w:t xml:space="preserve"> percentile</w:t>
            </w:r>
          </w:p>
        </w:tc>
        <w:tc>
          <w:tcPr>
            <w:tcW w:w="1412" w:type="dxa"/>
            <w:tcBorders>
              <w:top w:val="nil"/>
              <w:left w:val="nil"/>
              <w:bottom w:val="double" w:sz="6" w:space="0" w:color="auto"/>
              <w:right w:val="nil"/>
            </w:tcBorders>
            <w:shd w:val="clear" w:color="auto" w:fill="auto"/>
            <w:vAlign w:val="center"/>
            <w:hideMark/>
          </w:tcPr>
          <w:p w14:paraId="2746DF8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Median</w:t>
            </w:r>
          </w:p>
        </w:tc>
        <w:tc>
          <w:tcPr>
            <w:tcW w:w="1701" w:type="dxa"/>
            <w:tcBorders>
              <w:top w:val="nil"/>
              <w:left w:val="nil"/>
              <w:bottom w:val="double" w:sz="6" w:space="0" w:color="auto"/>
              <w:right w:val="single" w:sz="4" w:space="0" w:color="auto"/>
            </w:tcBorders>
            <w:shd w:val="clear" w:color="auto" w:fill="auto"/>
            <w:vAlign w:val="center"/>
            <w:hideMark/>
          </w:tcPr>
          <w:p w14:paraId="64F9C41C"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95</w:t>
            </w:r>
            <w:r w:rsidRPr="00185D70">
              <w:rPr>
                <w:rFonts w:cs="Arial"/>
                <w:color w:val="000000"/>
                <w:sz w:val="18"/>
                <w:szCs w:val="18"/>
                <w:vertAlign w:val="superscript"/>
                <w:lang w:val="en-CA"/>
              </w:rPr>
              <w:t>th</w:t>
            </w:r>
            <w:r w:rsidRPr="00185D70">
              <w:rPr>
                <w:rFonts w:cs="Arial"/>
                <w:color w:val="000000"/>
                <w:sz w:val="18"/>
                <w:szCs w:val="18"/>
                <w:lang w:val="en-CA"/>
              </w:rPr>
              <w:t xml:space="preserve"> percentile</w:t>
            </w:r>
          </w:p>
        </w:tc>
        <w:tc>
          <w:tcPr>
            <w:tcW w:w="1830" w:type="dxa"/>
            <w:tcBorders>
              <w:top w:val="nil"/>
              <w:left w:val="nil"/>
              <w:bottom w:val="double" w:sz="6" w:space="0" w:color="auto"/>
              <w:right w:val="nil"/>
            </w:tcBorders>
            <w:shd w:val="clear" w:color="auto" w:fill="auto"/>
            <w:vAlign w:val="center"/>
            <w:hideMark/>
          </w:tcPr>
          <w:p w14:paraId="5CE55B5C"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5</w:t>
            </w:r>
            <w:r w:rsidRPr="00185D70">
              <w:rPr>
                <w:rFonts w:cs="Arial"/>
                <w:color w:val="000000"/>
                <w:sz w:val="18"/>
                <w:szCs w:val="18"/>
                <w:vertAlign w:val="superscript"/>
                <w:lang w:val="en-CA"/>
              </w:rPr>
              <w:t>th</w:t>
            </w:r>
            <w:r w:rsidRPr="00185D70">
              <w:rPr>
                <w:rFonts w:cs="Arial"/>
                <w:color w:val="000000"/>
                <w:sz w:val="18"/>
                <w:szCs w:val="18"/>
                <w:lang w:val="en-CA"/>
              </w:rPr>
              <w:t xml:space="preserve"> percentile</w:t>
            </w:r>
          </w:p>
        </w:tc>
        <w:tc>
          <w:tcPr>
            <w:tcW w:w="1180" w:type="dxa"/>
            <w:tcBorders>
              <w:top w:val="nil"/>
              <w:left w:val="nil"/>
              <w:bottom w:val="double" w:sz="6" w:space="0" w:color="auto"/>
              <w:right w:val="nil"/>
            </w:tcBorders>
            <w:shd w:val="clear" w:color="auto" w:fill="auto"/>
            <w:vAlign w:val="center"/>
            <w:hideMark/>
          </w:tcPr>
          <w:p w14:paraId="65EEB58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Median</w:t>
            </w:r>
          </w:p>
        </w:tc>
        <w:tc>
          <w:tcPr>
            <w:tcW w:w="1668" w:type="dxa"/>
            <w:gridSpan w:val="2"/>
            <w:tcBorders>
              <w:top w:val="nil"/>
              <w:left w:val="nil"/>
              <w:bottom w:val="double" w:sz="6" w:space="0" w:color="auto"/>
              <w:right w:val="nil"/>
            </w:tcBorders>
            <w:shd w:val="clear" w:color="auto" w:fill="auto"/>
            <w:vAlign w:val="center"/>
            <w:hideMark/>
          </w:tcPr>
          <w:p w14:paraId="11B80053"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95</w:t>
            </w:r>
            <w:r w:rsidRPr="00185D70">
              <w:rPr>
                <w:rFonts w:cs="Arial"/>
                <w:color w:val="000000"/>
                <w:sz w:val="18"/>
                <w:szCs w:val="18"/>
                <w:vertAlign w:val="superscript"/>
                <w:lang w:val="en-CA"/>
              </w:rPr>
              <w:t>th</w:t>
            </w:r>
            <w:r w:rsidRPr="00185D70">
              <w:rPr>
                <w:rFonts w:cs="Arial"/>
                <w:color w:val="000000"/>
                <w:sz w:val="18"/>
                <w:szCs w:val="18"/>
                <w:lang w:val="en-CA"/>
              </w:rPr>
              <w:t xml:space="preserve"> percentile</w:t>
            </w:r>
          </w:p>
        </w:tc>
      </w:tr>
      <w:tr w:rsidR="007E1FD7" w:rsidRPr="00185D70" w14:paraId="1CD11A27" w14:textId="77777777" w:rsidTr="006012EF">
        <w:trPr>
          <w:trHeight w:val="320"/>
        </w:trPr>
        <w:tc>
          <w:tcPr>
            <w:tcW w:w="780" w:type="dxa"/>
            <w:tcBorders>
              <w:top w:val="single" w:sz="4" w:space="0" w:color="auto"/>
              <w:left w:val="nil"/>
              <w:bottom w:val="nil"/>
              <w:right w:val="single" w:sz="4" w:space="0" w:color="auto"/>
            </w:tcBorders>
            <w:shd w:val="clear" w:color="auto" w:fill="auto"/>
            <w:noWrap/>
            <w:vAlign w:val="bottom"/>
            <w:hideMark/>
          </w:tcPr>
          <w:p w14:paraId="7171D7D4"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HG</w:t>
            </w:r>
          </w:p>
        </w:tc>
        <w:tc>
          <w:tcPr>
            <w:tcW w:w="1929" w:type="dxa"/>
            <w:tcBorders>
              <w:top w:val="single" w:sz="4" w:space="0" w:color="auto"/>
              <w:left w:val="nil"/>
              <w:bottom w:val="nil"/>
              <w:right w:val="single" w:sz="4" w:space="0" w:color="auto"/>
            </w:tcBorders>
            <w:shd w:val="clear" w:color="auto" w:fill="auto"/>
            <w:noWrap/>
            <w:vAlign w:val="bottom"/>
            <w:hideMark/>
          </w:tcPr>
          <w:p w14:paraId="3771D0A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Base</w:t>
            </w:r>
          </w:p>
        </w:tc>
        <w:tc>
          <w:tcPr>
            <w:tcW w:w="997" w:type="dxa"/>
            <w:tcBorders>
              <w:top w:val="single" w:sz="4" w:space="0" w:color="auto"/>
              <w:left w:val="nil"/>
              <w:bottom w:val="nil"/>
              <w:right w:val="nil"/>
            </w:tcBorders>
            <w:shd w:val="clear" w:color="auto" w:fill="auto"/>
            <w:noWrap/>
            <w:vAlign w:val="bottom"/>
            <w:hideMark/>
          </w:tcPr>
          <w:p w14:paraId="245DB0F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8,295</w:t>
            </w:r>
          </w:p>
        </w:tc>
        <w:tc>
          <w:tcPr>
            <w:tcW w:w="1412" w:type="dxa"/>
            <w:tcBorders>
              <w:top w:val="single" w:sz="4" w:space="0" w:color="auto"/>
              <w:left w:val="nil"/>
              <w:bottom w:val="nil"/>
              <w:right w:val="nil"/>
            </w:tcBorders>
            <w:shd w:val="clear" w:color="auto" w:fill="auto"/>
            <w:noWrap/>
            <w:vAlign w:val="bottom"/>
            <w:hideMark/>
          </w:tcPr>
          <w:p w14:paraId="395BC77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17,285</w:t>
            </w:r>
          </w:p>
        </w:tc>
        <w:tc>
          <w:tcPr>
            <w:tcW w:w="1701" w:type="dxa"/>
            <w:tcBorders>
              <w:top w:val="single" w:sz="4" w:space="0" w:color="auto"/>
              <w:left w:val="nil"/>
              <w:bottom w:val="nil"/>
              <w:right w:val="single" w:sz="4" w:space="0" w:color="auto"/>
            </w:tcBorders>
            <w:shd w:val="clear" w:color="auto" w:fill="auto"/>
            <w:noWrap/>
            <w:vAlign w:val="bottom"/>
            <w:hideMark/>
          </w:tcPr>
          <w:p w14:paraId="10FF9C6A"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35,621</w:t>
            </w:r>
          </w:p>
        </w:tc>
        <w:tc>
          <w:tcPr>
            <w:tcW w:w="1830" w:type="dxa"/>
            <w:tcBorders>
              <w:top w:val="single" w:sz="4" w:space="0" w:color="auto"/>
              <w:left w:val="nil"/>
              <w:bottom w:val="nil"/>
              <w:right w:val="nil"/>
            </w:tcBorders>
            <w:shd w:val="clear" w:color="auto" w:fill="auto"/>
            <w:noWrap/>
            <w:vAlign w:val="bottom"/>
            <w:hideMark/>
          </w:tcPr>
          <w:p w14:paraId="392037D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0.25</w:t>
            </w:r>
          </w:p>
        </w:tc>
        <w:tc>
          <w:tcPr>
            <w:tcW w:w="1180" w:type="dxa"/>
            <w:tcBorders>
              <w:top w:val="single" w:sz="4" w:space="0" w:color="auto"/>
              <w:left w:val="nil"/>
              <w:bottom w:val="nil"/>
              <w:right w:val="nil"/>
            </w:tcBorders>
            <w:shd w:val="clear" w:color="auto" w:fill="auto"/>
            <w:noWrap/>
            <w:vAlign w:val="bottom"/>
            <w:hideMark/>
          </w:tcPr>
          <w:p w14:paraId="240C23A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0.51</w:t>
            </w:r>
          </w:p>
        </w:tc>
        <w:tc>
          <w:tcPr>
            <w:tcW w:w="1668" w:type="dxa"/>
            <w:gridSpan w:val="2"/>
            <w:tcBorders>
              <w:top w:val="single" w:sz="4" w:space="0" w:color="auto"/>
              <w:left w:val="nil"/>
              <w:bottom w:val="nil"/>
              <w:right w:val="nil"/>
            </w:tcBorders>
            <w:shd w:val="clear" w:color="auto" w:fill="auto"/>
            <w:noWrap/>
            <w:vAlign w:val="bottom"/>
            <w:hideMark/>
          </w:tcPr>
          <w:p w14:paraId="00C1907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1.01</w:t>
            </w:r>
          </w:p>
        </w:tc>
      </w:tr>
      <w:tr w:rsidR="007E1FD7" w:rsidRPr="00185D70" w14:paraId="36663450" w14:textId="77777777" w:rsidTr="006012EF">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1CE4FE9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 </w:t>
            </w:r>
          </w:p>
        </w:tc>
        <w:tc>
          <w:tcPr>
            <w:tcW w:w="1929" w:type="dxa"/>
            <w:tcBorders>
              <w:top w:val="nil"/>
              <w:left w:val="nil"/>
              <w:bottom w:val="single" w:sz="4" w:space="0" w:color="auto"/>
              <w:right w:val="single" w:sz="4" w:space="0" w:color="auto"/>
            </w:tcBorders>
            <w:shd w:val="clear" w:color="auto" w:fill="auto"/>
            <w:noWrap/>
            <w:vAlign w:val="bottom"/>
            <w:hideMark/>
          </w:tcPr>
          <w:p w14:paraId="1808DE7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historic</w:t>
            </w:r>
            <w:r>
              <w:rPr>
                <w:rFonts w:cs="Arial"/>
                <w:color w:val="000000"/>
                <w:sz w:val="18"/>
                <w:szCs w:val="18"/>
                <w:lang w:val="en-CA"/>
              </w:rPr>
              <w:t>al</w:t>
            </w:r>
            <w:r w:rsidRPr="00185D70">
              <w:rPr>
                <w:rFonts w:cs="Arial"/>
                <w:color w:val="000000"/>
                <w:sz w:val="18"/>
                <w:szCs w:val="18"/>
                <w:lang w:val="en-CA"/>
              </w:rPr>
              <w:t>MP</w:t>
            </w:r>
          </w:p>
        </w:tc>
        <w:tc>
          <w:tcPr>
            <w:tcW w:w="997" w:type="dxa"/>
            <w:tcBorders>
              <w:top w:val="nil"/>
              <w:left w:val="nil"/>
              <w:bottom w:val="single" w:sz="4" w:space="0" w:color="auto"/>
              <w:right w:val="nil"/>
            </w:tcBorders>
            <w:shd w:val="clear" w:color="auto" w:fill="auto"/>
            <w:noWrap/>
            <w:vAlign w:val="bottom"/>
            <w:hideMark/>
          </w:tcPr>
          <w:p w14:paraId="274A212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4,610</w:t>
            </w:r>
          </w:p>
        </w:tc>
        <w:tc>
          <w:tcPr>
            <w:tcW w:w="1412" w:type="dxa"/>
            <w:tcBorders>
              <w:top w:val="nil"/>
              <w:left w:val="nil"/>
              <w:bottom w:val="single" w:sz="4" w:space="0" w:color="auto"/>
              <w:right w:val="nil"/>
            </w:tcBorders>
            <w:shd w:val="clear" w:color="auto" w:fill="auto"/>
            <w:noWrap/>
            <w:vAlign w:val="bottom"/>
            <w:hideMark/>
          </w:tcPr>
          <w:p w14:paraId="61E6A8AC"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9,361</w:t>
            </w:r>
          </w:p>
        </w:tc>
        <w:tc>
          <w:tcPr>
            <w:tcW w:w="1701" w:type="dxa"/>
            <w:tcBorders>
              <w:top w:val="nil"/>
              <w:left w:val="nil"/>
              <w:bottom w:val="single" w:sz="4" w:space="0" w:color="auto"/>
              <w:right w:val="single" w:sz="4" w:space="0" w:color="auto"/>
            </w:tcBorders>
            <w:shd w:val="clear" w:color="auto" w:fill="auto"/>
            <w:noWrap/>
            <w:vAlign w:val="bottom"/>
            <w:hideMark/>
          </w:tcPr>
          <w:p w14:paraId="68E1CC53"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17,912</w:t>
            </w:r>
          </w:p>
        </w:tc>
        <w:tc>
          <w:tcPr>
            <w:tcW w:w="1830" w:type="dxa"/>
            <w:tcBorders>
              <w:top w:val="nil"/>
              <w:left w:val="nil"/>
              <w:bottom w:val="single" w:sz="4" w:space="0" w:color="auto"/>
              <w:right w:val="nil"/>
            </w:tcBorders>
            <w:shd w:val="clear" w:color="auto" w:fill="auto"/>
            <w:noWrap/>
            <w:vAlign w:val="bottom"/>
            <w:hideMark/>
          </w:tcPr>
          <w:p w14:paraId="39687BA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0.17</w:t>
            </w:r>
          </w:p>
        </w:tc>
        <w:tc>
          <w:tcPr>
            <w:tcW w:w="1180" w:type="dxa"/>
            <w:tcBorders>
              <w:top w:val="nil"/>
              <w:left w:val="nil"/>
              <w:bottom w:val="single" w:sz="4" w:space="0" w:color="auto"/>
              <w:right w:val="nil"/>
            </w:tcBorders>
            <w:shd w:val="clear" w:color="auto" w:fill="auto"/>
            <w:noWrap/>
            <w:vAlign w:val="bottom"/>
            <w:hideMark/>
          </w:tcPr>
          <w:p w14:paraId="785C4D91"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0.35</w:t>
            </w:r>
          </w:p>
        </w:tc>
        <w:tc>
          <w:tcPr>
            <w:tcW w:w="1668" w:type="dxa"/>
            <w:gridSpan w:val="2"/>
            <w:tcBorders>
              <w:top w:val="nil"/>
              <w:left w:val="nil"/>
              <w:bottom w:val="single" w:sz="4" w:space="0" w:color="auto"/>
              <w:right w:val="nil"/>
            </w:tcBorders>
            <w:shd w:val="clear" w:color="auto" w:fill="auto"/>
            <w:noWrap/>
            <w:vAlign w:val="bottom"/>
            <w:hideMark/>
          </w:tcPr>
          <w:p w14:paraId="0818B1B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0.69</w:t>
            </w:r>
          </w:p>
        </w:tc>
      </w:tr>
      <w:tr w:rsidR="007E1FD7" w:rsidRPr="00185D70" w14:paraId="23A30044" w14:textId="77777777" w:rsidTr="006012EF">
        <w:trPr>
          <w:trHeight w:val="300"/>
        </w:trPr>
        <w:tc>
          <w:tcPr>
            <w:tcW w:w="780" w:type="dxa"/>
            <w:tcBorders>
              <w:top w:val="nil"/>
              <w:left w:val="nil"/>
              <w:bottom w:val="nil"/>
              <w:right w:val="single" w:sz="4" w:space="0" w:color="auto"/>
            </w:tcBorders>
            <w:shd w:val="clear" w:color="auto" w:fill="auto"/>
            <w:noWrap/>
            <w:vAlign w:val="bottom"/>
            <w:hideMark/>
          </w:tcPr>
          <w:p w14:paraId="09F1A673"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PRD</w:t>
            </w:r>
          </w:p>
        </w:tc>
        <w:tc>
          <w:tcPr>
            <w:tcW w:w="1929" w:type="dxa"/>
            <w:tcBorders>
              <w:top w:val="nil"/>
              <w:left w:val="nil"/>
              <w:bottom w:val="nil"/>
              <w:right w:val="single" w:sz="4" w:space="0" w:color="auto"/>
            </w:tcBorders>
            <w:shd w:val="clear" w:color="auto" w:fill="auto"/>
            <w:noWrap/>
            <w:vAlign w:val="bottom"/>
            <w:hideMark/>
          </w:tcPr>
          <w:p w14:paraId="168B44E6"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Base</w:t>
            </w:r>
          </w:p>
        </w:tc>
        <w:tc>
          <w:tcPr>
            <w:tcW w:w="997" w:type="dxa"/>
            <w:tcBorders>
              <w:top w:val="nil"/>
              <w:left w:val="nil"/>
              <w:bottom w:val="nil"/>
              <w:right w:val="nil"/>
            </w:tcBorders>
            <w:shd w:val="clear" w:color="auto" w:fill="auto"/>
            <w:noWrap/>
            <w:vAlign w:val="bottom"/>
            <w:hideMark/>
          </w:tcPr>
          <w:p w14:paraId="77DEEB1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13,550</w:t>
            </w:r>
          </w:p>
        </w:tc>
        <w:tc>
          <w:tcPr>
            <w:tcW w:w="1412" w:type="dxa"/>
            <w:tcBorders>
              <w:top w:val="nil"/>
              <w:left w:val="nil"/>
              <w:bottom w:val="nil"/>
              <w:right w:val="nil"/>
            </w:tcBorders>
            <w:shd w:val="clear" w:color="auto" w:fill="auto"/>
            <w:noWrap/>
            <w:vAlign w:val="bottom"/>
            <w:hideMark/>
          </w:tcPr>
          <w:p w14:paraId="3DEDD2C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25,770</w:t>
            </w:r>
          </w:p>
        </w:tc>
        <w:tc>
          <w:tcPr>
            <w:tcW w:w="1701" w:type="dxa"/>
            <w:tcBorders>
              <w:top w:val="nil"/>
              <w:left w:val="nil"/>
              <w:bottom w:val="nil"/>
              <w:right w:val="single" w:sz="4" w:space="0" w:color="auto"/>
            </w:tcBorders>
            <w:shd w:val="clear" w:color="auto" w:fill="auto"/>
            <w:noWrap/>
            <w:vAlign w:val="bottom"/>
            <w:hideMark/>
          </w:tcPr>
          <w:p w14:paraId="67BB2AA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48,310</w:t>
            </w:r>
          </w:p>
        </w:tc>
        <w:tc>
          <w:tcPr>
            <w:tcW w:w="1830" w:type="dxa"/>
            <w:tcBorders>
              <w:top w:val="nil"/>
              <w:left w:val="nil"/>
              <w:bottom w:val="nil"/>
              <w:right w:val="nil"/>
            </w:tcBorders>
            <w:shd w:val="clear" w:color="auto" w:fill="auto"/>
            <w:noWrap/>
            <w:vAlign w:val="bottom"/>
            <w:hideMark/>
          </w:tcPr>
          <w:p w14:paraId="125F274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0.20</w:t>
            </w:r>
          </w:p>
        </w:tc>
        <w:tc>
          <w:tcPr>
            <w:tcW w:w="1180" w:type="dxa"/>
            <w:tcBorders>
              <w:top w:val="nil"/>
              <w:left w:val="nil"/>
              <w:bottom w:val="nil"/>
              <w:right w:val="nil"/>
            </w:tcBorders>
            <w:shd w:val="clear" w:color="auto" w:fill="auto"/>
            <w:noWrap/>
            <w:vAlign w:val="bottom"/>
            <w:hideMark/>
          </w:tcPr>
          <w:p w14:paraId="6772788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0.41</w:t>
            </w:r>
          </w:p>
        </w:tc>
        <w:tc>
          <w:tcPr>
            <w:tcW w:w="1668" w:type="dxa"/>
            <w:gridSpan w:val="2"/>
            <w:tcBorders>
              <w:top w:val="nil"/>
              <w:left w:val="nil"/>
              <w:bottom w:val="nil"/>
              <w:right w:val="nil"/>
            </w:tcBorders>
            <w:shd w:val="clear" w:color="auto" w:fill="auto"/>
            <w:noWrap/>
            <w:vAlign w:val="bottom"/>
            <w:hideMark/>
          </w:tcPr>
          <w:p w14:paraId="2D86B38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0.78</w:t>
            </w:r>
          </w:p>
        </w:tc>
      </w:tr>
      <w:tr w:rsidR="007E1FD7" w:rsidRPr="00185D70" w14:paraId="3A9D4B7C" w14:textId="77777777" w:rsidTr="006012EF">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3F4DF49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 </w:t>
            </w:r>
          </w:p>
        </w:tc>
        <w:tc>
          <w:tcPr>
            <w:tcW w:w="1929" w:type="dxa"/>
            <w:tcBorders>
              <w:top w:val="nil"/>
              <w:left w:val="nil"/>
              <w:bottom w:val="single" w:sz="4" w:space="0" w:color="auto"/>
              <w:right w:val="single" w:sz="4" w:space="0" w:color="auto"/>
            </w:tcBorders>
            <w:shd w:val="clear" w:color="auto" w:fill="auto"/>
            <w:noWrap/>
            <w:vAlign w:val="bottom"/>
            <w:hideMark/>
          </w:tcPr>
          <w:p w14:paraId="2CAD0E1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historic</w:t>
            </w:r>
            <w:r>
              <w:rPr>
                <w:rFonts w:cs="Arial"/>
                <w:color w:val="000000"/>
                <w:sz w:val="18"/>
                <w:szCs w:val="18"/>
                <w:lang w:val="en-CA"/>
              </w:rPr>
              <w:t>al</w:t>
            </w:r>
            <w:r w:rsidRPr="00185D70">
              <w:rPr>
                <w:rFonts w:cs="Arial"/>
                <w:color w:val="000000"/>
                <w:sz w:val="18"/>
                <w:szCs w:val="18"/>
                <w:lang w:val="en-CA"/>
              </w:rPr>
              <w:t>MP</w:t>
            </w:r>
          </w:p>
        </w:tc>
        <w:tc>
          <w:tcPr>
            <w:tcW w:w="997" w:type="dxa"/>
            <w:tcBorders>
              <w:top w:val="nil"/>
              <w:left w:val="nil"/>
              <w:bottom w:val="single" w:sz="4" w:space="0" w:color="auto"/>
              <w:right w:val="nil"/>
            </w:tcBorders>
            <w:shd w:val="clear" w:color="auto" w:fill="auto"/>
            <w:noWrap/>
            <w:vAlign w:val="bottom"/>
            <w:hideMark/>
          </w:tcPr>
          <w:p w14:paraId="0601410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12,379</w:t>
            </w:r>
          </w:p>
        </w:tc>
        <w:tc>
          <w:tcPr>
            <w:tcW w:w="1412" w:type="dxa"/>
            <w:tcBorders>
              <w:top w:val="nil"/>
              <w:left w:val="nil"/>
              <w:bottom w:val="single" w:sz="4" w:space="0" w:color="auto"/>
              <w:right w:val="nil"/>
            </w:tcBorders>
            <w:shd w:val="clear" w:color="auto" w:fill="auto"/>
            <w:noWrap/>
            <w:vAlign w:val="bottom"/>
            <w:hideMark/>
          </w:tcPr>
          <w:p w14:paraId="79293CE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22,040</w:t>
            </w:r>
          </w:p>
        </w:tc>
        <w:tc>
          <w:tcPr>
            <w:tcW w:w="1701" w:type="dxa"/>
            <w:tcBorders>
              <w:top w:val="nil"/>
              <w:left w:val="nil"/>
              <w:bottom w:val="single" w:sz="4" w:space="0" w:color="auto"/>
              <w:right w:val="single" w:sz="4" w:space="0" w:color="auto"/>
            </w:tcBorders>
            <w:shd w:val="clear" w:color="auto" w:fill="auto"/>
            <w:noWrap/>
            <w:vAlign w:val="bottom"/>
            <w:hideMark/>
          </w:tcPr>
          <w:p w14:paraId="3E12581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35,671</w:t>
            </w:r>
          </w:p>
        </w:tc>
        <w:tc>
          <w:tcPr>
            <w:tcW w:w="1830" w:type="dxa"/>
            <w:tcBorders>
              <w:top w:val="nil"/>
              <w:left w:val="nil"/>
              <w:bottom w:val="single" w:sz="4" w:space="0" w:color="auto"/>
              <w:right w:val="nil"/>
            </w:tcBorders>
            <w:shd w:val="clear" w:color="auto" w:fill="auto"/>
            <w:noWrap/>
            <w:vAlign w:val="bottom"/>
            <w:hideMark/>
          </w:tcPr>
          <w:p w14:paraId="60C9384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0.19</w:t>
            </w:r>
          </w:p>
        </w:tc>
        <w:tc>
          <w:tcPr>
            <w:tcW w:w="1180" w:type="dxa"/>
            <w:tcBorders>
              <w:top w:val="nil"/>
              <w:left w:val="nil"/>
              <w:bottom w:val="single" w:sz="4" w:space="0" w:color="auto"/>
              <w:right w:val="nil"/>
            </w:tcBorders>
            <w:shd w:val="clear" w:color="auto" w:fill="auto"/>
            <w:noWrap/>
            <w:vAlign w:val="bottom"/>
            <w:hideMark/>
          </w:tcPr>
          <w:p w14:paraId="227FD24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0.35</w:t>
            </w:r>
          </w:p>
        </w:tc>
        <w:tc>
          <w:tcPr>
            <w:tcW w:w="1668" w:type="dxa"/>
            <w:gridSpan w:val="2"/>
            <w:tcBorders>
              <w:top w:val="nil"/>
              <w:left w:val="nil"/>
              <w:bottom w:val="single" w:sz="4" w:space="0" w:color="auto"/>
              <w:right w:val="nil"/>
            </w:tcBorders>
            <w:shd w:val="clear" w:color="auto" w:fill="auto"/>
            <w:noWrap/>
            <w:vAlign w:val="bottom"/>
            <w:hideMark/>
          </w:tcPr>
          <w:p w14:paraId="1CB3D91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0.59</w:t>
            </w:r>
          </w:p>
        </w:tc>
      </w:tr>
      <w:tr w:rsidR="007E1FD7" w:rsidRPr="00185D70" w14:paraId="15C0FAB4" w14:textId="77777777" w:rsidTr="006012EF">
        <w:trPr>
          <w:trHeight w:val="300"/>
        </w:trPr>
        <w:tc>
          <w:tcPr>
            <w:tcW w:w="780" w:type="dxa"/>
            <w:tcBorders>
              <w:top w:val="nil"/>
              <w:left w:val="nil"/>
              <w:bottom w:val="nil"/>
              <w:right w:val="single" w:sz="4" w:space="0" w:color="auto"/>
            </w:tcBorders>
            <w:shd w:val="clear" w:color="auto" w:fill="auto"/>
            <w:noWrap/>
            <w:vAlign w:val="bottom"/>
            <w:hideMark/>
          </w:tcPr>
          <w:p w14:paraId="3F65A9F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CC</w:t>
            </w:r>
          </w:p>
        </w:tc>
        <w:tc>
          <w:tcPr>
            <w:tcW w:w="1929" w:type="dxa"/>
            <w:tcBorders>
              <w:top w:val="nil"/>
              <w:left w:val="nil"/>
              <w:bottom w:val="nil"/>
              <w:right w:val="single" w:sz="4" w:space="0" w:color="auto"/>
            </w:tcBorders>
            <w:shd w:val="clear" w:color="auto" w:fill="auto"/>
            <w:noWrap/>
            <w:vAlign w:val="bottom"/>
            <w:hideMark/>
          </w:tcPr>
          <w:p w14:paraId="3A3735D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Base</w:t>
            </w:r>
          </w:p>
        </w:tc>
        <w:tc>
          <w:tcPr>
            <w:tcW w:w="997" w:type="dxa"/>
            <w:tcBorders>
              <w:top w:val="nil"/>
              <w:left w:val="nil"/>
              <w:bottom w:val="nil"/>
              <w:right w:val="nil"/>
            </w:tcBorders>
            <w:shd w:val="clear" w:color="auto" w:fill="auto"/>
            <w:noWrap/>
            <w:vAlign w:val="bottom"/>
            <w:hideMark/>
          </w:tcPr>
          <w:p w14:paraId="731A28C9"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17,060</w:t>
            </w:r>
          </w:p>
        </w:tc>
        <w:tc>
          <w:tcPr>
            <w:tcW w:w="1412" w:type="dxa"/>
            <w:tcBorders>
              <w:top w:val="nil"/>
              <w:left w:val="nil"/>
              <w:bottom w:val="nil"/>
              <w:right w:val="nil"/>
            </w:tcBorders>
            <w:shd w:val="clear" w:color="auto" w:fill="auto"/>
            <w:noWrap/>
            <w:vAlign w:val="bottom"/>
            <w:hideMark/>
          </w:tcPr>
          <w:p w14:paraId="4D9BAE7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32,060</w:t>
            </w:r>
          </w:p>
        </w:tc>
        <w:tc>
          <w:tcPr>
            <w:tcW w:w="1701" w:type="dxa"/>
            <w:tcBorders>
              <w:top w:val="nil"/>
              <w:left w:val="nil"/>
              <w:bottom w:val="nil"/>
              <w:right w:val="single" w:sz="4" w:space="0" w:color="auto"/>
            </w:tcBorders>
            <w:shd w:val="clear" w:color="auto" w:fill="auto"/>
            <w:noWrap/>
            <w:vAlign w:val="bottom"/>
            <w:hideMark/>
          </w:tcPr>
          <w:p w14:paraId="6881DAD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58,944</w:t>
            </w:r>
          </w:p>
        </w:tc>
        <w:tc>
          <w:tcPr>
            <w:tcW w:w="1830" w:type="dxa"/>
            <w:tcBorders>
              <w:top w:val="nil"/>
              <w:left w:val="nil"/>
              <w:bottom w:val="nil"/>
              <w:right w:val="nil"/>
            </w:tcBorders>
            <w:shd w:val="clear" w:color="auto" w:fill="auto"/>
            <w:noWrap/>
            <w:vAlign w:val="bottom"/>
            <w:hideMark/>
          </w:tcPr>
          <w:p w14:paraId="58B50D05"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0.30</w:t>
            </w:r>
          </w:p>
        </w:tc>
        <w:tc>
          <w:tcPr>
            <w:tcW w:w="1180" w:type="dxa"/>
            <w:tcBorders>
              <w:top w:val="nil"/>
              <w:left w:val="nil"/>
              <w:bottom w:val="nil"/>
              <w:right w:val="nil"/>
            </w:tcBorders>
            <w:shd w:val="clear" w:color="auto" w:fill="auto"/>
            <w:noWrap/>
            <w:vAlign w:val="bottom"/>
            <w:hideMark/>
          </w:tcPr>
          <w:p w14:paraId="34C16B6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0.54</w:t>
            </w:r>
          </w:p>
        </w:tc>
        <w:tc>
          <w:tcPr>
            <w:tcW w:w="1668" w:type="dxa"/>
            <w:gridSpan w:val="2"/>
            <w:tcBorders>
              <w:top w:val="nil"/>
              <w:left w:val="nil"/>
              <w:bottom w:val="nil"/>
              <w:right w:val="nil"/>
            </w:tcBorders>
            <w:shd w:val="clear" w:color="auto" w:fill="auto"/>
            <w:noWrap/>
            <w:vAlign w:val="bottom"/>
            <w:hideMark/>
          </w:tcPr>
          <w:p w14:paraId="7B415E06"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0.94</w:t>
            </w:r>
          </w:p>
        </w:tc>
      </w:tr>
      <w:tr w:rsidR="007E1FD7" w:rsidRPr="00185D70" w14:paraId="6299F8C6" w14:textId="77777777" w:rsidTr="006012EF">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275E7BD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 </w:t>
            </w:r>
          </w:p>
        </w:tc>
        <w:tc>
          <w:tcPr>
            <w:tcW w:w="1929" w:type="dxa"/>
            <w:tcBorders>
              <w:top w:val="nil"/>
              <w:left w:val="nil"/>
              <w:bottom w:val="single" w:sz="4" w:space="0" w:color="auto"/>
              <w:right w:val="single" w:sz="4" w:space="0" w:color="auto"/>
            </w:tcBorders>
            <w:shd w:val="clear" w:color="auto" w:fill="auto"/>
            <w:noWrap/>
            <w:vAlign w:val="bottom"/>
            <w:hideMark/>
          </w:tcPr>
          <w:p w14:paraId="6EC2E17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historic</w:t>
            </w:r>
            <w:r>
              <w:rPr>
                <w:rFonts w:cs="Arial"/>
                <w:color w:val="000000"/>
                <w:sz w:val="18"/>
                <w:szCs w:val="18"/>
                <w:lang w:val="en-CA"/>
              </w:rPr>
              <w:t>al</w:t>
            </w:r>
            <w:r w:rsidRPr="00185D70">
              <w:rPr>
                <w:rFonts w:cs="Arial"/>
                <w:color w:val="000000"/>
                <w:sz w:val="18"/>
                <w:szCs w:val="18"/>
                <w:lang w:val="en-CA"/>
              </w:rPr>
              <w:t>MP</w:t>
            </w:r>
          </w:p>
        </w:tc>
        <w:tc>
          <w:tcPr>
            <w:tcW w:w="997" w:type="dxa"/>
            <w:tcBorders>
              <w:top w:val="nil"/>
              <w:left w:val="nil"/>
              <w:bottom w:val="single" w:sz="4" w:space="0" w:color="auto"/>
              <w:right w:val="nil"/>
            </w:tcBorders>
            <w:shd w:val="clear" w:color="auto" w:fill="auto"/>
            <w:noWrap/>
            <w:vAlign w:val="bottom"/>
            <w:hideMark/>
          </w:tcPr>
          <w:p w14:paraId="4551838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9,436</w:t>
            </w:r>
          </w:p>
        </w:tc>
        <w:tc>
          <w:tcPr>
            <w:tcW w:w="1412" w:type="dxa"/>
            <w:tcBorders>
              <w:top w:val="nil"/>
              <w:left w:val="nil"/>
              <w:bottom w:val="single" w:sz="4" w:space="0" w:color="auto"/>
              <w:right w:val="nil"/>
            </w:tcBorders>
            <w:shd w:val="clear" w:color="auto" w:fill="auto"/>
            <w:noWrap/>
            <w:vAlign w:val="bottom"/>
            <w:hideMark/>
          </w:tcPr>
          <w:p w14:paraId="63309DE6"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15,860</w:t>
            </w:r>
          </w:p>
        </w:tc>
        <w:tc>
          <w:tcPr>
            <w:tcW w:w="1701" w:type="dxa"/>
            <w:tcBorders>
              <w:top w:val="nil"/>
              <w:left w:val="nil"/>
              <w:bottom w:val="single" w:sz="4" w:space="0" w:color="auto"/>
              <w:right w:val="single" w:sz="4" w:space="0" w:color="auto"/>
            </w:tcBorders>
            <w:shd w:val="clear" w:color="auto" w:fill="auto"/>
            <w:noWrap/>
            <w:vAlign w:val="bottom"/>
            <w:hideMark/>
          </w:tcPr>
          <w:p w14:paraId="5B266D0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26,521</w:t>
            </w:r>
          </w:p>
        </w:tc>
        <w:tc>
          <w:tcPr>
            <w:tcW w:w="1830" w:type="dxa"/>
            <w:tcBorders>
              <w:top w:val="nil"/>
              <w:left w:val="nil"/>
              <w:bottom w:val="single" w:sz="4" w:space="0" w:color="auto"/>
              <w:right w:val="nil"/>
            </w:tcBorders>
            <w:shd w:val="clear" w:color="auto" w:fill="auto"/>
            <w:noWrap/>
            <w:vAlign w:val="bottom"/>
            <w:hideMark/>
          </w:tcPr>
          <w:p w14:paraId="6C326629"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0.17</w:t>
            </w:r>
          </w:p>
        </w:tc>
        <w:tc>
          <w:tcPr>
            <w:tcW w:w="1180" w:type="dxa"/>
            <w:tcBorders>
              <w:top w:val="nil"/>
              <w:left w:val="nil"/>
              <w:bottom w:val="single" w:sz="4" w:space="0" w:color="auto"/>
              <w:right w:val="nil"/>
            </w:tcBorders>
            <w:shd w:val="clear" w:color="auto" w:fill="auto"/>
            <w:noWrap/>
            <w:vAlign w:val="bottom"/>
            <w:hideMark/>
          </w:tcPr>
          <w:p w14:paraId="648615F3"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0.29</w:t>
            </w:r>
          </w:p>
        </w:tc>
        <w:tc>
          <w:tcPr>
            <w:tcW w:w="1668" w:type="dxa"/>
            <w:gridSpan w:val="2"/>
            <w:tcBorders>
              <w:top w:val="nil"/>
              <w:left w:val="nil"/>
              <w:bottom w:val="single" w:sz="4" w:space="0" w:color="auto"/>
              <w:right w:val="nil"/>
            </w:tcBorders>
            <w:shd w:val="clear" w:color="auto" w:fill="auto"/>
            <w:noWrap/>
            <w:vAlign w:val="bottom"/>
            <w:hideMark/>
          </w:tcPr>
          <w:p w14:paraId="0704EA3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0.50</w:t>
            </w:r>
          </w:p>
        </w:tc>
      </w:tr>
      <w:tr w:rsidR="007E1FD7" w:rsidRPr="00185D70" w14:paraId="7F410F5A" w14:textId="77777777" w:rsidTr="006012EF">
        <w:trPr>
          <w:trHeight w:val="300"/>
        </w:trPr>
        <w:tc>
          <w:tcPr>
            <w:tcW w:w="780" w:type="dxa"/>
            <w:tcBorders>
              <w:top w:val="nil"/>
              <w:left w:val="nil"/>
              <w:bottom w:val="nil"/>
              <w:right w:val="single" w:sz="4" w:space="0" w:color="auto"/>
            </w:tcBorders>
            <w:shd w:val="clear" w:color="auto" w:fill="auto"/>
            <w:noWrap/>
            <w:vAlign w:val="bottom"/>
            <w:hideMark/>
          </w:tcPr>
          <w:p w14:paraId="47E9B7F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SOG</w:t>
            </w:r>
          </w:p>
        </w:tc>
        <w:tc>
          <w:tcPr>
            <w:tcW w:w="1929" w:type="dxa"/>
            <w:tcBorders>
              <w:top w:val="nil"/>
              <w:left w:val="nil"/>
              <w:bottom w:val="nil"/>
              <w:right w:val="single" w:sz="4" w:space="0" w:color="auto"/>
            </w:tcBorders>
            <w:shd w:val="clear" w:color="auto" w:fill="auto"/>
            <w:noWrap/>
            <w:vAlign w:val="bottom"/>
            <w:hideMark/>
          </w:tcPr>
          <w:p w14:paraId="6C4472F9"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Base</w:t>
            </w:r>
          </w:p>
        </w:tc>
        <w:tc>
          <w:tcPr>
            <w:tcW w:w="997" w:type="dxa"/>
            <w:tcBorders>
              <w:top w:val="nil"/>
              <w:left w:val="nil"/>
              <w:bottom w:val="nil"/>
              <w:right w:val="nil"/>
            </w:tcBorders>
            <w:shd w:val="clear" w:color="auto" w:fill="auto"/>
            <w:noWrap/>
            <w:vAlign w:val="bottom"/>
            <w:hideMark/>
          </w:tcPr>
          <w:p w14:paraId="18FBA349"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108,090</w:t>
            </w:r>
          </w:p>
        </w:tc>
        <w:tc>
          <w:tcPr>
            <w:tcW w:w="1412" w:type="dxa"/>
            <w:tcBorders>
              <w:top w:val="nil"/>
              <w:left w:val="nil"/>
              <w:bottom w:val="nil"/>
              <w:right w:val="nil"/>
            </w:tcBorders>
            <w:shd w:val="clear" w:color="auto" w:fill="auto"/>
            <w:noWrap/>
            <w:vAlign w:val="bottom"/>
            <w:hideMark/>
          </w:tcPr>
          <w:p w14:paraId="08B3DF7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174,350</w:t>
            </w:r>
          </w:p>
        </w:tc>
        <w:tc>
          <w:tcPr>
            <w:tcW w:w="1701" w:type="dxa"/>
            <w:tcBorders>
              <w:top w:val="nil"/>
              <w:left w:val="nil"/>
              <w:bottom w:val="nil"/>
              <w:right w:val="single" w:sz="4" w:space="0" w:color="auto"/>
            </w:tcBorders>
            <w:shd w:val="clear" w:color="auto" w:fill="auto"/>
            <w:noWrap/>
            <w:vAlign w:val="bottom"/>
            <w:hideMark/>
          </w:tcPr>
          <w:p w14:paraId="7791B28C"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277,900</w:t>
            </w:r>
          </w:p>
        </w:tc>
        <w:tc>
          <w:tcPr>
            <w:tcW w:w="1830" w:type="dxa"/>
            <w:tcBorders>
              <w:top w:val="nil"/>
              <w:left w:val="nil"/>
              <w:bottom w:val="nil"/>
              <w:right w:val="nil"/>
            </w:tcBorders>
            <w:shd w:val="clear" w:color="auto" w:fill="auto"/>
            <w:noWrap/>
            <w:vAlign w:val="bottom"/>
            <w:hideMark/>
          </w:tcPr>
          <w:p w14:paraId="2B7B9388"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0.77</w:t>
            </w:r>
          </w:p>
        </w:tc>
        <w:tc>
          <w:tcPr>
            <w:tcW w:w="1180" w:type="dxa"/>
            <w:tcBorders>
              <w:top w:val="nil"/>
              <w:left w:val="nil"/>
              <w:bottom w:val="nil"/>
              <w:right w:val="nil"/>
            </w:tcBorders>
            <w:shd w:val="clear" w:color="auto" w:fill="auto"/>
            <w:noWrap/>
            <w:vAlign w:val="bottom"/>
            <w:hideMark/>
          </w:tcPr>
          <w:p w14:paraId="3ED786D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1.22</w:t>
            </w:r>
          </w:p>
        </w:tc>
        <w:tc>
          <w:tcPr>
            <w:tcW w:w="1668" w:type="dxa"/>
            <w:gridSpan w:val="2"/>
            <w:tcBorders>
              <w:top w:val="nil"/>
              <w:left w:val="nil"/>
              <w:bottom w:val="nil"/>
              <w:right w:val="nil"/>
            </w:tcBorders>
            <w:shd w:val="clear" w:color="auto" w:fill="auto"/>
            <w:noWrap/>
            <w:vAlign w:val="bottom"/>
            <w:hideMark/>
          </w:tcPr>
          <w:p w14:paraId="6D5C0BE4"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1.88</w:t>
            </w:r>
          </w:p>
        </w:tc>
      </w:tr>
      <w:tr w:rsidR="007E1FD7" w:rsidRPr="00185D70" w14:paraId="10AB2E2E" w14:textId="77777777" w:rsidTr="006012EF">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7DF6F4B1"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 </w:t>
            </w:r>
          </w:p>
        </w:tc>
        <w:tc>
          <w:tcPr>
            <w:tcW w:w="1929" w:type="dxa"/>
            <w:tcBorders>
              <w:top w:val="nil"/>
              <w:left w:val="nil"/>
              <w:bottom w:val="single" w:sz="4" w:space="0" w:color="auto"/>
              <w:right w:val="single" w:sz="4" w:space="0" w:color="auto"/>
            </w:tcBorders>
            <w:shd w:val="clear" w:color="auto" w:fill="auto"/>
            <w:noWrap/>
            <w:vAlign w:val="bottom"/>
            <w:hideMark/>
          </w:tcPr>
          <w:p w14:paraId="0616140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historic</w:t>
            </w:r>
            <w:r>
              <w:rPr>
                <w:rFonts w:cs="Arial"/>
                <w:color w:val="000000"/>
                <w:sz w:val="18"/>
                <w:szCs w:val="18"/>
                <w:lang w:val="en-CA"/>
              </w:rPr>
              <w:t>al</w:t>
            </w:r>
            <w:r w:rsidRPr="00185D70">
              <w:rPr>
                <w:rFonts w:cs="Arial"/>
                <w:color w:val="000000"/>
                <w:sz w:val="18"/>
                <w:szCs w:val="18"/>
                <w:lang w:val="en-CA"/>
              </w:rPr>
              <w:t>MP</w:t>
            </w:r>
          </w:p>
        </w:tc>
        <w:tc>
          <w:tcPr>
            <w:tcW w:w="997" w:type="dxa"/>
            <w:tcBorders>
              <w:top w:val="nil"/>
              <w:left w:val="nil"/>
              <w:bottom w:val="single" w:sz="4" w:space="0" w:color="auto"/>
              <w:right w:val="nil"/>
            </w:tcBorders>
            <w:shd w:val="clear" w:color="auto" w:fill="auto"/>
            <w:noWrap/>
            <w:vAlign w:val="bottom"/>
            <w:hideMark/>
          </w:tcPr>
          <w:p w14:paraId="180B0F69"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70,193</w:t>
            </w:r>
          </w:p>
        </w:tc>
        <w:tc>
          <w:tcPr>
            <w:tcW w:w="1412" w:type="dxa"/>
            <w:tcBorders>
              <w:top w:val="nil"/>
              <w:left w:val="nil"/>
              <w:bottom w:val="single" w:sz="4" w:space="0" w:color="auto"/>
              <w:right w:val="nil"/>
            </w:tcBorders>
            <w:shd w:val="clear" w:color="auto" w:fill="auto"/>
            <w:noWrap/>
            <w:vAlign w:val="bottom"/>
            <w:hideMark/>
          </w:tcPr>
          <w:p w14:paraId="7B5AF1D4"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105,700</w:t>
            </w:r>
          </w:p>
        </w:tc>
        <w:tc>
          <w:tcPr>
            <w:tcW w:w="1701" w:type="dxa"/>
            <w:tcBorders>
              <w:top w:val="nil"/>
              <w:left w:val="nil"/>
              <w:bottom w:val="single" w:sz="4" w:space="0" w:color="auto"/>
              <w:right w:val="single" w:sz="4" w:space="0" w:color="auto"/>
            </w:tcBorders>
            <w:shd w:val="clear" w:color="auto" w:fill="auto"/>
            <w:noWrap/>
            <w:vAlign w:val="bottom"/>
            <w:hideMark/>
          </w:tcPr>
          <w:p w14:paraId="6AFC452E"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155,100</w:t>
            </w:r>
          </w:p>
        </w:tc>
        <w:tc>
          <w:tcPr>
            <w:tcW w:w="1830" w:type="dxa"/>
            <w:tcBorders>
              <w:top w:val="nil"/>
              <w:left w:val="nil"/>
              <w:bottom w:val="single" w:sz="4" w:space="0" w:color="auto"/>
              <w:right w:val="nil"/>
            </w:tcBorders>
            <w:shd w:val="clear" w:color="auto" w:fill="auto"/>
            <w:noWrap/>
            <w:vAlign w:val="bottom"/>
            <w:hideMark/>
          </w:tcPr>
          <w:p w14:paraId="6AF6D697"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0.58</w:t>
            </w:r>
          </w:p>
        </w:tc>
        <w:tc>
          <w:tcPr>
            <w:tcW w:w="1180" w:type="dxa"/>
            <w:tcBorders>
              <w:top w:val="nil"/>
              <w:left w:val="nil"/>
              <w:bottom w:val="single" w:sz="4" w:space="0" w:color="auto"/>
              <w:right w:val="nil"/>
            </w:tcBorders>
            <w:shd w:val="clear" w:color="auto" w:fill="auto"/>
            <w:noWrap/>
            <w:vAlign w:val="bottom"/>
            <w:hideMark/>
          </w:tcPr>
          <w:p w14:paraId="1A9359D1"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0.91</w:t>
            </w:r>
          </w:p>
        </w:tc>
        <w:tc>
          <w:tcPr>
            <w:tcW w:w="1668" w:type="dxa"/>
            <w:gridSpan w:val="2"/>
            <w:tcBorders>
              <w:top w:val="nil"/>
              <w:left w:val="nil"/>
              <w:bottom w:val="single" w:sz="4" w:space="0" w:color="auto"/>
              <w:right w:val="nil"/>
            </w:tcBorders>
            <w:shd w:val="clear" w:color="auto" w:fill="auto"/>
            <w:noWrap/>
            <w:vAlign w:val="bottom"/>
            <w:hideMark/>
          </w:tcPr>
          <w:p w14:paraId="21E95D40"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1.34</w:t>
            </w:r>
          </w:p>
        </w:tc>
      </w:tr>
      <w:tr w:rsidR="007E1FD7" w:rsidRPr="00185D70" w14:paraId="69426A42" w14:textId="77777777" w:rsidTr="006012EF">
        <w:trPr>
          <w:trHeight w:val="300"/>
        </w:trPr>
        <w:tc>
          <w:tcPr>
            <w:tcW w:w="780" w:type="dxa"/>
            <w:tcBorders>
              <w:top w:val="nil"/>
              <w:left w:val="nil"/>
              <w:bottom w:val="nil"/>
              <w:right w:val="single" w:sz="4" w:space="0" w:color="auto"/>
            </w:tcBorders>
            <w:shd w:val="clear" w:color="auto" w:fill="auto"/>
            <w:noWrap/>
            <w:vAlign w:val="bottom"/>
            <w:hideMark/>
          </w:tcPr>
          <w:p w14:paraId="12174A98"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WCVI</w:t>
            </w:r>
          </w:p>
        </w:tc>
        <w:tc>
          <w:tcPr>
            <w:tcW w:w="1929" w:type="dxa"/>
            <w:tcBorders>
              <w:top w:val="nil"/>
              <w:left w:val="nil"/>
              <w:bottom w:val="nil"/>
              <w:right w:val="single" w:sz="4" w:space="0" w:color="auto"/>
            </w:tcBorders>
            <w:shd w:val="clear" w:color="auto" w:fill="auto"/>
            <w:noWrap/>
            <w:vAlign w:val="bottom"/>
            <w:hideMark/>
          </w:tcPr>
          <w:p w14:paraId="22955F5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Base</w:t>
            </w:r>
          </w:p>
        </w:tc>
        <w:tc>
          <w:tcPr>
            <w:tcW w:w="997" w:type="dxa"/>
            <w:tcBorders>
              <w:top w:val="nil"/>
              <w:left w:val="nil"/>
              <w:bottom w:val="nil"/>
              <w:right w:val="nil"/>
            </w:tcBorders>
            <w:shd w:val="clear" w:color="auto" w:fill="auto"/>
            <w:noWrap/>
            <w:vAlign w:val="bottom"/>
            <w:hideMark/>
          </w:tcPr>
          <w:p w14:paraId="577685C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20,449</w:t>
            </w:r>
          </w:p>
        </w:tc>
        <w:tc>
          <w:tcPr>
            <w:tcW w:w="1412" w:type="dxa"/>
            <w:tcBorders>
              <w:top w:val="nil"/>
              <w:left w:val="nil"/>
              <w:bottom w:val="nil"/>
              <w:right w:val="nil"/>
            </w:tcBorders>
            <w:shd w:val="clear" w:color="auto" w:fill="auto"/>
            <w:noWrap/>
            <w:vAlign w:val="bottom"/>
            <w:hideMark/>
          </w:tcPr>
          <w:p w14:paraId="78F838CD"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37,995</w:t>
            </w:r>
          </w:p>
        </w:tc>
        <w:tc>
          <w:tcPr>
            <w:tcW w:w="1701" w:type="dxa"/>
            <w:tcBorders>
              <w:top w:val="nil"/>
              <w:left w:val="nil"/>
              <w:bottom w:val="nil"/>
              <w:right w:val="single" w:sz="4" w:space="0" w:color="auto"/>
            </w:tcBorders>
            <w:shd w:val="clear" w:color="auto" w:fill="auto"/>
            <w:noWrap/>
            <w:vAlign w:val="bottom"/>
            <w:hideMark/>
          </w:tcPr>
          <w:p w14:paraId="65A8122C"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69,061</w:t>
            </w:r>
          </w:p>
        </w:tc>
        <w:tc>
          <w:tcPr>
            <w:tcW w:w="1830" w:type="dxa"/>
            <w:tcBorders>
              <w:top w:val="nil"/>
              <w:left w:val="nil"/>
              <w:bottom w:val="nil"/>
              <w:right w:val="nil"/>
            </w:tcBorders>
            <w:shd w:val="clear" w:color="auto" w:fill="auto"/>
            <w:noWrap/>
            <w:vAlign w:val="bottom"/>
            <w:hideMark/>
          </w:tcPr>
          <w:p w14:paraId="7BCE0C01"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0.37</w:t>
            </w:r>
          </w:p>
        </w:tc>
        <w:tc>
          <w:tcPr>
            <w:tcW w:w="1180" w:type="dxa"/>
            <w:tcBorders>
              <w:top w:val="nil"/>
              <w:left w:val="nil"/>
              <w:bottom w:val="nil"/>
              <w:right w:val="nil"/>
            </w:tcBorders>
            <w:shd w:val="clear" w:color="auto" w:fill="auto"/>
            <w:noWrap/>
            <w:vAlign w:val="bottom"/>
            <w:hideMark/>
          </w:tcPr>
          <w:p w14:paraId="2AAF8364"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0.65</w:t>
            </w:r>
          </w:p>
        </w:tc>
        <w:tc>
          <w:tcPr>
            <w:tcW w:w="1668" w:type="dxa"/>
            <w:gridSpan w:val="2"/>
            <w:tcBorders>
              <w:top w:val="nil"/>
              <w:left w:val="nil"/>
              <w:bottom w:val="nil"/>
              <w:right w:val="nil"/>
            </w:tcBorders>
            <w:shd w:val="clear" w:color="auto" w:fill="auto"/>
            <w:noWrap/>
            <w:vAlign w:val="bottom"/>
            <w:hideMark/>
          </w:tcPr>
          <w:p w14:paraId="2A506514"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1.12</w:t>
            </w:r>
          </w:p>
        </w:tc>
      </w:tr>
      <w:tr w:rsidR="007E1FD7" w:rsidRPr="00185D70" w14:paraId="2162E46C" w14:textId="77777777" w:rsidTr="006012EF">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33F35672"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 </w:t>
            </w:r>
          </w:p>
        </w:tc>
        <w:tc>
          <w:tcPr>
            <w:tcW w:w="1929" w:type="dxa"/>
            <w:tcBorders>
              <w:top w:val="nil"/>
              <w:left w:val="nil"/>
              <w:bottom w:val="single" w:sz="4" w:space="0" w:color="auto"/>
              <w:right w:val="single" w:sz="4" w:space="0" w:color="auto"/>
            </w:tcBorders>
            <w:shd w:val="clear" w:color="auto" w:fill="auto"/>
            <w:noWrap/>
            <w:vAlign w:val="bottom"/>
            <w:hideMark/>
          </w:tcPr>
          <w:p w14:paraId="19481F8B"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historic</w:t>
            </w:r>
            <w:r>
              <w:rPr>
                <w:rFonts w:cs="Arial"/>
                <w:color w:val="000000"/>
                <w:sz w:val="18"/>
                <w:szCs w:val="18"/>
                <w:lang w:val="en-CA"/>
              </w:rPr>
              <w:t>al</w:t>
            </w:r>
            <w:r w:rsidRPr="00185D70">
              <w:rPr>
                <w:rFonts w:cs="Arial"/>
                <w:color w:val="000000"/>
                <w:sz w:val="18"/>
                <w:szCs w:val="18"/>
                <w:lang w:val="en-CA"/>
              </w:rPr>
              <w:t>MP</w:t>
            </w:r>
          </w:p>
        </w:tc>
        <w:tc>
          <w:tcPr>
            <w:tcW w:w="997" w:type="dxa"/>
            <w:tcBorders>
              <w:top w:val="nil"/>
              <w:left w:val="nil"/>
              <w:bottom w:val="single" w:sz="4" w:space="0" w:color="auto"/>
              <w:right w:val="nil"/>
            </w:tcBorders>
            <w:shd w:val="clear" w:color="auto" w:fill="auto"/>
            <w:noWrap/>
            <w:vAlign w:val="bottom"/>
            <w:hideMark/>
          </w:tcPr>
          <w:p w14:paraId="7EEEDFF3"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9,184</w:t>
            </w:r>
          </w:p>
        </w:tc>
        <w:tc>
          <w:tcPr>
            <w:tcW w:w="1412" w:type="dxa"/>
            <w:tcBorders>
              <w:top w:val="nil"/>
              <w:left w:val="nil"/>
              <w:bottom w:val="single" w:sz="4" w:space="0" w:color="auto"/>
              <w:right w:val="nil"/>
            </w:tcBorders>
            <w:shd w:val="clear" w:color="auto" w:fill="auto"/>
            <w:noWrap/>
            <w:vAlign w:val="bottom"/>
            <w:hideMark/>
          </w:tcPr>
          <w:p w14:paraId="2D125FEB"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15,660</w:t>
            </w:r>
          </w:p>
        </w:tc>
        <w:tc>
          <w:tcPr>
            <w:tcW w:w="1701" w:type="dxa"/>
            <w:tcBorders>
              <w:top w:val="nil"/>
              <w:left w:val="nil"/>
              <w:bottom w:val="single" w:sz="4" w:space="0" w:color="auto"/>
              <w:right w:val="single" w:sz="4" w:space="0" w:color="auto"/>
            </w:tcBorders>
            <w:shd w:val="clear" w:color="auto" w:fill="auto"/>
            <w:noWrap/>
            <w:vAlign w:val="bottom"/>
            <w:hideMark/>
          </w:tcPr>
          <w:p w14:paraId="34F690EA"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25,521</w:t>
            </w:r>
          </w:p>
        </w:tc>
        <w:tc>
          <w:tcPr>
            <w:tcW w:w="1830" w:type="dxa"/>
            <w:tcBorders>
              <w:top w:val="nil"/>
              <w:left w:val="nil"/>
              <w:bottom w:val="single" w:sz="4" w:space="0" w:color="auto"/>
              <w:right w:val="nil"/>
            </w:tcBorders>
            <w:shd w:val="clear" w:color="auto" w:fill="auto"/>
            <w:noWrap/>
            <w:vAlign w:val="bottom"/>
            <w:hideMark/>
          </w:tcPr>
          <w:p w14:paraId="722232FA"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0.19</w:t>
            </w:r>
          </w:p>
        </w:tc>
        <w:tc>
          <w:tcPr>
            <w:tcW w:w="1180" w:type="dxa"/>
            <w:tcBorders>
              <w:top w:val="nil"/>
              <w:left w:val="nil"/>
              <w:bottom w:val="single" w:sz="4" w:space="0" w:color="auto"/>
              <w:right w:val="nil"/>
            </w:tcBorders>
            <w:shd w:val="clear" w:color="auto" w:fill="auto"/>
            <w:noWrap/>
            <w:vAlign w:val="bottom"/>
            <w:hideMark/>
          </w:tcPr>
          <w:p w14:paraId="250A9616"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0.33</w:t>
            </w:r>
          </w:p>
        </w:tc>
        <w:tc>
          <w:tcPr>
            <w:tcW w:w="1668" w:type="dxa"/>
            <w:gridSpan w:val="2"/>
            <w:tcBorders>
              <w:top w:val="nil"/>
              <w:left w:val="nil"/>
              <w:bottom w:val="single" w:sz="4" w:space="0" w:color="auto"/>
              <w:right w:val="nil"/>
            </w:tcBorders>
            <w:shd w:val="clear" w:color="auto" w:fill="auto"/>
            <w:noWrap/>
            <w:vAlign w:val="bottom"/>
            <w:hideMark/>
          </w:tcPr>
          <w:p w14:paraId="222C87CF" w14:textId="77777777" w:rsidR="007E1FD7" w:rsidRPr="00185D70" w:rsidRDefault="007E1FD7" w:rsidP="007E1FD7">
            <w:pPr>
              <w:jc w:val="center"/>
              <w:rPr>
                <w:rFonts w:cs="Arial"/>
                <w:color w:val="000000"/>
                <w:sz w:val="18"/>
                <w:szCs w:val="18"/>
                <w:lang w:val="en-CA"/>
              </w:rPr>
            </w:pPr>
            <w:r w:rsidRPr="00185D70">
              <w:rPr>
                <w:rFonts w:cs="Arial"/>
                <w:color w:val="000000"/>
                <w:sz w:val="18"/>
                <w:szCs w:val="18"/>
                <w:lang w:val="en-CA"/>
              </w:rPr>
              <w:t>0.55</w:t>
            </w:r>
          </w:p>
        </w:tc>
      </w:tr>
    </w:tbl>
    <w:p w14:paraId="0CA999FA" w14:textId="18E28AD9" w:rsidR="0020208A" w:rsidRDefault="00E0141C" w:rsidP="0020208A">
      <w:r w:rsidRPr="003F43CB">
        <w:rPr>
          <w:rFonts w:cs="Arial"/>
          <w:sz w:val="16"/>
          <w:szCs w:val="16"/>
        </w:rPr>
        <w:t xml:space="preserve">./ Herring assessment (2014)/WP/Results –tables/ </w:t>
      </w:r>
      <w:r>
        <w:rPr>
          <w:rFonts w:cs="Arial"/>
          <w:sz w:val="16"/>
          <w:szCs w:val="16"/>
        </w:rPr>
        <w:t>predictedProportions_01Aug14.</w:t>
      </w:r>
      <w:r w:rsidRPr="003F43CB">
        <w:rPr>
          <w:rFonts w:cs="Arial"/>
          <w:sz w:val="16"/>
          <w:szCs w:val="16"/>
        </w:rPr>
        <w:t>xlsx</w:t>
      </w:r>
    </w:p>
    <w:p w14:paraId="6184CE48" w14:textId="77777777" w:rsidR="0020208A" w:rsidRDefault="0020208A" w:rsidP="0020208A"/>
    <w:p w14:paraId="3EEA7E6B" w14:textId="77777777" w:rsidR="0020208A" w:rsidRDefault="0020208A" w:rsidP="0020208A"/>
    <w:p w14:paraId="450095AE" w14:textId="77777777" w:rsidR="0020208A" w:rsidRDefault="0020208A" w:rsidP="0020208A"/>
    <w:p w14:paraId="427B00A3" w14:textId="77777777" w:rsidR="0020208A" w:rsidRDefault="0020208A" w:rsidP="0020208A"/>
    <w:p w14:paraId="471B6B43" w14:textId="194E7086" w:rsidR="0020208A" w:rsidRPr="00FB0810" w:rsidRDefault="0020208A" w:rsidP="0020208A">
      <w:pPr>
        <w:pStyle w:val="Tablecaption"/>
        <w:rPr>
          <w:i/>
        </w:rPr>
      </w:pPr>
      <w:bookmarkStart w:id="299" w:name="_Ref270161018"/>
      <w:bookmarkStart w:id="300" w:name="_Toc270183717"/>
      <w:r w:rsidRPr="00FB0810">
        <w:rPr>
          <w:i/>
        </w:rPr>
        <w:lastRenderedPageBreak/>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14</w:t>
      </w:r>
      <w:r w:rsidRPr="00FB0810">
        <w:rPr>
          <w:i/>
          <w:noProof/>
        </w:rPr>
        <w:fldChar w:fldCharType="end"/>
      </w:r>
      <w:bookmarkEnd w:id="299"/>
      <w:r w:rsidRPr="00FB0810">
        <w:rPr>
          <w:i/>
        </w:rPr>
        <w:t>. Probabilistic decision tables comparing Base management procedure with the historic</w:t>
      </w:r>
      <w:r w:rsidR="00D475BB">
        <w:rPr>
          <w:i/>
        </w:rPr>
        <w:t>al</w:t>
      </w:r>
      <w:r w:rsidRPr="00FB0810">
        <w:rPr>
          <w:i/>
        </w:rPr>
        <w:t xml:space="preserve"> management procedure</w:t>
      </w:r>
      <w:r w:rsidR="00D475BB">
        <w:rPr>
          <w:i/>
        </w:rPr>
        <w:t xml:space="preserve"> (MP)</w:t>
      </w:r>
      <w:r w:rsidRPr="00FB0810">
        <w:rPr>
          <w:i/>
        </w:rPr>
        <w:t xml:space="preserve"> for the major Pacific Herring stocks.</w:t>
      </w:r>
      <w:bookmarkEnd w:id="300"/>
    </w:p>
    <w:tbl>
      <w:tblPr>
        <w:tblW w:w="13083" w:type="dxa"/>
        <w:tblInd w:w="93" w:type="dxa"/>
        <w:tblLook w:val="04A0" w:firstRow="1" w:lastRow="0" w:firstColumn="1" w:lastColumn="0" w:noHBand="0" w:noVBand="1"/>
      </w:tblPr>
      <w:tblGrid>
        <w:gridCol w:w="1235"/>
        <w:gridCol w:w="1156"/>
        <w:gridCol w:w="1157"/>
        <w:gridCol w:w="1158"/>
        <w:gridCol w:w="1158"/>
        <w:gridCol w:w="271"/>
        <w:gridCol w:w="1158"/>
        <w:gridCol w:w="1158"/>
        <w:gridCol w:w="1158"/>
        <w:gridCol w:w="1158"/>
        <w:gridCol w:w="1158"/>
        <w:gridCol w:w="1158"/>
      </w:tblGrid>
      <w:tr w:rsidR="0020208A" w:rsidRPr="00DF59E1" w14:paraId="217FAE81" w14:textId="77777777" w:rsidTr="006012EF">
        <w:trPr>
          <w:trHeight w:val="320"/>
        </w:trPr>
        <w:tc>
          <w:tcPr>
            <w:tcW w:w="1235" w:type="dxa"/>
            <w:tcBorders>
              <w:top w:val="single" w:sz="8" w:space="0" w:color="auto"/>
              <w:left w:val="nil"/>
              <w:bottom w:val="single" w:sz="8" w:space="0" w:color="auto"/>
              <w:right w:val="nil"/>
            </w:tcBorders>
            <w:shd w:val="clear" w:color="auto" w:fill="auto"/>
            <w:noWrap/>
            <w:vAlign w:val="center"/>
            <w:hideMark/>
          </w:tcPr>
          <w:p w14:paraId="01EED1CB" w14:textId="77777777" w:rsidR="0020208A" w:rsidRPr="00DF59E1" w:rsidRDefault="0020208A" w:rsidP="00956E52">
            <w:pPr>
              <w:spacing w:before="0" w:after="0"/>
              <w:rPr>
                <w:rFonts w:cs="Arial"/>
                <w:color w:val="000000"/>
                <w:sz w:val="16"/>
                <w:szCs w:val="16"/>
              </w:rPr>
            </w:pPr>
            <w:r w:rsidRPr="00DF59E1">
              <w:rPr>
                <w:rFonts w:cs="Arial"/>
                <w:color w:val="000000"/>
                <w:sz w:val="16"/>
                <w:szCs w:val="16"/>
              </w:rPr>
              <w:t> </w:t>
            </w:r>
          </w:p>
        </w:tc>
        <w:tc>
          <w:tcPr>
            <w:tcW w:w="4629" w:type="dxa"/>
            <w:gridSpan w:val="4"/>
            <w:tcBorders>
              <w:top w:val="single" w:sz="8" w:space="0" w:color="auto"/>
              <w:left w:val="nil"/>
              <w:bottom w:val="single" w:sz="8" w:space="0" w:color="auto"/>
              <w:right w:val="nil"/>
            </w:tcBorders>
            <w:shd w:val="clear" w:color="auto" w:fill="auto"/>
            <w:noWrap/>
            <w:vAlign w:val="center"/>
            <w:hideMark/>
          </w:tcPr>
          <w:p w14:paraId="41F3142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Biomass metrics</w:t>
            </w:r>
          </w:p>
        </w:tc>
        <w:tc>
          <w:tcPr>
            <w:tcW w:w="271" w:type="dxa"/>
            <w:tcBorders>
              <w:top w:val="single" w:sz="8" w:space="0" w:color="auto"/>
              <w:left w:val="nil"/>
              <w:bottom w:val="nil"/>
              <w:right w:val="nil"/>
            </w:tcBorders>
            <w:shd w:val="clear" w:color="auto" w:fill="auto"/>
            <w:vAlign w:val="center"/>
            <w:hideMark/>
          </w:tcPr>
          <w:p w14:paraId="25596AA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6948" w:type="dxa"/>
            <w:gridSpan w:val="6"/>
            <w:tcBorders>
              <w:top w:val="single" w:sz="8" w:space="0" w:color="auto"/>
              <w:left w:val="nil"/>
              <w:bottom w:val="single" w:sz="8" w:space="0" w:color="auto"/>
              <w:right w:val="nil"/>
            </w:tcBorders>
            <w:shd w:val="clear" w:color="auto" w:fill="auto"/>
            <w:noWrap/>
            <w:vAlign w:val="center"/>
            <w:hideMark/>
          </w:tcPr>
          <w:p w14:paraId="725E2A0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Harvest metrics</w:t>
            </w:r>
          </w:p>
        </w:tc>
      </w:tr>
      <w:tr w:rsidR="0020208A" w:rsidRPr="00DF59E1" w14:paraId="7684CB4B" w14:textId="77777777" w:rsidTr="006012EF">
        <w:trPr>
          <w:trHeight w:val="300"/>
        </w:trPr>
        <w:tc>
          <w:tcPr>
            <w:tcW w:w="1235" w:type="dxa"/>
            <w:tcBorders>
              <w:top w:val="nil"/>
              <w:left w:val="nil"/>
              <w:bottom w:val="nil"/>
              <w:right w:val="nil"/>
            </w:tcBorders>
            <w:shd w:val="clear" w:color="000000" w:fill="F2F2F2"/>
            <w:vAlign w:val="center"/>
            <w:hideMark/>
          </w:tcPr>
          <w:p w14:paraId="3A5661D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center"/>
            <w:hideMark/>
          </w:tcPr>
          <w:p w14:paraId="1EF4E3F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vAlign w:val="center"/>
            <w:hideMark/>
          </w:tcPr>
          <w:p w14:paraId="33DACA5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6B91EB6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5800F9A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271" w:type="dxa"/>
            <w:vMerge w:val="restart"/>
            <w:tcBorders>
              <w:top w:val="nil"/>
              <w:left w:val="nil"/>
              <w:bottom w:val="single" w:sz="8" w:space="0" w:color="000000"/>
              <w:right w:val="nil"/>
            </w:tcBorders>
            <w:shd w:val="clear" w:color="000000" w:fill="F2F2F2"/>
            <w:vAlign w:val="center"/>
            <w:hideMark/>
          </w:tcPr>
          <w:p w14:paraId="3875714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C8777D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440CBAF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76E2D8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18D4DDD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950815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607EAB7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r>
      <w:tr w:rsidR="0020208A" w:rsidRPr="00DF59E1" w14:paraId="4D46F32A" w14:textId="77777777" w:rsidTr="006012EF">
        <w:trPr>
          <w:trHeight w:val="300"/>
        </w:trPr>
        <w:tc>
          <w:tcPr>
            <w:tcW w:w="1235" w:type="dxa"/>
            <w:tcBorders>
              <w:top w:val="nil"/>
              <w:left w:val="nil"/>
              <w:bottom w:val="nil"/>
              <w:right w:val="nil"/>
            </w:tcBorders>
            <w:shd w:val="clear" w:color="000000" w:fill="F2F2F2"/>
            <w:vAlign w:val="bottom"/>
            <w:hideMark/>
          </w:tcPr>
          <w:p w14:paraId="5F77FEF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bottom"/>
            <w:hideMark/>
          </w:tcPr>
          <w:p w14:paraId="197E552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7" w:type="dxa"/>
            <w:tcBorders>
              <w:top w:val="nil"/>
              <w:left w:val="nil"/>
              <w:bottom w:val="nil"/>
              <w:right w:val="nil"/>
            </w:tcBorders>
            <w:shd w:val="clear" w:color="000000" w:fill="F2F2F2"/>
            <w:vAlign w:val="bottom"/>
            <w:hideMark/>
          </w:tcPr>
          <w:p w14:paraId="1E949A53" w14:textId="3A6F4499"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45F112A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4C649855" w14:textId="59A77341"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271" w:type="dxa"/>
            <w:vMerge/>
            <w:tcBorders>
              <w:top w:val="nil"/>
              <w:left w:val="nil"/>
              <w:bottom w:val="single" w:sz="8" w:space="0" w:color="000000"/>
              <w:right w:val="nil"/>
            </w:tcBorders>
            <w:vAlign w:val="center"/>
            <w:hideMark/>
          </w:tcPr>
          <w:p w14:paraId="4A34D9A8"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bottom"/>
            <w:hideMark/>
          </w:tcPr>
          <w:p w14:paraId="688EE7A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4D591761" w14:textId="31DBCDAF"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w:t>
            </w:r>
          </w:p>
        </w:tc>
        <w:tc>
          <w:tcPr>
            <w:tcW w:w="1158" w:type="dxa"/>
            <w:tcBorders>
              <w:top w:val="nil"/>
              <w:left w:val="nil"/>
              <w:bottom w:val="nil"/>
              <w:right w:val="nil"/>
            </w:tcBorders>
            <w:shd w:val="clear" w:color="000000" w:fill="F2F2F2"/>
            <w:vAlign w:val="bottom"/>
            <w:hideMark/>
          </w:tcPr>
          <w:p w14:paraId="6DE2C2C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2F57EECB" w14:textId="07FD5E02"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5B709DC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0A612EA4" w14:textId="1E0C1A97"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MP </w:t>
            </w:r>
          </w:p>
        </w:tc>
      </w:tr>
      <w:tr w:rsidR="0020208A" w:rsidRPr="00DF59E1" w14:paraId="65AE4F49" w14:textId="77777777" w:rsidTr="006012EF">
        <w:trPr>
          <w:trHeight w:val="300"/>
        </w:trPr>
        <w:tc>
          <w:tcPr>
            <w:tcW w:w="1235" w:type="dxa"/>
            <w:tcBorders>
              <w:top w:val="nil"/>
              <w:left w:val="nil"/>
              <w:bottom w:val="nil"/>
              <w:right w:val="nil"/>
            </w:tcBorders>
            <w:shd w:val="clear" w:color="000000" w:fill="F2F2F2"/>
            <w:hideMark/>
          </w:tcPr>
          <w:p w14:paraId="35EB64D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hideMark/>
          </w:tcPr>
          <w:p w14:paraId="2287F94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hideMark/>
          </w:tcPr>
          <w:p w14:paraId="5573C21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54EA7C6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42B4035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271" w:type="dxa"/>
            <w:vMerge/>
            <w:tcBorders>
              <w:top w:val="nil"/>
              <w:left w:val="nil"/>
              <w:bottom w:val="single" w:sz="8" w:space="0" w:color="000000"/>
              <w:right w:val="nil"/>
            </w:tcBorders>
            <w:vAlign w:val="center"/>
            <w:hideMark/>
          </w:tcPr>
          <w:p w14:paraId="0EF00A3A"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hideMark/>
          </w:tcPr>
          <w:p w14:paraId="29C517B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092B3CE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5ACCC5C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7CCB7AC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2531A27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7C33AE3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r>
      <w:tr w:rsidR="0020208A" w:rsidRPr="00DF59E1" w14:paraId="5B43050F" w14:textId="77777777" w:rsidTr="006012EF">
        <w:trPr>
          <w:trHeight w:val="800"/>
        </w:trPr>
        <w:tc>
          <w:tcPr>
            <w:tcW w:w="1235" w:type="dxa"/>
            <w:tcBorders>
              <w:top w:val="nil"/>
              <w:left w:val="nil"/>
              <w:bottom w:val="nil"/>
              <w:right w:val="nil"/>
            </w:tcBorders>
            <w:shd w:val="clear" w:color="000000" w:fill="F2F2F2"/>
            <w:vAlign w:val="bottom"/>
            <w:hideMark/>
          </w:tcPr>
          <w:p w14:paraId="6B249A6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TAC</w:t>
            </w:r>
          </w:p>
        </w:tc>
        <w:tc>
          <w:tcPr>
            <w:tcW w:w="1156" w:type="dxa"/>
            <w:tcBorders>
              <w:top w:val="nil"/>
              <w:left w:val="nil"/>
              <w:bottom w:val="nil"/>
              <w:right w:val="nil"/>
            </w:tcBorders>
            <w:shd w:val="clear" w:color="000000" w:fill="F2F2F2"/>
            <w:vAlign w:val="center"/>
            <w:hideMark/>
          </w:tcPr>
          <w:p w14:paraId="764551E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0.25 SB</w:t>
            </w:r>
            <w:r w:rsidRPr="00DF59E1">
              <w:rPr>
                <w:rFonts w:cs="Arial"/>
                <w:color w:val="000000"/>
                <w:sz w:val="16"/>
                <w:szCs w:val="16"/>
                <w:vertAlign w:val="subscript"/>
              </w:rPr>
              <w:t>0</w:t>
            </w:r>
            <w:r w:rsidRPr="00DF59E1">
              <w:rPr>
                <w:rFonts w:cs="Arial"/>
                <w:color w:val="000000"/>
                <w:sz w:val="16"/>
                <w:szCs w:val="16"/>
              </w:rPr>
              <w:t xml:space="preserve"> in 2015)</w:t>
            </w:r>
          </w:p>
        </w:tc>
        <w:tc>
          <w:tcPr>
            <w:tcW w:w="1157" w:type="dxa"/>
            <w:tcBorders>
              <w:top w:val="nil"/>
              <w:left w:val="nil"/>
              <w:bottom w:val="nil"/>
              <w:right w:val="nil"/>
            </w:tcBorders>
            <w:shd w:val="clear" w:color="000000" w:fill="F2F2F2"/>
            <w:vAlign w:val="center"/>
            <w:hideMark/>
          </w:tcPr>
          <w:p w14:paraId="5C6463D5" w14:textId="5164DE9B" w:rsidR="0020208A" w:rsidRPr="00DF59E1" w:rsidRDefault="0020208A">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historic</w:t>
            </w:r>
            <w:r w:rsidR="00D475BB">
              <w:rPr>
                <w:rFonts w:cs="Arial"/>
                <w:color w:val="000000"/>
                <w:sz w:val="16"/>
                <w:szCs w:val="16"/>
              </w:rPr>
              <w:t>al</w:t>
            </w:r>
            <w:r w:rsidRPr="00DF59E1">
              <w:rPr>
                <w:rFonts w:cs="Arial"/>
                <w:color w:val="000000"/>
                <w:sz w:val="16"/>
                <w:szCs w:val="16"/>
              </w:rPr>
              <w:t xml:space="preserve"> cutoff in 2015 )</w:t>
            </w:r>
          </w:p>
        </w:tc>
        <w:tc>
          <w:tcPr>
            <w:tcW w:w="1158" w:type="dxa"/>
            <w:tcBorders>
              <w:top w:val="nil"/>
              <w:left w:val="nil"/>
              <w:bottom w:val="nil"/>
              <w:right w:val="nil"/>
            </w:tcBorders>
            <w:shd w:val="clear" w:color="000000" w:fill="F2F2F2"/>
            <w:vAlign w:val="center"/>
            <w:hideMark/>
          </w:tcPr>
          <w:p w14:paraId="1256DCE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0.25 SB</w:t>
            </w:r>
            <w:r w:rsidRPr="00DF59E1">
              <w:rPr>
                <w:rFonts w:cs="Arial"/>
                <w:color w:val="000000"/>
                <w:sz w:val="16"/>
                <w:szCs w:val="16"/>
                <w:vertAlign w:val="subscript"/>
              </w:rPr>
              <w:t>0</w:t>
            </w:r>
          </w:p>
        </w:tc>
        <w:tc>
          <w:tcPr>
            <w:tcW w:w="1158" w:type="dxa"/>
            <w:tcBorders>
              <w:top w:val="nil"/>
              <w:left w:val="nil"/>
              <w:bottom w:val="nil"/>
              <w:right w:val="nil"/>
            </w:tcBorders>
            <w:shd w:val="clear" w:color="000000" w:fill="F2F2F2"/>
            <w:vAlign w:val="center"/>
            <w:hideMark/>
          </w:tcPr>
          <w:p w14:paraId="2964C9A2" w14:textId="20F6AE56"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historic</w:t>
            </w:r>
            <w:r w:rsidR="00D475BB">
              <w:rPr>
                <w:rFonts w:cs="Arial"/>
                <w:color w:val="000000"/>
                <w:sz w:val="16"/>
                <w:szCs w:val="16"/>
              </w:rPr>
              <w:t>al</w:t>
            </w:r>
            <w:r w:rsidRPr="00DF59E1">
              <w:rPr>
                <w:rFonts w:cs="Arial"/>
                <w:color w:val="000000"/>
                <w:sz w:val="16"/>
                <w:szCs w:val="16"/>
              </w:rPr>
              <w:t xml:space="preserve"> cutoff</w:t>
            </w:r>
          </w:p>
        </w:tc>
        <w:tc>
          <w:tcPr>
            <w:tcW w:w="271" w:type="dxa"/>
            <w:vMerge/>
            <w:tcBorders>
              <w:top w:val="nil"/>
              <w:left w:val="nil"/>
              <w:bottom w:val="single" w:sz="8" w:space="0" w:color="000000"/>
              <w:right w:val="nil"/>
            </w:tcBorders>
            <w:vAlign w:val="center"/>
            <w:hideMark/>
          </w:tcPr>
          <w:p w14:paraId="1A98052D"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550B411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w:t>
            </w:r>
          </w:p>
        </w:tc>
        <w:tc>
          <w:tcPr>
            <w:tcW w:w="1158" w:type="dxa"/>
            <w:tcBorders>
              <w:top w:val="nil"/>
              <w:left w:val="nil"/>
              <w:bottom w:val="nil"/>
              <w:right w:val="nil"/>
            </w:tcBorders>
            <w:shd w:val="clear" w:color="000000" w:fill="F2F2F2"/>
            <w:vAlign w:val="center"/>
            <w:hideMark/>
          </w:tcPr>
          <w:p w14:paraId="2BCD4D4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 given q=1</w:t>
            </w:r>
          </w:p>
        </w:tc>
        <w:tc>
          <w:tcPr>
            <w:tcW w:w="1158" w:type="dxa"/>
            <w:tcBorders>
              <w:top w:val="nil"/>
              <w:left w:val="nil"/>
              <w:bottom w:val="nil"/>
              <w:right w:val="nil"/>
            </w:tcBorders>
            <w:shd w:val="clear" w:color="000000" w:fill="F2F2F2"/>
            <w:vAlign w:val="center"/>
            <w:hideMark/>
          </w:tcPr>
          <w:p w14:paraId="7E1B480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w:t>
            </w:r>
          </w:p>
        </w:tc>
        <w:tc>
          <w:tcPr>
            <w:tcW w:w="1158" w:type="dxa"/>
            <w:tcBorders>
              <w:top w:val="nil"/>
              <w:left w:val="nil"/>
              <w:bottom w:val="nil"/>
              <w:right w:val="nil"/>
            </w:tcBorders>
            <w:shd w:val="clear" w:color="000000" w:fill="F2F2F2"/>
            <w:vAlign w:val="center"/>
            <w:hideMark/>
          </w:tcPr>
          <w:p w14:paraId="77A82D0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 given q=1</w:t>
            </w:r>
          </w:p>
        </w:tc>
        <w:tc>
          <w:tcPr>
            <w:tcW w:w="1158" w:type="dxa"/>
            <w:tcBorders>
              <w:top w:val="nil"/>
              <w:left w:val="nil"/>
              <w:bottom w:val="nil"/>
              <w:right w:val="nil"/>
            </w:tcBorders>
            <w:shd w:val="clear" w:color="000000" w:fill="F2F2F2"/>
            <w:vAlign w:val="center"/>
            <w:hideMark/>
          </w:tcPr>
          <w:p w14:paraId="09D5688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c>
          <w:tcPr>
            <w:tcW w:w="1158" w:type="dxa"/>
            <w:tcBorders>
              <w:top w:val="nil"/>
              <w:left w:val="nil"/>
              <w:bottom w:val="nil"/>
              <w:right w:val="nil"/>
            </w:tcBorders>
            <w:shd w:val="clear" w:color="000000" w:fill="F2F2F2"/>
            <w:vAlign w:val="center"/>
            <w:hideMark/>
          </w:tcPr>
          <w:p w14:paraId="5B18A37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r>
      <w:tr w:rsidR="0020208A" w:rsidRPr="00DF59E1" w14:paraId="5351761C" w14:textId="77777777" w:rsidTr="006012EF">
        <w:trPr>
          <w:trHeight w:val="600"/>
        </w:trPr>
        <w:tc>
          <w:tcPr>
            <w:tcW w:w="1235" w:type="dxa"/>
            <w:tcBorders>
              <w:top w:val="nil"/>
              <w:left w:val="nil"/>
              <w:bottom w:val="nil"/>
              <w:right w:val="nil"/>
            </w:tcBorders>
            <w:shd w:val="clear" w:color="000000" w:fill="F2F2F2"/>
            <w:vAlign w:val="center"/>
            <w:hideMark/>
          </w:tcPr>
          <w:p w14:paraId="3525F69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(metric tonnes)</w:t>
            </w:r>
          </w:p>
        </w:tc>
        <w:tc>
          <w:tcPr>
            <w:tcW w:w="1156" w:type="dxa"/>
            <w:tcBorders>
              <w:top w:val="nil"/>
              <w:left w:val="nil"/>
              <w:bottom w:val="nil"/>
              <w:right w:val="nil"/>
            </w:tcBorders>
            <w:shd w:val="clear" w:color="000000" w:fill="F2F2F2"/>
            <w:vAlign w:val="center"/>
            <w:hideMark/>
          </w:tcPr>
          <w:p w14:paraId="0C71555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0.25 SB</w:t>
            </w:r>
            <w:r w:rsidRPr="00DF59E1">
              <w:rPr>
                <w:rFonts w:cs="Arial"/>
                <w:color w:val="000000"/>
                <w:sz w:val="16"/>
                <w:szCs w:val="16"/>
                <w:vertAlign w:val="subscript"/>
              </w:rPr>
              <w:t>0</w:t>
            </w:r>
            <w:r w:rsidRPr="00DF59E1">
              <w:rPr>
                <w:rFonts w:cs="Arial"/>
                <w:color w:val="000000"/>
                <w:sz w:val="16"/>
                <w:szCs w:val="16"/>
              </w:rPr>
              <w:t>)</w:t>
            </w:r>
          </w:p>
        </w:tc>
        <w:tc>
          <w:tcPr>
            <w:tcW w:w="1157" w:type="dxa"/>
            <w:tcBorders>
              <w:top w:val="nil"/>
              <w:left w:val="nil"/>
              <w:bottom w:val="nil"/>
              <w:right w:val="nil"/>
            </w:tcBorders>
            <w:shd w:val="clear" w:color="000000" w:fill="F2F2F2"/>
            <w:vAlign w:val="center"/>
            <w:hideMark/>
          </w:tcPr>
          <w:p w14:paraId="72E3F90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10,700 tonnes)</w:t>
            </w:r>
          </w:p>
        </w:tc>
        <w:tc>
          <w:tcPr>
            <w:tcW w:w="1158" w:type="dxa"/>
            <w:tcBorders>
              <w:top w:val="nil"/>
              <w:left w:val="nil"/>
              <w:bottom w:val="nil"/>
              <w:right w:val="nil"/>
            </w:tcBorders>
            <w:shd w:val="clear" w:color="000000" w:fill="F2F2F2"/>
            <w:vAlign w:val="center"/>
            <w:hideMark/>
          </w:tcPr>
          <w:p w14:paraId="2ED6004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0.25 SB</w:t>
            </w:r>
            <w:r w:rsidRPr="00DF59E1">
              <w:rPr>
                <w:rFonts w:cs="Arial"/>
                <w:color w:val="000000"/>
                <w:sz w:val="16"/>
                <w:szCs w:val="16"/>
                <w:vertAlign w:val="subscript"/>
              </w:rPr>
              <w:t>0</w:t>
            </w:r>
            <w:r w:rsidRPr="00DF59E1">
              <w:rPr>
                <w:rFonts w:cs="Arial"/>
                <w:color w:val="000000"/>
                <w:sz w:val="16"/>
                <w:szCs w:val="16"/>
              </w:rPr>
              <w:t>)</w:t>
            </w:r>
          </w:p>
        </w:tc>
        <w:tc>
          <w:tcPr>
            <w:tcW w:w="1158" w:type="dxa"/>
            <w:tcBorders>
              <w:top w:val="nil"/>
              <w:left w:val="nil"/>
              <w:bottom w:val="nil"/>
              <w:right w:val="nil"/>
            </w:tcBorders>
            <w:shd w:val="clear" w:color="000000" w:fill="F2F2F2"/>
            <w:vAlign w:val="center"/>
            <w:hideMark/>
          </w:tcPr>
          <w:p w14:paraId="62D653A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10,700 tonnes)</w:t>
            </w:r>
          </w:p>
        </w:tc>
        <w:tc>
          <w:tcPr>
            <w:tcW w:w="271" w:type="dxa"/>
            <w:vMerge/>
            <w:tcBorders>
              <w:top w:val="nil"/>
              <w:left w:val="nil"/>
              <w:bottom w:val="single" w:sz="8" w:space="0" w:color="000000"/>
              <w:right w:val="nil"/>
            </w:tcBorders>
            <w:vAlign w:val="center"/>
            <w:hideMark/>
          </w:tcPr>
          <w:p w14:paraId="5353102B"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34A022C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7E6402D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5DCEC3C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603AA8D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456C861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c>
          <w:tcPr>
            <w:tcW w:w="1158" w:type="dxa"/>
            <w:tcBorders>
              <w:top w:val="nil"/>
              <w:left w:val="nil"/>
              <w:bottom w:val="nil"/>
              <w:right w:val="nil"/>
            </w:tcBorders>
            <w:shd w:val="clear" w:color="000000" w:fill="F2F2F2"/>
            <w:vAlign w:val="center"/>
            <w:hideMark/>
          </w:tcPr>
          <w:p w14:paraId="6F600FF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r>
      <w:tr w:rsidR="0020208A" w:rsidRPr="00DF59E1" w14:paraId="02779AAE" w14:textId="77777777" w:rsidTr="006012EF">
        <w:trPr>
          <w:trHeight w:val="320"/>
        </w:trPr>
        <w:tc>
          <w:tcPr>
            <w:tcW w:w="1235" w:type="dxa"/>
            <w:tcBorders>
              <w:top w:val="nil"/>
              <w:left w:val="nil"/>
              <w:bottom w:val="single" w:sz="8" w:space="0" w:color="auto"/>
              <w:right w:val="nil"/>
            </w:tcBorders>
            <w:shd w:val="clear" w:color="000000" w:fill="F2F2F2"/>
            <w:vAlign w:val="bottom"/>
            <w:hideMark/>
          </w:tcPr>
          <w:p w14:paraId="772CE1EA"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6" w:type="dxa"/>
            <w:tcBorders>
              <w:top w:val="nil"/>
              <w:left w:val="nil"/>
              <w:bottom w:val="single" w:sz="8" w:space="0" w:color="auto"/>
              <w:right w:val="nil"/>
            </w:tcBorders>
            <w:shd w:val="clear" w:color="000000" w:fill="F2F2F2"/>
            <w:vAlign w:val="bottom"/>
            <w:hideMark/>
          </w:tcPr>
          <w:p w14:paraId="0FE3D4BB"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7" w:type="dxa"/>
            <w:tcBorders>
              <w:top w:val="nil"/>
              <w:left w:val="nil"/>
              <w:bottom w:val="single" w:sz="8" w:space="0" w:color="auto"/>
              <w:right w:val="nil"/>
            </w:tcBorders>
            <w:shd w:val="clear" w:color="000000" w:fill="F2F2F2"/>
            <w:vAlign w:val="bottom"/>
            <w:hideMark/>
          </w:tcPr>
          <w:p w14:paraId="3264D430"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612D0F80"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18B88814"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271" w:type="dxa"/>
            <w:vMerge/>
            <w:tcBorders>
              <w:top w:val="nil"/>
              <w:left w:val="nil"/>
              <w:bottom w:val="single" w:sz="8" w:space="0" w:color="000000"/>
              <w:right w:val="nil"/>
            </w:tcBorders>
            <w:vAlign w:val="center"/>
            <w:hideMark/>
          </w:tcPr>
          <w:p w14:paraId="7A49344A"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single" w:sz="8" w:space="0" w:color="auto"/>
              <w:right w:val="nil"/>
            </w:tcBorders>
            <w:shd w:val="clear" w:color="000000" w:fill="F2F2F2"/>
            <w:vAlign w:val="bottom"/>
            <w:hideMark/>
          </w:tcPr>
          <w:p w14:paraId="6567F098"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5F85DED8"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2DC2E654"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290AE089"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2154AE34"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8ABD0D7"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r>
      <w:tr w:rsidR="0020208A" w:rsidRPr="00DF59E1" w14:paraId="018459FD" w14:textId="77777777" w:rsidTr="006012EF">
        <w:trPr>
          <w:trHeight w:val="300"/>
        </w:trPr>
        <w:tc>
          <w:tcPr>
            <w:tcW w:w="1235" w:type="dxa"/>
            <w:tcBorders>
              <w:top w:val="nil"/>
              <w:left w:val="nil"/>
              <w:bottom w:val="nil"/>
              <w:right w:val="nil"/>
            </w:tcBorders>
            <w:shd w:val="clear" w:color="auto" w:fill="auto"/>
            <w:noWrap/>
            <w:vAlign w:val="center"/>
            <w:hideMark/>
          </w:tcPr>
          <w:p w14:paraId="4175BF21" w14:textId="77777777" w:rsidR="0020208A" w:rsidRPr="00DF59E1" w:rsidRDefault="0020208A" w:rsidP="00956E52">
            <w:pPr>
              <w:spacing w:before="0" w:after="0"/>
              <w:jc w:val="center"/>
              <w:rPr>
                <w:rFonts w:ascii="Calibri" w:hAnsi="Calibri"/>
                <w:b/>
                <w:bCs/>
                <w:color w:val="000000"/>
                <w:sz w:val="20"/>
              </w:rPr>
            </w:pPr>
            <w:r w:rsidRPr="00DF59E1">
              <w:rPr>
                <w:rFonts w:ascii="Calibri" w:hAnsi="Calibri"/>
                <w:b/>
                <w:bCs/>
                <w:color w:val="000000"/>
                <w:sz w:val="20"/>
              </w:rPr>
              <w:t>HG</w:t>
            </w:r>
          </w:p>
        </w:tc>
        <w:tc>
          <w:tcPr>
            <w:tcW w:w="1156" w:type="dxa"/>
            <w:tcBorders>
              <w:top w:val="nil"/>
              <w:left w:val="nil"/>
              <w:bottom w:val="nil"/>
              <w:right w:val="nil"/>
            </w:tcBorders>
            <w:shd w:val="clear" w:color="auto" w:fill="auto"/>
            <w:noWrap/>
            <w:vAlign w:val="center"/>
            <w:hideMark/>
          </w:tcPr>
          <w:p w14:paraId="5D323E7D" w14:textId="77777777" w:rsidR="0020208A" w:rsidRPr="00DF59E1" w:rsidRDefault="0020208A" w:rsidP="00956E52">
            <w:pPr>
              <w:spacing w:before="0" w:after="0"/>
              <w:jc w:val="center"/>
              <w:rPr>
                <w:rFonts w:ascii="Calibri" w:hAnsi="Calibri"/>
                <w:color w:val="000000"/>
                <w:sz w:val="20"/>
              </w:rPr>
            </w:pPr>
          </w:p>
        </w:tc>
        <w:tc>
          <w:tcPr>
            <w:tcW w:w="1157" w:type="dxa"/>
            <w:tcBorders>
              <w:top w:val="nil"/>
              <w:left w:val="nil"/>
              <w:bottom w:val="nil"/>
              <w:right w:val="nil"/>
            </w:tcBorders>
            <w:shd w:val="clear" w:color="auto" w:fill="auto"/>
            <w:noWrap/>
            <w:vAlign w:val="center"/>
            <w:hideMark/>
          </w:tcPr>
          <w:p w14:paraId="6B9428A9"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2DE8C0C6"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55383CA0" w14:textId="77777777" w:rsidR="0020208A" w:rsidRPr="00DF59E1" w:rsidRDefault="0020208A" w:rsidP="00956E52">
            <w:pPr>
              <w:spacing w:before="0" w:after="0"/>
              <w:jc w:val="center"/>
              <w:rPr>
                <w:rFonts w:ascii="Calibri" w:hAnsi="Calibri"/>
                <w:color w:val="000000"/>
                <w:sz w:val="20"/>
              </w:rPr>
            </w:pPr>
          </w:p>
        </w:tc>
        <w:tc>
          <w:tcPr>
            <w:tcW w:w="271" w:type="dxa"/>
            <w:tcBorders>
              <w:top w:val="nil"/>
              <w:left w:val="nil"/>
              <w:bottom w:val="nil"/>
              <w:right w:val="nil"/>
            </w:tcBorders>
            <w:shd w:val="clear" w:color="auto" w:fill="auto"/>
            <w:vAlign w:val="center"/>
            <w:hideMark/>
          </w:tcPr>
          <w:p w14:paraId="697AB804"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23F24EE4"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21C947B6"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41D0E483"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05DB55CD"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4A7755A4"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center"/>
            <w:hideMark/>
          </w:tcPr>
          <w:p w14:paraId="5F1D48F2" w14:textId="77777777" w:rsidR="0020208A" w:rsidRPr="00DF59E1" w:rsidRDefault="0020208A" w:rsidP="00956E52">
            <w:pPr>
              <w:spacing w:before="0" w:after="0"/>
              <w:jc w:val="center"/>
              <w:rPr>
                <w:rFonts w:ascii="Calibri" w:hAnsi="Calibri"/>
                <w:color w:val="000000"/>
                <w:sz w:val="20"/>
              </w:rPr>
            </w:pPr>
          </w:p>
        </w:tc>
      </w:tr>
      <w:tr w:rsidR="0020208A" w:rsidRPr="00DF59E1" w14:paraId="760814D1" w14:textId="77777777" w:rsidTr="006012EF">
        <w:trPr>
          <w:trHeight w:val="280"/>
        </w:trPr>
        <w:tc>
          <w:tcPr>
            <w:tcW w:w="1235" w:type="dxa"/>
            <w:tcBorders>
              <w:top w:val="nil"/>
              <w:left w:val="nil"/>
              <w:bottom w:val="nil"/>
              <w:right w:val="nil"/>
            </w:tcBorders>
            <w:shd w:val="clear" w:color="auto" w:fill="auto"/>
            <w:noWrap/>
            <w:vAlign w:val="bottom"/>
            <w:hideMark/>
          </w:tcPr>
          <w:p w14:paraId="4D7CEBD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4C717CE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0.05</w:t>
            </w:r>
          </w:p>
        </w:tc>
        <w:tc>
          <w:tcPr>
            <w:tcW w:w="1157" w:type="dxa"/>
            <w:tcBorders>
              <w:top w:val="nil"/>
              <w:left w:val="nil"/>
              <w:bottom w:val="nil"/>
              <w:right w:val="nil"/>
            </w:tcBorders>
            <w:shd w:val="clear" w:color="auto" w:fill="auto"/>
            <w:noWrap/>
            <w:vAlign w:val="bottom"/>
            <w:hideMark/>
          </w:tcPr>
          <w:p w14:paraId="38D1029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0.64</w:t>
            </w:r>
          </w:p>
        </w:tc>
        <w:tc>
          <w:tcPr>
            <w:tcW w:w="1158" w:type="dxa"/>
            <w:tcBorders>
              <w:top w:val="nil"/>
              <w:left w:val="nil"/>
              <w:bottom w:val="nil"/>
              <w:right w:val="nil"/>
            </w:tcBorders>
            <w:shd w:val="clear" w:color="auto" w:fill="auto"/>
            <w:noWrap/>
            <w:vAlign w:val="bottom"/>
            <w:hideMark/>
          </w:tcPr>
          <w:p w14:paraId="455CDA1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2.02</w:t>
            </w:r>
          </w:p>
        </w:tc>
        <w:tc>
          <w:tcPr>
            <w:tcW w:w="1158" w:type="dxa"/>
            <w:tcBorders>
              <w:top w:val="nil"/>
              <w:left w:val="nil"/>
              <w:bottom w:val="nil"/>
              <w:right w:val="nil"/>
            </w:tcBorders>
            <w:shd w:val="clear" w:color="auto" w:fill="auto"/>
            <w:noWrap/>
            <w:vAlign w:val="bottom"/>
            <w:hideMark/>
          </w:tcPr>
          <w:p w14:paraId="16281EB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0.87</w:t>
            </w:r>
          </w:p>
        </w:tc>
        <w:tc>
          <w:tcPr>
            <w:tcW w:w="271" w:type="dxa"/>
            <w:tcBorders>
              <w:top w:val="nil"/>
              <w:left w:val="nil"/>
              <w:bottom w:val="nil"/>
              <w:right w:val="nil"/>
            </w:tcBorders>
            <w:shd w:val="clear" w:color="auto" w:fill="auto"/>
            <w:noWrap/>
            <w:vAlign w:val="bottom"/>
            <w:hideMark/>
          </w:tcPr>
          <w:p w14:paraId="1C2E40D3"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5798DE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346D4E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F627BE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03852E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BD0C5F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0347D6C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r>
      <w:tr w:rsidR="0020208A" w:rsidRPr="00DF59E1" w14:paraId="2AD80223" w14:textId="77777777" w:rsidTr="006012EF">
        <w:trPr>
          <w:trHeight w:val="280"/>
        </w:trPr>
        <w:tc>
          <w:tcPr>
            <w:tcW w:w="1235" w:type="dxa"/>
            <w:tcBorders>
              <w:top w:val="nil"/>
              <w:left w:val="nil"/>
              <w:bottom w:val="nil"/>
              <w:right w:val="nil"/>
            </w:tcBorders>
            <w:shd w:val="clear" w:color="auto" w:fill="auto"/>
            <w:noWrap/>
            <w:vAlign w:val="bottom"/>
            <w:hideMark/>
          </w:tcPr>
          <w:p w14:paraId="2F13856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1AF2559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0.07</w:t>
            </w:r>
          </w:p>
        </w:tc>
        <w:tc>
          <w:tcPr>
            <w:tcW w:w="1157" w:type="dxa"/>
            <w:tcBorders>
              <w:top w:val="nil"/>
              <w:left w:val="nil"/>
              <w:bottom w:val="nil"/>
              <w:right w:val="nil"/>
            </w:tcBorders>
            <w:shd w:val="clear" w:color="auto" w:fill="auto"/>
            <w:noWrap/>
            <w:vAlign w:val="bottom"/>
            <w:hideMark/>
          </w:tcPr>
          <w:p w14:paraId="5DC9E45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0.69</w:t>
            </w:r>
          </w:p>
        </w:tc>
        <w:tc>
          <w:tcPr>
            <w:tcW w:w="1158" w:type="dxa"/>
            <w:tcBorders>
              <w:top w:val="nil"/>
              <w:left w:val="nil"/>
              <w:bottom w:val="nil"/>
              <w:right w:val="nil"/>
            </w:tcBorders>
            <w:shd w:val="clear" w:color="auto" w:fill="auto"/>
            <w:noWrap/>
            <w:vAlign w:val="bottom"/>
            <w:hideMark/>
          </w:tcPr>
          <w:p w14:paraId="25497B5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1.94</w:t>
            </w:r>
          </w:p>
        </w:tc>
        <w:tc>
          <w:tcPr>
            <w:tcW w:w="1158" w:type="dxa"/>
            <w:tcBorders>
              <w:top w:val="nil"/>
              <w:left w:val="nil"/>
              <w:bottom w:val="nil"/>
              <w:right w:val="nil"/>
            </w:tcBorders>
            <w:shd w:val="clear" w:color="auto" w:fill="auto"/>
            <w:noWrap/>
            <w:vAlign w:val="bottom"/>
            <w:hideMark/>
          </w:tcPr>
          <w:p w14:paraId="0F0E09C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0.81</w:t>
            </w:r>
          </w:p>
        </w:tc>
        <w:tc>
          <w:tcPr>
            <w:tcW w:w="271" w:type="dxa"/>
            <w:tcBorders>
              <w:top w:val="nil"/>
              <w:left w:val="nil"/>
              <w:bottom w:val="nil"/>
              <w:right w:val="nil"/>
            </w:tcBorders>
            <w:shd w:val="clear" w:color="auto" w:fill="auto"/>
            <w:noWrap/>
            <w:vAlign w:val="bottom"/>
            <w:hideMark/>
          </w:tcPr>
          <w:p w14:paraId="289B0312"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5DD19E3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4DAF3AD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0.05</w:t>
            </w:r>
          </w:p>
        </w:tc>
        <w:tc>
          <w:tcPr>
            <w:tcW w:w="1158" w:type="dxa"/>
            <w:tcBorders>
              <w:top w:val="nil"/>
              <w:left w:val="nil"/>
              <w:bottom w:val="nil"/>
              <w:right w:val="nil"/>
            </w:tcBorders>
            <w:shd w:val="clear" w:color="auto" w:fill="auto"/>
            <w:noWrap/>
            <w:vAlign w:val="bottom"/>
            <w:hideMark/>
          </w:tcPr>
          <w:p w14:paraId="5670E69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444A968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0.53</w:t>
            </w:r>
          </w:p>
        </w:tc>
        <w:tc>
          <w:tcPr>
            <w:tcW w:w="1158" w:type="dxa"/>
            <w:tcBorders>
              <w:top w:val="nil"/>
              <w:left w:val="nil"/>
              <w:bottom w:val="nil"/>
              <w:right w:val="nil"/>
            </w:tcBorders>
            <w:shd w:val="clear" w:color="auto" w:fill="auto"/>
            <w:noWrap/>
            <w:vAlign w:val="bottom"/>
            <w:hideMark/>
          </w:tcPr>
          <w:p w14:paraId="7C7CAB6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55C9694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r>
      <w:tr w:rsidR="0020208A" w:rsidRPr="00DF59E1" w14:paraId="64876C4C" w14:textId="77777777" w:rsidTr="006012EF">
        <w:trPr>
          <w:trHeight w:val="280"/>
        </w:trPr>
        <w:tc>
          <w:tcPr>
            <w:tcW w:w="1235" w:type="dxa"/>
            <w:tcBorders>
              <w:top w:val="nil"/>
              <w:left w:val="nil"/>
              <w:bottom w:val="nil"/>
              <w:right w:val="nil"/>
            </w:tcBorders>
            <w:shd w:val="clear" w:color="auto" w:fill="auto"/>
            <w:noWrap/>
            <w:vAlign w:val="bottom"/>
            <w:hideMark/>
          </w:tcPr>
          <w:p w14:paraId="3BD6C78A"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1,</w:t>
            </w:r>
            <w:r w:rsidRPr="00DF59E1">
              <w:rPr>
                <w:rFonts w:ascii="Calibri" w:hAnsi="Calibri"/>
                <w:color w:val="000000"/>
                <w:sz w:val="20"/>
              </w:rPr>
              <w:t>8</w:t>
            </w:r>
            <w:r>
              <w:rPr>
                <w:rFonts w:ascii="Calibri" w:hAnsi="Calibri"/>
                <w:color w:val="000000"/>
                <w:sz w:val="20"/>
              </w:rPr>
              <w:t>00</w:t>
            </w:r>
          </w:p>
        </w:tc>
        <w:tc>
          <w:tcPr>
            <w:tcW w:w="1156" w:type="dxa"/>
            <w:tcBorders>
              <w:top w:val="nil"/>
              <w:left w:val="nil"/>
              <w:bottom w:val="nil"/>
              <w:right w:val="nil"/>
            </w:tcBorders>
            <w:shd w:val="clear" w:color="auto" w:fill="auto"/>
            <w:noWrap/>
            <w:vAlign w:val="bottom"/>
            <w:hideMark/>
          </w:tcPr>
          <w:p w14:paraId="39B1D64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0.09</w:t>
            </w:r>
          </w:p>
        </w:tc>
        <w:tc>
          <w:tcPr>
            <w:tcW w:w="1157" w:type="dxa"/>
            <w:tcBorders>
              <w:top w:val="nil"/>
              <w:left w:val="nil"/>
              <w:bottom w:val="nil"/>
              <w:right w:val="nil"/>
            </w:tcBorders>
            <w:shd w:val="clear" w:color="auto" w:fill="auto"/>
            <w:noWrap/>
            <w:vAlign w:val="bottom"/>
            <w:hideMark/>
          </w:tcPr>
          <w:p w14:paraId="7675E66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0.73</w:t>
            </w:r>
          </w:p>
        </w:tc>
        <w:tc>
          <w:tcPr>
            <w:tcW w:w="1158" w:type="dxa"/>
            <w:tcBorders>
              <w:top w:val="nil"/>
              <w:left w:val="nil"/>
              <w:bottom w:val="nil"/>
              <w:right w:val="nil"/>
            </w:tcBorders>
            <w:shd w:val="clear" w:color="auto" w:fill="auto"/>
            <w:noWrap/>
            <w:vAlign w:val="bottom"/>
            <w:hideMark/>
          </w:tcPr>
          <w:p w14:paraId="24163A9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1.88</w:t>
            </w:r>
          </w:p>
        </w:tc>
        <w:tc>
          <w:tcPr>
            <w:tcW w:w="1158" w:type="dxa"/>
            <w:tcBorders>
              <w:top w:val="nil"/>
              <w:left w:val="nil"/>
              <w:bottom w:val="nil"/>
              <w:right w:val="nil"/>
            </w:tcBorders>
            <w:shd w:val="clear" w:color="auto" w:fill="auto"/>
            <w:noWrap/>
            <w:vAlign w:val="bottom"/>
            <w:hideMark/>
          </w:tcPr>
          <w:p w14:paraId="03D1AB7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0.77</w:t>
            </w:r>
          </w:p>
        </w:tc>
        <w:tc>
          <w:tcPr>
            <w:tcW w:w="271" w:type="dxa"/>
            <w:tcBorders>
              <w:top w:val="nil"/>
              <w:left w:val="nil"/>
              <w:bottom w:val="nil"/>
              <w:right w:val="nil"/>
            </w:tcBorders>
            <w:shd w:val="clear" w:color="auto" w:fill="auto"/>
            <w:noWrap/>
            <w:vAlign w:val="bottom"/>
            <w:hideMark/>
          </w:tcPr>
          <w:p w14:paraId="1DAB9F18"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5C030B4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0.05</w:t>
            </w:r>
          </w:p>
        </w:tc>
        <w:tc>
          <w:tcPr>
            <w:tcW w:w="1158" w:type="dxa"/>
            <w:tcBorders>
              <w:top w:val="nil"/>
              <w:left w:val="nil"/>
              <w:bottom w:val="nil"/>
              <w:right w:val="nil"/>
            </w:tcBorders>
            <w:shd w:val="clear" w:color="auto" w:fill="auto"/>
            <w:noWrap/>
            <w:vAlign w:val="bottom"/>
            <w:hideMark/>
          </w:tcPr>
          <w:p w14:paraId="7BD5498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0.39</w:t>
            </w:r>
          </w:p>
        </w:tc>
        <w:tc>
          <w:tcPr>
            <w:tcW w:w="1158" w:type="dxa"/>
            <w:tcBorders>
              <w:top w:val="nil"/>
              <w:left w:val="nil"/>
              <w:bottom w:val="nil"/>
              <w:right w:val="nil"/>
            </w:tcBorders>
            <w:shd w:val="clear" w:color="auto" w:fill="auto"/>
            <w:noWrap/>
            <w:vAlign w:val="bottom"/>
            <w:hideMark/>
          </w:tcPr>
          <w:p w14:paraId="4073E2D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38D14D1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0.94</w:t>
            </w:r>
          </w:p>
        </w:tc>
        <w:tc>
          <w:tcPr>
            <w:tcW w:w="1158" w:type="dxa"/>
            <w:tcBorders>
              <w:top w:val="nil"/>
              <w:left w:val="nil"/>
              <w:bottom w:val="nil"/>
              <w:right w:val="nil"/>
            </w:tcBorders>
            <w:shd w:val="clear" w:color="auto" w:fill="auto"/>
            <w:noWrap/>
            <w:vAlign w:val="bottom"/>
            <w:hideMark/>
          </w:tcPr>
          <w:p w14:paraId="5087F53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0AD6910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r>
      <w:tr w:rsidR="0020208A" w:rsidRPr="00DF59E1" w14:paraId="0BC1899F" w14:textId="77777777" w:rsidTr="006012EF">
        <w:trPr>
          <w:trHeight w:val="280"/>
        </w:trPr>
        <w:tc>
          <w:tcPr>
            <w:tcW w:w="1235" w:type="dxa"/>
            <w:tcBorders>
              <w:top w:val="nil"/>
              <w:left w:val="nil"/>
              <w:bottom w:val="nil"/>
              <w:right w:val="nil"/>
            </w:tcBorders>
            <w:shd w:val="clear" w:color="auto" w:fill="auto"/>
            <w:noWrap/>
            <w:vAlign w:val="bottom"/>
            <w:hideMark/>
          </w:tcPr>
          <w:p w14:paraId="3A5291E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0CB3184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0.09</w:t>
            </w:r>
          </w:p>
        </w:tc>
        <w:tc>
          <w:tcPr>
            <w:tcW w:w="1157" w:type="dxa"/>
            <w:tcBorders>
              <w:top w:val="nil"/>
              <w:left w:val="nil"/>
              <w:bottom w:val="nil"/>
              <w:right w:val="nil"/>
            </w:tcBorders>
            <w:shd w:val="clear" w:color="auto" w:fill="auto"/>
            <w:noWrap/>
            <w:vAlign w:val="bottom"/>
            <w:hideMark/>
          </w:tcPr>
          <w:p w14:paraId="4DB7A78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0.74</w:t>
            </w:r>
          </w:p>
        </w:tc>
        <w:tc>
          <w:tcPr>
            <w:tcW w:w="1158" w:type="dxa"/>
            <w:tcBorders>
              <w:top w:val="nil"/>
              <w:left w:val="nil"/>
              <w:bottom w:val="nil"/>
              <w:right w:val="nil"/>
            </w:tcBorders>
            <w:shd w:val="clear" w:color="auto" w:fill="auto"/>
            <w:noWrap/>
            <w:vAlign w:val="bottom"/>
            <w:hideMark/>
          </w:tcPr>
          <w:p w14:paraId="19A294F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1.86</w:t>
            </w:r>
          </w:p>
        </w:tc>
        <w:tc>
          <w:tcPr>
            <w:tcW w:w="1158" w:type="dxa"/>
            <w:tcBorders>
              <w:top w:val="nil"/>
              <w:left w:val="nil"/>
              <w:bottom w:val="nil"/>
              <w:right w:val="nil"/>
            </w:tcBorders>
            <w:shd w:val="clear" w:color="auto" w:fill="auto"/>
            <w:noWrap/>
            <w:vAlign w:val="bottom"/>
            <w:hideMark/>
          </w:tcPr>
          <w:p w14:paraId="0D38FCE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0.75</w:t>
            </w:r>
          </w:p>
        </w:tc>
        <w:tc>
          <w:tcPr>
            <w:tcW w:w="271" w:type="dxa"/>
            <w:tcBorders>
              <w:top w:val="nil"/>
              <w:left w:val="nil"/>
              <w:bottom w:val="nil"/>
              <w:right w:val="nil"/>
            </w:tcBorders>
            <w:shd w:val="clear" w:color="auto" w:fill="auto"/>
            <w:noWrap/>
            <w:vAlign w:val="bottom"/>
            <w:hideMark/>
          </w:tcPr>
          <w:p w14:paraId="5E4A0BF8"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59BA06D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0.08</w:t>
            </w:r>
          </w:p>
        </w:tc>
        <w:tc>
          <w:tcPr>
            <w:tcW w:w="1158" w:type="dxa"/>
            <w:tcBorders>
              <w:top w:val="nil"/>
              <w:left w:val="nil"/>
              <w:bottom w:val="nil"/>
              <w:right w:val="nil"/>
            </w:tcBorders>
            <w:shd w:val="clear" w:color="auto" w:fill="auto"/>
            <w:noWrap/>
            <w:vAlign w:val="bottom"/>
            <w:hideMark/>
          </w:tcPr>
          <w:p w14:paraId="50A4D5C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0.49</w:t>
            </w:r>
          </w:p>
        </w:tc>
        <w:tc>
          <w:tcPr>
            <w:tcW w:w="1158" w:type="dxa"/>
            <w:tcBorders>
              <w:top w:val="nil"/>
              <w:left w:val="nil"/>
              <w:bottom w:val="nil"/>
              <w:right w:val="nil"/>
            </w:tcBorders>
            <w:shd w:val="clear" w:color="auto" w:fill="auto"/>
            <w:noWrap/>
            <w:vAlign w:val="bottom"/>
            <w:hideMark/>
          </w:tcPr>
          <w:p w14:paraId="5EA9CFD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0.60</w:t>
            </w:r>
          </w:p>
        </w:tc>
        <w:tc>
          <w:tcPr>
            <w:tcW w:w="1158" w:type="dxa"/>
            <w:tcBorders>
              <w:top w:val="nil"/>
              <w:left w:val="nil"/>
              <w:bottom w:val="nil"/>
              <w:right w:val="nil"/>
            </w:tcBorders>
            <w:shd w:val="clear" w:color="auto" w:fill="auto"/>
            <w:noWrap/>
            <w:vAlign w:val="bottom"/>
            <w:hideMark/>
          </w:tcPr>
          <w:p w14:paraId="33974CD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0.97</w:t>
            </w:r>
          </w:p>
        </w:tc>
        <w:tc>
          <w:tcPr>
            <w:tcW w:w="1158" w:type="dxa"/>
            <w:tcBorders>
              <w:top w:val="nil"/>
              <w:left w:val="nil"/>
              <w:bottom w:val="nil"/>
              <w:right w:val="nil"/>
            </w:tcBorders>
            <w:shd w:val="clear" w:color="auto" w:fill="auto"/>
            <w:noWrap/>
            <w:vAlign w:val="bottom"/>
            <w:hideMark/>
          </w:tcPr>
          <w:p w14:paraId="4E6A9C0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0.11</w:t>
            </w:r>
          </w:p>
        </w:tc>
        <w:tc>
          <w:tcPr>
            <w:tcW w:w="1158" w:type="dxa"/>
            <w:tcBorders>
              <w:top w:val="nil"/>
              <w:left w:val="nil"/>
              <w:bottom w:val="nil"/>
              <w:right w:val="nil"/>
            </w:tcBorders>
            <w:shd w:val="clear" w:color="auto" w:fill="auto"/>
            <w:noWrap/>
            <w:vAlign w:val="bottom"/>
            <w:hideMark/>
          </w:tcPr>
          <w:p w14:paraId="6AEFC76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0.20</w:t>
            </w:r>
          </w:p>
        </w:tc>
      </w:tr>
      <w:tr w:rsidR="0020208A" w:rsidRPr="00DF59E1" w14:paraId="4D6AD443" w14:textId="77777777" w:rsidTr="006012EF">
        <w:trPr>
          <w:trHeight w:val="280"/>
        </w:trPr>
        <w:tc>
          <w:tcPr>
            <w:tcW w:w="1235" w:type="dxa"/>
            <w:tcBorders>
              <w:top w:val="nil"/>
              <w:left w:val="nil"/>
              <w:bottom w:val="nil"/>
              <w:right w:val="nil"/>
            </w:tcBorders>
            <w:shd w:val="clear" w:color="auto" w:fill="auto"/>
            <w:noWrap/>
            <w:vAlign w:val="bottom"/>
            <w:hideMark/>
          </w:tcPr>
          <w:p w14:paraId="1AC94C1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3778D21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0.12</w:t>
            </w:r>
          </w:p>
        </w:tc>
        <w:tc>
          <w:tcPr>
            <w:tcW w:w="1157" w:type="dxa"/>
            <w:tcBorders>
              <w:top w:val="nil"/>
              <w:left w:val="nil"/>
              <w:bottom w:val="nil"/>
              <w:right w:val="nil"/>
            </w:tcBorders>
            <w:shd w:val="clear" w:color="auto" w:fill="auto"/>
            <w:noWrap/>
            <w:vAlign w:val="bottom"/>
            <w:hideMark/>
          </w:tcPr>
          <w:p w14:paraId="31209DF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0.78</w:t>
            </w:r>
          </w:p>
        </w:tc>
        <w:tc>
          <w:tcPr>
            <w:tcW w:w="1158" w:type="dxa"/>
            <w:tcBorders>
              <w:top w:val="nil"/>
              <w:left w:val="nil"/>
              <w:bottom w:val="nil"/>
              <w:right w:val="nil"/>
            </w:tcBorders>
            <w:shd w:val="clear" w:color="auto" w:fill="auto"/>
            <w:noWrap/>
            <w:vAlign w:val="bottom"/>
            <w:hideMark/>
          </w:tcPr>
          <w:p w14:paraId="4B59C06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1.79</w:t>
            </w:r>
          </w:p>
        </w:tc>
        <w:tc>
          <w:tcPr>
            <w:tcW w:w="1158" w:type="dxa"/>
            <w:tcBorders>
              <w:top w:val="nil"/>
              <w:left w:val="nil"/>
              <w:bottom w:val="nil"/>
              <w:right w:val="nil"/>
            </w:tcBorders>
            <w:shd w:val="clear" w:color="auto" w:fill="auto"/>
            <w:noWrap/>
            <w:vAlign w:val="bottom"/>
            <w:hideMark/>
          </w:tcPr>
          <w:p w14:paraId="4D3668C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0.70</w:t>
            </w:r>
          </w:p>
        </w:tc>
        <w:tc>
          <w:tcPr>
            <w:tcW w:w="271" w:type="dxa"/>
            <w:tcBorders>
              <w:top w:val="nil"/>
              <w:left w:val="nil"/>
              <w:bottom w:val="nil"/>
              <w:right w:val="nil"/>
            </w:tcBorders>
            <w:shd w:val="clear" w:color="auto" w:fill="auto"/>
            <w:noWrap/>
            <w:vAlign w:val="bottom"/>
            <w:hideMark/>
          </w:tcPr>
          <w:p w14:paraId="3B5DCFA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18F489E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0.31</w:t>
            </w:r>
          </w:p>
        </w:tc>
        <w:tc>
          <w:tcPr>
            <w:tcW w:w="1158" w:type="dxa"/>
            <w:tcBorders>
              <w:top w:val="nil"/>
              <w:left w:val="nil"/>
              <w:bottom w:val="nil"/>
              <w:right w:val="nil"/>
            </w:tcBorders>
            <w:shd w:val="clear" w:color="auto" w:fill="auto"/>
            <w:noWrap/>
            <w:vAlign w:val="bottom"/>
            <w:hideMark/>
          </w:tcPr>
          <w:p w14:paraId="785AE78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0.85</w:t>
            </w:r>
          </w:p>
        </w:tc>
        <w:tc>
          <w:tcPr>
            <w:tcW w:w="1158" w:type="dxa"/>
            <w:tcBorders>
              <w:top w:val="nil"/>
              <w:left w:val="nil"/>
              <w:bottom w:val="nil"/>
              <w:right w:val="nil"/>
            </w:tcBorders>
            <w:shd w:val="clear" w:color="auto" w:fill="auto"/>
            <w:noWrap/>
            <w:vAlign w:val="bottom"/>
            <w:hideMark/>
          </w:tcPr>
          <w:p w14:paraId="5272633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0.89</w:t>
            </w:r>
          </w:p>
        </w:tc>
        <w:tc>
          <w:tcPr>
            <w:tcW w:w="1158" w:type="dxa"/>
            <w:tcBorders>
              <w:top w:val="nil"/>
              <w:left w:val="nil"/>
              <w:bottom w:val="nil"/>
              <w:right w:val="nil"/>
            </w:tcBorders>
            <w:shd w:val="clear" w:color="auto" w:fill="auto"/>
            <w:noWrap/>
            <w:vAlign w:val="bottom"/>
            <w:hideMark/>
          </w:tcPr>
          <w:p w14:paraId="09542D9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7D65A4B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0.16</w:t>
            </w:r>
          </w:p>
        </w:tc>
        <w:tc>
          <w:tcPr>
            <w:tcW w:w="1158" w:type="dxa"/>
            <w:tcBorders>
              <w:top w:val="nil"/>
              <w:left w:val="nil"/>
              <w:bottom w:val="nil"/>
              <w:right w:val="nil"/>
            </w:tcBorders>
            <w:shd w:val="clear" w:color="auto" w:fill="auto"/>
            <w:noWrap/>
            <w:vAlign w:val="bottom"/>
            <w:hideMark/>
          </w:tcPr>
          <w:p w14:paraId="3F6CD66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0.29</w:t>
            </w:r>
          </w:p>
        </w:tc>
      </w:tr>
      <w:tr w:rsidR="0020208A" w:rsidRPr="00DF59E1" w14:paraId="570D4748" w14:textId="77777777" w:rsidTr="006012EF">
        <w:trPr>
          <w:trHeight w:val="280"/>
        </w:trPr>
        <w:tc>
          <w:tcPr>
            <w:tcW w:w="1235" w:type="dxa"/>
            <w:tcBorders>
              <w:top w:val="nil"/>
              <w:left w:val="nil"/>
              <w:bottom w:val="nil"/>
              <w:right w:val="nil"/>
            </w:tcBorders>
            <w:shd w:val="clear" w:color="auto" w:fill="auto"/>
            <w:noWrap/>
            <w:vAlign w:val="bottom"/>
            <w:hideMark/>
          </w:tcPr>
          <w:p w14:paraId="165DDED1"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3,</w:t>
            </w:r>
            <w:r w:rsidRPr="00DF59E1">
              <w:rPr>
                <w:rFonts w:ascii="Calibri" w:hAnsi="Calibri"/>
                <w:color w:val="000000"/>
                <w:sz w:val="20"/>
              </w:rPr>
              <w:t>725</w:t>
            </w:r>
          </w:p>
        </w:tc>
        <w:tc>
          <w:tcPr>
            <w:tcW w:w="1156" w:type="dxa"/>
            <w:tcBorders>
              <w:top w:val="nil"/>
              <w:left w:val="nil"/>
              <w:bottom w:val="nil"/>
              <w:right w:val="nil"/>
            </w:tcBorders>
            <w:shd w:val="clear" w:color="auto" w:fill="auto"/>
            <w:noWrap/>
            <w:vAlign w:val="bottom"/>
            <w:hideMark/>
          </w:tcPr>
          <w:p w14:paraId="2A39AE8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0.14</w:t>
            </w:r>
          </w:p>
        </w:tc>
        <w:tc>
          <w:tcPr>
            <w:tcW w:w="1157" w:type="dxa"/>
            <w:tcBorders>
              <w:top w:val="nil"/>
              <w:left w:val="nil"/>
              <w:bottom w:val="nil"/>
              <w:right w:val="nil"/>
            </w:tcBorders>
            <w:shd w:val="clear" w:color="auto" w:fill="auto"/>
            <w:noWrap/>
            <w:vAlign w:val="bottom"/>
            <w:hideMark/>
          </w:tcPr>
          <w:p w14:paraId="01EA1AA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0.81</w:t>
            </w:r>
          </w:p>
        </w:tc>
        <w:tc>
          <w:tcPr>
            <w:tcW w:w="1158" w:type="dxa"/>
            <w:tcBorders>
              <w:top w:val="nil"/>
              <w:left w:val="nil"/>
              <w:bottom w:val="nil"/>
              <w:right w:val="nil"/>
            </w:tcBorders>
            <w:shd w:val="clear" w:color="auto" w:fill="auto"/>
            <w:noWrap/>
            <w:vAlign w:val="bottom"/>
            <w:hideMark/>
          </w:tcPr>
          <w:p w14:paraId="0D0D8B2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1.74</w:t>
            </w:r>
          </w:p>
        </w:tc>
        <w:tc>
          <w:tcPr>
            <w:tcW w:w="1158" w:type="dxa"/>
            <w:tcBorders>
              <w:top w:val="nil"/>
              <w:left w:val="nil"/>
              <w:bottom w:val="nil"/>
              <w:right w:val="nil"/>
            </w:tcBorders>
            <w:shd w:val="clear" w:color="auto" w:fill="auto"/>
            <w:noWrap/>
            <w:vAlign w:val="bottom"/>
            <w:hideMark/>
          </w:tcPr>
          <w:p w14:paraId="5BA0352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0.65</w:t>
            </w:r>
          </w:p>
        </w:tc>
        <w:tc>
          <w:tcPr>
            <w:tcW w:w="271" w:type="dxa"/>
            <w:tcBorders>
              <w:top w:val="nil"/>
              <w:left w:val="nil"/>
              <w:bottom w:val="nil"/>
              <w:right w:val="nil"/>
            </w:tcBorders>
            <w:shd w:val="clear" w:color="auto" w:fill="auto"/>
            <w:noWrap/>
            <w:vAlign w:val="bottom"/>
            <w:hideMark/>
          </w:tcPr>
          <w:p w14:paraId="2C231B48"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59DA5DB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294A170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0.94</w:t>
            </w:r>
          </w:p>
        </w:tc>
        <w:tc>
          <w:tcPr>
            <w:tcW w:w="1158" w:type="dxa"/>
            <w:tcBorders>
              <w:top w:val="nil"/>
              <w:left w:val="nil"/>
              <w:bottom w:val="nil"/>
              <w:right w:val="nil"/>
            </w:tcBorders>
            <w:shd w:val="clear" w:color="auto" w:fill="auto"/>
            <w:noWrap/>
            <w:vAlign w:val="bottom"/>
            <w:hideMark/>
          </w:tcPr>
          <w:p w14:paraId="1A62A12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0.95</w:t>
            </w:r>
          </w:p>
        </w:tc>
        <w:tc>
          <w:tcPr>
            <w:tcW w:w="1158" w:type="dxa"/>
            <w:tcBorders>
              <w:top w:val="nil"/>
              <w:left w:val="nil"/>
              <w:bottom w:val="nil"/>
              <w:right w:val="nil"/>
            </w:tcBorders>
            <w:shd w:val="clear" w:color="auto" w:fill="auto"/>
            <w:noWrap/>
            <w:vAlign w:val="bottom"/>
            <w:hideMark/>
          </w:tcPr>
          <w:p w14:paraId="54CCB8F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4CE1DD1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0.20</w:t>
            </w:r>
          </w:p>
        </w:tc>
        <w:tc>
          <w:tcPr>
            <w:tcW w:w="1158" w:type="dxa"/>
            <w:tcBorders>
              <w:top w:val="nil"/>
              <w:left w:val="nil"/>
              <w:bottom w:val="nil"/>
              <w:right w:val="nil"/>
            </w:tcBorders>
            <w:shd w:val="clear" w:color="auto" w:fill="auto"/>
            <w:noWrap/>
            <w:vAlign w:val="bottom"/>
            <w:hideMark/>
          </w:tcPr>
          <w:p w14:paraId="0FEB75A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0.35</w:t>
            </w:r>
          </w:p>
        </w:tc>
      </w:tr>
      <w:tr w:rsidR="0020208A" w:rsidRPr="00DF59E1" w14:paraId="45437F86" w14:textId="77777777" w:rsidTr="006012EF">
        <w:trPr>
          <w:trHeight w:val="280"/>
        </w:trPr>
        <w:tc>
          <w:tcPr>
            <w:tcW w:w="1235" w:type="dxa"/>
            <w:tcBorders>
              <w:top w:val="nil"/>
              <w:left w:val="nil"/>
              <w:bottom w:val="nil"/>
              <w:right w:val="nil"/>
            </w:tcBorders>
            <w:shd w:val="clear" w:color="auto" w:fill="auto"/>
            <w:noWrap/>
            <w:vAlign w:val="bottom"/>
            <w:hideMark/>
          </w:tcPr>
          <w:p w14:paraId="3374772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160C503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0.15</w:t>
            </w:r>
          </w:p>
        </w:tc>
        <w:tc>
          <w:tcPr>
            <w:tcW w:w="1157" w:type="dxa"/>
            <w:tcBorders>
              <w:top w:val="nil"/>
              <w:left w:val="nil"/>
              <w:bottom w:val="nil"/>
              <w:right w:val="nil"/>
            </w:tcBorders>
            <w:shd w:val="clear" w:color="auto" w:fill="auto"/>
            <w:noWrap/>
            <w:vAlign w:val="bottom"/>
            <w:hideMark/>
          </w:tcPr>
          <w:p w14:paraId="716E0C2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0.81</w:t>
            </w:r>
          </w:p>
        </w:tc>
        <w:tc>
          <w:tcPr>
            <w:tcW w:w="1158" w:type="dxa"/>
            <w:tcBorders>
              <w:top w:val="nil"/>
              <w:left w:val="nil"/>
              <w:bottom w:val="nil"/>
              <w:right w:val="nil"/>
            </w:tcBorders>
            <w:shd w:val="clear" w:color="auto" w:fill="auto"/>
            <w:noWrap/>
            <w:vAlign w:val="bottom"/>
            <w:hideMark/>
          </w:tcPr>
          <w:p w14:paraId="25D5C4A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1.72</w:t>
            </w:r>
          </w:p>
        </w:tc>
        <w:tc>
          <w:tcPr>
            <w:tcW w:w="1158" w:type="dxa"/>
            <w:tcBorders>
              <w:top w:val="nil"/>
              <w:left w:val="nil"/>
              <w:bottom w:val="nil"/>
              <w:right w:val="nil"/>
            </w:tcBorders>
            <w:shd w:val="clear" w:color="auto" w:fill="auto"/>
            <w:noWrap/>
            <w:vAlign w:val="bottom"/>
            <w:hideMark/>
          </w:tcPr>
          <w:p w14:paraId="14E7392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0.64</w:t>
            </w:r>
          </w:p>
        </w:tc>
        <w:tc>
          <w:tcPr>
            <w:tcW w:w="271" w:type="dxa"/>
            <w:tcBorders>
              <w:top w:val="nil"/>
              <w:left w:val="nil"/>
              <w:bottom w:val="nil"/>
              <w:right w:val="nil"/>
            </w:tcBorders>
            <w:shd w:val="clear" w:color="auto" w:fill="auto"/>
            <w:noWrap/>
            <w:vAlign w:val="bottom"/>
            <w:hideMark/>
          </w:tcPr>
          <w:p w14:paraId="058957C1"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00F849E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0.57</w:t>
            </w:r>
          </w:p>
        </w:tc>
        <w:tc>
          <w:tcPr>
            <w:tcW w:w="1158" w:type="dxa"/>
            <w:tcBorders>
              <w:top w:val="nil"/>
              <w:left w:val="nil"/>
              <w:bottom w:val="nil"/>
              <w:right w:val="nil"/>
            </w:tcBorders>
            <w:shd w:val="clear" w:color="auto" w:fill="auto"/>
            <w:noWrap/>
            <w:vAlign w:val="bottom"/>
            <w:hideMark/>
          </w:tcPr>
          <w:p w14:paraId="5036EA2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0.96</w:t>
            </w:r>
          </w:p>
        </w:tc>
        <w:tc>
          <w:tcPr>
            <w:tcW w:w="1158" w:type="dxa"/>
            <w:tcBorders>
              <w:top w:val="nil"/>
              <w:left w:val="nil"/>
              <w:bottom w:val="nil"/>
              <w:right w:val="nil"/>
            </w:tcBorders>
            <w:shd w:val="clear" w:color="auto" w:fill="auto"/>
            <w:noWrap/>
            <w:vAlign w:val="bottom"/>
            <w:hideMark/>
          </w:tcPr>
          <w:p w14:paraId="65C16A2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0.97</w:t>
            </w:r>
          </w:p>
        </w:tc>
        <w:tc>
          <w:tcPr>
            <w:tcW w:w="1158" w:type="dxa"/>
            <w:tcBorders>
              <w:top w:val="nil"/>
              <w:left w:val="nil"/>
              <w:bottom w:val="nil"/>
              <w:right w:val="nil"/>
            </w:tcBorders>
            <w:shd w:val="clear" w:color="auto" w:fill="auto"/>
            <w:noWrap/>
            <w:vAlign w:val="bottom"/>
            <w:hideMark/>
          </w:tcPr>
          <w:p w14:paraId="48114D6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5AD2507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0.21</w:t>
            </w:r>
          </w:p>
        </w:tc>
        <w:tc>
          <w:tcPr>
            <w:tcW w:w="1158" w:type="dxa"/>
            <w:tcBorders>
              <w:top w:val="nil"/>
              <w:left w:val="nil"/>
              <w:bottom w:val="nil"/>
              <w:right w:val="nil"/>
            </w:tcBorders>
            <w:shd w:val="clear" w:color="auto" w:fill="auto"/>
            <w:noWrap/>
            <w:vAlign w:val="bottom"/>
            <w:hideMark/>
          </w:tcPr>
          <w:p w14:paraId="5165B0F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0.37</w:t>
            </w:r>
          </w:p>
        </w:tc>
      </w:tr>
      <w:tr w:rsidR="0020208A" w:rsidRPr="00DF59E1" w14:paraId="35C6BABD" w14:textId="77777777" w:rsidTr="006012EF">
        <w:trPr>
          <w:trHeight w:val="280"/>
        </w:trPr>
        <w:tc>
          <w:tcPr>
            <w:tcW w:w="1235" w:type="dxa"/>
            <w:tcBorders>
              <w:top w:val="nil"/>
              <w:left w:val="nil"/>
              <w:bottom w:val="nil"/>
              <w:right w:val="nil"/>
            </w:tcBorders>
            <w:shd w:val="clear" w:color="auto" w:fill="auto"/>
            <w:noWrap/>
            <w:vAlign w:val="bottom"/>
            <w:hideMark/>
          </w:tcPr>
          <w:p w14:paraId="4980189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5</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523B20D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c>
          <w:tcPr>
            <w:tcW w:w="1157" w:type="dxa"/>
            <w:tcBorders>
              <w:top w:val="nil"/>
              <w:left w:val="nil"/>
              <w:bottom w:val="nil"/>
              <w:right w:val="nil"/>
            </w:tcBorders>
            <w:shd w:val="clear" w:color="auto" w:fill="auto"/>
            <w:noWrap/>
            <w:vAlign w:val="bottom"/>
            <w:hideMark/>
          </w:tcPr>
          <w:p w14:paraId="4167610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0.84</w:t>
            </w:r>
          </w:p>
        </w:tc>
        <w:tc>
          <w:tcPr>
            <w:tcW w:w="1158" w:type="dxa"/>
            <w:tcBorders>
              <w:top w:val="nil"/>
              <w:left w:val="nil"/>
              <w:bottom w:val="nil"/>
              <w:right w:val="nil"/>
            </w:tcBorders>
            <w:shd w:val="clear" w:color="auto" w:fill="auto"/>
            <w:noWrap/>
            <w:vAlign w:val="bottom"/>
            <w:hideMark/>
          </w:tcPr>
          <w:p w14:paraId="3601EE4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1.65</w:t>
            </w:r>
          </w:p>
        </w:tc>
        <w:tc>
          <w:tcPr>
            <w:tcW w:w="1158" w:type="dxa"/>
            <w:tcBorders>
              <w:top w:val="nil"/>
              <w:left w:val="nil"/>
              <w:bottom w:val="nil"/>
              <w:right w:val="nil"/>
            </w:tcBorders>
            <w:shd w:val="clear" w:color="auto" w:fill="auto"/>
            <w:noWrap/>
            <w:vAlign w:val="bottom"/>
            <w:hideMark/>
          </w:tcPr>
          <w:p w14:paraId="031E33F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0.58</w:t>
            </w:r>
          </w:p>
        </w:tc>
        <w:tc>
          <w:tcPr>
            <w:tcW w:w="271" w:type="dxa"/>
            <w:tcBorders>
              <w:top w:val="nil"/>
              <w:left w:val="nil"/>
              <w:bottom w:val="nil"/>
              <w:right w:val="nil"/>
            </w:tcBorders>
            <w:shd w:val="clear" w:color="auto" w:fill="auto"/>
            <w:noWrap/>
            <w:vAlign w:val="bottom"/>
            <w:hideMark/>
          </w:tcPr>
          <w:p w14:paraId="38BC6A57"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2F485CC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0.76</w:t>
            </w:r>
          </w:p>
        </w:tc>
        <w:tc>
          <w:tcPr>
            <w:tcW w:w="1158" w:type="dxa"/>
            <w:tcBorders>
              <w:top w:val="nil"/>
              <w:left w:val="nil"/>
              <w:bottom w:val="nil"/>
              <w:right w:val="nil"/>
            </w:tcBorders>
            <w:shd w:val="clear" w:color="auto" w:fill="auto"/>
            <w:noWrap/>
            <w:vAlign w:val="bottom"/>
            <w:hideMark/>
          </w:tcPr>
          <w:p w14:paraId="061B3E1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5E29DA5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06AAEBB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6622963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0.26</w:t>
            </w:r>
          </w:p>
        </w:tc>
        <w:tc>
          <w:tcPr>
            <w:tcW w:w="1158" w:type="dxa"/>
            <w:tcBorders>
              <w:top w:val="nil"/>
              <w:left w:val="nil"/>
              <w:bottom w:val="nil"/>
              <w:right w:val="nil"/>
            </w:tcBorders>
            <w:shd w:val="clear" w:color="auto" w:fill="auto"/>
            <w:noWrap/>
            <w:vAlign w:val="bottom"/>
            <w:hideMark/>
          </w:tcPr>
          <w:p w14:paraId="57E98CA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0.45</w:t>
            </w:r>
          </w:p>
        </w:tc>
      </w:tr>
      <w:tr w:rsidR="0020208A" w:rsidRPr="00DF59E1" w14:paraId="5656E8ED" w14:textId="77777777" w:rsidTr="006012EF">
        <w:trPr>
          <w:trHeight w:val="280"/>
        </w:trPr>
        <w:tc>
          <w:tcPr>
            <w:tcW w:w="1235" w:type="dxa"/>
            <w:tcBorders>
              <w:top w:val="nil"/>
              <w:left w:val="nil"/>
              <w:bottom w:val="nil"/>
              <w:right w:val="nil"/>
            </w:tcBorders>
            <w:shd w:val="clear" w:color="auto" w:fill="auto"/>
            <w:noWrap/>
            <w:vAlign w:val="bottom"/>
            <w:hideMark/>
          </w:tcPr>
          <w:p w14:paraId="23F6C21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6</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4C80FFF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0.21</w:t>
            </w:r>
          </w:p>
        </w:tc>
        <w:tc>
          <w:tcPr>
            <w:tcW w:w="1157" w:type="dxa"/>
            <w:tcBorders>
              <w:top w:val="nil"/>
              <w:left w:val="nil"/>
              <w:bottom w:val="nil"/>
              <w:right w:val="nil"/>
            </w:tcBorders>
            <w:shd w:val="clear" w:color="auto" w:fill="auto"/>
            <w:noWrap/>
            <w:vAlign w:val="bottom"/>
            <w:hideMark/>
          </w:tcPr>
          <w:p w14:paraId="0BE87A2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0.87</w:t>
            </w:r>
          </w:p>
        </w:tc>
        <w:tc>
          <w:tcPr>
            <w:tcW w:w="1158" w:type="dxa"/>
            <w:tcBorders>
              <w:top w:val="nil"/>
              <w:left w:val="nil"/>
              <w:bottom w:val="nil"/>
              <w:right w:val="nil"/>
            </w:tcBorders>
            <w:shd w:val="clear" w:color="auto" w:fill="auto"/>
            <w:noWrap/>
            <w:vAlign w:val="bottom"/>
            <w:hideMark/>
          </w:tcPr>
          <w:p w14:paraId="70A1FDD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1.57</w:t>
            </w:r>
          </w:p>
        </w:tc>
        <w:tc>
          <w:tcPr>
            <w:tcW w:w="1158" w:type="dxa"/>
            <w:tcBorders>
              <w:top w:val="nil"/>
              <w:left w:val="nil"/>
              <w:bottom w:val="nil"/>
              <w:right w:val="nil"/>
            </w:tcBorders>
            <w:shd w:val="clear" w:color="auto" w:fill="auto"/>
            <w:noWrap/>
            <w:vAlign w:val="bottom"/>
            <w:hideMark/>
          </w:tcPr>
          <w:p w14:paraId="1193B6E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0.53</w:t>
            </w:r>
          </w:p>
        </w:tc>
        <w:tc>
          <w:tcPr>
            <w:tcW w:w="271" w:type="dxa"/>
            <w:tcBorders>
              <w:top w:val="nil"/>
              <w:left w:val="nil"/>
              <w:bottom w:val="nil"/>
              <w:right w:val="nil"/>
            </w:tcBorders>
            <w:shd w:val="clear" w:color="auto" w:fill="auto"/>
            <w:noWrap/>
            <w:vAlign w:val="bottom"/>
            <w:hideMark/>
          </w:tcPr>
          <w:p w14:paraId="6ADCDD16"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61A8A0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0.87</w:t>
            </w:r>
          </w:p>
        </w:tc>
        <w:tc>
          <w:tcPr>
            <w:tcW w:w="1158" w:type="dxa"/>
            <w:tcBorders>
              <w:top w:val="nil"/>
              <w:left w:val="nil"/>
              <w:bottom w:val="nil"/>
              <w:right w:val="nil"/>
            </w:tcBorders>
            <w:shd w:val="clear" w:color="auto" w:fill="auto"/>
            <w:noWrap/>
            <w:vAlign w:val="bottom"/>
            <w:hideMark/>
          </w:tcPr>
          <w:p w14:paraId="332E244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0C31B92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6A995B2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184A80F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0.31</w:t>
            </w:r>
          </w:p>
        </w:tc>
        <w:tc>
          <w:tcPr>
            <w:tcW w:w="1158" w:type="dxa"/>
            <w:tcBorders>
              <w:top w:val="nil"/>
              <w:left w:val="nil"/>
              <w:bottom w:val="nil"/>
              <w:right w:val="nil"/>
            </w:tcBorders>
            <w:shd w:val="clear" w:color="auto" w:fill="auto"/>
            <w:noWrap/>
            <w:vAlign w:val="bottom"/>
            <w:hideMark/>
          </w:tcPr>
          <w:p w14:paraId="7D4189F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0.52</w:t>
            </w:r>
          </w:p>
        </w:tc>
      </w:tr>
      <w:tr w:rsidR="0020208A" w:rsidRPr="00DF59E1" w14:paraId="0385E59E" w14:textId="77777777" w:rsidTr="006012EF">
        <w:trPr>
          <w:trHeight w:val="280"/>
        </w:trPr>
        <w:tc>
          <w:tcPr>
            <w:tcW w:w="1235" w:type="dxa"/>
            <w:tcBorders>
              <w:top w:val="nil"/>
              <w:left w:val="nil"/>
              <w:bottom w:val="nil"/>
              <w:right w:val="nil"/>
            </w:tcBorders>
            <w:shd w:val="clear" w:color="auto" w:fill="auto"/>
            <w:noWrap/>
            <w:vAlign w:val="bottom"/>
            <w:hideMark/>
          </w:tcPr>
          <w:p w14:paraId="5F32B36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7</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371A229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0.24</w:t>
            </w:r>
          </w:p>
        </w:tc>
        <w:tc>
          <w:tcPr>
            <w:tcW w:w="1157" w:type="dxa"/>
            <w:tcBorders>
              <w:top w:val="nil"/>
              <w:left w:val="nil"/>
              <w:bottom w:val="nil"/>
              <w:right w:val="nil"/>
            </w:tcBorders>
            <w:shd w:val="clear" w:color="auto" w:fill="auto"/>
            <w:noWrap/>
            <w:vAlign w:val="bottom"/>
            <w:hideMark/>
          </w:tcPr>
          <w:p w14:paraId="00AD7AA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0.89</w:t>
            </w:r>
          </w:p>
        </w:tc>
        <w:tc>
          <w:tcPr>
            <w:tcW w:w="1158" w:type="dxa"/>
            <w:tcBorders>
              <w:top w:val="nil"/>
              <w:left w:val="nil"/>
              <w:bottom w:val="nil"/>
              <w:right w:val="nil"/>
            </w:tcBorders>
            <w:shd w:val="clear" w:color="auto" w:fill="auto"/>
            <w:noWrap/>
            <w:vAlign w:val="bottom"/>
            <w:hideMark/>
          </w:tcPr>
          <w:p w14:paraId="1A465DC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1.50</w:t>
            </w:r>
          </w:p>
        </w:tc>
        <w:tc>
          <w:tcPr>
            <w:tcW w:w="1158" w:type="dxa"/>
            <w:tcBorders>
              <w:top w:val="nil"/>
              <w:left w:val="nil"/>
              <w:bottom w:val="nil"/>
              <w:right w:val="nil"/>
            </w:tcBorders>
            <w:shd w:val="clear" w:color="auto" w:fill="auto"/>
            <w:noWrap/>
            <w:vAlign w:val="bottom"/>
            <w:hideMark/>
          </w:tcPr>
          <w:p w14:paraId="1888C60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0.47</w:t>
            </w:r>
          </w:p>
        </w:tc>
        <w:tc>
          <w:tcPr>
            <w:tcW w:w="271" w:type="dxa"/>
            <w:tcBorders>
              <w:top w:val="nil"/>
              <w:left w:val="nil"/>
              <w:bottom w:val="nil"/>
              <w:right w:val="nil"/>
            </w:tcBorders>
            <w:shd w:val="clear" w:color="auto" w:fill="auto"/>
            <w:noWrap/>
            <w:vAlign w:val="bottom"/>
            <w:hideMark/>
          </w:tcPr>
          <w:p w14:paraId="5222EAD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209894A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0.93</w:t>
            </w:r>
          </w:p>
        </w:tc>
        <w:tc>
          <w:tcPr>
            <w:tcW w:w="1158" w:type="dxa"/>
            <w:tcBorders>
              <w:top w:val="nil"/>
              <w:left w:val="nil"/>
              <w:bottom w:val="nil"/>
              <w:right w:val="nil"/>
            </w:tcBorders>
            <w:shd w:val="clear" w:color="auto" w:fill="auto"/>
            <w:noWrap/>
            <w:vAlign w:val="bottom"/>
            <w:hideMark/>
          </w:tcPr>
          <w:p w14:paraId="188AEE8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4ECBB0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8CFF88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4D7E059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0.35</w:t>
            </w:r>
          </w:p>
        </w:tc>
        <w:tc>
          <w:tcPr>
            <w:tcW w:w="1158" w:type="dxa"/>
            <w:tcBorders>
              <w:top w:val="nil"/>
              <w:left w:val="nil"/>
              <w:bottom w:val="nil"/>
              <w:right w:val="nil"/>
            </w:tcBorders>
            <w:shd w:val="clear" w:color="auto" w:fill="auto"/>
            <w:noWrap/>
            <w:vAlign w:val="bottom"/>
            <w:hideMark/>
          </w:tcPr>
          <w:p w14:paraId="76AA6F8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0.58</w:t>
            </w:r>
          </w:p>
        </w:tc>
      </w:tr>
      <w:tr w:rsidR="0020208A" w:rsidRPr="00DF59E1" w14:paraId="7404E755" w14:textId="77777777" w:rsidTr="006012EF">
        <w:trPr>
          <w:trHeight w:val="280"/>
        </w:trPr>
        <w:tc>
          <w:tcPr>
            <w:tcW w:w="1235" w:type="dxa"/>
            <w:tcBorders>
              <w:top w:val="nil"/>
              <w:left w:val="nil"/>
              <w:bottom w:val="single" w:sz="4" w:space="0" w:color="auto"/>
              <w:right w:val="nil"/>
            </w:tcBorders>
            <w:shd w:val="clear" w:color="auto" w:fill="auto"/>
            <w:noWrap/>
            <w:vAlign w:val="bottom"/>
            <w:hideMark/>
          </w:tcPr>
          <w:p w14:paraId="42C681D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8</w:t>
            </w:r>
            <w:r>
              <w:rPr>
                <w:rFonts w:ascii="Calibri" w:hAnsi="Calibri"/>
                <w:color w:val="000000"/>
                <w:sz w:val="20"/>
              </w:rPr>
              <w:t>,000</w:t>
            </w:r>
          </w:p>
        </w:tc>
        <w:tc>
          <w:tcPr>
            <w:tcW w:w="1156" w:type="dxa"/>
            <w:tcBorders>
              <w:top w:val="nil"/>
              <w:left w:val="nil"/>
              <w:bottom w:val="single" w:sz="4" w:space="0" w:color="auto"/>
              <w:right w:val="nil"/>
            </w:tcBorders>
            <w:shd w:val="clear" w:color="auto" w:fill="auto"/>
            <w:noWrap/>
            <w:vAlign w:val="bottom"/>
            <w:hideMark/>
          </w:tcPr>
          <w:p w14:paraId="546FEBB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0.28</w:t>
            </w:r>
          </w:p>
        </w:tc>
        <w:tc>
          <w:tcPr>
            <w:tcW w:w="1157" w:type="dxa"/>
            <w:tcBorders>
              <w:top w:val="nil"/>
              <w:left w:val="nil"/>
              <w:bottom w:val="single" w:sz="4" w:space="0" w:color="auto"/>
              <w:right w:val="nil"/>
            </w:tcBorders>
            <w:shd w:val="clear" w:color="auto" w:fill="auto"/>
            <w:noWrap/>
            <w:vAlign w:val="bottom"/>
            <w:hideMark/>
          </w:tcPr>
          <w:p w14:paraId="64B2F12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0.90</w:t>
            </w:r>
          </w:p>
        </w:tc>
        <w:tc>
          <w:tcPr>
            <w:tcW w:w="1158" w:type="dxa"/>
            <w:tcBorders>
              <w:top w:val="nil"/>
              <w:left w:val="nil"/>
              <w:bottom w:val="single" w:sz="4" w:space="0" w:color="auto"/>
              <w:right w:val="nil"/>
            </w:tcBorders>
            <w:shd w:val="clear" w:color="auto" w:fill="auto"/>
            <w:noWrap/>
            <w:vAlign w:val="bottom"/>
            <w:hideMark/>
          </w:tcPr>
          <w:p w14:paraId="3FDA099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1.43</w:t>
            </w:r>
          </w:p>
        </w:tc>
        <w:tc>
          <w:tcPr>
            <w:tcW w:w="1158" w:type="dxa"/>
            <w:tcBorders>
              <w:top w:val="nil"/>
              <w:left w:val="nil"/>
              <w:bottom w:val="single" w:sz="4" w:space="0" w:color="auto"/>
              <w:right w:val="nil"/>
            </w:tcBorders>
            <w:shd w:val="clear" w:color="auto" w:fill="auto"/>
            <w:noWrap/>
            <w:vAlign w:val="bottom"/>
            <w:hideMark/>
          </w:tcPr>
          <w:p w14:paraId="2AAE7D9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0.42</w:t>
            </w:r>
          </w:p>
        </w:tc>
        <w:tc>
          <w:tcPr>
            <w:tcW w:w="271" w:type="dxa"/>
            <w:tcBorders>
              <w:top w:val="nil"/>
              <w:left w:val="nil"/>
              <w:bottom w:val="single" w:sz="4" w:space="0" w:color="auto"/>
              <w:right w:val="nil"/>
            </w:tcBorders>
            <w:shd w:val="clear" w:color="auto" w:fill="auto"/>
            <w:noWrap/>
            <w:vAlign w:val="bottom"/>
            <w:hideMark/>
          </w:tcPr>
          <w:p w14:paraId="0315936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 </w:t>
            </w:r>
          </w:p>
        </w:tc>
        <w:tc>
          <w:tcPr>
            <w:tcW w:w="1158" w:type="dxa"/>
            <w:tcBorders>
              <w:top w:val="nil"/>
              <w:left w:val="nil"/>
              <w:bottom w:val="single" w:sz="4" w:space="0" w:color="auto"/>
              <w:right w:val="nil"/>
            </w:tcBorders>
            <w:shd w:val="clear" w:color="auto" w:fill="auto"/>
            <w:noWrap/>
            <w:vAlign w:val="bottom"/>
            <w:hideMark/>
          </w:tcPr>
          <w:p w14:paraId="6DC4A61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0.96</w:t>
            </w:r>
          </w:p>
        </w:tc>
        <w:tc>
          <w:tcPr>
            <w:tcW w:w="1158" w:type="dxa"/>
            <w:tcBorders>
              <w:top w:val="nil"/>
              <w:left w:val="nil"/>
              <w:bottom w:val="single" w:sz="4" w:space="0" w:color="auto"/>
              <w:right w:val="nil"/>
            </w:tcBorders>
            <w:shd w:val="clear" w:color="auto" w:fill="auto"/>
            <w:noWrap/>
            <w:vAlign w:val="bottom"/>
            <w:hideMark/>
          </w:tcPr>
          <w:p w14:paraId="2C23B73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713980A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4608F97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6157BEB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0.40</w:t>
            </w:r>
          </w:p>
        </w:tc>
        <w:tc>
          <w:tcPr>
            <w:tcW w:w="1158" w:type="dxa"/>
            <w:tcBorders>
              <w:top w:val="nil"/>
              <w:left w:val="nil"/>
              <w:bottom w:val="single" w:sz="4" w:space="0" w:color="auto"/>
              <w:right w:val="nil"/>
            </w:tcBorders>
            <w:shd w:val="clear" w:color="auto" w:fill="auto"/>
            <w:noWrap/>
            <w:vAlign w:val="bottom"/>
            <w:hideMark/>
          </w:tcPr>
          <w:p w14:paraId="7E3C8D4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0.64</w:t>
            </w:r>
          </w:p>
        </w:tc>
      </w:tr>
      <w:tr w:rsidR="0020208A" w:rsidRPr="00DF59E1" w14:paraId="4BCD73A1" w14:textId="77777777" w:rsidTr="006012EF">
        <w:trPr>
          <w:trHeight w:val="531"/>
        </w:trPr>
        <w:tc>
          <w:tcPr>
            <w:tcW w:w="1235" w:type="dxa"/>
            <w:tcBorders>
              <w:top w:val="single" w:sz="8" w:space="0" w:color="auto"/>
              <w:left w:val="nil"/>
              <w:right w:val="nil"/>
            </w:tcBorders>
            <w:shd w:val="clear" w:color="auto" w:fill="auto"/>
            <w:noWrap/>
            <w:vAlign w:val="center"/>
          </w:tcPr>
          <w:p w14:paraId="4BD11C19" w14:textId="77777777" w:rsidR="0020208A" w:rsidRDefault="0020208A" w:rsidP="00956E52">
            <w:pPr>
              <w:spacing w:before="0" w:after="0"/>
              <w:rPr>
                <w:rFonts w:cs="Arial"/>
                <w:color w:val="000000"/>
                <w:sz w:val="16"/>
                <w:szCs w:val="16"/>
              </w:rPr>
            </w:pPr>
          </w:p>
          <w:p w14:paraId="7B2BA289" w14:textId="77777777" w:rsidR="00A068F3" w:rsidRPr="00DF59E1" w:rsidRDefault="00A068F3" w:rsidP="00956E52">
            <w:pPr>
              <w:spacing w:before="0" w:after="0"/>
              <w:rPr>
                <w:rFonts w:cs="Arial"/>
                <w:color w:val="000000"/>
                <w:sz w:val="16"/>
                <w:szCs w:val="16"/>
              </w:rPr>
            </w:pPr>
          </w:p>
        </w:tc>
        <w:tc>
          <w:tcPr>
            <w:tcW w:w="4629" w:type="dxa"/>
            <w:gridSpan w:val="4"/>
            <w:tcBorders>
              <w:top w:val="single" w:sz="8" w:space="0" w:color="auto"/>
              <w:left w:val="nil"/>
              <w:right w:val="nil"/>
            </w:tcBorders>
            <w:shd w:val="clear" w:color="auto" w:fill="auto"/>
            <w:noWrap/>
            <w:vAlign w:val="center"/>
          </w:tcPr>
          <w:p w14:paraId="540748F2" w14:textId="77777777" w:rsidR="0020208A" w:rsidRPr="00DF59E1" w:rsidRDefault="0020208A" w:rsidP="00956E52">
            <w:pPr>
              <w:spacing w:before="0" w:after="0"/>
              <w:jc w:val="center"/>
              <w:rPr>
                <w:rFonts w:cs="Arial"/>
                <w:color w:val="000000"/>
                <w:sz w:val="16"/>
                <w:szCs w:val="16"/>
              </w:rPr>
            </w:pPr>
          </w:p>
        </w:tc>
        <w:tc>
          <w:tcPr>
            <w:tcW w:w="271" w:type="dxa"/>
            <w:tcBorders>
              <w:top w:val="single" w:sz="8" w:space="0" w:color="auto"/>
              <w:left w:val="nil"/>
              <w:right w:val="nil"/>
            </w:tcBorders>
            <w:shd w:val="clear" w:color="auto" w:fill="auto"/>
            <w:vAlign w:val="center"/>
          </w:tcPr>
          <w:p w14:paraId="36864A66" w14:textId="77777777" w:rsidR="0020208A" w:rsidRPr="00DF59E1" w:rsidRDefault="0020208A" w:rsidP="00956E52">
            <w:pPr>
              <w:spacing w:before="0" w:after="0"/>
              <w:jc w:val="center"/>
              <w:rPr>
                <w:rFonts w:cs="Arial"/>
                <w:color w:val="000000"/>
                <w:sz w:val="16"/>
                <w:szCs w:val="16"/>
              </w:rPr>
            </w:pPr>
          </w:p>
        </w:tc>
        <w:tc>
          <w:tcPr>
            <w:tcW w:w="6948" w:type="dxa"/>
            <w:gridSpan w:val="6"/>
            <w:tcBorders>
              <w:top w:val="single" w:sz="8" w:space="0" w:color="auto"/>
              <w:left w:val="nil"/>
              <w:right w:val="nil"/>
            </w:tcBorders>
            <w:shd w:val="clear" w:color="auto" w:fill="auto"/>
            <w:noWrap/>
            <w:vAlign w:val="center"/>
          </w:tcPr>
          <w:p w14:paraId="58E106C4" w14:textId="77777777" w:rsidR="0020208A" w:rsidRPr="00DF59E1" w:rsidRDefault="0020208A" w:rsidP="00956E52">
            <w:pPr>
              <w:spacing w:before="0" w:after="0"/>
              <w:jc w:val="center"/>
              <w:rPr>
                <w:rFonts w:cs="Arial"/>
                <w:color w:val="000000"/>
                <w:sz w:val="16"/>
                <w:szCs w:val="16"/>
              </w:rPr>
            </w:pPr>
          </w:p>
        </w:tc>
      </w:tr>
      <w:tr w:rsidR="0020208A" w:rsidRPr="00DF59E1" w14:paraId="39C65679" w14:textId="77777777" w:rsidTr="006012EF">
        <w:trPr>
          <w:trHeight w:val="320"/>
        </w:trPr>
        <w:tc>
          <w:tcPr>
            <w:tcW w:w="1235" w:type="dxa"/>
            <w:tcBorders>
              <w:left w:val="nil"/>
              <w:right w:val="nil"/>
            </w:tcBorders>
            <w:shd w:val="clear" w:color="auto" w:fill="auto"/>
            <w:noWrap/>
            <w:vAlign w:val="center"/>
          </w:tcPr>
          <w:p w14:paraId="23D9CCF1" w14:textId="77777777" w:rsidR="0020208A" w:rsidRPr="00DF59E1" w:rsidRDefault="0020208A" w:rsidP="00956E52">
            <w:pPr>
              <w:spacing w:before="0" w:after="0"/>
              <w:rPr>
                <w:rFonts w:cs="Arial"/>
                <w:color w:val="000000"/>
                <w:sz w:val="16"/>
                <w:szCs w:val="16"/>
              </w:rPr>
            </w:pPr>
          </w:p>
        </w:tc>
        <w:tc>
          <w:tcPr>
            <w:tcW w:w="4629" w:type="dxa"/>
            <w:gridSpan w:val="4"/>
            <w:tcBorders>
              <w:left w:val="nil"/>
              <w:right w:val="nil"/>
            </w:tcBorders>
            <w:shd w:val="clear" w:color="auto" w:fill="auto"/>
            <w:noWrap/>
            <w:vAlign w:val="center"/>
          </w:tcPr>
          <w:p w14:paraId="75981124" w14:textId="77777777" w:rsidR="0020208A" w:rsidRPr="00DF59E1" w:rsidRDefault="0020208A" w:rsidP="00956E52">
            <w:pPr>
              <w:spacing w:before="0" w:after="0"/>
              <w:jc w:val="center"/>
              <w:rPr>
                <w:rFonts w:cs="Arial"/>
                <w:color w:val="000000"/>
                <w:sz w:val="16"/>
                <w:szCs w:val="16"/>
              </w:rPr>
            </w:pPr>
          </w:p>
        </w:tc>
        <w:tc>
          <w:tcPr>
            <w:tcW w:w="271" w:type="dxa"/>
            <w:tcBorders>
              <w:left w:val="nil"/>
              <w:right w:val="nil"/>
            </w:tcBorders>
            <w:shd w:val="clear" w:color="auto" w:fill="auto"/>
            <w:vAlign w:val="center"/>
          </w:tcPr>
          <w:p w14:paraId="65D678E1"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right w:val="nil"/>
            </w:tcBorders>
            <w:shd w:val="clear" w:color="auto" w:fill="auto"/>
            <w:noWrap/>
            <w:vAlign w:val="center"/>
          </w:tcPr>
          <w:p w14:paraId="6FE831AB" w14:textId="77777777" w:rsidR="0020208A" w:rsidRPr="00DF59E1" w:rsidRDefault="0020208A" w:rsidP="00956E52">
            <w:pPr>
              <w:spacing w:before="0" w:after="0"/>
              <w:jc w:val="center"/>
              <w:rPr>
                <w:rFonts w:cs="Arial"/>
                <w:color w:val="000000"/>
                <w:sz w:val="16"/>
                <w:szCs w:val="16"/>
              </w:rPr>
            </w:pPr>
          </w:p>
        </w:tc>
      </w:tr>
      <w:tr w:rsidR="0020208A" w:rsidRPr="00DF59E1" w14:paraId="3F30F6FD" w14:textId="77777777" w:rsidTr="006012EF">
        <w:trPr>
          <w:trHeight w:val="320"/>
        </w:trPr>
        <w:tc>
          <w:tcPr>
            <w:tcW w:w="1235" w:type="dxa"/>
            <w:tcBorders>
              <w:left w:val="nil"/>
              <w:right w:val="nil"/>
            </w:tcBorders>
            <w:shd w:val="clear" w:color="auto" w:fill="auto"/>
            <w:noWrap/>
            <w:vAlign w:val="center"/>
          </w:tcPr>
          <w:p w14:paraId="08F0226C" w14:textId="77777777" w:rsidR="0020208A" w:rsidRPr="00DF59E1" w:rsidRDefault="0020208A" w:rsidP="00956E52">
            <w:pPr>
              <w:spacing w:before="0" w:after="0"/>
              <w:rPr>
                <w:rFonts w:cs="Arial"/>
                <w:color w:val="000000"/>
                <w:sz w:val="16"/>
                <w:szCs w:val="16"/>
              </w:rPr>
            </w:pPr>
          </w:p>
        </w:tc>
        <w:tc>
          <w:tcPr>
            <w:tcW w:w="4629" w:type="dxa"/>
            <w:gridSpan w:val="4"/>
            <w:tcBorders>
              <w:left w:val="nil"/>
              <w:right w:val="nil"/>
            </w:tcBorders>
            <w:shd w:val="clear" w:color="auto" w:fill="auto"/>
            <w:noWrap/>
            <w:vAlign w:val="center"/>
          </w:tcPr>
          <w:p w14:paraId="7F654121" w14:textId="77777777" w:rsidR="0020208A" w:rsidRPr="00DF59E1" w:rsidRDefault="0020208A" w:rsidP="00956E52">
            <w:pPr>
              <w:spacing w:before="0" w:after="0"/>
              <w:jc w:val="center"/>
              <w:rPr>
                <w:rFonts w:cs="Arial"/>
                <w:color w:val="000000"/>
                <w:sz w:val="16"/>
                <w:szCs w:val="16"/>
              </w:rPr>
            </w:pPr>
          </w:p>
        </w:tc>
        <w:tc>
          <w:tcPr>
            <w:tcW w:w="271" w:type="dxa"/>
            <w:tcBorders>
              <w:left w:val="nil"/>
              <w:right w:val="nil"/>
            </w:tcBorders>
            <w:shd w:val="clear" w:color="auto" w:fill="auto"/>
            <w:vAlign w:val="center"/>
          </w:tcPr>
          <w:p w14:paraId="6A807C28"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right w:val="nil"/>
            </w:tcBorders>
            <w:shd w:val="clear" w:color="auto" w:fill="auto"/>
            <w:noWrap/>
            <w:vAlign w:val="center"/>
          </w:tcPr>
          <w:p w14:paraId="5E27FD65" w14:textId="77777777" w:rsidR="0020208A" w:rsidRPr="00DF59E1" w:rsidRDefault="0020208A" w:rsidP="00956E52">
            <w:pPr>
              <w:spacing w:before="0" w:after="0"/>
              <w:jc w:val="center"/>
              <w:rPr>
                <w:rFonts w:cs="Arial"/>
                <w:color w:val="000000"/>
                <w:sz w:val="16"/>
                <w:szCs w:val="16"/>
              </w:rPr>
            </w:pPr>
          </w:p>
        </w:tc>
      </w:tr>
      <w:tr w:rsidR="0020208A" w:rsidRPr="00DF59E1" w14:paraId="35B3391D" w14:textId="77777777" w:rsidTr="006012EF">
        <w:trPr>
          <w:trHeight w:val="320"/>
        </w:trPr>
        <w:tc>
          <w:tcPr>
            <w:tcW w:w="1235" w:type="dxa"/>
            <w:tcBorders>
              <w:left w:val="nil"/>
              <w:right w:val="nil"/>
            </w:tcBorders>
            <w:shd w:val="clear" w:color="auto" w:fill="auto"/>
            <w:noWrap/>
            <w:vAlign w:val="center"/>
          </w:tcPr>
          <w:p w14:paraId="548025F2" w14:textId="77777777" w:rsidR="0020208A" w:rsidRPr="00DF59E1" w:rsidRDefault="0020208A" w:rsidP="00956E52">
            <w:pPr>
              <w:spacing w:before="0" w:after="0"/>
              <w:rPr>
                <w:rFonts w:cs="Arial"/>
                <w:color w:val="000000"/>
                <w:sz w:val="16"/>
                <w:szCs w:val="16"/>
              </w:rPr>
            </w:pPr>
          </w:p>
        </w:tc>
        <w:tc>
          <w:tcPr>
            <w:tcW w:w="4629" w:type="dxa"/>
            <w:gridSpan w:val="4"/>
            <w:tcBorders>
              <w:left w:val="nil"/>
              <w:right w:val="nil"/>
            </w:tcBorders>
            <w:shd w:val="clear" w:color="auto" w:fill="auto"/>
            <w:noWrap/>
            <w:vAlign w:val="center"/>
          </w:tcPr>
          <w:p w14:paraId="533C8D2E" w14:textId="77777777" w:rsidR="0020208A" w:rsidRPr="00DF59E1" w:rsidRDefault="0020208A" w:rsidP="00956E52">
            <w:pPr>
              <w:spacing w:before="0" w:after="0"/>
              <w:jc w:val="center"/>
              <w:rPr>
                <w:rFonts w:cs="Arial"/>
                <w:color w:val="000000"/>
                <w:sz w:val="16"/>
                <w:szCs w:val="16"/>
              </w:rPr>
            </w:pPr>
          </w:p>
        </w:tc>
        <w:tc>
          <w:tcPr>
            <w:tcW w:w="271" w:type="dxa"/>
            <w:tcBorders>
              <w:left w:val="nil"/>
              <w:right w:val="nil"/>
            </w:tcBorders>
            <w:shd w:val="clear" w:color="auto" w:fill="auto"/>
            <w:vAlign w:val="center"/>
          </w:tcPr>
          <w:p w14:paraId="5500F680"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right w:val="nil"/>
            </w:tcBorders>
            <w:shd w:val="clear" w:color="auto" w:fill="auto"/>
            <w:noWrap/>
            <w:vAlign w:val="center"/>
          </w:tcPr>
          <w:p w14:paraId="20FD6FB5" w14:textId="77777777" w:rsidR="0020208A" w:rsidRPr="00DF59E1" w:rsidRDefault="0020208A" w:rsidP="00956E52">
            <w:pPr>
              <w:spacing w:before="0" w:after="0"/>
              <w:jc w:val="center"/>
              <w:rPr>
                <w:rFonts w:cs="Arial"/>
                <w:color w:val="000000"/>
                <w:sz w:val="16"/>
                <w:szCs w:val="16"/>
              </w:rPr>
            </w:pPr>
          </w:p>
        </w:tc>
      </w:tr>
      <w:tr w:rsidR="0020208A" w:rsidRPr="00DF59E1" w14:paraId="7F2C42D9" w14:textId="77777777" w:rsidTr="00A068F3">
        <w:trPr>
          <w:trHeight w:val="320"/>
        </w:trPr>
        <w:tc>
          <w:tcPr>
            <w:tcW w:w="5864" w:type="dxa"/>
            <w:gridSpan w:val="5"/>
            <w:tcBorders>
              <w:left w:val="nil"/>
              <w:bottom w:val="single" w:sz="8" w:space="0" w:color="auto"/>
              <w:right w:val="nil"/>
            </w:tcBorders>
            <w:shd w:val="clear" w:color="auto" w:fill="auto"/>
            <w:noWrap/>
            <w:vAlign w:val="center"/>
          </w:tcPr>
          <w:p w14:paraId="37A2D684" w14:textId="77777777" w:rsidR="0020208A" w:rsidRPr="00DF59E1" w:rsidRDefault="0020208A" w:rsidP="00956E52">
            <w:pPr>
              <w:spacing w:before="0" w:after="0"/>
              <w:rPr>
                <w:rFonts w:cs="Arial"/>
                <w:color w:val="000000"/>
                <w:sz w:val="16"/>
                <w:szCs w:val="16"/>
              </w:rPr>
            </w:pPr>
            <w:r w:rsidRPr="00CB62B9">
              <w:rPr>
                <w:sz w:val="20"/>
              </w:rPr>
              <w:t xml:space="preserve">Table </w:t>
            </w:r>
            <w:r>
              <w:rPr>
                <w:sz w:val="20"/>
              </w:rPr>
              <w:t>14</w:t>
            </w:r>
            <w:r w:rsidRPr="00CB62B9">
              <w:rPr>
                <w:noProof/>
                <w:sz w:val="20"/>
              </w:rPr>
              <w:t xml:space="preserve"> cont’d </w:t>
            </w:r>
          </w:p>
        </w:tc>
        <w:tc>
          <w:tcPr>
            <w:tcW w:w="271" w:type="dxa"/>
            <w:tcBorders>
              <w:left w:val="nil"/>
              <w:bottom w:val="nil"/>
              <w:right w:val="nil"/>
            </w:tcBorders>
            <w:shd w:val="clear" w:color="auto" w:fill="auto"/>
            <w:vAlign w:val="center"/>
          </w:tcPr>
          <w:p w14:paraId="7D0C5CA4"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bottom w:val="single" w:sz="8" w:space="0" w:color="auto"/>
              <w:right w:val="nil"/>
            </w:tcBorders>
            <w:shd w:val="clear" w:color="auto" w:fill="auto"/>
            <w:noWrap/>
            <w:vAlign w:val="center"/>
          </w:tcPr>
          <w:p w14:paraId="5E4B05D9" w14:textId="77777777" w:rsidR="0020208A" w:rsidRPr="00DF59E1" w:rsidRDefault="0020208A" w:rsidP="00956E52">
            <w:pPr>
              <w:spacing w:before="0" w:after="0"/>
              <w:jc w:val="center"/>
              <w:rPr>
                <w:rFonts w:cs="Arial"/>
                <w:color w:val="000000"/>
                <w:sz w:val="16"/>
                <w:szCs w:val="16"/>
              </w:rPr>
            </w:pPr>
          </w:p>
        </w:tc>
      </w:tr>
      <w:tr w:rsidR="0020208A" w:rsidRPr="00DF59E1" w14:paraId="0C0A06B3" w14:textId="77777777" w:rsidTr="006012EF">
        <w:trPr>
          <w:trHeight w:val="320"/>
        </w:trPr>
        <w:tc>
          <w:tcPr>
            <w:tcW w:w="1235" w:type="dxa"/>
            <w:tcBorders>
              <w:left w:val="nil"/>
              <w:bottom w:val="single" w:sz="8" w:space="0" w:color="auto"/>
              <w:right w:val="nil"/>
            </w:tcBorders>
            <w:shd w:val="clear" w:color="auto" w:fill="auto"/>
            <w:noWrap/>
            <w:vAlign w:val="center"/>
            <w:hideMark/>
          </w:tcPr>
          <w:p w14:paraId="600D8A0C" w14:textId="77777777" w:rsidR="0020208A" w:rsidRPr="00DF59E1" w:rsidRDefault="0020208A" w:rsidP="00956E52">
            <w:pPr>
              <w:spacing w:before="0" w:after="0"/>
              <w:rPr>
                <w:rFonts w:cs="Arial"/>
                <w:color w:val="000000"/>
                <w:sz w:val="16"/>
                <w:szCs w:val="16"/>
              </w:rPr>
            </w:pPr>
            <w:r w:rsidRPr="00DF59E1">
              <w:rPr>
                <w:rFonts w:cs="Arial"/>
                <w:color w:val="000000"/>
                <w:sz w:val="16"/>
                <w:szCs w:val="16"/>
              </w:rPr>
              <w:t> </w:t>
            </w:r>
          </w:p>
        </w:tc>
        <w:tc>
          <w:tcPr>
            <w:tcW w:w="4629" w:type="dxa"/>
            <w:gridSpan w:val="4"/>
            <w:tcBorders>
              <w:left w:val="nil"/>
              <w:bottom w:val="single" w:sz="8" w:space="0" w:color="auto"/>
              <w:right w:val="nil"/>
            </w:tcBorders>
            <w:shd w:val="clear" w:color="auto" w:fill="auto"/>
            <w:noWrap/>
            <w:vAlign w:val="center"/>
            <w:hideMark/>
          </w:tcPr>
          <w:p w14:paraId="0275DB1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Biomass metrics</w:t>
            </w:r>
          </w:p>
        </w:tc>
        <w:tc>
          <w:tcPr>
            <w:tcW w:w="271" w:type="dxa"/>
            <w:tcBorders>
              <w:left w:val="nil"/>
              <w:bottom w:val="nil"/>
              <w:right w:val="nil"/>
            </w:tcBorders>
            <w:shd w:val="clear" w:color="auto" w:fill="auto"/>
            <w:vAlign w:val="center"/>
            <w:hideMark/>
          </w:tcPr>
          <w:p w14:paraId="7E627D9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6948" w:type="dxa"/>
            <w:gridSpan w:val="6"/>
            <w:tcBorders>
              <w:left w:val="nil"/>
              <w:bottom w:val="single" w:sz="8" w:space="0" w:color="auto"/>
              <w:right w:val="nil"/>
            </w:tcBorders>
            <w:shd w:val="clear" w:color="auto" w:fill="auto"/>
            <w:noWrap/>
            <w:vAlign w:val="center"/>
            <w:hideMark/>
          </w:tcPr>
          <w:p w14:paraId="2379A05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Harvest metrics</w:t>
            </w:r>
          </w:p>
        </w:tc>
      </w:tr>
      <w:tr w:rsidR="0020208A" w:rsidRPr="00DF59E1" w14:paraId="7DF094AC" w14:textId="77777777" w:rsidTr="006012EF">
        <w:trPr>
          <w:trHeight w:val="300"/>
        </w:trPr>
        <w:tc>
          <w:tcPr>
            <w:tcW w:w="1235" w:type="dxa"/>
            <w:tcBorders>
              <w:top w:val="nil"/>
              <w:left w:val="nil"/>
              <w:bottom w:val="nil"/>
              <w:right w:val="nil"/>
            </w:tcBorders>
            <w:shd w:val="clear" w:color="000000" w:fill="F2F2F2"/>
            <w:vAlign w:val="center"/>
            <w:hideMark/>
          </w:tcPr>
          <w:p w14:paraId="77AFBE9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center"/>
            <w:hideMark/>
          </w:tcPr>
          <w:p w14:paraId="2C30991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vAlign w:val="center"/>
            <w:hideMark/>
          </w:tcPr>
          <w:p w14:paraId="5F6D5A7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134B55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5E1E8FB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271" w:type="dxa"/>
            <w:vMerge w:val="restart"/>
            <w:tcBorders>
              <w:top w:val="nil"/>
              <w:left w:val="nil"/>
              <w:bottom w:val="single" w:sz="8" w:space="0" w:color="000000"/>
              <w:right w:val="nil"/>
            </w:tcBorders>
            <w:shd w:val="clear" w:color="000000" w:fill="F2F2F2"/>
            <w:vAlign w:val="center"/>
            <w:hideMark/>
          </w:tcPr>
          <w:p w14:paraId="557C650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03BB08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CF00AB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FD859B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9F57FC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5A3453D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480D82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r>
      <w:tr w:rsidR="0020208A" w:rsidRPr="00DF59E1" w14:paraId="4D93483C" w14:textId="77777777" w:rsidTr="006012EF">
        <w:trPr>
          <w:trHeight w:val="300"/>
        </w:trPr>
        <w:tc>
          <w:tcPr>
            <w:tcW w:w="1235" w:type="dxa"/>
            <w:tcBorders>
              <w:top w:val="nil"/>
              <w:left w:val="nil"/>
              <w:bottom w:val="nil"/>
              <w:right w:val="nil"/>
            </w:tcBorders>
            <w:shd w:val="clear" w:color="000000" w:fill="F2F2F2"/>
            <w:vAlign w:val="bottom"/>
            <w:hideMark/>
          </w:tcPr>
          <w:p w14:paraId="1184822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bottom"/>
            <w:hideMark/>
          </w:tcPr>
          <w:p w14:paraId="2381A26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7" w:type="dxa"/>
            <w:tcBorders>
              <w:top w:val="nil"/>
              <w:left w:val="nil"/>
              <w:bottom w:val="nil"/>
              <w:right w:val="nil"/>
            </w:tcBorders>
            <w:shd w:val="clear" w:color="000000" w:fill="F2F2F2"/>
            <w:vAlign w:val="bottom"/>
            <w:hideMark/>
          </w:tcPr>
          <w:p w14:paraId="3F411966" w14:textId="25BCD2A7"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3F7823D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7F02C085" w14:textId="57EA0B30" w:rsidR="0020208A" w:rsidRPr="00DF59E1" w:rsidRDefault="0020208A" w:rsidP="00D475BB">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271" w:type="dxa"/>
            <w:vMerge/>
            <w:tcBorders>
              <w:top w:val="nil"/>
              <w:left w:val="nil"/>
              <w:bottom w:val="single" w:sz="8" w:space="0" w:color="000000"/>
              <w:right w:val="nil"/>
            </w:tcBorders>
            <w:vAlign w:val="center"/>
            <w:hideMark/>
          </w:tcPr>
          <w:p w14:paraId="27A0A5FB"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bottom"/>
            <w:hideMark/>
          </w:tcPr>
          <w:p w14:paraId="590C44C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46B87CA2" w14:textId="48BC04F5"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2E923EF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3B86B46B" w14:textId="701700A5"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39C43E2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3891D488" w14:textId="3D80AB62"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MP </w:t>
            </w:r>
          </w:p>
        </w:tc>
      </w:tr>
      <w:tr w:rsidR="0020208A" w:rsidRPr="00DF59E1" w14:paraId="652E4EFF" w14:textId="77777777" w:rsidTr="006012EF">
        <w:trPr>
          <w:trHeight w:val="300"/>
        </w:trPr>
        <w:tc>
          <w:tcPr>
            <w:tcW w:w="1235" w:type="dxa"/>
            <w:tcBorders>
              <w:top w:val="nil"/>
              <w:left w:val="nil"/>
              <w:bottom w:val="nil"/>
              <w:right w:val="nil"/>
            </w:tcBorders>
            <w:shd w:val="clear" w:color="000000" w:fill="F2F2F2"/>
            <w:hideMark/>
          </w:tcPr>
          <w:p w14:paraId="2647160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hideMark/>
          </w:tcPr>
          <w:p w14:paraId="10255B3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hideMark/>
          </w:tcPr>
          <w:p w14:paraId="0429482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3EC23E6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3CE1231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271" w:type="dxa"/>
            <w:vMerge/>
            <w:tcBorders>
              <w:top w:val="nil"/>
              <w:left w:val="nil"/>
              <w:bottom w:val="single" w:sz="8" w:space="0" w:color="000000"/>
              <w:right w:val="nil"/>
            </w:tcBorders>
            <w:vAlign w:val="center"/>
            <w:hideMark/>
          </w:tcPr>
          <w:p w14:paraId="240C77EF"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hideMark/>
          </w:tcPr>
          <w:p w14:paraId="0D61DD5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7E756AC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798E777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698AC19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0B30925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616B1C6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r>
      <w:tr w:rsidR="0020208A" w:rsidRPr="00DF59E1" w14:paraId="508CC6C9" w14:textId="77777777" w:rsidTr="006012EF">
        <w:trPr>
          <w:trHeight w:val="800"/>
        </w:trPr>
        <w:tc>
          <w:tcPr>
            <w:tcW w:w="1235" w:type="dxa"/>
            <w:tcBorders>
              <w:top w:val="nil"/>
              <w:left w:val="nil"/>
              <w:bottom w:val="nil"/>
              <w:right w:val="nil"/>
            </w:tcBorders>
            <w:shd w:val="clear" w:color="000000" w:fill="F2F2F2"/>
            <w:vAlign w:val="bottom"/>
            <w:hideMark/>
          </w:tcPr>
          <w:p w14:paraId="3C997ED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TAC</w:t>
            </w:r>
          </w:p>
        </w:tc>
        <w:tc>
          <w:tcPr>
            <w:tcW w:w="1156" w:type="dxa"/>
            <w:tcBorders>
              <w:top w:val="nil"/>
              <w:left w:val="nil"/>
              <w:bottom w:val="nil"/>
              <w:right w:val="nil"/>
            </w:tcBorders>
            <w:shd w:val="clear" w:color="000000" w:fill="F2F2F2"/>
            <w:vAlign w:val="center"/>
            <w:hideMark/>
          </w:tcPr>
          <w:p w14:paraId="67A35DF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0.25 SB</w:t>
            </w:r>
            <w:r w:rsidRPr="00DF59E1">
              <w:rPr>
                <w:rFonts w:cs="Arial"/>
                <w:color w:val="000000"/>
                <w:sz w:val="16"/>
                <w:szCs w:val="16"/>
                <w:vertAlign w:val="subscript"/>
              </w:rPr>
              <w:t>0</w:t>
            </w:r>
            <w:r w:rsidRPr="00DF59E1">
              <w:rPr>
                <w:rFonts w:cs="Arial"/>
                <w:color w:val="000000"/>
                <w:sz w:val="16"/>
                <w:szCs w:val="16"/>
              </w:rPr>
              <w:t xml:space="preserve"> in 2015)</w:t>
            </w:r>
          </w:p>
        </w:tc>
        <w:tc>
          <w:tcPr>
            <w:tcW w:w="1157" w:type="dxa"/>
            <w:tcBorders>
              <w:top w:val="nil"/>
              <w:left w:val="nil"/>
              <w:bottom w:val="nil"/>
              <w:right w:val="nil"/>
            </w:tcBorders>
            <w:shd w:val="clear" w:color="000000" w:fill="F2F2F2"/>
            <w:vAlign w:val="center"/>
            <w:hideMark/>
          </w:tcPr>
          <w:p w14:paraId="01588322" w14:textId="166FE229" w:rsidR="0020208A" w:rsidRPr="00DF59E1" w:rsidRDefault="0020208A">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historic</w:t>
            </w:r>
            <w:r w:rsidR="00D475BB">
              <w:rPr>
                <w:rFonts w:cs="Arial"/>
                <w:color w:val="000000"/>
                <w:sz w:val="16"/>
                <w:szCs w:val="16"/>
              </w:rPr>
              <w:t>al</w:t>
            </w:r>
            <w:r w:rsidRPr="00DF59E1">
              <w:rPr>
                <w:rFonts w:cs="Arial"/>
                <w:color w:val="000000"/>
                <w:sz w:val="16"/>
                <w:szCs w:val="16"/>
              </w:rPr>
              <w:t xml:space="preserve"> cutoff</w:t>
            </w:r>
            <w:r w:rsidR="00D475BB">
              <w:rPr>
                <w:rFonts w:cs="Arial"/>
                <w:color w:val="000000"/>
                <w:sz w:val="16"/>
                <w:szCs w:val="16"/>
              </w:rPr>
              <w:t xml:space="preserve"> </w:t>
            </w:r>
            <w:r w:rsidRPr="00DF59E1">
              <w:rPr>
                <w:rFonts w:cs="Arial"/>
                <w:color w:val="000000"/>
                <w:sz w:val="16"/>
                <w:szCs w:val="16"/>
              </w:rPr>
              <w:t xml:space="preserve"> in 2015)</w:t>
            </w:r>
          </w:p>
        </w:tc>
        <w:tc>
          <w:tcPr>
            <w:tcW w:w="1158" w:type="dxa"/>
            <w:tcBorders>
              <w:top w:val="nil"/>
              <w:left w:val="nil"/>
              <w:bottom w:val="nil"/>
              <w:right w:val="nil"/>
            </w:tcBorders>
            <w:shd w:val="clear" w:color="000000" w:fill="F2F2F2"/>
            <w:vAlign w:val="center"/>
            <w:hideMark/>
          </w:tcPr>
          <w:p w14:paraId="3BAB5DE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0.25 SB</w:t>
            </w:r>
            <w:r w:rsidRPr="00DF59E1">
              <w:rPr>
                <w:rFonts w:cs="Arial"/>
                <w:color w:val="000000"/>
                <w:sz w:val="16"/>
                <w:szCs w:val="16"/>
                <w:vertAlign w:val="subscript"/>
              </w:rPr>
              <w:t>0</w:t>
            </w:r>
          </w:p>
        </w:tc>
        <w:tc>
          <w:tcPr>
            <w:tcW w:w="1158" w:type="dxa"/>
            <w:tcBorders>
              <w:top w:val="nil"/>
              <w:left w:val="nil"/>
              <w:bottom w:val="nil"/>
              <w:right w:val="nil"/>
            </w:tcBorders>
            <w:shd w:val="clear" w:color="000000" w:fill="F2F2F2"/>
            <w:vAlign w:val="center"/>
            <w:hideMark/>
          </w:tcPr>
          <w:p w14:paraId="383D793A" w14:textId="5B2D08C8"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historic</w:t>
            </w:r>
            <w:r w:rsidR="00D475BB">
              <w:rPr>
                <w:rFonts w:cs="Arial"/>
                <w:color w:val="000000"/>
                <w:sz w:val="16"/>
                <w:szCs w:val="16"/>
              </w:rPr>
              <w:t>al</w:t>
            </w:r>
            <w:r w:rsidRPr="00DF59E1">
              <w:rPr>
                <w:rFonts w:cs="Arial"/>
                <w:color w:val="000000"/>
                <w:sz w:val="16"/>
                <w:szCs w:val="16"/>
              </w:rPr>
              <w:t xml:space="preserve"> cutoff</w:t>
            </w:r>
          </w:p>
        </w:tc>
        <w:tc>
          <w:tcPr>
            <w:tcW w:w="271" w:type="dxa"/>
            <w:vMerge/>
            <w:tcBorders>
              <w:top w:val="nil"/>
              <w:left w:val="nil"/>
              <w:bottom w:val="single" w:sz="8" w:space="0" w:color="000000"/>
              <w:right w:val="nil"/>
            </w:tcBorders>
            <w:vAlign w:val="center"/>
            <w:hideMark/>
          </w:tcPr>
          <w:p w14:paraId="29606802"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7282E89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w:t>
            </w:r>
          </w:p>
        </w:tc>
        <w:tc>
          <w:tcPr>
            <w:tcW w:w="1158" w:type="dxa"/>
            <w:tcBorders>
              <w:top w:val="nil"/>
              <w:left w:val="nil"/>
              <w:bottom w:val="nil"/>
              <w:right w:val="nil"/>
            </w:tcBorders>
            <w:shd w:val="clear" w:color="000000" w:fill="F2F2F2"/>
            <w:vAlign w:val="center"/>
            <w:hideMark/>
          </w:tcPr>
          <w:p w14:paraId="23210CB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 given q=1</w:t>
            </w:r>
          </w:p>
        </w:tc>
        <w:tc>
          <w:tcPr>
            <w:tcW w:w="1158" w:type="dxa"/>
            <w:tcBorders>
              <w:top w:val="nil"/>
              <w:left w:val="nil"/>
              <w:bottom w:val="nil"/>
              <w:right w:val="nil"/>
            </w:tcBorders>
            <w:shd w:val="clear" w:color="000000" w:fill="F2F2F2"/>
            <w:vAlign w:val="center"/>
            <w:hideMark/>
          </w:tcPr>
          <w:p w14:paraId="45F0D29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w:t>
            </w:r>
          </w:p>
        </w:tc>
        <w:tc>
          <w:tcPr>
            <w:tcW w:w="1158" w:type="dxa"/>
            <w:tcBorders>
              <w:top w:val="nil"/>
              <w:left w:val="nil"/>
              <w:bottom w:val="nil"/>
              <w:right w:val="nil"/>
            </w:tcBorders>
            <w:shd w:val="clear" w:color="000000" w:fill="F2F2F2"/>
            <w:vAlign w:val="center"/>
            <w:hideMark/>
          </w:tcPr>
          <w:p w14:paraId="42CCDBF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 given q=1</w:t>
            </w:r>
          </w:p>
        </w:tc>
        <w:tc>
          <w:tcPr>
            <w:tcW w:w="1158" w:type="dxa"/>
            <w:tcBorders>
              <w:top w:val="nil"/>
              <w:left w:val="nil"/>
              <w:bottom w:val="nil"/>
              <w:right w:val="nil"/>
            </w:tcBorders>
            <w:shd w:val="clear" w:color="000000" w:fill="F2F2F2"/>
            <w:vAlign w:val="center"/>
            <w:hideMark/>
          </w:tcPr>
          <w:p w14:paraId="481EF05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c>
          <w:tcPr>
            <w:tcW w:w="1158" w:type="dxa"/>
            <w:tcBorders>
              <w:top w:val="nil"/>
              <w:left w:val="nil"/>
              <w:bottom w:val="nil"/>
              <w:right w:val="nil"/>
            </w:tcBorders>
            <w:shd w:val="clear" w:color="000000" w:fill="F2F2F2"/>
            <w:vAlign w:val="center"/>
            <w:hideMark/>
          </w:tcPr>
          <w:p w14:paraId="65F7052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r>
      <w:tr w:rsidR="0020208A" w:rsidRPr="00DF59E1" w14:paraId="3D1BF042" w14:textId="77777777" w:rsidTr="006012EF">
        <w:trPr>
          <w:trHeight w:val="600"/>
        </w:trPr>
        <w:tc>
          <w:tcPr>
            <w:tcW w:w="1235" w:type="dxa"/>
            <w:tcBorders>
              <w:top w:val="nil"/>
              <w:left w:val="nil"/>
              <w:bottom w:val="nil"/>
              <w:right w:val="nil"/>
            </w:tcBorders>
            <w:shd w:val="clear" w:color="000000" w:fill="F2F2F2"/>
            <w:vAlign w:val="center"/>
            <w:hideMark/>
          </w:tcPr>
          <w:p w14:paraId="43B2FA4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(metric tonnes)</w:t>
            </w:r>
          </w:p>
        </w:tc>
        <w:tc>
          <w:tcPr>
            <w:tcW w:w="1156" w:type="dxa"/>
            <w:tcBorders>
              <w:top w:val="nil"/>
              <w:left w:val="nil"/>
              <w:bottom w:val="nil"/>
              <w:right w:val="nil"/>
            </w:tcBorders>
            <w:shd w:val="clear" w:color="000000" w:fill="F2F2F2"/>
            <w:vAlign w:val="center"/>
            <w:hideMark/>
          </w:tcPr>
          <w:p w14:paraId="4437D61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0.25 SB</w:t>
            </w:r>
            <w:r w:rsidRPr="00DF59E1">
              <w:rPr>
                <w:rFonts w:cs="Arial"/>
                <w:color w:val="000000"/>
                <w:sz w:val="16"/>
                <w:szCs w:val="16"/>
                <w:vertAlign w:val="subscript"/>
              </w:rPr>
              <w:t>0</w:t>
            </w:r>
            <w:r w:rsidRPr="00DF59E1">
              <w:rPr>
                <w:rFonts w:cs="Arial"/>
                <w:color w:val="000000"/>
                <w:sz w:val="16"/>
                <w:szCs w:val="16"/>
              </w:rPr>
              <w:t>)</w:t>
            </w:r>
          </w:p>
        </w:tc>
        <w:tc>
          <w:tcPr>
            <w:tcW w:w="1157" w:type="dxa"/>
            <w:tcBorders>
              <w:top w:val="nil"/>
              <w:left w:val="nil"/>
              <w:bottom w:val="nil"/>
              <w:right w:val="nil"/>
            </w:tcBorders>
            <w:shd w:val="clear" w:color="000000" w:fill="F2F2F2"/>
            <w:vAlign w:val="center"/>
            <w:hideMark/>
          </w:tcPr>
          <w:p w14:paraId="2D1D5D4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Pr>
                <w:rFonts w:cs="Arial"/>
                <w:color w:val="000000"/>
                <w:sz w:val="16"/>
                <w:szCs w:val="16"/>
              </w:rPr>
              <w:t xml:space="preserve"> &lt; 12,1</w:t>
            </w:r>
            <w:r w:rsidRPr="00DF59E1">
              <w:rPr>
                <w:rFonts w:cs="Arial"/>
                <w:color w:val="000000"/>
                <w:sz w:val="16"/>
                <w:szCs w:val="16"/>
              </w:rPr>
              <w:t>00 tonnes)</w:t>
            </w:r>
          </w:p>
        </w:tc>
        <w:tc>
          <w:tcPr>
            <w:tcW w:w="1158" w:type="dxa"/>
            <w:tcBorders>
              <w:top w:val="nil"/>
              <w:left w:val="nil"/>
              <w:bottom w:val="nil"/>
              <w:right w:val="nil"/>
            </w:tcBorders>
            <w:shd w:val="clear" w:color="000000" w:fill="F2F2F2"/>
            <w:vAlign w:val="center"/>
            <w:hideMark/>
          </w:tcPr>
          <w:p w14:paraId="5A90C26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0.25 SB</w:t>
            </w:r>
            <w:r w:rsidRPr="00DF59E1">
              <w:rPr>
                <w:rFonts w:cs="Arial"/>
                <w:color w:val="000000"/>
                <w:sz w:val="16"/>
                <w:szCs w:val="16"/>
                <w:vertAlign w:val="subscript"/>
              </w:rPr>
              <w:t>0</w:t>
            </w:r>
            <w:r w:rsidRPr="00DF59E1">
              <w:rPr>
                <w:rFonts w:cs="Arial"/>
                <w:color w:val="000000"/>
                <w:sz w:val="16"/>
                <w:szCs w:val="16"/>
              </w:rPr>
              <w:t>)</w:t>
            </w:r>
          </w:p>
        </w:tc>
        <w:tc>
          <w:tcPr>
            <w:tcW w:w="1158" w:type="dxa"/>
            <w:tcBorders>
              <w:top w:val="nil"/>
              <w:left w:val="nil"/>
              <w:bottom w:val="nil"/>
              <w:right w:val="nil"/>
            </w:tcBorders>
            <w:shd w:val="clear" w:color="000000" w:fill="F2F2F2"/>
            <w:vAlign w:val="center"/>
            <w:hideMark/>
          </w:tcPr>
          <w:p w14:paraId="7E7F30E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Pr>
                <w:rFonts w:cs="Arial"/>
                <w:color w:val="000000"/>
                <w:sz w:val="16"/>
                <w:szCs w:val="16"/>
              </w:rPr>
              <w:t xml:space="preserve"> / 12,1</w:t>
            </w:r>
            <w:r w:rsidRPr="00DF59E1">
              <w:rPr>
                <w:rFonts w:cs="Arial"/>
                <w:color w:val="000000"/>
                <w:sz w:val="16"/>
                <w:szCs w:val="16"/>
              </w:rPr>
              <w:t>00 tonnes)</w:t>
            </w:r>
          </w:p>
        </w:tc>
        <w:tc>
          <w:tcPr>
            <w:tcW w:w="271" w:type="dxa"/>
            <w:vMerge/>
            <w:tcBorders>
              <w:top w:val="nil"/>
              <w:left w:val="nil"/>
              <w:bottom w:val="single" w:sz="8" w:space="0" w:color="000000"/>
              <w:right w:val="nil"/>
            </w:tcBorders>
            <w:vAlign w:val="center"/>
            <w:hideMark/>
          </w:tcPr>
          <w:p w14:paraId="7082EF71"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6A28BBC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37B9D47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6F195C2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3AF2475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7BA7034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c>
          <w:tcPr>
            <w:tcW w:w="1158" w:type="dxa"/>
            <w:tcBorders>
              <w:top w:val="nil"/>
              <w:left w:val="nil"/>
              <w:bottom w:val="nil"/>
              <w:right w:val="nil"/>
            </w:tcBorders>
            <w:shd w:val="clear" w:color="000000" w:fill="F2F2F2"/>
            <w:vAlign w:val="center"/>
            <w:hideMark/>
          </w:tcPr>
          <w:p w14:paraId="5136C47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r>
      <w:tr w:rsidR="0020208A" w:rsidRPr="00DF59E1" w14:paraId="7D226E11" w14:textId="77777777" w:rsidTr="006012EF">
        <w:trPr>
          <w:trHeight w:val="320"/>
        </w:trPr>
        <w:tc>
          <w:tcPr>
            <w:tcW w:w="1235" w:type="dxa"/>
            <w:tcBorders>
              <w:top w:val="nil"/>
              <w:left w:val="nil"/>
              <w:bottom w:val="single" w:sz="8" w:space="0" w:color="auto"/>
              <w:right w:val="nil"/>
            </w:tcBorders>
            <w:shd w:val="clear" w:color="000000" w:fill="F2F2F2"/>
            <w:vAlign w:val="bottom"/>
            <w:hideMark/>
          </w:tcPr>
          <w:p w14:paraId="73DCE472"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6" w:type="dxa"/>
            <w:tcBorders>
              <w:top w:val="nil"/>
              <w:left w:val="nil"/>
              <w:bottom w:val="single" w:sz="8" w:space="0" w:color="auto"/>
              <w:right w:val="nil"/>
            </w:tcBorders>
            <w:shd w:val="clear" w:color="000000" w:fill="F2F2F2"/>
            <w:vAlign w:val="bottom"/>
            <w:hideMark/>
          </w:tcPr>
          <w:p w14:paraId="7C34ECC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7" w:type="dxa"/>
            <w:tcBorders>
              <w:top w:val="nil"/>
              <w:left w:val="nil"/>
              <w:bottom w:val="single" w:sz="8" w:space="0" w:color="auto"/>
              <w:right w:val="nil"/>
            </w:tcBorders>
            <w:shd w:val="clear" w:color="000000" w:fill="F2F2F2"/>
            <w:vAlign w:val="bottom"/>
            <w:hideMark/>
          </w:tcPr>
          <w:p w14:paraId="156BDEB7"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664BDF48"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7C1ADF8"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271" w:type="dxa"/>
            <w:vMerge/>
            <w:tcBorders>
              <w:top w:val="nil"/>
              <w:left w:val="nil"/>
              <w:bottom w:val="single" w:sz="8" w:space="0" w:color="000000"/>
              <w:right w:val="nil"/>
            </w:tcBorders>
            <w:vAlign w:val="center"/>
            <w:hideMark/>
          </w:tcPr>
          <w:p w14:paraId="2C3BAA48"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single" w:sz="8" w:space="0" w:color="auto"/>
              <w:right w:val="nil"/>
            </w:tcBorders>
            <w:shd w:val="clear" w:color="000000" w:fill="F2F2F2"/>
            <w:vAlign w:val="bottom"/>
            <w:hideMark/>
          </w:tcPr>
          <w:p w14:paraId="080065ED"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1252D97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F6C7B34"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FBF216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72705582"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5A8D632C"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r>
      <w:tr w:rsidR="0020208A" w:rsidRPr="00DF59E1" w14:paraId="3E4C4859" w14:textId="77777777" w:rsidTr="006012EF">
        <w:trPr>
          <w:trHeight w:val="280"/>
        </w:trPr>
        <w:tc>
          <w:tcPr>
            <w:tcW w:w="1235" w:type="dxa"/>
            <w:tcBorders>
              <w:top w:val="nil"/>
              <w:left w:val="nil"/>
              <w:bottom w:val="nil"/>
              <w:right w:val="nil"/>
            </w:tcBorders>
            <w:shd w:val="clear" w:color="auto" w:fill="auto"/>
            <w:noWrap/>
            <w:vAlign w:val="bottom"/>
          </w:tcPr>
          <w:p w14:paraId="2CE56F46" w14:textId="77777777" w:rsidR="0020208A" w:rsidRPr="00CB62B9" w:rsidRDefault="0020208A" w:rsidP="00956E52">
            <w:pPr>
              <w:spacing w:before="0" w:after="0"/>
              <w:jc w:val="center"/>
              <w:rPr>
                <w:rFonts w:ascii="Calibri" w:hAnsi="Calibri"/>
                <w:b/>
                <w:color w:val="000000"/>
                <w:sz w:val="20"/>
              </w:rPr>
            </w:pPr>
            <w:r w:rsidRPr="00CB62B9">
              <w:rPr>
                <w:rFonts w:ascii="Calibri" w:hAnsi="Calibri"/>
                <w:b/>
                <w:color w:val="000000"/>
                <w:sz w:val="20"/>
              </w:rPr>
              <w:t>PRD</w:t>
            </w:r>
          </w:p>
        </w:tc>
        <w:tc>
          <w:tcPr>
            <w:tcW w:w="1156" w:type="dxa"/>
            <w:tcBorders>
              <w:top w:val="nil"/>
              <w:left w:val="nil"/>
              <w:bottom w:val="nil"/>
              <w:right w:val="nil"/>
            </w:tcBorders>
            <w:shd w:val="clear" w:color="auto" w:fill="auto"/>
            <w:noWrap/>
            <w:vAlign w:val="bottom"/>
          </w:tcPr>
          <w:p w14:paraId="78EA95E3" w14:textId="77777777" w:rsidR="0020208A" w:rsidRPr="00DF59E1" w:rsidRDefault="0020208A" w:rsidP="00956E52">
            <w:pPr>
              <w:spacing w:before="0" w:after="0"/>
              <w:jc w:val="center"/>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5A850DE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D73ABF1"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997FF8A" w14:textId="77777777" w:rsidR="0020208A" w:rsidRPr="00DF59E1" w:rsidRDefault="0020208A" w:rsidP="00956E52">
            <w:pPr>
              <w:spacing w:before="0" w:after="0"/>
              <w:jc w:val="center"/>
              <w:rPr>
                <w:rFonts w:ascii="Calibri" w:hAnsi="Calibri"/>
                <w:color w:val="000000"/>
                <w:sz w:val="20"/>
              </w:rPr>
            </w:pPr>
          </w:p>
        </w:tc>
        <w:tc>
          <w:tcPr>
            <w:tcW w:w="271" w:type="dxa"/>
            <w:tcBorders>
              <w:top w:val="nil"/>
              <w:left w:val="nil"/>
              <w:bottom w:val="nil"/>
              <w:right w:val="nil"/>
            </w:tcBorders>
            <w:shd w:val="clear" w:color="auto" w:fill="auto"/>
            <w:noWrap/>
            <w:vAlign w:val="bottom"/>
          </w:tcPr>
          <w:p w14:paraId="77331371"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D7DCCBC"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E243DB5"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F603ADF"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9BF48FE"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A5FF2CB"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DF22A44" w14:textId="77777777" w:rsidR="0020208A" w:rsidRPr="00DF59E1" w:rsidRDefault="0020208A" w:rsidP="00956E52">
            <w:pPr>
              <w:spacing w:before="0" w:after="0"/>
              <w:jc w:val="center"/>
              <w:rPr>
                <w:rFonts w:ascii="Calibri" w:hAnsi="Calibri"/>
                <w:color w:val="000000"/>
                <w:sz w:val="20"/>
              </w:rPr>
            </w:pPr>
          </w:p>
        </w:tc>
      </w:tr>
      <w:tr w:rsidR="0020208A" w:rsidRPr="00DF59E1" w14:paraId="6323D068" w14:textId="77777777" w:rsidTr="006012EF">
        <w:trPr>
          <w:trHeight w:val="280"/>
        </w:trPr>
        <w:tc>
          <w:tcPr>
            <w:tcW w:w="1235" w:type="dxa"/>
            <w:tcBorders>
              <w:top w:val="nil"/>
              <w:left w:val="nil"/>
              <w:bottom w:val="nil"/>
              <w:right w:val="nil"/>
            </w:tcBorders>
            <w:shd w:val="clear" w:color="auto" w:fill="auto"/>
            <w:noWrap/>
            <w:vAlign w:val="bottom"/>
            <w:hideMark/>
          </w:tcPr>
          <w:p w14:paraId="0F80496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478D1B2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0.12</w:t>
            </w:r>
          </w:p>
        </w:tc>
        <w:tc>
          <w:tcPr>
            <w:tcW w:w="1157" w:type="dxa"/>
            <w:tcBorders>
              <w:top w:val="nil"/>
              <w:left w:val="nil"/>
              <w:bottom w:val="nil"/>
              <w:right w:val="nil"/>
            </w:tcBorders>
            <w:shd w:val="clear" w:color="auto" w:fill="auto"/>
            <w:noWrap/>
            <w:vAlign w:val="bottom"/>
            <w:hideMark/>
          </w:tcPr>
          <w:p w14:paraId="0B56C6F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0.04</w:t>
            </w:r>
          </w:p>
        </w:tc>
        <w:tc>
          <w:tcPr>
            <w:tcW w:w="1158" w:type="dxa"/>
            <w:tcBorders>
              <w:top w:val="nil"/>
              <w:left w:val="nil"/>
              <w:bottom w:val="nil"/>
              <w:right w:val="nil"/>
            </w:tcBorders>
            <w:shd w:val="clear" w:color="auto" w:fill="auto"/>
            <w:noWrap/>
            <w:vAlign w:val="bottom"/>
            <w:hideMark/>
          </w:tcPr>
          <w:p w14:paraId="1B1B9C8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1.65</w:t>
            </w:r>
          </w:p>
        </w:tc>
        <w:tc>
          <w:tcPr>
            <w:tcW w:w="1158" w:type="dxa"/>
            <w:tcBorders>
              <w:top w:val="nil"/>
              <w:left w:val="nil"/>
              <w:bottom w:val="nil"/>
              <w:right w:val="nil"/>
            </w:tcBorders>
            <w:shd w:val="clear" w:color="auto" w:fill="auto"/>
            <w:noWrap/>
            <w:vAlign w:val="bottom"/>
            <w:hideMark/>
          </w:tcPr>
          <w:p w14:paraId="0D5042E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1.82</w:t>
            </w:r>
          </w:p>
        </w:tc>
        <w:tc>
          <w:tcPr>
            <w:tcW w:w="271" w:type="dxa"/>
            <w:tcBorders>
              <w:top w:val="nil"/>
              <w:left w:val="nil"/>
              <w:bottom w:val="nil"/>
              <w:right w:val="nil"/>
            </w:tcBorders>
            <w:shd w:val="clear" w:color="auto" w:fill="auto"/>
            <w:noWrap/>
            <w:vAlign w:val="bottom"/>
            <w:hideMark/>
          </w:tcPr>
          <w:p w14:paraId="5B24692B"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1EE3861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99CEB2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33F681E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2E3288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F95BAA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E27423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r>
      <w:tr w:rsidR="0020208A" w:rsidRPr="00DF59E1" w14:paraId="52499A38" w14:textId="77777777" w:rsidTr="006012EF">
        <w:trPr>
          <w:trHeight w:val="280"/>
        </w:trPr>
        <w:tc>
          <w:tcPr>
            <w:tcW w:w="1235" w:type="dxa"/>
            <w:tcBorders>
              <w:top w:val="nil"/>
              <w:left w:val="nil"/>
              <w:bottom w:val="nil"/>
              <w:right w:val="nil"/>
            </w:tcBorders>
            <w:shd w:val="clear" w:color="auto" w:fill="auto"/>
            <w:noWrap/>
            <w:vAlign w:val="bottom"/>
            <w:hideMark/>
          </w:tcPr>
          <w:p w14:paraId="6FFF07D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25DD7A3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0.17</w:t>
            </w:r>
          </w:p>
        </w:tc>
        <w:tc>
          <w:tcPr>
            <w:tcW w:w="1157" w:type="dxa"/>
            <w:tcBorders>
              <w:top w:val="nil"/>
              <w:left w:val="nil"/>
              <w:bottom w:val="nil"/>
              <w:right w:val="nil"/>
            </w:tcBorders>
            <w:shd w:val="clear" w:color="auto" w:fill="auto"/>
            <w:noWrap/>
            <w:vAlign w:val="bottom"/>
            <w:hideMark/>
          </w:tcPr>
          <w:p w14:paraId="3CA623B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0.08</w:t>
            </w:r>
          </w:p>
        </w:tc>
        <w:tc>
          <w:tcPr>
            <w:tcW w:w="1158" w:type="dxa"/>
            <w:tcBorders>
              <w:top w:val="nil"/>
              <w:left w:val="nil"/>
              <w:bottom w:val="nil"/>
              <w:right w:val="nil"/>
            </w:tcBorders>
            <w:shd w:val="clear" w:color="auto" w:fill="auto"/>
            <w:noWrap/>
            <w:vAlign w:val="bottom"/>
            <w:hideMark/>
          </w:tcPr>
          <w:p w14:paraId="4CB3E80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1.54</w:t>
            </w:r>
          </w:p>
        </w:tc>
        <w:tc>
          <w:tcPr>
            <w:tcW w:w="1158" w:type="dxa"/>
            <w:tcBorders>
              <w:top w:val="nil"/>
              <w:left w:val="nil"/>
              <w:bottom w:val="nil"/>
              <w:right w:val="nil"/>
            </w:tcBorders>
            <w:shd w:val="clear" w:color="auto" w:fill="auto"/>
            <w:noWrap/>
            <w:vAlign w:val="bottom"/>
            <w:hideMark/>
          </w:tcPr>
          <w:p w14:paraId="2CD8831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1.69</w:t>
            </w:r>
          </w:p>
        </w:tc>
        <w:tc>
          <w:tcPr>
            <w:tcW w:w="271" w:type="dxa"/>
            <w:tcBorders>
              <w:top w:val="nil"/>
              <w:left w:val="nil"/>
              <w:bottom w:val="nil"/>
              <w:right w:val="nil"/>
            </w:tcBorders>
            <w:shd w:val="clear" w:color="auto" w:fill="auto"/>
            <w:noWrap/>
            <w:vAlign w:val="bottom"/>
            <w:hideMark/>
          </w:tcPr>
          <w:p w14:paraId="092A1EE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2FF0BFC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0.01</w:t>
            </w:r>
          </w:p>
        </w:tc>
        <w:tc>
          <w:tcPr>
            <w:tcW w:w="1158" w:type="dxa"/>
            <w:tcBorders>
              <w:top w:val="nil"/>
              <w:left w:val="nil"/>
              <w:bottom w:val="nil"/>
              <w:right w:val="nil"/>
            </w:tcBorders>
            <w:shd w:val="clear" w:color="auto" w:fill="auto"/>
            <w:noWrap/>
            <w:vAlign w:val="bottom"/>
            <w:hideMark/>
          </w:tcPr>
          <w:p w14:paraId="41F983F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0.01</w:t>
            </w:r>
          </w:p>
        </w:tc>
        <w:tc>
          <w:tcPr>
            <w:tcW w:w="1158" w:type="dxa"/>
            <w:tcBorders>
              <w:top w:val="nil"/>
              <w:left w:val="nil"/>
              <w:bottom w:val="nil"/>
              <w:right w:val="nil"/>
            </w:tcBorders>
            <w:shd w:val="clear" w:color="auto" w:fill="auto"/>
            <w:noWrap/>
            <w:vAlign w:val="bottom"/>
            <w:hideMark/>
          </w:tcPr>
          <w:p w14:paraId="1C496D2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0.25</w:t>
            </w:r>
          </w:p>
        </w:tc>
        <w:tc>
          <w:tcPr>
            <w:tcW w:w="1158" w:type="dxa"/>
            <w:tcBorders>
              <w:top w:val="nil"/>
              <w:left w:val="nil"/>
              <w:bottom w:val="nil"/>
              <w:right w:val="nil"/>
            </w:tcBorders>
            <w:shd w:val="clear" w:color="auto" w:fill="auto"/>
            <w:noWrap/>
            <w:vAlign w:val="bottom"/>
            <w:hideMark/>
          </w:tcPr>
          <w:p w14:paraId="47EE699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0.36</w:t>
            </w:r>
          </w:p>
        </w:tc>
        <w:tc>
          <w:tcPr>
            <w:tcW w:w="1158" w:type="dxa"/>
            <w:tcBorders>
              <w:top w:val="nil"/>
              <w:left w:val="nil"/>
              <w:bottom w:val="nil"/>
              <w:right w:val="nil"/>
            </w:tcBorders>
            <w:shd w:val="clear" w:color="auto" w:fill="auto"/>
            <w:noWrap/>
            <w:vAlign w:val="bottom"/>
            <w:hideMark/>
          </w:tcPr>
          <w:p w14:paraId="20564EB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0.08</w:t>
            </w:r>
          </w:p>
        </w:tc>
        <w:tc>
          <w:tcPr>
            <w:tcW w:w="1158" w:type="dxa"/>
            <w:tcBorders>
              <w:top w:val="nil"/>
              <w:left w:val="nil"/>
              <w:bottom w:val="nil"/>
              <w:right w:val="nil"/>
            </w:tcBorders>
            <w:shd w:val="clear" w:color="auto" w:fill="auto"/>
            <w:noWrap/>
            <w:vAlign w:val="bottom"/>
            <w:hideMark/>
          </w:tcPr>
          <w:p w14:paraId="2A17133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0.09</w:t>
            </w:r>
          </w:p>
        </w:tc>
      </w:tr>
      <w:tr w:rsidR="0020208A" w:rsidRPr="00DF59E1" w14:paraId="1679DE78" w14:textId="77777777" w:rsidTr="006012EF">
        <w:trPr>
          <w:trHeight w:val="300"/>
        </w:trPr>
        <w:tc>
          <w:tcPr>
            <w:tcW w:w="1235" w:type="dxa"/>
            <w:tcBorders>
              <w:top w:val="nil"/>
              <w:left w:val="nil"/>
              <w:bottom w:val="nil"/>
              <w:right w:val="nil"/>
            </w:tcBorders>
            <w:shd w:val="clear" w:color="auto" w:fill="auto"/>
            <w:noWrap/>
            <w:vAlign w:val="bottom"/>
            <w:hideMark/>
          </w:tcPr>
          <w:p w14:paraId="6CAE43BD"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2,</w:t>
            </w:r>
            <w:r w:rsidRPr="00DF59E1">
              <w:rPr>
                <w:rFonts w:ascii="Calibri" w:hAnsi="Calibri"/>
                <w:color w:val="000000"/>
                <w:sz w:val="20"/>
              </w:rPr>
              <w:t>64</w:t>
            </w:r>
            <w:r>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74698AF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0.19</w:t>
            </w:r>
          </w:p>
        </w:tc>
        <w:tc>
          <w:tcPr>
            <w:tcW w:w="1157" w:type="dxa"/>
            <w:tcBorders>
              <w:top w:val="nil"/>
              <w:left w:val="nil"/>
              <w:bottom w:val="nil"/>
              <w:right w:val="nil"/>
            </w:tcBorders>
            <w:shd w:val="clear" w:color="auto" w:fill="auto"/>
            <w:noWrap/>
            <w:vAlign w:val="bottom"/>
            <w:hideMark/>
          </w:tcPr>
          <w:p w14:paraId="10060A5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52C6896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1.51</w:t>
            </w:r>
          </w:p>
        </w:tc>
        <w:tc>
          <w:tcPr>
            <w:tcW w:w="1158" w:type="dxa"/>
            <w:tcBorders>
              <w:top w:val="nil"/>
              <w:left w:val="nil"/>
              <w:bottom w:val="nil"/>
              <w:right w:val="nil"/>
            </w:tcBorders>
            <w:shd w:val="clear" w:color="auto" w:fill="auto"/>
            <w:noWrap/>
            <w:vAlign w:val="bottom"/>
            <w:hideMark/>
          </w:tcPr>
          <w:p w14:paraId="25916B2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1.65</w:t>
            </w:r>
          </w:p>
        </w:tc>
        <w:tc>
          <w:tcPr>
            <w:tcW w:w="271" w:type="dxa"/>
            <w:tcBorders>
              <w:top w:val="nil"/>
              <w:left w:val="nil"/>
              <w:bottom w:val="nil"/>
              <w:right w:val="nil"/>
            </w:tcBorders>
            <w:shd w:val="clear" w:color="auto" w:fill="auto"/>
            <w:noWrap/>
            <w:vAlign w:val="bottom"/>
            <w:hideMark/>
          </w:tcPr>
          <w:p w14:paraId="56C80531"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527BFCB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0.03</w:t>
            </w:r>
          </w:p>
        </w:tc>
        <w:tc>
          <w:tcPr>
            <w:tcW w:w="1158" w:type="dxa"/>
            <w:tcBorders>
              <w:top w:val="nil"/>
              <w:left w:val="nil"/>
              <w:bottom w:val="nil"/>
              <w:right w:val="nil"/>
            </w:tcBorders>
            <w:shd w:val="clear" w:color="auto" w:fill="auto"/>
            <w:noWrap/>
            <w:vAlign w:val="bottom"/>
            <w:hideMark/>
          </w:tcPr>
          <w:p w14:paraId="799B097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0.05</w:t>
            </w:r>
          </w:p>
        </w:tc>
        <w:tc>
          <w:tcPr>
            <w:tcW w:w="1158" w:type="dxa"/>
            <w:tcBorders>
              <w:top w:val="nil"/>
              <w:left w:val="nil"/>
              <w:bottom w:val="nil"/>
              <w:right w:val="nil"/>
            </w:tcBorders>
            <w:shd w:val="clear" w:color="auto" w:fill="auto"/>
            <w:noWrap/>
            <w:vAlign w:val="bottom"/>
            <w:hideMark/>
          </w:tcPr>
          <w:p w14:paraId="4BC7064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2D48A8F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0.71</w:t>
            </w:r>
          </w:p>
        </w:tc>
        <w:tc>
          <w:tcPr>
            <w:tcW w:w="1158" w:type="dxa"/>
            <w:tcBorders>
              <w:top w:val="nil"/>
              <w:left w:val="nil"/>
              <w:bottom w:val="nil"/>
              <w:right w:val="nil"/>
            </w:tcBorders>
            <w:shd w:val="clear" w:color="auto" w:fill="auto"/>
            <w:noWrap/>
            <w:vAlign w:val="bottom"/>
            <w:hideMark/>
          </w:tcPr>
          <w:p w14:paraId="5785BC2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4091050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0.12</w:t>
            </w:r>
          </w:p>
        </w:tc>
      </w:tr>
      <w:tr w:rsidR="0020208A" w:rsidRPr="00DF59E1" w14:paraId="3F46C939" w14:textId="77777777" w:rsidTr="006012EF">
        <w:trPr>
          <w:trHeight w:val="300"/>
        </w:trPr>
        <w:tc>
          <w:tcPr>
            <w:tcW w:w="1235" w:type="dxa"/>
            <w:tcBorders>
              <w:top w:val="nil"/>
              <w:left w:val="nil"/>
              <w:bottom w:val="nil"/>
              <w:right w:val="nil"/>
            </w:tcBorders>
            <w:shd w:val="clear" w:color="auto" w:fill="auto"/>
            <w:noWrap/>
            <w:vAlign w:val="bottom"/>
            <w:hideMark/>
          </w:tcPr>
          <w:p w14:paraId="5C5852A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4368695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0.20</w:t>
            </w:r>
          </w:p>
        </w:tc>
        <w:tc>
          <w:tcPr>
            <w:tcW w:w="1157" w:type="dxa"/>
            <w:tcBorders>
              <w:top w:val="nil"/>
              <w:left w:val="nil"/>
              <w:bottom w:val="nil"/>
              <w:right w:val="nil"/>
            </w:tcBorders>
            <w:shd w:val="clear" w:color="auto" w:fill="auto"/>
            <w:noWrap/>
            <w:vAlign w:val="bottom"/>
            <w:hideMark/>
          </w:tcPr>
          <w:p w14:paraId="179E658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0.11</w:t>
            </w:r>
          </w:p>
        </w:tc>
        <w:tc>
          <w:tcPr>
            <w:tcW w:w="1158" w:type="dxa"/>
            <w:tcBorders>
              <w:top w:val="nil"/>
              <w:left w:val="nil"/>
              <w:bottom w:val="nil"/>
              <w:right w:val="nil"/>
            </w:tcBorders>
            <w:shd w:val="clear" w:color="auto" w:fill="auto"/>
            <w:noWrap/>
            <w:vAlign w:val="bottom"/>
            <w:hideMark/>
          </w:tcPr>
          <w:p w14:paraId="32A8EE7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1.49</w:t>
            </w:r>
          </w:p>
        </w:tc>
        <w:tc>
          <w:tcPr>
            <w:tcW w:w="1158" w:type="dxa"/>
            <w:tcBorders>
              <w:top w:val="nil"/>
              <w:left w:val="nil"/>
              <w:bottom w:val="nil"/>
              <w:right w:val="nil"/>
            </w:tcBorders>
            <w:shd w:val="clear" w:color="auto" w:fill="auto"/>
            <w:noWrap/>
            <w:vAlign w:val="bottom"/>
            <w:hideMark/>
          </w:tcPr>
          <w:p w14:paraId="15D1149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1.62</w:t>
            </w:r>
          </w:p>
        </w:tc>
        <w:tc>
          <w:tcPr>
            <w:tcW w:w="271" w:type="dxa"/>
            <w:tcBorders>
              <w:top w:val="nil"/>
              <w:left w:val="nil"/>
              <w:bottom w:val="nil"/>
              <w:right w:val="nil"/>
            </w:tcBorders>
            <w:shd w:val="clear" w:color="auto" w:fill="auto"/>
            <w:noWrap/>
            <w:vAlign w:val="bottom"/>
            <w:hideMark/>
          </w:tcPr>
          <w:p w14:paraId="110F91A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1D53F21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0.07</w:t>
            </w:r>
          </w:p>
        </w:tc>
        <w:tc>
          <w:tcPr>
            <w:tcW w:w="1158" w:type="dxa"/>
            <w:tcBorders>
              <w:top w:val="nil"/>
              <w:left w:val="nil"/>
              <w:bottom w:val="nil"/>
              <w:right w:val="nil"/>
            </w:tcBorders>
            <w:shd w:val="clear" w:color="auto" w:fill="auto"/>
            <w:noWrap/>
            <w:vAlign w:val="bottom"/>
            <w:hideMark/>
          </w:tcPr>
          <w:p w14:paraId="387A185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3F04BB3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0.63</w:t>
            </w:r>
          </w:p>
        </w:tc>
        <w:tc>
          <w:tcPr>
            <w:tcW w:w="1158" w:type="dxa"/>
            <w:tcBorders>
              <w:top w:val="nil"/>
              <w:left w:val="nil"/>
              <w:bottom w:val="nil"/>
              <w:right w:val="nil"/>
            </w:tcBorders>
            <w:shd w:val="clear" w:color="auto" w:fill="auto"/>
            <w:noWrap/>
            <w:vAlign w:val="bottom"/>
            <w:hideMark/>
          </w:tcPr>
          <w:p w14:paraId="338EFF4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0.83</w:t>
            </w:r>
          </w:p>
        </w:tc>
        <w:tc>
          <w:tcPr>
            <w:tcW w:w="1158" w:type="dxa"/>
            <w:tcBorders>
              <w:top w:val="nil"/>
              <w:left w:val="nil"/>
              <w:bottom w:val="nil"/>
              <w:right w:val="nil"/>
            </w:tcBorders>
            <w:shd w:val="clear" w:color="auto" w:fill="auto"/>
            <w:noWrap/>
            <w:vAlign w:val="bottom"/>
            <w:hideMark/>
          </w:tcPr>
          <w:p w14:paraId="0FE3250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0.11</w:t>
            </w:r>
          </w:p>
        </w:tc>
        <w:tc>
          <w:tcPr>
            <w:tcW w:w="1158" w:type="dxa"/>
            <w:tcBorders>
              <w:top w:val="nil"/>
              <w:left w:val="nil"/>
              <w:bottom w:val="nil"/>
              <w:right w:val="nil"/>
            </w:tcBorders>
            <w:shd w:val="clear" w:color="auto" w:fill="auto"/>
            <w:noWrap/>
            <w:vAlign w:val="bottom"/>
            <w:hideMark/>
          </w:tcPr>
          <w:p w14:paraId="18102AC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0.13</w:t>
            </w:r>
          </w:p>
        </w:tc>
      </w:tr>
      <w:tr w:rsidR="0020208A" w:rsidRPr="00DF59E1" w14:paraId="69B67744" w14:textId="77777777" w:rsidTr="006012EF">
        <w:trPr>
          <w:trHeight w:val="300"/>
        </w:trPr>
        <w:tc>
          <w:tcPr>
            <w:tcW w:w="1235" w:type="dxa"/>
            <w:tcBorders>
              <w:top w:val="nil"/>
              <w:left w:val="nil"/>
              <w:bottom w:val="nil"/>
              <w:right w:val="nil"/>
            </w:tcBorders>
            <w:shd w:val="clear" w:color="auto" w:fill="auto"/>
            <w:noWrap/>
            <w:vAlign w:val="bottom"/>
            <w:hideMark/>
          </w:tcPr>
          <w:p w14:paraId="19A265E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062B17D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0.23</w:t>
            </w:r>
          </w:p>
        </w:tc>
        <w:tc>
          <w:tcPr>
            <w:tcW w:w="1157" w:type="dxa"/>
            <w:tcBorders>
              <w:top w:val="nil"/>
              <w:left w:val="nil"/>
              <w:bottom w:val="nil"/>
              <w:right w:val="nil"/>
            </w:tcBorders>
            <w:shd w:val="clear" w:color="auto" w:fill="auto"/>
            <w:noWrap/>
            <w:vAlign w:val="bottom"/>
            <w:hideMark/>
          </w:tcPr>
          <w:p w14:paraId="3E3F832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0.14</w:t>
            </w:r>
          </w:p>
        </w:tc>
        <w:tc>
          <w:tcPr>
            <w:tcW w:w="1158" w:type="dxa"/>
            <w:tcBorders>
              <w:top w:val="nil"/>
              <w:left w:val="nil"/>
              <w:bottom w:val="nil"/>
              <w:right w:val="nil"/>
            </w:tcBorders>
            <w:shd w:val="clear" w:color="auto" w:fill="auto"/>
            <w:noWrap/>
            <w:vAlign w:val="bottom"/>
            <w:hideMark/>
          </w:tcPr>
          <w:p w14:paraId="2597516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1.44</w:t>
            </w:r>
          </w:p>
        </w:tc>
        <w:tc>
          <w:tcPr>
            <w:tcW w:w="1158" w:type="dxa"/>
            <w:tcBorders>
              <w:top w:val="nil"/>
              <w:left w:val="nil"/>
              <w:bottom w:val="nil"/>
              <w:right w:val="nil"/>
            </w:tcBorders>
            <w:shd w:val="clear" w:color="auto" w:fill="auto"/>
            <w:noWrap/>
            <w:vAlign w:val="bottom"/>
            <w:hideMark/>
          </w:tcPr>
          <w:p w14:paraId="391A94E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1.56</w:t>
            </w:r>
          </w:p>
        </w:tc>
        <w:tc>
          <w:tcPr>
            <w:tcW w:w="271" w:type="dxa"/>
            <w:tcBorders>
              <w:top w:val="nil"/>
              <w:left w:val="nil"/>
              <w:bottom w:val="nil"/>
              <w:right w:val="nil"/>
            </w:tcBorders>
            <w:shd w:val="clear" w:color="auto" w:fill="auto"/>
            <w:noWrap/>
            <w:vAlign w:val="bottom"/>
            <w:hideMark/>
          </w:tcPr>
          <w:p w14:paraId="4BCFAD33"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79344F5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0.23</w:t>
            </w:r>
          </w:p>
        </w:tc>
        <w:tc>
          <w:tcPr>
            <w:tcW w:w="1158" w:type="dxa"/>
            <w:tcBorders>
              <w:top w:val="nil"/>
              <w:left w:val="nil"/>
              <w:bottom w:val="nil"/>
              <w:right w:val="nil"/>
            </w:tcBorders>
            <w:shd w:val="clear" w:color="auto" w:fill="auto"/>
            <w:noWrap/>
            <w:vAlign w:val="bottom"/>
            <w:hideMark/>
          </w:tcPr>
          <w:p w14:paraId="66D4F0A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0.33</w:t>
            </w:r>
          </w:p>
        </w:tc>
        <w:tc>
          <w:tcPr>
            <w:tcW w:w="1158" w:type="dxa"/>
            <w:tcBorders>
              <w:top w:val="nil"/>
              <w:left w:val="nil"/>
              <w:bottom w:val="nil"/>
              <w:right w:val="nil"/>
            </w:tcBorders>
            <w:shd w:val="clear" w:color="auto" w:fill="auto"/>
            <w:noWrap/>
            <w:vAlign w:val="bottom"/>
            <w:hideMark/>
          </w:tcPr>
          <w:p w14:paraId="1221497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0.86</w:t>
            </w:r>
          </w:p>
        </w:tc>
        <w:tc>
          <w:tcPr>
            <w:tcW w:w="1158" w:type="dxa"/>
            <w:tcBorders>
              <w:top w:val="nil"/>
              <w:left w:val="nil"/>
              <w:bottom w:val="nil"/>
              <w:right w:val="nil"/>
            </w:tcBorders>
            <w:shd w:val="clear" w:color="auto" w:fill="auto"/>
            <w:noWrap/>
            <w:vAlign w:val="bottom"/>
            <w:hideMark/>
          </w:tcPr>
          <w:p w14:paraId="220BBA9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3702D9D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0.15</w:t>
            </w:r>
          </w:p>
        </w:tc>
        <w:tc>
          <w:tcPr>
            <w:tcW w:w="1158" w:type="dxa"/>
            <w:tcBorders>
              <w:top w:val="nil"/>
              <w:left w:val="nil"/>
              <w:bottom w:val="nil"/>
              <w:right w:val="nil"/>
            </w:tcBorders>
            <w:shd w:val="clear" w:color="auto" w:fill="auto"/>
            <w:noWrap/>
            <w:vAlign w:val="bottom"/>
            <w:hideMark/>
          </w:tcPr>
          <w:p w14:paraId="036C383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r>
      <w:tr w:rsidR="0020208A" w:rsidRPr="00DF59E1" w14:paraId="7FC92C27" w14:textId="77777777" w:rsidTr="006012EF">
        <w:trPr>
          <w:trHeight w:val="300"/>
        </w:trPr>
        <w:tc>
          <w:tcPr>
            <w:tcW w:w="1235" w:type="dxa"/>
            <w:tcBorders>
              <w:top w:val="nil"/>
              <w:left w:val="nil"/>
              <w:bottom w:val="nil"/>
              <w:right w:val="nil"/>
            </w:tcBorders>
            <w:shd w:val="clear" w:color="auto" w:fill="auto"/>
            <w:noWrap/>
            <w:vAlign w:val="bottom"/>
            <w:hideMark/>
          </w:tcPr>
          <w:p w14:paraId="180A564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5</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5F9BBA5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0.26</w:t>
            </w:r>
          </w:p>
        </w:tc>
        <w:tc>
          <w:tcPr>
            <w:tcW w:w="1157" w:type="dxa"/>
            <w:tcBorders>
              <w:top w:val="nil"/>
              <w:left w:val="nil"/>
              <w:bottom w:val="nil"/>
              <w:right w:val="nil"/>
            </w:tcBorders>
            <w:shd w:val="clear" w:color="auto" w:fill="auto"/>
            <w:noWrap/>
            <w:vAlign w:val="bottom"/>
            <w:hideMark/>
          </w:tcPr>
          <w:p w14:paraId="744803A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0.17</w:t>
            </w:r>
          </w:p>
        </w:tc>
        <w:tc>
          <w:tcPr>
            <w:tcW w:w="1158" w:type="dxa"/>
            <w:tcBorders>
              <w:top w:val="nil"/>
              <w:left w:val="nil"/>
              <w:bottom w:val="nil"/>
              <w:right w:val="nil"/>
            </w:tcBorders>
            <w:shd w:val="clear" w:color="auto" w:fill="auto"/>
            <w:noWrap/>
            <w:vAlign w:val="bottom"/>
            <w:hideMark/>
          </w:tcPr>
          <w:p w14:paraId="09C00C8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1.39</w:t>
            </w:r>
          </w:p>
        </w:tc>
        <w:tc>
          <w:tcPr>
            <w:tcW w:w="1158" w:type="dxa"/>
            <w:tcBorders>
              <w:top w:val="nil"/>
              <w:left w:val="nil"/>
              <w:bottom w:val="nil"/>
              <w:right w:val="nil"/>
            </w:tcBorders>
            <w:shd w:val="clear" w:color="auto" w:fill="auto"/>
            <w:noWrap/>
            <w:vAlign w:val="bottom"/>
            <w:hideMark/>
          </w:tcPr>
          <w:p w14:paraId="27AD9D8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1.49</w:t>
            </w:r>
          </w:p>
        </w:tc>
        <w:tc>
          <w:tcPr>
            <w:tcW w:w="271" w:type="dxa"/>
            <w:tcBorders>
              <w:top w:val="nil"/>
              <w:left w:val="nil"/>
              <w:bottom w:val="nil"/>
              <w:right w:val="nil"/>
            </w:tcBorders>
            <w:shd w:val="clear" w:color="auto" w:fill="auto"/>
            <w:noWrap/>
            <w:vAlign w:val="bottom"/>
            <w:hideMark/>
          </w:tcPr>
          <w:p w14:paraId="4A8192B2"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67E58F2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0.42</w:t>
            </w:r>
          </w:p>
        </w:tc>
        <w:tc>
          <w:tcPr>
            <w:tcW w:w="1158" w:type="dxa"/>
            <w:tcBorders>
              <w:top w:val="nil"/>
              <w:left w:val="nil"/>
              <w:bottom w:val="nil"/>
              <w:right w:val="nil"/>
            </w:tcBorders>
            <w:shd w:val="clear" w:color="auto" w:fill="auto"/>
            <w:noWrap/>
            <w:vAlign w:val="bottom"/>
            <w:hideMark/>
          </w:tcPr>
          <w:p w14:paraId="6CB1B8D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0.61</w:t>
            </w:r>
          </w:p>
        </w:tc>
        <w:tc>
          <w:tcPr>
            <w:tcW w:w="1158" w:type="dxa"/>
            <w:tcBorders>
              <w:top w:val="nil"/>
              <w:left w:val="nil"/>
              <w:bottom w:val="nil"/>
              <w:right w:val="nil"/>
            </w:tcBorders>
            <w:shd w:val="clear" w:color="auto" w:fill="auto"/>
            <w:noWrap/>
            <w:vAlign w:val="bottom"/>
            <w:hideMark/>
          </w:tcPr>
          <w:p w14:paraId="790DCD2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0.95</w:t>
            </w:r>
          </w:p>
        </w:tc>
        <w:tc>
          <w:tcPr>
            <w:tcW w:w="1158" w:type="dxa"/>
            <w:tcBorders>
              <w:top w:val="nil"/>
              <w:left w:val="nil"/>
              <w:bottom w:val="nil"/>
              <w:right w:val="nil"/>
            </w:tcBorders>
            <w:shd w:val="clear" w:color="auto" w:fill="auto"/>
            <w:noWrap/>
            <w:vAlign w:val="bottom"/>
            <w:hideMark/>
          </w:tcPr>
          <w:p w14:paraId="2183328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4136EA5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0.19</w:t>
            </w:r>
          </w:p>
        </w:tc>
        <w:tc>
          <w:tcPr>
            <w:tcW w:w="1158" w:type="dxa"/>
            <w:tcBorders>
              <w:top w:val="nil"/>
              <w:left w:val="nil"/>
              <w:bottom w:val="nil"/>
              <w:right w:val="nil"/>
            </w:tcBorders>
            <w:shd w:val="clear" w:color="auto" w:fill="auto"/>
            <w:noWrap/>
            <w:vAlign w:val="bottom"/>
            <w:hideMark/>
          </w:tcPr>
          <w:p w14:paraId="72C80DD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0.22</w:t>
            </w:r>
          </w:p>
        </w:tc>
      </w:tr>
      <w:tr w:rsidR="0020208A" w:rsidRPr="00DF59E1" w14:paraId="6664C888" w14:textId="77777777" w:rsidTr="006012EF">
        <w:trPr>
          <w:trHeight w:val="300"/>
        </w:trPr>
        <w:tc>
          <w:tcPr>
            <w:tcW w:w="1235" w:type="dxa"/>
            <w:tcBorders>
              <w:top w:val="nil"/>
              <w:left w:val="nil"/>
              <w:bottom w:val="nil"/>
              <w:right w:val="nil"/>
            </w:tcBorders>
            <w:shd w:val="clear" w:color="auto" w:fill="auto"/>
            <w:noWrap/>
            <w:vAlign w:val="bottom"/>
            <w:hideMark/>
          </w:tcPr>
          <w:p w14:paraId="63AFD604"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5,</w:t>
            </w:r>
            <w:r w:rsidRPr="00DF59E1">
              <w:rPr>
                <w:rFonts w:ascii="Calibri" w:hAnsi="Calibri"/>
                <w:color w:val="000000"/>
                <w:sz w:val="20"/>
              </w:rPr>
              <w:t>35</w:t>
            </w:r>
            <w:r>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6BB24F6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0.27</w:t>
            </w:r>
          </w:p>
        </w:tc>
        <w:tc>
          <w:tcPr>
            <w:tcW w:w="1157" w:type="dxa"/>
            <w:tcBorders>
              <w:top w:val="nil"/>
              <w:left w:val="nil"/>
              <w:bottom w:val="nil"/>
              <w:right w:val="nil"/>
            </w:tcBorders>
            <w:shd w:val="clear" w:color="auto" w:fill="auto"/>
            <w:noWrap/>
            <w:vAlign w:val="bottom"/>
            <w:hideMark/>
          </w:tcPr>
          <w:p w14:paraId="329D67E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c>
          <w:tcPr>
            <w:tcW w:w="1158" w:type="dxa"/>
            <w:tcBorders>
              <w:top w:val="nil"/>
              <w:left w:val="nil"/>
              <w:bottom w:val="nil"/>
              <w:right w:val="nil"/>
            </w:tcBorders>
            <w:shd w:val="clear" w:color="auto" w:fill="auto"/>
            <w:noWrap/>
            <w:vAlign w:val="bottom"/>
            <w:hideMark/>
          </w:tcPr>
          <w:p w14:paraId="5BA8E7C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1.38</w:t>
            </w:r>
          </w:p>
        </w:tc>
        <w:tc>
          <w:tcPr>
            <w:tcW w:w="1158" w:type="dxa"/>
            <w:tcBorders>
              <w:top w:val="nil"/>
              <w:left w:val="nil"/>
              <w:bottom w:val="nil"/>
              <w:right w:val="nil"/>
            </w:tcBorders>
            <w:shd w:val="clear" w:color="auto" w:fill="auto"/>
            <w:noWrap/>
            <w:vAlign w:val="bottom"/>
            <w:hideMark/>
          </w:tcPr>
          <w:p w14:paraId="79D1BB9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1.47</w:t>
            </w:r>
          </w:p>
        </w:tc>
        <w:tc>
          <w:tcPr>
            <w:tcW w:w="271" w:type="dxa"/>
            <w:tcBorders>
              <w:top w:val="nil"/>
              <w:left w:val="nil"/>
              <w:bottom w:val="nil"/>
              <w:right w:val="nil"/>
            </w:tcBorders>
            <w:shd w:val="clear" w:color="auto" w:fill="auto"/>
            <w:noWrap/>
            <w:vAlign w:val="bottom"/>
            <w:hideMark/>
          </w:tcPr>
          <w:p w14:paraId="7E15EC43"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2A15BBE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1ED6669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0.70</w:t>
            </w:r>
          </w:p>
        </w:tc>
        <w:tc>
          <w:tcPr>
            <w:tcW w:w="1158" w:type="dxa"/>
            <w:tcBorders>
              <w:top w:val="nil"/>
              <w:left w:val="nil"/>
              <w:bottom w:val="nil"/>
              <w:right w:val="nil"/>
            </w:tcBorders>
            <w:shd w:val="clear" w:color="auto" w:fill="auto"/>
            <w:noWrap/>
            <w:vAlign w:val="bottom"/>
            <w:hideMark/>
          </w:tcPr>
          <w:p w14:paraId="222B326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0.97</w:t>
            </w:r>
          </w:p>
        </w:tc>
        <w:tc>
          <w:tcPr>
            <w:tcW w:w="1158" w:type="dxa"/>
            <w:tcBorders>
              <w:top w:val="nil"/>
              <w:left w:val="nil"/>
              <w:bottom w:val="nil"/>
              <w:right w:val="nil"/>
            </w:tcBorders>
            <w:shd w:val="clear" w:color="auto" w:fill="auto"/>
            <w:noWrap/>
            <w:vAlign w:val="bottom"/>
            <w:hideMark/>
          </w:tcPr>
          <w:p w14:paraId="6E39A16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3F22CF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0.20</w:t>
            </w:r>
          </w:p>
        </w:tc>
        <w:tc>
          <w:tcPr>
            <w:tcW w:w="1158" w:type="dxa"/>
            <w:tcBorders>
              <w:top w:val="nil"/>
              <w:left w:val="nil"/>
              <w:bottom w:val="nil"/>
              <w:right w:val="nil"/>
            </w:tcBorders>
            <w:shd w:val="clear" w:color="auto" w:fill="auto"/>
            <w:noWrap/>
            <w:vAlign w:val="bottom"/>
            <w:hideMark/>
          </w:tcPr>
          <w:p w14:paraId="6CB4927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0.23</w:t>
            </w:r>
          </w:p>
        </w:tc>
      </w:tr>
      <w:tr w:rsidR="0020208A" w:rsidRPr="00DF59E1" w14:paraId="61643E33" w14:textId="77777777" w:rsidTr="006012EF">
        <w:trPr>
          <w:trHeight w:val="300"/>
        </w:trPr>
        <w:tc>
          <w:tcPr>
            <w:tcW w:w="1235" w:type="dxa"/>
            <w:tcBorders>
              <w:top w:val="nil"/>
              <w:left w:val="nil"/>
              <w:bottom w:val="nil"/>
              <w:right w:val="nil"/>
            </w:tcBorders>
            <w:shd w:val="clear" w:color="auto" w:fill="auto"/>
            <w:noWrap/>
            <w:vAlign w:val="bottom"/>
            <w:hideMark/>
          </w:tcPr>
          <w:p w14:paraId="436E04D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6</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6EBB7F9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0.29</w:t>
            </w:r>
          </w:p>
        </w:tc>
        <w:tc>
          <w:tcPr>
            <w:tcW w:w="1157" w:type="dxa"/>
            <w:tcBorders>
              <w:top w:val="nil"/>
              <w:left w:val="nil"/>
              <w:bottom w:val="nil"/>
              <w:right w:val="nil"/>
            </w:tcBorders>
            <w:shd w:val="clear" w:color="auto" w:fill="auto"/>
            <w:noWrap/>
            <w:vAlign w:val="bottom"/>
            <w:hideMark/>
          </w:tcPr>
          <w:p w14:paraId="2A1BCB5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0.21</w:t>
            </w:r>
          </w:p>
        </w:tc>
        <w:tc>
          <w:tcPr>
            <w:tcW w:w="1158" w:type="dxa"/>
            <w:tcBorders>
              <w:top w:val="nil"/>
              <w:left w:val="nil"/>
              <w:bottom w:val="nil"/>
              <w:right w:val="nil"/>
            </w:tcBorders>
            <w:shd w:val="clear" w:color="auto" w:fill="auto"/>
            <w:noWrap/>
            <w:vAlign w:val="bottom"/>
            <w:hideMark/>
          </w:tcPr>
          <w:p w14:paraId="07553EC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1.34</w:t>
            </w:r>
          </w:p>
        </w:tc>
        <w:tc>
          <w:tcPr>
            <w:tcW w:w="1158" w:type="dxa"/>
            <w:tcBorders>
              <w:top w:val="nil"/>
              <w:left w:val="nil"/>
              <w:bottom w:val="nil"/>
              <w:right w:val="nil"/>
            </w:tcBorders>
            <w:shd w:val="clear" w:color="auto" w:fill="auto"/>
            <w:noWrap/>
            <w:vAlign w:val="bottom"/>
            <w:hideMark/>
          </w:tcPr>
          <w:p w14:paraId="6C54F34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1.42</w:t>
            </w:r>
          </w:p>
        </w:tc>
        <w:tc>
          <w:tcPr>
            <w:tcW w:w="271" w:type="dxa"/>
            <w:tcBorders>
              <w:top w:val="nil"/>
              <w:left w:val="nil"/>
              <w:bottom w:val="nil"/>
              <w:right w:val="nil"/>
            </w:tcBorders>
            <w:shd w:val="clear" w:color="auto" w:fill="auto"/>
            <w:noWrap/>
            <w:vAlign w:val="bottom"/>
            <w:hideMark/>
          </w:tcPr>
          <w:p w14:paraId="12071A4F"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588FEE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0.61</w:t>
            </w:r>
          </w:p>
        </w:tc>
        <w:tc>
          <w:tcPr>
            <w:tcW w:w="1158" w:type="dxa"/>
            <w:tcBorders>
              <w:top w:val="nil"/>
              <w:left w:val="nil"/>
              <w:bottom w:val="nil"/>
              <w:right w:val="nil"/>
            </w:tcBorders>
            <w:shd w:val="clear" w:color="auto" w:fill="auto"/>
            <w:noWrap/>
            <w:vAlign w:val="bottom"/>
            <w:hideMark/>
          </w:tcPr>
          <w:p w14:paraId="63A6975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0.82</w:t>
            </w:r>
          </w:p>
        </w:tc>
        <w:tc>
          <w:tcPr>
            <w:tcW w:w="1158" w:type="dxa"/>
            <w:tcBorders>
              <w:top w:val="nil"/>
              <w:left w:val="nil"/>
              <w:bottom w:val="nil"/>
              <w:right w:val="nil"/>
            </w:tcBorders>
            <w:shd w:val="clear" w:color="auto" w:fill="auto"/>
            <w:noWrap/>
            <w:vAlign w:val="bottom"/>
            <w:hideMark/>
          </w:tcPr>
          <w:p w14:paraId="0909A94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52AF97C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55E93B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0.22</w:t>
            </w:r>
          </w:p>
        </w:tc>
        <w:tc>
          <w:tcPr>
            <w:tcW w:w="1158" w:type="dxa"/>
            <w:tcBorders>
              <w:top w:val="nil"/>
              <w:left w:val="nil"/>
              <w:bottom w:val="nil"/>
              <w:right w:val="nil"/>
            </w:tcBorders>
            <w:shd w:val="clear" w:color="auto" w:fill="auto"/>
            <w:noWrap/>
            <w:vAlign w:val="bottom"/>
            <w:hideMark/>
          </w:tcPr>
          <w:p w14:paraId="0855DF4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0.26</w:t>
            </w:r>
          </w:p>
        </w:tc>
      </w:tr>
      <w:tr w:rsidR="0020208A" w:rsidRPr="00DF59E1" w14:paraId="3404F0D8" w14:textId="77777777" w:rsidTr="006012EF">
        <w:trPr>
          <w:trHeight w:val="300"/>
        </w:trPr>
        <w:tc>
          <w:tcPr>
            <w:tcW w:w="1235" w:type="dxa"/>
            <w:tcBorders>
              <w:top w:val="nil"/>
              <w:left w:val="nil"/>
              <w:bottom w:val="nil"/>
              <w:right w:val="nil"/>
            </w:tcBorders>
            <w:shd w:val="clear" w:color="auto" w:fill="auto"/>
            <w:noWrap/>
            <w:vAlign w:val="bottom"/>
            <w:hideMark/>
          </w:tcPr>
          <w:p w14:paraId="5DB3115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8</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39ACA57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0.35</w:t>
            </w:r>
          </w:p>
        </w:tc>
        <w:tc>
          <w:tcPr>
            <w:tcW w:w="1157" w:type="dxa"/>
            <w:tcBorders>
              <w:top w:val="nil"/>
              <w:left w:val="nil"/>
              <w:bottom w:val="nil"/>
              <w:right w:val="nil"/>
            </w:tcBorders>
            <w:shd w:val="clear" w:color="auto" w:fill="auto"/>
            <w:noWrap/>
            <w:vAlign w:val="bottom"/>
            <w:hideMark/>
          </w:tcPr>
          <w:p w14:paraId="2F53EFC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0.28</w:t>
            </w:r>
          </w:p>
        </w:tc>
        <w:tc>
          <w:tcPr>
            <w:tcW w:w="1158" w:type="dxa"/>
            <w:tcBorders>
              <w:top w:val="nil"/>
              <w:left w:val="nil"/>
              <w:bottom w:val="nil"/>
              <w:right w:val="nil"/>
            </w:tcBorders>
            <w:shd w:val="clear" w:color="auto" w:fill="auto"/>
            <w:noWrap/>
            <w:vAlign w:val="bottom"/>
            <w:hideMark/>
          </w:tcPr>
          <w:p w14:paraId="4221F48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1.24</w:t>
            </w:r>
          </w:p>
        </w:tc>
        <w:tc>
          <w:tcPr>
            <w:tcW w:w="1158" w:type="dxa"/>
            <w:tcBorders>
              <w:top w:val="nil"/>
              <w:left w:val="nil"/>
              <w:bottom w:val="nil"/>
              <w:right w:val="nil"/>
            </w:tcBorders>
            <w:shd w:val="clear" w:color="auto" w:fill="auto"/>
            <w:noWrap/>
            <w:vAlign w:val="bottom"/>
            <w:hideMark/>
          </w:tcPr>
          <w:p w14:paraId="2BAE3C4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1.29</w:t>
            </w:r>
          </w:p>
        </w:tc>
        <w:tc>
          <w:tcPr>
            <w:tcW w:w="271" w:type="dxa"/>
            <w:tcBorders>
              <w:top w:val="nil"/>
              <w:left w:val="nil"/>
              <w:bottom w:val="nil"/>
              <w:right w:val="nil"/>
            </w:tcBorders>
            <w:shd w:val="clear" w:color="auto" w:fill="auto"/>
            <w:noWrap/>
            <w:vAlign w:val="bottom"/>
            <w:hideMark/>
          </w:tcPr>
          <w:p w14:paraId="564B3ED7"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1FB6B02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0.85</w:t>
            </w:r>
          </w:p>
        </w:tc>
        <w:tc>
          <w:tcPr>
            <w:tcW w:w="1158" w:type="dxa"/>
            <w:tcBorders>
              <w:top w:val="nil"/>
              <w:left w:val="nil"/>
              <w:bottom w:val="nil"/>
              <w:right w:val="nil"/>
            </w:tcBorders>
            <w:shd w:val="clear" w:color="auto" w:fill="auto"/>
            <w:noWrap/>
            <w:vAlign w:val="bottom"/>
            <w:hideMark/>
          </w:tcPr>
          <w:p w14:paraId="3E9066D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44C51E9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593274D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7FB8757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0.29</w:t>
            </w:r>
          </w:p>
        </w:tc>
        <w:tc>
          <w:tcPr>
            <w:tcW w:w="1158" w:type="dxa"/>
            <w:tcBorders>
              <w:top w:val="nil"/>
              <w:left w:val="nil"/>
              <w:bottom w:val="nil"/>
              <w:right w:val="nil"/>
            </w:tcBorders>
            <w:shd w:val="clear" w:color="auto" w:fill="auto"/>
            <w:noWrap/>
            <w:vAlign w:val="bottom"/>
            <w:hideMark/>
          </w:tcPr>
          <w:p w14:paraId="627EC2D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0.34</w:t>
            </w:r>
          </w:p>
        </w:tc>
      </w:tr>
      <w:tr w:rsidR="0020208A" w:rsidRPr="00DF59E1" w14:paraId="00315634" w14:textId="77777777" w:rsidTr="006012EF">
        <w:trPr>
          <w:trHeight w:val="300"/>
        </w:trPr>
        <w:tc>
          <w:tcPr>
            <w:tcW w:w="1235" w:type="dxa"/>
            <w:tcBorders>
              <w:top w:val="nil"/>
              <w:left w:val="nil"/>
              <w:bottom w:val="single" w:sz="4" w:space="0" w:color="auto"/>
              <w:right w:val="nil"/>
            </w:tcBorders>
            <w:shd w:val="clear" w:color="auto" w:fill="auto"/>
            <w:noWrap/>
            <w:vAlign w:val="bottom"/>
            <w:hideMark/>
          </w:tcPr>
          <w:p w14:paraId="3C98604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w:t>
            </w:r>
            <w:r>
              <w:rPr>
                <w:rFonts w:ascii="Calibri" w:hAnsi="Calibri"/>
                <w:color w:val="000000"/>
                <w:sz w:val="20"/>
              </w:rPr>
              <w:t>,000</w:t>
            </w:r>
          </w:p>
        </w:tc>
        <w:tc>
          <w:tcPr>
            <w:tcW w:w="1156" w:type="dxa"/>
            <w:tcBorders>
              <w:top w:val="nil"/>
              <w:left w:val="nil"/>
              <w:bottom w:val="single" w:sz="4" w:space="0" w:color="auto"/>
              <w:right w:val="nil"/>
            </w:tcBorders>
            <w:shd w:val="clear" w:color="auto" w:fill="auto"/>
            <w:noWrap/>
            <w:vAlign w:val="bottom"/>
            <w:hideMark/>
          </w:tcPr>
          <w:p w14:paraId="3CB2DE3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0.42</w:t>
            </w:r>
          </w:p>
        </w:tc>
        <w:tc>
          <w:tcPr>
            <w:tcW w:w="1157" w:type="dxa"/>
            <w:tcBorders>
              <w:top w:val="nil"/>
              <w:left w:val="nil"/>
              <w:bottom w:val="single" w:sz="4" w:space="0" w:color="auto"/>
              <w:right w:val="nil"/>
            </w:tcBorders>
            <w:shd w:val="clear" w:color="auto" w:fill="auto"/>
            <w:noWrap/>
            <w:vAlign w:val="bottom"/>
            <w:hideMark/>
          </w:tcPr>
          <w:p w14:paraId="3503839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0.38</w:t>
            </w:r>
          </w:p>
        </w:tc>
        <w:tc>
          <w:tcPr>
            <w:tcW w:w="1158" w:type="dxa"/>
            <w:tcBorders>
              <w:top w:val="nil"/>
              <w:left w:val="nil"/>
              <w:bottom w:val="single" w:sz="4" w:space="0" w:color="auto"/>
              <w:right w:val="nil"/>
            </w:tcBorders>
            <w:shd w:val="clear" w:color="auto" w:fill="auto"/>
            <w:noWrap/>
            <w:vAlign w:val="bottom"/>
            <w:hideMark/>
          </w:tcPr>
          <w:p w14:paraId="62DC777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1.14</w:t>
            </w:r>
          </w:p>
        </w:tc>
        <w:tc>
          <w:tcPr>
            <w:tcW w:w="1158" w:type="dxa"/>
            <w:tcBorders>
              <w:top w:val="nil"/>
              <w:left w:val="nil"/>
              <w:bottom w:val="single" w:sz="4" w:space="0" w:color="auto"/>
              <w:right w:val="nil"/>
            </w:tcBorders>
            <w:shd w:val="clear" w:color="auto" w:fill="auto"/>
            <w:noWrap/>
            <w:vAlign w:val="bottom"/>
            <w:hideMark/>
          </w:tcPr>
          <w:p w14:paraId="3EDF3BB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1.17</w:t>
            </w:r>
          </w:p>
        </w:tc>
        <w:tc>
          <w:tcPr>
            <w:tcW w:w="271" w:type="dxa"/>
            <w:tcBorders>
              <w:top w:val="nil"/>
              <w:left w:val="nil"/>
              <w:bottom w:val="single" w:sz="4" w:space="0" w:color="auto"/>
              <w:right w:val="nil"/>
            </w:tcBorders>
            <w:shd w:val="clear" w:color="auto" w:fill="auto"/>
            <w:noWrap/>
            <w:vAlign w:val="bottom"/>
            <w:hideMark/>
          </w:tcPr>
          <w:p w14:paraId="1502932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 </w:t>
            </w:r>
          </w:p>
        </w:tc>
        <w:tc>
          <w:tcPr>
            <w:tcW w:w="1158" w:type="dxa"/>
            <w:tcBorders>
              <w:top w:val="nil"/>
              <w:left w:val="nil"/>
              <w:bottom w:val="single" w:sz="4" w:space="0" w:color="auto"/>
              <w:right w:val="nil"/>
            </w:tcBorders>
            <w:shd w:val="clear" w:color="auto" w:fill="auto"/>
            <w:noWrap/>
            <w:vAlign w:val="bottom"/>
            <w:hideMark/>
          </w:tcPr>
          <w:p w14:paraId="1ED4177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0.95</w:t>
            </w:r>
          </w:p>
        </w:tc>
        <w:tc>
          <w:tcPr>
            <w:tcW w:w="1158" w:type="dxa"/>
            <w:tcBorders>
              <w:top w:val="nil"/>
              <w:left w:val="nil"/>
              <w:bottom w:val="single" w:sz="4" w:space="0" w:color="auto"/>
              <w:right w:val="nil"/>
            </w:tcBorders>
            <w:shd w:val="clear" w:color="auto" w:fill="auto"/>
            <w:noWrap/>
            <w:vAlign w:val="bottom"/>
            <w:hideMark/>
          </w:tcPr>
          <w:p w14:paraId="4993D61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4789F9B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133EB46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679ADC9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0.36</w:t>
            </w:r>
          </w:p>
        </w:tc>
        <w:tc>
          <w:tcPr>
            <w:tcW w:w="1158" w:type="dxa"/>
            <w:tcBorders>
              <w:top w:val="nil"/>
              <w:left w:val="nil"/>
              <w:bottom w:val="single" w:sz="4" w:space="0" w:color="auto"/>
              <w:right w:val="nil"/>
            </w:tcBorders>
            <w:shd w:val="clear" w:color="auto" w:fill="auto"/>
            <w:noWrap/>
            <w:vAlign w:val="bottom"/>
            <w:hideMark/>
          </w:tcPr>
          <w:p w14:paraId="3B0D16D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0.41</w:t>
            </w:r>
          </w:p>
        </w:tc>
      </w:tr>
      <w:tr w:rsidR="0020208A" w:rsidRPr="00DF59E1" w14:paraId="5EF31D16" w14:textId="77777777" w:rsidTr="006012EF">
        <w:trPr>
          <w:trHeight w:val="300"/>
        </w:trPr>
        <w:tc>
          <w:tcPr>
            <w:tcW w:w="1235" w:type="dxa"/>
            <w:tcBorders>
              <w:top w:val="nil"/>
              <w:left w:val="nil"/>
              <w:bottom w:val="nil"/>
              <w:right w:val="nil"/>
            </w:tcBorders>
            <w:shd w:val="clear" w:color="auto" w:fill="auto"/>
            <w:noWrap/>
            <w:vAlign w:val="bottom"/>
          </w:tcPr>
          <w:p w14:paraId="7FC4A92E"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369B54EE"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0016030F"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7800CB2"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673F5FD"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19B0AC8D"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9D85532"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B492CF0"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14DE1D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3DE7356"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7FB8FEC"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8CD16DE" w14:textId="77777777" w:rsidR="0020208A" w:rsidRPr="00DF59E1" w:rsidRDefault="0020208A" w:rsidP="00956E52">
            <w:pPr>
              <w:spacing w:before="0" w:after="0"/>
              <w:rPr>
                <w:rFonts w:ascii="Calibri" w:hAnsi="Calibri"/>
                <w:color w:val="000000"/>
                <w:sz w:val="20"/>
              </w:rPr>
            </w:pPr>
          </w:p>
        </w:tc>
      </w:tr>
      <w:tr w:rsidR="0020208A" w:rsidRPr="00DF59E1" w14:paraId="4D88B498" w14:textId="77777777" w:rsidTr="006012EF">
        <w:trPr>
          <w:trHeight w:val="300"/>
        </w:trPr>
        <w:tc>
          <w:tcPr>
            <w:tcW w:w="1235" w:type="dxa"/>
            <w:tcBorders>
              <w:top w:val="nil"/>
              <w:left w:val="nil"/>
              <w:bottom w:val="nil"/>
              <w:right w:val="nil"/>
            </w:tcBorders>
            <w:shd w:val="clear" w:color="auto" w:fill="auto"/>
            <w:noWrap/>
            <w:vAlign w:val="bottom"/>
          </w:tcPr>
          <w:p w14:paraId="2FAFB80C"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03348326"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1097F3A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06B96B4"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A814EFC"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3DBFD9FC"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41A7A7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6D983AC"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19D1FC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3D9A56E"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FAC6260"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346C88E" w14:textId="77777777" w:rsidR="0020208A" w:rsidRPr="00DF59E1" w:rsidRDefault="0020208A" w:rsidP="00956E52">
            <w:pPr>
              <w:spacing w:before="0" w:after="0"/>
              <w:rPr>
                <w:rFonts w:ascii="Calibri" w:hAnsi="Calibri"/>
                <w:color w:val="000000"/>
                <w:sz w:val="20"/>
              </w:rPr>
            </w:pPr>
          </w:p>
        </w:tc>
      </w:tr>
      <w:tr w:rsidR="0020208A" w:rsidRPr="00DF59E1" w14:paraId="492E8027" w14:textId="77777777" w:rsidTr="006012EF">
        <w:trPr>
          <w:trHeight w:val="300"/>
        </w:trPr>
        <w:tc>
          <w:tcPr>
            <w:tcW w:w="1235" w:type="dxa"/>
            <w:tcBorders>
              <w:top w:val="nil"/>
              <w:left w:val="nil"/>
              <w:bottom w:val="nil"/>
              <w:right w:val="nil"/>
            </w:tcBorders>
            <w:shd w:val="clear" w:color="auto" w:fill="auto"/>
            <w:noWrap/>
            <w:vAlign w:val="bottom"/>
          </w:tcPr>
          <w:p w14:paraId="1085103A"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5BCC45DA"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46A0B2A8"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DF2B78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378012D"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2DD1DF3C"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76DCA00"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9EB4D98"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30CBA20"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A4D4BD9"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2637EB9"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E017691" w14:textId="77777777" w:rsidR="0020208A" w:rsidRPr="00DF59E1" w:rsidRDefault="0020208A" w:rsidP="00956E52">
            <w:pPr>
              <w:spacing w:before="0" w:after="0"/>
              <w:rPr>
                <w:rFonts w:ascii="Calibri" w:hAnsi="Calibri"/>
                <w:color w:val="000000"/>
                <w:sz w:val="20"/>
              </w:rPr>
            </w:pPr>
          </w:p>
        </w:tc>
      </w:tr>
      <w:tr w:rsidR="0020208A" w:rsidRPr="00DF59E1" w14:paraId="42E98F48" w14:textId="77777777" w:rsidTr="006012EF">
        <w:trPr>
          <w:trHeight w:val="300"/>
        </w:trPr>
        <w:tc>
          <w:tcPr>
            <w:tcW w:w="1235" w:type="dxa"/>
            <w:tcBorders>
              <w:top w:val="nil"/>
              <w:left w:val="nil"/>
              <w:bottom w:val="nil"/>
              <w:right w:val="nil"/>
            </w:tcBorders>
            <w:shd w:val="clear" w:color="auto" w:fill="auto"/>
            <w:noWrap/>
            <w:vAlign w:val="bottom"/>
          </w:tcPr>
          <w:p w14:paraId="17F72C2A"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0066127D"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66E006F8"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B7855D3"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2815FF0"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084A3D54"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31F6967"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71B5C81"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FB86A4D"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0D2D09C"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299B2D5"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D6E7E20" w14:textId="77777777" w:rsidR="0020208A" w:rsidRPr="00DF59E1" w:rsidRDefault="0020208A" w:rsidP="00956E52">
            <w:pPr>
              <w:spacing w:before="0" w:after="0"/>
              <w:rPr>
                <w:rFonts w:ascii="Calibri" w:hAnsi="Calibri"/>
                <w:color w:val="000000"/>
                <w:sz w:val="20"/>
              </w:rPr>
            </w:pPr>
          </w:p>
        </w:tc>
      </w:tr>
      <w:tr w:rsidR="0020208A" w:rsidRPr="00DF59E1" w14:paraId="780138A6" w14:textId="77777777" w:rsidTr="006012EF">
        <w:trPr>
          <w:trHeight w:val="300"/>
        </w:trPr>
        <w:tc>
          <w:tcPr>
            <w:tcW w:w="1235" w:type="dxa"/>
            <w:tcBorders>
              <w:top w:val="nil"/>
              <w:left w:val="nil"/>
              <w:bottom w:val="nil"/>
              <w:right w:val="nil"/>
            </w:tcBorders>
            <w:shd w:val="clear" w:color="auto" w:fill="auto"/>
            <w:noWrap/>
            <w:vAlign w:val="bottom"/>
          </w:tcPr>
          <w:p w14:paraId="152A882A"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1BB65FEB"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3E8A77BD"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1205E6E"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1D39AD2"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1DE7439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4C195891"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367828E"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50826D4"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4C6510F"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17206F37"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2573E63" w14:textId="77777777" w:rsidR="0020208A" w:rsidRPr="00DF59E1" w:rsidRDefault="0020208A" w:rsidP="00956E52">
            <w:pPr>
              <w:spacing w:before="0" w:after="0"/>
              <w:rPr>
                <w:rFonts w:ascii="Calibri" w:hAnsi="Calibri"/>
                <w:color w:val="000000"/>
                <w:sz w:val="20"/>
              </w:rPr>
            </w:pPr>
          </w:p>
        </w:tc>
      </w:tr>
      <w:tr w:rsidR="0020208A" w:rsidRPr="00DF59E1" w14:paraId="1DE37CA9" w14:textId="77777777" w:rsidTr="006012EF">
        <w:trPr>
          <w:trHeight w:val="300"/>
        </w:trPr>
        <w:tc>
          <w:tcPr>
            <w:tcW w:w="1235" w:type="dxa"/>
            <w:tcBorders>
              <w:top w:val="nil"/>
              <w:left w:val="nil"/>
              <w:bottom w:val="nil"/>
              <w:right w:val="nil"/>
            </w:tcBorders>
            <w:shd w:val="clear" w:color="auto" w:fill="auto"/>
            <w:noWrap/>
            <w:vAlign w:val="bottom"/>
          </w:tcPr>
          <w:p w14:paraId="61E72C97"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7CA69975"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1E5A2055"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297160E"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935BAE6" w14:textId="77777777" w:rsidR="0020208A" w:rsidRPr="00DF59E1" w:rsidRDefault="0020208A" w:rsidP="00956E52">
            <w:pPr>
              <w:spacing w:before="0" w:after="0"/>
              <w:rPr>
                <w:rFonts w:ascii="Calibri" w:hAnsi="Calibri"/>
                <w:color w:val="000000"/>
                <w:sz w:val="20"/>
              </w:rPr>
            </w:pPr>
          </w:p>
        </w:tc>
        <w:tc>
          <w:tcPr>
            <w:tcW w:w="271" w:type="dxa"/>
            <w:tcBorders>
              <w:top w:val="nil"/>
              <w:left w:val="nil"/>
              <w:bottom w:val="nil"/>
              <w:right w:val="nil"/>
            </w:tcBorders>
            <w:shd w:val="clear" w:color="auto" w:fill="auto"/>
            <w:noWrap/>
            <w:vAlign w:val="bottom"/>
          </w:tcPr>
          <w:p w14:paraId="1D500305"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1908BCB"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414FAE55"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8DFC693"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BD1CB1F"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A6A364F" w14:textId="77777777" w:rsidR="0020208A" w:rsidRPr="00DF59E1" w:rsidRDefault="0020208A" w:rsidP="00956E52">
            <w:pPr>
              <w:spacing w:before="0" w:after="0"/>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47B24A91" w14:textId="77777777" w:rsidR="0020208A" w:rsidRPr="00DF59E1" w:rsidRDefault="0020208A" w:rsidP="00956E52">
            <w:pPr>
              <w:spacing w:before="0" w:after="0"/>
              <w:rPr>
                <w:rFonts w:ascii="Calibri" w:hAnsi="Calibri"/>
                <w:color w:val="000000"/>
                <w:sz w:val="20"/>
              </w:rPr>
            </w:pPr>
          </w:p>
        </w:tc>
      </w:tr>
      <w:tr w:rsidR="0020208A" w:rsidRPr="00DF59E1" w14:paraId="1DBC28B9" w14:textId="77777777" w:rsidTr="00A068F3">
        <w:trPr>
          <w:trHeight w:val="320"/>
        </w:trPr>
        <w:tc>
          <w:tcPr>
            <w:tcW w:w="5864" w:type="dxa"/>
            <w:gridSpan w:val="5"/>
            <w:tcBorders>
              <w:left w:val="nil"/>
              <w:bottom w:val="single" w:sz="8" w:space="0" w:color="auto"/>
              <w:right w:val="nil"/>
            </w:tcBorders>
            <w:shd w:val="clear" w:color="auto" w:fill="auto"/>
            <w:noWrap/>
            <w:vAlign w:val="center"/>
          </w:tcPr>
          <w:p w14:paraId="3B322D05" w14:textId="6110A16F" w:rsidR="00A068F3" w:rsidRPr="00DF59E1" w:rsidRDefault="0020208A">
            <w:pPr>
              <w:spacing w:before="0" w:after="0"/>
              <w:rPr>
                <w:rFonts w:cs="Arial"/>
                <w:color w:val="000000"/>
                <w:sz w:val="16"/>
                <w:szCs w:val="16"/>
              </w:rPr>
            </w:pPr>
            <w:r w:rsidRPr="00CB62B9">
              <w:rPr>
                <w:sz w:val="20"/>
              </w:rPr>
              <w:t xml:space="preserve">Table </w:t>
            </w:r>
            <w:r>
              <w:rPr>
                <w:sz w:val="20"/>
              </w:rPr>
              <w:t xml:space="preserve">14 </w:t>
            </w:r>
            <w:commentRangeStart w:id="301"/>
            <w:r w:rsidRPr="00CB62B9">
              <w:rPr>
                <w:noProof/>
                <w:sz w:val="20"/>
              </w:rPr>
              <w:t>cont’d</w:t>
            </w:r>
            <w:commentRangeEnd w:id="301"/>
            <w:r w:rsidR="00A068F3">
              <w:rPr>
                <w:rStyle w:val="CommentReference"/>
              </w:rPr>
              <w:commentReference w:id="301"/>
            </w:r>
            <w:r w:rsidRPr="00CB62B9">
              <w:rPr>
                <w:noProof/>
                <w:sz w:val="20"/>
              </w:rPr>
              <w:t xml:space="preserve"> </w:t>
            </w:r>
          </w:p>
        </w:tc>
        <w:tc>
          <w:tcPr>
            <w:tcW w:w="271" w:type="dxa"/>
            <w:tcBorders>
              <w:left w:val="nil"/>
              <w:bottom w:val="nil"/>
              <w:right w:val="nil"/>
            </w:tcBorders>
            <w:shd w:val="clear" w:color="auto" w:fill="auto"/>
            <w:vAlign w:val="center"/>
          </w:tcPr>
          <w:p w14:paraId="0EF5F98D"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bottom w:val="single" w:sz="8" w:space="0" w:color="auto"/>
              <w:right w:val="nil"/>
            </w:tcBorders>
            <w:shd w:val="clear" w:color="auto" w:fill="auto"/>
            <w:noWrap/>
            <w:vAlign w:val="center"/>
          </w:tcPr>
          <w:p w14:paraId="0D735CCF" w14:textId="77777777" w:rsidR="0020208A" w:rsidRPr="00DF59E1" w:rsidRDefault="0020208A" w:rsidP="00956E52">
            <w:pPr>
              <w:spacing w:before="0" w:after="0"/>
              <w:jc w:val="center"/>
              <w:rPr>
                <w:rFonts w:cs="Arial"/>
                <w:color w:val="000000"/>
                <w:sz w:val="16"/>
                <w:szCs w:val="16"/>
              </w:rPr>
            </w:pPr>
          </w:p>
        </w:tc>
      </w:tr>
      <w:tr w:rsidR="0020208A" w:rsidRPr="00DF59E1" w14:paraId="2FA11230" w14:textId="77777777" w:rsidTr="006012EF">
        <w:trPr>
          <w:trHeight w:val="320"/>
        </w:trPr>
        <w:tc>
          <w:tcPr>
            <w:tcW w:w="1235" w:type="dxa"/>
            <w:tcBorders>
              <w:top w:val="single" w:sz="4" w:space="0" w:color="auto"/>
              <w:left w:val="nil"/>
              <w:bottom w:val="single" w:sz="8" w:space="0" w:color="auto"/>
              <w:right w:val="nil"/>
            </w:tcBorders>
            <w:shd w:val="clear" w:color="auto" w:fill="auto"/>
            <w:noWrap/>
            <w:vAlign w:val="center"/>
            <w:hideMark/>
          </w:tcPr>
          <w:p w14:paraId="56730B89" w14:textId="77777777" w:rsidR="0020208A" w:rsidRPr="00DF59E1" w:rsidRDefault="0020208A" w:rsidP="00956E52">
            <w:pPr>
              <w:spacing w:before="0" w:after="0"/>
              <w:rPr>
                <w:rFonts w:cs="Arial"/>
                <w:color w:val="000000"/>
                <w:sz w:val="16"/>
                <w:szCs w:val="16"/>
              </w:rPr>
            </w:pPr>
            <w:r w:rsidRPr="00DF59E1">
              <w:rPr>
                <w:rFonts w:cs="Arial"/>
                <w:color w:val="000000"/>
                <w:sz w:val="16"/>
                <w:szCs w:val="16"/>
              </w:rPr>
              <w:t> </w:t>
            </w:r>
          </w:p>
        </w:tc>
        <w:tc>
          <w:tcPr>
            <w:tcW w:w="4629" w:type="dxa"/>
            <w:gridSpan w:val="4"/>
            <w:tcBorders>
              <w:top w:val="single" w:sz="4" w:space="0" w:color="auto"/>
              <w:left w:val="nil"/>
              <w:bottom w:val="single" w:sz="8" w:space="0" w:color="auto"/>
              <w:right w:val="nil"/>
            </w:tcBorders>
            <w:shd w:val="clear" w:color="auto" w:fill="auto"/>
            <w:noWrap/>
            <w:vAlign w:val="center"/>
            <w:hideMark/>
          </w:tcPr>
          <w:p w14:paraId="168E67C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Biomass metrics</w:t>
            </w:r>
          </w:p>
        </w:tc>
        <w:tc>
          <w:tcPr>
            <w:tcW w:w="271" w:type="dxa"/>
            <w:tcBorders>
              <w:left w:val="nil"/>
              <w:bottom w:val="nil"/>
              <w:right w:val="nil"/>
            </w:tcBorders>
            <w:shd w:val="clear" w:color="auto" w:fill="auto"/>
            <w:vAlign w:val="center"/>
            <w:hideMark/>
          </w:tcPr>
          <w:p w14:paraId="703105E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6948" w:type="dxa"/>
            <w:gridSpan w:val="6"/>
            <w:tcBorders>
              <w:top w:val="single" w:sz="4" w:space="0" w:color="auto"/>
              <w:left w:val="nil"/>
              <w:bottom w:val="single" w:sz="8" w:space="0" w:color="auto"/>
              <w:right w:val="nil"/>
            </w:tcBorders>
            <w:shd w:val="clear" w:color="auto" w:fill="auto"/>
            <w:noWrap/>
            <w:vAlign w:val="center"/>
            <w:hideMark/>
          </w:tcPr>
          <w:p w14:paraId="23BD48D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Harvest metrics</w:t>
            </w:r>
          </w:p>
        </w:tc>
      </w:tr>
      <w:tr w:rsidR="0020208A" w:rsidRPr="00DF59E1" w14:paraId="127626ED" w14:textId="77777777" w:rsidTr="006012EF">
        <w:trPr>
          <w:trHeight w:val="80"/>
        </w:trPr>
        <w:tc>
          <w:tcPr>
            <w:tcW w:w="1235" w:type="dxa"/>
            <w:tcBorders>
              <w:top w:val="nil"/>
              <w:left w:val="nil"/>
              <w:bottom w:val="nil"/>
              <w:right w:val="nil"/>
            </w:tcBorders>
            <w:shd w:val="clear" w:color="000000" w:fill="F2F2F2"/>
            <w:vAlign w:val="center"/>
            <w:hideMark/>
          </w:tcPr>
          <w:p w14:paraId="5143955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center"/>
            <w:hideMark/>
          </w:tcPr>
          <w:p w14:paraId="28C5765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vAlign w:val="center"/>
            <w:hideMark/>
          </w:tcPr>
          <w:p w14:paraId="3A59968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19EFEE3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491960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271" w:type="dxa"/>
            <w:vMerge w:val="restart"/>
            <w:tcBorders>
              <w:top w:val="nil"/>
              <w:left w:val="nil"/>
              <w:bottom w:val="single" w:sz="8" w:space="0" w:color="000000"/>
              <w:right w:val="nil"/>
            </w:tcBorders>
            <w:shd w:val="clear" w:color="000000" w:fill="F2F2F2"/>
            <w:vAlign w:val="center"/>
            <w:hideMark/>
          </w:tcPr>
          <w:p w14:paraId="00358EA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1AE0C5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D1C022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268B824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511113F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1738ADF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476F3D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r>
      <w:tr w:rsidR="0020208A" w:rsidRPr="00DF59E1" w14:paraId="5FBAC699" w14:textId="77777777" w:rsidTr="006012EF">
        <w:trPr>
          <w:trHeight w:val="300"/>
        </w:trPr>
        <w:tc>
          <w:tcPr>
            <w:tcW w:w="1235" w:type="dxa"/>
            <w:tcBorders>
              <w:top w:val="nil"/>
              <w:left w:val="nil"/>
              <w:bottom w:val="nil"/>
              <w:right w:val="nil"/>
            </w:tcBorders>
            <w:shd w:val="clear" w:color="000000" w:fill="F2F2F2"/>
            <w:vAlign w:val="bottom"/>
            <w:hideMark/>
          </w:tcPr>
          <w:p w14:paraId="59C00A1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bottom"/>
            <w:hideMark/>
          </w:tcPr>
          <w:p w14:paraId="374F225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7" w:type="dxa"/>
            <w:tcBorders>
              <w:top w:val="nil"/>
              <w:left w:val="nil"/>
              <w:bottom w:val="nil"/>
              <w:right w:val="nil"/>
            </w:tcBorders>
            <w:shd w:val="clear" w:color="000000" w:fill="F2F2F2"/>
            <w:vAlign w:val="bottom"/>
            <w:hideMark/>
          </w:tcPr>
          <w:p w14:paraId="71E445BB" w14:textId="5D440E9E"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5D53FBA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79E97AD9" w14:textId="16F1A76E"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271" w:type="dxa"/>
            <w:vMerge/>
            <w:tcBorders>
              <w:top w:val="nil"/>
              <w:left w:val="nil"/>
              <w:bottom w:val="single" w:sz="8" w:space="0" w:color="000000"/>
              <w:right w:val="nil"/>
            </w:tcBorders>
            <w:vAlign w:val="center"/>
            <w:hideMark/>
          </w:tcPr>
          <w:p w14:paraId="0D1AC07C"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bottom"/>
            <w:hideMark/>
          </w:tcPr>
          <w:p w14:paraId="56570D0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649B4697" w14:textId="4FB0ED3E"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33EFFD8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18DDE263" w14:textId="518A4BE6"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1342A83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7F3CEF71" w14:textId="418E915E"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MP </w:t>
            </w:r>
          </w:p>
        </w:tc>
      </w:tr>
      <w:tr w:rsidR="0020208A" w:rsidRPr="00DF59E1" w14:paraId="53627E4B" w14:textId="77777777" w:rsidTr="006012EF">
        <w:trPr>
          <w:trHeight w:val="300"/>
        </w:trPr>
        <w:tc>
          <w:tcPr>
            <w:tcW w:w="1235" w:type="dxa"/>
            <w:tcBorders>
              <w:top w:val="nil"/>
              <w:left w:val="nil"/>
              <w:bottom w:val="nil"/>
              <w:right w:val="nil"/>
            </w:tcBorders>
            <w:shd w:val="clear" w:color="000000" w:fill="F2F2F2"/>
            <w:hideMark/>
          </w:tcPr>
          <w:p w14:paraId="1B61C1D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hideMark/>
          </w:tcPr>
          <w:p w14:paraId="1056EC7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hideMark/>
          </w:tcPr>
          <w:p w14:paraId="71B9648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7052285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1AE3874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271" w:type="dxa"/>
            <w:vMerge/>
            <w:tcBorders>
              <w:top w:val="nil"/>
              <w:left w:val="nil"/>
              <w:bottom w:val="single" w:sz="8" w:space="0" w:color="000000"/>
              <w:right w:val="nil"/>
            </w:tcBorders>
            <w:vAlign w:val="center"/>
            <w:hideMark/>
          </w:tcPr>
          <w:p w14:paraId="25C95C47"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hideMark/>
          </w:tcPr>
          <w:p w14:paraId="38E5CD1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62F98EC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1AE7FEB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5123FE8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6CE7B25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0FB2A4A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r>
      <w:tr w:rsidR="0020208A" w:rsidRPr="00DF59E1" w14:paraId="61D6EF1D" w14:textId="77777777" w:rsidTr="006012EF">
        <w:trPr>
          <w:trHeight w:val="800"/>
        </w:trPr>
        <w:tc>
          <w:tcPr>
            <w:tcW w:w="1235" w:type="dxa"/>
            <w:tcBorders>
              <w:top w:val="nil"/>
              <w:left w:val="nil"/>
              <w:bottom w:val="nil"/>
              <w:right w:val="nil"/>
            </w:tcBorders>
            <w:shd w:val="clear" w:color="000000" w:fill="F2F2F2"/>
            <w:vAlign w:val="bottom"/>
            <w:hideMark/>
          </w:tcPr>
          <w:p w14:paraId="0493D9D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TAC</w:t>
            </w:r>
          </w:p>
        </w:tc>
        <w:tc>
          <w:tcPr>
            <w:tcW w:w="1156" w:type="dxa"/>
            <w:tcBorders>
              <w:top w:val="nil"/>
              <w:left w:val="nil"/>
              <w:bottom w:val="nil"/>
              <w:right w:val="nil"/>
            </w:tcBorders>
            <w:shd w:val="clear" w:color="000000" w:fill="F2F2F2"/>
            <w:vAlign w:val="center"/>
            <w:hideMark/>
          </w:tcPr>
          <w:p w14:paraId="3719CC3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0.25 SB</w:t>
            </w:r>
            <w:r w:rsidRPr="00DF59E1">
              <w:rPr>
                <w:rFonts w:cs="Arial"/>
                <w:color w:val="000000"/>
                <w:sz w:val="16"/>
                <w:szCs w:val="16"/>
                <w:vertAlign w:val="subscript"/>
              </w:rPr>
              <w:t>0</w:t>
            </w:r>
            <w:r w:rsidRPr="00DF59E1">
              <w:rPr>
                <w:rFonts w:cs="Arial"/>
                <w:color w:val="000000"/>
                <w:sz w:val="16"/>
                <w:szCs w:val="16"/>
              </w:rPr>
              <w:t xml:space="preserve"> in 2015)</w:t>
            </w:r>
          </w:p>
        </w:tc>
        <w:tc>
          <w:tcPr>
            <w:tcW w:w="1157" w:type="dxa"/>
            <w:tcBorders>
              <w:top w:val="nil"/>
              <w:left w:val="nil"/>
              <w:bottom w:val="nil"/>
              <w:right w:val="nil"/>
            </w:tcBorders>
            <w:shd w:val="clear" w:color="000000" w:fill="F2F2F2"/>
            <w:vAlign w:val="center"/>
            <w:hideMark/>
          </w:tcPr>
          <w:p w14:paraId="73BC97D9" w14:textId="5D4CDDC0" w:rsidR="0020208A" w:rsidRPr="00DF59E1" w:rsidRDefault="0020208A">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historic</w:t>
            </w:r>
            <w:r w:rsidR="00D475BB">
              <w:rPr>
                <w:rFonts w:cs="Arial"/>
                <w:color w:val="000000"/>
                <w:sz w:val="16"/>
                <w:szCs w:val="16"/>
              </w:rPr>
              <w:t>al</w:t>
            </w:r>
            <w:r w:rsidRPr="00DF59E1">
              <w:rPr>
                <w:rFonts w:cs="Arial"/>
                <w:color w:val="000000"/>
                <w:sz w:val="16"/>
                <w:szCs w:val="16"/>
              </w:rPr>
              <w:t xml:space="preserve"> cutoff in 2015)</w:t>
            </w:r>
          </w:p>
        </w:tc>
        <w:tc>
          <w:tcPr>
            <w:tcW w:w="1158" w:type="dxa"/>
            <w:tcBorders>
              <w:top w:val="nil"/>
              <w:left w:val="nil"/>
              <w:bottom w:val="nil"/>
              <w:right w:val="nil"/>
            </w:tcBorders>
            <w:shd w:val="clear" w:color="000000" w:fill="F2F2F2"/>
            <w:vAlign w:val="center"/>
            <w:hideMark/>
          </w:tcPr>
          <w:p w14:paraId="251A445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0.25 SB</w:t>
            </w:r>
            <w:r w:rsidRPr="00DF59E1">
              <w:rPr>
                <w:rFonts w:cs="Arial"/>
                <w:color w:val="000000"/>
                <w:sz w:val="16"/>
                <w:szCs w:val="16"/>
                <w:vertAlign w:val="subscript"/>
              </w:rPr>
              <w:t>0</w:t>
            </w:r>
          </w:p>
        </w:tc>
        <w:tc>
          <w:tcPr>
            <w:tcW w:w="1158" w:type="dxa"/>
            <w:tcBorders>
              <w:top w:val="nil"/>
              <w:left w:val="nil"/>
              <w:bottom w:val="nil"/>
              <w:right w:val="nil"/>
            </w:tcBorders>
            <w:shd w:val="clear" w:color="000000" w:fill="F2F2F2"/>
            <w:vAlign w:val="center"/>
            <w:hideMark/>
          </w:tcPr>
          <w:p w14:paraId="7BBB7ADD" w14:textId="0ED286E5"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historic</w:t>
            </w:r>
            <w:r w:rsidR="00D475BB">
              <w:rPr>
                <w:rFonts w:cs="Arial"/>
                <w:color w:val="000000"/>
                <w:sz w:val="16"/>
                <w:szCs w:val="16"/>
              </w:rPr>
              <w:t>al</w:t>
            </w:r>
            <w:r w:rsidRPr="00DF59E1">
              <w:rPr>
                <w:rFonts w:cs="Arial"/>
                <w:color w:val="000000"/>
                <w:sz w:val="16"/>
                <w:szCs w:val="16"/>
              </w:rPr>
              <w:t xml:space="preserve"> cutoff</w:t>
            </w:r>
          </w:p>
        </w:tc>
        <w:tc>
          <w:tcPr>
            <w:tcW w:w="271" w:type="dxa"/>
            <w:vMerge/>
            <w:tcBorders>
              <w:top w:val="nil"/>
              <w:left w:val="nil"/>
              <w:bottom w:val="single" w:sz="8" w:space="0" w:color="000000"/>
              <w:right w:val="nil"/>
            </w:tcBorders>
            <w:vAlign w:val="center"/>
            <w:hideMark/>
          </w:tcPr>
          <w:p w14:paraId="62656D44"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681DA2A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w:t>
            </w:r>
          </w:p>
        </w:tc>
        <w:tc>
          <w:tcPr>
            <w:tcW w:w="1158" w:type="dxa"/>
            <w:tcBorders>
              <w:top w:val="nil"/>
              <w:left w:val="nil"/>
              <w:bottom w:val="nil"/>
              <w:right w:val="nil"/>
            </w:tcBorders>
            <w:shd w:val="clear" w:color="000000" w:fill="F2F2F2"/>
            <w:vAlign w:val="center"/>
            <w:hideMark/>
          </w:tcPr>
          <w:p w14:paraId="53F55EB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 given q=1</w:t>
            </w:r>
          </w:p>
        </w:tc>
        <w:tc>
          <w:tcPr>
            <w:tcW w:w="1158" w:type="dxa"/>
            <w:tcBorders>
              <w:top w:val="nil"/>
              <w:left w:val="nil"/>
              <w:bottom w:val="nil"/>
              <w:right w:val="nil"/>
            </w:tcBorders>
            <w:shd w:val="clear" w:color="000000" w:fill="F2F2F2"/>
            <w:vAlign w:val="center"/>
            <w:hideMark/>
          </w:tcPr>
          <w:p w14:paraId="073F9D5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w:t>
            </w:r>
          </w:p>
        </w:tc>
        <w:tc>
          <w:tcPr>
            <w:tcW w:w="1158" w:type="dxa"/>
            <w:tcBorders>
              <w:top w:val="nil"/>
              <w:left w:val="nil"/>
              <w:bottom w:val="nil"/>
              <w:right w:val="nil"/>
            </w:tcBorders>
            <w:shd w:val="clear" w:color="000000" w:fill="F2F2F2"/>
            <w:vAlign w:val="center"/>
            <w:hideMark/>
          </w:tcPr>
          <w:p w14:paraId="2E8342E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 given q=1</w:t>
            </w:r>
          </w:p>
        </w:tc>
        <w:tc>
          <w:tcPr>
            <w:tcW w:w="1158" w:type="dxa"/>
            <w:tcBorders>
              <w:top w:val="nil"/>
              <w:left w:val="nil"/>
              <w:bottom w:val="nil"/>
              <w:right w:val="nil"/>
            </w:tcBorders>
            <w:shd w:val="clear" w:color="000000" w:fill="F2F2F2"/>
            <w:vAlign w:val="center"/>
            <w:hideMark/>
          </w:tcPr>
          <w:p w14:paraId="7CA9A7B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c>
          <w:tcPr>
            <w:tcW w:w="1158" w:type="dxa"/>
            <w:tcBorders>
              <w:top w:val="nil"/>
              <w:left w:val="nil"/>
              <w:bottom w:val="nil"/>
              <w:right w:val="nil"/>
            </w:tcBorders>
            <w:shd w:val="clear" w:color="000000" w:fill="F2F2F2"/>
            <w:vAlign w:val="center"/>
            <w:hideMark/>
          </w:tcPr>
          <w:p w14:paraId="13954DD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r>
      <w:tr w:rsidR="0020208A" w:rsidRPr="00DF59E1" w14:paraId="3B0AE1FA" w14:textId="77777777" w:rsidTr="006012EF">
        <w:trPr>
          <w:trHeight w:val="600"/>
        </w:trPr>
        <w:tc>
          <w:tcPr>
            <w:tcW w:w="1235" w:type="dxa"/>
            <w:tcBorders>
              <w:top w:val="nil"/>
              <w:left w:val="nil"/>
              <w:bottom w:val="nil"/>
              <w:right w:val="nil"/>
            </w:tcBorders>
            <w:shd w:val="clear" w:color="000000" w:fill="F2F2F2"/>
            <w:vAlign w:val="center"/>
            <w:hideMark/>
          </w:tcPr>
          <w:p w14:paraId="0DA0217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(metric tonnes)</w:t>
            </w:r>
          </w:p>
        </w:tc>
        <w:tc>
          <w:tcPr>
            <w:tcW w:w="1156" w:type="dxa"/>
            <w:tcBorders>
              <w:top w:val="nil"/>
              <w:left w:val="nil"/>
              <w:bottom w:val="nil"/>
              <w:right w:val="nil"/>
            </w:tcBorders>
            <w:shd w:val="clear" w:color="000000" w:fill="F2F2F2"/>
            <w:vAlign w:val="center"/>
            <w:hideMark/>
          </w:tcPr>
          <w:p w14:paraId="5330F50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0.25 SB</w:t>
            </w:r>
            <w:r w:rsidRPr="00DF59E1">
              <w:rPr>
                <w:rFonts w:cs="Arial"/>
                <w:color w:val="000000"/>
                <w:sz w:val="16"/>
                <w:szCs w:val="16"/>
                <w:vertAlign w:val="subscript"/>
              </w:rPr>
              <w:t>0</w:t>
            </w:r>
            <w:r w:rsidRPr="00DF59E1">
              <w:rPr>
                <w:rFonts w:cs="Arial"/>
                <w:color w:val="000000"/>
                <w:sz w:val="16"/>
                <w:szCs w:val="16"/>
              </w:rPr>
              <w:t>)</w:t>
            </w:r>
          </w:p>
        </w:tc>
        <w:tc>
          <w:tcPr>
            <w:tcW w:w="1157" w:type="dxa"/>
            <w:tcBorders>
              <w:top w:val="nil"/>
              <w:left w:val="nil"/>
              <w:bottom w:val="nil"/>
              <w:right w:val="nil"/>
            </w:tcBorders>
            <w:shd w:val="clear" w:color="000000" w:fill="F2F2F2"/>
            <w:vAlign w:val="center"/>
            <w:hideMark/>
          </w:tcPr>
          <w:p w14:paraId="1835C24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Pr>
                <w:rFonts w:cs="Arial"/>
                <w:color w:val="000000"/>
                <w:sz w:val="16"/>
                <w:szCs w:val="16"/>
              </w:rPr>
              <w:t xml:space="preserve"> &lt; 1</w:t>
            </w:r>
            <w:r w:rsidRPr="00DF59E1">
              <w:rPr>
                <w:rFonts w:cs="Arial"/>
                <w:color w:val="000000"/>
                <w:sz w:val="16"/>
                <w:szCs w:val="16"/>
              </w:rPr>
              <w:t>7</w:t>
            </w:r>
            <w:r>
              <w:rPr>
                <w:rFonts w:cs="Arial"/>
                <w:color w:val="000000"/>
                <w:sz w:val="16"/>
                <w:szCs w:val="16"/>
              </w:rPr>
              <w:t>,6</w:t>
            </w:r>
            <w:r w:rsidRPr="00DF59E1">
              <w:rPr>
                <w:rFonts w:cs="Arial"/>
                <w:color w:val="000000"/>
                <w:sz w:val="16"/>
                <w:szCs w:val="16"/>
              </w:rPr>
              <w:t>00 tonnes)</w:t>
            </w:r>
          </w:p>
        </w:tc>
        <w:tc>
          <w:tcPr>
            <w:tcW w:w="1158" w:type="dxa"/>
            <w:tcBorders>
              <w:top w:val="nil"/>
              <w:left w:val="nil"/>
              <w:bottom w:val="nil"/>
              <w:right w:val="nil"/>
            </w:tcBorders>
            <w:shd w:val="clear" w:color="000000" w:fill="F2F2F2"/>
            <w:vAlign w:val="center"/>
            <w:hideMark/>
          </w:tcPr>
          <w:p w14:paraId="6169D28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0.25 SB</w:t>
            </w:r>
            <w:r w:rsidRPr="00DF59E1">
              <w:rPr>
                <w:rFonts w:cs="Arial"/>
                <w:color w:val="000000"/>
                <w:sz w:val="16"/>
                <w:szCs w:val="16"/>
                <w:vertAlign w:val="subscript"/>
              </w:rPr>
              <w:t>0</w:t>
            </w:r>
            <w:r w:rsidRPr="00DF59E1">
              <w:rPr>
                <w:rFonts w:cs="Arial"/>
                <w:color w:val="000000"/>
                <w:sz w:val="16"/>
                <w:szCs w:val="16"/>
              </w:rPr>
              <w:t>)</w:t>
            </w:r>
          </w:p>
        </w:tc>
        <w:tc>
          <w:tcPr>
            <w:tcW w:w="1158" w:type="dxa"/>
            <w:tcBorders>
              <w:top w:val="nil"/>
              <w:left w:val="nil"/>
              <w:bottom w:val="nil"/>
              <w:right w:val="nil"/>
            </w:tcBorders>
            <w:shd w:val="clear" w:color="000000" w:fill="F2F2F2"/>
            <w:vAlign w:val="center"/>
            <w:hideMark/>
          </w:tcPr>
          <w:p w14:paraId="33BDCD7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Pr>
                <w:rFonts w:cs="Arial"/>
                <w:color w:val="000000"/>
                <w:sz w:val="16"/>
                <w:szCs w:val="16"/>
              </w:rPr>
              <w:t xml:space="preserve"> / 17,6</w:t>
            </w:r>
            <w:r w:rsidRPr="00DF59E1">
              <w:rPr>
                <w:rFonts w:cs="Arial"/>
                <w:color w:val="000000"/>
                <w:sz w:val="16"/>
                <w:szCs w:val="16"/>
              </w:rPr>
              <w:t>00 tonnes)</w:t>
            </w:r>
          </w:p>
        </w:tc>
        <w:tc>
          <w:tcPr>
            <w:tcW w:w="271" w:type="dxa"/>
            <w:vMerge/>
            <w:tcBorders>
              <w:top w:val="nil"/>
              <w:left w:val="nil"/>
              <w:bottom w:val="single" w:sz="8" w:space="0" w:color="000000"/>
              <w:right w:val="nil"/>
            </w:tcBorders>
            <w:vAlign w:val="center"/>
            <w:hideMark/>
          </w:tcPr>
          <w:p w14:paraId="137F70CC"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1B17088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5DAF8C7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32ABC3F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028A7AD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1597008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c>
          <w:tcPr>
            <w:tcW w:w="1158" w:type="dxa"/>
            <w:tcBorders>
              <w:top w:val="nil"/>
              <w:left w:val="nil"/>
              <w:bottom w:val="nil"/>
              <w:right w:val="nil"/>
            </w:tcBorders>
            <w:shd w:val="clear" w:color="000000" w:fill="F2F2F2"/>
            <w:vAlign w:val="center"/>
            <w:hideMark/>
          </w:tcPr>
          <w:p w14:paraId="5CFB983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r>
      <w:tr w:rsidR="0020208A" w:rsidRPr="00DF59E1" w14:paraId="41714CB3" w14:textId="77777777" w:rsidTr="006012EF">
        <w:trPr>
          <w:trHeight w:val="100"/>
        </w:trPr>
        <w:tc>
          <w:tcPr>
            <w:tcW w:w="1235" w:type="dxa"/>
            <w:tcBorders>
              <w:top w:val="nil"/>
              <w:left w:val="nil"/>
              <w:bottom w:val="single" w:sz="8" w:space="0" w:color="auto"/>
              <w:right w:val="nil"/>
            </w:tcBorders>
            <w:shd w:val="clear" w:color="000000" w:fill="F2F2F2"/>
            <w:vAlign w:val="bottom"/>
            <w:hideMark/>
          </w:tcPr>
          <w:p w14:paraId="2B8BFA8E"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6" w:type="dxa"/>
            <w:tcBorders>
              <w:top w:val="nil"/>
              <w:left w:val="nil"/>
              <w:bottom w:val="single" w:sz="8" w:space="0" w:color="auto"/>
              <w:right w:val="nil"/>
            </w:tcBorders>
            <w:shd w:val="clear" w:color="000000" w:fill="F2F2F2"/>
            <w:vAlign w:val="bottom"/>
            <w:hideMark/>
          </w:tcPr>
          <w:p w14:paraId="3417DF0C"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7" w:type="dxa"/>
            <w:tcBorders>
              <w:top w:val="nil"/>
              <w:left w:val="nil"/>
              <w:bottom w:val="single" w:sz="8" w:space="0" w:color="auto"/>
              <w:right w:val="nil"/>
            </w:tcBorders>
            <w:shd w:val="clear" w:color="000000" w:fill="F2F2F2"/>
            <w:vAlign w:val="bottom"/>
            <w:hideMark/>
          </w:tcPr>
          <w:p w14:paraId="12D4917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7FDCA43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E93ED9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271" w:type="dxa"/>
            <w:vMerge/>
            <w:tcBorders>
              <w:top w:val="nil"/>
              <w:left w:val="nil"/>
              <w:bottom w:val="single" w:sz="8" w:space="0" w:color="000000"/>
              <w:right w:val="nil"/>
            </w:tcBorders>
            <w:vAlign w:val="center"/>
            <w:hideMark/>
          </w:tcPr>
          <w:p w14:paraId="1C0E1152"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single" w:sz="8" w:space="0" w:color="auto"/>
              <w:right w:val="nil"/>
            </w:tcBorders>
            <w:shd w:val="clear" w:color="000000" w:fill="F2F2F2"/>
            <w:vAlign w:val="bottom"/>
            <w:hideMark/>
          </w:tcPr>
          <w:p w14:paraId="62BB465C"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58733E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6EDE0D4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57AFAAF7"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93EA7AA"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3B2E7BE"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r>
      <w:tr w:rsidR="0020208A" w:rsidRPr="00DF59E1" w14:paraId="6E9DACFE" w14:textId="77777777" w:rsidTr="006012EF">
        <w:trPr>
          <w:trHeight w:val="300"/>
        </w:trPr>
        <w:tc>
          <w:tcPr>
            <w:tcW w:w="1235" w:type="dxa"/>
            <w:tcBorders>
              <w:top w:val="nil"/>
              <w:left w:val="nil"/>
              <w:right w:val="nil"/>
            </w:tcBorders>
            <w:shd w:val="clear" w:color="auto" w:fill="auto"/>
            <w:noWrap/>
            <w:vAlign w:val="bottom"/>
          </w:tcPr>
          <w:p w14:paraId="32983F5A" w14:textId="77777777" w:rsidR="0020208A" w:rsidRPr="00DF59E1" w:rsidRDefault="0020208A" w:rsidP="00956E52">
            <w:pPr>
              <w:spacing w:before="0" w:after="0"/>
              <w:jc w:val="center"/>
              <w:rPr>
                <w:rFonts w:ascii="Calibri" w:hAnsi="Calibri"/>
                <w:color w:val="000000"/>
                <w:sz w:val="20"/>
              </w:rPr>
            </w:pPr>
            <w:r w:rsidRPr="00DF59E1">
              <w:rPr>
                <w:rFonts w:ascii="Calibri" w:hAnsi="Calibri"/>
                <w:b/>
                <w:bCs/>
                <w:color w:val="000000"/>
                <w:sz w:val="20"/>
              </w:rPr>
              <w:t>CC</w:t>
            </w:r>
          </w:p>
        </w:tc>
        <w:tc>
          <w:tcPr>
            <w:tcW w:w="1156" w:type="dxa"/>
            <w:tcBorders>
              <w:top w:val="nil"/>
              <w:left w:val="nil"/>
              <w:right w:val="nil"/>
            </w:tcBorders>
            <w:shd w:val="clear" w:color="auto" w:fill="auto"/>
            <w:noWrap/>
            <w:vAlign w:val="bottom"/>
          </w:tcPr>
          <w:p w14:paraId="15C32EBF" w14:textId="77777777" w:rsidR="0020208A" w:rsidRPr="00DF59E1" w:rsidRDefault="0020208A" w:rsidP="00956E52">
            <w:pPr>
              <w:spacing w:before="0" w:after="0"/>
              <w:jc w:val="center"/>
              <w:rPr>
                <w:rFonts w:ascii="Calibri" w:hAnsi="Calibri"/>
                <w:color w:val="000000"/>
                <w:sz w:val="20"/>
              </w:rPr>
            </w:pPr>
          </w:p>
        </w:tc>
        <w:tc>
          <w:tcPr>
            <w:tcW w:w="1157" w:type="dxa"/>
            <w:tcBorders>
              <w:top w:val="nil"/>
              <w:left w:val="nil"/>
              <w:right w:val="nil"/>
            </w:tcBorders>
            <w:shd w:val="clear" w:color="auto" w:fill="auto"/>
            <w:noWrap/>
            <w:vAlign w:val="bottom"/>
          </w:tcPr>
          <w:p w14:paraId="7BE52110"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right w:val="nil"/>
            </w:tcBorders>
            <w:shd w:val="clear" w:color="auto" w:fill="auto"/>
            <w:noWrap/>
            <w:vAlign w:val="bottom"/>
          </w:tcPr>
          <w:p w14:paraId="20324E30"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right w:val="nil"/>
            </w:tcBorders>
            <w:shd w:val="clear" w:color="auto" w:fill="auto"/>
            <w:noWrap/>
            <w:vAlign w:val="bottom"/>
          </w:tcPr>
          <w:p w14:paraId="44EE4627" w14:textId="77777777" w:rsidR="0020208A" w:rsidRPr="00DF59E1" w:rsidRDefault="0020208A" w:rsidP="00956E52">
            <w:pPr>
              <w:spacing w:before="0" w:after="0"/>
              <w:jc w:val="center"/>
              <w:rPr>
                <w:rFonts w:ascii="Calibri" w:hAnsi="Calibri"/>
                <w:color w:val="000000"/>
                <w:sz w:val="20"/>
              </w:rPr>
            </w:pPr>
          </w:p>
        </w:tc>
        <w:tc>
          <w:tcPr>
            <w:tcW w:w="271" w:type="dxa"/>
            <w:tcBorders>
              <w:top w:val="nil"/>
              <w:left w:val="nil"/>
              <w:bottom w:val="nil"/>
              <w:right w:val="nil"/>
            </w:tcBorders>
            <w:shd w:val="clear" w:color="auto" w:fill="auto"/>
            <w:noWrap/>
            <w:vAlign w:val="bottom"/>
          </w:tcPr>
          <w:p w14:paraId="04062149"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A379C32"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42703096"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6504BF3C"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2294B59"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53C540D"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6712B79" w14:textId="77777777" w:rsidR="0020208A" w:rsidRPr="00DF59E1" w:rsidRDefault="0020208A" w:rsidP="00956E52">
            <w:pPr>
              <w:spacing w:before="0" w:after="0"/>
              <w:jc w:val="center"/>
              <w:rPr>
                <w:rFonts w:ascii="Calibri" w:hAnsi="Calibri"/>
                <w:color w:val="000000"/>
                <w:sz w:val="20"/>
              </w:rPr>
            </w:pPr>
          </w:p>
        </w:tc>
      </w:tr>
      <w:tr w:rsidR="00A068F3" w:rsidRPr="00DF59E1" w14:paraId="6A4665C4" w14:textId="77777777" w:rsidTr="006012EF">
        <w:trPr>
          <w:trHeight w:val="300"/>
        </w:trPr>
        <w:tc>
          <w:tcPr>
            <w:tcW w:w="1235" w:type="dxa"/>
            <w:shd w:val="clear" w:color="auto" w:fill="auto"/>
            <w:noWrap/>
            <w:vAlign w:val="bottom"/>
            <w:hideMark/>
          </w:tcPr>
          <w:p w14:paraId="32027A7E" w14:textId="68E40835"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6" w:type="dxa"/>
            <w:shd w:val="clear" w:color="auto" w:fill="auto"/>
            <w:noWrap/>
            <w:vAlign w:val="bottom"/>
            <w:hideMark/>
          </w:tcPr>
          <w:p w14:paraId="2422151B" w14:textId="0F1BC3F5" w:rsidR="00A068F3" w:rsidRPr="006012EF" w:rsidRDefault="00A068F3" w:rsidP="00956E52">
            <w:pPr>
              <w:spacing w:before="0" w:after="0"/>
              <w:jc w:val="center"/>
              <w:rPr>
                <w:rFonts w:ascii="Calibri" w:hAnsi="Calibri"/>
                <w:color w:val="FF0000"/>
                <w:sz w:val="20"/>
              </w:rPr>
            </w:pPr>
            <w:r>
              <w:rPr>
                <w:rFonts w:ascii="Calibri" w:hAnsi="Calibri"/>
                <w:color w:val="000000"/>
                <w:sz w:val="20"/>
              </w:rPr>
              <w:t>0.04</w:t>
            </w:r>
          </w:p>
        </w:tc>
        <w:tc>
          <w:tcPr>
            <w:tcW w:w="1157" w:type="dxa"/>
            <w:shd w:val="clear" w:color="auto" w:fill="auto"/>
            <w:noWrap/>
            <w:vAlign w:val="bottom"/>
            <w:hideMark/>
          </w:tcPr>
          <w:p w14:paraId="4A9084C6" w14:textId="3739344B" w:rsidR="00A068F3" w:rsidRPr="006012EF" w:rsidRDefault="00A068F3" w:rsidP="00956E52">
            <w:pPr>
              <w:spacing w:before="0" w:after="0"/>
              <w:jc w:val="center"/>
              <w:rPr>
                <w:rFonts w:ascii="Calibri" w:hAnsi="Calibri"/>
                <w:color w:val="FF0000"/>
                <w:sz w:val="20"/>
              </w:rPr>
            </w:pPr>
            <w:r>
              <w:rPr>
                <w:rFonts w:ascii="Calibri" w:hAnsi="Calibri"/>
                <w:color w:val="000000"/>
                <w:sz w:val="20"/>
              </w:rPr>
              <w:t>0.63</w:t>
            </w:r>
          </w:p>
        </w:tc>
        <w:tc>
          <w:tcPr>
            <w:tcW w:w="1158" w:type="dxa"/>
            <w:shd w:val="clear" w:color="auto" w:fill="auto"/>
            <w:noWrap/>
            <w:vAlign w:val="bottom"/>
            <w:hideMark/>
          </w:tcPr>
          <w:p w14:paraId="25428336" w14:textId="2897F41E" w:rsidR="00A068F3" w:rsidRPr="006012EF" w:rsidRDefault="00A068F3" w:rsidP="00956E52">
            <w:pPr>
              <w:spacing w:before="0" w:after="0"/>
              <w:jc w:val="center"/>
              <w:rPr>
                <w:rFonts w:ascii="Calibri" w:hAnsi="Calibri"/>
                <w:color w:val="FF0000"/>
                <w:sz w:val="20"/>
              </w:rPr>
            </w:pPr>
            <w:r>
              <w:rPr>
                <w:rFonts w:ascii="Calibri" w:hAnsi="Calibri"/>
                <w:color w:val="000000"/>
                <w:sz w:val="20"/>
              </w:rPr>
              <w:t>1.83</w:t>
            </w:r>
          </w:p>
        </w:tc>
        <w:tc>
          <w:tcPr>
            <w:tcW w:w="1158" w:type="dxa"/>
            <w:shd w:val="clear" w:color="auto" w:fill="auto"/>
            <w:noWrap/>
            <w:vAlign w:val="bottom"/>
            <w:hideMark/>
          </w:tcPr>
          <w:p w14:paraId="03B07BF2" w14:textId="687CF8B0" w:rsidR="00A068F3" w:rsidRPr="006012EF" w:rsidRDefault="00A068F3" w:rsidP="00956E52">
            <w:pPr>
              <w:spacing w:before="0" w:after="0"/>
              <w:jc w:val="center"/>
              <w:rPr>
                <w:rFonts w:ascii="Calibri" w:hAnsi="Calibri"/>
                <w:color w:val="FF0000"/>
                <w:sz w:val="20"/>
              </w:rPr>
            </w:pPr>
            <w:r>
              <w:rPr>
                <w:rFonts w:ascii="Calibri" w:hAnsi="Calibri"/>
                <w:color w:val="000000"/>
                <w:sz w:val="20"/>
              </w:rPr>
              <w:t>0.90</w:t>
            </w:r>
          </w:p>
        </w:tc>
        <w:tc>
          <w:tcPr>
            <w:tcW w:w="271" w:type="dxa"/>
            <w:tcBorders>
              <w:top w:val="nil"/>
              <w:left w:val="nil"/>
              <w:bottom w:val="nil"/>
              <w:right w:val="nil"/>
            </w:tcBorders>
            <w:shd w:val="clear" w:color="auto" w:fill="auto"/>
            <w:noWrap/>
            <w:vAlign w:val="bottom"/>
            <w:hideMark/>
          </w:tcPr>
          <w:p w14:paraId="248FB7C6"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3889FDFF" w14:textId="1D5D7751"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0E1FC07" w14:textId="25B7302D"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88E4A99" w14:textId="7FBFE857"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5D08FF3" w14:textId="00414214"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4D2F11E0" w14:textId="62909F1A"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21CDABD9" w14:textId="61349E3B"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r>
      <w:tr w:rsidR="00A068F3" w:rsidRPr="00DF59E1" w14:paraId="12DB3B56" w14:textId="77777777" w:rsidTr="006012EF">
        <w:trPr>
          <w:trHeight w:val="300"/>
        </w:trPr>
        <w:tc>
          <w:tcPr>
            <w:tcW w:w="1235" w:type="dxa"/>
            <w:shd w:val="clear" w:color="auto" w:fill="auto"/>
            <w:noWrap/>
            <w:vAlign w:val="bottom"/>
            <w:hideMark/>
          </w:tcPr>
          <w:p w14:paraId="29BB0A6A" w14:textId="3AA73A57" w:rsidR="00A068F3" w:rsidRPr="006012EF" w:rsidRDefault="00A068F3" w:rsidP="00956E52">
            <w:pPr>
              <w:spacing w:before="0" w:after="0"/>
              <w:jc w:val="center"/>
              <w:rPr>
                <w:rFonts w:ascii="Calibri" w:hAnsi="Calibri"/>
                <w:color w:val="FF0000"/>
                <w:sz w:val="20"/>
              </w:rPr>
            </w:pPr>
            <w:r>
              <w:rPr>
                <w:rFonts w:ascii="Calibri" w:hAnsi="Calibri"/>
                <w:color w:val="000000"/>
                <w:sz w:val="20"/>
              </w:rPr>
              <w:t>1,000</w:t>
            </w:r>
          </w:p>
        </w:tc>
        <w:tc>
          <w:tcPr>
            <w:tcW w:w="1156" w:type="dxa"/>
            <w:shd w:val="clear" w:color="auto" w:fill="auto"/>
            <w:noWrap/>
            <w:vAlign w:val="bottom"/>
            <w:hideMark/>
          </w:tcPr>
          <w:p w14:paraId="078B41CE" w14:textId="3C75ED94" w:rsidR="00A068F3" w:rsidRPr="006012EF" w:rsidRDefault="00A068F3" w:rsidP="00956E52">
            <w:pPr>
              <w:spacing w:before="0" w:after="0"/>
              <w:jc w:val="center"/>
              <w:rPr>
                <w:rFonts w:ascii="Calibri" w:hAnsi="Calibri"/>
                <w:color w:val="FF0000"/>
                <w:sz w:val="20"/>
              </w:rPr>
            </w:pPr>
            <w:r>
              <w:rPr>
                <w:rFonts w:ascii="Calibri" w:hAnsi="Calibri"/>
                <w:color w:val="000000"/>
                <w:sz w:val="20"/>
              </w:rPr>
              <w:t>0.06</w:t>
            </w:r>
          </w:p>
        </w:tc>
        <w:tc>
          <w:tcPr>
            <w:tcW w:w="1157" w:type="dxa"/>
            <w:shd w:val="clear" w:color="auto" w:fill="auto"/>
            <w:noWrap/>
            <w:vAlign w:val="bottom"/>
            <w:hideMark/>
          </w:tcPr>
          <w:p w14:paraId="04681F48" w14:textId="132815AB" w:rsidR="00A068F3" w:rsidRPr="006012EF" w:rsidRDefault="00A068F3" w:rsidP="00956E52">
            <w:pPr>
              <w:spacing w:before="0" w:after="0"/>
              <w:jc w:val="center"/>
              <w:rPr>
                <w:rFonts w:ascii="Calibri" w:hAnsi="Calibri"/>
                <w:color w:val="FF0000"/>
                <w:sz w:val="20"/>
              </w:rPr>
            </w:pPr>
            <w:r>
              <w:rPr>
                <w:rFonts w:ascii="Calibri" w:hAnsi="Calibri"/>
                <w:color w:val="000000"/>
                <w:sz w:val="20"/>
              </w:rPr>
              <w:t>0.68</w:t>
            </w:r>
          </w:p>
        </w:tc>
        <w:tc>
          <w:tcPr>
            <w:tcW w:w="1158" w:type="dxa"/>
            <w:shd w:val="clear" w:color="auto" w:fill="auto"/>
            <w:noWrap/>
            <w:vAlign w:val="bottom"/>
            <w:hideMark/>
          </w:tcPr>
          <w:p w14:paraId="2984BD69" w14:textId="03D3FEDE" w:rsidR="00A068F3" w:rsidRPr="006012EF" w:rsidRDefault="00A068F3" w:rsidP="00956E52">
            <w:pPr>
              <w:spacing w:before="0" w:after="0"/>
              <w:jc w:val="center"/>
              <w:rPr>
                <w:rFonts w:ascii="Calibri" w:hAnsi="Calibri"/>
                <w:color w:val="FF0000"/>
                <w:sz w:val="20"/>
              </w:rPr>
            </w:pPr>
            <w:r>
              <w:rPr>
                <w:rFonts w:ascii="Calibri" w:hAnsi="Calibri"/>
                <w:color w:val="000000"/>
                <w:sz w:val="20"/>
              </w:rPr>
              <w:t>1.78</w:t>
            </w:r>
          </w:p>
        </w:tc>
        <w:tc>
          <w:tcPr>
            <w:tcW w:w="1158" w:type="dxa"/>
            <w:shd w:val="clear" w:color="auto" w:fill="auto"/>
            <w:noWrap/>
            <w:vAlign w:val="bottom"/>
            <w:hideMark/>
          </w:tcPr>
          <w:p w14:paraId="64633E15" w14:textId="76E53188" w:rsidR="00A068F3" w:rsidRPr="006012EF" w:rsidRDefault="00A068F3" w:rsidP="00956E52">
            <w:pPr>
              <w:spacing w:before="0" w:after="0"/>
              <w:jc w:val="center"/>
              <w:rPr>
                <w:rFonts w:ascii="Calibri" w:hAnsi="Calibri"/>
                <w:color w:val="FF0000"/>
                <w:sz w:val="20"/>
              </w:rPr>
            </w:pPr>
            <w:r>
              <w:rPr>
                <w:rFonts w:ascii="Calibri" w:hAnsi="Calibri"/>
                <w:color w:val="000000"/>
                <w:sz w:val="20"/>
              </w:rPr>
              <w:t>0.86</w:t>
            </w:r>
          </w:p>
        </w:tc>
        <w:tc>
          <w:tcPr>
            <w:tcW w:w="271" w:type="dxa"/>
            <w:tcBorders>
              <w:top w:val="nil"/>
              <w:left w:val="nil"/>
              <w:bottom w:val="nil"/>
              <w:right w:val="nil"/>
            </w:tcBorders>
            <w:shd w:val="clear" w:color="auto" w:fill="auto"/>
            <w:noWrap/>
            <w:vAlign w:val="bottom"/>
            <w:hideMark/>
          </w:tcPr>
          <w:p w14:paraId="4E519CC5"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2BF8160C" w14:textId="51AA3906"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67729416" w14:textId="0A5A7685"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31A80601" w14:textId="4B818FE7" w:rsidR="00A068F3" w:rsidRPr="006012EF" w:rsidRDefault="00A068F3" w:rsidP="00956E52">
            <w:pPr>
              <w:spacing w:before="0" w:after="0"/>
              <w:jc w:val="center"/>
              <w:rPr>
                <w:rFonts w:ascii="Calibri" w:hAnsi="Calibri"/>
                <w:color w:val="FF0000"/>
                <w:sz w:val="20"/>
              </w:rPr>
            </w:pPr>
            <w:r>
              <w:rPr>
                <w:rFonts w:ascii="Calibri" w:hAnsi="Calibri"/>
                <w:color w:val="000000"/>
                <w:sz w:val="20"/>
              </w:rPr>
              <w:t>0.002</w:t>
            </w:r>
          </w:p>
        </w:tc>
        <w:tc>
          <w:tcPr>
            <w:tcW w:w="1158" w:type="dxa"/>
            <w:tcBorders>
              <w:top w:val="nil"/>
              <w:left w:val="nil"/>
              <w:bottom w:val="nil"/>
              <w:right w:val="nil"/>
            </w:tcBorders>
            <w:shd w:val="clear" w:color="auto" w:fill="auto"/>
            <w:noWrap/>
            <w:vAlign w:val="bottom"/>
            <w:hideMark/>
          </w:tcPr>
          <w:p w14:paraId="15FB316D" w14:textId="447A649D" w:rsidR="00A068F3" w:rsidRPr="006012EF" w:rsidRDefault="00A068F3" w:rsidP="00956E52">
            <w:pPr>
              <w:spacing w:before="0" w:after="0"/>
              <w:jc w:val="center"/>
              <w:rPr>
                <w:rFonts w:ascii="Calibri" w:hAnsi="Calibri"/>
                <w:color w:val="FF0000"/>
                <w:sz w:val="20"/>
              </w:rPr>
            </w:pPr>
            <w:r>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60A3ED00" w14:textId="2672B0C1" w:rsidR="00A068F3" w:rsidRPr="006012EF" w:rsidRDefault="00A068F3" w:rsidP="00956E52">
            <w:pPr>
              <w:spacing w:before="0" w:after="0"/>
              <w:jc w:val="center"/>
              <w:rPr>
                <w:rFonts w:ascii="Calibri" w:hAnsi="Calibri"/>
                <w:color w:val="FF0000"/>
                <w:sz w:val="20"/>
              </w:rPr>
            </w:pPr>
            <w:r>
              <w:rPr>
                <w:rFonts w:ascii="Calibri" w:hAnsi="Calibri"/>
                <w:color w:val="000000"/>
                <w:sz w:val="20"/>
              </w:rPr>
              <w:t>0.04</w:t>
            </w:r>
          </w:p>
        </w:tc>
        <w:tc>
          <w:tcPr>
            <w:tcW w:w="1158" w:type="dxa"/>
            <w:tcBorders>
              <w:top w:val="nil"/>
              <w:left w:val="nil"/>
              <w:bottom w:val="nil"/>
              <w:right w:val="nil"/>
            </w:tcBorders>
            <w:shd w:val="clear" w:color="auto" w:fill="auto"/>
            <w:noWrap/>
            <w:vAlign w:val="bottom"/>
            <w:hideMark/>
          </w:tcPr>
          <w:p w14:paraId="0BC80101" w14:textId="18F3AE2A" w:rsidR="00A068F3" w:rsidRPr="006012EF" w:rsidRDefault="00A068F3" w:rsidP="00956E52">
            <w:pPr>
              <w:spacing w:before="0" w:after="0"/>
              <w:jc w:val="center"/>
              <w:rPr>
                <w:rFonts w:ascii="Calibri" w:hAnsi="Calibri"/>
                <w:color w:val="FF0000"/>
                <w:sz w:val="20"/>
              </w:rPr>
            </w:pPr>
            <w:r>
              <w:rPr>
                <w:rFonts w:ascii="Calibri" w:hAnsi="Calibri"/>
                <w:color w:val="000000"/>
                <w:sz w:val="20"/>
              </w:rPr>
              <w:t>0.06</w:t>
            </w:r>
          </w:p>
        </w:tc>
      </w:tr>
      <w:tr w:rsidR="00A068F3" w:rsidRPr="00DF59E1" w14:paraId="5C6571DF" w14:textId="77777777" w:rsidTr="006012EF">
        <w:trPr>
          <w:trHeight w:val="300"/>
        </w:trPr>
        <w:tc>
          <w:tcPr>
            <w:tcW w:w="1235" w:type="dxa"/>
            <w:shd w:val="clear" w:color="auto" w:fill="auto"/>
            <w:noWrap/>
            <w:vAlign w:val="bottom"/>
            <w:hideMark/>
          </w:tcPr>
          <w:p w14:paraId="7F802004" w14:textId="576D30C3" w:rsidR="00A068F3" w:rsidRPr="006012EF" w:rsidRDefault="00A068F3" w:rsidP="00956E52">
            <w:pPr>
              <w:spacing w:before="0" w:after="0"/>
              <w:jc w:val="center"/>
              <w:rPr>
                <w:rFonts w:ascii="Calibri" w:hAnsi="Calibri"/>
                <w:color w:val="FF0000"/>
                <w:sz w:val="20"/>
              </w:rPr>
            </w:pPr>
            <w:r>
              <w:rPr>
                <w:rFonts w:ascii="Calibri" w:hAnsi="Calibri"/>
                <w:color w:val="000000"/>
                <w:sz w:val="20"/>
              </w:rPr>
              <w:t>1,780</w:t>
            </w:r>
          </w:p>
        </w:tc>
        <w:tc>
          <w:tcPr>
            <w:tcW w:w="1156" w:type="dxa"/>
            <w:shd w:val="clear" w:color="auto" w:fill="auto"/>
            <w:noWrap/>
            <w:vAlign w:val="bottom"/>
            <w:hideMark/>
          </w:tcPr>
          <w:p w14:paraId="7159281F" w14:textId="12F488D3" w:rsidR="00A068F3" w:rsidRPr="006012EF" w:rsidRDefault="00A068F3" w:rsidP="00956E52">
            <w:pPr>
              <w:spacing w:before="0" w:after="0"/>
              <w:jc w:val="center"/>
              <w:rPr>
                <w:rFonts w:ascii="Calibri" w:hAnsi="Calibri"/>
                <w:color w:val="FF0000"/>
                <w:sz w:val="20"/>
              </w:rPr>
            </w:pPr>
            <w:r>
              <w:rPr>
                <w:rFonts w:ascii="Calibri" w:hAnsi="Calibri"/>
                <w:color w:val="000000"/>
                <w:sz w:val="20"/>
              </w:rPr>
              <w:t>0.07</w:t>
            </w:r>
          </w:p>
        </w:tc>
        <w:tc>
          <w:tcPr>
            <w:tcW w:w="1157" w:type="dxa"/>
            <w:shd w:val="clear" w:color="auto" w:fill="auto"/>
            <w:noWrap/>
            <w:vAlign w:val="bottom"/>
            <w:hideMark/>
          </w:tcPr>
          <w:p w14:paraId="0465120B" w14:textId="4A31D447" w:rsidR="00A068F3" w:rsidRPr="006012EF" w:rsidRDefault="00A068F3" w:rsidP="00956E52">
            <w:pPr>
              <w:spacing w:before="0" w:after="0"/>
              <w:jc w:val="center"/>
              <w:rPr>
                <w:rFonts w:ascii="Calibri" w:hAnsi="Calibri"/>
                <w:color w:val="FF0000"/>
                <w:sz w:val="20"/>
              </w:rPr>
            </w:pPr>
            <w:r>
              <w:rPr>
                <w:rFonts w:ascii="Calibri" w:hAnsi="Calibri"/>
                <w:color w:val="000000"/>
                <w:sz w:val="20"/>
              </w:rPr>
              <w:t>0.70</w:t>
            </w:r>
          </w:p>
        </w:tc>
        <w:tc>
          <w:tcPr>
            <w:tcW w:w="1158" w:type="dxa"/>
            <w:shd w:val="clear" w:color="auto" w:fill="auto"/>
            <w:noWrap/>
            <w:vAlign w:val="bottom"/>
            <w:hideMark/>
          </w:tcPr>
          <w:p w14:paraId="3471EF50" w14:textId="74A98886" w:rsidR="00A068F3" w:rsidRPr="006012EF" w:rsidRDefault="00A068F3" w:rsidP="00956E52">
            <w:pPr>
              <w:spacing w:before="0" w:after="0"/>
              <w:jc w:val="center"/>
              <w:rPr>
                <w:rFonts w:ascii="Calibri" w:hAnsi="Calibri"/>
                <w:color w:val="FF0000"/>
                <w:sz w:val="20"/>
              </w:rPr>
            </w:pPr>
            <w:r>
              <w:rPr>
                <w:rFonts w:ascii="Calibri" w:hAnsi="Calibri"/>
                <w:color w:val="000000"/>
                <w:sz w:val="20"/>
              </w:rPr>
              <w:t>1.75</w:t>
            </w:r>
          </w:p>
        </w:tc>
        <w:tc>
          <w:tcPr>
            <w:tcW w:w="1158" w:type="dxa"/>
            <w:shd w:val="clear" w:color="auto" w:fill="auto"/>
            <w:noWrap/>
            <w:vAlign w:val="bottom"/>
            <w:hideMark/>
          </w:tcPr>
          <w:p w14:paraId="11F69633" w14:textId="26E769A1" w:rsidR="00A068F3" w:rsidRPr="006012EF" w:rsidRDefault="00A068F3" w:rsidP="00956E52">
            <w:pPr>
              <w:spacing w:before="0" w:after="0"/>
              <w:jc w:val="center"/>
              <w:rPr>
                <w:rFonts w:ascii="Calibri" w:hAnsi="Calibri"/>
                <w:color w:val="FF0000"/>
                <w:sz w:val="20"/>
              </w:rPr>
            </w:pPr>
            <w:r>
              <w:rPr>
                <w:rFonts w:ascii="Calibri" w:hAnsi="Calibri"/>
                <w:color w:val="000000"/>
                <w:sz w:val="20"/>
              </w:rPr>
              <w:t>0.83</w:t>
            </w:r>
          </w:p>
        </w:tc>
        <w:tc>
          <w:tcPr>
            <w:tcW w:w="271" w:type="dxa"/>
            <w:tcBorders>
              <w:top w:val="nil"/>
              <w:left w:val="nil"/>
              <w:bottom w:val="nil"/>
              <w:right w:val="nil"/>
            </w:tcBorders>
            <w:shd w:val="clear" w:color="auto" w:fill="auto"/>
            <w:noWrap/>
            <w:vAlign w:val="bottom"/>
            <w:hideMark/>
          </w:tcPr>
          <w:p w14:paraId="3BECD69A"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07F1B501" w14:textId="16CBFD2A" w:rsidR="00A068F3" w:rsidRPr="006012EF" w:rsidRDefault="00A068F3" w:rsidP="00956E52">
            <w:pPr>
              <w:spacing w:before="0" w:after="0"/>
              <w:jc w:val="center"/>
              <w:rPr>
                <w:rFonts w:ascii="Calibri" w:hAnsi="Calibri"/>
                <w:color w:val="FF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5EB99FC8" w14:textId="2ABBE629" w:rsidR="00A068F3" w:rsidRPr="006012EF" w:rsidRDefault="00A068F3" w:rsidP="00956E52">
            <w:pPr>
              <w:spacing w:before="0" w:after="0"/>
              <w:jc w:val="center"/>
              <w:rPr>
                <w:rFonts w:ascii="Calibri" w:hAnsi="Calibri"/>
                <w:color w:val="FF0000"/>
                <w:sz w:val="20"/>
              </w:rPr>
            </w:pPr>
            <w:r>
              <w:rPr>
                <w:rFonts w:ascii="Calibri" w:hAnsi="Calibri"/>
                <w:color w:val="000000"/>
                <w:sz w:val="20"/>
              </w:rPr>
              <w:t>0.02</w:t>
            </w:r>
          </w:p>
        </w:tc>
        <w:tc>
          <w:tcPr>
            <w:tcW w:w="1158" w:type="dxa"/>
            <w:tcBorders>
              <w:top w:val="nil"/>
              <w:left w:val="nil"/>
              <w:bottom w:val="nil"/>
              <w:right w:val="nil"/>
            </w:tcBorders>
            <w:shd w:val="clear" w:color="auto" w:fill="auto"/>
            <w:noWrap/>
            <w:vAlign w:val="bottom"/>
            <w:hideMark/>
          </w:tcPr>
          <w:p w14:paraId="1233B33F" w14:textId="05798BB0" w:rsidR="00A068F3" w:rsidRPr="006012EF" w:rsidRDefault="00A068F3" w:rsidP="00956E52">
            <w:pPr>
              <w:spacing w:before="0" w:after="0"/>
              <w:jc w:val="center"/>
              <w:rPr>
                <w:rFonts w:ascii="Calibri" w:hAnsi="Calibri"/>
                <w:color w:val="FF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64702777" w14:textId="22F09BC8" w:rsidR="00A068F3" w:rsidRPr="006012EF" w:rsidRDefault="00A068F3" w:rsidP="00956E52">
            <w:pPr>
              <w:spacing w:before="0" w:after="0"/>
              <w:jc w:val="center"/>
              <w:rPr>
                <w:rFonts w:ascii="Calibri" w:hAnsi="Calibri"/>
                <w:color w:val="FF0000"/>
                <w:sz w:val="20"/>
              </w:rPr>
            </w:pPr>
            <w:r>
              <w:rPr>
                <w:rFonts w:ascii="Calibri" w:hAnsi="Calibri"/>
                <w:color w:val="000000"/>
                <w:sz w:val="20"/>
              </w:rPr>
              <w:t>0.61</w:t>
            </w:r>
          </w:p>
        </w:tc>
        <w:tc>
          <w:tcPr>
            <w:tcW w:w="1158" w:type="dxa"/>
            <w:tcBorders>
              <w:top w:val="nil"/>
              <w:left w:val="nil"/>
              <w:bottom w:val="nil"/>
              <w:right w:val="nil"/>
            </w:tcBorders>
            <w:shd w:val="clear" w:color="auto" w:fill="auto"/>
            <w:noWrap/>
            <w:vAlign w:val="bottom"/>
            <w:hideMark/>
          </w:tcPr>
          <w:p w14:paraId="3DA6E72F" w14:textId="03950E05" w:rsidR="00A068F3" w:rsidRPr="006012EF" w:rsidRDefault="00A068F3" w:rsidP="00956E52">
            <w:pPr>
              <w:spacing w:before="0" w:after="0"/>
              <w:jc w:val="center"/>
              <w:rPr>
                <w:rFonts w:ascii="Calibri" w:hAnsi="Calibri"/>
                <w:color w:val="FF0000"/>
                <w:sz w:val="20"/>
              </w:rPr>
            </w:pPr>
            <w:r>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46FFBF94" w14:textId="08477870" w:rsidR="00A068F3" w:rsidRPr="006012EF" w:rsidRDefault="00A068F3" w:rsidP="00956E52">
            <w:pPr>
              <w:spacing w:before="0" w:after="0"/>
              <w:jc w:val="center"/>
              <w:rPr>
                <w:rFonts w:ascii="Calibri" w:hAnsi="Calibri"/>
                <w:color w:val="FF0000"/>
                <w:sz w:val="20"/>
              </w:rPr>
            </w:pPr>
            <w:r>
              <w:rPr>
                <w:rFonts w:ascii="Calibri" w:hAnsi="Calibri"/>
                <w:color w:val="000000"/>
                <w:sz w:val="20"/>
              </w:rPr>
              <w:t>0.11</w:t>
            </w:r>
          </w:p>
        </w:tc>
      </w:tr>
      <w:tr w:rsidR="00A068F3" w:rsidRPr="00DF59E1" w14:paraId="54C0239E" w14:textId="77777777" w:rsidTr="006012EF">
        <w:trPr>
          <w:trHeight w:val="300"/>
        </w:trPr>
        <w:tc>
          <w:tcPr>
            <w:tcW w:w="1235" w:type="dxa"/>
            <w:shd w:val="clear" w:color="auto" w:fill="auto"/>
            <w:noWrap/>
            <w:vAlign w:val="bottom"/>
            <w:hideMark/>
          </w:tcPr>
          <w:p w14:paraId="3ACE6170" w14:textId="38E41104" w:rsidR="00A068F3" w:rsidRPr="006012EF" w:rsidRDefault="00A068F3" w:rsidP="00956E52">
            <w:pPr>
              <w:spacing w:before="0" w:after="0"/>
              <w:jc w:val="center"/>
              <w:rPr>
                <w:rFonts w:ascii="Calibri" w:hAnsi="Calibri"/>
                <w:color w:val="FF0000"/>
                <w:sz w:val="20"/>
              </w:rPr>
            </w:pPr>
            <w:r>
              <w:rPr>
                <w:rFonts w:ascii="Calibri" w:hAnsi="Calibri"/>
                <w:color w:val="000000"/>
                <w:sz w:val="20"/>
              </w:rPr>
              <w:t>2,000</w:t>
            </w:r>
          </w:p>
        </w:tc>
        <w:tc>
          <w:tcPr>
            <w:tcW w:w="1156" w:type="dxa"/>
            <w:shd w:val="clear" w:color="auto" w:fill="auto"/>
            <w:noWrap/>
            <w:vAlign w:val="bottom"/>
            <w:hideMark/>
          </w:tcPr>
          <w:p w14:paraId="1A7CCEF8" w14:textId="206DA65D" w:rsidR="00A068F3" w:rsidRPr="006012EF" w:rsidRDefault="00A068F3" w:rsidP="00956E52">
            <w:pPr>
              <w:spacing w:before="0" w:after="0"/>
              <w:jc w:val="center"/>
              <w:rPr>
                <w:rFonts w:ascii="Calibri" w:hAnsi="Calibri"/>
                <w:color w:val="FF0000"/>
                <w:sz w:val="20"/>
              </w:rPr>
            </w:pPr>
            <w:r>
              <w:rPr>
                <w:rFonts w:ascii="Calibri" w:hAnsi="Calibri"/>
                <w:color w:val="000000"/>
                <w:sz w:val="20"/>
              </w:rPr>
              <w:t>0.07</w:t>
            </w:r>
          </w:p>
        </w:tc>
        <w:tc>
          <w:tcPr>
            <w:tcW w:w="1157" w:type="dxa"/>
            <w:shd w:val="clear" w:color="auto" w:fill="auto"/>
            <w:noWrap/>
            <w:vAlign w:val="bottom"/>
            <w:hideMark/>
          </w:tcPr>
          <w:p w14:paraId="411CCC4C" w14:textId="29940472" w:rsidR="00A068F3" w:rsidRPr="006012EF" w:rsidRDefault="00A068F3" w:rsidP="00956E52">
            <w:pPr>
              <w:spacing w:before="0" w:after="0"/>
              <w:jc w:val="center"/>
              <w:rPr>
                <w:rFonts w:ascii="Calibri" w:hAnsi="Calibri"/>
                <w:color w:val="FF0000"/>
                <w:sz w:val="20"/>
              </w:rPr>
            </w:pPr>
            <w:r>
              <w:rPr>
                <w:rFonts w:ascii="Calibri" w:hAnsi="Calibri"/>
                <w:color w:val="000000"/>
                <w:sz w:val="20"/>
              </w:rPr>
              <w:t>0.71</w:t>
            </w:r>
          </w:p>
        </w:tc>
        <w:tc>
          <w:tcPr>
            <w:tcW w:w="1158" w:type="dxa"/>
            <w:shd w:val="clear" w:color="auto" w:fill="auto"/>
            <w:noWrap/>
            <w:vAlign w:val="bottom"/>
            <w:hideMark/>
          </w:tcPr>
          <w:p w14:paraId="08D64F09" w14:textId="2E7B47E8" w:rsidR="00A068F3" w:rsidRPr="006012EF" w:rsidRDefault="00A068F3" w:rsidP="00956E52">
            <w:pPr>
              <w:spacing w:before="0" w:after="0"/>
              <w:jc w:val="center"/>
              <w:rPr>
                <w:rFonts w:ascii="Calibri" w:hAnsi="Calibri"/>
                <w:color w:val="FF0000"/>
                <w:sz w:val="20"/>
              </w:rPr>
            </w:pPr>
            <w:r>
              <w:rPr>
                <w:rFonts w:ascii="Calibri" w:hAnsi="Calibri"/>
                <w:color w:val="000000"/>
                <w:sz w:val="20"/>
              </w:rPr>
              <w:t>1.74</w:t>
            </w:r>
          </w:p>
        </w:tc>
        <w:tc>
          <w:tcPr>
            <w:tcW w:w="1158" w:type="dxa"/>
            <w:shd w:val="clear" w:color="auto" w:fill="auto"/>
            <w:noWrap/>
            <w:vAlign w:val="bottom"/>
            <w:hideMark/>
          </w:tcPr>
          <w:p w14:paraId="20A2D46D" w14:textId="4A82557D" w:rsidR="00A068F3" w:rsidRPr="006012EF" w:rsidRDefault="00A068F3" w:rsidP="00956E52">
            <w:pPr>
              <w:spacing w:before="0" w:after="0"/>
              <w:jc w:val="center"/>
              <w:rPr>
                <w:rFonts w:ascii="Calibri" w:hAnsi="Calibri"/>
                <w:color w:val="FF0000"/>
                <w:sz w:val="20"/>
              </w:rPr>
            </w:pPr>
            <w:r>
              <w:rPr>
                <w:rFonts w:ascii="Calibri" w:hAnsi="Calibri"/>
                <w:color w:val="000000"/>
                <w:sz w:val="20"/>
              </w:rPr>
              <w:t>0.82</w:t>
            </w:r>
          </w:p>
        </w:tc>
        <w:tc>
          <w:tcPr>
            <w:tcW w:w="271" w:type="dxa"/>
            <w:tcBorders>
              <w:top w:val="nil"/>
              <w:left w:val="nil"/>
              <w:bottom w:val="nil"/>
              <w:right w:val="nil"/>
            </w:tcBorders>
            <w:shd w:val="clear" w:color="auto" w:fill="auto"/>
            <w:noWrap/>
            <w:vAlign w:val="bottom"/>
            <w:hideMark/>
          </w:tcPr>
          <w:p w14:paraId="21BC305E"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4B9846A9" w14:textId="05167DD2" w:rsidR="00A068F3" w:rsidRPr="006012EF" w:rsidRDefault="00A068F3" w:rsidP="00956E52">
            <w:pPr>
              <w:spacing w:before="0" w:after="0"/>
              <w:jc w:val="center"/>
              <w:rPr>
                <w:rFonts w:ascii="Calibri" w:hAnsi="Calibri"/>
                <w:color w:val="FF0000"/>
                <w:sz w:val="20"/>
              </w:rPr>
            </w:pPr>
            <w:r>
              <w:rPr>
                <w:rFonts w:ascii="Calibri" w:hAnsi="Calibri"/>
                <w:color w:val="000000"/>
                <w:sz w:val="20"/>
              </w:rPr>
              <w:t>0.001</w:t>
            </w:r>
          </w:p>
        </w:tc>
        <w:tc>
          <w:tcPr>
            <w:tcW w:w="1158" w:type="dxa"/>
            <w:tcBorders>
              <w:top w:val="nil"/>
              <w:left w:val="nil"/>
              <w:bottom w:val="nil"/>
              <w:right w:val="nil"/>
            </w:tcBorders>
            <w:shd w:val="clear" w:color="auto" w:fill="auto"/>
            <w:noWrap/>
            <w:vAlign w:val="bottom"/>
            <w:hideMark/>
          </w:tcPr>
          <w:p w14:paraId="2BDBAA4C" w14:textId="4AE599DC" w:rsidR="00A068F3" w:rsidRPr="006012EF" w:rsidRDefault="00A068F3" w:rsidP="00956E52">
            <w:pPr>
              <w:spacing w:before="0" w:after="0"/>
              <w:jc w:val="center"/>
              <w:rPr>
                <w:rFonts w:ascii="Calibri" w:hAnsi="Calibri"/>
                <w:color w:val="FF0000"/>
                <w:sz w:val="20"/>
              </w:rPr>
            </w:pPr>
            <w:r>
              <w:rPr>
                <w:rFonts w:ascii="Calibri" w:hAnsi="Calibri"/>
                <w:color w:val="000000"/>
                <w:sz w:val="20"/>
              </w:rPr>
              <w:t>0.05</w:t>
            </w:r>
          </w:p>
        </w:tc>
        <w:tc>
          <w:tcPr>
            <w:tcW w:w="1158" w:type="dxa"/>
            <w:tcBorders>
              <w:top w:val="nil"/>
              <w:left w:val="nil"/>
              <w:bottom w:val="nil"/>
              <w:right w:val="nil"/>
            </w:tcBorders>
            <w:shd w:val="clear" w:color="auto" w:fill="auto"/>
            <w:noWrap/>
            <w:vAlign w:val="bottom"/>
            <w:hideMark/>
          </w:tcPr>
          <w:p w14:paraId="2520E47A" w14:textId="654C6C14" w:rsidR="00A068F3" w:rsidRPr="006012EF" w:rsidRDefault="00A068F3" w:rsidP="00956E52">
            <w:pPr>
              <w:spacing w:before="0" w:after="0"/>
              <w:jc w:val="center"/>
              <w:rPr>
                <w:rFonts w:ascii="Calibri" w:hAnsi="Calibri"/>
                <w:color w:val="FF0000"/>
                <w:sz w:val="20"/>
              </w:rPr>
            </w:pPr>
            <w:r>
              <w:rPr>
                <w:rFonts w:ascii="Calibri" w:hAnsi="Calibri"/>
                <w:color w:val="000000"/>
                <w:sz w:val="20"/>
              </w:rPr>
              <w:t>0.16</w:t>
            </w:r>
          </w:p>
        </w:tc>
        <w:tc>
          <w:tcPr>
            <w:tcW w:w="1158" w:type="dxa"/>
            <w:tcBorders>
              <w:top w:val="nil"/>
              <w:left w:val="nil"/>
              <w:bottom w:val="nil"/>
              <w:right w:val="nil"/>
            </w:tcBorders>
            <w:shd w:val="clear" w:color="auto" w:fill="auto"/>
            <w:noWrap/>
            <w:vAlign w:val="bottom"/>
            <w:hideMark/>
          </w:tcPr>
          <w:p w14:paraId="79E9DF01" w14:textId="3FDB2F54" w:rsidR="00A068F3" w:rsidRPr="006012EF" w:rsidRDefault="00A068F3" w:rsidP="00956E52">
            <w:pPr>
              <w:spacing w:before="0" w:after="0"/>
              <w:jc w:val="center"/>
              <w:rPr>
                <w:rFonts w:ascii="Calibri" w:hAnsi="Calibri"/>
                <w:color w:val="FF0000"/>
                <w:sz w:val="20"/>
              </w:rPr>
            </w:pPr>
            <w:r>
              <w:rPr>
                <w:rFonts w:ascii="Calibri" w:hAnsi="Calibri"/>
                <w:color w:val="000000"/>
                <w:sz w:val="20"/>
              </w:rPr>
              <w:t>0.74</w:t>
            </w:r>
          </w:p>
        </w:tc>
        <w:tc>
          <w:tcPr>
            <w:tcW w:w="1158" w:type="dxa"/>
            <w:tcBorders>
              <w:top w:val="nil"/>
              <w:left w:val="nil"/>
              <w:bottom w:val="nil"/>
              <w:right w:val="nil"/>
            </w:tcBorders>
            <w:shd w:val="clear" w:color="auto" w:fill="auto"/>
            <w:noWrap/>
            <w:vAlign w:val="bottom"/>
            <w:hideMark/>
          </w:tcPr>
          <w:p w14:paraId="1C1D1C88" w14:textId="56B39137" w:rsidR="00A068F3" w:rsidRPr="006012EF" w:rsidRDefault="00A068F3" w:rsidP="00956E52">
            <w:pPr>
              <w:spacing w:before="0" w:after="0"/>
              <w:jc w:val="center"/>
              <w:rPr>
                <w:rFonts w:ascii="Calibri" w:hAnsi="Calibri"/>
                <w:color w:val="FF0000"/>
                <w:sz w:val="20"/>
              </w:rPr>
            </w:pPr>
            <w:r>
              <w:rPr>
                <w:rFonts w:ascii="Calibri" w:hAnsi="Calibri"/>
                <w:color w:val="000000"/>
                <w:sz w:val="20"/>
              </w:rPr>
              <w:t>0.07</w:t>
            </w:r>
          </w:p>
        </w:tc>
        <w:tc>
          <w:tcPr>
            <w:tcW w:w="1158" w:type="dxa"/>
            <w:tcBorders>
              <w:top w:val="nil"/>
              <w:left w:val="nil"/>
              <w:bottom w:val="nil"/>
              <w:right w:val="nil"/>
            </w:tcBorders>
            <w:shd w:val="clear" w:color="auto" w:fill="auto"/>
            <w:noWrap/>
            <w:vAlign w:val="bottom"/>
            <w:hideMark/>
          </w:tcPr>
          <w:p w14:paraId="23DC47ED" w14:textId="41D6D3CE" w:rsidR="00A068F3" w:rsidRPr="006012EF" w:rsidRDefault="00A068F3" w:rsidP="00956E52">
            <w:pPr>
              <w:spacing w:before="0" w:after="0"/>
              <w:jc w:val="center"/>
              <w:rPr>
                <w:rFonts w:ascii="Calibri" w:hAnsi="Calibri"/>
                <w:color w:val="FF0000"/>
                <w:sz w:val="20"/>
              </w:rPr>
            </w:pPr>
            <w:r>
              <w:rPr>
                <w:rFonts w:ascii="Calibri" w:hAnsi="Calibri"/>
                <w:color w:val="000000"/>
                <w:sz w:val="20"/>
              </w:rPr>
              <w:t>0.12</w:t>
            </w:r>
          </w:p>
        </w:tc>
      </w:tr>
      <w:tr w:rsidR="00A068F3" w:rsidRPr="00DF59E1" w14:paraId="0515B87A" w14:textId="77777777" w:rsidTr="006012EF">
        <w:trPr>
          <w:trHeight w:val="300"/>
        </w:trPr>
        <w:tc>
          <w:tcPr>
            <w:tcW w:w="1235" w:type="dxa"/>
            <w:shd w:val="clear" w:color="auto" w:fill="auto"/>
            <w:noWrap/>
            <w:vAlign w:val="bottom"/>
            <w:hideMark/>
          </w:tcPr>
          <w:p w14:paraId="62866C61" w14:textId="69886418" w:rsidR="00A068F3" w:rsidRPr="006012EF" w:rsidRDefault="00A068F3" w:rsidP="00956E52">
            <w:pPr>
              <w:spacing w:before="0" w:after="0"/>
              <w:jc w:val="center"/>
              <w:rPr>
                <w:rFonts w:ascii="Calibri" w:hAnsi="Calibri"/>
                <w:color w:val="FF0000"/>
                <w:sz w:val="20"/>
              </w:rPr>
            </w:pPr>
            <w:r>
              <w:rPr>
                <w:rFonts w:ascii="Calibri" w:hAnsi="Calibri"/>
                <w:color w:val="000000"/>
                <w:sz w:val="20"/>
              </w:rPr>
              <w:t>2,860</w:t>
            </w:r>
          </w:p>
        </w:tc>
        <w:tc>
          <w:tcPr>
            <w:tcW w:w="1156" w:type="dxa"/>
            <w:shd w:val="clear" w:color="auto" w:fill="auto"/>
            <w:noWrap/>
            <w:vAlign w:val="bottom"/>
            <w:hideMark/>
          </w:tcPr>
          <w:p w14:paraId="59F8BCD3" w14:textId="3074D9E4" w:rsidR="00A068F3" w:rsidRPr="006012EF" w:rsidRDefault="00A068F3" w:rsidP="00956E52">
            <w:pPr>
              <w:spacing w:before="0" w:after="0"/>
              <w:jc w:val="center"/>
              <w:rPr>
                <w:rFonts w:ascii="Calibri" w:hAnsi="Calibri"/>
                <w:color w:val="FF0000"/>
                <w:sz w:val="20"/>
              </w:rPr>
            </w:pPr>
            <w:r>
              <w:rPr>
                <w:rFonts w:ascii="Calibri" w:hAnsi="Calibri"/>
                <w:color w:val="000000"/>
                <w:sz w:val="20"/>
              </w:rPr>
              <w:t>0.08</w:t>
            </w:r>
          </w:p>
        </w:tc>
        <w:tc>
          <w:tcPr>
            <w:tcW w:w="1157" w:type="dxa"/>
            <w:shd w:val="clear" w:color="auto" w:fill="auto"/>
            <w:noWrap/>
            <w:vAlign w:val="bottom"/>
            <w:hideMark/>
          </w:tcPr>
          <w:p w14:paraId="3670C099" w14:textId="0DD7CC42" w:rsidR="00A068F3" w:rsidRPr="006012EF" w:rsidRDefault="00A068F3" w:rsidP="00956E52">
            <w:pPr>
              <w:spacing w:before="0" w:after="0"/>
              <w:jc w:val="center"/>
              <w:rPr>
                <w:rFonts w:ascii="Calibri" w:hAnsi="Calibri"/>
                <w:color w:val="FF0000"/>
                <w:sz w:val="20"/>
              </w:rPr>
            </w:pPr>
            <w:r>
              <w:rPr>
                <w:rFonts w:ascii="Calibri" w:hAnsi="Calibri"/>
                <w:color w:val="000000"/>
                <w:sz w:val="20"/>
              </w:rPr>
              <w:t>0.75</w:t>
            </w:r>
          </w:p>
        </w:tc>
        <w:tc>
          <w:tcPr>
            <w:tcW w:w="1158" w:type="dxa"/>
            <w:shd w:val="clear" w:color="auto" w:fill="auto"/>
            <w:noWrap/>
            <w:vAlign w:val="bottom"/>
            <w:hideMark/>
          </w:tcPr>
          <w:p w14:paraId="1E996E2C" w14:textId="2AC3BDF2" w:rsidR="00A068F3" w:rsidRPr="006012EF" w:rsidRDefault="00A068F3" w:rsidP="00956E52">
            <w:pPr>
              <w:spacing w:before="0" w:after="0"/>
              <w:jc w:val="center"/>
              <w:rPr>
                <w:rFonts w:ascii="Calibri" w:hAnsi="Calibri"/>
                <w:color w:val="FF0000"/>
                <w:sz w:val="20"/>
              </w:rPr>
            </w:pPr>
            <w:r>
              <w:rPr>
                <w:rFonts w:ascii="Calibri" w:hAnsi="Calibri"/>
                <w:color w:val="000000"/>
                <w:sz w:val="20"/>
              </w:rPr>
              <w:t>1.70</w:t>
            </w:r>
          </w:p>
        </w:tc>
        <w:tc>
          <w:tcPr>
            <w:tcW w:w="1158" w:type="dxa"/>
            <w:shd w:val="clear" w:color="auto" w:fill="auto"/>
            <w:noWrap/>
            <w:vAlign w:val="bottom"/>
            <w:hideMark/>
          </w:tcPr>
          <w:p w14:paraId="7F24577C" w14:textId="325AA8B5" w:rsidR="00A068F3" w:rsidRPr="006012EF" w:rsidRDefault="00A068F3" w:rsidP="00956E52">
            <w:pPr>
              <w:spacing w:before="0" w:after="0"/>
              <w:jc w:val="center"/>
              <w:rPr>
                <w:rFonts w:ascii="Calibri" w:hAnsi="Calibri"/>
                <w:color w:val="FF0000"/>
                <w:sz w:val="20"/>
              </w:rPr>
            </w:pPr>
            <w:r>
              <w:rPr>
                <w:rFonts w:ascii="Calibri" w:hAnsi="Calibri"/>
                <w:color w:val="000000"/>
                <w:sz w:val="20"/>
              </w:rPr>
              <w:t>0.79</w:t>
            </w:r>
          </w:p>
        </w:tc>
        <w:tc>
          <w:tcPr>
            <w:tcW w:w="271" w:type="dxa"/>
            <w:tcBorders>
              <w:top w:val="nil"/>
              <w:left w:val="nil"/>
              <w:bottom w:val="nil"/>
              <w:right w:val="nil"/>
            </w:tcBorders>
            <w:shd w:val="clear" w:color="auto" w:fill="auto"/>
            <w:noWrap/>
            <w:vAlign w:val="bottom"/>
            <w:hideMark/>
          </w:tcPr>
          <w:p w14:paraId="303D3785"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3787AC61" w14:textId="5B06FFA5" w:rsidR="00A068F3" w:rsidRPr="006012EF" w:rsidRDefault="00A068F3" w:rsidP="00956E52">
            <w:pPr>
              <w:spacing w:before="0" w:after="0"/>
              <w:jc w:val="center"/>
              <w:rPr>
                <w:rFonts w:ascii="Calibri" w:hAnsi="Calibri"/>
                <w:color w:val="FF0000"/>
                <w:sz w:val="20"/>
              </w:rPr>
            </w:pPr>
            <w:r>
              <w:rPr>
                <w:rFonts w:ascii="Calibri" w:hAnsi="Calibri"/>
                <w:color w:val="000000"/>
                <w:sz w:val="20"/>
              </w:rPr>
              <w:t>0.02</w:t>
            </w:r>
          </w:p>
        </w:tc>
        <w:tc>
          <w:tcPr>
            <w:tcW w:w="1158" w:type="dxa"/>
            <w:tcBorders>
              <w:top w:val="nil"/>
              <w:left w:val="nil"/>
              <w:bottom w:val="nil"/>
              <w:right w:val="nil"/>
            </w:tcBorders>
            <w:shd w:val="clear" w:color="auto" w:fill="auto"/>
            <w:noWrap/>
            <w:vAlign w:val="bottom"/>
            <w:hideMark/>
          </w:tcPr>
          <w:p w14:paraId="6AECCE84" w14:textId="368A3941" w:rsidR="00A068F3" w:rsidRPr="006012EF" w:rsidRDefault="00A068F3" w:rsidP="00956E52">
            <w:pPr>
              <w:spacing w:before="0" w:after="0"/>
              <w:jc w:val="center"/>
              <w:rPr>
                <w:rFonts w:ascii="Calibri" w:hAnsi="Calibri"/>
                <w:color w:val="FF0000"/>
                <w:sz w:val="20"/>
              </w:rPr>
            </w:pPr>
            <w:r>
              <w:rPr>
                <w:rFonts w:ascii="Calibri" w:hAnsi="Calibri"/>
                <w:color w:val="000000"/>
                <w:sz w:val="20"/>
              </w:rPr>
              <w:t>0.30</w:t>
            </w:r>
          </w:p>
        </w:tc>
        <w:tc>
          <w:tcPr>
            <w:tcW w:w="1158" w:type="dxa"/>
            <w:tcBorders>
              <w:top w:val="nil"/>
              <w:left w:val="nil"/>
              <w:bottom w:val="nil"/>
              <w:right w:val="nil"/>
            </w:tcBorders>
            <w:shd w:val="clear" w:color="auto" w:fill="auto"/>
            <w:noWrap/>
            <w:vAlign w:val="bottom"/>
            <w:hideMark/>
          </w:tcPr>
          <w:p w14:paraId="19BB9085" w14:textId="6FC3440F" w:rsidR="00A068F3" w:rsidRPr="006012EF" w:rsidRDefault="00A068F3" w:rsidP="00956E52">
            <w:pPr>
              <w:spacing w:before="0" w:after="0"/>
              <w:jc w:val="center"/>
              <w:rPr>
                <w:rFonts w:ascii="Calibri" w:hAnsi="Calibri"/>
                <w:color w:val="FF0000"/>
                <w:sz w:val="20"/>
              </w:rPr>
            </w:pPr>
            <w:r>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4BA40DD1" w14:textId="3116DE4C" w:rsidR="00A068F3" w:rsidRPr="006012EF" w:rsidRDefault="00A068F3" w:rsidP="00956E52">
            <w:pPr>
              <w:spacing w:before="0" w:after="0"/>
              <w:jc w:val="center"/>
              <w:rPr>
                <w:rFonts w:ascii="Calibri" w:hAnsi="Calibri"/>
                <w:color w:val="FF0000"/>
                <w:sz w:val="20"/>
              </w:rPr>
            </w:pPr>
            <w:r>
              <w:rPr>
                <w:rFonts w:ascii="Calibri" w:hAnsi="Calibri"/>
                <w:color w:val="000000"/>
                <w:sz w:val="20"/>
              </w:rPr>
              <w:t>0.97</w:t>
            </w:r>
          </w:p>
        </w:tc>
        <w:tc>
          <w:tcPr>
            <w:tcW w:w="1158" w:type="dxa"/>
            <w:tcBorders>
              <w:top w:val="nil"/>
              <w:left w:val="nil"/>
              <w:bottom w:val="nil"/>
              <w:right w:val="nil"/>
            </w:tcBorders>
            <w:shd w:val="clear" w:color="auto" w:fill="auto"/>
            <w:noWrap/>
            <w:vAlign w:val="bottom"/>
            <w:hideMark/>
          </w:tcPr>
          <w:p w14:paraId="6FB2DA0C" w14:textId="555AE459" w:rsidR="00A068F3" w:rsidRPr="006012EF" w:rsidRDefault="00A068F3" w:rsidP="00956E52">
            <w:pPr>
              <w:spacing w:before="0" w:after="0"/>
              <w:jc w:val="center"/>
              <w:rPr>
                <w:rFonts w:ascii="Calibri" w:hAnsi="Calibri"/>
                <w:color w:val="FF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3B63F75F" w14:textId="1AF702E6" w:rsidR="00A068F3" w:rsidRPr="006012EF" w:rsidRDefault="00A068F3" w:rsidP="00956E52">
            <w:pPr>
              <w:spacing w:before="0" w:after="0"/>
              <w:jc w:val="center"/>
              <w:rPr>
                <w:rFonts w:ascii="Calibri" w:hAnsi="Calibri"/>
                <w:color w:val="FF0000"/>
                <w:sz w:val="20"/>
              </w:rPr>
            </w:pPr>
            <w:r>
              <w:rPr>
                <w:rFonts w:ascii="Calibri" w:hAnsi="Calibri"/>
                <w:color w:val="000000"/>
                <w:sz w:val="20"/>
              </w:rPr>
              <w:t>0.17</w:t>
            </w:r>
          </w:p>
        </w:tc>
      </w:tr>
      <w:tr w:rsidR="00A068F3" w:rsidRPr="00DF59E1" w14:paraId="3E60B42E" w14:textId="77777777" w:rsidTr="006012EF">
        <w:trPr>
          <w:trHeight w:val="300"/>
        </w:trPr>
        <w:tc>
          <w:tcPr>
            <w:tcW w:w="1235" w:type="dxa"/>
            <w:shd w:val="clear" w:color="auto" w:fill="auto"/>
            <w:noWrap/>
            <w:vAlign w:val="bottom"/>
            <w:hideMark/>
          </w:tcPr>
          <w:p w14:paraId="2D52E64E" w14:textId="1136FFDC" w:rsidR="00A068F3" w:rsidRPr="006012EF" w:rsidRDefault="00A068F3" w:rsidP="00956E52">
            <w:pPr>
              <w:spacing w:before="0" w:after="0"/>
              <w:jc w:val="center"/>
              <w:rPr>
                <w:rFonts w:ascii="Calibri" w:hAnsi="Calibri"/>
                <w:color w:val="FF0000"/>
                <w:sz w:val="20"/>
              </w:rPr>
            </w:pPr>
            <w:r>
              <w:rPr>
                <w:rFonts w:ascii="Calibri" w:hAnsi="Calibri"/>
                <w:color w:val="000000"/>
                <w:sz w:val="20"/>
              </w:rPr>
              <w:t>3,000</w:t>
            </w:r>
          </w:p>
        </w:tc>
        <w:tc>
          <w:tcPr>
            <w:tcW w:w="1156" w:type="dxa"/>
            <w:shd w:val="clear" w:color="auto" w:fill="auto"/>
            <w:noWrap/>
            <w:vAlign w:val="bottom"/>
            <w:hideMark/>
          </w:tcPr>
          <w:p w14:paraId="605A0AD6" w14:textId="06024749" w:rsidR="00A068F3" w:rsidRPr="006012EF" w:rsidRDefault="00A068F3" w:rsidP="00956E52">
            <w:pPr>
              <w:spacing w:before="0" w:after="0"/>
              <w:jc w:val="center"/>
              <w:rPr>
                <w:rFonts w:ascii="Calibri" w:hAnsi="Calibri"/>
                <w:color w:val="FF0000"/>
                <w:sz w:val="20"/>
              </w:rPr>
            </w:pPr>
            <w:r>
              <w:rPr>
                <w:rFonts w:ascii="Calibri" w:hAnsi="Calibri"/>
                <w:color w:val="000000"/>
                <w:sz w:val="20"/>
              </w:rPr>
              <w:t>0.09</w:t>
            </w:r>
          </w:p>
        </w:tc>
        <w:tc>
          <w:tcPr>
            <w:tcW w:w="1157" w:type="dxa"/>
            <w:shd w:val="clear" w:color="auto" w:fill="auto"/>
            <w:noWrap/>
            <w:vAlign w:val="bottom"/>
            <w:hideMark/>
          </w:tcPr>
          <w:p w14:paraId="795E9F09" w14:textId="20755D04" w:rsidR="00A068F3" w:rsidRPr="006012EF" w:rsidRDefault="00A068F3" w:rsidP="00956E52">
            <w:pPr>
              <w:spacing w:before="0" w:after="0"/>
              <w:jc w:val="center"/>
              <w:rPr>
                <w:rFonts w:ascii="Calibri" w:hAnsi="Calibri"/>
                <w:color w:val="FF0000"/>
                <w:sz w:val="20"/>
              </w:rPr>
            </w:pPr>
            <w:r>
              <w:rPr>
                <w:rFonts w:ascii="Calibri" w:hAnsi="Calibri"/>
                <w:color w:val="000000"/>
                <w:sz w:val="20"/>
              </w:rPr>
              <w:t>0.75</w:t>
            </w:r>
          </w:p>
        </w:tc>
        <w:tc>
          <w:tcPr>
            <w:tcW w:w="1158" w:type="dxa"/>
            <w:shd w:val="clear" w:color="auto" w:fill="auto"/>
            <w:noWrap/>
            <w:vAlign w:val="bottom"/>
            <w:hideMark/>
          </w:tcPr>
          <w:p w14:paraId="3E0820AB" w14:textId="517E1D59" w:rsidR="00A068F3" w:rsidRPr="006012EF" w:rsidRDefault="00A068F3" w:rsidP="00956E52">
            <w:pPr>
              <w:spacing w:before="0" w:after="0"/>
              <w:jc w:val="center"/>
              <w:rPr>
                <w:rFonts w:ascii="Calibri" w:hAnsi="Calibri"/>
                <w:color w:val="FF0000"/>
                <w:sz w:val="20"/>
              </w:rPr>
            </w:pPr>
            <w:r>
              <w:rPr>
                <w:rFonts w:ascii="Calibri" w:hAnsi="Calibri"/>
                <w:color w:val="000000"/>
                <w:sz w:val="20"/>
              </w:rPr>
              <w:t>1.69</w:t>
            </w:r>
          </w:p>
        </w:tc>
        <w:tc>
          <w:tcPr>
            <w:tcW w:w="1158" w:type="dxa"/>
            <w:shd w:val="clear" w:color="auto" w:fill="auto"/>
            <w:noWrap/>
            <w:vAlign w:val="bottom"/>
            <w:hideMark/>
          </w:tcPr>
          <w:p w14:paraId="58DA1876" w14:textId="6E38B054" w:rsidR="00A068F3" w:rsidRPr="006012EF" w:rsidRDefault="00A068F3" w:rsidP="00956E52">
            <w:pPr>
              <w:spacing w:before="0" w:after="0"/>
              <w:jc w:val="center"/>
              <w:rPr>
                <w:rFonts w:ascii="Calibri" w:hAnsi="Calibri"/>
                <w:color w:val="FF0000"/>
                <w:sz w:val="20"/>
              </w:rPr>
            </w:pPr>
            <w:r>
              <w:rPr>
                <w:rFonts w:ascii="Calibri" w:hAnsi="Calibri"/>
                <w:color w:val="000000"/>
                <w:sz w:val="20"/>
              </w:rPr>
              <w:t>0.79</w:t>
            </w:r>
          </w:p>
        </w:tc>
        <w:tc>
          <w:tcPr>
            <w:tcW w:w="271" w:type="dxa"/>
            <w:tcBorders>
              <w:top w:val="nil"/>
              <w:left w:val="nil"/>
              <w:bottom w:val="nil"/>
              <w:right w:val="nil"/>
            </w:tcBorders>
            <w:shd w:val="clear" w:color="auto" w:fill="auto"/>
            <w:noWrap/>
            <w:vAlign w:val="bottom"/>
            <w:hideMark/>
          </w:tcPr>
          <w:p w14:paraId="41E946A0"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2D474736" w14:textId="0FD16DEC" w:rsidR="00A068F3" w:rsidRPr="006012EF" w:rsidRDefault="00A068F3" w:rsidP="00956E52">
            <w:pPr>
              <w:spacing w:before="0" w:after="0"/>
              <w:jc w:val="center"/>
              <w:rPr>
                <w:rFonts w:ascii="Calibri" w:hAnsi="Calibri"/>
                <w:color w:val="FF0000"/>
                <w:sz w:val="20"/>
              </w:rPr>
            </w:pPr>
            <w:r>
              <w:rPr>
                <w:rFonts w:ascii="Calibri" w:hAnsi="Calibri"/>
                <w:color w:val="000000"/>
                <w:sz w:val="20"/>
              </w:rPr>
              <w:t>0.03</w:t>
            </w:r>
          </w:p>
        </w:tc>
        <w:tc>
          <w:tcPr>
            <w:tcW w:w="1158" w:type="dxa"/>
            <w:tcBorders>
              <w:top w:val="nil"/>
              <w:left w:val="nil"/>
              <w:bottom w:val="nil"/>
              <w:right w:val="nil"/>
            </w:tcBorders>
            <w:shd w:val="clear" w:color="auto" w:fill="auto"/>
            <w:noWrap/>
            <w:vAlign w:val="bottom"/>
            <w:hideMark/>
          </w:tcPr>
          <w:p w14:paraId="2283A95A" w14:textId="70729D52" w:rsidR="00A068F3" w:rsidRPr="006012EF" w:rsidRDefault="00A068F3" w:rsidP="00956E52">
            <w:pPr>
              <w:spacing w:before="0" w:after="0"/>
              <w:jc w:val="center"/>
              <w:rPr>
                <w:rFonts w:ascii="Calibri" w:hAnsi="Calibri"/>
                <w:color w:val="FF0000"/>
                <w:sz w:val="20"/>
              </w:rPr>
            </w:pPr>
            <w:r>
              <w:rPr>
                <w:rFonts w:ascii="Calibri" w:hAnsi="Calibri"/>
                <w:color w:val="000000"/>
                <w:sz w:val="20"/>
              </w:rPr>
              <w:t>0.35</w:t>
            </w:r>
          </w:p>
        </w:tc>
        <w:tc>
          <w:tcPr>
            <w:tcW w:w="1158" w:type="dxa"/>
            <w:tcBorders>
              <w:top w:val="nil"/>
              <w:left w:val="nil"/>
              <w:bottom w:val="nil"/>
              <w:right w:val="nil"/>
            </w:tcBorders>
            <w:shd w:val="clear" w:color="auto" w:fill="auto"/>
            <w:noWrap/>
            <w:vAlign w:val="bottom"/>
            <w:hideMark/>
          </w:tcPr>
          <w:p w14:paraId="3004A728" w14:textId="780A4188" w:rsidR="00A068F3" w:rsidRPr="006012EF" w:rsidRDefault="00A068F3" w:rsidP="00956E52">
            <w:pPr>
              <w:spacing w:before="0" w:after="0"/>
              <w:jc w:val="center"/>
              <w:rPr>
                <w:rFonts w:ascii="Calibri" w:hAnsi="Calibri"/>
                <w:color w:val="FF0000"/>
                <w:sz w:val="20"/>
              </w:rPr>
            </w:pPr>
            <w:r>
              <w:rPr>
                <w:rFonts w:ascii="Calibri" w:hAnsi="Calibri"/>
                <w:color w:val="000000"/>
                <w:sz w:val="20"/>
              </w:rPr>
              <w:t>0.55</w:t>
            </w:r>
          </w:p>
        </w:tc>
        <w:tc>
          <w:tcPr>
            <w:tcW w:w="1158" w:type="dxa"/>
            <w:tcBorders>
              <w:top w:val="nil"/>
              <w:left w:val="nil"/>
              <w:bottom w:val="nil"/>
              <w:right w:val="nil"/>
            </w:tcBorders>
            <w:shd w:val="clear" w:color="auto" w:fill="auto"/>
            <w:noWrap/>
            <w:vAlign w:val="bottom"/>
            <w:hideMark/>
          </w:tcPr>
          <w:p w14:paraId="3D8D6B9E" w14:textId="3C80EA3B" w:rsidR="00A068F3" w:rsidRPr="006012EF" w:rsidRDefault="00A068F3" w:rsidP="00956E52">
            <w:pPr>
              <w:spacing w:before="0" w:after="0"/>
              <w:jc w:val="center"/>
              <w:rPr>
                <w:rFonts w:ascii="Calibri" w:hAnsi="Calibri"/>
                <w:color w:val="FF0000"/>
                <w:sz w:val="20"/>
              </w:rPr>
            </w:pPr>
            <w:r>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75666E2D" w14:textId="38A69B99" w:rsidR="00A068F3" w:rsidRPr="006012EF" w:rsidRDefault="00A068F3" w:rsidP="00956E52">
            <w:pPr>
              <w:spacing w:before="0" w:after="0"/>
              <w:jc w:val="center"/>
              <w:rPr>
                <w:rFonts w:ascii="Calibri" w:hAnsi="Calibri"/>
                <w:color w:val="FF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759DB61F" w14:textId="6AABFEF7" w:rsidR="00A068F3" w:rsidRPr="006012EF" w:rsidRDefault="00A068F3" w:rsidP="00956E52">
            <w:pPr>
              <w:spacing w:before="0" w:after="0"/>
              <w:jc w:val="center"/>
              <w:rPr>
                <w:rFonts w:ascii="Calibri" w:hAnsi="Calibri"/>
                <w:color w:val="FF0000"/>
                <w:sz w:val="20"/>
              </w:rPr>
            </w:pPr>
            <w:r>
              <w:rPr>
                <w:rFonts w:ascii="Calibri" w:hAnsi="Calibri"/>
                <w:color w:val="000000"/>
                <w:sz w:val="20"/>
              </w:rPr>
              <w:t>0.18</w:t>
            </w:r>
          </w:p>
        </w:tc>
      </w:tr>
      <w:tr w:rsidR="00A068F3" w:rsidRPr="00DF59E1" w14:paraId="32497896" w14:textId="77777777" w:rsidTr="006012EF">
        <w:trPr>
          <w:trHeight w:val="300"/>
        </w:trPr>
        <w:tc>
          <w:tcPr>
            <w:tcW w:w="1235" w:type="dxa"/>
            <w:shd w:val="clear" w:color="auto" w:fill="auto"/>
            <w:noWrap/>
            <w:vAlign w:val="bottom"/>
            <w:hideMark/>
          </w:tcPr>
          <w:p w14:paraId="1EED185D" w14:textId="63614762" w:rsidR="00A068F3" w:rsidRPr="006012EF" w:rsidRDefault="00A068F3" w:rsidP="00956E52">
            <w:pPr>
              <w:spacing w:before="0" w:after="0"/>
              <w:jc w:val="center"/>
              <w:rPr>
                <w:rFonts w:ascii="Calibri" w:hAnsi="Calibri"/>
                <w:color w:val="FF0000"/>
                <w:sz w:val="20"/>
              </w:rPr>
            </w:pPr>
            <w:r>
              <w:rPr>
                <w:rFonts w:ascii="Calibri" w:hAnsi="Calibri"/>
                <w:color w:val="000000"/>
                <w:sz w:val="20"/>
              </w:rPr>
              <w:t>3,700</w:t>
            </w:r>
          </w:p>
        </w:tc>
        <w:tc>
          <w:tcPr>
            <w:tcW w:w="1156" w:type="dxa"/>
            <w:shd w:val="clear" w:color="auto" w:fill="auto"/>
            <w:noWrap/>
            <w:vAlign w:val="bottom"/>
            <w:hideMark/>
          </w:tcPr>
          <w:p w14:paraId="08CC5E7D" w14:textId="25FC6BE5" w:rsidR="00A068F3" w:rsidRPr="006012EF" w:rsidRDefault="00A068F3" w:rsidP="00956E52">
            <w:pPr>
              <w:spacing w:before="0" w:after="0"/>
              <w:jc w:val="center"/>
              <w:rPr>
                <w:rFonts w:ascii="Calibri" w:hAnsi="Calibri"/>
                <w:color w:val="FF0000"/>
                <w:sz w:val="20"/>
              </w:rPr>
            </w:pPr>
            <w:r>
              <w:rPr>
                <w:rFonts w:ascii="Calibri" w:hAnsi="Calibri"/>
                <w:color w:val="000000"/>
                <w:sz w:val="20"/>
              </w:rPr>
              <w:t>0.10</w:t>
            </w:r>
          </w:p>
        </w:tc>
        <w:tc>
          <w:tcPr>
            <w:tcW w:w="1157" w:type="dxa"/>
            <w:shd w:val="clear" w:color="auto" w:fill="auto"/>
            <w:noWrap/>
            <w:vAlign w:val="bottom"/>
            <w:hideMark/>
          </w:tcPr>
          <w:p w14:paraId="23518574" w14:textId="5FC3FC3E" w:rsidR="00A068F3" w:rsidRPr="006012EF" w:rsidRDefault="00A068F3" w:rsidP="00956E52">
            <w:pPr>
              <w:spacing w:before="0" w:after="0"/>
              <w:jc w:val="center"/>
              <w:rPr>
                <w:rFonts w:ascii="Calibri" w:hAnsi="Calibri"/>
                <w:color w:val="FF0000"/>
                <w:sz w:val="20"/>
              </w:rPr>
            </w:pPr>
            <w:r>
              <w:rPr>
                <w:rFonts w:ascii="Calibri" w:hAnsi="Calibri"/>
                <w:color w:val="000000"/>
                <w:sz w:val="20"/>
              </w:rPr>
              <w:t>0.78</w:t>
            </w:r>
          </w:p>
        </w:tc>
        <w:tc>
          <w:tcPr>
            <w:tcW w:w="1158" w:type="dxa"/>
            <w:shd w:val="clear" w:color="auto" w:fill="auto"/>
            <w:noWrap/>
            <w:vAlign w:val="bottom"/>
            <w:hideMark/>
          </w:tcPr>
          <w:p w14:paraId="097974C8" w14:textId="7CB0BE5F" w:rsidR="00A068F3" w:rsidRPr="006012EF" w:rsidRDefault="00A068F3" w:rsidP="00956E52">
            <w:pPr>
              <w:spacing w:before="0" w:after="0"/>
              <w:jc w:val="center"/>
              <w:rPr>
                <w:rFonts w:ascii="Calibri" w:hAnsi="Calibri"/>
                <w:color w:val="FF0000"/>
                <w:sz w:val="20"/>
              </w:rPr>
            </w:pPr>
            <w:r>
              <w:rPr>
                <w:rFonts w:ascii="Calibri" w:hAnsi="Calibri"/>
                <w:color w:val="000000"/>
                <w:sz w:val="20"/>
              </w:rPr>
              <w:t>1.66</w:t>
            </w:r>
          </w:p>
        </w:tc>
        <w:tc>
          <w:tcPr>
            <w:tcW w:w="1158" w:type="dxa"/>
            <w:shd w:val="clear" w:color="auto" w:fill="auto"/>
            <w:noWrap/>
            <w:vAlign w:val="bottom"/>
            <w:hideMark/>
          </w:tcPr>
          <w:p w14:paraId="1381D4A1" w14:textId="23843946" w:rsidR="00A068F3" w:rsidRPr="006012EF" w:rsidRDefault="00A068F3" w:rsidP="00956E52">
            <w:pPr>
              <w:spacing w:before="0" w:after="0"/>
              <w:jc w:val="center"/>
              <w:rPr>
                <w:rFonts w:ascii="Calibri" w:hAnsi="Calibri"/>
                <w:color w:val="FF0000"/>
                <w:sz w:val="20"/>
              </w:rPr>
            </w:pPr>
            <w:r>
              <w:rPr>
                <w:rFonts w:ascii="Calibri" w:hAnsi="Calibri"/>
                <w:color w:val="000000"/>
                <w:sz w:val="20"/>
              </w:rPr>
              <w:t>0.76</w:t>
            </w:r>
          </w:p>
        </w:tc>
        <w:tc>
          <w:tcPr>
            <w:tcW w:w="271" w:type="dxa"/>
            <w:tcBorders>
              <w:top w:val="nil"/>
              <w:left w:val="nil"/>
              <w:bottom w:val="nil"/>
              <w:right w:val="nil"/>
            </w:tcBorders>
            <w:shd w:val="clear" w:color="auto" w:fill="auto"/>
            <w:noWrap/>
            <w:vAlign w:val="bottom"/>
            <w:hideMark/>
          </w:tcPr>
          <w:p w14:paraId="76C6F243"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4948E302" w14:textId="22960886" w:rsidR="00A068F3" w:rsidRPr="006012EF" w:rsidRDefault="00A068F3" w:rsidP="00956E52">
            <w:pPr>
              <w:spacing w:before="0" w:after="0"/>
              <w:jc w:val="center"/>
              <w:rPr>
                <w:rFonts w:ascii="Calibri" w:hAnsi="Calibri"/>
                <w:color w:val="FF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0C39A882" w14:textId="70D1CB34" w:rsidR="00A068F3" w:rsidRPr="006012EF" w:rsidRDefault="00A068F3" w:rsidP="00956E52">
            <w:pPr>
              <w:spacing w:before="0" w:after="0"/>
              <w:jc w:val="center"/>
              <w:rPr>
                <w:rFonts w:ascii="Calibri" w:hAnsi="Calibri"/>
                <w:color w:val="FF0000"/>
                <w:sz w:val="20"/>
              </w:rPr>
            </w:pPr>
            <w:r>
              <w:rPr>
                <w:rFonts w:ascii="Calibri" w:hAnsi="Calibri"/>
                <w:color w:val="000000"/>
                <w:sz w:val="20"/>
              </w:rPr>
              <w:t>0.61</w:t>
            </w:r>
          </w:p>
        </w:tc>
        <w:tc>
          <w:tcPr>
            <w:tcW w:w="1158" w:type="dxa"/>
            <w:tcBorders>
              <w:top w:val="nil"/>
              <w:left w:val="nil"/>
              <w:bottom w:val="nil"/>
              <w:right w:val="nil"/>
            </w:tcBorders>
            <w:shd w:val="clear" w:color="auto" w:fill="auto"/>
            <w:noWrap/>
            <w:vAlign w:val="bottom"/>
            <w:hideMark/>
          </w:tcPr>
          <w:p w14:paraId="1B024278" w14:textId="3B6D7184" w:rsidR="00A068F3" w:rsidRPr="006012EF" w:rsidRDefault="00A068F3" w:rsidP="00956E52">
            <w:pPr>
              <w:spacing w:before="0" w:after="0"/>
              <w:jc w:val="center"/>
              <w:rPr>
                <w:rFonts w:ascii="Calibri" w:hAnsi="Calibri"/>
                <w:color w:val="FF0000"/>
                <w:sz w:val="20"/>
              </w:rPr>
            </w:pPr>
            <w:r>
              <w:rPr>
                <w:rFonts w:ascii="Calibri" w:hAnsi="Calibri"/>
                <w:color w:val="000000"/>
                <w:sz w:val="20"/>
              </w:rPr>
              <w:t>0.76</w:t>
            </w:r>
          </w:p>
        </w:tc>
        <w:tc>
          <w:tcPr>
            <w:tcW w:w="1158" w:type="dxa"/>
            <w:tcBorders>
              <w:top w:val="nil"/>
              <w:left w:val="nil"/>
              <w:bottom w:val="nil"/>
              <w:right w:val="nil"/>
            </w:tcBorders>
            <w:shd w:val="clear" w:color="auto" w:fill="auto"/>
            <w:noWrap/>
            <w:vAlign w:val="bottom"/>
            <w:hideMark/>
          </w:tcPr>
          <w:p w14:paraId="40BCB4C2" w14:textId="70A8B6E2" w:rsidR="00A068F3" w:rsidRPr="006012EF"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26F550A" w14:textId="137CE574" w:rsidR="00A068F3" w:rsidRPr="006012EF" w:rsidRDefault="00A068F3" w:rsidP="00956E52">
            <w:pPr>
              <w:spacing w:before="0" w:after="0"/>
              <w:jc w:val="center"/>
              <w:rPr>
                <w:rFonts w:ascii="Calibri" w:hAnsi="Calibri"/>
                <w:color w:val="FF0000"/>
                <w:sz w:val="20"/>
              </w:rPr>
            </w:pPr>
            <w:r>
              <w:rPr>
                <w:rFonts w:ascii="Calibri" w:hAnsi="Calibri"/>
                <w:color w:val="000000"/>
                <w:sz w:val="20"/>
              </w:rPr>
              <w:t>0.13</w:t>
            </w:r>
          </w:p>
        </w:tc>
        <w:tc>
          <w:tcPr>
            <w:tcW w:w="1158" w:type="dxa"/>
            <w:tcBorders>
              <w:top w:val="nil"/>
              <w:left w:val="nil"/>
              <w:bottom w:val="nil"/>
              <w:right w:val="nil"/>
            </w:tcBorders>
            <w:shd w:val="clear" w:color="auto" w:fill="auto"/>
            <w:noWrap/>
            <w:vAlign w:val="bottom"/>
            <w:hideMark/>
          </w:tcPr>
          <w:p w14:paraId="241E1CF4" w14:textId="397B559A" w:rsidR="00A068F3" w:rsidRPr="006012EF" w:rsidRDefault="00A068F3" w:rsidP="00956E52">
            <w:pPr>
              <w:spacing w:before="0" w:after="0"/>
              <w:jc w:val="center"/>
              <w:rPr>
                <w:rFonts w:ascii="Calibri" w:hAnsi="Calibri"/>
                <w:color w:val="FF0000"/>
                <w:sz w:val="20"/>
              </w:rPr>
            </w:pPr>
            <w:r>
              <w:rPr>
                <w:rFonts w:ascii="Calibri" w:hAnsi="Calibri"/>
                <w:color w:val="000000"/>
                <w:sz w:val="20"/>
              </w:rPr>
              <w:t>0.22</w:t>
            </w:r>
          </w:p>
        </w:tc>
      </w:tr>
      <w:tr w:rsidR="00A068F3" w:rsidRPr="00DF59E1" w14:paraId="24F8D89E" w14:textId="77777777" w:rsidTr="006012EF">
        <w:trPr>
          <w:trHeight w:val="300"/>
        </w:trPr>
        <w:tc>
          <w:tcPr>
            <w:tcW w:w="1235" w:type="dxa"/>
            <w:shd w:val="clear" w:color="auto" w:fill="auto"/>
            <w:noWrap/>
            <w:vAlign w:val="bottom"/>
            <w:hideMark/>
          </w:tcPr>
          <w:p w14:paraId="47A3D1F5" w14:textId="4B8FD334" w:rsidR="00A068F3" w:rsidRPr="006012EF" w:rsidRDefault="00A068F3" w:rsidP="00956E52">
            <w:pPr>
              <w:spacing w:before="0" w:after="0"/>
              <w:jc w:val="center"/>
              <w:rPr>
                <w:rFonts w:ascii="Calibri" w:hAnsi="Calibri"/>
                <w:color w:val="FF0000"/>
                <w:sz w:val="20"/>
              </w:rPr>
            </w:pPr>
            <w:r>
              <w:rPr>
                <w:rFonts w:ascii="Calibri" w:hAnsi="Calibri"/>
                <w:color w:val="000000"/>
                <w:sz w:val="20"/>
              </w:rPr>
              <w:t>4,000</w:t>
            </w:r>
          </w:p>
        </w:tc>
        <w:tc>
          <w:tcPr>
            <w:tcW w:w="1156" w:type="dxa"/>
            <w:shd w:val="clear" w:color="auto" w:fill="auto"/>
            <w:noWrap/>
            <w:vAlign w:val="bottom"/>
            <w:hideMark/>
          </w:tcPr>
          <w:p w14:paraId="72BA7812" w14:textId="67A65F0F" w:rsidR="00A068F3" w:rsidRPr="006012EF" w:rsidRDefault="00A068F3" w:rsidP="00956E52">
            <w:pPr>
              <w:spacing w:before="0" w:after="0"/>
              <w:jc w:val="center"/>
              <w:rPr>
                <w:rFonts w:ascii="Calibri" w:hAnsi="Calibri"/>
                <w:color w:val="FF0000"/>
                <w:sz w:val="20"/>
              </w:rPr>
            </w:pPr>
            <w:r>
              <w:rPr>
                <w:rFonts w:ascii="Calibri" w:hAnsi="Calibri"/>
                <w:color w:val="000000"/>
                <w:sz w:val="20"/>
              </w:rPr>
              <w:t>0.11</w:t>
            </w:r>
          </w:p>
        </w:tc>
        <w:tc>
          <w:tcPr>
            <w:tcW w:w="1157" w:type="dxa"/>
            <w:shd w:val="clear" w:color="auto" w:fill="auto"/>
            <w:noWrap/>
            <w:vAlign w:val="bottom"/>
            <w:hideMark/>
          </w:tcPr>
          <w:p w14:paraId="769D4318" w14:textId="7499B53D" w:rsidR="00A068F3" w:rsidRPr="006012EF" w:rsidRDefault="00A068F3" w:rsidP="00956E52">
            <w:pPr>
              <w:spacing w:before="0" w:after="0"/>
              <w:jc w:val="center"/>
              <w:rPr>
                <w:rFonts w:ascii="Calibri" w:hAnsi="Calibri"/>
                <w:color w:val="FF0000"/>
                <w:sz w:val="20"/>
              </w:rPr>
            </w:pPr>
            <w:r>
              <w:rPr>
                <w:rFonts w:ascii="Calibri" w:hAnsi="Calibri"/>
                <w:color w:val="000000"/>
                <w:sz w:val="20"/>
              </w:rPr>
              <w:t>0.79</w:t>
            </w:r>
          </w:p>
        </w:tc>
        <w:tc>
          <w:tcPr>
            <w:tcW w:w="1158" w:type="dxa"/>
            <w:shd w:val="clear" w:color="auto" w:fill="auto"/>
            <w:noWrap/>
            <w:vAlign w:val="bottom"/>
            <w:hideMark/>
          </w:tcPr>
          <w:p w14:paraId="0A23F9F7" w14:textId="47CAC97D" w:rsidR="00A068F3" w:rsidRPr="006012EF" w:rsidRDefault="00A068F3" w:rsidP="00956E52">
            <w:pPr>
              <w:spacing w:before="0" w:after="0"/>
              <w:jc w:val="center"/>
              <w:rPr>
                <w:rFonts w:ascii="Calibri" w:hAnsi="Calibri"/>
                <w:color w:val="FF0000"/>
                <w:sz w:val="20"/>
              </w:rPr>
            </w:pPr>
            <w:r>
              <w:rPr>
                <w:rFonts w:ascii="Calibri" w:hAnsi="Calibri"/>
                <w:color w:val="000000"/>
                <w:sz w:val="20"/>
              </w:rPr>
              <w:t>1.65</w:t>
            </w:r>
          </w:p>
        </w:tc>
        <w:tc>
          <w:tcPr>
            <w:tcW w:w="1158" w:type="dxa"/>
            <w:shd w:val="clear" w:color="auto" w:fill="auto"/>
            <w:noWrap/>
            <w:vAlign w:val="bottom"/>
            <w:hideMark/>
          </w:tcPr>
          <w:p w14:paraId="21393127" w14:textId="49A0A2A4" w:rsidR="00A068F3" w:rsidRPr="006012EF" w:rsidRDefault="00A068F3" w:rsidP="00956E52">
            <w:pPr>
              <w:spacing w:before="0" w:after="0"/>
              <w:jc w:val="center"/>
              <w:rPr>
                <w:rFonts w:ascii="Calibri" w:hAnsi="Calibri"/>
                <w:color w:val="FF0000"/>
                <w:sz w:val="20"/>
              </w:rPr>
            </w:pPr>
            <w:r>
              <w:rPr>
                <w:rFonts w:ascii="Calibri" w:hAnsi="Calibri"/>
                <w:color w:val="000000"/>
                <w:sz w:val="20"/>
              </w:rPr>
              <w:t>0.75</w:t>
            </w:r>
          </w:p>
        </w:tc>
        <w:tc>
          <w:tcPr>
            <w:tcW w:w="271" w:type="dxa"/>
            <w:tcBorders>
              <w:top w:val="nil"/>
              <w:left w:val="nil"/>
              <w:bottom w:val="nil"/>
              <w:right w:val="nil"/>
            </w:tcBorders>
            <w:shd w:val="clear" w:color="auto" w:fill="auto"/>
            <w:noWrap/>
            <w:vAlign w:val="bottom"/>
            <w:hideMark/>
          </w:tcPr>
          <w:p w14:paraId="2A1F7664" w14:textId="77777777" w:rsidR="00A068F3" w:rsidRPr="006012EF" w:rsidRDefault="00A068F3" w:rsidP="00956E52">
            <w:pPr>
              <w:spacing w:before="0" w:after="0"/>
              <w:jc w:val="center"/>
              <w:rPr>
                <w:rFonts w:ascii="Calibri" w:hAnsi="Calibri"/>
                <w:color w:val="FF0000"/>
                <w:sz w:val="20"/>
              </w:rPr>
            </w:pPr>
          </w:p>
        </w:tc>
        <w:tc>
          <w:tcPr>
            <w:tcW w:w="1158" w:type="dxa"/>
            <w:tcBorders>
              <w:top w:val="nil"/>
              <w:left w:val="nil"/>
              <w:bottom w:val="nil"/>
              <w:right w:val="nil"/>
            </w:tcBorders>
            <w:shd w:val="clear" w:color="auto" w:fill="auto"/>
            <w:noWrap/>
            <w:vAlign w:val="bottom"/>
            <w:hideMark/>
          </w:tcPr>
          <w:p w14:paraId="140DB046" w14:textId="328C4C70" w:rsidR="00A068F3" w:rsidRPr="006012EF" w:rsidRDefault="00A068F3" w:rsidP="00956E52">
            <w:pPr>
              <w:spacing w:before="0" w:after="0"/>
              <w:jc w:val="center"/>
              <w:rPr>
                <w:rFonts w:ascii="Calibri" w:hAnsi="Calibri"/>
                <w:color w:val="FF0000"/>
                <w:sz w:val="20"/>
              </w:rPr>
            </w:pPr>
            <w:r>
              <w:rPr>
                <w:rFonts w:ascii="Calibri" w:hAnsi="Calibri"/>
                <w:color w:val="000000"/>
                <w:sz w:val="20"/>
              </w:rPr>
              <w:t>0.14</w:t>
            </w:r>
          </w:p>
        </w:tc>
        <w:tc>
          <w:tcPr>
            <w:tcW w:w="1158" w:type="dxa"/>
            <w:tcBorders>
              <w:top w:val="nil"/>
              <w:left w:val="nil"/>
              <w:bottom w:val="nil"/>
              <w:right w:val="nil"/>
            </w:tcBorders>
            <w:shd w:val="clear" w:color="auto" w:fill="auto"/>
            <w:noWrap/>
            <w:vAlign w:val="bottom"/>
            <w:hideMark/>
          </w:tcPr>
          <w:p w14:paraId="6C302E04" w14:textId="4B5D3CE1" w:rsidR="00A068F3" w:rsidRPr="006012EF" w:rsidRDefault="00A068F3" w:rsidP="00956E52">
            <w:pPr>
              <w:spacing w:before="0" w:after="0"/>
              <w:jc w:val="center"/>
              <w:rPr>
                <w:rFonts w:ascii="Calibri" w:hAnsi="Calibri"/>
                <w:color w:val="FF0000"/>
                <w:sz w:val="20"/>
              </w:rPr>
            </w:pPr>
            <w:r>
              <w:rPr>
                <w:rFonts w:ascii="Calibri" w:hAnsi="Calibri"/>
                <w:color w:val="000000"/>
                <w:sz w:val="20"/>
              </w:rPr>
              <w:t>0.70</w:t>
            </w:r>
          </w:p>
        </w:tc>
        <w:tc>
          <w:tcPr>
            <w:tcW w:w="1158" w:type="dxa"/>
            <w:tcBorders>
              <w:top w:val="nil"/>
              <w:left w:val="nil"/>
              <w:bottom w:val="nil"/>
              <w:right w:val="nil"/>
            </w:tcBorders>
            <w:shd w:val="clear" w:color="auto" w:fill="auto"/>
            <w:noWrap/>
            <w:vAlign w:val="bottom"/>
            <w:hideMark/>
          </w:tcPr>
          <w:p w14:paraId="0F623F53" w14:textId="52F5558F" w:rsidR="00A068F3" w:rsidRPr="006012EF" w:rsidRDefault="00A068F3" w:rsidP="00956E52">
            <w:pPr>
              <w:spacing w:before="0" w:after="0"/>
              <w:jc w:val="center"/>
              <w:rPr>
                <w:rFonts w:ascii="Calibri" w:hAnsi="Calibri"/>
                <w:color w:val="FF0000"/>
                <w:sz w:val="20"/>
              </w:rPr>
            </w:pPr>
            <w:r>
              <w:rPr>
                <w:rFonts w:ascii="Calibri" w:hAnsi="Calibri"/>
                <w:color w:val="000000"/>
                <w:sz w:val="20"/>
              </w:rPr>
              <w:t>0.82</w:t>
            </w:r>
          </w:p>
        </w:tc>
        <w:tc>
          <w:tcPr>
            <w:tcW w:w="1158" w:type="dxa"/>
            <w:tcBorders>
              <w:top w:val="nil"/>
              <w:left w:val="nil"/>
              <w:bottom w:val="nil"/>
              <w:right w:val="nil"/>
            </w:tcBorders>
            <w:shd w:val="clear" w:color="auto" w:fill="auto"/>
            <w:noWrap/>
            <w:vAlign w:val="bottom"/>
            <w:hideMark/>
          </w:tcPr>
          <w:p w14:paraId="47240DF9" w14:textId="28E03647" w:rsidR="00A068F3" w:rsidRPr="006012EF"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4D38D37C" w14:textId="3C8F07C7" w:rsidR="00A068F3" w:rsidRPr="006012EF" w:rsidRDefault="00A068F3" w:rsidP="00956E52">
            <w:pPr>
              <w:spacing w:before="0" w:after="0"/>
              <w:jc w:val="center"/>
              <w:rPr>
                <w:rFonts w:ascii="Calibri" w:hAnsi="Calibri"/>
                <w:color w:val="FF0000"/>
                <w:sz w:val="20"/>
              </w:rPr>
            </w:pPr>
            <w:r>
              <w:rPr>
                <w:rFonts w:ascii="Calibri" w:hAnsi="Calibri"/>
                <w:color w:val="000000"/>
                <w:sz w:val="20"/>
              </w:rPr>
              <w:t>0.14</w:t>
            </w:r>
          </w:p>
        </w:tc>
        <w:tc>
          <w:tcPr>
            <w:tcW w:w="1158" w:type="dxa"/>
            <w:tcBorders>
              <w:top w:val="nil"/>
              <w:left w:val="nil"/>
              <w:bottom w:val="nil"/>
              <w:right w:val="nil"/>
            </w:tcBorders>
            <w:shd w:val="clear" w:color="auto" w:fill="auto"/>
            <w:noWrap/>
            <w:vAlign w:val="bottom"/>
            <w:hideMark/>
          </w:tcPr>
          <w:p w14:paraId="18162792" w14:textId="562A29CB" w:rsidR="00A068F3" w:rsidRPr="006012EF" w:rsidRDefault="00A068F3" w:rsidP="00956E52">
            <w:pPr>
              <w:spacing w:before="0" w:after="0"/>
              <w:jc w:val="center"/>
              <w:rPr>
                <w:rFonts w:ascii="Calibri" w:hAnsi="Calibri"/>
                <w:color w:val="FF0000"/>
                <w:sz w:val="20"/>
              </w:rPr>
            </w:pPr>
            <w:r>
              <w:rPr>
                <w:rFonts w:ascii="Calibri" w:hAnsi="Calibri"/>
                <w:color w:val="000000"/>
                <w:sz w:val="20"/>
              </w:rPr>
              <w:t>0.23</w:t>
            </w:r>
          </w:p>
        </w:tc>
      </w:tr>
      <w:tr w:rsidR="00A068F3" w:rsidRPr="00DF59E1" w14:paraId="5101B628" w14:textId="77777777" w:rsidTr="006012EF">
        <w:trPr>
          <w:trHeight w:val="300"/>
        </w:trPr>
        <w:tc>
          <w:tcPr>
            <w:tcW w:w="1235" w:type="dxa"/>
            <w:shd w:val="clear" w:color="auto" w:fill="auto"/>
            <w:noWrap/>
            <w:vAlign w:val="bottom"/>
            <w:hideMark/>
          </w:tcPr>
          <w:p w14:paraId="799AF14C" w14:textId="2A923C0C" w:rsidR="00A068F3" w:rsidRPr="006012EF" w:rsidRDefault="00A068F3" w:rsidP="00956E52">
            <w:pPr>
              <w:spacing w:before="0" w:after="0"/>
              <w:jc w:val="center"/>
              <w:rPr>
                <w:rFonts w:ascii="Calibri" w:hAnsi="Calibri"/>
                <w:color w:val="FF0000"/>
                <w:sz w:val="20"/>
              </w:rPr>
            </w:pPr>
            <w:r>
              <w:rPr>
                <w:rFonts w:ascii="Calibri" w:hAnsi="Calibri"/>
                <w:color w:val="000000"/>
                <w:sz w:val="20"/>
              </w:rPr>
              <w:t>4,650</w:t>
            </w:r>
          </w:p>
        </w:tc>
        <w:tc>
          <w:tcPr>
            <w:tcW w:w="1156" w:type="dxa"/>
            <w:shd w:val="clear" w:color="auto" w:fill="auto"/>
            <w:noWrap/>
            <w:vAlign w:val="bottom"/>
            <w:hideMark/>
          </w:tcPr>
          <w:p w14:paraId="4827F0E3" w14:textId="47165008" w:rsidR="00A068F3" w:rsidRPr="006012EF" w:rsidRDefault="00A068F3" w:rsidP="00956E52">
            <w:pPr>
              <w:spacing w:before="0" w:after="0"/>
              <w:jc w:val="center"/>
              <w:rPr>
                <w:rFonts w:ascii="Calibri" w:hAnsi="Calibri"/>
                <w:color w:val="FF0000"/>
                <w:sz w:val="20"/>
              </w:rPr>
            </w:pPr>
            <w:r>
              <w:rPr>
                <w:rFonts w:ascii="Calibri" w:hAnsi="Calibri"/>
                <w:color w:val="000000"/>
                <w:sz w:val="20"/>
              </w:rPr>
              <w:t>0.12</w:t>
            </w:r>
          </w:p>
        </w:tc>
        <w:tc>
          <w:tcPr>
            <w:tcW w:w="1157" w:type="dxa"/>
            <w:shd w:val="clear" w:color="auto" w:fill="auto"/>
            <w:noWrap/>
            <w:vAlign w:val="bottom"/>
            <w:hideMark/>
          </w:tcPr>
          <w:p w14:paraId="3F510D1B" w14:textId="3E091B2C" w:rsidR="00A068F3" w:rsidRPr="006012EF" w:rsidRDefault="00A068F3" w:rsidP="00956E52">
            <w:pPr>
              <w:spacing w:before="0" w:after="0"/>
              <w:jc w:val="center"/>
              <w:rPr>
                <w:rFonts w:ascii="Calibri" w:hAnsi="Calibri"/>
                <w:color w:val="FF0000"/>
                <w:sz w:val="20"/>
              </w:rPr>
            </w:pPr>
            <w:r>
              <w:rPr>
                <w:rFonts w:ascii="Calibri" w:hAnsi="Calibri"/>
                <w:color w:val="000000"/>
                <w:sz w:val="20"/>
              </w:rPr>
              <w:t>0.80</w:t>
            </w:r>
          </w:p>
        </w:tc>
        <w:tc>
          <w:tcPr>
            <w:tcW w:w="1158" w:type="dxa"/>
            <w:shd w:val="clear" w:color="auto" w:fill="auto"/>
            <w:noWrap/>
            <w:vAlign w:val="bottom"/>
            <w:hideMark/>
          </w:tcPr>
          <w:p w14:paraId="23709A14" w14:textId="7E643FC5" w:rsidR="00A068F3" w:rsidRPr="006012EF" w:rsidRDefault="00A068F3" w:rsidP="00956E52">
            <w:pPr>
              <w:spacing w:before="0" w:after="0"/>
              <w:jc w:val="center"/>
              <w:rPr>
                <w:rFonts w:ascii="Calibri" w:hAnsi="Calibri"/>
                <w:color w:val="FF0000"/>
                <w:sz w:val="20"/>
              </w:rPr>
            </w:pPr>
            <w:r>
              <w:rPr>
                <w:rFonts w:ascii="Calibri" w:hAnsi="Calibri"/>
                <w:color w:val="000000"/>
                <w:sz w:val="20"/>
              </w:rPr>
              <w:t>1.62</w:t>
            </w:r>
          </w:p>
        </w:tc>
        <w:tc>
          <w:tcPr>
            <w:tcW w:w="1158" w:type="dxa"/>
            <w:shd w:val="clear" w:color="auto" w:fill="auto"/>
            <w:noWrap/>
            <w:vAlign w:val="bottom"/>
            <w:hideMark/>
          </w:tcPr>
          <w:p w14:paraId="31D3BFDE" w14:textId="66EF7222" w:rsidR="00A068F3" w:rsidRPr="006012EF" w:rsidRDefault="00A068F3" w:rsidP="00956E52">
            <w:pPr>
              <w:spacing w:before="0" w:after="0"/>
              <w:jc w:val="center"/>
              <w:rPr>
                <w:rFonts w:ascii="Calibri" w:hAnsi="Calibri"/>
                <w:color w:val="FF0000"/>
                <w:sz w:val="20"/>
              </w:rPr>
            </w:pPr>
            <w:r>
              <w:rPr>
                <w:rFonts w:ascii="Calibri" w:hAnsi="Calibri"/>
                <w:color w:val="000000"/>
                <w:sz w:val="20"/>
              </w:rPr>
              <w:t>0.73</w:t>
            </w:r>
          </w:p>
        </w:tc>
        <w:tc>
          <w:tcPr>
            <w:tcW w:w="271" w:type="dxa"/>
            <w:tcBorders>
              <w:top w:val="nil"/>
              <w:left w:val="nil"/>
              <w:right w:val="nil"/>
            </w:tcBorders>
            <w:shd w:val="clear" w:color="auto" w:fill="auto"/>
            <w:noWrap/>
            <w:vAlign w:val="bottom"/>
            <w:hideMark/>
          </w:tcPr>
          <w:p w14:paraId="23746FE2" w14:textId="77777777" w:rsidR="00A068F3" w:rsidRPr="006012EF" w:rsidRDefault="00A068F3" w:rsidP="00956E52">
            <w:pPr>
              <w:spacing w:before="0" w:after="0"/>
              <w:jc w:val="center"/>
              <w:rPr>
                <w:rFonts w:ascii="Calibri" w:hAnsi="Calibri"/>
                <w:color w:val="FF0000"/>
                <w:sz w:val="20"/>
              </w:rPr>
            </w:pPr>
            <w:r w:rsidRPr="006012EF">
              <w:rPr>
                <w:rFonts w:ascii="Calibri" w:hAnsi="Calibri"/>
                <w:color w:val="FF0000"/>
                <w:sz w:val="20"/>
              </w:rPr>
              <w:t> </w:t>
            </w:r>
          </w:p>
        </w:tc>
        <w:tc>
          <w:tcPr>
            <w:tcW w:w="1158" w:type="dxa"/>
            <w:tcBorders>
              <w:top w:val="nil"/>
              <w:left w:val="nil"/>
              <w:right w:val="nil"/>
            </w:tcBorders>
            <w:shd w:val="clear" w:color="auto" w:fill="auto"/>
            <w:noWrap/>
            <w:vAlign w:val="bottom"/>
            <w:hideMark/>
          </w:tcPr>
          <w:p w14:paraId="44F4E879" w14:textId="0AFA6F13" w:rsidR="00A068F3" w:rsidRPr="006012EF" w:rsidRDefault="00A068F3" w:rsidP="00956E52">
            <w:pPr>
              <w:spacing w:before="0" w:after="0"/>
              <w:jc w:val="center"/>
              <w:rPr>
                <w:rFonts w:ascii="Calibri" w:hAnsi="Calibri"/>
                <w:color w:val="FF0000"/>
                <w:sz w:val="20"/>
              </w:rPr>
            </w:pPr>
            <w:r>
              <w:rPr>
                <w:rFonts w:ascii="Calibri" w:hAnsi="Calibri"/>
                <w:color w:val="000000"/>
                <w:sz w:val="20"/>
              </w:rPr>
              <w:t>0.25</w:t>
            </w:r>
          </w:p>
        </w:tc>
        <w:tc>
          <w:tcPr>
            <w:tcW w:w="1158" w:type="dxa"/>
            <w:tcBorders>
              <w:top w:val="nil"/>
              <w:left w:val="nil"/>
              <w:right w:val="nil"/>
            </w:tcBorders>
            <w:shd w:val="clear" w:color="auto" w:fill="auto"/>
            <w:noWrap/>
            <w:vAlign w:val="bottom"/>
            <w:hideMark/>
          </w:tcPr>
          <w:p w14:paraId="02874CB7" w14:textId="4483F4E2" w:rsidR="00A068F3" w:rsidRPr="006012EF" w:rsidRDefault="00A068F3" w:rsidP="00956E52">
            <w:pPr>
              <w:spacing w:before="0" w:after="0"/>
              <w:jc w:val="center"/>
              <w:rPr>
                <w:rFonts w:ascii="Calibri" w:hAnsi="Calibri"/>
                <w:color w:val="FF0000"/>
                <w:sz w:val="20"/>
              </w:rPr>
            </w:pPr>
            <w:r>
              <w:rPr>
                <w:rFonts w:ascii="Calibri" w:hAnsi="Calibri"/>
                <w:color w:val="000000"/>
                <w:sz w:val="20"/>
              </w:rPr>
              <w:t>0.84</w:t>
            </w:r>
          </w:p>
        </w:tc>
        <w:tc>
          <w:tcPr>
            <w:tcW w:w="1158" w:type="dxa"/>
            <w:tcBorders>
              <w:top w:val="nil"/>
              <w:left w:val="nil"/>
              <w:right w:val="nil"/>
            </w:tcBorders>
            <w:shd w:val="clear" w:color="auto" w:fill="auto"/>
            <w:noWrap/>
            <w:vAlign w:val="bottom"/>
            <w:hideMark/>
          </w:tcPr>
          <w:p w14:paraId="1B96CB65" w14:textId="155658CC" w:rsidR="00A068F3" w:rsidRPr="006012EF" w:rsidRDefault="00A068F3" w:rsidP="00956E52">
            <w:pPr>
              <w:spacing w:before="0" w:after="0"/>
              <w:jc w:val="center"/>
              <w:rPr>
                <w:rFonts w:ascii="Calibri" w:hAnsi="Calibri"/>
                <w:color w:val="FF0000"/>
                <w:sz w:val="20"/>
              </w:rPr>
            </w:pPr>
            <w:r>
              <w:rPr>
                <w:rFonts w:ascii="Calibri" w:hAnsi="Calibri"/>
                <w:color w:val="000000"/>
                <w:sz w:val="20"/>
              </w:rPr>
              <w:t>0.92</w:t>
            </w:r>
          </w:p>
        </w:tc>
        <w:tc>
          <w:tcPr>
            <w:tcW w:w="1158" w:type="dxa"/>
            <w:tcBorders>
              <w:top w:val="nil"/>
              <w:left w:val="nil"/>
              <w:right w:val="nil"/>
            </w:tcBorders>
            <w:shd w:val="clear" w:color="auto" w:fill="auto"/>
            <w:noWrap/>
            <w:vAlign w:val="bottom"/>
            <w:hideMark/>
          </w:tcPr>
          <w:p w14:paraId="03059D0A" w14:textId="2C9943A8" w:rsidR="00A068F3" w:rsidRPr="006012EF"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hideMark/>
          </w:tcPr>
          <w:p w14:paraId="09664DB8" w14:textId="0EC54AB1" w:rsidR="00A068F3" w:rsidRPr="006012EF" w:rsidRDefault="00A068F3" w:rsidP="00956E52">
            <w:pPr>
              <w:spacing w:before="0" w:after="0"/>
              <w:jc w:val="center"/>
              <w:rPr>
                <w:rFonts w:ascii="Calibri" w:hAnsi="Calibri"/>
                <w:color w:val="FF0000"/>
                <w:sz w:val="20"/>
              </w:rPr>
            </w:pPr>
            <w:r>
              <w:rPr>
                <w:rFonts w:ascii="Calibri" w:hAnsi="Calibri"/>
                <w:color w:val="000000"/>
                <w:sz w:val="20"/>
              </w:rPr>
              <w:t>0.16</w:t>
            </w:r>
          </w:p>
        </w:tc>
        <w:tc>
          <w:tcPr>
            <w:tcW w:w="1158" w:type="dxa"/>
            <w:tcBorders>
              <w:top w:val="nil"/>
              <w:left w:val="nil"/>
              <w:right w:val="nil"/>
            </w:tcBorders>
            <w:shd w:val="clear" w:color="auto" w:fill="auto"/>
            <w:noWrap/>
            <w:vAlign w:val="bottom"/>
            <w:hideMark/>
          </w:tcPr>
          <w:p w14:paraId="34C05175" w14:textId="41CF26CB" w:rsidR="00A068F3" w:rsidRPr="006012EF" w:rsidRDefault="00A068F3" w:rsidP="00956E52">
            <w:pPr>
              <w:spacing w:before="0" w:after="0"/>
              <w:jc w:val="center"/>
              <w:rPr>
                <w:rFonts w:ascii="Calibri" w:hAnsi="Calibri"/>
                <w:color w:val="FF0000"/>
                <w:sz w:val="20"/>
              </w:rPr>
            </w:pPr>
            <w:r>
              <w:rPr>
                <w:rFonts w:ascii="Calibri" w:hAnsi="Calibri"/>
                <w:color w:val="000000"/>
                <w:sz w:val="20"/>
              </w:rPr>
              <w:t>0.27</w:t>
            </w:r>
          </w:p>
        </w:tc>
      </w:tr>
      <w:tr w:rsidR="00A068F3" w:rsidRPr="00DF59E1" w14:paraId="19B196F2" w14:textId="77777777" w:rsidTr="006012EF">
        <w:trPr>
          <w:trHeight w:val="300"/>
        </w:trPr>
        <w:tc>
          <w:tcPr>
            <w:tcW w:w="1235" w:type="dxa"/>
            <w:shd w:val="clear" w:color="auto" w:fill="auto"/>
            <w:noWrap/>
            <w:vAlign w:val="bottom"/>
          </w:tcPr>
          <w:p w14:paraId="2AE516D2" w14:textId="6DD6AD1F" w:rsidR="00A068F3" w:rsidRPr="00A068F3" w:rsidRDefault="00A068F3" w:rsidP="00956E52">
            <w:pPr>
              <w:spacing w:before="0" w:after="0"/>
              <w:jc w:val="center"/>
              <w:rPr>
                <w:rFonts w:ascii="Calibri" w:hAnsi="Calibri"/>
                <w:color w:val="FF0000"/>
                <w:sz w:val="20"/>
              </w:rPr>
            </w:pPr>
            <w:r>
              <w:rPr>
                <w:rFonts w:ascii="Calibri" w:hAnsi="Calibri"/>
                <w:color w:val="000000"/>
                <w:sz w:val="20"/>
              </w:rPr>
              <w:t>5,000</w:t>
            </w:r>
          </w:p>
        </w:tc>
        <w:tc>
          <w:tcPr>
            <w:tcW w:w="1156" w:type="dxa"/>
            <w:shd w:val="clear" w:color="auto" w:fill="auto"/>
            <w:noWrap/>
            <w:vAlign w:val="bottom"/>
          </w:tcPr>
          <w:p w14:paraId="31A94989" w14:textId="5FBC5D92" w:rsidR="00A068F3" w:rsidRPr="00A068F3" w:rsidRDefault="00A068F3" w:rsidP="00956E52">
            <w:pPr>
              <w:spacing w:before="0" w:after="0"/>
              <w:jc w:val="center"/>
              <w:rPr>
                <w:rFonts w:ascii="Calibri" w:hAnsi="Calibri"/>
                <w:color w:val="FF0000"/>
                <w:sz w:val="20"/>
              </w:rPr>
            </w:pPr>
            <w:r>
              <w:rPr>
                <w:rFonts w:ascii="Calibri" w:hAnsi="Calibri"/>
                <w:color w:val="000000"/>
                <w:sz w:val="20"/>
              </w:rPr>
              <w:t>0.12</w:t>
            </w:r>
          </w:p>
        </w:tc>
        <w:tc>
          <w:tcPr>
            <w:tcW w:w="1157" w:type="dxa"/>
            <w:shd w:val="clear" w:color="auto" w:fill="auto"/>
            <w:noWrap/>
            <w:vAlign w:val="bottom"/>
          </w:tcPr>
          <w:p w14:paraId="4676DF0A" w14:textId="585E9137" w:rsidR="00A068F3" w:rsidRPr="00A068F3" w:rsidRDefault="00A068F3" w:rsidP="00956E52">
            <w:pPr>
              <w:spacing w:before="0" w:after="0"/>
              <w:jc w:val="center"/>
              <w:rPr>
                <w:rFonts w:ascii="Calibri" w:hAnsi="Calibri"/>
                <w:color w:val="FF0000"/>
                <w:sz w:val="20"/>
              </w:rPr>
            </w:pPr>
            <w:r>
              <w:rPr>
                <w:rFonts w:ascii="Calibri" w:hAnsi="Calibri"/>
                <w:color w:val="000000"/>
                <w:sz w:val="20"/>
              </w:rPr>
              <w:t>0.81</w:t>
            </w:r>
          </w:p>
        </w:tc>
        <w:tc>
          <w:tcPr>
            <w:tcW w:w="1158" w:type="dxa"/>
            <w:shd w:val="clear" w:color="auto" w:fill="auto"/>
            <w:noWrap/>
            <w:vAlign w:val="bottom"/>
          </w:tcPr>
          <w:p w14:paraId="59576D68" w14:textId="3EF5C964" w:rsidR="00A068F3" w:rsidRPr="00A068F3" w:rsidRDefault="00A068F3" w:rsidP="00956E52">
            <w:pPr>
              <w:spacing w:before="0" w:after="0"/>
              <w:jc w:val="center"/>
              <w:rPr>
                <w:rFonts w:ascii="Calibri" w:hAnsi="Calibri"/>
                <w:color w:val="FF0000"/>
                <w:sz w:val="20"/>
              </w:rPr>
            </w:pPr>
            <w:r>
              <w:rPr>
                <w:rFonts w:ascii="Calibri" w:hAnsi="Calibri"/>
                <w:color w:val="000000"/>
                <w:sz w:val="20"/>
              </w:rPr>
              <w:t>1.60</w:t>
            </w:r>
          </w:p>
        </w:tc>
        <w:tc>
          <w:tcPr>
            <w:tcW w:w="1158" w:type="dxa"/>
            <w:shd w:val="clear" w:color="auto" w:fill="auto"/>
            <w:noWrap/>
            <w:vAlign w:val="bottom"/>
          </w:tcPr>
          <w:p w14:paraId="0A0D0268" w14:textId="763BD612" w:rsidR="00A068F3" w:rsidRPr="00A068F3" w:rsidRDefault="00A068F3" w:rsidP="00956E52">
            <w:pPr>
              <w:spacing w:before="0" w:after="0"/>
              <w:jc w:val="center"/>
              <w:rPr>
                <w:rFonts w:ascii="Calibri" w:hAnsi="Calibri"/>
                <w:color w:val="FF0000"/>
                <w:sz w:val="20"/>
              </w:rPr>
            </w:pPr>
            <w:r>
              <w:rPr>
                <w:rFonts w:ascii="Calibri" w:hAnsi="Calibri"/>
                <w:color w:val="000000"/>
                <w:sz w:val="20"/>
              </w:rPr>
              <w:t>0.71</w:t>
            </w:r>
          </w:p>
        </w:tc>
        <w:tc>
          <w:tcPr>
            <w:tcW w:w="271" w:type="dxa"/>
            <w:tcBorders>
              <w:top w:val="nil"/>
              <w:left w:val="nil"/>
              <w:right w:val="nil"/>
            </w:tcBorders>
            <w:shd w:val="clear" w:color="auto" w:fill="auto"/>
            <w:noWrap/>
            <w:vAlign w:val="bottom"/>
          </w:tcPr>
          <w:p w14:paraId="3021F82B" w14:textId="77777777" w:rsidR="00A068F3" w:rsidRPr="00A068F3" w:rsidRDefault="00A068F3" w:rsidP="00956E52">
            <w:pPr>
              <w:spacing w:before="0" w:after="0"/>
              <w:jc w:val="center"/>
              <w:rPr>
                <w:rFonts w:ascii="Calibri" w:hAnsi="Calibri"/>
                <w:color w:val="FF0000"/>
                <w:sz w:val="20"/>
              </w:rPr>
            </w:pPr>
          </w:p>
        </w:tc>
        <w:tc>
          <w:tcPr>
            <w:tcW w:w="1158" w:type="dxa"/>
            <w:tcBorders>
              <w:top w:val="nil"/>
              <w:left w:val="nil"/>
              <w:right w:val="nil"/>
            </w:tcBorders>
            <w:shd w:val="clear" w:color="auto" w:fill="auto"/>
            <w:noWrap/>
            <w:vAlign w:val="bottom"/>
          </w:tcPr>
          <w:p w14:paraId="223A5FCA" w14:textId="7D7B3E42" w:rsidR="00A068F3" w:rsidRPr="00A068F3" w:rsidRDefault="00A068F3" w:rsidP="00956E52">
            <w:pPr>
              <w:spacing w:before="0" w:after="0"/>
              <w:jc w:val="center"/>
              <w:rPr>
                <w:rFonts w:ascii="Calibri" w:hAnsi="Calibri"/>
                <w:color w:val="FF0000"/>
                <w:sz w:val="20"/>
              </w:rPr>
            </w:pPr>
            <w:r>
              <w:rPr>
                <w:rFonts w:ascii="Calibri" w:hAnsi="Calibri"/>
                <w:color w:val="000000"/>
                <w:sz w:val="20"/>
              </w:rPr>
              <w:t>0.32</w:t>
            </w:r>
          </w:p>
        </w:tc>
        <w:tc>
          <w:tcPr>
            <w:tcW w:w="1158" w:type="dxa"/>
            <w:tcBorders>
              <w:top w:val="nil"/>
              <w:left w:val="nil"/>
              <w:right w:val="nil"/>
            </w:tcBorders>
            <w:shd w:val="clear" w:color="auto" w:fill="auto"/>
            <w:noWrap/>
            <w:vAlign w:val="bottom"/>
          </w:tcPr>
          <w:p w14:paraId="34799DE1" w14:textId="7C1068C0" w:rsidR="00A068F3" w:rsidRPr="00A068F3" w:rsidRDefault="00A068F3" w:rsidP="00956E52">
            <w:pPr>
              <w:spacing w:before="0" w:after="0"/>
              <w:jc w:val="center"/>
              <w:rPr>
                <w:rFonts w:ascii="Calibri" w:hAnsi="Calibri"/>
                <w:color w:val="FF0000"/>
                <w:sz w:val="20"/>
              </w:rPr>
            </w:pPr>
            <w:r>
              <w:rPr>
                <w:rFonts w:ascii="Calibri" w:hAnsi="Calibri"/>
                <w:color w:val="000000"/>
                <w:sz w:val="20"/>
              </w:rPr>
              <w:t>0.89</w:t>
            </w:r>
          </w:p>
        </w:tc>
        <w:tc>
          <w:tcPr>
            <w:tcW w:w="1158" w:type="dxa"/>
            <w:tcBorders>
              <w:top w:val="nil"/>
              <w:left w:val="nil"/>
              <w:right w:val="nil"/>
            </w:tcBorders>
            <w:shd w:val="clear" w:color="auto" w:fill="auto"/>
            <w:noWrap/>
            <w:vAlign w:val="bottom"/>
          </w:tcPr>
          <w:p w14:paraId="38AA7DE1" w14:textId="1C8F9AD8" w:rsidR="00A068F3" w:rsidRPr="00A068F3" w:rsidRDefault="00A068F3" w:rsidP="00956E52">
            <w:pPr>
              <w:spacing w:before="0" w:after="0"/>
              <w:jc w:val="center"/>
              <w:rPr>
                <w:rFonts w:ascii="Calibri" w:hAnsi="Calibri"/>
                <w:color w:val="FF0000"/>
                <w:sz w:val="20"/>
              </w:rPr>
            </w:pPr>
            <w:r>
              <w:rPr>
                <w:rFonts w:ascii="Calibri" w:hAnsi="Calibri"/>
                <w:color w:val="000000"/>
                <w:sz w:val="20"/>
              </w:rPr>
              <w:t>0.94</w:t>
            </w:r>
          </w:p>
        </w:tc>
        <w:tc>
          <w:tcPr>
            <w:tcW w:w="1158" w:type="dxa"/>
            <w:tcBorders>
              <w:top w:val="nil"/>
              <w:left w:val="nil"/>
              <w:right w:val="nil"/>
            </w:tcBorders>
            <w:shd w:val="clear" w:color="auto" w:fill="auto"/>
            <w:noWrap/>
            <w:vAlign w:val="bottom"/>
          </w:tcPr>
          <w:p w14:paraId="7FAC02F7" w14:textId="4C340525"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04FAC2F5" w14:textId="02B62A85" w:rsidR="00A068F3" w:rsidRPr="00A068F3" w:rsidRDefault="00A068F3" w:rsidP="00956E52">
            <w:pPr>
              <w:spacing w:before="0" w:after="0"/>
              <w:jc w:val="center"/>
              <w:rPr>
                <w:rFonts w:ascii="Calibri" w:hAnsi="Calibri"/>
                <w:color w:val="FF0000"/>
                <w:sz w:val="20"/>
              </w:rPr>
            </w:pPr>
            <w:r>
              <w:rPr>
                <w:rFonts w:ascii="Calibri" w:hAnsi="Calibri"/>
                <w:color w:val="000000"/>
                <w:sz w:val="20"/>
              </w:rPr>
              <w:t>0.17</w:t>
            </w:r>
          </w:p>
        </w:tc>
        <w:tc>
          <w:tcPr>
            <w:tcW w:w="1158" w:type="dxa"/>
            <w:tcBorders>
              <w:top w:val="nil"/>
              <w:left w:val="nil"/>
              <w:right w:val="nil"/>
            </w:tcBorders>
            <w:shd w:val="clear" w:color="auto" w:fill="auto"/>
            <w:noWrap/>
            <w:vAlign w:val="bottom"/>
          </w:tcPr>
          <w:p w14:paraId="2315E2FC" w14:textId="2189EE22" w:rsidR="00A068F3" w:rsidRPr="00A068F3" w:rsidRDefault="00A068F3" w:rsidP="00956E52">
            <w:pPr>
              <w:spacing w:before="0" w:after="0"/>
              <w:jc w:val="center"/>
              <w:rPr>
                <w:rFonts w:ascii="Calibri" w:hAnsi="Calibri"/>
                <w:color w:val="FF0000"/>
                <w:sz w:val="20"/>
              </w:rPr>
            </w:pPr>
            <w:r>
              <w:rPr>
                <w:rFonts w:ascii="Calibri" w:hAnsi="Calibri"/>
                <w:color w:val="000000"/>
                <w:sz w:val="20"/>
              </w:rPr>
              <w:t>0.29</w:t>
            </w:r>
          </w:p>
        </w:tc>
      </w:tr>
      <w:tr w:rsidR="00A068F3" w:rsidRPr="00DF59E1" w14:paraId="43539552" w14:textId="77777777" w:rsidTr="006012EF">
        <w:trPr>
          <w:trHeight w:val="300"/>
        </w:trPr>
        <w:tc>
          <w:tcPr>
            <w:tcW w:w="1235" w:type="dxa"/>
            <w:shd w:val="clear" w:color="auto" w:fill="auto"/>
            <w:noWrap/>
            <w:vAlign w:val="bottom"/>
          </w:tcPr>
          <w:p w14:paraId="28F42C03" w14:textId="70905B16" w:rsidR="00A068F3" w:rsidRPr="00A068F3" w:rsidRDefault="00A068F3" w:rsidP="00956E52">
            <w:pPr>
              <w:spacing w:before="0" w:after="0"/>
              <w:jc w:val="center"/>
              <w:rPr>
                <w:rFonts w:ascii="Calibri" w:hAnsi="Calibri"/>
                <w:color w:val="FF0000"/>
                <w:sz w:val="20"/>
              </w:rPr>
            </w:pPr>
            <w:r>
              <w:rPr>
                <w:rFonts w:ascii="Calibri" w:hAnsi="Calibri"/>
                <w:color w:val="000000"/>
                <w:sz w:val="20"/>
              </w:rPr>
              <w:t>5,920</w:t>
            </w:r>
          </w:p>
        </w:tc>
        <w:tc>
          <w:tcPr>
            <w:tcW w:w="1156" w:type="dxa"/>
            <w:shd w:val="clear" w:color="auto" w:fill="auto"/>
            <w:noWrap/>
            <w:vAlign w:val="bottom"/>
          </w:tcPr>
          <w:p w14:paraId="3A49317A" w14:textId="6D034038" w:rsidR="00A068F3" w:rsidRPr="00A068F3" w:rsidRDefault="00A068F3" w:rsidP="00956E52">
            <w:pPr>
              <w:spacing w:before="0" w:after="0"/>
              <w:jc w:val="center"/>
              <w:rPr>
                <w:rFonts w:ascii="Calibri" w:hAnsi="Calibri"/>
                <w:color w:val="FF0000"/>
                <w:sz w:val="20"/>
              </w:rPr>
            </w:pPr>
            <w:r>
              <w:rPr>
                <w:rFonts w:ascii="Calibri" w:hAnsi="Calibri"/>
                <w:color w:val="000000"/>
                <w:sz w:val="20"/>
              </w:rPr>
              <w:t>0.14</w:t>
            </w:r>
          </w:p>
        </w:tc>
        <w:tc>
          <w:tcPr>
            <w:tcW w:w="1157" w:type="dxa"/>
            <w:shd w:val="clear" w:color="auto" w:fill="auto"/>
            <w:noWrap/>
            <w:vAlign w:val="bottom"/>
          </w:tcPr>
          <w:p w14:paraId="24FBEC9D" w14:textId="30C38D78" w:rsidR="00A068F3" w:rsidRPr="00A068F3" w:rsidRDefault="00A068F3" w:rsidP="00956E52">
            <w:pPr>
              <w:spacing w:before="0" w:after="0"/>
              <w:jc w:val="center"/>
              <w:rPr>
                <w:rFonts w:ascii="Calibri" w:hAnsi="Calibri"/>
                <w:color w:val="FF0000"/>
                <w:sz w:val="20"/>
              </w:rPr>
            </w:pPr>
            <w:r>
              <w:rPr>
                <w:rFonts w:ascii="Calibri" w:hAnsi="Calibri"/>
                <w:color w:val="000000"/>
                <w:sz w:val="20"/>
              </w:rPr>
              <w:t>0.84</w:t>
            </w:r>
          </w:p>
        </w:tc>
        <w:tc>
          <w:tcPr>
            <w:tcW w:w="1158" w:type="dxa"/>
            <w:shd w:val="clear" w:color="auto" w:fill="auto"/>
            <w:noWrap/>
            <w:vAlign w:val="bottom"/>
          </w:tcPr>
          <w:p w14:paraId="6FB10DF6" w14:textId="59170870" w:rsidR="00A068F3" w:rsidRPr="00A068F3" w:rsidRDefault="00A068F3" w:rsidP="00956E52">
            <w:pPr>
              <w:spacing w:before="0" w:after="0"/>
              <w:jc w:val="center"/>
              <w:rPr>
                <w:rFonts w:ascii="Calibri" w:hAnsi="Calibri"/>
                <w:color w:val="FF0000"/>
                <w:sz w:val="20"/>
              </w:rPr>
            </w:pPr>
            <w:r>
              <w:rPr>
                <w:rFonts w:ascii="Calibri" w:hAnsi="Calibri"/>
                <w:color w:val="000000"/>
                <w:sz w:val="20"/>
              </w:rPr>
              <w:t>1.56</w:t>
            </w:r>
          </w:p>
        </w:tc>
        <w:tc>
          <w:tcPr>
            <w:tcW w:w="1158" w:type="dxa"/>
            <w:shd w:val="clear" w:color="auto" w:fill="auto"/>
            <w:noWrap/>
            <w:vAlign w:val="bottom"/>
          </w:tcPr>
          <w:p w14:paraId="767188C8" w14:textId="63AB9457" w:rsidR="00A068F3" w:rsidRPr="00A068F3" w:rsidRDefault="00A068F3" w:rsidP="00956E52">
            <w:pPr>
              <w:spacing w:before="0" w:after="0"/>
              <w:jc w:val="center"/>
              <w:rPr>
                <w:rFonts w:ascii="Calibri" w:hAnsi="Calibri"/>
                <w:color w:val="FF0000"/>
                <w:sz w:val="20"/>
              </w:rPr>
            </w:pPr>
            <w:r>
              <w:rPr>
                <w:rFonts w:ascii="Calibri" w:hAnsi="Calibri"/>
                <w:color w:val="000000"/>
                <w:sz w:val="20"/>
              </w:rPr>
              <w:t>0.68</w:t>
            </w:r>
          </w:p>
        </w:tc>
        <w:tc>
          <w:tcPr>
            <w:tcW w:w="271" w:type="dxa"/>
            <w:tcBorders>
              <w:top w:val="nil"/>
              <w:left w:val="nil"/>
              <w:right w:val="nil"/>
            </w:tcBorders>
            <w:shd w:val="clear" w:color="auto" w:fill="auto"/>
            <w:noWrap/>
            <w:vAlign w:val="bottom"/>
          </w:tcPr>
          <w:p w14:paraId="7C994894" w14:textId="77777777" w:rsidR="00A068F3" w:rsidRPr="00A068F3" w:rsidRDefault="00A068F3" w:rsidP="00956E52">
            <w:pPr>
              <w:spacing w:before="0" w:after="0"/>
              <w:jc w:val="center"/>
              <w:rPr>
                <w:rFonts w:ascii="Calibri" w:hAnsi="Calibri"/>
                <w:color w:val="FF0000"/>
                <w:sz w:val="20"/>
              </w:rPr>
            </w:pPr>
          </w:p>
        </w:tc>
        <w:tc>
          <w:tcPr>
            <w:tcW w:w="1158" w:type="dxa"/>
            <w:tcBorders>
              <w:top w:val="nil"/>
              <w:left w:val="nil"/>
              <w:right w:val="nil"/>
            </w:tcBorders>
            <w:shd w:val="clear" w:color="auto" w:fill="auto"/>
            <w:noWrap/>
            <w:vAlign w:val="bottom"/>
          </w:tcPr>
          <w:p w14:paraId="1F825393" w14:textId="43816293" w:rsidR="00A068F3" w:rsidRPr="00A068F3" w:rsidRDefault="00A068F3" w:rsidP="00956E52">
            <w:pPr>
              <w:spacing w:before="0" w:after="0"/>
              <w:jc w:val="center"/>
              <w:rPr>
                <w:rFonts w:ascii="Calibri" w:hAnsi="Calibri"/>
                <w:color w:val="FF0000"/>
                <w:sz w:val="20"/>
              </w:rPr>
            </w:pPr>
            <w:r>
              <w:rPr>
                <w:rFonts w:ascii="Calibri" w:hAnsi="Calibri"/>
                <w:color w:val="000000"/>
                <w:sz w:val="20"/>
              </w:rPr>
              <w:t>0.50</w:t>
            </w:r>
          </w:p>
        </w:tc>
        <w:tc>
          <w:tcPr>
            <w:tcW w:w="1158" w:type="dxa"/>
            <w:tcBorders>
              <w:top w:val="nil"/>
              <w:left w:val="nil"/>
              <w:right w:val="nil"/>
            </w:tcBorders>
            <w:shd w:val="clear" w:color="auto" w:fill="auto"/>
            <w:noWrap/>
            <w:vAlign w:val="bottom"/>
          </w:tcPr>
          <w:p w14:paraId="65CCE0FA" w14:textId="55AF722D" w:rsidR="00A068F3" w:rsidRPr="00A068F3" w:rsidRDefault="00A068F3" w:rsidP="00956E52">
            <w:pPr>
              <w:spacing w:before="0" w:after="0"/>
              <w:jc w:val="center"/>
              <w:rPr>
                <w:rFonts w:ascii="Calibri" w:hAnsi="Calibri"/>
                <w:color w:val="FF0000"/>
                <w:sz w:val="20"/>
              </w:rPr>
            </w:pPr>
            <w:r>
              <w:rPr>
                <w:rFonts w:ascii="Calibri" w:hAnsi="Calibri"/>
                <w:color w:val="000000"/>
                <w:sz w:val="20"/>
              </w:rPr>
              <w:t>0.97</w:t>
            </w:r>
          </w:p>
        </w:tc>
        <w:tc>
          <w:tcPr>
            <w:tcW w:w="1158" w:type="dxa"/>
            <w:tcBorders>
              <w:top w:val="nil"/>
              <w:left w:val="nil"/>
              <w:right w:val="nil"/>
            </w:tcBorders>
            <w:shd w:val="clear" w:color="auto" w:fill="auto"/>
            <w:noWrap/>
            <w:vAlign w:val="bottom"/>
          </w:tcPr>
          <w:p w14:paraId="7FDFC7F5" w14:textId="46BBFAD8" w:rsidR="00A068F3" w:rsidRPr="00A068F3" w:rsidRDefault="00A068F3" w:rsidP="00956E52">
            <w:pPr>
              <w:spacing w:before="0" w:after="0"/>
              <w:jc w:val="center"/>
              <w:rPr>
                <w:rFonts w:ascii="Calibri" w:hAnsi="Calibri"/>
                <w:color w:val="FF0000"/>
                <w:sz w:val="20"/>
              </w:rPr>
            </w:pPr>
            <w:r>
              <w:rPr>
                <w:rFonts w:ascii="Calibri" w:hAnsi="Calibri"/>
                <w:color w:val="000000"/>
                <w:sz w:val="20"/>
              </w:rPr>
              <w:t>0.98</w:t>
            </w:r>
          </w:p>
        </w:tc>
        <w:tc>
          <w:tcPr>
            <w:tcW w:w="1158" w:type="dxa"/>
            <w:tcBorders>
              <w:top w:val="nil"/>
              <w:left w:val="nil"/>
              <w:right w:val="nil"/>
            </w:tcBorders>
            <w:shd w:val="clear" w:color="auto" w:fill="auto"/>
            <w:noWrap/>
            <w:vAlign w:val="bottom"/>
          </w:tcPr>
          <w:p w14:paraId="47070CD9" w14:textId="349309C9"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7484AAA2" w14:textId="07EB2B48" w:rsidR="00A068F3" w:rsidRPr="00A068F3" w:rsidRDefault="00A068F3" w:rsidP="00956E52">
            <w:pPr>
              <w:spacing w:before="0" w:after="0"/>
              <w:jc w:val="center"/>
              <w:rPr>
                <w:rFonts w:ascii="Calibri" w:hAnsi="Calibri"/>
                <w:color w:val="FF0000"/>
                <w:sz w:val="20"/>
              </w:rPr>
            </w:pPr>
            <w:r>
              <w:rPr>
                <w:rFonts w:ascii="Calibri" w:hAnsi="Calibri"/>
                <w:color w:val="000000"/>
                <w:sz w:val="20"/>
              </w:rPr>
              <w:t>0.20</w:t>
            </w:r>
          </w:p>
        </w:tc>
        <w:tc>
          <w:tcPr>
            <w:tcW w:w="1158" w:type="dxa"/>
            <w:tcBorders>
              <w:top w:val="nil"/>
              <w:left w:val="nil"/>
              <w:right w:val="nil"/>
            </w:tcBorders>
            <w:shd w:val="clear" w:color="auto" w:fill="auto"/>
            <w:noWrap/>
            <w:vAlign w:val="bottom"/>
          </w:tcPr>
          <w:p w14:paraId="209305D6" w14:textId="63E812AA" w:rsidR="00A068F3" w:rsidRPr="00A068F3" w:rsidRDefault="00A068F3" w:rsidP="00956E52">
            <w:pPr>
              <w:spacing w:before="0" w:after="0"/>
              <w:jc w:val="center"/>
              <w:rPr>
                <w:rFonts w:ascii="Calibri" w:hAnsi="Calibri"/>
                <w:color w:val="FF0000"/>
                <w:sz w:val="20"/>
              </w:rPr>
            </w:pPr>
            <w:r>
              <w:rPr>
                <w:rFonts w:ascii="Calibri" w:hAnsi="Calibri"/>
                <w:color w:val="000000"/>
                <w:sz w:val="20"/>
              </w:rPr>
              <w:t>0.33</w:t>
            </w:r>
          </w:p>
        </w:tc>
      </w:tr>
      <w:tr w:rsidR="00A068F3" w:rsidRPr="00DF59E1" w14:paraId="7869C643" w14:textId="77777777" w:rsidTr="006012EF">
        <w:trPr>
          <w:trHeight w:val="300"/>
        </w:trPr>
        <w:tc>
          <w:tcPr>
            <w:tcW w:w="1235" w:type="dxa"/>
            <w:shd w:val="clear" w:color="auto" w:fill="auto"/>
            <w:noWrap/>
            <w:vAlign w:val="bottom"/>
          </w:tcPr>
          <w:p w14:paraId="4DCB69E4" w14:textId="4866BDC6" w:rsidR="00A068F3" w:rsidRPr="00A068F3" w:rsidRDefault="00A068F3" w:rsidP="00956E52">
            <w:pPr>
              <w:spacing w:before="0" w:after="0"/>
              <w:jc w:val="center"/>
              <w:rPr>
                <w:rFonts w:ascii="Calibri" w:hAnsi="Calibri"/>
                <w:color w:val="FF0000"/>
                <w:sz w:val="20"/>
              </w:rPr>
            </w:pPr>
            <w:r>
              <w:rPr>
                <w:rFonts w:ascii="Calibri" w:hAnsi="Calibri"/>
                <w:color w:val="000000"/>
                <w:sz w:val="20"/>
              </w:rPr>
              <w:t>6,000</w:t>
            </w:r>
          </w:p>
        </w:tc>
        <w:tc>
          <w:tcPr>
            <w:tcW w:w="1156" w:type="dxa"/>
            <w:shd w:val="clear" w:color="auto" w:fill="auto"/>
            <w:noWrap/>
            <w:vAlign w:val="bottom"/>
          </w:tcPr>
          <w:p w14:paraId="0FAA1D9B" w14:textId="288B2B8C" w:rsidR="00A068F3" w:rsidRPr="00A068F3" w:rsidRDefault="00A068F3" w:rsidP="00956E52">
            <w:pPr>
              <w:spacing w:before="0" w:after="0"/>
              <w:jc w:val="center"/>
              <w:rPr>
                <w:rFonts w:ascii="Calibri" w:hAnsi="Calibri"/>
                <w:color w:val="FF0000"/>
                <w:sz w:val="20"/>
              </w:rPr>
            </w:pPr>
            <w:r>
              <w:rPr>
                <w:rFonts w:ascii="Calibri" w:hAnsi="Calibri"/>
                <w:color w:val="000000"/>
                <w:sz w:val="20"/>
              </w:rPr>
              <w:t>0.14</w:t>
            </w:r>
          </w:p>
        </w:tc>
        <w:tc>
          <w:tcPr>
            <w:tcW w:w="1157" w:type="dxa"/>
            <w:shd w:val="clear" w:color="auto" w:fill="auto"/>
            <w:noWrap/>
            <w:vAlign w:val="bottom"/>
          </w:tcPr>
          <w:p w14:paraId="0C3E8B9E" w14:textId="7E1272CC" w:rsidR="00A068F3" w:rsidRPr="00A068F3" w:rsidRDefault="00A068F3" w:rsidP="00956E52">
            <w:pPr>
              <w:spacing w:before="0" w:after="0"/>
              <w:jc w:val="center"/>
              <w:rPr>
                <w:rFonts w:ascii="Calibri" w:hAnsi="Calibri"/>
                <w:color w:val="FF0000"/>
                <w:sz w:val="20"/>
              </w:rPr>
            </w:pPr>
            <w:r>
              <w:rPr>
                <w:rFonts w:ascii="Calibri" w:hAnsi="Calibri"/>
                <w:color w:val="000000"/>
                <w:sz w:val="20"/>
              </w:rPr>
              <w:t>0.84</w:t>
            </w:r>
          </w:p>
        </w:tc>
        <w:tc>
          <w:tcPr>
            <w:tcW w:w="1158" w:type="dxa"/>
            <w:shd w:val="clear" w:color="auto" w:fill="auto"/>
            <w:noWrap/>
            <w:vAlign w:val="bottom"/>
          </w:tcPr>
          <w:p w14:paraId="567EEABD" w14:textId="24CAED41" w:rsidR="00A068F3" w:rsidRPr="00A068F3" w:rsidRDefault="00A068F3" w:rsidP="00956E52">
            <w:pPr>
              <w:spacing w:before="0" w:after="0"/>
              <w:jc w:val="center"/>
              <w:rPr>
                <w:rFonts w:ascii="Calibri" w:hAnsi="Calibri"/>
                <w:color w:val="FF0000"/>
                <w:sz w:val="20"/>
              </w:rPr>
            </w:pPr>
            <w:r>
              <w:rPr>
                <w:rFonts w:ascii="Calibri" w:hAnsi="Calibri"/>
                <w:color w:val="000000"/>
                <w:sz w:val="20"/>
              </w:rPr>
              <w:t>1.56</w:t>
            </w:r>
          </w:p>
        </w:tc>
        <w:tc>
          <w:tcPr>
            <w:tcW w:w="1158" w:type="dxa"/>
            <w:shd w:val="clear" w:color="auto" w:fill="auto"/>
            <w:noWrap/>
            <w:vAlign w:val="bottom"/>
          </w:tcPr>
          <w:p w14:paraId="5E00334B" w14:textId="17FC94E2" w:rsidR="00A068F3" w:rsidRPr="00A068F3" w:rsidRDefault="00A068F3" w:rsidP="00956E52">
            <w:pPr>
              <w:spacing w:before="0" w:after="0"/>
              <w:jc w:val="center"/>
              <w:rPr>
                <w:rFonts w:ascii="Calibri" w:hAnsi="Calibri"/>
                <w:color w:val="FF0000"/>
                <w:sz w:val="20"/>
              </w:rPr>
            </w:pPr>
            <w:r>
              <w:rPr>
                <w:rFonts w:ascii="Calibri" w:hAnsi="Calibri"/>
                <w:color w:val="000000"/>
                <w:sz w:val="20"/>
              </w:rPr>
              <w:t>0.68</w:t>
            </w:r>
          </w:p>
        </w:tc>
        <w:tc>
          <w:tcPr>
            <w:tcW w:w="271" w:type="dxa"/>
            <w:tcBorders>
              <w:top w:val="nil"/>
              <w:left w:val="nil"/>
              <w:right w:val="nil"/>
            </w:tcBorders>
            <w:shd w:val="clear" w:color="auto" w:fill="auto"/>
            <w:noWrap/>
            <w:vAlign w:val="bottom"/>
          </w:tcPr>
          <w:p w14:paraId="48BCADE5" w14:textId="77777777" w:rsidR="00A068F3" w:rsidRPr="00A068F3" w:rsidRDefault="00A068F3" w:rsidP="00956E52">
            <w:pPr>
              <w:spacing w:before="0" w:after="0"/>
              <w:jc w:val="center"/>
              <w:rPr>
                <w:rFonts w:ascii="Calibri" w:hAnsi="Calibri"/>
                <w:color w:val="FF0000"/>
                <w:sz w:val="20"/>
              </w:rPr>
            </w:pPr>
          </w:p>
        </w:tc>
        <w:tc>
          <w:tcPr>
            <w:tcW w:w="1158" w:type="dxa"/>
            <w:tcBorders>
              <w:top w:val="nil"/>
              <w:left w:val="nil"/>
              <w:right w:val="nil"/>
            </w:tcBorders>
            <w:shd w:val="clear" w:color="auto" w:fill="auto"/>
            <w:noWrap/>
            <w:vAlign w:val="bottom"/>
          </w:tcPr>
          <w:p w14:paraId="09680861" w14:textId="5920F5B9" w:rsidR="00A068F3" w:rsidRPr="00A068F3" w:rsidRDefault="00A068F3" w:rsidP="00956E52">
            <w:pPr>
              <w:spacing w:before="0" w:after="0"/>
              <w:jc w:val="center"/>
              <w:rPr>
                <w:rFonts w:ascii="Calibri" w:hAnsi="Calibri"/>
                <w:color w:val="FF0000"/>
                <w:sz w:val="20"/>
              </w:rPr>
            </w:pPr>
            <w:r>
              <w:rPr>
                <w:rFonts w:ascii="Calibri" w:hAnsi="Calibri"/>
                <w:color w:val="000000"/>
                <w:sz w:val="20"/>
              </w:rPr>
              <w:t>0.51</w:t>
            </w:r>
          </w:p>
        </w:tc>
        <w:tc>
          <w:tcPr>
            <w:tcW w:w="1158" w:type="dxa"/>
            <w:tcBorders>
              <w:top w:val="nil"/>
              <w:left w:val="nil"/>
              <w:right w:val="nil"/>
            </w:tcBorders>
            <w:shd w:val="clear" w:color="auto" w:fill="auto"/>
            <w:noWrap/>
            <w:vAlign w:val="bottom"/>
          </w:tcPr>
          <w:p w14:paraId="77163113" w14:textId="607F9E9C" w:rsidR="00A068F3" w:rsidRPr="00A068F3" w:rsidRDefault="00A068F3" w:rsidP="00956E52">
            <w:pPr>
              <w:spacing w:before="0" w:after="0"/>
              <w:jc w:val="center"/>
              <w:rPr>
                <w:rFonts w:ascii="Calibri" w:hAnsi="Calibri"/>
                <w:color w:val="FF0000"/>
                <w:sz w:val="20"/>
              </w:rPr>
            </w:pPr>
            <w:r>
              <w:rPr>
                <w:rFonts w:ascii="Calibri" w:hAnsi="Calibri"/>
                <w:color w:val="000000"/>
                <w:sz w:val="20"/>
              </w:rPr>
              <w:t>0.97</w:t>
            </w:r>
          </w:p>
        </w:tc>
        <w:tc>
          <w:tcPr>
            <w:tcW w:w="1158" w:type="dxa"/>
            <w:tcBorders>
              <w:top w:val="nil"/>
              <w:left w:val="nil"/>
              <w:right w:val="nil"/>
            </w:tcBorders>
            <w:shd w:val="clear" w:color="auto" w:fill="auto"/>
            <w:noWrap/>
            <w:vAlign w:val="bottom"/>
          </w:tcPr>
          <w:p w14:paraId="29659CD1" w14:textId="1AF4AFCD" w:rsidR="00A068F3" w:rsidRPr="00A068F3" w:rsidRDefault="00A068F3" w:rsidP="00956E52">
            <w:pPr>
              <w:spacing w:before="0" w:after="0"/>
              <w:jc w:val="center"/>
              <w:rPr>
                <w:rFonts w:ascii="Calibri" w:hAnsi="Calibri"/>
                <w:color w:val="FF0000"/>
                <w:sz w:val="20"/>
              </w:rPr>
            </w:pPr>
            <w:r>
              <w:rPr>
                <w:rFonts w:ascii="Calibri" w:hAnsi="Calibri"/>
                <w:color w:val="000000"/>
                <w:sz w:val="20"/>
              </w:rPr>
              <w:t>0.98</w:t>
            </w:r>
          </w:p>
        </w:tc>
        <w:tc>
          <w:tcPr>
            <w:tcW w:w="1158" w:type="dxa"/>
            <w:tcBorders>
              <w:top w:val="nil"/>
              <w:left w:val="nil"/>
              <w:right w:val="nil"/>
            </w:tcBorders>
            <w:shd w:val="clear" w:color="auto" w:fill="auto"/>
            <w:noWrap/>
            <w:vAlign w:val="bottom"/>
          </w:tcPr>
          <w:p w14:paraId="3A3DBB98" w14:textId="3808F8E1"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6D527C80" w14:textId="4B40AC6D" w:rsidR="00A068F3" w:rsidRPr="00A068F3" w:rsidRDefault="00A068F3" w:rsidP="00956E52">
            <w:pPr>
              <w:spacing w:before="0" w:after="0"/>
              <w:jc w:val="center"/>
              <w:rPr>
                <w:rFonts w:ascii="Calibri" w:hAnsi="Calibri"/>
                <w:color w:val="FF0000"/>
                <w:sz w:val="20"/>
              </w:rPr>
            </w:pPr>
            <w:r>
              <w:rPr>
                <w:rFonts w:ascii="Calibri" w:hAnsi="Calibri"/>
                <w:color w:val="000000"/>
                <w:sz w:val="20"/>
              </w:rPr>
              <w:t>0.20</w:t>
            </w:r>
          </w:p>
        </w:tc>
        <w:tc>
          <w:tcPr>
            <w:tcW w:w="1158" w:type="dxa"/>
            <w:tcBorders>
              <w:top w:val="nil"/>
              <w:left w:val="nil"/>
              <w:right w:val="nil"/>
            </w:tcBorders>
            <w:shd w:val="clear" w:color="auto" w:fill="auto"/>
            <w:noWrap/>
            <w:vAlign w:val="bottom"/>
          </w:tcPr>
          <w:p w14:paraId="107F22E1" w14:textId="0B239F87" w:rsidR="00A068F3" w:rsidRPr="00A068F3" w:rsidRDefault="00A068F3" w:rsidP="00956E52">
            <w:pPr>
              <w:spacing w:before="0" w:after="0"/>
              <w:jc w:val="center"/>
              <w:rPr>
                <w:rFonts w:ascii="Calibri" w:hAnsi="Calibri"/>
                <w:color w:val="FF0000"/>
                <w:sz w:val="20"/>
              </w:rPr>
            </w:pPr>
            <w:r>
              <w:rPr>
                <w:rFonts w:ascii="Calibri" w:hAnsi="Calibri"/>
                <w:color w:val="000000"/>
                <w:sz w:val="20"/>
              </w:rPr>
              <w:t>0.34</w:t>
            </w:r>
          </w:p>
        </w:tc>
      </w:tr>
      <w:tr w:rsidR="00A068F3" w:rsidRPr="00DF59E1" w14:paraId="25E15B9C" w14:textId="77777777" w:rsidTr="006012EF">
        <w:trPr>
          <w:trHeight w:val="300"/>
        </w:trPr>
        <w:tc>
          <w:tcPr>
            <w:tcW w:w="1235" w:type="dxa"/>
            <w:shd w:val="clear" w:color="auto" w:fill="auto"/>
            <w:noWrap/>
            <w:vAlign w:val="bottom"/>
          </w:tcPr>
          <w:p w14:paraId="4006ECD0" w14:textId="4FE85367" w:rsidR="00A068F3" w:rsidRPr="00A068F3" w:rsidRDefault="00A068F3" w:rsidP="00956E52">
            <w:pPr>
              <w:spacing w:before="0" w:after="0"/>
              <w:jc w:val="center"/>
              <w:rPr>
                <w:rFonts w:ascii="Calibri" w:hAnsi="Calibri"/>
                <w:color w:val="FF0000"/>
                <w:sz w:val="20"/>
              </w:rPr>
            </w:pPr>
            <w:r>
              <w:rPr>
                <w:rFonts w:ascii="Calibri" w:hAnsi="Calibri"/>
                <w:color w:val="000000"/>
                <w:sz w:val="20"/>
              </w:rPr>
              <w:t>8,000</w:t>
            </w:r>
          </w:p>
        </w:tc>
        <w:tc>
          <w:tcPr>
            <w:tcW w:w="1156" w:type="dxa"/>
            <w:shd w:val="clear" w:color="auto" w:fill="auto"/>
            <w:noWrap/>
            <w:vAlign w:val="bottom"/>
          </w:tcPr>
          <w:p w14:paraId="64B7AD05" w14:textId="1ED48431" w:rsidR="00A068F3" w:rsidRPr="00A068F3" w:rsidRDefault="00A068F3" w:rsidP="00956E52">
            <w:pPr>
              <w:spacing w:before="0" w:after="0"/>
              <w:jc w:val="center"/>
              <w:rPr>
                <w:rFonts w:ascii="Calibri" w:hAnsi="Calibri"/>
                <w:color w:val="FF0000"/>
                <w:sz w:val="20"/>
              </w:rPr>
            </w:pPr>
            <w:r>
              <w:rPr>
                <w:rFonts w:ascii="Calibri" w:hAnsi="Calibri"/>
                <w:color w:val="000000"/>
                <w:sz w:val="20"/>
              </w:rPr>
              <w:t>0.19</w:t>
            </w:r>
          </w:p>
        </w:tc>
        <w:tc>
          <w:tcPr>
            <w:tcW w:w="1157" w:type="dxa"/>
            <w:shd w:val="clear" w:color="auto" w:fill="auto"/>
            <w:noWrap/>
            <w:vAlign w:val="bottom"/>
          </w:tcPr>
          <w:p w14:paraId="75758143" w14:textId="59E0033F" w:rsidR="00A068F3" w:rsidRPr="00A068F3" w:rsidRDefault="00A068F3" w:rsidP="00956E52">
            <w:pPr>
              <w:spacing w:before="0" w:after="0"/>
              <w:jc w:val="center"/>
              <w:rPr>
                <w:rFonts w:ascii="Calibri" w:hAnsi="Calibri"/>
                <w:color w:val="FF0000"/>
                <w:sz w:val="20"/>
              </w:rPr>
            </w:pPr>
            <w:r>
              <w:rPr>
                <w:rFonts w:ascii="Calibri" w:hAnsi="Calibri"/>
                <w:color w:val="000000"/>
                <w:sz w:val="20"/>
              </w:rPr>
              <w:t>0.88</w:t>
            </w:r>
          </w:p>
        </w:tc>
        <w:tc>
          <w:tcPr>
            <w:tcW w:w="1158" w:type="dxa"/>
            <w:shd w:val="clear" w:color="auto" w:fill="auto"/>
            <w:noWrap/>
            <w:vAlign w:val="bottom"/>
          </w:tcPr>
          <w:p w14:paraId="37ECEF7C" w14:textId="01E9719D" w:rsidR="00A068F3" w:rsidRPr="00A068F3" w:rsidRDefault="00A068F3" w:rsidP="00956E52">
            <w:pPr>
              <w:spacing w:before="0" w:after="0"/>
              <w:jc w:val="center"/>
              <w:rPr>
                <w:rFonts w:ascii="Calibri" w:hAnsi="Calibri"/>
                <w:color w:val="FF0000"/>
                <w:sz w:val="20"/>
              </w:rPr>
            </w:pPr>
            <w:r>
              <w:rPr>
                <w:rFonts w:ascii="Calibri" w:hAnsi="Calibri"/>
                <w:color w:val="000000"/>
                <w:sz w:val="20"/>
              </w:rPr>
              <w:t>1.47</w:t>
            </w:r>
          </w:p>
        </w:tc>
        <w:tc>
          <w:tcPr>
            <w:tcW w:w="1158" w:type="dxa"/>
            <w:shd w:val="clear" w:color="auto" w:fill="auto"/>
            <w:noWrap/>
            <w:vAlign w:val="bottom"/>
          </w:tcPr>
          <w:p w14:paraId="17AC4389" w14:textId="73B852D2" w:rsidR="00A068F3" w:rsidRPr="00A068F3" w:rsidRDefault="00A068F3" w:rsidP="00956E52">
            <w:pPr>
              <w:spacing w:before="0" w:after="0"/>
              <w:jc w:val="center"/>
              <w:rPr>
                <w:rFonts w:ascii="Calibri" w:hAnsi="Calibri"/>
                <w:color w:val="FF0000"/>
                <w:sz w:val="20"/>
              </w:rPr>
            </w:pPr>
            <w:r>
              <w:rPr>
                <w:rFonts w:ascii="Calibri" w:hAnsi="Calibri"/>
                <w:color w:val="000000"/>
                <w:sz w:val="20"/>
              </w:rPr>
              <w:t>0.60</w:t>
            </w:r>
          </w:p>
        </w:tc>
        <w:tc>
          <w:tcPr>
            <w:tcW w:w="271" w:type="dxa"/>
            <w:tcBorders>
              <w:top w:val="nil"/>
              <w:left w:val="nil"/>
              <w:right w:val="nil"/>
            </w:tcBorders>
            <w:shd w:val="clear" w:color="auto" w:fill="auto"/>
            <w:noWrap/>
            <w:vAlign w:val="bottom"/>
          </w:tcPr>
          <w:p w14:paraId="46A7B04B" w14:textId="77777777" w:rsidR="00A068F3" w:rsidRPr="00A068F3" w:rsidRDefault="00A068F3" w:rsidP="00956E52">
            <w:pPr>
              <w:spacing w:before="0" w:after="0"/>
              <w:jc w:val="center"/>
              <w:rPr>
                <w:rFonts w:ascii="Calibri" w:hAnsi="Calibri"/>
                <w:color w:val="FF0000"/>
                <w:sz w:val="20"/>
              </w:rPr>
            </w:pPr>
          </w:p>
        </w:tc>
        <w:tc>
          <w:tcPr>
            <w:tcW w:w="1158" w:type="dxa"/>
            <w:tcBorders>
              <w:top w:val="nil"/>
              <w:left w:val="nil"/>
              <w:right w:val="nil"/>
            </w:tcBorders>
            <w:shd w:val="clear" w:color="auto" w:fill="auto"/>
            <w:noWrap/>
            <w:vAlign w:val="bottom"/>
          </w:tcPr>
          <w:p w14:paraId="2A22F8B3" w14:textId="70ABADEB" w:rsidR="00A068F3" w:rsidRPr="00A068F3" w:rsidRDefault="00A068F3" w:rsidP="00956E52">
            <w:pPr>
              <w:spacing w:before="0" w:after="0"/>
              <w:jc w:val="center"/>
              <w:rPr>
                <w:rFonts w:ascii="Calibri" w:hAnsi="Calibri"/>
                <w:color w:val="FF0000"/>
                <w:sz w:val="20"/>
              </w:rPr>
            </w:pPr>
            <w:r>
              <w:rPr>
                <w:rFonts w:ascii="Calibri" w:hAnsi="Calibri"/>
                <w:color w:val="000000"/>
                <w:sz w:val="20"/>
              </w:rPr>
              <w:t>0.80</w:t>
            </w:r>
          </w:p>
        </w:tc>
        <w:tc>
          <w:tcPr>
            <w:tcW w:w="1158" w:type="dxa"/>
            <w:tcBorders>
              <w:top w:val="nil"/>
              <w:left w:val="nil"/>
              <w:right w:val="nil"/>
            </w:tcBorders>
            <w:shd w:val="clear" w:color="auto" w:fill="auto"/>
            <w:noWrap/>
            <w:vAlign w:val="bottom"/>
          </w:tcPr>
          <w:p w14:paraId="1AABC17F" w14:textId="053C1333"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4A2AF024" w14:textId="6CB944B2"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6C4B6819" w14:textId="1A8D5135"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right w:val="nil"/>
            </w:tcBorders>
            <w:shd w:val="clear" w:color="auto" w:fill="auto"/>
            <w:noWrap/>
            <w:vAlign w:val="bottom"/>
          </w:tcPr>
          <w:p w14:paraId="23E56AD0" w14:textId="3A713180" w:rsidR="00A068F3" w:rsidRPr="00A068F3" w:rsidRDefault="00A068F3" w:rsidP="00956E52">
            <w:pPr>
              <w:spacing w:before="0" w:after="0"/>
              <w:jc w:val="center"/>
              <w:rPr>
                <w:rFonts w:ascii="Calibri" w:hAnsi="Calibri"/>
                <w:color w:val="FF0000"/>
                <w:sz w:val="20"/>
              </w:rPr>
            </w:pPr>
            <w:r>
              <w:rPr>
                <w:rFonts w:ascii="Calibri" w:hAnsi="Calibri"/>
                <w:color w:val="000000"/>
                <w:sz w:val="20"/>
              </w:rPr>
              <w:t>0.26</w:t>
            </w:r>
          </w:p>
        </w:tc>
        <w:tc>
          <w:tcPr>
            <w:tcW w:w="1158" w:type="dxa"/>
            <w:tcBorders>
              <w:top w:val="nil"/>
              <w:left w:val="nil"/>
              <w:right w:val="nil"/>
            </w:tcBorders>
            <w:shd w:val="clear" w:color="auto" w:fill="auto"/>
            <w:noWrap/>
            <w:vAlign w:val="bottom"/>
          </w:tcPr>
          <w:p w14:paraId="333F7E69" w14:textId="2384CDC6" w:rsidR="00A068F3" w:rsidRPr="00A068F3" w:rsidRDefault="00A068F3" w:rsidP="00956E52">
            <w:pPr>
              <w:spacing w:before="0" w:after="0"/>
              <w:jc w:val="center"/>
              <w:rPr>
                <w:rFonts w:ascii="Calibri" w:hAnsi="Calibri"/>
                <w:color w:val="FF0000"/>
                <w:sz w:val="20"/>
              </w:rPr>
            </w:pPr>
            <w:r>
              <w:rPr>
                <w:rFonts w:ascii="Calibri" w:hAnsi="Calibri"/>
                <w:color w:val="000000"/>
                <w:sz w:val="20"/>
              </w:rPr>
              <w:t>0.43</w:t>
            </w:r>
          </w:p>
        </w:tc>
      </w:tr>
      <w:tr w:rsidR="00A068F3" w:rsidRPr="00DF59E1" w14:paraId="572E190B" w14:textId="77777777" w:rsidTr="006012EF">
        <w:trPr>
          <w:trHeight w:val="300"/>
        </w:trPr>
        <w:tc>
          <w:tcPr>
            <w:tcW w:w="1235" w:type="dxa"/>
            <w:tcBorders>
              <w:bottom w:val="single" w:sz="4" w:space="0" w:color="auto"/>
            </w:tcBorders>
            <w:shd w:val="clear" w:color="auto" w:fill="auto"/>
            <w:noWrap/>
            <w:vAlign w:val="bottom"/>
          </w:tcPr>
          <w:p w14:paraId="3853165E" w14:textId="014E4ABD" w:rsidR="00A068F3" w:rsidRPr="00A068F3" w:rsidRDefault="00A068F3" w:rsidP="00956E52">
            <w:pPr>
              <w:spacing w:before="0" w:after="0"/>
              <w:jc w:val="center"/>
              <w:rPr>
                <w:rFonts w:ascii="Calibri" w:hAnsi="Calibri"/>
                <w:color w:val="FF0000"/>
                <w:sz w:val="20"/>
              </w:rPr>
            </w:pPr>
            <w:r>
              <w:rPr>
                <w:rFonts w:ascii="Calibri" w:hAnsi="Calibri"/>
                <w:color w:val="000000"/>
                <w:sz w:val="20"/>
              </w:rPr>
              <w:t>10,000</w:t>
            </w:r>
          </w:p>
        </w:tc>
        <w:tc>
          <w:tcPr>
            <w:tcW w:w="1156" w:type="dxa"/>
            <w:tcBorders>
              <w:bottom w:val="single" w:sz="4" w:space="0" w:color="auto"/>
            </w:tcBorders>
            <w:shd w:val="clear" w:color="auto" w:fill="auto"/>
            <w:noWrap/>
            <w:vAlign w:val="bottom"/>
          </w:tcPr>
          <w:p w14:paraId="668DEC56" w14:textId="3395F639" w:rsidR="00A068F3" w:rsidRPr="00A068F3" w:rsidRDefault="00A068F3" w:rsidP="00956E52">
            <w:pPr>
              <w:spacing w:before="0" w:after="0"/>
              <w:jc w:val="center"/>
              <w:rPr>
                <w:rFonts w:ascii="Calibri" w:hAnsi="Calibri"/>
                <w:color w:val="FF0000"/>
                <w:sz w:val="20"/>
              </w:rPr>
            </w:pPr>
            <w:r>
              <w:rPr>
                <w:rFonts w:ascii="Calibri" w:hAnsi="Calibri"/>
                <w:color w:val="000000"/>
                <w:sz w:val="20"/>
              </w:rPr>
              <w:t>0.23</w:t>
            </w:r>
          </w:p>
        </w:tc>
        <w:tc>
          <w:tcPr>
            <w:tcW w:w="1157" w:type="dxa"/>
            <w:tcBorders>
              <w:bottom w:val="single" w:sz="4" w:space="0" w:color="auto"/>
            </w:tcBorders>
            <w:shd w:val="clear" w:color="auto" w:fill="auto"/>
            <w:noWrap/>
            <w:vAlign w:val="bottom"/>
          </w:tcPr>
          <w:p w14:paraId="6DB0976D" w14:textId="1B13C014" w:rsidR="00A068F3" w:rsidRPr="00A068F3" w:rsidRDefault="00A068F3" w:rsidP="00956E52">
            <w:pPr>
              <w:spacing w:before="0" w:after="0"/>
              <w:jc w:val="center"/>
              <w:rPr>
                <w:rFonts w:ascii="Calibri" w:hAnsi="Calibri"/>
                <w:color w:val="FF0000"/>
                <w:sz w:val="20"/>
              </w:rPr>
            </w:pPr>
            <w:r>
              <w:rPr>
                <w:rFonts w:ascii="Calibri" w:hAnsi="Calibri"/>
                <w:color w:val="000000"/>
                <w:sz w:val="20"/>
              </w:rPr>
              <w:t>0.92</w:t>
            </w:r>
          </w:p>
        </w:tc>
        <w:tc>
          <w:tcPr>
            <w:tcW w:w="1158" w:type="dxa"/>
            <w:tcBorders>
              <w:bottom w:val="single" w:sz="4" w:space="0" w:color="auto"/>
            </w:tcBorders>
            <w:shd w:val="clear" w:color="auto" w:fill="auto"/>
            <w:noWrap/>
            <w:vAlign w:val="bottom"/>
          </w:tcPr>
          <w:p w14:paraId="2AAE17ED" w14:textId="5FBC764D" w:rsidR="00A068F3" w:rsidRPr="00A068F3" w:rsidRDefault="00A068F3" w:rsidP="00956E52">
            <w:pPr>
              <w:spacing w:before="0" w:after="0"/>
              <w:jc w:val="center"/>
              <w:rPr>
                <w:rFonts w:ascii="Calibri" w:hAnsi="Calibri"/>
                <w:color w:val="FF0000"/>
                <w:sz w:val="20"/>
              </w:rPr>
            </w:pPr>
            <w:r>
              <w:rPr>
                <w:rFonts w:ascii="Calibri" w:hAnsi="Calibri"/>
                <w:color w:val="000000"/>
                <w:sz w:val="20"/>
              </w:rPr>
              <w:t>1.39</w:t>
            </w:r>
          </w:p>
        </w:tc>
        <w:tc>
          <w:tcPr>
            <w:tcW w:w="1158" w:type="dxa"/>
            <w:tcBorders>
              <w:bottom w:val="single" w:sz="4" w:space="0" w:color="auto"/>
            </w:tcBorders>
            <w:shd w:val="clear" w:color="auto" w:fill="auto"/>
            <w:noWrap/>
            <w:vAlign w:val="bottom"/>
          </w:tcPr>
          <w:p w14:paraId="73D8A527" w14:textId="5C133E8D" w:rsidR="00A068F3" w:rsidRPr="00A068F3" w:rsidRDefault="00A068F3" w:rsidP="00956E52">
            <w:pPr>
              <w:spacing w:before="0" w:after="0"/>
              <w:jc w:val="center"/>
              <w:rPr>
                <w:rFonts w:ascii="Calibri" w:hAnsi="Calibri"/>
                <w:color w:val="FF0000"/>
                <w:sz w:val="20"/>
              </w:rPr>
            </w:pPr>
            <w:r>
              <w:rPr>
                <w:rFonts w:ascii="Calibri" w:hAnsi="Calibri"/>
                <w:color w:val="000000"/>
                <w:sz w:val="20"/>
              </w:rPr>
              <w:t>0.54</w:t>
            </w:r>
          </w:p>
        </w:tc>
        <w:tc>
          <w:tcPr>
            <w:tcW w:w="271" w:type="dxa"/>
            <w:tcBorders>
              <w:top w:val="nil"/>
              <w:left w:val="nil"/>
              <w:bottom w:val="single" w:sz="4" w:space="0" w:color="auto"/>
              <w:right w:val="nil"/>
            </w:tcBorders>
            <w:shd w:val="clear" w:color="auto" w:fill="auto"/>
            <w:noWrap/>
            <w:vAlign w:val="bottom"/>
          </w:tcPr>
          <w:p w14:paraId="5944C300" w14:textId="77777777" w:rsidR="00A068F3" w:rsidRPr="00A068F3" w:rsidRDefault="00A068F3" w:rsidP="00956E52">
            <w:pPr>
              <w:spacing w:before="0" w:after="0"/>
              <w:jc w:val="center"/>
              <w:rPr>
                <w:rFonts w:ascii="Calibri" w:hAnsi="Calibri"/>
                <w:color w:val="FF0000"/>
                <w:sz w:val="20"/>
              </w:rPr>
            </w:pPr>
          </w:p>
        </w:tc>
        <w:tc>
          <w:tcPr>
            <w:tcW w:w="1158" w:type="dxa"/>
            <w:tcBorders>
              <w:top w:val="nil"/>
              <w:left w:val="nil"/>
              <w:bottom w:val="single" w:sz="4" w:space="0" w:color="auto"/>
              <w:right w:val="nil"/>
            </w:tcBorders>
            <w:shd w:val="clear" w:color="auto" w:fill="auto"/>
            <w:noWrap/>
            <w:vAlign w:val="bottom"/>
          </w:tcPr>
          <w:p w14:paraId="3DF9BE54" w14:textId="38D6E957" w:rsidR="00A068F3" w:rsidRPr="00A068F3" w:rsidRDefault="00A068F3" w:rsidP="00956E52">
            <w:pPr>
              <w:spacing w:before="0" w:after="0"/>
              <w:jc w:val="center"/>
              <w:rPr>
                <w:rFonts w:ascii="Calibri" w:hAnsi="Calibri"/>
                <w:color w:val="FF0000"/>
                <w:sz w:val="20"/>
              </w:rPr>
            </w:pPr>
            <w:r>
              <w:rPr>
                <w:rFonts w:ascii="Calibri" w:hAnsi="Calibri"/>
                <w:color w:val="000000"/>
                <w:sz w:val="20"/>
              </w:rPr>
              <w:t>0.93</w:t>
            </w:r>
          </w:p>
        </w:tc>
        <w:tc>
          <w:tcPr>
            <w:tcW w:w="1158" w:type="dxa"/>
            <w:tcBorders>
              <w:top w:val="nil"/>
              <w:left w:val="nil"/>
              <w:bottom w:val="single" w:sz="4" w:space="0" w:color="auto"/>
              <w:right w:val="nil"/>
            </w:tcBorders>
            <w:shd w:val="clear" w:color="auto" w:fill="auto"/>
            <w:noWrap/>
            <w:vAlign w:val="bottom"/>
          </w:tcPr>
          <w:p w14:paraId="31076280" w14:textId="27C2823A"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035A9501" w14:textId="6C0AB9D1"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45130C4C" w14:textId="72878374" w:rsidR="00A068F3" w:rsidRPr="00A068F3" w:rsidRDefault="00A068F3" w:rsidP="00956E52">
            <w:pPr>
              <w:spacing w:before="0" w:after="0"/>
              <w:jc w:val="center"/>
              <w:rPr>
                <w:rFonts w:ascii="Calibri" w:hAnsi="Calibri"/>
                <w:color w:val="FF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06CB9DA6" w14:textId="53CAF525" w:rsidR="00A068F3" w:rsidRPr="00A068F3" w:rsidRDefault="00A068F3" w:rsidP="00956E52">
            <w:pPr>
              <w:spacing w:before="0" w:after="0"/>
              <w:jc w:val="center"/>
              <w:rPr>
                <w:rFonts w:ascii="Calibri" w:hAnsi="Calibri"/>
                <w:color w:val="FF0000"/>
                <w:sz w:val="20"/>
              </w:rPr>
            </w:pPr>
            <w:r>
              <w:rPr>
                <w:rFonts w:ascii="Calibri" w:hAnsi="Calibri"/>
                <w:color w:val="000000"/>
                <w:sz w:val="20"/>
              </w:rPr>
              <w:t>0.32</w:t>
            </w:r>
          </w:p>
        </w:tc>
        <w:tc>
          <w:tcPr>
            <w:tcW w:w="1158" w:type="dxa"/>
            <w:tcBorders>
              <w:top w:val="nil"/>
              <w:left w:val="nil"/>
              <w:bottom w:val="single" w:sz="4" w:space="0" w:color="auto"/>
              <w:right w:val="nil"/>
            </w:tcBorders>
            <w:shd w:val="clear" w:color="auto" w:fill="auto"/>
            <w:noWrap/>
            <w:vAlign w:val="bottom"/>
          </w:tcPr>
          <w:p w14:paraId="4C6B9B35" w14:textId="2C2B7DF6" w:rsidR="00A068F3" w:rsidRPr="00A068F3" w:rsidRDefault="00A068F3" w:rsidP="00956E52">
            <w:pPr>
              <w:spacing w:before="0" w:after="0"/>
              <w:jc w:val="center"/>
              <w:rPr>
                <w:rFonts w:ascii="Calibri" w:hAnsi="Calibri"/>
                <w:color w:val="FF0000"/>
                <w:sz w:val="20"/>
              </w:rPr>
            </w:pPr>
            <w:r>
              <w:rPr>
                <w:rFonts w:ascii="Calibri" w:hAnsi="Calibri"/>
                <w:color w:val="000000"/>
                <w:sz w:val="20"/>
              </w:rPr>
              <w:t>0.51</w:t>
            </w:r>
          </w:p>
        </w:tc>
      </w:tr>
      <w:tr w:rsidR="0020208A" w:rsidRPr="00DF59E1" w14:paraId="47D8F59C" w14:textId="77777777" w:rsidTr="006012EF">
        <w:trPr>
          <w:trHeight w:val="320"/>
        </w:trPr>
        <w:tc>
          <w:tcPr>
            <w:tcW w:w="5864" w:type="dxa"/>
            <w:gridSpan w:val="5"/>
            <w:tcBorders>
              <w:top w:val="single" w:sz="4" w:space="0" w:color="auto"/>
              <w:left w:val="nil"/>
              <w:right w:val="nil"/>
            </w:tcBorders>
            <w:shd w:val="clear" w:color="auto" w:fill="auto"/>
            <w:noWrap/>
            <w:vAlign w:val="center"/>
          </w:tcPr>
          <w:p w14:paraId="49B6041F" w14:textId="77777777" w:rsidR="0020208A" w:rsidRPr="00CB62B9" w:rsidRDefault="0020208A" w:rsidP="00956E52">
            <w:pPr>
              <w:spacing w:before="0" w:after="0"/>
              <w:rPr>
                <w:sz w:val="20"/>
              </w:rPr>
            </w:pPr>
          </w:p>
        </w:tc>
        <w:tc>
          <w:tcPr>
            <w:tcW w:w="271" w:type="dxa"/>
            <w:tcBorders>
              <w:top w:val="single" w:sz="4" w:space="0" w:color="auto"/>
              <w:left w:val="nil"/>
              <w:right w:val="nil"/>
            </w:tcBorders>
            <w:shd w:val="clear" w:color="auto" w:fill="auto"/>
            <w:vAlign w:val="center"/>
          </w:tcPr>
          <w:p w14:paraId="66C8E47D" w14:textId="77777777" w:rsidR="0020208A" w:rsidRPr="00DF59E1" w:rsidRDefault="0020208A" w:rsidP="00956E52">
            <w:pPr>
              <w:spacing w:before="0" w:after="0"/>
              <w:jc w:val="center"/>
              <w:rPr>
                <w:rFonts w:cs="Arial"/>
                <w:color w:val="000000"/>
                <w:sz w:val="16"/>
                <w:szCs w:val="16"/>
              </w:rPr>
            </w:pPr>
          </w:p>
        </w:tc>
        <w:tc>
          <w:tcPr>
            <w:tcW w:w="6948" w:type="dxa"/>
            <w:gridSpan w:val="6"/>
            <w:tcBorders>
              <w:top w:val="single" w:sz="4" w:space="0" w:color="auto"/>
              <w:left w:val="nil"/>
              <w:right w:val="nil"/>
            </w:tcBorders>
            <w:shd w:val="clear" w:color="auto" w:fill="auto"/>
            <w:noWrap/>
            <w:vAlign w:val="center"/>
          </w:tcPr>
          <w:p w14:paraId="43F27756" w14:textId="77777777" w:rsidR="0020208A" w:rsidRPr="00DF59E1" w:rsidRDefault="0020208A" w:rsidP="00956E52">
            <w:pPr>
              <w:spacing w:before="0" w:after="0"/>
              <w:jc w:val="center"/>
              <w:rPr>
                <w:rFonts w:cs="Arial"/>
                <w:color w:val="000000"/>
                <w:sz w:val="16"/>
                <w:szCs w:val="16"/>
              </w:rPr>
            </w:pPr>
          </w:p>
        </w:tc>
      </w:tr>
      <w:tr w:rsidR="0020208A" w:rsidRPr="00DF59E1" w14:paraId="40F0AD87" w14:textId="77777777" w:rsidTr="00A068F3">
        <w:trPr>
          <w:trHeight w:val="320"/>
        </w:trPr>
        <w:tc>
          <w:tcPr>
            <w:tcW w:w="5864" w:type="dxa"/>
            <w:gridSpan w:val="5"/>
            <w:tcBorders>
              <w:left w:val="nil"/>
              <w:bottom w:val="single" w:sz="8" w:space="0" w:color="auto"/>
              <w:right w:val="nil"/>
            </w:tcBorders>
            <w:shd w:val="clear" w:color="auto" w:fill="auto"/>
            <w:noWrap/>
            <w:vAlign w:val="center"/>
          </w:tcPr>
          <w:p w14:paraId="6F20EA02" w14:textId="77777777" w:rsidR="0020208A" w:rsidRPr="00DF59E1" w:rsidRDefault="0020208A" w:rsidP="00956E52">
            <w:pPr>
              <w:spacing w:before="0" w:after="0"/>
              <w:rPr>
                <w:rFonts w:cs="Arial"/>
                <w:color w:val="000000"/>
                <w:sz w:val="16"/>
                <w:szCs w:val="16"/>
              </w:rPr>
            </w:pPr>
            <w:r w:rsidRPr="00CB62B9">
              <w:rPr>
                <w:sz w:val="20"/>
              </w:rPr>
              <w:lastRenderedPageBreak/>
              <w:t xml:space="preserve">Table </w:t>
            </w:r>
            <w:r>
              <w:rPr>
                <w:sz w:val="20"/>
              </w:rPr>
              <w:t>14</w:t>
            </w:r>
            <w:r w:rsidRPr="00CB62B9">
              <w:rPr>
                <w:noProof/>
                <w:sz w:val="20"/>
              </w:rPr>
              <w:t xml:space="preserve"> cont’d </w:t>
            </w:r>
          </w:p>
        </w:tc>
        <w:tc>
          <w:tcPr>
            <w:tcW w:w="271" w:type="dxa"/>
            <w:tcBorders>
              <w:left w:val="nil"/>
              <w:bottom w:val="nil"/>
              <w:right w:val="nil"/>
            </w:tcBorders>
            <w:shd w:val="clear" w:color="auto" w:fill="auto"/>
            <w:vAlign w:val="center"/>
          </w:tcPr>
          <w:p w14:paraId="5CBE4C28"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bottom w:val="single" w:sz="8" w:space="0" w:color="auto"/>
              <w:right w:val="nil"/>
            </w:tcBorders>
            <w:shd w:val="clear" w:color="auto" w:fill="auto"/>
            <w:noWrap/>
            <w:vAlign w:val="center"/>
          </w:tcPr>
          <w:p w14:paraId="0B7C7712" w14:textId="77777777" w:rsidR="0020208A" w:rsidRPr="00DF59E1" w:rsidRDefault="0020208A" w:rsidP="00956E52">
            <w:pPr>
              <w:spacing w:before="0" w:after="0"/>
              <w:jc w:val="center"/>
              <w:rPr>
                <w:rFonts w:cs="Arial"/>
                <w:color w:val="000000"/>
                <w:sz w:val="16"/>
                <w:szCs w:val="16"/>
              </w:rPr>
            </w:pPr>
          </w:p>
        </w:tc>
      </w:tr>
      <w:tr w:rsidR="0020208A" w:rsidRPr="00DF59E1" w14:paraId="61CD9B15" w14:textId="77777777" w:rsidTr="006012EF">
        <w:trPr>
          <w:trHeight w:val="320"/>
        </w:trPr>
        <w:tc>
          <w:tcPr>
            <w:tcW w:w="1235" w:type="dxa"/>
            <w:tcBorders>
              <w:top w:val="single" w:sz="4" w:space="0" w:color="auto"/>
              <w:left w:val="nil"/>
              <w:bottom w:val="single" w:sz="8" w:space="0" w:color="auto"/>
              <w:right w:val="nil"/>
            </w:tcBorders>
            <w:shd w:val="clear" w:color="auto" w:fill="auto"/>
            <w:noWrap/>
            <w:vAlign w:val="center"/>
            <w:hideMark/>
          </w:tcPr>
          <w:p w14:paraId="6C3DF286" w14:textId="77777777" w:rsidR="0020208A" w:rsidRPr="00DF59E1" w:rsidRDefault="0020208A" w:rsidP="00956E52">
            <w:pPr>
              <w:spacing w:before="0" w:after="0"/>
              <w:rPr>
                <w:rFonts w:cs="Arial"/>
                <w:color w:val="000000"/>
                <w:sz w:val="16"/>
                <w:szCs w:val="16"/>
              </w:rPr>
            </w:pPr>
            <w:r w:rsidRPr="00DF59E1">
              <w:rPr>
                <w:rFonts w:cs="Arial"/>
                <w:color w:val="000000"/>
                <w:sz w:val="16"/>
                <w:szCs w:val="16"/>
              </w:rPr>
              <w:t> </w:t>
            </w:r>
          </w:p>
        </w:tc>
        <w:tc>
          <w:tcPr>
            <w:tcW w:w="4629" w:type="dxa"/>
            <w:gridSpan w:val="4"/>
            <w:tcBorders>
              <w:top w:val="single" w:sz="4" w:space="0" w:color="auto"/>
              <w:left w:val="nil"/>
              <w:bottom w:val="single" w:sz="8" w:space="0" w:color="auto"/>
              <w:right w:val="nil"/>
            </w:tcBorders>
            <w:shd w:val="clear" w:color="auto" w:fill="auto"/>
            <w:noWrap/>
            <w:vAlign w:val="center"/>
            <w:hideMark/>
          </w:tcPr>
          <w:p w14:paraId="1F8E00C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Biomass metrics</w:t>
            </w:r>
          </w:p>
        </w:tc>
        <w:tc>
          <w:tcPr>
            <w:tcW w:w="271" w:type="dxa"/>
            <w:tcBorders>
              <w:left w:val="nil"/>
              <w:bottom w:val="nil"/>
              <w:right w:val="nil"/>
            </w:tcBorders>
            <w:shd w:val="clear" w:color="auto" w:fill="auto"/>
            <w:vAlign w:val="center"/>
            <w:hideMark/>
          </w:tcPr>
          <w:p w14:paraId="25BFD28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6948" w:type="dxa"/>
            <w:gridSpan w:val="6"/>
            <w:tcBorders>
              <w:top w:val="single" w:sz="4" w:space="0" w:color="auto"/>
              <w:left w:val="nil"/>
              <w:bottom w:val="single" w:sz="8" w:space="0" w:color="auto"/>
              <w:right w:val="nil"/>
            </w:tcBorders>
            <w:shd w:val="clear" w:color="auto" w:fill="auto"/>
            <w:noWrap/>
            <w:vAlign w:val="center"/>
            <w:hideMark/>
          </w:tcPr>
          <w:p w14:paraId="4AFCDD9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Harvest metrics</w:t>
            </w:r>
          </w:p>
        </w:tc>
      </w:tr>
      <w:tr w:rsidR="0020208A" w:rsidRPr="00DF59E1" w14:paraId="04A2DA8E" w14:textId="77777777" w:rsidTr="006012EF">
        <w:trPr>
          <w:trHeight w:val="300"/>
        </w:trPr>
        <w:tc>
          <w:tcPr>
            <w:tcW w:w="1235" w:type="dxa"/>
            <w:tcBorders>
              <w:top w:val="nil"/>
              <w:left w:val="nil"/>
              <w:bottom w:val="nil"/>
              <w:right w:val="nil"/>
            </w:tcBorders>
            <w:shd w:val="clear" w:color="000000" w:fill="F2F2F2"/>
            <w:vAlign w:val="center"/>
            <w:hideMark/>
          </w:tcPr>
          <w:p w14:paraId="27C35B6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center"/>
            <w:hideMark/>
          </w:tcPr>
          <w:p w14:paraId="0C976CE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vAlign w:val="center"/>
            <w:hideMark/>
          </w:tcPr>
          <w:p w14:paraId="2839502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9C5B70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10B318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271" w:type="dxa"/>
            <w:vMerge w:val="restart"/>
            <w:tcBorders>
              <w:top w:val="nil"/>
              <w:left w:val="nil"/>
              <w:bottom w:val="single" w:sz="8" w:space="0" w:color="000000"/>
              <w:right w:val="nil"/>
            </w:tcBorders>
            <w:shd w:val="clear" w:color="000000" w:fill="F2F2F2"/>
            <w:vAlign w:val="center"/>
            <w:hideMark/>
          </w:tcPr>
          <w:p w14:paraId="5576F0E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4F050CC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FC760D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6EDA12C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F1063B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2CE5F7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232097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r>
      <w:tr w:rsidR="0020208A" w:rsidRPr="00DF59E1" w14:paraId="06963A76" w14:textId="77777777" w:rsidTr="006012EF">
        <w:trPr>
          <w:trHeight w:val="300"/>
        </w:trPr>
        <w:tc>
          <w:tcPr>
            <w:tcW w:w="1235" w:type="dxa"/>
            <w:tcBorders>
              <w:top w:val="nil"/>
              <w:left w:val="nil"/>
              <w:bottom w:val="nil"/>
              <w:right w:val="nil"/>
            </w:tcBorders>
            <w:shd w:val="clear" w:color="000000" w:fill="F2F2F2"/>
            <w:vAlign w:val="bottom"/>
            <w:hideMark/>
          </w:tcPr>
          <w:p w14:paraId="76A71A7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bottom"/>
            <w:hideMark/>
          </w:tcPr>
          <w:p w14:paraId="03AFB09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7" w:type="dxa"/>
            <w:tcBorders>
              <w:top w:val="nil"/>
              <w:left w:val="nil"/>
              <w:bottom w:val="nil"/>
              <w:right w:val="nil"/>
            </w:tcBorders>
            <w:shd w:val="clear" w:color="000000" w:fill="F2F2F2"/>
            <w:vAlign w:val="bottom"/>
            <w:hideMark/>
          </w:tcPr>
          <w:p w14:paraId="061529B5" w14:textId="430FFFF4"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74EDAA5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5CADB908" w14:textId="57DB150C"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271" w:type="dxa"/>
            <w:vMerge/>
            <w:tcBorders>
              <w:top w:val="nil"/>
              <w:left w:val="nil"/>
              <w:bottom w:val="single" w:sz="8" w:space="0" w:color="000000"/>
              <w:right w:val="nil"/>
            </w:tcBorders>
            <w:vAlign w:val="center"/>
            <w:hideMark/>
          </w:tcPr>
          <w:p w14:paraId="0FA03C81"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bottom"/>
            <w:hideMark/>
          </w:tcPr>
          <w:p w14:paraId="113DD71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0C723A7F" w14:textId="0AC34C4C"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153ACE2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0C02F0CE" w14:textId="0152B869"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MP</w:t>
            </w:r>
          </w:p>
        </w:tc>
        <w:tc>
          <w:tcPr>
            <w:tcW w:w="1158" w:type="dxa"/>
            <w:tcBorders>
              <w:top w:val="nil"/>
              <w:left w:val="nil"/>
              <w:bottom w:val="nil"/>
              <w:right w:val="nil"/>
            </w:tcBorders>
            <w:shd w:val="clear" w:color="000000" w:fill="F2F2F2"/>
            <w:vAlign w:val="bottom"/>
            <w:hideMark/>
          </w:tcPr>
          <w:p w14:paraId="67DCCB6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1C731917" w14:textId="5D793B7B" w:rsidR="0020208A" w:rsidRPr="00DF59E1" w:rsidRDefault="0020208A">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MP </w:t>
            </w:r>
          </w:p>
        </w:tc>
      </w:tr>
      <w:tr w:rsidR="0020208A" w:rsidRPr="00DF59E1" w14:paraId="4FB47857" w14:textId="77777777" w:rsidTr="006012EF">
        <w:trPr>
          <w:trHeight w:val="300"/>
        </w:trPr>
        <w:tc>
          <w:tcPr>
            <w:tcW w:w="1235" w:type="dxa"/>
            <w:tcBorders>
              <w:top w:val="nil"/>
              <w:left w:val="nil"/>
              <w:bottom w:val="nil"/>
              <w:right w:val="nil"/>
            </w:tcBorders>
            <w:shd w:val="clear" w:color="000000" w:fill="F2F2F2"/>
            <w:hideMark/>
          </w:tcPr>
          <w:p w14:paraId="4C4D6FB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hideMark/>
          </w:tcPr>
          <w:p w14:paraId="51C2EDA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hideMark/>
          </w:tcPr>
          <w:p w14:paraId="3E2438B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0EA1D4C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716B89A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271" w:type="dxa"/>
            <w:vMerge/>
            <w:tcBorders>
              <w:top w:val="nil"/>
              <w:left w:val="nil"/>
              <w:bottom w:val="single" w:sz="8" w:space="0" w:color="000000"/>
              <w:right w:val="nil"/>
            </w:tcBorders>
            <w:vAlign w:val="center"/>
            <w:hideMark/>
          </w:tcPr>
          <w:p w14:paraId="458D1646"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hideMark/>
          </w:tcPr>
          <w:p w14:paraId="509C5B4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1965FF6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7903884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1790DE2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2BA7FC8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66907A6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r>
      <w:tr w:rsidR="0020208A" w:rsidRPr="00DF59E1" w14:paraId="54772F12" w14:textId="77777777" w:rsidTr="006012EF">
        <w:trPr>
          <w:trHeight w:val="800"/>
        </w:trPr>
        <w:tc>
          <w:tcPr>
            <w:tcW w:w="1235" w:type="dxa"/>
            <w:tcBorders>
              <w:top w:val="nil"/>
              <w:left w:val="nil"/>
              <w:bottom w:val="nil"/>
              <w:right w:val="nil"/>
            </w:tcBorders>
            <w:shd w:val="clear" w:color="000000" w:fill="F2F2F2"/>
            <w:vAlign w:val="bottom"/>
            <w:hideMark/>
          </w:tcPr>
          <w:p w14:paraId="597980E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TAC</w:t>
            </w:r>
          </w:p>
        </w:tc>
        <w:tc>
          <w:tcPr>
            <w:tcW w:w="1156" w:type="dxa"/>
            <w:tcBorders>
              <w:top w:val="nil"/>
              <w:left w:val="nil"/>
              <w:bottom w:val="nil"/>
              <w:right w:val="nil"/>
            </w:tcBorders>
            <w:shd w:val="clear" w:color="000000" w:fill="F2F2F2"/>
            <w:vAlign w:val="center"/>
            <w:hideMark/>
          </w:tcPr>
          <w:p w14:paraId="25536CA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0.25 SB</w:t>
            </w:r>
            <w:r w:rsidRPr="00DF59E1">
              <w:rPr>
                <w:rFonts w:cs="Arial"/>
                <w:color w:val="000000"/>
                <w:sz w:val="16"/>
                <w:szCs w:val="16"/>
                <w:vertAlign w:val="subscript"/>
              </w:rPr>
              <w:t>0</w:t>
            </w:r>
            <w:r w:rsidRPr="00DF59E1">
              <w:rPr>
                <w:rFonts w:cs="Arial"/>
                <w:color w:val="000000"/>
                <w:sz w:val="16"/>
                <w:szCs w:val="16"/>
              </w:rPr>
              <w:t xml:space="preserve"> in 2015)</w:t>
            </w:r>
          </w:p>
        </w:tc>
        <w:tc>
          <w:tcPr>
            <w:tcW w:w="1157" w:type="dxa"/>
            <w:tcBorders>
              <w:top w:val="nil"/>
              <w:left w:val="nil"/>
              <w:bottom w:val="nil"/>
              <w:right w:val="nil"/>
            </w:tcBorders>
            <w:shd w:val="clear" w:color="000000" w:fill="F2F2F2"/>
            <w:vAlign w:val="center"/>
            <w:hideMark/>
          </w:tcPr>
          <w:p w14:paraId="0C7BD567" w14:textId="060034E5"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historic</w:t>
            </w:r>
            <w:r w:rsidR="00D475BB">
              <w:rPr>
                <w:rFonts w:cs="Arial"/>
                <w:color w:val="000000"/>
                <w:sz w:val="16"/>
                <w:szCs w:val="16"/>
              </w:rPr>
              <w:t>al</w:t>
            </w:r>
            <w:r w:rsidRPr="00DF59E1">
              <w:rPr>
                <w:rFonts w:cs="Arial"/>
                <w:color w:val="000000"/>
                <w:sz w:val="16"/>
                <w:szCs w:val="16"/>
              </w:rPr>
              <w:t xml:space="preserve"> cutoff in 2015)</w:t>
            </w:r>
          </w:p>
        </w:tc>
        <w:tc>
          <w:tcPr>
            <w:tcW w:w="1158" w:type="dxa"/>
            <w:tcBorders>
              <w:top w:val="nil"/>
              <w:left w:val="nil"/>
              <w:bottom w:val="nil"/>
              <w:right w:val="nil"/>
            </w:tcBorders>
            <w:shd w:val="clear" w:color="000000" w:fill="F2F2F2"/>
            <w:vAlign w:val="center"/>
            <w:hideMark/>
          </w:tcPr>
          <w:p w14:paraId="05B693A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0.25 SB</w:t>
            </w:r>
            <w:r w:rsidRPr="00DF59E1">
              <w:rPr>
                <w:rFonts w:cs="Arial"/>
                <w:color w:val="000000"/>
                <w:sz w:val="16"/>
                <w:szCs w:val="16"/>
                <w:vertAlign w:val="subscript"/>
              </w:rPr>
              <w:t>0</w:t>
            </w:r>
          </w:p>
        </w:tc>
        <w:tc>
          <w:tcPr>
            <w:tcW w:w="1158" w:type="dxa"/>
            <w:tcBorders>
              <w:top w:val="nil"/>
              <w:left w:val="nil"/>
              <w:bottom w:val="nil"/>
              <w:right w:val="nil"/>
            </w:tcBorders>
            <w:shd w:val="clear" w:color="000000" w:fill="F2F2F2"/>
            <w:vAlign w:val="center"/>
            <w:hideMark/>
          </w:tcPr>
          <w:p w14:paraId="484A5EB4" w14:textId="55510742"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historic</w:t>
            </w:r>
            <w:r w:rsidR="00D475BB">
              <w:rPr>
                <w:rFonts w:cs="Arial"/>
                <w:color w:val="000000"/>
                <w:sz w:val="16"/>
                <w:szCs w:val="16"/>
              </w:rPr>
              <w:t>al</w:t>
            </w:r>
            <w:r w:rsidRPr="00DF59E1">
              <w:rPr>
                <w:rFonts w:cs="Arial"/>
                <w:color w:val="000000"/>
                <w:sz w:val="16"/>
                <w:szCs w:val="16"/>
              </w:rPr>
              <w:t xml:space="preserve"> cutoff</w:t>
            </w:r>
          </w:p>
        </w:tc>
        <w:tc>
          <w:tcPr>
            <w:tcW w:w="271" w:type="dxa"/>
            <w:vMerge/>
            <w:tcBorders>
              <w:top w:val="nil"/>
              <w:left w:val="nil"/>
              <w:bottom w:val="single" w:sz="8" w:space="0" w:color="000000"/>
              <w:right w:val="nil"/>
            </w:tcBorders>
            <w:vAlign w:val="center"/>
            <w:hideMark/>
          </w:tcPr>
          <w:p w14:paraId="682009B6"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302181A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w:t>
            </w:r>
          </w:p>
        </w:tc>
        <w:tc>
          <w:tcPr>
            <w:tcW w:w="1158" w:type="dxa"/>
            <w:tcBorders>
              <w:top w:val="nil"/>
              <w:left w:val="nil"/>
              <w:bottom w:val="nil"/>
              <w:right w:val="nil"/>
            </w:tcBorders>
            <w:shd w:val="clear" w:color="000000" w:fill="F2F2F2"/>
            <w:vAlign w:val="center"/>
            <w:hideMark/>
          </w:tcPr>
          <w:p w14:paraId="1077CB2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 given q=1</w:t>
            </w:r>
          </w:p>
        </w:tc>
        <w:tc>
          <w:tcPr>
            <w:tcW w:w="1158" w:type="dxa"/>
            <w:tcBorders>
              <w:top w:val="nil"/>
              <w:left w:val="nil"/>
              <w:bottom w:val="nil"/>
              <w:right w:val="nil"/>
            </w:tcBorders>
            <w:shd w:val="clear" w:color="000000" w:fill="F2F2F2"/>
            <w:vAlign w:val="center"/>
            <w:hideMark/>
          </w:tcPr>
          <w:p w14:paraId="5EB91E5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w:t>
            </w:r>
          </w:p>
        </w:tc>
        <w:tc>
          <w:tcPr>
            <w:tcW w:w="1158" w:type="dxa"/>
            <w:tcBorders>
              <w:top w:val="nil"/>
              <w:left w:val="nil"/>
              <w:bottom w:val="nil"/>
              <w:right w:val="nil"/>
            </w:tcBorders>
            <w:shd w:val="clear" w:color="000000" w:fill="F2F2F2"/>
            <w:vAlign w:val="center"/>
            <w:hideMark/>
          </w:tcPr>
          <w:p w14:paraId="7ECE9A0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 given q=1</w:t>
            </w:r>
          </w:p>
        </w:tc>
        <w:tc>
          <w:tcPr>
            <w:tcW w:w="1158" w:type="dxa"/>
            <w:tcBorders>
              <w:top w:val="nil"/>
              <w:left w:val="nil"/>
              <w:bottom w:val="nil"/>
              <w:right w:val="nil"/>
            </w:tcBorders>
            <w:shd w:val="clear" w:color="000000" w:fill="F2F2F2"/>
            <w:vAlign w:val="center"/>
            <w:hideMark/>
          </w:tcPr>
          <w:p w14:paraId="56F8840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c>
          <w:tcPr>
            <w:tcW w:w="1158" w:type="dxa"/>
            <w:tcBorders>
              <w:top w:val="nil"/>
              <w:left w:val="nil"/>
              <w:bottom w:val="nil"/>
              <w:right w:val="nil"/>
            </w:tcBorders>
            <w:shd w:val="clear" w:color="000000" w:fill="F2F2F2"/>
            <w:vAlign w:val="center"/>
            <w:hideMark/>
          </w:tcPr>
          <w:p w14:paraId="16EE7124"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r>
      <w:tr w:rsidR="0020208A" w:rsidRPr="00DF59E1" w14:paraId="55FDE1E9" w14:textId="77777777" w:rsidTr="006012EF">
        <w:trPr>
          <w:trHeight w:val="600"/>
        </w:trPr>
        <w:tc>
          <w:tcPr>
            <w:tcW w:w="1235" w:type="dxa"/>
            <w:tcBorders>
              <w:top w:val="nil"/>
              <w:left w:val="nil"/>
              <w:bottom w:val="nil"/>
              <w:right w:val="nil"/>
            </w:tcBorders>
            <w:shd w:val="clear" w:color="000000" w:fill="F2F2F2"/>
            <w:vAlign w:val="center"/>
            <w:hideMark/>
          </w:tcPr>
          <w:p w14:paraId="7B5599D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(metric tonnes)</w:t>
            </w:r>
          </w:p>
        </w:tc>
        <w:tc>
          <w:tcPr>
            <w:tcW w:w="1156" w:type="dxa"/>
            <w:tcBorders>
              <w:top w:val="nil"/>
              <w:left w:val="nil"/>
              <w:bottom w:val="nil"/>
              <w:right w:val="nil"/>
            </w:tcBorders>
            <w:shd w:val="clear" w:color="000000" w:fill="F2F2F2"/>
            <w:vAlign w:val="center"/>
            <w:hideMark/>
          </w:tcPr>
          <w:p w14:paraId="1DFB677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0.25 SB</w:t>
            </w:r>
            <w:r w:rsidRPr="00DF59E1">
              <w:rPr>
                <w:rFonts w:cs="Arial"/>
                <w:color w:val="000000"/>
                <w:sz w:val="16"/>
                <w:szCs w:val="16"/>
                <w:vertAlign w:val="subscript"/>
              </w:rPr>
              <w:t>0</w:t>
            </w:r>
            <w:r w:rsidRPr="00DF59E1">
              <w:rPr>
                <w:rFonts w:cs="Arial"/>
                <w:color w:val="000000"/>
                <w:sz w:val="16"/>
                <w:szCs w:val="16"/>
              </w:rPr>
              <w:t>)</w:t>
            </w:r>
          </w:p>
        </w:tc>
        <w:tc>
          <w:tcPr>
            <w:tcW w:w="1157" w:type="dxa"/>
            <w:tcBorders>
              <w:top w:val="nil"/>
              <w:left w:val="nil"/>
              <w:bottom w:val="nil"/>
              <w:right w:val="nil"/>
            </w:tcBorders>
            <w:shd w:val="clear" w:color="000000" w:fill="F2F2F2"/>
            <w:vAlign w:val="center"/>
            <w:hideMark/>
          </w:tcPr>
          <w:p w14:paraId="50BDB12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Pr>
                <w:rFonts w:cs="Arial"/>
                <w:color w:val="000000"/>
                <w:sz w:val="16"/>
                <w:szCs w:val="16"/>
              </w:rPr>
              <w:t xml:space="preserve"> &lt; 21,2</w:t>
            </w:r>
            <w:r w:rsidRPr="00DF59E1">
              <w:rPr>
                <w:rFonts w:cs="Arial"/>
                <w:color w:val="000000"/>
                <w:sz w:val="16"/>
                <w:szCs w:val="16"/>
              </w:rPr>
              <w:t>00 tonnes)</w:t>
            </w:r>
          </w:p>
        </w:tc>
        <w:tc>
          <w:tcPr>
            <w:tcW w:w="1158" w:type="dxa"/>
            <w:tcBorders>
              <w:top w:val="nil"/>
              <w:left w:val="nil"/>
              <w:bottom w:val="nil"/>
              <w:right w:val="nil"/>
            </w:tcBorders>
            <w:shd w:val="clear" w:color="000000" w:fill="F2F2F2"/>
            <w:vAlign w:val="center"/>
            <w:hideMark/>
          </w:tcPr>
          <w:p w14:paraId="1840F17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0.25 SB</w:t>
            </w:r>
            <w:r w:rsidRPr="00DF59E1">
              <w:rPr>
                <w:rFonts w:cs="Arial"/>
                <w:color w:val="000000"/>
                <w:sz w:val="16"/>
                <w:szCs w:val="16"/>
                <w:vertAlign w:val="subscript"/>
              </w:rPr>
              <w:t>0</w:t>
            </w:r>
            <w:r w:rsidRPr="00DF59E1">
              <w:rPr>
                <w:rFonts w:cs="Arial"/>
                <w:color w:val="000000"/>
                <w:sz w:val="16"/>
                <w:szCs w:val="16"/>
              </w:rPr>
              <w:t>)</w:t>
            </w:r>
          </w:p>
        </w:tc>
        <w:tc>
          <w:tcPr>
            <w:tcW w:w="1158" w:type="dxa"/>
            <w:tcBorders>
              <w:top w:val="nil"/>
              <w:left w:val="nil"/>
              <w:bottom w:val="nil"/>
              <w:right w:val="nil"/>
            </w:tcBorders>
            <w:shd w:val="clear" w:color="000000" w:fill="F2F2F2"/>
            <w:vAlign w:val="center"/>
            <w:hideMark/>
          </w:tcPr>
          <w:p w14:paraId="0E7D329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Pr>
                <w:rFonts w:cs="Arial"/>
                <w:color w:val="000000"/>
                <w:sz w:val="16"/>
                <w:szCs w:val="16"/>
              </w:rPr>
              <w:t xml:space="preserve"> / 21,2</w:t>
            </w:r>
            <w:r w:rsidRPr="00DF59E1">
              <w:rPr>
                <w:rFonts w:cs="Arial"/>
                <w:color w:val="000000"/>
                <w:sz w:val="16"/>
                <w:szCs w:val="16"/>
              </w:rPr>
              <w:t>00 tonnes)</w:t>
            </w:r>
          </w:p>
        </w:tc>
        <w:tc>
          <w:tcPr>
            <w:tcW w:w="271" w:type="dxa"/>
            <w:vMerge/>
            <w:tcBorders>
              <w:top w:val="nil"/>
              <w:left w:val="nil"/>
              <w:bottom w:val="single" w:sz="8" w:space="0" w:color="000000"/>
              <w:right w:val="nil"/>
            </w:tcBorders>
            <w:vAlign w:val="center"/>
            <w:hideMark/>
          </w:tcPr>
          <w:p w14:paraId="740A66BA"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4E13DD4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6B1D332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5A3F4B4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49370DE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601D121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c>
          <w:tcPr>
            <w:tcW w:w="1158" w:type="dxa"/>
            <w:tcBorders>
              <w:top w:val="nil"/>
              <w:left w:val="nil"/>
              <w:bottom w:val="nil"/>
              <w:right w:val="nil"/>
            </w:tcBorders>
            <w:shd w:val="clear" w:color="000000" w:fill="F2F2F2"/>
            <w:vAlign w:val="center"/>
            <w:hideMark/>
          </w:tcPr>
          <w:p w14:paraId="564CA90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r>
      <w:tr w:rsidR="0020208A" w:rsidRPr="00DF59E1" w14:paraId="6B91F568" w14:textId="77777777" w:rsidTr="006012EF">
        <w:trPr>
          <w:trHeight w:val="320"/>
        </w:trPr>
        <w:tc>
          <w:tcPr>
            <w:tcW w:w="1235" w:type="dxa"/>
            <w:tcBorders>
              <w:top w:val="nil"/>
              <w:left w:val="nil"/>
              <w:bottom w:val="single" w:sz="8" w:space="0" w:color="auto"/>
              <w:right w:val="nil"/>
            </w:tcBorders>
            <w:shd w:val="clear" w:color="000000" w:fill="F2F2F2"/>
            <w:vAlign w:val="bottom"/>
            <w:hideMark/>
          </w:tcPr>
          <w:p w14:paraId="07D09C76"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6" w:type="dxa"/>
            <w:tcBorders>
              <w:top w:val="nil"/>
              <w:left w:val="nil"/>
              <w:bottom w:val="single" w:sz="8" w:space="0" w:color="auto"/>
              <w:right w:val="nil"/>
            </w:tcBorders>
            <w:shd w:val="clear" w:color="000000" w:fill="F2F2F2"/>
            <w:vAlign w:val="bottom"/>
            <w:hideMark/>
          </w:tcPr>
          <w:p w14:paraId="690F1529"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7" w:type="dxa"/>
            <w:tcBorders>
              <w:top w:val="nil"/>
              <w:left w:val="nil"/>
              <w:bottom w:val="single" w:sz="8" w:space="0" w:color="auto"/>
              <w:right w:val="nil"/>
            </w:tcBorders>
            <w:shd w:val="clear" w:color="000000" w:fill="F2F2F2"/>
            <w:vAlign w:val="bottom"/>
            <w:hideMark/>
          </w:tcPr>
          <w:p w14:paraId="02ABABE0"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EED6C05"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4555C5C6"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271" w:type="dxa"/>
            <w:vMerge/>
            <w:tcBorders>
              <w:top w:val="nil"/>
              <w:left w:val="nil"/>
              <w:bottom w:val="single" w:sz="8" w:space="0" w:color="000000"/>
              <w:right w:val="nil"/>
            </w:tcBorders>
            <w:vAlign w:val="center"/>
            <w:hideMark/>
          </w:tcPr>
          <w:p w14:paraId="06911221"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single" w:sz="8" w:space="0" w:color="auto"/>
              <w:right w:val="nil"/>
            </w:tcBorders>
            <w:shd w:val="clear" w:color="000000" w:fill="F2F2F2"/>
            <w:vAlign w:val="bottom"/>
            <w:hideMark/>
          </w:tcPr>
          <w:p w14:paraId="06711D4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3C7C3954"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4B028E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751CFFA6"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7488812E"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33D0C7E9"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r>
      <w:tr w:rsidR="0020208A" w:rsidRPr="00DF59E1" w14:paraId="45E9E0E3" w14:textId="77777777" w:rsidTr="006012EF">
        <w:trPr>
          <w:trHeight w:val="300"/>
        </w:trPr>
        <w:tc>
          <w:tcPr>
            <w:tcW w:w="1235" w:type="dxa"/>
            <w:tcBorders>
              <w:top w:val="nil"/>
              <w:left w:val="nil"/>
              <w:bottom w:val="nil"/>
              <w:right w:val="nil"/>
            </w:tcBorders>
            <w:shd w:val="clear" w:color="auto" w:fill="auto"/>
            <w:noWrap/>
            <w:vAlign w:val="bottom"/>
          </w:tcPr>
          <w:p w14:paraId="598086B9" w14:textId="77777777" w:rsidR="0020208A" w:rsidRPr="00DF59E1" w:rsidRDefault="0020208A" w:rsidP="00956E52">
            <w:pPr>
              <w:spacing w:before="0" w:after="0"/>
              <w:jc w:val="center"/>
              <w:rPr>
                <w:rFonts w:ascii="Calibri" w:hAnsi="Calibri"/>
                <w:color w:val="000000"/>
                <w:sz w:val="20"/>
              </w:rPr>
            </w:pPr>
            <w:r w:rsidRPr="00DF59E1">
              <w:rPr>
                <w:rFonts w:ascii="Calibri" w:hAnsi="Calibri"/>
                <w:b/>
                <w:bCs/>
                <w:color w:val="000000"/>
                <w:sz w:val="20"/>
              </w:rPr>
              <w:t>SOG</w:t>
            </w:r>
          </w:p>
        </w:tc>
        <w:tc>
          <w:tcPr>
            <w:tcW w:w="1156" w:type="dxa"/>
            <w:tcBorders>
              <w:top w:val="nil"/>
              <w:left w:val="nil"/>
              <w:bottom w:val="nil"/>
              <w:right w:val="nil"/>
            </w:tcBorders>
            <w:shd w:val="clear" w:color="auto" w:fill="auto"/>
            <w:noWrap/>
            <w:vAlign w:val="bottom"/>
          </w:tcPr>
          <w:p w14:paraId="32BD4F6F" w14:textId="77777777" w:rsidR="0020208A" w:rsidRPr="00DF59E1" w:rsidRDefault="0020208A" w:rsidP="00956E52">
            <w:pPr>
              <w:spacing w:before="0" w:after="0"/>
              <w:jc w:val="center"/>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239D2234"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E35E64D"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54D107C4" w14:textId="77777777" w:rsidR="0020208A" w:rsidRPr="00DF59E1" w:rsidRDefault="0020208A" w:rsidP="00956E52">
            <w:pPr>
              <w:spacing w:before="0" w:after="0"/>
              <w:jc w:val="center"/>
              <w:rPr>
                <w:rFonts w:ascii="Calibri" w:hAnsi="Calibri"/>
                <w:color w:val="000000"/>
                <w:sz w:val="20"/>
              </w:rPr>
            </w:pPr>
          </w:p>
        </w:tc>
        <w:tc>
          <w:tcPr>
            <w:tcW w:w="271" w:type="dxa"/>
            <w:tcBorders>
              <w:top w:val="nil"/>
              <w:left w:val="nil"/>
              <w:bottom w:val="nil"/>
              <w:right w:val="nil"/>
            </w:tcBorders>
            <w:shd w:val="clear" w:color="auto" w:fill="auto"/>
            <w:noWrap/>
            <w:vAlign w:val="bottom"/>
          </w:tcPr>
          <w:p w14:paraId="7223C457"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61302B26"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0FF4403A"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2850A85F"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3957F9F0"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F1C3337" w14:textId="77777777" w:rsidR="0020208A" w:rsidRPr="00DF59E1" w:rsidRDefault="0020208A"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tcPr>
          <w:p w14:paraId="77E5CCAC" w14:textId="77777777" w:rsidR="0020208A" w:rsidRPr="00DF59E1" w:rsidRDefault="0020208A" w:rsidP="00956E52">
            <w:pPr>
              <w:spacing w:before="0" w:after="0"/>
              <w:jc w:val="center"/>
              <w:rPr>
                <w:rFonts w:ascii="Calibri" w:hAnsi="Calibri"/>
                <w:color w:val="000000"/>
                <w:sz w:val="20"/>
              </w:rPr>
            </w:pPr>
          </w:p>
        </w:tc>
      </w:tr>
      <w:tr w:rsidR="0020208A" w:rsidRPr="00DF59E1" w14:paraId="6A261588" w14:textId="77777777" w:rsidTr="006012EF">
        <w:trPr>
          <w:trHeight w:val="300"/>
        </w:trPr>
        <w:tc>
          <w:tcPr>
            <w:tcW w:w="1235" w:type="dxa"/>
            <w:tcBorders>
              <w:top w:val="nil"/>
              <w:left w:val="nil"/>
              <w:bottom w:val="nil"/>
              <w:right w:val="nil"/>
            </w:tcBorders>
            <w:shd w:val="clear" w:color="auto" w:fill="auto"/>
            <w:noWrap/>
            <w:vAlign w:val="bottom"/>
            <w:hideMark/>
          </w:tcPr>
          <w:p w14:paraId="38654EC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218C6B8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23070E1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60B34FB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4.88</w:t>
            </w:r>
          </w:p>
        </w:tc>
        <w:tc>
          <w:tcPr>
            <w:tcW w:w="1158" w:type="dxa"/>
            <w:tcBorders>
              <w:top w:val="nil"/>
              <w:left w:val="nil"/>
              <w:bottom w:val="nil"/>
              <w:right w:val="nil"/>
            </w:tcBorders>
            <w:shd w:val="clear" w:color="auto" w:fill="auto"/>
            <w:noWrap/>
            <w:vAlign w:val="bottom"/>
            <w:hideMark/>
          </w:tcPr>
          <w:p w14:paraId="5A06A38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4.99</w:t>
            </w:r>
          </w:p>
        </w:tc>
        <w:tc>
          <w:tcPr>
            <w:tcW w:w="271" w:type="dxa"/>
            <w:tcBorders>
              <w:top w:val="nil"/>
              <w:left w:val="nil"/>
              <w:bottom w:val="nil"/>
              <w:right w:val="nil"/>
            </w:tcBorders>
            <w:shd w:val="clear" w:color="auto" w:fill="auto"/>
            <w:noWrap/>
            <w:vAlign w:val="bottom"/>
            <w:hideMark/>
          </w:tcPr>
          <w:p w14:paraId="4BBD6AA2"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3CB09FD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5EF0F6E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5D3C3F0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6B49C95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08BE602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0A7CA08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r>
      <w:tr w:rsidR="0020208A" w:rsidRPr="00DF59E1" w14:paraId="7A113356" w14:textId="77777777" w:rsidTr="006012EF">
        <w:trPr>
          <w:trHeight w:val="300"/>
        </w:trPr>
        <w:tc>
          <w:tcPr>
            <w:tcW w:w="1235" w:type="dxa"/>
            <w:tcBorders>
              <w:top w:val="nil"/>
              <w:left w:val="nil"/>
              <w:bottom w:val="nil"/>
              <w:right w:val="nil"/>
            </w:tcBorders>
            <w:shd w:val="clear" w:color="auto" w:fill="auto"/>
            <w:noWrap/>
            <w:vAlign w:val="bottom"/>
            <w:hideMark/>
          </w:tcPr>
          <w:p w14:paraId="5214E3B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0671A1A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50525A6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0263151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4.68</w:t>
            </w:r>
          </w:p>
        </w:tc>
        <w:tc>
          <w:tcPr>
            <w:tcW w:w="1158" w:type="dxa"/>
            <w:tcBorders>
              <w:top w:val="nil"/>
              <w:left w:val="nil"/>
              <w:bottom w:val="nil"/>
              <w:right w:val="nil"/>
            </w:tcBorders>
            <w:shd w:val="clear" w:color="auto" w:fill="auto"/>
            <w:noWrap/>
            <w:vAlign w:val="bottom"/>
            <w:hideMark/>
          </w:tcPr>
          <w:p w14:paraId="2E2D980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4.62</w:t>
            </w:r>
          </w:p>
        </w:tc>
        <w:tc>
          <w:tcPr>
            <w:tcW w:w="271" w:type="dxa"/>
            <w:tcBorders>
              <w:top w:val="nil"/>
              <w:left w:val="nil"/>
              <w:bottom w:val="nil"/>
              <w:right w:val="nil"/>
            </w:tcBorders>
            <w:shd w:val="clear" w:color="auto" w:fill="auto"/>
            <w:noWrap/>
            <w:vAlign w:val="bottom"/>
            <w:hideMark/>
          </w:tcPr>
          <w:p w14:paraId="262E41FA"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57A5E0D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1AFB42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1CA0304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0.02</w:t>
            </w:r>
          </w:p>
        </w:tc>
        <w:tc>
          <w:tcPr>
            <w:tcW w:w="1158" w:type="dxa"/>
            <w:tcBorders>
              <w:top w:val="nil"/>
              <w:left w:val="nil"/>
              <w:bottom w:val="nil"/>
              <w:right w:val="nil"/>
            </w:tcBorders>
            <w:shd w:val="clear" w:color="auto" w:fill="auto"/>
            <w:noWrap/>
            <w:vAlign w:val="bottom"/>
            <w:hideMark/>
          </w:tcPr>
          <w:p w14:paraId="4868553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0.37</w:t>
            </w:r>
          </w:p>
        </w:tc>
        <w:tc>
          <w:tcPr>
            <w:tcW w:w="1158" w:type="dxa"/>
            <w:tcBorders>
              <w:top w:val="nil"/>
              <w:left w:val="nil"/>
              <w:bottom w:val="nil"/>
              <w:right w:val="nil"/>
            </w:tcBorders>
            <w:shd w:val="clear" w:color="auto" w:fill="auto"/>
            <w:noWrap/>
            <w:vAlign w:val="bottom"/>
            <w:hideMark/>
          </w:tcPr>
          <w:p w14:paraId="659A789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7210657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0.09</w:t>
            </w:r>
          </w:p>
        </w:tc>
      </w:tr>
      <w:tr w:rsidR="0020208A" w:rsidRPr="00DF59E1" w14:paraId="780FBBE3" w14:textId="77777777" w:rsidTr="006012EF">
        <w:trPr>
          <w:trHeight w:val="300"/>
        </w:trPr>
        <w:tc>
          <w:tcPr>
            <w:tcW w:w="1235" w:type="dxa"/>
            <w:tcBorders>
              <w:top w:val="nil"/>
              <w:left w:val="nil"/>
              <w:bottom w:val="nil"/>
              <w:right w:val="nil"/>
            </w:tcBorders>
            <w:shd w:val="clear" w:color="auto" w:fill="auto"/>
            <w:noWrap/>
            <w:vAlign w:val="bottom"/>
            <w:hideMark/>
          </w:tcPr>
          <w:p w14:paraId="00EB5193"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17,</w:t>
            </w:r>
            <w:r w:rsidRPr="00DF59E1">
              <w:rPr>
                <w:rFonts w:ascii="Calibri" w:hAnsi="Calibri"/>
                <w:color w:val="000000"/>
                <w:sz w:val="20"/>
              </w:rPr>
              <w:t>85</w:t>
            </w:r>
            <w:r>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5EA5141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7E00D68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0133D1D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4.52</w:t>
            </w:r>
          </w:p>
        </w:tc>
        <w:tc>
          <w:tcPr>
            <w:tcW w:w="1158" w:type="dxa"/>
            <w:tcBorders>
              <w:top w:val="nil"/>
              <w:left w:val="nil"/>
              <w:bottom w:val="nil"/>
              <w:right w:val="nil"/>
            </w:tcBorders>
            <w:shd w:val="clear" w:color="auto" w:fill="auto"/>
            <w:noWrap/>
            <w:vAlign w:val="bottom"/>
            <w:hideMark/>
          </w:tcPr>
          <w:p w14:paraId="3C06E1D4"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4.33</w:t>
            </w:r>
          </w:p>
        </w:tc>
        <w:tc>
          <w:tcPr>
            <w:tcW w:w="271" w:type="dxa"/>
            <w:tcBorders>
              <w:top w:val="nil"/>
              <w:left w:val="nil"/>
              <w:bottom w:val="nil"/>
              <w:right w:val="nil"/>
            </w:tcBorders>
            <w:shd w:val="clear" w:color="auto" w:fill="auto"/>
            <w:noWrap/>
            <w:vAlign w:val="bottom"/>
            <w:hideMark/>
          </w:tcPr>
          <w:p w14:paraId="6F1253F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2D2CEB4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0.01</w:t>
            </w:r>
          </w:p>
        </w:tc>
        <w:tc>
          <w:tcPr>
            <w:tcW w:w="1158" w:type="dxa"/>
            <w:tcBorders>
              <w:top w:val="nil"/>
              <w:left w:val="nil"/>
              <w:bottom w:val="nil"/>
              <w:right w:val="nil"/>
            </w:tcBorders>
            <w:shd w:val="clear" w:color="auto" w:fill="auto"/>
            <w:noWrap/>
            <w:vAlign w:val="bottom"/>
            <w:hideMark/>
          </w:tcPr>
          <w:p w14:paraId="2F4AB8A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c>
          <w:tcPr>
            <w:tcW w:w="1158" w:type="dxa"/>
            <w:tcBorders>
              <w:top w:val="nil"/>
              <w:left w:val="nil"/>
              <w:bottom w:val="nil"/>
              <w:right w:val="nil"/>
            </w:tcBorders>
            <w:shd w:val="clear" w:color="auto" w:fill="auto"/>
            <w:noWrap/>
            <w:vAlign w:val="bottom"/>
            <w:hideMark/>
          </w:tcPr>
          <w:p w14:paraId="609B429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3F56D68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0171B97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02E3CBD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0.16</w:t>
            </w:r>
          </w:p>
        </w:tc>
      </w:tr>
      <w:tr w:rsidR="0020208A" w:rsidRPr="00DF59E1" w14:paraId="2E43A68F" w14:textId="77777777" w:rsidTr="006012EF">
        <w:trPr>
          <w:trHeight w:val="300"/>
        </w:trPr>
        <w:tc>
          <w:tcPr>
            <w:tcW w:w="1235" w:type="dxa"/>
            <w:tcBorders>
              <w:top w:val="nil"/>
              <w:left w:val="nil"/>
              <w:bottom w:val="nil"/>
              <w:right w:val="nil"/>
            </w:tcBorders>
            <w:shd w:val="clear" w:color="auto" w:fill="auto"/>
            <w:noWrap/>
            <w:vAlign w:val="bottom"/>
            <w:hideMark/>
          </w:tcPr>
          <w:p w14:paraId="0EA7F56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20</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5C7F2EC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1632CD3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35F72B3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4.47</w:t>
            </w:r>
          </w:p>
        </w:tc>
        <w:tc>
          <w:tcPr>
            <w:tcW w:w="1158" w:type="dxa"/>
            <w:tcBorders>
              <w:top w:val="nil"/>
              <w:left w:val="nil"/>
              <w:bottom w:val="nil"/>
              <w:right w:val="nil"/>
            </w:tcBorders>
            <w:shd w:val="clear" w:color="auto" w:fill="auto"/>
            <w:noWrap/>
            <w:vAlign w:val="bottom"/>
            <w:hideMark/>
          </w:tcPr>
          <w:p w14:paraId="6641C95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4.25</w:t>
            </w:r>
          </w:p>
        </w:tc>
        <w:tc>
          <w:tcPr>
            <w:tcW w:w="271" w:type="dxa"/>
            <w:tcBorders>
              <w:top w:val="nil"/>
              <w:left w:val="nil"/>
              <w:bottom w:val="nil"/>
              <w:right w:val="nil"/>
            </w:tcBorders>
            <w:shd w:val="clear" w:color="auto" w:fill="auto"/>
            <w:noWrap/>
            <w:vAlign w:val="bottom"/>
            <w:hideMark/>
          </w:tcPr>
          <w:p w14:paraId="04D5680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0A044CC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0.02</w:t>
            </w:r>
          </w:p>
        </w:tc>
        <w:tc>
          <w:tcPr>
            <w:tcW w:w="1158" w:type="dxa"/>
            <w:tcBorders>
              <w:top w:val="nil"/>
              <w:left w:val="nil"/>
              <w:bottom w:val="nil"/>
              <w:right w:val="nil"/>
            </w:tcBorders>
            <w:shd w:val="clear" w:color="auto" w:fill="auto"/>
            <w:noWrap/>
            <w:vAlign w:val="bottom"/>
            <w:hideMark/>
          </w:tcPr>
          <w:p w14:paraId="62013FC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0.33</w:t>
            </w:r>
          </w:p>
        </w:tc>
        <w:tc>
          <w:tcPr>
            <w:tcW w:w="1158" w:type="dxa"/>
            <w:tcBorders>
              <w:top w:val="nil"/>
              <w:left w:val="nil"/>
              <w:bottom w:val="nil"/>
              <w:right w:val="nil"/>
            </w:tcBorders>
            <w:shd w:val="clear" w:color="auto" w:fill="auto"/>
            <w:noWrap/>
            <w:vAlign w:val="bottom"/>
            <w:hideMark/>
          </w:tcPr>
          <w:p w14:paraId="64F8DA4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0.65</w:t>
            </w:r>
          </w:p>
        </w:tc>
        <w:tc>
          <w:tcPr>
            <w:tcW w:w="1158" w:type="dxa"/>
            <w:tcBorders>
              <w:top w:val="nil"/>
              <w:left w:val="nil"/>
              <w:bottom w:val="nil"/>
              <w:right w:val="nil"/>
            </w:tcBorders>
            <w:shd w:val="clear" w:color="auto" w:fill="auto"/>
            <w:noWrap/>
            <w:vAlign w:val="bottom"/>
            <w:hideMark/>
          </w:tcPr>
          <w:p w14:paraId="39DAFB4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0E7E8E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0.11</w:t>
            </w:r>
          </w:p>
        </w:tc>
        <w:tc>
          <w:tcPr>
            <w:tcW w:w="1158" w:type="dxa"/>
            <w:tcBorders>
              <w:top w:val="nil"/>
              <w:left w:val="nil"/>
              <w:bottom w:val="nil"/>
              <w:right w:val="nil"/>
            </w:tcBorders>
            <w:shd w:val="clear" w:color="auto" w:fill="auto"/>
            <w:noWrap/>
            <w:vAlign w:val="bottom"/>
            <w:hideMark/>
          </w:tcPr>
          <w:p w14:paraId="7BDED2A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0.18</w:t>
            </w:r>
          </w:p>
        </w:tc>
      </w:tr>
      <w:tr w:rsidR="0020208A" w:rsidRPr="00DF59E1" w14:paraId="67FDC0C2" w14:textId="77777777" w:rsidTr="006012EF">
        <w:trPr>
          <w:trHeight w:val="300"/>
        </w:trPr>
        <w:tc>
          <w:tcPr>
            <w:tcW w:w="1235" w:type="dxa"/>
            <w:tcBorders>
              <w:top w:val="nil"/>
              <w:left w:val="nil"/>
              <w:bottom w:val="nil"/>
              <w:right w:val="nil"/>
            </w:tcBorders>
            <w:shd w:val="clear" w:color="auto" w:fill="auto"/>
            <w:noWrap/>
            <w:vAlign w:val="bottom"/>
            <w:hideMark/>
          </w:tcPr>
          <w:p w14:paraId="745992C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25</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2B613D3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4C76BF0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028A302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4.37</w:t>
            </w:r>
          </w:p>
        </w:tc>
        <w:tc>
          <w:tcPr>
            <w:tcW w:w="1158" w:type="dxa"/>
            <w:tcBorders>
              <w:top w:val="nil"/>
              <w:left w:val="nil"/>
              <w:bottom w:val="nil"/>
              <w:right w:val="nil"/>
            </w:tcBorders>
            <w:shd w:val="clear" w:color="auto" w:fill="auto"/>
            <w:noWrap/>
            <w:vAlign w:val="bottom"/>
            <w:hideMark/>
          </w:tcPr>
          <w:p w14:paraId="0A670BA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4.07</w:t>
            </w:r>
          </w:p>
        </w:tc>
        <w:tc>
          <w:tcPr>
            <w:tcW w:w="271" w:type="dxa"/>
            <w:tcBorders>
              <w:top w:val="nil"/>
              <w:left w:val="nil"/>
              <w:bottom w:val="nil"/>
              <w:right w:val="nil"/>
            </w:tcBorders>
            <w:shd w:val="clear" w:color="auto" w:fill="auto"/>
            <w:noWrap/>
            <w:vAlign w:val="bottom"/>
            <w:hideMark/>
          </w:tcPr>
          <w:p w14:paraId="2E36252A"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6E3C888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0.09</w:t>
            </w:r>
          </w:p>
        </w:tc>
        <w:tc>
          <w:tcPr>
            <w:tcW w:w="1158" w:type="dxa"/>
            <w:tcBorders>
              <w:top w:val="nil"/>
              <w:left w:val="nil"/>
              <w:bottom w:val="nil"/>
              <w:right w:val="nil"/>
            </w:tcBorders>
            <w:shd w:val="clear" w:color="auto" w:fill="auto"/>
            <w:noWrap/>
            <w:vAlign w:val="bottom"/>
            <w:hideMark/>
          </w:tcPr>
          <w:p w14:paraId="234E6A3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0.70</w:t>
            </w:r>
          </w:p>
        </w:tc>
        <w:tc>
          <w:tcPr>
            <w:tcW w:w="1158" w:type="dxa"/>
            <w:tcBorders>
              <w:top w:val="nil"/>
              <w:left w:val="nil"/>
              <w:bottom w:val="nil"/>
              <w:right w:val="nil"/>
            </w:tcBorders>
            <w:shd w:val="clear" w:color="auto" w:fill="auto"/>
            <w:noWrap/>
            <w:vAlign w:val="bottom"/>
            <w:hideMark/>
          </w:tcPr>
          <w:p w14:paraId="124C8C1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0.88</w:t>
            </w:r>
          </w:p>
        </w:tc>
        <w:tc>
          <w:tcPr>
            <w:tcW w:w="1158" w:type="dxa"/>
            <w:tcBorders>
              <w:top w:val="nil"/>
              <w:left w:val="nil"/>
              <w:bottom w:val="nil"/>
              <w:right w:val="nil"/>
            </w:tcBorders>
            <w:shd w:val="clear" w:color="auto" w:fill="auto"/>
            <w:noWrap/>
            <w:vAlign w:val="bottom"/>
            <w:hideMark/>
          </w:tcPr>
          <w:p w14:paraId="1DA6B08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1ECF465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0.14</w:t>
            </w:r>
          </w:p>
        </w:tc>
        <w:tc>
          <w:tcPr>
            <w:tcW w:w="1158" w:type="dxa"/>
            <w:tcBorders>
              <w:top w:val="nil"/>
              <w:left w:val="nil"/>
              <w:bottom w:val="nil"/>
              <w:right w:val="nil"/>
            </w:tcBorders>
            <w:shd w:val="clear" w:color="auto" w:fill="auto"/>
            <w:noWrap/>
            <w:vAlign w:val="bottom"/>
            <w:hideMark/>
          </w:tcPr>
          <w:p w14:paraId="10CB72B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0.22</w:t>
            </w:r>
          </w:p>
        </w:tc>
      </w:tr>
      <w:tr w:rsidR="0020208A" w:rsidRPr="00DF59E1" w14:paraId="63DA18D3" w14:textId="77777777" w:rsidTr="006012EF">
        <w:trPr>
          <w:trHeight w:val="300"/>
        </w:trPr>
        <w:tc>
          <w:tcPr>
            <w:tcW w:w="1235" w:type="dxa"/>
            <w:tcBorders>
              <w:top w:val="nil"/>
              <w:left w:val="nil"/>
              <w:bottom w:val="nil"/>
              <w:right w:val="nil"/>
            </w:tcBorders>
            <w:shd w:val="clear" w:color="auto" w:fill="auto"/>
            <w:noWrap/>
            <w:vAlign w:val="bottom"/>
            <w:hideMark/>
          </w:tcPr>
          <w:p w14:paraId="0CD8B53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30</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70AD81B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4B55DE7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3844295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4.28</w:t>
            </w:r>
          </w:p>
        </w:tc>
        <w:tc>
          <w:tcPr>
            <w:tcW w:w="1158" w:type="dxa"/>
            <w:tcBorders>
              <w:top w:val="nil"/>
              <w:left w:val="nil"/>
              <w:bottom w:val="nil"/>
              <w:right w:val="nil"/>
            </w:tcBorders>
            <w:shd w:val="clear" w:color="auto" w:fill="auto"/>
            <w:noWrap/>
            <w:vAlign w:val="bottom"/>
            <w:hideMark/>
          </w:tcPr>
          <w:p w14:paraId="29F1B0B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3.90</w:t>
            </w:r>
          </w:p>
        </w:tc>
        <w:tc>
          <w:tcPr>
            <w:tcW w:w="271" w:type="dxa"/>
            <w:tcBorders>
              <w:top w:val="nil"/>
              <w:left w:val="nil"/>
              <w:bottom w:val="nil"/>
              <w:right w:val="nil"/>
            </w:tcBorders>
            <w:shd w:val="clear" w:color="auto" w:fill="auto"/>
            <w:noWrap/>
            <w:vAlign w:val="bottom"/>
            <w:hideMark/>
          </w:tcPr>
          <w:p w14:paraId="381611D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41B7FE8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0.23</w:t>
            </w:r>
          </w:p>
        </w:tc>
        <w:tc>
          <w:tcPr>
            <w:tcW w:w="1158" w:type="dxa"/>
            <w:tcBorders>
              <w:top w:val="nil"/>
              <w:left w:val="nil"/>
              <w:bottom w:val="nil"/>
              <w:right w:val="nil"/>
            </w:tcBorders>
            <w:shd w:val="clear" w:color="auto" w:fill="auto"/>
            <w:noWrap/>
            <w:vAlign w:val="bottom"/>
            <w:hideMark/>
          </w:tcPr>
          <w:p w14:paraId="4AACB0E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0.91</w:t>
            </w:r>
          </w:p>
        </w:tc>
        <w:tc>
          <w:tcPr>
            <w:tcW w:w="1158" w:type="dxa"/>
            <w:tcBorders>
              <w:top w:val="nil"/>
              <w:left w:val="nil"/>
              <w:bottom w:val="nil"/>
              <w:right w:val="nil"/>
            </w:tcBorders>
            <w:shd w:val="clear" w:color="auto" w:fill="auto"/>
            <w:noWrap/>
            <w:vAlign w:val="bottom"/>
            <w:hideMark/>
          </w:tcPr>
          <w:p w14:paraId="5E0B4D4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0.97</w:t>
            </w:r>
          </w:p>
        </w:tc>
        <w:tc>
          <w:tcPr>
            <w:tcW w:w="1158" w:type="dxa"/>
            <w:tcBorders>
              <w:top w:val="nil"/>
              <w:left w:val="nil"/>
              <w:bottom w:val="nil"/>
              <w:right w:val="nil"/>
            </w:tcBorders>
            <w:shd w:val="clear" w:color="auto" w:fill="auto"/>
            <w:noWrap/>
            <w:vAlign w:val="bottom"/>
            <w:hideMark/>
          </w:tcPr>
          <w:p w14:paraId="72A19CC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D093AC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0.16</w:t>
            </w:r>
          </w:p>
        </w:tc>
        <w:tc>
          <w:tcPr>
            <w:tcW w:w="1158" w:type="dxa"/>
            <w:tcBorders>
              <w:top w:val="nil"/>
              <w:left w:val="nil"/>
              <w:bottom w:val="nil"/>
              <w:right w:val="nil"/>
            </w:tcBorders>
            <w:shd w:val="clear" w:color="auto" w:fill="auto"/>
            <w:noWrap/>
            <w:vAlign w:val="bottom"/>
            <w:hideMark/>
          </w:tcPr>
          <w:p w14:paraId="26213AD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0.27</w:t>
            </w:r>
          </w:p>
        </w:tc>
      </w:tr>
      <w:tr w:rsidR="0020208A" w:rsidRPr="00DF59E1" w14:paraId="4A86B846" w14:textId="77777777" w:rsidTr="006012EF">
        <w:trPr>
          <w:trHeight w:val="300"/>
        </w:trPr>
        <w:tc>
          <w:tcPr>
            <w:tcW w:w="1235" w:type="dxa"/>
            <w:tcBorders>
              <w:top w:val="nil"/>
              <w:left w:val="nil"/>
              <w:bottom w:val="nil"/>
              <w:right w:val="nil"/>
            </w:tcBorders>
            <w:shd w:val="clear" w:color="auto" w:fill="auto"/>
            <w:noWrap/>
            <w:vAlign w:val="bottom"/>
            <w:hideMark/>
          </w:tcPr>
          <w:p w14:paraId="40F739A2" w14:textId="77777777" w:rsidR="0020208A" w:rsidRPr="00DF59E1" w:rsidRDefault="0020208A" w:rsidP="00956E52">
            <w:pPr>
              <w:spacing w:before="0" w:after="0"/>
              <w:jc w:val="center"/>
              <w:rPr>
                <w:rFonts w:ascii="Calibri" w:hAnsi="Calibri"/>
                <w:color w:val="000000"/>
                <w:sz w:val="20"/>
              </w:rPr>
            </w:pPr>
            <w:r>
              <w:rPr>
                <w:rFonts w:ascii="Calibri" w:hAnsi="Calibri"/>
                <w:color w:val="000000"/>
                <w:sz w:val="20"/>
              </w:rPr>
              <w:t>36,</w:t>
            </w:r>
            <w:r w:rsidRPr="00DF59E1">
              <w:rPr>
                <w:rFonts w:ascii="Calibri" w:hAnsi="Calibri"/>
                <w:color w:val="000000"/>
                <w:sz w:val="20"/>
              </w:rPr>
              <w:t>75</w:t>
            </w:r>
            <w:r>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676AD3A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08471C7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2B1BD6C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4.13</w:t>
            </w:r>
          </w:p>
        </w:tc>
        <w:tc>
          <w:tcPr>
            <w:tcW w:w="1158" w:type="dxa"/>
            <w:tcBorders>
              <w:top w:val="nil"/>
              <w:left w:val="nil"/>
              <w:bottom w:val="nil"/>
              <w:right w:val="nil"/>
            </w:tcBorders>
            <w:shd w:val="clear" w:color="auto" w:fill="auto"/>
            <w:noWrap/>
            <w:vAlign w:val="bottom"/>
            <w:hideMark/>
          </w:tcPr>
          <w:p w14:paraId="660C3A9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3.66</w:t>
            </w:r>
          </w:p>
        </w:tc>
        <w:tc>
          <w:tcPr>
            <w:tcW w:w="271" w:type="dxa"/>
            <w:tcBorders>
              <w:top w:val="nil"/>
              <w:left w:val="nil"/>
              <w:bottom w:val="nil"/>
              <w:right w:val="nil"/>
            </w:tcBorders>
            <w:shd w:val="clear" w:color="auto" w:fill="auto"/>
            <w:noWrap/>
            <w:vAlign w:val="bottom"/>
            <w:hideMark/>
          </w:tcPr>
          <w:p w14:paraId="7E30443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1CB6B76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28A6727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1480F6E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28BAE1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3A2837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0.20</w:t>
            </w:r>
          </w:p>
        </w:tc>
        <w:tc>
          <w:tcPr>
            <w:tcW w:w="1158" w:type="dxa"/>
            <w:tcBorders>
              <w:top w:val="nil"/>
              <w:left w:val="nil"/>
              <w:bottom w:val="nil"/>
              <w:right w:val="nil"/>
            </w:tcBorders>
            <w:shd w:val="clear" w:color="auto" w:fill="auto"/>
            <w:noWrap/>
            <w:vAlign w:val="bottom"/>
            <w:hideMark/>
          </w:tcPr>
          <w:p w14:paraId="7C9A67A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0.32</w:t>
            </w:r>
          </w:p>
        </w:tc>
      </w:tr>
      <w:tr w:rsidR="0020208A" w:rsidRPr="00DF59E1" w14:paraId="6CE58C98" w14:textId="77777777" w:rsidTr="006012EF">
        <w:trPr>
          <w:trHeight w:val="300"/>
        </w:trPr>
        <w:tc>
          <w:tcPr>
            <w:tcW w:w="1235" w:type="dxa"/>
            <w:tcBorders>
              <w:top w:val="nil"/>
              <w:left w:val="nil"/>
              <w:bottom w:val="nil"/>
              <w:right w:val="nil"/>
            </w:tcBorders>
            <w:shd w:val="clear" w:color="auto" w:fill="auto"/>
            <w:noWrap/>
            <w:vAlign w:val="bottom"/>
            <w:hideMark/>
          </w:tcPr>
          <w:p w14:paraId="2D582A2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40</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2A56C48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5DBE7A7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6F6DC22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4.07</w:t>
            </w:r>
          </w:p>
        </w:tc>
        <w:tc>
          <w:tcPr>
            <w:tcW w:w="1158" w:type="dxa"/>
            <w:tcBorders>
              <w:top w:val="nil"/>
              <w:left w:val="nil"/>
              <w:bottom w:val="nil"/>
              <w:right w:val="nil"/>
            </w:tcBorders>
            <w:shd w:val="clear" w:color="auto" w:fill="auto"/>
            <w:noWrap/>
            <w:vAlign w:val="bottom"/>
            <w:hideMark/>
          </w:tcPr>
          <w:p w14:paraId="60BE73F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3.55</w:t>
            </w:r>
          </w:p>
        </w:tc>
        <w:tc>
          <w:tcPr>
            <w:tcW w:w="271" w:type="dxa"/>
            <w:tcBorders>
              <w:top w:val="nil"/>
              <w:left w:val="nil"/>
              <w:bottom w:val="nil"/>
              <w:right w:val="nil"/>
            </w:tcBorders>
            <w:shd w:val="clear" w:color="auto" w:fill="auto"/>
            <w:noWrap/>
            <w:vAlign w:val="bottom"/>
            <w:hideMark/>
          </w:tcPr>
          <w:p w14:paraId="05729E53"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19308B5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0.61</w:t>
            </w:r>
          </w:p>
        </w:tc>
        <w:tc>
          <w:tcPr>
            <w:tcW w:w="1158" w:type="dxa"/>
            <w:tcBorders>
              <w:top w:val="nil"/>
              <w:left w:val="nil"/>
              <w:bottom w:val="nil"/>
              <w:right w:val="nil"/>
            </w:tcBorders>
            <w:shd w:val="clear" w:color="auto" w:fill="auto"/>
            <w:noWrap/>
            <w:vAlign w:val="bottom"/>
            <w:hideMark/>
          </w:tcPr>
          <w:p w14:paraId="765ED42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EFEFCC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0733E86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6D67CBA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0.22</w:t>
            </w:r>
          </w:p>
        </w:tc>
        <w:tc>
          <w:tcPr>
            <w:tcW w:w="1158" w:type="dxa"/>
            <w:tcBorders>
              <w:top w:val="nil"/>
              <w:left w:val="nil"/>
              <w:bottom w:val="nil"/>
              <w:right w:val="nil"/>
            </w:tcBorders>
            <w:shd w:val="clear" w:color="auto" w:fill="auto"/>
            <w:noWrap/>
            <w:vAlign w:val="bottom"/>
            <w:hideMark/>
          </w:tcPr>
          <w:p w14:paraId="41FB9DE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0.35</w:t>
            </w:r>
          </w:p>
        </w:tc>
      </w:tr>
      <w:tr w:rsidR="0020208A" w:rsidRPr="00DF59E1" w14:paraId="43AC9CBE" w14:textId="77777777" w:rsidTr="006012EF">
        <w:trPr>
          <w:trHeight w:val="300"/>
        </w:trPr>
        <w:tc>
          <w:tcPr>
            <w:tcW w:w="1235" w:type="dxa"/>
            <w:tcBorders>
              <w:top w:val="nil"/>
              <w:left w:val="nil"/>
              <w:bottom w:val="nil"/>
              <w:right w:val="nil"/>
            </w:tcBorders>
            <w:shd w:val="clear" w:color="auto" w:fill="auto"/>
            <w:noWrap/>
            <w:vAlign w:val="bottom"/>
            <w:hideMark/>
          </w:tcPr>
          <w:p w14:paraId="3D4F8FB7"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50</w:t>
            </w:r>
            <w:r>
              <w:rPr>
                <w:rFonts w:ascii="Calibri" w:hAnsi="Calibri"/>
                <w:color w:val="000000"/>
                <w:sz w:val="20"/>
              </w:rPr>
              <w:t>,000</w:t>
            </w:r>
          </w:p>
        </w:tc>
        <w:tc>
          <w:tcPr>
            <w:tcW w:w="1156" w:type="dxa"/>
            <w:tcBorders>
              <w:top w:val="nil"/>
              <w:left w:val="nil"/>
              <w:bottom w:val="nil"/>
              <w:right w:val="nil"/>
            </w:tcBorders>
            <w:shd w:val="clear" w:color="auto" w:fill="auto"/>
            <w:noWrap/>
            <w:vAlign w:val="bottom"/>
            <w:hideMark/>
          </w:tcPr>
          <w:p w14:paraId="304939EC"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nil"/>
              <w:right w:val="nil"/>
            </w:tcBorders>
            <w:shd w:val="clear" w:color="auto" w:fill="auto"/>
            <w:noWrap/>
            <w:vAlign w:val="bottom"/>
            <w:hideMark/>
          </w:tcPr>
          <w:p w14:paraId="043FCF6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0.01</w:t>
            </w:r>
          </w:p>
        </w:tc>
        <w:tc>
          <w:tcPr>
            <w:tcW w:w="1158" w:type="dxa"/>
            <w:tcBorders>
              <w:top w:val="nil"/>
              <w:left w:val="nil"/>
              <w:bottom w:val="nil"/>
              <w:right w:val="nil"/>
            </w:tcBorders>
            <w:shd w:val="clear" w:color="auto" w:fill="auto"/>
            <w:noWrap/>
            <w:vAlign w:val="bottom"/>
            <w:hideMark/>
          </w:tcPr>
          <w:p w14:paraId="1F05676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3.87</w:t>
            </w:r>
          </w:p>
        </w:tc>
        <w:tc>
          <w:tcPr>
            <w:tcW w:w="1158" w:type="dxa"/>
            <w:tcBorders>
              <w:top w:val="nil"/>
              <w:left w:val="nil"/>
              <w:bottom w:val="nil"/>
              <w:right w:val="nil"/>
            </w:tcBorders>
            <w:shd w:val="clear" w:color="auto" w:fill="auto"/>
            <w:noWrap/>
            <w:vAlign w:val="bottom"/>
            <w:hideMark/>
          </w:tcPr>
          <w:p w14:paraId="2D5BEBD3"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3.20</w:t>
            </w:r>
          </w:p>
        </w:tc>
        <w:tc>
          <w:tcPr>
            <w:tcW w:w="271" w:type="dxa"/>
            <w:tcBorders>
              <w:top w:val="nil"/>
              <w:left w:val="nil"/>
              <w:bottom w:val="nil"/>
              <w:right w:val="nil"/>
            </w:tcBorders>
            <w:shd w:val="clear" w:color="auto" w:fill="auto"/>
            <w:noWrap/>
            <w:vAlign w:val="bottom"/>
            <w:hideMark/>
          </w:tcPr>
          <w:p w14:paraId="3A72D399"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622C552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0.86</w:t>
            </w:r>
          </w:p>
        </w:tc>
        <w:tc>
          <w:tcPr>
            <w:tcW w:w="1158" w:type="dxa"/>
            <w:tcBorders>
              <w:top w:val="nil"/>
              <w:left w:val="nil"/>
              <w:bottom w:val="nil"/>
              <w:right w:val="nil"/>
            </w:tcBorders>
            <w:shd w:val="clear" w:color="auto" w:fill="auto"/>
            <w:noWrap/>
            <w:vAlign w:val="bottom"/>
            <w:hideMark/>
          </w:tcPr>
          <w:p w14:paraId="59CC427D"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0C1F968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2DE2F61"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10CC6585"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0.27</w:t>
            </w:r>
          </w:p>
        </w:tc>
        <w:tc>
          <w:tcPr>
            <w:tcW w:w="1158" w:type="dxa"/>
            <w:tcBorders>
              <w:top w:val="nil"/>
              <w:left w:val="nil"/>
              <w:bottom w:val="nil"/>
              <w:right w:val="nil"/>
            </w:tcBorders>
            <w:shd w:val="clear" w:color="auto" w:fill="auto"/>
            <w:noWrap/>
            <w:vAlign w:val="bottom"/>
            <w:hideMark/>
          </w:tcPr>
          <w:p w14:paraId="0C5F6B86"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0.42</w:t>
            </w:r>
          </w:p>
        </w:tc>
      </w:tr>
      <w:tr w:rsidR="0020208A" w:rsidRPr="00DF59E1" w14:paraId="59928E75" w14:textId="77777777" w:rsidTr="006012EF">
        <w:trPr>
          <w:trHeight w:val="300"/>
        </w:trPr>
        <w:tc>
          <w:tcPr>
            <w:tcW w:w="1235" w:type="dxa"/>
            <w:tcBorders>
              <w:top w:val="nil"/>
              <w:left w:val="nil"/>
              <w:bottom w:val="single" w:sz="4" w:space="0" w:color="auto"/>
              <w:right w:val="nil"/>
            </w:tcBorders>
            <w:shd w:val="clear" w:color="auto" w:fill="auto"/>
            <w:noWrap/>
            <w:vAlign w:val="bottom"/>
            <w:hideMark/>
          </w:tcPr>
          <w:p w14:paraId="5005ED2E"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60</w:t>
            </w:r>
            <w:r>
              <w:rPr>
                <w:rFonts w:ascii="Calibri" w:hAnsi="Calibri"/>
                <w:color w:val="000000"/>
                <w:sz w:val="20"/>
              </w:rPr>
              <w:t>,000</w:t>
            </w:r>
          </w:p>
        </w:tc>
        <w:tc>
          <w:tcPr>
            <w:tcW w:w="1156" w:type="dxa"/>
            <w:tcBorders>
              <w:top w:val="nil"/>
              <w:left w:val="nil"/>
              <w:bottom w:val="single" w:sz="4" w:space="0" w:color="auto"/>
              <w:right w:val="nil"/>
            </w:tcBorders>
            <w:shd w:val="clear" w:color="auto" w:fill="auto"/>
            <w:noWrap/>
            <w:vAlign w:val="bottom"/>
            <w:hideMark/>
          </w:tcPr>
          <w:p w14:paraId="0E68D47B"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0.00</w:t>
            </w:r>
          </w:p>
        </w:tc>
        <w:tc>
          <w:tcPr>
            <w:tcW w:w="1157" w:type="dxa"/>
            <w:tcBorders>
              <w:top w:val="nil"/>
              <w:left w:val="nil"/>
              <w:bottom w:val="single" w:sz="4" w:space="0" w:color="auto"/>
              <w:right w:val="nil"/>
            </w:tcBorders>
            <w:shd w:val="clear" w:color="auto" w:fill="auto"/>
            <w:noWrap/>
            <w:vAlign w:val="bottom"/>
            <w:hideMark/>
          </w:tcPr>
          <w:p w14:paraId="66AC333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0.02</w:t>
            </w:r>
          </w:p>
        </w:tc>
        <w:tc>
          <w:tcPr>
            <w:tcW w:w="1158" w:type="dxa"/>
            <w:tcBorders>
              <w:top w:val="nil"/>
              <w:left w:val="nil"/>
              <w:bottom w:val="single" w:sz="4" w:space="0" w:color="auto"/>
              <w:right w:val="nil"/>
            </w:tcBorders>
            <w:shd w:val="clear" w:color="auto" w:fill="auto"/>
            <w:noWrap/>
            <w:vAlign w:val="bottom"/>
            <w:hideMark/>
          </w:tcPr>
          <w:p w14:paraId="7734EE10"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3.67</w:t>
            </w:r>
          </w:p>
        </w:tc>
        <w:tc>
          <w:tcPr>
            <w:tcW w:w="1158" w:type="dxa"/>
            <w:tcBorders>
              <w:top w:val="nil"/>
              <w:left w:val="nil"/>
              <w:bottom w:val="single" w:sz="4" w:space="0" w:color="auto"/>
              <w:right w:val="nil"/>
            </w:tcBorders>
            <w:shd w:val="clear" w:color="auto" w:fill="auto"/>
            <w:noWrap/>
            <w:vAlign w:val="bottom"/>
            <w:hideMark/>
          </w:tcPr>
          <w:p w14:paraId="449DC10A"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2.86</w:t>
            </w:r>
          </w:p>
        </w:tc>
        <w:tc>
          <w:tcPr>
            <w:tcW w:w="271" w:type="dxa"/>
            <w:tcBorders>
              <w:top w:val="nil"/>
              <w:left w:val="nil"/>
              <w:bottom w:val="single" w:sz="4" w:space="0" w:color="auto"/>
              <w:right w:val="nil"/>
            </w:tcBorders>
            <w:shd w:val="clear" w:color="auto" w:fill="auto"/>
            <w:noWrap/>
            <w:vAlign w:val="bottom"/>
            <w:hideMark/>
          </w:tcPr>
          <w:p w14:paraId="730385C1" w14:textId="77777777" w:rsidR="0020208A" w:rsidRPr="00DF59E1" w:rsidRDefault="0020208A" w:rsidP="00956E52">
            <w:pPr>
              <w:spacing w:before="0" w:after="0"/>
              <w:rPr>
                <w:rFonts w:ascii="Calibri" w:hAnsi="Calibri"/>
                <w:color w:val="000000"/>
                <w:sz w:val="24"/>
                <w:szCs w:val="24"/>
              </w:rPr>
            </w:pPr>
            <w:r w:rsidRPr="00DF59E1">
              <w:rPr>
                <w:rFonts w:ascii="Calibri" w:hAnsi="Calibri"/>
                <w:color w:val="000000"/>
                <w:sz w:val="24"/>
                <w:szCs w:val="24"/>
              </w:rPr>
              <w:t> </w:t>
            </w:r>
          </w:p>
        </w:tc>
        <w:tc>
          <w:tcPr>
            <w:tcW w:w="1158" w:type="dxa"/>
            <w:tcBorders>
              <w:top w:val="nil"/>
              <w:left w:val="nil"/>
              <w:bottom w:val="single" w:sz="4" w:space="0" w:color="auto"/>
              <w:right w:val="nil"/>
            </w:tcBorders>
            <w:shd w:val="clear" w:color="auto" w:fill="auto"/>
            <w:noWrap/>
            <w:vAlign w:val="bottom"/>
            <w:hideMark/>
          </w:tcPr>
          <w:p w14:paraId="692F373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0.96</w:t>
            </w:r>
          </w:p>
        </w:tc>
        <w:tc>
          <w:tcPr>
            <w:tcW w:w="1158" w:type="dxa"/>
            <w:tcBorders>
              <w:top w:val="nil"/>
              <w:left w:val="nil"/>
              <w:bottom w:val="single" w:sz="4" w:space="0" w:color="auto"/>
              <w:right w:val="nil"/>
            </w:tcBorders>
            <w:shd w:val="clear" w:color="auto" w:fill="auto"/>
            <w:noWrap/>
            <w:vAlign w:val="bottom"/>
            <w:hideMark/>
          </w:tcPr>
          <w:p w14:paraId="536748B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3C5DBD12"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732B2989"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hideMark/>
          </w:tcPr>
          <w:p w14:paraId="59E57058"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0.31</w:t>
            </w:r>
          </w:p>
        </w:tc>
        <w:tc>
          <w:tcPr>
            <w:tcW w:w="1158" w:type="dxa"/>
            <w:tcBorders>
              <w:top w:val="nil"/>
              <w:left w:val="nil"/>
              <w:bottom w:val="single" w:sz="4" w:space="0" w:color="auto"/>
              <w:right w:val="nil"/>
            </w:tcBorders>
            <w:shd w:val="clear" w:color="auto" w:fill="auto"/>
            <w:noWrap/>
            <w:vAlign w:val="bottom"/>
            <w:hideMark/>
          </w:tcPr>
          <w:p w14:paraId="5213B84F" w14:textId="77777777" w:rsidR="0020208A" w:rsidRPr="00DF59E1" w:rsidRDefault="0020208A" w:rsidP="00956E52">
            <w:pPr>
              <w:spacing w:before="0" w:after="0"/>
              <w:jc w:val="center"/>
              <w:rPr>
                <w:rFonts w:ascii="Calibri" w:hAnsi="Calibri"/>
                <w:color w:val="000000"/>
                <w:sz w:val="20"/>
              </w:rPr>
            </w:pPr>
            <w:r w:rsidRPr="00DF59E1">
              <w:rPr>
                <w:rFonts w:ascii="Calibri" w:hAnsi="Calibri"/>
                <w:color w:val="000000"/>
                <w:sz w:val="20"/>
              </w:rPr>
              <w:t>0.50</w:t>
            </w:r>
          </w:p>
        </w:tc>
      </w:tr>
      <w:tr w:rsidR="0020208A" w:rsidRPr="00DF59E1" w14:paraId="6B2415F6" w14:textId="77777777" w:rsidTr="006012EF">
        <w:trPr>
          <w:trHeight w:val="300"/>
        </w:trPr>
        <w:tc>
          <w:tcPr>
            <w:tcW w:w="1235" w:type="dxa"/>
            <w:tcBorders>
              <w:top w:val="nil"/>
              <w:left w:val="nil"/>
              <w:bottom w:val="nil"/>
              <w:right w:val="nil"/>
            </w:tcBorders>
            <w:shd w:val="clear" w:color="auto" w:fill="auto"/>
            <w:noWrap/>
            <w:vAlign w:val="bottom"/>
          </w:tcPr>
          <w:p w14:paraId="666FFD96"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71605096"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17007651"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07C7C397"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5A73A3F"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tcPr>
          <w:p w14:paraId="4B7233D1"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73AA3DA"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FACD49D"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44654C99"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D3860F2"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6EC1C2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5B01B25A" w14:textId="77777777" w:rsidR="0020208A" w:rsidRPr="00DF59E1" w:rsidRDefault="0020208A" w:rsidP="00956E52">
            <w:pPr>
              <w:spacing w:before="0" w:after="0"/>
              <w:rPr>
                <w:rFonts w:ascii="Calibri" w:hAnsi="Calibri"/>
                <w:color w:val="000000"/>
                <w:sz w:val="24"/>
                <w:szCs w:val="24"/>
              </w:rPr>
            </w:pPr>
          </w:p>
        </w:tc>
      </w:tr>
      <w:tr w:rsidR="0020208A" w:rsidRPr="00DF59E1" w14:paraId="2A9ED6C7" w14:textId="77777777" w:rsidTr="006012EF">
        <w:trPr>
          <w:trHeight w:val="300"/>
        </w:trPr>
        <w:tc>
          <w:tcPr>
            <w:tcW w:w="1235" w:type="dxa"/>
            <w:tcBorders>
              <w:top w:val="nil"/>
              <w:left w:val="nil"/>
              <w:bottom w:val="nil"/>
              <w:right w:val="nil"/>
            </w:tcBorders>
            <w:shd w:val="clear" w:color="auto" w:fill="auto"/>
            <w:noWrap/>
            <w:vAlign w:val="bottom"/>
          </w:tcPr>
          <w:p w14:paraId="626B7474"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4F5F6A2B"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1A78E04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2A407914"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0671CF15"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tcPr>
          <w:p w14:paraId="572211C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5111AFA7"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2E8C6CC4"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5C355F89"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069EFDCA"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C7ADAE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02C329F" w14:textId="77777777" w:rsidR="0020208A" w:rsidRPr="00DF59E1" w:rsidRDefault="0020208A" w:rsidP="00956E52">
            <w:pPr>
              <w:spacing w:before="0" w:after="0"/>
              <w:rPr>
                <w:rFonts w:ascii="Calibri" w:hAnsi="Calibri"/>
                <w:color w:val="000000"/>
                <w:sz w:val="24"/>
                <w:szCs w:val="24"/>
              </w:rPr>
            </w:pPr>
          </w:p>
        </w:tc>
      </w:tr>
      <w:tr w:rsidR="0020208A" w:rsidRPr="00DF59E1" w14:paraId="6BDD8DDE" w14:textId="77777777" w:rsidTr="006012EF">
        <w:trPr>
          <w:trHeight w:val="300"/>
        </w:trPr>
        <w:tc>
          <w:tcPr>
            <w:tcW w:w="1235" w:type="dxa"/>
            <w:tcBorders>
              <w:top w:val="nil"/>
              <w:left w:val="nil"/>
              <w:bottom w:val="nil"/>
              <w:right w:val="nil"/>
            </w:tcBorders>
            <w:shd w:val="clear" w:color="auto" w:fill="auto"/>
            <w:noWrap/>
            <w:vAlign w:val="bottom"/>
          </w:tcPr>
          <w:p w14:paraId="2AA2620B"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3297F9FE"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0B5E4F62"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C18085E"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0105C69C"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tcPr>
          <w:p w14:paraId="55A0F496"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AD3F4E3"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506677F7"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06150DD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0C15D34"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45217B24"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07DF99B" w14:textId="77777777" w:rsidR="0020208A" w:rsidRPr="00DF59E1" w:rsidRDefault="0020208A" w:rsidP="00956E52">
            <w:pPr>
              <w:spacing w:before="0" w:after="0"/>
              <w:rPr>
                <w:rFonts w:ascii="Calibri" w:hAnsi="Calibri"/>
                <w:color w:val="000000"/>
                <w:sz w:val="24"/>
                <w:szCs w:val="24"/>
              </w:rPr>
            </w:pPr>
          </w:p>
        </w:tc>
      </w:tr>
      <w:tr w:rsidR="0020208A" w:rsidRPr="00DF59E1" w14:paraId="49595F3E" w14:textId="77777777" w:rsidTr="006012EF">
        <w:trPr>
          <w:trHeight w:val="300"/>
        </w:trPr>
        <w:tc>
          <w:tcPr>
            <w:tcW w:w="1235" w:type="dxa"/>
            <w:tcBorders>
              <w:top w:val="nil"/>
              <w:left w:val="nil"/>
              <w:bottom w:val="nil"/>
              <w:right w:val="nil"/>
            </w:tcBorders>
            <w:shd w:val="clear" w:color="auto" w:fill="auto"/>
            <w:noWrap/>
            <w:vAlign w:val="bottom"/>
          </w:tcPr>
          <w:p w14:paraId="2D986055"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49B458E5"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26C335FD"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29FAFAD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C769C7F"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tcPr>
          <w:p w14:paraId="0D5E6E0F"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AB0F89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723D62BD"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801DB2E"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A424A8E"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C32F112"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6956FDF4" w14:textId="77777777" w:rsidR="0020208A" w:rsidRPr="00DF59E1" w:rsidRDefault="0020208A" w:rsidP="00956E52">
            <w:pPr>
              <w:spacing w:before="0" w:after="0"/>
              <w:rPr>
                <w:rFonts w:ascii="Calibri" w:hAnsi="Calibri"/>
                <w:color w:val="000000"/>
                <w:sz w:val="24"/>
                <w:szCs w:val="24"/>
              </w:rPr>
            </w:pPr>
          </w:p>
        </w:tc>
      </w:tr>
      <w:tr w:rsidR="0020208A" w:rsidRPr="00DF59E1" w14:paraId="7EF6DA26" w14:textId="77777777" w:rsidTr="006012EF">
        <w:trPr>
          <w:trHeight w:val="300"/>
        </w:trPr>
        <w:tc>
          <w:tcPr>
            <w:tcW w:w="1235" w:type="dxa"/>
            <w:tcBorders>
              <w:top w:val="nil"/>
              <w:left w:val="nil"/>
              <w:bottom w:val="nil"/>
              <w:right w:val="nil"/>
            </w:tcBorders>
            <w:shd w:val="clear" w:color="auto" w:fill="auto"/>
            <w:noWrap/>
            <w:vAlign w:val="bottom"/>
          </w:tcPr>
          <w:p w14:paraId="04A7B30E" w14:textId="77777777" w:rsidR="0020208A" w:rsidRPr="00DF59E1" w:rsidRDefault="0020208A" w:rsidP="00956E52">
            <w:pPr>
              <w:spacing w:before="0" w:after="0"/>
              <w:jc w:val="center"/>
              <w:rPr>
                <w:rFonts w:ascii="Calibri" w:hAnsi="Calibri"/>
                <w:b/>
                <w:bCs/>
                <w:color w:val="000000"/>
                <w:sz w:val="20"/>
              </w:rPr>
            </w:pPr>
          </w:p>
        </w:tc>
        <w:tc>
          <w:tcPr>
            <w:tcW w:w="1156" w:type="dxa"/>
            <w:tcBorders>
              <w:top w:val="nil"/>
              <w:left w:val="nil"/>
              <w:bottom w:val="nil"/>
              <w:right w:val="nil"/>
            </w:tcBorders>
            <w:shd w:val="clear" w:color="auto" w:fill="auto"/>
            <w:noWrap/>
            <w:vAlign w:val="bottom"/>
          </w:tcPr>
          <w:p w14:paraId="308CD849"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tcPr>
          <w:p w14:paraId="265224D7"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85C080D"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3DAD9A30"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tcPr>
          <w:p w14:paraId="4800F782"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6824086C"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4963FB0A"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1BA28660"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4509DF40"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26C673F1"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tcPr>
          <w:p w14:paraId="265AA84A" w14:textId="77777777" w:rsidR="0020208A" w:rsidRPr="00DF59E1" w:rsidRDefault="0020208A" w:rsidP="00956E52">
            <w:pPr>
              <w:spacing w:before="0" w:after="0"/>
              <w:rPr>
                <w:rFonts w:ascii="Calibri" w:hAnsi="Calibri"/>
                <w:color w:val="000000"/>
                <w:sz w:val="24"/>
                <w:szCs w:val="24"/>
              </w:rPr>
            </w:pPr>
          </w:p>
        </w:tc>
      </w:tr>
      <w:tr w:rsidR="0020208A" w:rsidRPr="00DF59E1" w14:paraId="3DDD61F7" w14:textId="77777777" w:rsidTr="00A068F3">
        <w:trPr>
          <w:trHeight w:val="320"/>
        </w:trPr>
        <w:tc>
          <w:tcPr>
            <w:tcW w:w="5864" w:type="dxa"/>
            <w:gridSpan w:val="5"/>
            <w:tcBorders>
              <w:left w:val="nil"/>
              <w:bottom w:val="single" w:sz="8" w:space="0" w:color="auto"/>
              <w:right w:val="nil"/>
            </w:tcBorders>
            <w:shd w:val="clear" w:color="auto" w:fill="auto"/>
            <w:noWrap/>
            <w:vAlign w:val="center"/>
          </w:tcPr>
          <w:p w14:paraId="5F1BD7A4" w14:textId="77777777" w:rsidR="0020208A" w:rsidRPr="00DF59E1" w:rsidRDefault="0020208A" w:rsidP="00956E52">
            <w:pPr>
              <w:spacing w:before="0" w:after="0"/>
              <w:rPr>
                <w:rFonts w:cs="Arial"/>
                <w:color w:val="000000"/>
                <w:sz w:val="16"/>
                <w:szCs w:val="16"/>
              </w:rPr>
            </w:pPr>
            <w:r w:rsidRPr="00CB62B9">
              <w:rPr>
                <w:sz w:val="20"/>
              </w:rPr>
              <w:lastRenderedPageBreak/>
              <w:t xml:space="preserve">Table </w:t>
            </w:r>
            <w:r>
              <w:rPr>
                <w:sz w:val="20"/>
              </w:rPr>
              <w:t>14</w:t>
            </w:r>
            <w:r w:rsidRPr="00CB62B9">
              <w:rPr>
                <w:noProof/>
                <w:sz w:val="20"/>
              </w:rPr>
              <w:t xml:space="preserve"> cont’d </w:t>
            </w:r>
          </w:p>
        </w:tc>
        <w:tc>
          <w:tcPr>
            <w:tcW w:w="271" w:type="dxa"/>
            <w:tcBorders>
              <w:left w:val="nil"/>
              <w:bottom w:val="nil"/>
              <w:right w:val="nil"/>
            </w:tcBorders>
            <w:shd w:val="clear" w:color="auto" w:fill="auto"/>
            <w:vAlign w:val="center"/>
          </w:tcPr>
          <w:p w14:paraId="4A2CA7E3" w14:textId="77777777" w:rsidR="0020208A" w:rsidRPr="00DF59E1" w:rsidRDefault="0020208A" w:rsidP="00956E52">
            <w:pPr>
              <w:spacing w:before="0" w:after="0"/>
              <w:jc w:val="center"/>
              <w:rPr>
                <w:rFonts w:cs="Arial"/>
                <w:color w:val="000000"/>
                <w:sz w:val="16"/>
                <w:szCs w:val="16"/>
              </w:rPr>
            </w:pPr>
          </w:p>
        </w:tc>
        <w:tc>
          <w:tcPr>
            <w:tcW w:w="6948" w:type="dxa"/>
            <w:gridSpan w:val="6"/>
            <w:tcBorders>
              <w:left w:val="nil"/>
              <w:bottom w:val="single" w:sz="8" w:space="0" w:color="auto"/>
              <w:right w:val="nil"/>
            </w:tcBorders>
            <w:shd w:val="clear" w:color="auto" w:fill="auto"/>
            <w:noWrap/>
            <w:vAlign w:val="center"/>
          </w:tcPr>
          <w:p w14:paraId="2E318C3A" w14:textId="77777777" w:rsidR="0020208A" w:rsidRPr="00DF59E1" w:rsidRDefault="0020208A" w:rsidP="00956E52">
            <w:pPr>
              <w:spacing w:before="0" w:after="0"/>
              <w:jc w:val="center"/>
              <w:rPr>
                <w:rFonts w:cs="Arial"/>
                <w:color w:val="000000"/>
                <w:sz w:val="16"/>
                <w:szCs w:val="16"/>
              </w:rPr>
            </w:pPr>
          </w:p>
        </w:tc>
      </w:tr>
      <w:tr w:rsidR="0020208A" w:rsidRPr="00DF59E1" w14:paraId="1A2E80C8" w14:textId="77777777" w:rsidTr="006012EF">
        <w:trPr>
          <w:trHeight w:val="320"/>
        </w:trPr>
        <w:tc>
          <w:tcPr>
            <w:tcW w:w="1235" w:type="dxa"/>
            <w:tcBorders>
              <w:top w:val="single" w:sz="4" w:space="0" w:color="auto"/>
              <w:left w:val="nil"/>
              <w:bottom w:val="single" w:sz="8" w:space="0" w:color="auto"/>
              <w:right w:val="nil"/>
            </w:tcBorders>
            <w:shd w:val="clear" w:color="auto" w:fill="auto"/>
            <w:noWrap/>
            <w:vAlign w:val="center"/>
            <w:hideMark/>
          </w:tcPr>
          <w:p w14:paraId="710412D9" w14:textId="77777777" w:rsidR="0020208A" w:rsidRPr="00DF59E1" w:rsidRDefault="0020208A" w:rsidP="00956E52">
            <w:pPr>
              <w:spacing w:before="0" w:after="0"/>
              <w:rPr>
                <w:rFonts w:cs="Arial"/>
                <w:color w:val="000000"/>
                <w:sz w:val="16"/>
                <w:szCs w:val="16"/>
              </w:rPr>
            </w:pPr>
            <w:r w:rsidRPr="00DF59E1">
              <w:rPr>
                <w:rFonts w:cs="Arial"/>
                <w:color w:val="000000"/>
                <w:sz w:val="16"/>
                <w:szCs w:val="16"/>
              </w:rPr>
              <w:t> </w:t>
            </w:r>
          </w:p>
        </w:tc>
        <w:tc>
          <w:tcPr>
            <w:tcW w:w="4629" w:type="dxa"/>
            <w:gridSpan w:val="4"/>
            <w:tcBorders>
              <w:top w:val="single" w:sz="4" w:space="0" w:color="auto"/>
              <w:left w:val="nil"/>
              <w:bottom w:val="single" w:sz="8" w:space="0" w:color="auto"/>
              <w:right w:val="nil"/>
            </w:tcBorders>
            <w:shd w:val="clear" w:color="auto" w:fill="auto"/>
            <w:noWrap/>
            <w:vAlign w:val="center"/>
            <w:hideMark/>
          </w:tcPr>
          <w:p w14:paraId="4454120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Biomass metrics</w:t>
            </w:r>
          </w:p>
        </w:tc>
        <w:tc>
          <w:tcPr>
            <w:tcW w:w="271" w:type="dxa"/>
            <w:tcBorders>
              <w:left w:val="nil"/>
              <w:bottom w:val="nil"/>
              <w:right w:val="nil"/>
            </w:tcBorders>
            <w:shd w:val="clear" w:color="auto" w:fill="auto"/>
            <w:vAlign w:val="center"/>
            <w:hideMark/>
          </w:tcPr>
          <w:p w14:paraId="684498D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6948" w:type="dxa"/>
            <w:gridSpan w:val="6"/>
            <w:tcBorders>
              <w:top w:val="single" w:sz="4" w:space="0" w:color="auto"/>
              <w:left w:val="nil"/>
              <w:bottom w:val="single" w:sz="8" w:space="0" w:color="auto"/>
              <w:right w:val="nil"/>
            </w:tcBorders>
            <w:shd w:val="clear" w:color="auto" w:fill="auto"/>
            <w:noWrap/>
            <w:vAlign w:val="center"/>
            <w:hideMark/>
          </w:tcPr>
          <w:p w14:paraId="2AA86B7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Harvest metrics</w:t>
            </w:r>
          </w:p>
        </w:tc>
      </w:tr>
      <w:tr w:rsidR="0020208A" w:rsidRPr="00DF59E1" w14:paraId="3B87A85A" w14:textId="77777777" w:rsidTr="006012EF">
        <w:trPr>
          <w:trHeight w:val="300"/>
        </w:trPr>
        <w:tc>
          <w:tcPr>
            <w:tcW w:w="1235" w:type="dxa"/>
            <w:tcBorders>
              <w:top w:val="nil"/>
              <w:left w:val="nil"/>
              <w:bottom w:val="nil"/>
              <w:right w:val="nil"/>
            </w:tcBorders>
            <w:shd w:val="clear" w:color="000000" w:fill="F2F2F2"/>
            <w:vAlign w:val="center"/>
            <w:hideMark/>
          </w:tcPr>
          <w:p w14:paraId="050F2B0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center"/>
            <w:hideMark/>
          </w:tcPr>
          <w:p w14:paraId="31F1C7F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vAlign w:val="center"/>
            <w:hideMark/>
          </w:tcPr>
          <w:p w14:paraId="2391193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1080F53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E4C65E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271" w:type="dxa"/>
            <w:vMerge w:val="restart"/>
            <w:tcBorders>
              <w:top w:val="nil"/>
              <w:left w:val="nil"/>
              <w:bottom w:val="single" w:sz="8" w:space="0" w:color="000000"/>
              <w:right w:val="nil"/>
            </w:tcBorders>
            <w:shd w:val="clear" w:color="000000" w:fill="F2F2F2"/>
            <w:vAlign w:val="center"/>
            <w:hideMark/>
          </w:tcPr>
          <w:p w14:paraId="13EEDCE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4D9CB54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FE2285A"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7232BED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1FD0162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0CEE73C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vAlign w:val="center"/>
            <w:hideMark/>
          </w:tcPr>
          <w:p w14:paraId="32DBF66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r>
      <w:tr w:rsidR="0020208A" w:rsidRPr="00DF59E1" w14:paraId="248772CC" w14:textId="77777777" w:rsidTr="006012EF">
        <w:trPr>
          <w:trHeight w:val="300"/>
        </w:trPr>
        <w:tc>
          <w:tcPr>
            <w:tcW w:w="1235" w:type="dxa"/>
            <w:tcBorders>
              <w:top w:val="nil"/>
              <w:left w:val="nil"/>
              <w:bottom w:val="nil"/>
              <w:right w:val="nil"/>
            </w:tcBorders>
            <w:shd w:val="clear" w:color="000000" w:fill="F2F2F2"/>
            <w:vAlign w:val="bottom"/>
            <w:hideMark/>
          </w:tcPr>
          <w:p w14:paraId="5E52589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vAlign w:val="bottom"/>
            <w:hideMark/>
          </w:tcPr>
          <w:p w14:paraId="181E69A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7" w:type="dxa"/>
            <w:tcBorders>
              <w:top w:val="nil"/>
              <w:left w:val="nil"/>
              <w:bottom w:val="nil"/>
              <w:right w:val="nil"/>
            </w:tcBorders>
            <w:shd w:val="clear" w:color="000000" w:fill="F2F2F2"/>
            <w:vAlign w:val="bottom"/>
            <w:hideMark/>
          </w:tcPr>
          <w:p w14:paraId="61C83E13" w14:textId="209041A0"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w:t>
            </w:r>
          </w:p>
        </w:tc>
        <w:tc>
          <w:tcPr>
            <w:tcW w:w="1158" w:type="dxa"/>
            <w:tcBorders>
              <w:top w:val="nil"/>
              <w:left w:val="nil"/>
              <w:bottom w:val="nil"/>
              <w:right w:val="nil"/>
            </w:tcBorders>
            <w:shd w:val="clear" w:color="000000" w:fill="F2F2F2"/>
            <w:vAlign w:val="bottom"/>
            <w:hideMark/>
          </w:tcPr>
          <w:p w14:paraId="5A025C4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279A2566" w14:textId="59325803"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w:t>
            </w:r>
          </w:p>
        </w:tc>
        <w:tc>
          <w:tcPr>
            <w:tcW w:w="271" w:type="dxa"/>
            <w:vMerge/>
            <w:tcBorders>
              <w:top w:val="nil"/>
              <w:left w:val="nil"/>
              <w:bottom w:val="single" w:sz="8" w:space="0" w:color="000000"/>
              <w:right w:val="nil"/>
            </w:tcBorders>
            <w:vAlign w:val="center"/>
            <w:hideMark/>
          </w:tcPr>
          <w:p w14:paraId="5F99703A"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bottom"/>
            <w:hideMark/>
          </w:tcPr>
          <w:p w14:paraId="1C73476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0D87D8B9" w14:textId="7B6750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w:t>
            </w:r>
          </w:p>
        </w:tc>
        <w:tc>
          <w:tcPr>
            <w:tcW w:w="1158" w:type="dxa"/>
            <w:tcBorders>
              <w:top w:val="nil"/>
              <w:left w:val="nil"/>
              <w:bottom w:val="nil"/>
              <w:right w:val="nil"/>
            </w:tcBorders>
            <w:shd w:val="clear" w:color="000000" w:fill="F2F2F2"/>
            <w:vAlign w:val="bottom"/>
            <w:hideMark/>
          </w:tcPr>
          <w:p w14:paraId="2F91E68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0B46BC04" w14:textId="4586DC3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w:t>
            </w:r>
          </w:p>
        </w:tc>
        <w:tc>
          <w:tcPr>
            <w:tcW w:w="1158" w:type="dxa"/>
            <w:tcBorders>
              <w:top w:val="nil"/>
              <w:left w:val="nil"/>
              <w:bottom w:val="nil"/>
              <w:right w:val="nil"/>
            </w:tcBorders>
            <w:shd w:val="clear" w:color="000000" w:fill="F2F2F2"/>
            <w:vAlign w:val="bottom"/>
            <w:hideMark/>
          </w:tcPr>
          <w:p w14:paraId="33A7A48B"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BASE</w:t>
            </w:r>
          </w:p>
        </w:tc>
        <w:tc>
          <w:tcPr>
            <w:tcW w:w="1158" w:type="dxa"/>
            <w:tcBorders>
              <w:top w:val="nil"/>
              <w:left w:val="nil"/>
              <w:bottom w:val="nil"/>
              <w:right w:val="nil"/>
            </w:tcBorders>
            <w:shd w:val="clear" w:color="000000" w:fill="F2F2F2"/>
            <w:vAlign w:val="bottom"/>
            <w:hideMark/>
          </w:tcPr>
          <w:p w14:paraId="41604016" w14:textId="61BB14E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Historic</w:t>
            </w:r>
            <w:r w:rsidR="00D475BB">
              <w:rPr>
                <w:rFonts w:cs="Arial"/>
                <w:color w:val="000000"/>
                <w:sz w:val="16"/>
                <w:szCs w:val="16"/>
              </w:rPr>
              <w:t>al</w:t>
            </w:r>
            <w:r w:rsidRPr="00DF59E1">
              <w:rPr>
                <w:rFonts w:cs="Arial"/>
                <w:color w:val="000000"/>
                <w:sz w:val="16"/>
                <w:szCs w:val="16"/>
              </w:rPr>
              <w:t xml:space="preserve"> MP </w:t>
            </w:r>
          </w:p>
        </w:tc>
      </w:tr>
      <w:tr w:rsidR="0020208A" w:rsidRPr="00DF59E1" w14:paraId="614C6012" w14:textId="77777777" w:rsidTr="006012EF">
        <w:trPr>
          <w:trHeight w:val="300"/>
        </w:trPr>
        <w:tc>
          <w:tcPr>
            <w:tcW w:w="1235" w:type="dxa"/>
            <w:tcBorders>
              <w:top w:val="nil"/>
              <w:left w:val="nil"/>
              <w:bottom w:val="nil"/>
              <w:right w:val="nil"/>
            </w:tcBorders>
            <w:shd w:val="clear" w:color="000000" w:fill="F2F2F2"/>
            <w:hideMark/>
          </w:tcPr>
          <w:p w14:paraId="7B4BB7A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6" w:type="dxa"/>
            <w:tcBorders>
              <w:top w:val="nil"/>
              <w:left w:val="nil"/>
              <w:bottom w:val="nil"/>
              <w:right w:val="nil"/>
            </w:tcBorders>
            <w:shd w:val="clear" w:color="000000" w:fill="F2F2F2"/>
            <w:hideMark/>
          </w:tcPr>
          <w:p w14:paraId="22D2513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7" w:type="dxa"/>
            <w:tcBorders>
              <w:top w:val="nil"/>
              <w:left w:val="nil"/>
              <w:bottom w:val="nil"/>
              <w:right w:val="nil"/>
            </w:tcBorders>
            <w:shd w:val="clear" w:color="000000" w:fill="F2F2F2"/>
            <w:hideMark/>
          </w:tcPr>
          <w:p w14:paraId="7981D3F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04AE6F2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32EBB1F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271" w:type="dxa"/>
            <w:vMerge/>
            <w:tcBorders>
              <w:top w:val="nil"/>
              <w:left w:val="nil"/>
              <w:bottom w:val="single" w:sz="8" w:space="0" w:color="000000"/>
              <w:right w:val="nil"/>
            </w:tcBorders>
            <w:vAlign w:val="center"/>
            <w:hideMark/>
          </w:tcPr>
          <w:p w14:paraId="171644EB"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hideMark/>
          </w:tcPr>
          <w:p w14:paraId="4C5EA11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6556F89F"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548CE2F9"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3BEC43EC"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c>
          <w:tcPr>
            <w:tcW w:w="1158" w:type="dxa"/>
            <w:tcBorders>
              <w:top w:val="nil"/>
              <w:left w:val="nil"/>
              <w:bottom w:val="nil"/>
              <w:right w:val="nil"/>
            </w:tcBorders>
            <w:shd w:val="clear" w:color="000000" w:fill="F2F2F2"/>
            <w:hideMark/>
          </w:tcPr>
          <w:p w14:paraId="71F689E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w:t>
            </w:r>
          </w:p>
        </w:tc>
        <w:tc>
          <w:tcPr>
            <w:tcW w:w="1158" w:type="dxa"/>
            <w:tcBorders>
              <w:top w:val="nil"/>
              <w:left w:val="nil"/>
              <w:bottom w:val="nil"/>
              <w:right w:val="nil"/>
            </w:tcBorders>
            <w:shd w:val="clear" w:color="000000" w:fill="F2F2F2"/>
            <w:hideMark/>
          </w:tcPr>
          <w:p w14:paraId="1A16371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(with q=1)</w:t>
            </w:r>
          </w:p>
        </w:tc>
      </w:tr>
      <w:tr w:rsidR="0020208A" w:rsidRPr="00DF59E1" w14:paraId="1696FBE2" w14:textId="77777777" w:rsidTr="006012EF">
        <w:trPr>
          <w:trHeight w:val="800"/>
        </w:trPr>
        <w:tc>
          <w:tcPr>
            <w:tcW w:w="1235" w:type="dxa"/>
            <w:tcBorders>
              <w:top w:val="nil"/>
              <w:left w:val="nil"/>
              <w:bottom w:val="nil"/>
              <w:right w:val="nil"/>
            </w:tcBorders>
            <w:shd w:val="clear" w:color="000000" w:fill="F2F2F2"/>
            <w:vAlign w:val="bottom"/>
            <w:hideMark/>
          </w:tcPr>
          <w:p w14:paraId="4A0E6FE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TAC</w:t>
            </w:r>
          </w:p>
        </w:tc>
        <w:tc>
          <w:tcPr>
            <w:tcW w:w="1156" w:type="dxa"/>
            <w:tcBorders>
              <w:top w:val="nil"/>
              <w:left w:val="nil"/>
              <w:bottom w:val="nil"/>
              <w:right w:val="nil"/>
            </w:tcBorders>
            <w:shd w:val="clear" w:color="000000" w:fill="F2F2F2"/>
            <w:vAlign w:val="center"/>
            <w:hideMark/>
          </w:tcPr>
          <w:p w14:paraId="26E7B0D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0.25 SB</w:t>
            </w:r>
            <w:r w:rsidRPr="00DF59E1">
              <w:rPr>
                <w:rFonts w:cs="Arial"/>
                <w:color w:val="000000"/>
                <w:sz w:val="16"/>
                <w:szCs w:val="16"/>
                <w:vertAlign w:val="subscript"/>
              </w:rPr>
              <w:t>0</w:t>
            </w:r>
            <w:r w:rsidRPr="00DF59E1">
              <w:rPr>
                <w:rFonts w:cs="Arial"/>
                <w:color w:val="000000"/>
                <w:sz w:val="16"/>
                <w:szCs w:val="16"/>
              </w:rPr>
              <w:t xml:space="preserve"> in 2015)</w:t>
            </w:r>
          </w:p>
        </w:tc>
        <w:tc>
          <w:tcPr>
            <w:tcW w:w="1157" w:type="dxa"/>
            <w:tcBorders>
              <w:top w:val="nil"/>
              <w:left w:val="nil"/>
              <w:bottom w:val="nil"/>
              <w:right w:val="nil"/>
            </w:tcBorders>
            <w:shd w:val="clear" w:color="000000" w:fill="F2F2F2"/>
            <w:vAlign w:val="center"/>
            <w:hideMark/>
          </w:tcPr>
          <w:p w14:paraId="2177B2E6" w14:textId="1DD5C001" w:rsidR="0020208A" w:rsidRPr="00DF59E1" w:rsidRDefault="0020208A">
            <w:pPr>
              <w:spacing w:before="0" w:after="0"/>
              <w:jc w:val="center"/>
              <w:rPr>
                <w:rFonts w:cs="Arial"/>
                <w:color w:val="000000"/>
                <w:sz w:val="16"/>
                <w:szCs w:val="16"/>
              </w:rPr>
            </w:pPr>
            <w:r w:rsidRPr="00DF59E1">
              <w:rPr>
                <w:rFonts w:cs="Arial"/>
                <w:color w:val="000000"/>
                <w:sz w:val="16"/>
                <w:szCs w:val="16"/>
              </w:rPr>
              <w:t xml:space="preserve">Prob </w:t>
            </w:r>
            <w:r w:rsidRPr="00DF59E1">
              <w:rPr>
                <w:rFonts w:cs="Arial"/>
                <w:b/>
                <w:bCs/>
                <w:color w:val="000000"/>
                <w:sz w:val="16"/>
                <w:szCs w:val="16"/>
              </w:rPr>
              <w:t>(</w:t>
            </w:r>
            <w:r w:rsidRPr="00DF59E1">
              <w:rPr>
                <w:rFonts w:cs="Arial"/>
                <w:color w:val="000000"/>
                <w:sz w:val="16"/>
                <w:szCs w:val="16"/>
              </w:rPr>
              <w:t>below historic</w:t>
            </w:r>
            <w:r w:rsidR="00D475BB">
              <w:rPr>
                <w:rFonts w:cs="Arial"/>
                <w:color w:val="000000"/>
                <w:sz w:val="16"/>
                <w:szCs w:val="16"/>
              </w:rPr>
              <w:t>al</w:t>
            </w:r>
            <w:r w:rsidRPr="00DF59E1">
              <w:rPr>
                <w:rFonts w:cs="Arial"/>
                <w:color w:val="000000"/>
                <w:sz w:val="16"/>
                <w:szCs w:val="16"/>
              </w:rPr>
              <w:t xml:space="preserve"> cutoff in 2015)</w:t>
            </w:r>
          </w:p>
        </w:tc>
        <w:tc>
          <w:tcPr>
            <w:tcW w:w="1158" w:type="dxa"/>
            <w:tcBorders>
              <w:top w:val="nil"/>
              <w:left w:val="nil"/>
              <w:bottom w:val="nil"/>
              <w:right w:val="nil"/>
            </w:tcBorders>
            <w:shd w:val="clear" w:color="000000" w:fill="F2F2F2"/>
            <w:vAlign w:val="center"/>
            <w:hideMark/>
          </w:tcPr>
          <w:p w14:paraId="0816DB0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0.25 SB</w:t>
            </w:r>
            <w:r w:rsidRPr="00DF59E1">
              <w:rPr>
                <w:rFonts w:cs="Arial"/>
                <w:color w:val="000000"/>
                <w:sz w:val="16"/>
                <w:szCs w:val="16"/>
                <w:vertAlign w:val="subscript"/>
              </w:rPr>
              <w:t>0</w:t>
            </w:r>
          </w:p>
        </w:tc>
        <w:tc>
          <w:tcPr>
            <w:tcW w:w="1158" w:type="dxa"/>
            <w:tcBorders>
              <w:top w:val="nil"/>
              <w:left w:val="nil"/>
              <w:bottom w:val="nil"/>
              <w:right w:val="nil"/>
            </w:tcBorders>
            <w:shd w:val="clear" w:color="000000" w:fill="F2F2F2"/>
            <w:vAlign w:val="center"/>
            <w:hideMark/>
          </w:tcPr>
          <w:p w14:paraId="6FDD5B3B" w14:textId="4DE0E5D4"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ratio of forecast biomass to historic</w:t>
            </w:r>
            <w:r w:rsidR="00D475BB">
              <w:rPr>
                <w:rFonts w:cs="Arial"/>
                <w:color w:val="000000"/>
                <w:sz w:val="16"/>
                <w:szCs w:val="16"/>
              </w:rPr>
              <w:t>al</w:t>
            </w:r>
            <w:r w:rsidRPr="00DF59E1">
              <w:rPr>
                <w:rFonts w:cs="Arial"/>
                <w:color w:val="000000"/>
                <w:sz w:val="16"/>
                <w:szCs w:val="16"/>
              </w:rPr>
              <w:t xml:space="preserve"> cutoff</w:t>
            </w:r>
          </w:p>
        </w:tc>
        <w:tc>
          <w:tcPr>
            <w:tcW w:w="271" w:type="dxa"/>
            <w:vMerge/>
            <w:tcBorders>
              <w:top w:val="nil"/>
              <w:left w:val="nil"/>
              <w:bottom w:val="single" w:sz="8" w:space="0" w:color="000000"/>
              <w:right w:val="nil"/>
            </w:tcBorders>
            <w:vAlign w:val="center"/>
            <w:hideMark/>
          </w:tcPr>
          <w:p w14:paraId="1A01CF69"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527EB50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w:t>
            </w:r>
          </w:p>
        </w:tc>
        <w:tc>
          <w:tcPr>
            <w:tcW w:w="1158" w:type="dxa"/>
            <w:tcBorders>
              <w:top w:val="nil"/>
              <w:left w:val="nil"/>
              <w:bottom w:val="nil"/>
              <w:right w:val="nil"/>
            </w:tcBorders>
            <w:shd w:val="clear" w:color="000000" w:fill="F2F2F2"/>
            <w:vAlign w:val="center"/>
            <w:hideMark/>
          </w:tcPr>
          <w:p w14:paraId="61F49F9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20% target HR) given q=1</w:t>
            </w:r>
          </w:p>
        </w:tc>
        <w:tc>
          <w:tcPr>
            <w:tcW w:w="1158" w:type="dxa"/>
            <w:tcBorders>
              <w:top w:val="nil"/>
              <w:left w:val="nil"/>
              <w:bottom w:val="nil"/>
              <w:right w:val="nil"/>
            </w:tcBorders>
            <w:shd w:val="clear" w:color="000000" w:fill="F2F2F2"/>
            <w:vAlign w:val="center"/>
            <w:hideMark/>
          </w:tcPr>
          <w:p w14:paraId="009C5FD2"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w:t>
            </w:r>
          </w:p>
        </w:tc>
        <w:tc>
          <w:tcPr>
            <w:tcW w:w="1158" w:type="dxa"/>
            <w:tcBorders>
              <w:top w:val="nil"/>
              <w:left w:val="nil"/>
              <w:bottom w:val="nil"/>
              <w:right w:val="nil"/>
            </w:tcBorders>
            <w:shd w:val="clear" w:color="000000" w:fill="F2F2F2"/>
            <w:vAlign w:val="center"/>
            <w:hideMark/>
          </w:tcPr>
          <w:p w14:paraId="0A14B297"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Prob (removal rate &gt; 10% target HR) given q=1</w:t>
            </w:r>
          </w:p>
        </w:tc>
        <w:tc>
          <w:tcPr>
            <w:tcW w:w="1158" w:type="dxa"/>
            <w:tcBorders>
              <w:top w:val="nil"/>
              <w:left w:val="nil"/>
              <w:bottom w:val="nil"/>
              <w:right w:val="nil"/>
            </w:tcBorders>
            <w:shd w:val="clear" w:color="000000" w:fill="F2F2F2"/>
            <w:vAlign w:val="center"/>
            <w:hideMark/>
          </w:tcPr>
          <w:p w14:paraId="5714004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c>
          <w:tcPr>
            <w:tcW w:w="1158" w:type="dxa"/>
            <w:tcBorders>
              <w:top w:val="nil"/>
              <w:left w:val="nil"/>
              <w:bottom w:val="nil"/>
              <w:right w:val="nil"/>
            </w:tcBorders>
            <w:shd w:val="clear" w:color="000000" w:fill="F2F2F2"/>
            <w:vAlign w:val="center"/>
            <w:hideMark/>
          </w:tcPr>
          <w:p w14:paraId="355B9CB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Median removal rate</w:t>
            </w:r>
          </w:p>
        </w:tc>
      </w:tr>
      <w:tr w:rsidR="0020208A" w:rsidRPr="00DF59E1" w14:paraId="55529436" w14:textId="77777777" w:rsidTr="006012EF">
        <w:trPr>
          <w:trHeight w:val="600"/>
        </w:trPr>
        <w:tc>
          <w:tcPr>
            <w:tcW w:w="1235" w:type="dxa"/>
            <w:tcBorders>
              <w:top w:val="nil"/>
              <w:left w:val="nil"/>
              <w:bottom w:val="nil"/>
              <w:right w:val="nil"/>
            </w:tcBorders>
            <w:shd w:val="clear" w:color="000000" w:fill="F2F2F2"/>
            <w:vAlign w:val="center"/>
            <w:hideMark/>
          </w:tcPr>
          <w:p w14:paraId="3949CED0"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(metric tonnes)</w:t>
            </w:r>
          </w:p>
        </w:tc>
        <w:tc>
          <w:tcPr>
            <w:tcW w:w="1156" w:type="dxa"/>
            <w:tcBorders>
              <w:top w:val="nil"/>
              <w:left w:val="nil"/>
              <w:bottom w:val="nil"/>
              <w:right w:val="nil"/>
            </w:tcBorders>
            <w:shd w:val="clear" w:color="000000" w:fill="F2F2F2"/>
            <w:vAlign w:val="center"/>
            <w:hideMark/>
          </w:tcPr>
          <w:p w14:paraId="5F8FE6D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 0.25 SB</w:t>
            </w:r>
            <w:r w:rsidRPr="00DF59E1">
              <w:rPr>
                <w:rFonts w:cs="Arial"/>
                <w:color w:val="000000"/>
                <w:sz w:val="16"/>
                <w:szCs w:val="16"/>
                <w:vertAlign w:val="subscript"/>
              </w:rPr>
              <w:t>0</w:t>
            </w:r>
            <w:r w:rsidRPr="00DF59E1">
              <w:rPr>
                <w:rFonts w:cs="Arial"/>
                <w:color w:val="000000"/>
                <w:sz w:val="16"/>
                <w:szCs w:val="16"/>
              </w:rPr>
              <w:t>)</w:t>
            </w:r>
          </w:p>
        </w:tc>
        <w:tc>
          <w:tcPr>
            <w:tcW w:w="1157" w:type="dxa"/>
            <w:tcBorders>
              <w:top w:val="nil"/>
              <w:left w:val="nil"/>
              <w:bottom w:val="nil"/>
              <w:right w:val="nil"/>
            </w:tcBorders>
            <w:shd w:val="clear" w:color="000000" w:fill="F2F2F2"/>
            <w:vAlign w:val="center"/>
            <w:hideMark/>
          </w:tcPr>
          <w:p w14:paraId="2E989C4E"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P(SB</w:t>
            </w:r>
            <w:r w:rsidRPr="00DF59E1">
              <w:rPr>
                <w:rFonts w:cs="Arial"/>
                <w:color w:val="000000"/>
                <w:sz w:val="16"/>
                <w:szCs w:val="16"/>
                <w:vertAlign w:val="subscript"/>
              </w:rPr>
              <w:t>2015</w:t>
            </w:r>
            <w:r w:rsidRPr="00DF59E1">
              <w:rPr>
                <w:rFonts w:cs="Arial"/>
                <w:color w:val="000000"/>
                <w:sz w:val="16"/>
                <w:szCs w:val="16"/>
              </w:rPr>
              <w:t xml:space="preserve"> &lt;</w:t>
            </w:r>
            <w:r>
              <w:rPr>
                <w:rFonts w:cs="Arial"/>
                <w:color w:val="000000"/>
                <w:sz w:val="16"/>
                <w:szCs w:val="16"/>
              </w:rPr>
              <w:t xml:space="preserve"> 18,8</w:t>
            </w:r>
            <w:r w:rsidRPr="00DF59E1">
              <w:rPr>
                <w:rFonts w:cs="Arial"/>
                <w:color w:val="000000"/>
                <w:sz w:val="16"/>
                <w:szCs w:val="16"/>
              </w:rPr>
              <w:t>00 tonnes)</w:t>
            </w:r>
          </w:p>
        </w:tc>
        <w:tc>
          <w:tcPr>
            <w:tcW w:w="1158" w:type="dxa"/>
            <w:tcBorders>
              <w:top w:val="nil"/>
              <w:left w:val="nil"/>
              <w:bottom w:val="nil"/>
              <w:right w:val="nil"/>
            </w:tcBorders>
            <w:shd w:val="clear" w:color="000000" w:fill="F2F2F2"/>
            <w:vAlign w:val="center"/>
            <w:hideMark/>
          </w:tcPr>
          <w:p w14:paraId="2FB12505"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sidRPr="00DF59E1">
              <w:rPr>
                <w:rFonts w:cs="Arial"/>
                <w:color w:val="000000"/>
                <w:sz w:val="16"/>
                <w:szCs w:val="16"/>
              </w:rPr>
              <w:t xml:space="preserve"> / 0.25 SB</w:t>
            </w:r>
            <w:r w:rsidRPr="00DF59E1">
              <w:rPr>
                <w:rFonts w:cs="Arial"/>
                <w:color w:val="000000"/>
                <w:sz w:val="16"/>
                <w:szCs w:val="16"/>
                <w:vertAlign w:val="subscript"/>
              </w:rPr>
              <w:t>0</w:t>
            </w:r>
            <w:r w:rsidRPr="00DF59E1">
              <w:rPr>
                <w:rFonts w:cs="Arial"/>
                <w:color w:val="000000"/>
                <w:sz w:val="16"/>
                <w:szCs w:val="16"/>
              </w:rPr>
              <w:t>)</w:t>
            </w:r>
          </w:p>
        </w:tc>
        <w:tc>
          <w:tcPr>
            <w:tcW w:w="1158" w:type="dxa"/>
            <w:tcBorders>
              <w:top w:val="nil"/>
              <w:left w:val="nil"/>
              <w:bottom w:val="nil"/>
              <w:right w:val="nil"/>
            </w:tcBorders>
            <w:shd w:val="clear" w:color="000000" w:fill="F2F2F2"/>
            <w:vAlign w:val="center"/>
            <w:hideMark/>
          </w:tcPr>
          <w:p w14:paraId="39E5EBA3"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(SB</w:t>
            </w:r>
            <w:r w:rsidRPr="00DF59E1">
              <w:rPr>
                <w:rFonts w:cs="Arial"/>
                <w:color w:val="000000"/>
                <w:sz w:val="16"/>
                <w:szCs w:val="16"/>
                <w:vertAlign w:val="subscript"/>
              </w:rPr>
              <w:t>2015</w:t>
            </w:r>
            <w:r>
              <w:rPr>
                <w:rFonts w:cs="Arial"/>
                <w:color w:val="000000"/>
                <w:sz w:val="16"/>
                <w:szCs w:val="16"/>
              </w:rPr>
              <w:t xml:space="preserve"> / 18,8</w:t>
            </w:r>
            <w:r w:rsidRPr="00DF59E1">
              <w:rPr>
                <w:rFonts w:cs="Arial"/>
                <w:color w:val="000000"/>
                <w:sz w:val="16"/>
                <w:szCs w:val="16"/>
              </w:rPr>
              <w:t>00 tonnes)</w:t>
            </w:r>
          </w:p>
        </w:tc>
        <w:tc>
          <w:tcPr>
            <w:tcW w:w="271" w:type="dxa"/>
            <w:vMerge/>
            <w:tcBorders>
              <w:top w:val="nil"/>
              <w:left w:val="nil"/>
              <w:bottom w:val="single" w:sz="8" w:space="0" w:color="000000"/>
              <w:right w:val="nil"/>
            </w:tcBorders>
            <w:vAlign w:val="center"/>
            <w:hideMark/>
          </w:tcPr>
          <w:p w14:paraId="448D963E"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nil"/>
              <w:right w:val="nil"/>
            </w:tcBorders>
            <w:shd w:val="clear" w:color="000000" w:fill="F2F2F2"/>
            <w:vAlign w:val="center"/>
            <w:hideMark/>
          </w:tcPr>
          <w:p w14:paraId="06C9B40D"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030CFCF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20%)</w:t>
            </w:r>
          </w:p>
        </w:tc>
        <w:tc>
          <w:tcPr>
            <w:tcW w:w="1158" w:type="dxa"/>
            <w:tcBorders>
              <w:top w:val="nil"/>
              <w:left w:val="nil"/>
              <w:bottom w:val="nil"/>
              <w:right w:val="nil"/>
            </w:tcBorders>
            <w:shd w:val="clear" w:color="000000" w:fill="F2F2F2"/>
            <w:vAlign w:val="center"/>
            <w:hideMark/>
          </w:tcPr>
          <w:p w14:paraId="24504F18"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37F6FF4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P(U’2015 &gt; 10%)</w:t>
            </w:r>
          </w:p>
        </w:tc>
        <w:tc>
          <w:tcPr>
            <w:tcW w:w="1158" w:type="dxa"/>
            <w:tcBorders>
              <w:top w:val="nil"/>
              <w:left w:val="nil"/>
              <w:bottom w:val="nil"/>
              <w:right w:val="nil"/>
            </w:tcBorders>
            <w:shd w:val="clear" w:color="000000" w:fill="F2F2F2"/>
            <w:vAlign w:val="center"/>
            <w:hideMark/>
          </w:tcPr>
          <w:p w14:paraId="19ABE9B6"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c>
          <w:tcPr>
            <w:tcW w:w="1158" w:type="dxa"/>
            <w:tcBorders>
              <w:top w:val="nil"/>
              <w:left w:val="nil"/>
              <w:bottom w:val="nil"/>
              <w:right w:val="nil"/>
            </w:tcBorders>
            <w:shd w:val="clear" w:color="000000" w:fill="F2F2F2"/>
            <w:vAlign w:val="center"/>
            <w:hideMark/>
          </w:tcPr>
          <w:p w14:paraId="7331B751" w14:textId="77777777" w:rsidR="0020208A" w:rsidRPr="00DF59E1" w:rsidRDefault="0020208A" w:rsidP="00956E52">
            <w:pPr>
              <w:spacing w:before="0" w:after="0"/>
              <w:jc w:val="center"/>
              <w:rPr>
                <w:rFonts w:cs="Arial"/>
                <w:color w:val="000000"/>
                <w:sz w:val="16"/>
                <w:szCs w:val="16"/>
              </w:rPr>
            </w:pPr>
            <w:r w:rsidRPr="00DF59E1">
              <w:rPr>
                <w:rFonts w:cs="Arial"/>
                <w:color w:val="000000"/>
                <w:sz w:val="16"/>
                <w:szCs w:val="16"/>
              </w:rPr>
              <w:t>Med (U’2015)</w:t>
            </w:r>
          </w:p>
        </w:tc>
      </w:tr>
      <w:tr w:rsidR="0020208A" w:rsidRPr="00DF59E1" w14:paraId="28C34028" w14:textId="77777777" w:rsidTr="006012EF">
        <w:trPr>
          <w:trHeight w:val="320"/>
        </w:trPr>
        <w:tc>
          <w:tcPr>
            <w:tcW w:w="1235" w:type="dxa"/>
            <w:tcBorders>
              <w:top w:val="nil"/>
              <w:left w:val="nil"/>
              <w:bottom w:val="single" w:sz="8" w:space="0" w:color="auto"/>
              <w:right w:val="nil"/>
            </w:tcBorders>
            <w:shd w:val="clear" w:color="000000" w:fill="F2F2F2"/>
            <w:vAlign w:val="bottom"/>
            <w:hideMark/>
          </w:tcPr>
          <w:p w14:paraId="5C0CCA23"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6" w:type="dxa"/>
            <w:tcBorders>
              <w:top w:val="nil"/>
              <w:left w:val="nil"/>
              <w:bottom w:val="single" w:sz="8" w:space="0" w:color="auto"/>
              <w:right w:val="nil"/>
            </w:tcBorders>
            <w:shd w:val="clear" w:color="000000" w:fill="F2F2F2"/>
            <w:vAlign w:val="bottom"/>
            <w:hideMark/>
          </w:tcPr>
          <w:p w14:paraId="71B3777B"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7" w:type="dxa"/>
            <w:tcBorders>
              <w:top w:val="nil"/>
              <w:left w:val="nil"/>
              <w:bottom w:val="single" w:sz="8" w:space="0" w:color="auto"/>
              <w:right w:val="nil"/>
            </w:tcBorders>
            <w:shd w:val="clear" w:color="000000" w:fill="F2F2F2"/>
            <w:vAlign w:val="bottom"/>
            <w:hideMark/>
          </w:tcPr>
          <w:p w14:paraId="0CFB9090"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29E5A6ED"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6A4197EE"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271" w:type="dxa"/>
            <w:vMerge/>
            <w:tcBorders>
              <w:top w:val="nil"/>
              <w:left w:val="nil"/>
              <w:bottom w:val="single" w:sz="8" w:space="0" w:color="000000"/>
              <w:right w:val="nil"/>
            </w:tcBorders>
            <w:vAlign w:val="center"/>
            <w:hideMark/>
          </w:tcPr>
          <w:p w14:paraId="716E6A63" w14:textId="77777777" w:rsidR="0020208A" w:rsidRPr="00DF59E1" w:rsidRDefault="0020208A" w:rsidP="00956E52">
            <w:pPr>
              <w:spacing w:before="0" w:after="0"/>
              <w:rPr>
                <w:rFonts w:cs="Arial"/>
                <w:color w:val="000000"/>
                <w:sz w:val="16"/>
                <w:szCs w:val="16"/>
              </w:rPr>
            </w:pPr>
          </w:p>
        </w:tc>
        <w:tc>
          <w:tcPr>
            <w:tcW w:w="1158" w:type="dxa"/>
            <w:tcBorders>
              <w:top w:val="nil"/>
              <w:left w:val="nil"/>
              <w:bottom w:val="single" w:sz="8" w:space="0" w:color="auto"/>
              <w:right w:val="nil"/>
            </w:tcBorders>
            <w:shd w:val="clear" w:color="000000" w:fill="F2F2F2"/>
            <w:vAlign w:val="bottom"/>
            <w:hideMark/>
          </w:tcPr>
          <w:p w14:paraId="33F44B81"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3E01714D"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58645DDB"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1D716DF5"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239409DA"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c>
          <w:tcPr>
            <w:tcW w:w="1158" w:type="dxa"/>
            <w:tcBorders>
              <w:top w:val="nil"/>
              <w:left w:val="nil"/>
              <w:bottom w:val="single" w:sz="8" w:space="0" w:color="auto"/>
              <w:right w:val="nil"/>
            </w:tcBorders>
            <w:shd w:val="clear" w:color="000000" w:fill="F2F2F2"/>
            <w:vAlign w:val="bottom"/>
            <w:hideMark/>
          </w:tcPr>
          <w:p w14:paraId="014AAC5E" w14:textId="77777777" w:rsidR="0020208A" w:rsidRPr="00DF59E1" w:rsidRDefault="0020208A" w:rsidP="00956E52">
            <w:pPr>
              <w:spacing w:before="0" w:after="0"/>
              <w:rPr>
                <w:rFonts w:cs="Arial"/>
                <w:color w:val="000000"/>
                <w:sz w:val="24"/>
                <w:szCs w:val="24"/>
              </w:rPr>
            </w:pPr>
            <w:r w:rsidRPr="00DF59E1">
              <w:rPr>
                <w:rFonts w:cs="Arial"/>
                <w:color w:val="000000"/>
                <w:sz w:val="24"/>
                <w:szCs w:val="24"/>
              </w:rPr>
              <w:t> </w:t>
            </w:r>
          </w:p>
        </w:tc>
      </w:tr>
      <w:tr w:rsidR="0020208A" w:rsidRPr="00DF59E1" w14:paraId="5356C272" w14:textId="77777777" w:rsidTr="006012EF">
        <w:trPr>
          <w:trHeight w:val="300"/>
        </w:trPr>
        <w:tc>
          <w:tcPr>
            <w:tcW w:w="1235" w:type="dxa"/>
            <w:tcBorders>
              <w:top w:val="nil"/>
              <w:left w:val="nil"/>
              <w:bottom w:val="nil"/>
              <w:right w:val="nil"/>
            </w:tcBorders>
            <w:shd w:val="clear" w:color="auto" w:fill="auto"/>
            <w:noWrap/>
            <w:vAlign w:val="bottom"/>
            <w:hideMark/>
          </w:tcPr>
          <w:p w14:paraId="6581063D" w14:textId="77777777" w:rsidR="0020208A" w:rsidRPr="00DF59E1" w:rsidRDefault="0020208A" w:rsidP="00956E52">
            <w:pPr>
              <w:spacing w:before="0" w:after="0"/>
              <w:jc w:val="center"/>
              <w:rPr>
                <w:rFonts w:ascii="Calibri" w:hAnsi="Calibri"/>
                <w:b/>
                <w:bCs/>
                <w:color w:val="000000"/>
                <w:sz w:val="20"/>
              </w:rPr>
            </w:pPr>
            <w:commentRangeStart w:id="302"/>
            <w:r w:rsidRPr="00DF59E1">
              <w:rPr>
                <w:rFonts w:ascii="Calibri" w:hAnsi="Calibri"/>
                <w:b/>
                <w:bCs/>
                <w:color w:val="000000"/>
                <w:sz w:val="20"/>
              </w:rPr>
              <w:t>WCVI</w:t>
            </w:r>
            <w:commentRangeEnd w:id="302"/>
            <w:r w:rsidR="00E06555">
              <w:rPr>
                <w:rStyle w:val="CommentReference"/>
              </w:rPr>
              <w:commentReference w:id="302"/>
            </w:r>
          </w:p>
        </w:tc>
        <w:tc>
          <w:tcPr>
            <w:tcW w:w="1156" w:type="dxa"/>
            <w:tcBorders>
              <w:top w:val="nil"/>
              <w:left w:val="nil"/>
              <w:bottom w:val="nil"/>
              <w:right w:val="nil"/>
            </w:tcBorders>
            <w:shd w:val="clear" w:color="auto" w:fill="auto"/>
            <w:noWrap/>
            <w:vAlign w:val="bottom"/>
            <w:hideMark/>
          </w:tcPr>
          <w:p w14:paraId="21D930FC" w14:textId="77777777" w:rsidR="0020208A" w:rsidRPr="00DF59E1" w:rsidRDefault="0020208A" w:rsidP="00956E52">
            <w:pPr>
              <w:spacing w:before="0" w:after="0"/>
              <w:rPr>
                <w:rFonts w:ascii="Calibri" w:hAnsi="Calibri"/>
                <w:color w:val="000000"/>
                <w:sz w:val="20"/>
              </w:rPr>
            </w:pPr>
          </w:p>
        </w:tc>
        <w:tc>
          <w:tcPr>
            <w:tcW w:w="1157" w:type="dxa"/>
            <w:tcBorders>
              <w:top w:val="nil"/>
              <w:left w:val="nil"/>
              <w:bottom w:val="nil"/>
              <w:right w:val="nil"/>
            </w:tcBorders>
            <w:shd w:val="clear" w:color="auto" w:fill="auto"/>
            <w:noWrap/>
            <w:vAlign w:val="bottom"/>
            <w:hideMark/>
          </w:tcPr>
          <w:p w14:paraId="2438F509"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381D2AAB"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51FAB823" w14:textId="77777777" w:rsidR="0020208A" w:rsidRPr="00DF59E1" w:rsidRDefault="0020208A" w:rsidP="00956E52">
            <w:pPr>
              <w:spacing w:before="0" w:after="0"/>
              <w:rPr>
                <w:rFonts w:ascii="Calibri" w:hAnsi="Calibri"/>
                <w:color w:val="000000"/>
                <w:sz w:val="24"/>
                <w:szCs w:val="24"/>
              </w:rPr>
            </w:pPr>
          </w:p>
        </w:tc>
        <w:tc>
          <w:tcPr>
            <w:tcW w:w="271" w:type="dxa"/>
            <w:tcBorders>
              <w:top w:val="nil"/>
              <w:left w:val="nil"/>
              <w:bottom w:val="nil"/>
              <w:right w:val="nil"/>
            </w:tcBorders>
            <w:shd w:val="clear" w:color="auto" w:fill="auto"/>
            <w:noWrap/>
            <w:vAlign w:val="bottom"/>
            <w:hideMark/>
          </w:tcPr>
          <w:p w14:paraId="1A7704A3"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62F9A699"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1E791D11"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275CD4B8"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2F594B8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0FB2FB65" w14:textId="77777777" w:rsidR="0020208A" w:rsidRPr="00DF59E1" w:rsidRDefault="0020208A" w:rsidP="00956E52">
            <w:pPr>
              <w:spacing w:before="0" w:after="0"/>
              <w:rPr>
                <w:rFonts w:ascii="Calibri" w:hAnsi="Calibri"/>
                <w:color w:val="000000"/>
                <w:sz w:val="24"/>
                <w:szCs w:val="24"/>
              </w:rPr>
            </w:pPr>
          </w:p>
        </w:tc>
        <w:tc>
          <w:tcPr>
            <w:tcW w:w="1158" w:type="dxa"/>
            <w:tcBorders>
              <w:top w:val="nil"/>
              <w:left w:val="nil"/>
              <w:bottom w:val="nil"/>
              <w:right w:val="nil"/>
            </w:tcBorders>
            <w:shd w:val="clear" w:color="auto" w:fill="auto"/>
            <w:noWrap/>
            <w:vAlign w:val="bottom"/>
            <w:hideMark/>
          </w:tcPr>
          <w:p w14:paraId="60630F81" w14:textId="77777777" w:rsidR="0020208A" w:rsidRPr="00DF59E1" w:rsidRDefault="0020208A" w:rsidP="00956E52">
            <w:pPr>
              <w:spacing w:before="0" w:after="0"/>
              <w:rPr>
                <w:rFonts w:ascii="Calibri" w:hAnsi="Calibri"/>
                <w:color w:val="000000"/>
                <w:sz w:val="24"/>
                <w:szCs w:val="24"/>
              </w:rPr>
            </w:pPr>
          </w:p>
        </w:tc>
      </w:tr>
      <w:tr w:rsidR="00484396" w:rsidRPr="00DF59E1" w14:paraId="5237B785" w14:textId="77777777" w:rsidTr="006012EF">
        <w:trPr>
          <w:trHeight w:val="300"/>
        </w:trPr>
        <w:tc>
          <w:tcPr>
            <w:tcW w:w="1235" w:type="dxa"/>
            <w:tcBorders>
              <w:top w:val="nil"/>
              <w:left w:val="nil"/>
              <w:bottom w:val="nil"/>
              <w:right w:val="nil"/>
            </w:tcBorders>
            <w:shd w:val="clear" w:color="auto" w:fill="auto"/>
            <w:noWrap/>
            <w:vAlign w:val="bottom"/>
            <w:hideMark/>
          </w:tcPr>
          <w:p w14:paraId="426E6F8C" w14:textId="2C339F63"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6" w:type="dxa"/>
            <w:tcBorders>
              <w:top w:val="nil"/>
              <w:left w:val="nil"/>
              <w:bottom w:val="nil"/>
              <w:right w:val="nil"/>
            </w:tcBorders>
            <w:shd w:val="clear" w:color="auto" w:fill="auto"/>
            <w:noWrap/>
            <w:vAlign w:val="bottom"/>
            <w:hideMark/>
          </w:tcPr>
          <w:p w14:paraId="21BA296D" w14:textId="53765535" w:rsidR="00484396" w:rsidRPr="00DF59E1" w:rsidRDefault="00484396" w:rsidP="00956E52">
            <w:pPr>
              <w:spacing w:before="0" w:after="0"/>
              <w:jc w:val="center"/>
              <w:rPr>
                <w:rFonts w:ascii="Calibri" w:hAnsi="Calibri"/>
                <w:color w:val="000000"/>
                <w:sz w:val="20"/>
              </w:rPr>
            </w:pPr>
            <w:r>
              <w:rPr>
                <w:rFonts w:ascii="Calibri" w:hAnsi="Calibri"/>
                <w:color w:val="000000"/>
                <w:sz w:val="20"/>
              </w:rPr>
              <w:t>0.010</w:t>
            </w:r>
          </w:p>
        </w:tc>
        <w:tc>
          <w:tcPr>
            <w:tcW w:w="1157" w:type="dxa"/>
            <w:tcBorders>
              <w:top w:val="nil"/>
              <w:left w:val="nil"/>
              <w:bottom w:val="nil"/>
              <w:right w:val="nil"/>
            </w:tcBorders>
            <w:shd w:val="clear" w:color="auto" w:fill="auto"/>
            <w:noWrap/>
            <w:vAlign w:val="bottom"/>
            <w:hideMark/>
          </w:tcPr>
          <w:p w14:paraId="7DD3ECB9" w14:textId="7DAFAD97" w:rsidR="00484396" w:rsidRPr="00DF59E1" w:rsidRDefault="00484396" w:rsidP="00956E52">
            <w:pPr>
              <w:spacing w:before="0" w:after="0"/>
              <w:jc w:val="center"/>
              <w:rPr>
                <w:rFonts w:ascii="Calibri" w:hAnsi="Calibri"/>
                <w:color w:val="000000"/>
                <w:sz w:val="20"/>
              </w:rPr>
            </w:pPr>
            <w:r>
              <w:rPr>
                <w:rFonts w:ascii="Calibri" w:hAnsi="Calibri"/>
                <w:color w:val="000000"/>
                <w:sz w:val="20"/>
              </w:rPr>
              <w:t>0.732</w:t>
            </w:r>
          </w:p>
        </w:tc>
        <w:tc>
          <w:tcPr>
            <w:tcW w:w="1158" w:type="dxa"/>
            <w:tcBorders>
              <w:top w:val="nil"/>
              <w:left w:val="nil"/>
              <w:bottom w:val="nil"/>
              <w:right w:val="nil"/>
            </w:tcBorders>
            <w:shd w:val="clear" w:color="auto" w:fill="auto"/>
            <w:noWrap/>
            <w:vAlign w:val="bottom"/>
            <w:hideMark/>
          </w:tcPr>
          <w:p w14:paraId="462D62E7" w14:textId="57A363CE" w:rsidR="00484396" w:rsidRPr="00DF59E1" w:rsidRDefault="00484396" w:rsidP="00956E52">
            <w:pPr>
              <w:spacing w:before="0" w:after="0"/>
              <w:jc w:val="center"/>
              <w:rPr>
                <w:rFonts w:ascii="Calibri" w:hAnsi="Calibri"/>
                <w:color w:val="000000"/>
                <w:sz w:val="20"/>
              </w:rPr>
            </w:pPr>
            <w:r>
              <w:rPr>
                <w:rFonts w:ascii="Calibri" w:hAnsi="Calibri"/>
                <w:color w:val="000000"/>
                <w:sz w:val="20"/>
              </w:rPr>
              <w:t>2.18</w:t>
            </w:r>
          </w:p>
        </w:tc>
        <w:tc>
          <w:tcPr>
            <w:tcW w:w="1158" w:type="dxa"/>
            <w:tcBorders>
              <w:top w:val="nil"/>
              <w:left w:val="nil"/>
              <w:bottom w:val="nil"/>
              <w:right w:val="nil"/>
            </w:tcBorders>
            <w:shd w:val="clear" w:color="auto" w:fill="auto"/>
            <w:noWrap/>
            <w:vAlign w:val="bottom"/>
            <w:hideMark/>
          </w:tcPr>
          <w:p w14:paraId="56380EC2" w14:textId="3238A9AF" w:rsidR="00484396" w:rsidRPr="00DF59E1" w:rsidRDefault="00484396" w:rsidP="00956E52">
            <w:pPr>
              <w:spacing w:before="0" w:after="0"/>
              <w:jc w:val="center"/>
              <w:rPr>
                <w:rFonts w:ascii="Calibri" w:hAnsi="Calibri"/>
                <w:color w:val="000000"/>
                <w:sz w:val="20"/>
              </w:rPr>
            </w:pPr>
            <w:r>
              <w:rPr>
                <w:rFonts w:ascii="Calibri" w:hAnsi="Calibri"/>
                <w:color w:val="000000"/>
                <w:sz w:val="20"/>
              </w:rPr>
              <w:t>0.83</w:t>
            </w:r>
          </w:p>
        </w:tc>
        <w:tc>
          <w:tcPr>
            <w:tcW w:w="271" w:type="dxa"/>
            <w:tcBorders>
              <w:top w:val="nil"/>
              <w:left w:val="nil"/>
              <w:bottom w:val="nil"/>
              <w:right w:val="nil"/>
            </w:tcBorders>
            <w:shd w:val="clear" w:color="auto" w:fill="auto"/>
            <w:noWrap/>
            <w:vAlign w:val="bottom"/>
            <w:hideMark/>
          </w:tcPr>
          <w:p w14:paraId="3F9B1652"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BB42C91" w14:textId="42D25BDE"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0A1E9C48" w14:textId="1B1B1D75"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535E3552" w14:textId="7A45C1C1"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60306959" w14:textId="6127086A"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3C465E03" w14:textId="317ABBBA"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c>
          <w:tcPr>
            <w:tcW w:w="1158" w:type="dxa"/>
            <w:tcBorders>
              <w:top w:val="nil"/>
              <w:left w:val="nil"/>
              <w:bottom w:val="nil"/>
              <w:right w:val="nil"/>
            </w:tcBorders>
            <w:shd w:val="clear" w:color="auto" w:fill="auto"/>
            <w:noWrap/>
            <w:vAlign w:val="bottom"/>
            <w:hideMark/>
          </w:tcPr>
          <w:p w14:paraId="72917B65" w14:textId="4C8093A7" w:rsidR="00484396" w:rsidRPr="00DF59E1" w:rsidRDefault="00484396" w:rsidP="00956E52">
            <w:pPr>
              <w:spacing w:before="0" w:after="0"/>
              <w:jc w:val="center"/>
              <w:rPr>
                <w:rFonts w:ascii="Calibri" w:hAnsi="Calibri"/>
                <w:color w:val="000000"/>
                <w:sz w:val="20"/>
              </w:rPr>
            </w:pPr>
            <w:r>
              <w:rPr>
                <w:rFonts w:ascii="Calibri" w:hAnsi="Calibri"/>
                <w:color w:val="000000"/>
                <w:sz w:val="20"/>
              </w:rPr>
              <w:t>0</w:t>
            </w:r>
          </w:p>
        </w:tc>
      </w:tr>
      <w:tr w:rsidR="00484396" w:rsidRPr="00DF59E1" w14:paraId="194B85A8" w14:textId="77777777" w:rsidTr="006012EF">
        <w:trPr>
          <w:trHeight w:val="300"/>
        </w:trPr>
        <w:tc>
          <w:tcPr>
            <w:tcW w:w="1235" w:type="dxa"/>
            <w:tcBorders>
              <w:top w:val="nil"/>
              <w:left w:val="nil"/>
              <w:bottom w:val="nil"/>
              <w:right w:val="nil"/>
            </w:tcBorders>
            <w:shd w:val="clear" w:color="auto" w:fill="auto"/>
            <w:noWrap/>
            <w:vAlign w:val="bottom"/>
            <w:hideMark/>
          </w:tcPr>
          <w:p w14:paraId="3E883D76" w14:textId="4454B89A" w:rsidR="00484396" w:rsidRPr="00DF59E1" w:rsidRDefault="00484396" w:rsidP="00956E52">
            <w:pPr>
              <w:spacing w:before="0" w:after="0"/>
              <w:jc w:val="center"/>
              <w:rPr>
                <w:rFonts w:ascii="Calibri" w:hAnsi="Calibri"/>
                <w:color w:val="000000"/>
                <w:sz w:val="20"/>
              </w:rPr>
            </w:pPr>
            <w:r>
              <w:rPr>
                <w:rFonts w:ascii="Calibri" w:hAnsi="Calibri"/>
                <w:color w:val="000000"/>
                <w:sz w:val="20"/>
              </w:rPr>
              <w:t>2,000</w:t>
            </w:r>
          </w:p>
        </w:tc>
        <w:tc>
          <w:tcPr>
            <w:tcW w:w="1156" w:type="dxa"/>
            <w:tcBorders>
              <w:top w:val="nil"/>
              <w:left w:val="nil"/>
              <w:bottom w:val="nil"/>
              <w:right w:val="nil"/>
            </w:tcBorders>
            <w:shd w:val="clear" w:color="auto" w:fill="auto"/>
            <w:noWrap/>
            <w:vAlign w:val="bottom"/>
            <w:hideMark/>
          </w:tcPr>
          <w:p w14:paraId="0BAAB109" w14:textId="013AC57D" w:rsidR="00484396" w:rsidRPr="00DF59E1" w:rsidRDefault="00484396" w:rsidP="00956E52">
            <w:pPr>
              <w:spacing w:before="0" w:after="0"/>
              <w:jc w:val="center"/>
              <w:rPr>
                <w:rFonts w:ascii="Calibri" w:hAnsi="Calibri"/>
                <w:color w:val="000000"/>
                <w:sz w:val="20"/>
              </w:rPr>
            </w:pPr>
            <w:r>
              <w:rPr>
                <w:rFonts w:ascii="Calibri" w:hAnsi="Calibri"/>
                <w:color w:val="000000"/>
                <w:sz w:val="20"/>
              </w:rPr>
              <w:t>0.018</w:t>
            </w:r>
          </w:p>
        </w:tc>
        <w:tc>
          <w:tcPr>
            <w:tcW w:w="1157" w:type="dxa"/>
            <w:tcBorders>
              <w:top w:val="nil"/>
              <w:left w:val="nil"/>
              <w:bottom w:val="nil"/>
              <w:right w:val="nil"/>
            </w:tcBorders>
            <w:shd w:val="clear" w:color="auto" w:fill="auto"/>
            <w:noWrap/>
            <w:vAlign w:val="bottom"/>
            <w:hideMark/>
          </w:tcPr>
          <w:p w14:paraId="2E565F97" w14:textId="46B70235" w:rsidR="00484396" w:rsidRPr="00DF59E1" w:rsidRDefault="00484396" w:rsidP="00956E52">
            <w:pPr>
              <w:spacing w:before="0" w:after="0"/>
              <w:jc w:val="center"/>
              <w:rPr>
                <w:rFonts w:ascii="Calibri" w:hAnsi="Calibri"/>
                <w:color w:val="000000"/>
                <w:sz w:val="20"/>
              </w:rPr>
            </w:pPr>
            <w:r>
              <w:rPr>
                <w:rFonts w:ascii="Calibri" w:hAnsi="Calibri"/>
                <w:color w:val="000000"/>
                <w:sz w:val="20"/>
              </w:rPr>
              <w:t>0.803</w:t>
            </w:r>
          </w:p>
        </w:tc>
        <w:tc>
          <w:tcPr>
            <w:tcW w:w="1158" w:type="dxa"/>
            <w:tcBorders>
              <w:top w:val="nil"/>
              <w:left w:val="nil"/>
              <w:bottom w:val="nil"/>
              <w:right w:val="nil"/>
            </w:tcBorders>
            <w:shd w:val="clear" w:color="auto" w:fill="auto"/>
            <w:noWrap/>
            <w:vAlign w:val="bottom"/>
            <w:hideMark/>
          </w:tcPr>
          <w:p w14:paraId="429DFBF9" w14:textId="75DC9520" w:rsidR="00484396" w:rsidRPr="00DF59E1" w:rsidRDefault="00484396" w:rsidP="00956E52">
            <w:pPr>
              <w:spacing w:before="0" w:after="0"/>
              <w:jc w:val="center"/>
              <w:rPr>
                <w:rFonts w:ascii="Calibri" w:hAnsi="Calibri"/>
                <w:color w:val="000000"/>
                <w:sz w:val="20"/>
              </w:rPr>
            </w:pPr>
            <w:r>
              <w:rPr>
                <w:rFonts w:ascii="Calibri" w:hAnsi="Calibri"/>
                <w:color w:val="000000"/>
                <w:sz w:val="20"/>
              </w:rPr>
              <w:t>2.08</w:t>
            </w:r>
          </w:p>
        </w:tc>
        <w:tc>
          <w:tcPr>
            <w:tcW w:w="1158" w:type="dxa"/>
            <w:tcBorders>
              <w:top w:val="nil"/>
              <w:left w:val="nil"/>
              <w:bottom w:val="nil"/>
              <w:right w:val="nil"/>
            </w:tcBorders>
            <w:shd w:val="clear" w:color="auto" w:fill="auto"/>
            <w:noWrap/>
            <w:vAlign w:val="bottom"/>
            <w:hideMark/>
          </w:tcPr>
          <w:p w14:paraId="41D84A50" w14:textId="2A51EB2E" w:rsidR="00484396" w:rsidRPr="00DF59E1" w:rsidRDefault="00484396" w:rsidP="00956E52">
            <w:pPr>
              <w:spacing w:before="0" w:after="0"/>
              <w:jc w:val="center"/>
              <w:rPr>
                <w:rFonts w:ascii="Calibri" w:hAnsi="Calibri"/>
                <w:color w:val="000000"/>
                <w:sz w:val="20"/>
              </w:rPr>
            </w:pPr>
            <w:r>
              <w:rPr>
                <w:rFonts w:ascii="Calibri" w:hAnsi="Calibri"/>
                <w:color w:val="000000"/>
                <w:sz w:val="20"/>
              </w:rPr>
              <w:t>0.76</w:t>
            </w:r>
          </w:p>
        </w:tc>
        <w:tc>
          <w:tcPr>
            <w:tcW w:w="271" w:type="dxa"/>
            <w:tcBorders>
              <w:top w:val="nil"/>
              <w:left w:val="nil"/>
              <w:bottom w:val="nil"/>
              <w:right w:val="nil"/>
            </w:tcBorders>
            <w:shd w:val="clear" w:color="auto" w:fill="auto"/>
            <w:noWrap/>
            <w:vAlign w:val="bottom"/>
            <w:hideMark/>
          </w:tcPr>
          <w:p w14:paraId="21A7A426"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7510B6A" w14:textId="23B8159C" w:rsidR="00484396" w:rsidRPr="00DF59E1" w:rsidRDefault="00484396" w:rsidP="00956E52">
            <w:pPr>
              <w:spacing w:before="0" w:after="0"/>
              <w:jc w:val="center"/>
              <w:rPr>
                <w:rFonts w:ascii="Calibri" w:hAnsi="Calibri"/>
                <w:color w:val="000000"/>
                <w:sz w:val="20"/>
              </w:rPr>
            </w:pPr>
            <w:r>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3B2FB188" w14:textId="6821C99A" w:rsidR="00484396" w:rsidRPr="00DF59E1" w:rsidRDefault="00484396" w:rsidP="00956E52">
            <w:pPr>
              <w:spacing w:before="0" w:after="0"/>
              <w:jc w:val="center"/>
              <w:rPr>
                <w:rFonts w:ascii="Calibri" w:hAnsi="Calibri"/>
                <w:color w:val="000000"/>
                <w:sz w:val="20"/>
              </w:rPr>
            </w:pPr>
            <w:r>
              <w:rPr>
                <w:rFonts w:ascii="Calibri" w:hAnsi="Calibri"/>
                <w:color w:val="000000"/>
                <w:sz w:val="20"/>
              </w:rPr>
              <w:t>0.05</w:t>
            </w:r>
          </w:p>
        </w:tc>
        <w:tc>
          <w:tcPr>
            <w:tcW w:w="1158" w:type="dxa"/>
            <w:tcBorders>
              <w:top w:val="nil"/>
              <w:left w:val="nil"/>
              <w:bottom w:val="nil"/>
              <w:right w:val="nil"/>
            </w:tcBorders>
            <w:shd w:val="clear" w:color="auto" w:fill="auto"/>
            <w:noWrap/>
            <w:vAlign w:val="bottom"/>
            <w:hideMark/>
          </w:tcPr>
          <w:p w14:paraId="2FBA87F2" w14:textId="7340012B" w:rsidR="00484396" w:rsidRPr="00DF59E1" w:rsidRDefault="00484396" w:rsidP="00956E52">
            <w:pPr>
              <w:spacing w:before="0" w:after="0"/>
              <w:jc w:val="center"/>
              <w:rPr>
                <w:rFonts w:ascii="Calibri" w:hAnsi="Calibri"/>
                <w:color w:val="000000"/>
                <w:sz w:val="20"/>
              </w:rPr>
            </w:pPr>
            <w:r>
              <w:rPr>
                <w:rFonts w:ascii="Calibri" w:hAnsi="Calibri"/>
                <w:color w:val="000000"/>
                <w:sz w:val="20"/>
              </w:rPr>
              <w:t>0.09</w:t>
            </w:r>
          </w:p>
        </w:tc>
        <w:tc>
          <w:tcPr>
            <w:tcW w:w="1158" w:type="dxa"/>
            <w:tcBorders>
              <w:top w:val="nil"/>
              <w:left w:val="nil"/>
              <w:bottom w:val="nil"/>
              <w:right w:val="nil"/>
            </w:tcBorders>
            <w:shd w:val="clear" w:color="auto" w:fill="auto"/>
            <w:noWrap/>
            <w:vAlign w:val="bottom"/>
            <w:hideMark/>
          </w:tcPr>
          <w:p w14:paraId="21FE2B14" w14:textId="7979C1DC" w:rsidR="00484396" w:rsidRPr="00DF59E1" w:rsidRDefault="00484396" w:rsidP="00956E52">
            <w:pPr>
              <w:spacing w:before="0" w:after="0"/>
              <w:jc w:val="center"/>
              <w:rPr>
                <w:rFonts w:ascii="Calibri" w:hAnsi="Calibri"/>
                <w:color w:val="000000"/>
                <w:sz w:val="20"/>
              </w:rPr>
            </w:pPr>
            <w:r>
              <w:rPr>
                <w:rFonts w:ascii="Calibri" w:hAnsi="Calibri"/>
                <w:color w:val="000000"/>
                <w:sz w:val="20"/>
              </w:rPr>
              <w:t>0.76</w:t>
            </w:r>
          </w:p>
        </w:tc>
        <w:tc>
          <w:tcPr>
            <w:tcW w:w="1158" w:type="dxa"/>
            <w:tcBorders>
              <w:top w:val="nil"/>
              <w:left w:val="nil"/>
              <w:bottom w:val="nil"/>
              <w:right w:val="nil"/>
            </w:tcBorders>
            <w:shd w:val="clear" w:color="auto" w:fill="auto"/>
            <w:noWrap/>
            <w:vAlign w:val="bottom"/>
            <w:hideMark/>
          </w:tcPr>
          <w:p w14:paraId="2EC761C7" w14:textId="4F0EFCD9" w:rsidR="00484396" w:rsidRPr="00DF59E1" w:rsidRDefault="00484396" w:rsidP="00956E52">
            <w:pPr>
              <w:spacing w:before="0" w:after="0"/>
              <w:jc w:val="center"/>
              <w:rPr>
                <w:rFonts w:ascii="Calibri" w:hAnsi="Calibri"/>
                <w:color w:val="000000"/>
                <w:sz w:val="20"/>
              </w:rPr>
            </w:pPr>
            <w:r>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31FEDC05" w14:textId="0D06E847" w:rsidR="00484396" w:rsidRPr="00DF59E1" w:rsidRDefault="00484396" w:rsidP="00956E52">
            <w:pPr>
              <w:spacing w:before="0" w:after="0"/>
              <w:jc w:val="center"/>
              <w:rPr>
                <w:rFonts w:ascii="Calibri" w:hAnsi="Calibri"/>
                <w:color w:val="000000"/>
                <w:sz w:val="20"/>
              </w:rPr>
            </w:pPr>
            <w:r>
              <w:rPr>
                <w:rFonts w:ascii="Calibri" w:hAnsi="Calibri"/>
                <w:color w:val="000000"/>
                <w:sz w:val="20"/>
              </w:rPr>
              <w:t>0.12</w:t>
            </w:r>
          </w:p>
        </w:tc>
      </w:tr>
      <w:tr w:rsidR="00484396" w:rsidRPr="00DF59E1" w14:paraId="7C285BB4" w14:textId="77777777" w:rsidTr="006012EF">
        <w:trPr>
          <w:trHeight w:val="300"/>
        </w:trPr>
        <w:tc>
          <w:tcPr>
            <w:tcW w:w="1235" w:type="dxa"/>
            <w:tcBorders>
              <w:top w:val="nil"/>
              <w:left w:val="nil"/>
              <w:bottom w:val="nil"/>
              <w:right w:val="nil"/>
            </w:tcBorders>
            <w:shd w:val="clear" w:color="auto" w:fill="auto"/>
            <w:noWrap/>
            <w:vAlign w:val="bottom"/>
            <w:hideMark/>
          </w:tcPr>
          <w:p w14:paraId="01534FB5" w14:textId="550A8D6B" w:rsidR="00484396" w:rsidRPr="00DF59E1" w:rsidRDefault="00484396" w:rsidP="00956E52">
            <w:pPr>
              <w:spacing w:before="0" w:after="0"/>
              <w:jc w:val="center"/>
              <w:rPr>
                <w:rFonts w:ascii="Calibri" w:hAnsi="Calibri"/>
                <w:color w:val="000000"/>
                <w:sz w:val="20"/>
              </w:rPr>
            </w:pPr>
            <w:r>
              <w:rPr>
                <w:rFonts w:ascii="Calibri" w:hAnsi="Calibri"/>
                <w:color w:val="000000"/>
                <w:sz w:val="20"/>
              </w:rPr>
              <w:t>2,055</w:t>
            </w:r>
          </w:p>
        </w:tc>
        <w:tc>
          <w:tcPr>
            <w:tcW w:w="1156" w:type="dxa"/>
            <w:tcBorders>
              <w:top w:val="nil"/>
              <w:left w:val="nil"/>
              <w:bottom w:val="nil"/>
              <w:right w:val="nil"/>
            </w:tcBorders>
            <w:shd w:val="clear" w:color="auto" w:fill="auto"/>
            <w:noWrap/>
            <w:vAlign w:val="bottom"/>
            <w:hideMark/>
          </w:tcPr>
          <w:p w14:paraId="742585C7" w14:textId="10E02A79" w:rsidR="00484396" w:rsidRPr="00DF59E1" w:rsidRDefault="00484396" w:rsidP="00956E52">
            <w:pPr>
              <w:spacing w:before="0" w:after="0"/>
              <w:jc w:val="center"/>
              <w:rPr>
                <w:rFonts w:ascii="Calibri" w:hAnsi="Calibri"/>
                <w:color w:val="000000"/>
                <w:sz w:val="20"/>
              </w:rPr>
            </w:pPr>
            <w:r>
              <w:rPr>
                <w:rFonts w:ascii="Calibri" w:hAnsi="Calibri"/>
                <w:color w:val="000000"/>
                <w:sz w:val="20"/>
              </w:rPr>
              <w:t>0.019</w:t>
            </w:r>
          </w:p>
        </w:tc>
        <w:tc>
          <w:tcPr>
            <w:tcW w:w="1157" w:type="dxa"/>
            <w:tcBorders>
              <w:top w:val="nil"/>
              <w:left w:val="nil"/>
              <w:bottom w:val="nil"/>
              <w:right w:val="nil"/>
            </w:tcBorders>
            <w:shd w:val="clear" w:color="auto" w:fill="auto"/>
            <w:noWrap/>
            <w:vAlign w:val="bottom"/>
            <w:hideMark/>
          </w:tcPr>
          <w:p w14:paraId="5E8A17E2" w14:textId="02CA2D51" w:rsidR="00484396" w:rsidRPr="00DF59E1" w:rsidRDefault="00484396" w:rsidP="00956E52">
            <w:pPr>
              <w:spacing w:before="0" w:after="0"/>
              <w:jc w:val="center"/>
              <w:rPr>
                <w:rFonts w:ascii="Calibri" w:hAnsi="Calibri"/>
                <w:color w:val="000000"/>
                <w:sz w:val="20"/>
              </w:rPr>
            </w:pPr>
            <w:r>
              <w:rPr>
                <w:rFonts w:ascii="Calibri" w:hAnsi="Calibri"/>
                <w:color w:val="000000"/>
                <w:sz w:val="20"/>
              </w:rPr>
              <w:t>0.806</w:t>
            </w:r>
          </w:p>
        </w:tc>
        <w:tc>
          <w:tcPr>
            <w:tcW w:w="1158" w:type="dxa"/>
            <w:tcBorders>
              <w:top w:val="nil"/>
              <w:left w:val="nil"/>
              <w:bottom w:val="nil"/>
              <w:right w:val="nil"/>
            </w:tcBorders>
            <w:shd w:val="clear" w:color="auto" w:fill="auto"/>
            <w:noWrap/>
            <w:vAlign w:val="bottom"/>
            <w:hideMark/>
          </w:tcPr>
          <w:p w14:paraId="72C31064" w14:textId="2139293C" w:rsidR="00484396" w:rsidRPr="00DF59E1" w:rsidRDefault="00484396" w:rsidP="00956E52">
            <w:pPr>
              <w:spacing w:before="0" w:after="0"/>
              <w:jc w:val="center"/>
              <w:rPr>
                <w:rFonts w:ascii="Calibri" w:hAnsi="Calibri"/>
                <w:color w:val="000000"/>
                <w:sz w:val="20"/>
              </w:rPr>
            </w:pPr>
            <w:r>
              <w:rPr>
                <w:rFonts w:ascii="Calibri" w:hAnsi="Calibri"/>
                <w:color w:val="000000"/>
                <w:sz w:val="20"/>
              </w:rPr>
              <w:t>2.08</w:t>
            </w:r>
          </w:p>
        </w:tc>
        <w:tc>
          <w:tcPr>
            <w:tcW w:w="1158" w:type="dxa"/>
            <w:tcBorders>
              <w:top w:val="nil"/>
              <w:left w:val="nil"/>
              <w:bottom w:val="nil"/>
              <w:right w:val="nil"/>
            </w:tcBorders>
            <w:shd w:val="clear" w:color="auto" w:fill="auto"/>
            <w:noWrap/>
            <w:vAlign w:val="bottom"/>
            <w:hideMark/>
          </w:tcPr>
          <w:p w14:paraId="4058BD9F" w14:textId="28EFAE1B" w:rsidR="00484396" w:rsidRPr="00DF59E1" w:rsidRDefault="00484396" w:rsidP="00956E52">
            <w:pPr>
              <w:spacing w:before="0" w:after="0"/>
              <w:jc w:val="center"/>
              <w:rPr>
                <w:rFonts w:ascii="Calibri" w:hAnsi="Calibri"/>
                <w:color w:val="000000"/>
                <w:sz w:val="20"/>
              </w:rPr>
            </w:pPr>
            <w:r>
              <w:rPr>
                <w:rFonts w:ascii="Calibri" w:hAnsi="Calibri"/>
                <w:color w:val="000000"/>
                <w:sz w:val="20"/>
              </w:rPr>
              <w:t>0.76</w:t>
            </w:r>
          </w:p>
        </w:tc>
        <w:tc>
          <w:tcPr>
            <w:tcW w:w="271" w:type="dxa"/>
            <w:tcBorders>
              <w:top w:val="nil"/>
              <w:left w:val="nil"/>
              <w:bottom w:val="nil"/>
              <w:right w:val="nil"/>
            </w:tcBorders>
            <w:shd w:val="clear" w:color="auto" w:fill="auto"/>
            <w:noWrap/>
            <w:vAlign w:val="bottom"/>
            <w:hideMark/>
          </w:tcPr>
          <w:p w14:paraId="276F48D1"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73493B69" w14:textId="0DF6FAFB" w:rsidR="00484396" w:rsidRPr="00DF59E1" w:rsidRDefault="00484396" w:rsidP="00956E52">
            <w:pPr>
              <w:spacing w:before="0" w:after="0"/>
              <w:jc w:val="center"/>
              <w:rPr>
                <w:rFonts w:ascii="Calibri" w:hAnsi="Calibri"/>
                <w:color w:val="000000"/>
                <w:sz w:val="20"/>
              </w:rPr>
            </w:pPr>
            <w:r>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5B7921E8" w14:textId="5707395D" w:rsidR="00484396" w:rsidRPr="00DF59E1" w:rsidRDefault="00484396" w:rsidP="00956E52">
            <w:pPr>
              <w:spacing w:before="0" w:after="0"/>
              <w:jc w:val="center"/>
              <w:rPr>
                <w:rFonts w:ascii="Calibri" w:hAnsi="Calibri"/>
                <w:color w:val="000000"/>
                <w:sz w:val="20"/>
              </w:rPr>
            </w:pPr>
            <w:r>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51169760" w14:textId="4B3077E1" w:rsidR="00484396" w:rsidRPr="00DF59E1" w:rsidRDefault="00484396" w:rsidP="00956E52">
            <w:pPr>
              <w:spacing w:before="0" w:after="0"/>
              <w:jc w:val="center"/>
              <w:rPr>
                <w:rFonts w:ascii="Calibri" w:hAnsi="Calibri"/>
                <w:color w:val="00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6ABA0C66" w14:textId="1D73DD70" w:rsidR="00484396" w:rsidRPr="00DF59E1" w:rsidRDefault="00484396" w:rsidP="00956E52">
            <w:pPr>
              <w:spacing w:before="0" w:after="0"/>
              <w:jc w:val="center"/>
              <w:rPr>
                <w:rFonts w:ascii="Calibri" w:hAnsi="Calibri"/>
                <w:color w:val="000000"/>
                <w:sz w:val="20"/>
              </w:rPr>
            </w:pPr>
            <w:r>
              <w:rPr>
                <w:rFonts w:ascii="Calibri" w:hAnsi="Calibri"/>
                <w:color w:val="000000"/>
                <w:sz w:val="20"/>
              </w:rPr>
              <w:t>0.79</w:t>
            </w:r>
          </w:p>
        </w:tc>
        <w:tc>
          <w:tcPr>
            <w:tcW w:w="1158" w:type="dxa"/>
            <w:tcBorders>
              <w:top w:val="nil"/>
              <w:left w:val="nil"/>
              <w:bottom w:val="nil"/>
              <w:right w:val="nil"/>
            </w:tcBorders>
            <w:shd w:val="clear" w:color="auto" w:fill="auto"/>
            <w:noWrap/>
            <w:vAlign w:val="bottom"/>
            <w:hideMark/>
          </w:tcPr>
          <w:p w14:paraId="7E7A8CAD" w14:textId="0102DE58" w:rsidR="00484396" w:rsidRPr="00DF59E1" w:rsidRDefault="00484396" w:rsidP="00956E52">
            <w:pPr>
              <w:spacing w:before="0" w:after="0"/>
              <w:jc w:val="center"/>
              <w:rPr>
                <w:rFonts w:ascii="Calibri" w:hAnsi="Calibri"/>
                <w:color w:val="000000"/>
                <w:sz w:val="20"/>
              </w:rPr>
            </w:pPr>
            <w:r>
              <w:rPr>
                <w:rFonts w:ascii="Calibri" w:hAnsi="Calibri"/>
                <w:color w:val="000000"/>
                <w:sz w:val="20"/>
              </w:rPr>
              <w:t>0.06</w:t>
            </w:r>
          </w:p>
        </w:tc>
        <w:tc>
          <w:tcPr>
            <w:tcW w:w="1158" w:type="dxa"/>
            <w:tcBorders>
              <w:top w:val="nil"/>
              <w:left w:val="nil"/>
              <w:bottom w:val="nil"/>
              <w:right w:val="nil"/>
            </w:tcBorders>
            <w:shd w:val="clear" w:color="auto" w:fill="auto"/>
            <w:noWrap/>
            <w:vAlign w:val="bottom"/>
            <w:hideMark/>
          </w:tcPr>
          <w:p w14:paraId="3E73D111" w14:textId="66188279" w:rsidR="00484396" w:rsidRPr="00DF59E1" w:rsidRDefault="00484396" w:rsidP="00956E52">
            <w:pPr>
              <w:spacing w:before="0" w:after="0"/>
              <w:jc w:val="center"/>
              <w:rPr>
                <w:rFonts w:ascii="Calibri" w:hAnsi="Calibri"/>
                <w:color w:val="000000"/>
                <w:sz w:val="20"/>
              </w:rPr>
            </w:pPr>
            <w:r>
              <w:rPr>
                <w:rFonts w:ascii="Calibri" w:hAnsi="Calibri"/>
                <w:color w:val="000000"/>
                <w:sz w:val="20"/>
              </w:rPr>
              <w:t>0.13</w:t>
            </w:r>
          </w:p>
        </w:tc>
      </w:tr>
      <w:tr w:rsidR="00484396" w:rsidRPr="00DF59E1" w14:paraId="1A883968" w14:textId="77777777" w:rsidTr="006012EF">
        <w:trPr>
          <w:trHeight w:val="300"/>
        </w:trPr>
        <w:tc>
          <w:tcPr>
            <w:tcW w:w="1235" w:type="dxa"/>
            <w:tcBorders>
              <w:top w:val="nil"/>
              <w:left w:val="nil"/>
              <w:bottom w:val="nil"/>
              <w:right w:val="nil"/>
            </w:tcBorders>
            <w:shd w:val="clear" w:color="auto" w:fill="auto"/>
            <w:noWrap/>
            <w:vAlign w:val="bottom"/>
            <w:hideMark/>
          </w:tcPr>
          <w:p w14:paraId="33530320" w14:textId="6FFDA42E" w:rsidR="00484396" w:rsidRPr="00DF59E1" w:rsidRDefault="00484396" w:rsidP="00956E52">
            <w:pPr>
              <w:spacing w:before="0" w:after="0"/>
              <w:jc w:val="center"/>
              <w:rPr>
                <w:rFonts w:ascii="Calibri" w:hAnsi="Calibri"/>
                <w:color w:val="000000"/>
                <w:sz w:val="20"/>
              </w:rPr>
            </w:pPr>
            <w:r>
              <w:rPr>
                <w:rFonts w:ascii="Calibri" w:hAnsi="Calibri"/>
                <w:color w:val="000000"/>
                <w:sz w:val="20"/>
              </w:rPr>
              <w:t>2,550</w:t>
            </w:r>
          </w:p>
        </w:tc>
        <w:tc>
          <w:tcPr>
            <w:tcW w:w="1156" w:type="dxa"/>
            <w:tcBorders>
              <w:top w:val="nil"/>
              <w:left w:val="nil"/>
              <w:bottom w:val="nil"/>
              <w:right w:val="nil"/>
            </w:tcBorders>
            <w:shd w:val="clear" w:color="auto" w:fill="auto"/>
            <w:noWrap/>
            <w:vAlign w:val="bottom"/>
            <w:hideMark/>
          </w:tcPr>
          <w:p w14:paraId="12ABAA7C" w14:textId="70906EB8" w:rsidR="00484396" w:rsidRPr="00DF59E1" w:rsidRDefault="00484396" w:rsidP="00956E52">
            <w:pPr>
              <w:spacing w:before="0" w:after="0"/>
              <w:jc w:val="center"/>
              <w:rPr>
                <w:rFonts w:ascii="Calibri" w:hAnsi="Calibri"/>
                <w:color w:val="000000"/>
                <w:sz w:val="20"/>
              </w:rPr>
            </w:pPr>
            <w:r>
              <w:rPr>
                <w:rFonts w:ascii="Calibri" w:hAnsi="Calibri"/>
                <w:color w:val="000000"/>
                <w:sz w:val="20"/>
              </w:rPr>
              <w:t>0.022</w:t>
            </w:r>
          </w:p>
        </w:tc>
        <w:tc>
          <w:tcPr>
            <w:tcW w:w="1157" w:type="dxa"/>
            <w:tcBorders>
              <w:top w:val="nil"/>
              <w:left w:val="nil"/>
              <w:bottom w:val="nil"/>
              <w:right w:val="nil"/>
            </w:tcBorders>
            <w:shd w:val="clear" w:color="auto" w:fill="auto"/>
            <w:noWrap/>
            <w:vAlign w:val="bottom"/>
            <w:hideMark/>
          </w:tcPr>
          <w:p w14:paraId="5EB811F0" w14:textId="6FF48C57" w:rsidR="00484396" w:rsidRPr="00DF59E1" w:rsidRDefault="00484396" w:rsidP="00956E52">
            <w:pPr>
              <w:spacing w:before="0" w:after="0"/>
              <w:jc w:val="center"/>
              <w:rPr>
                <w:rFonts w:ascii="Calibri" w:hAnsi="Calibri"/>
                <w:color w:val="000000"/>
                <w:sz w:val="20"/>
              </w:rPr>
            </w:pPr>
            <w:r>
              <w:rPr>
                <w:rFonts w:ascii="Calibri" w:hAnsi="Calibri"/>
                <w:color w:val="000000"/>
                <w:sz w:val="20"/>
              </w:rPr>
              <w:t>0.817</w:t>
            </w:r>
          </w:p>
        </w:tc>
        <w:tc>
          <w:tcPr>
            <w:tcW w:w="1158" w:type="dxa"/>
            <w:tcBorders>
              <w:top w:val="nil"/>
              <w:left w:val="nil"/>
              <w:bottom w:val="nil"/>
              <w:right w:val="nil"/>
            </w:tcBorders>
            <w:shd w:val="clear" w:color="auto" w:fill="auto"/>
            <w:noWrap/>
            <w:vAlign w:val="bottom"/>
            <w:hideMark/>
          </w:tcPr>
          <w:p w14:paraId="56951B8C" w14:textId="13B8DD6B" w:rsidR="00484396" w:rsidRPr="00DF59E1" w:rsidRDefault="00484396" w:rsidP="00956E52">
            <w:pPr>
              <w:spacing w:before="0" w:after="0"/>
              <w:jc w:val="center"/>
              <w:rPr>
                <w:rFonts w:ascii="Calibri" w:hAnsi="Calibri"/>
                <w:color w:val="000000"/>
                <w:sz w:val="20"/>
              </w:rPr>
            </w:pPr>
            <w:r>
              <w:rPr>
                <w:rFonts w:ascii="Calibri" w:hAnsi="Calibri"/>
                <w:color w:val="000000"/>
                <w:sz w:val="20"/>
              </w:rPr>
              <w:t>2.06</w:t>
            </w:r>
          </w:p>
        </w:tc>
        <w:tc>
          <w:tcPr>
            <w:tcW w:w="1158" w:type="dxa"/>
            <w:tcBorders>
              <w:top w:val="nil"/>
              <w:left w:val="nil"/>
              <w:bottom w:val="nil"/>
              <w:right w:val="nil"/>
            </w:tcBorders>
            <w:shd w:val="clear" w:color="auto" w:fill="auto"/>
            <w:noWrap/>
            <w:vAlign w:val="bottom"/>
            <w:hideMark/>
          </w:tcPr>
          <w:p w14:paraId="314EB143" w14:textId="3613166E" w:rsidR="00484396" w:rsidRPr="00DF59E1" w:rsidRDefault="00484396" w:rsidP="00956E52">
            <w:pPr>
              <w:spacing w:before="0" w:after="0"/>
              <w:jc w:val="center"/>
              <w:rPr>
                <w:rFonts w:ascii="Calibri" w:hAnsi="Calibri"/>
                <w:color w:val="000000"/>
                <w:sz w:val="20"/>
              </w:rPr>
            </w:pPr>
            <w:r>
              <w:rPr>
                <w:rFonts w:ascii="Calibri" w:hAnsi="Calibri"/>
                <w:color w:val="000000"/>
                <w:sz w:val="20"/>
              </w:rPr>
              <w:t>0.74</w:t>
            </w:r>
          </w:p>
        </w:tc>
        <w:tc>
          <w:tcPr>
            <w:tcW w:w="271" w:type="dxa"/>
            <w:tcBorders>
              <w:top w:val="nil"/>
              <w:left w:val="nil"/>
              <w:bottom w:val="nil"/>
              <w:right w:val="nil"/>
            </w:tcBorders>
            <w:shd w:val="clear" w:color="auto" w:fill="auto"/>
            <w:noWrap/>
            <w:vAlign w:val="bottom"/>
            <w:hideMark/>
          </w:tcPr>
          <w:p w14:paraId="32F3244B"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4C419A1" w14:textId="15505B85" w:rsidR="00484396" w:rsidRPr="00DF59E1" w:rsidRDefault="00484396" w:rsidP="00956E52">
            <w:pPr>
              <w:spacing w:before="0" w:after="0"/>
              <w:jc w:val="center"/>
              <w:rPr>
                <w:rFonts w:ascii="Calibri" w:hAnsi="Calibri"/>
                <w:color w:val="000000"/>
                <w:sz w:val="20"/>
              </w:rPr>
            </w:pPr>
            <w:r>
              <w:rPr>
                <w:rFonts w:ascii="Calibri" w:hAnsi="Calibri"/>
                <w:color w:val="000000"/>
                <w:sz w:val="20"/>
              </w:rPr>
              <w:t>0.00</w:t>
            </w:r>
          </w:p>
        </w:tc>
        <w:tc>
          <w:tcPr>
            <w:tcW w:w="1158" w:type="dxa"/>
            <w:tcBorders>
              <w:top w:val="nil"/>
              <w:left w:val="nil"/>
              <w:bottom w:val="nil"/>
              <w:right w:val="nil"/>
            </w:tcBorders>
            <w:shd w:val="clear" w:color="auto" w:fill="auto"/>
            <w:noWrap/>
            <w:vAlign w:val="bottom"/>
            <w:hideMark/>
          </w:tcPr>
          <w:p w14:paraId="6217FACC" w14:textId="46D3C3D3" w:rsidR="00484396" w:rsidRPr="00DF59E1" w:rsidRDefault="00484396" w:rsidP="00956E52">
            <w:pPr>
              <w:spacing w:before="0" w:after="0"/>
              <w:jc w:val="center"/>
              <w:rPr>
                <w:rFonts w:ascii="Calibri" w:hAnsi="Calibri"/>
                <w:color w:val="000000"/>
                <w:sz w:val="20"/>
              </w:rPr>
            </w:pPr>
            <w:r>
              <w:rPr>
                <w:rFonts w:ascii="Calibri" w:hAnsi="Calibri"/>
                <w:color w:val="000000"/>
                <w:sz w:val="20"/>
              </w:rPr>
              <w:t>0.19</w:t>
            </w:r>
          </w:p>
        </w:tc>
        <w:tc>
          <w:tcPr>
            <w:tcW w:w="1158" w:type="dxa"/>
            <w:tcBorders>
              <w:top w:val="nil"/>
              <w:left w:val="nil"/>
              <w:bottom w:val="nil"/>
              <w:right w:val="nil"/>
            </w:tcBorders>
            <w:shd w:val="clear" w:color="auto" w:fill="auto"/>
            <w:noWrap/>
            <w:vAlign w:val="bottom"/>
            <w:hideMark/>
          </w:tcPr>
          <w:p w14:paraId="4CFD3E9F" w14:textId="450C4C92" w:rsidR="00484396" w:rsidRPr="00DF59E1" w:rsidRDefault="00484396" w:rsidP="00956E52">
            <w:pPr>
              <w:spacing w:before="0" w:after="0"/>
              <w:jc w:val="center"/>
              <w:rPr>
                <w:rFonts w:ascii="Calibri" w:hAnsi="Calibri"/>
                <w:color w:val="000000"/>
                <w:sz w:val="20"/>
              </w:rPr>
            </w:pPr>
            <w:r>
              <w:rPr>
                <w:rFonts w:ascii="Calibri" w:hAnsi="Calibri"/>
                <w:color w:val="000000"/>
                <w:sz w:val="20"/>
              </w:rPr>
              <w:t>0.25</w:t>
            </w:r>
          </w:p>
        </w:tc>
        <w:tc>
          <w:tcPr>
            <w:tcW w:w="1158" w:type="dxa"/>
            <w:tcBorders>
              <w:top w:val="nil"/>
              <w:left w:val="nil"/>
              <w:bottom w:val="nil"/>
              <w:right w:val="nil"/>
            </w:tcBorders>
            <w:shd w:val="clear" w:color="auto" w:fill="auto"/>
            <w:noWrap/>
            <w:vAlign w:val="bottom"/>
            <w:hideMark/>
          </w:tcPr>
          <w:p w14:paraId="2A5843C9" w14:textId="03E24B7E" w:rsidR="00484396" w:rsidRPr="00DF59E1" w:rsidRDefault="00484396" w:rsidP="00956E52">
            <w:pPr>
              <w:spacing w:before="0" w:after="0"/>
              <w:jc w:val="center"/>
              <w:rPr>
                <w:rFonts w:ascii="Calibri" w:hAnsi="Calibri"/>
                <w:color w:val="000000"/>
                <w:sz w:val="20"/>
              </w:rPr>
            </w:pPr>
            <w:r>
              <w:rPr>
                <w:rFonts w:ascii="Calibri" w:hAnsi="Calibri"/>
                <w:color w:val="000000"/>
                <w:sz w:val="20"/>
              </w:rPr>
              <w:t>0.94</w:t>
            </w:r>
          </w:p>
        </w:tc>
        <w:tc>
          <w:tcPr>
            <w:tcW w:w="1158" w:type="dxa"/>
            <w:tcBorders>
              <w:top w:val="nil"/>
              <w:left w:val="nil"/>
              <w:bottom w:val="nil"/>
              <w:right w:val="nil"/>
            </w:tcBorders>
            <w:shd w:val="clear" w:color="auto" w:fill="auto"/>
            <w:noWrap/>
            <w:vAlign w:val="bottom"/>
            <w:hideMark/>
          </w:tcPr>
          <w:p w14:paraId="172D50B0" w14:textId="1B76DB12" w:rsidR="00484396" w:rsidRPr="00DF59E1" w:rsidRDefault="00484396" w:rsidP="00956E52">
            <w:pPr>
              <w:spacing w:before="0" w:after="0"/>
              <w:jc w:val="center"/>
              <w:rPr>
                <w:rFonts w:ascii="Calibri" w:hAnsi="Calibri"/>
                <w:color w:val="000000"/>
                <w:sz w:val="20"/>
              </w:rPr>
            </w:pPr>
            <w:r>
              <w:rPr>
                <w:rFonts w:ascii="Calibri" w:hAnsi="Calibri"/>
                <w:color w:val="000000"/>
                <w:sz w:val="20"/>
              </w:rPr>
              <w:t>0.08</w:t>
            </w:r>
          </w:p>
        </w:tc>
        <w:tc>
          <w:tcPr>
            <w:tcW w:w="1158" w:type="dxa"/>
            <w:tcBorders>
              <w:top w:val="nil"/>
              <w:left w:val="nil"/>
              <w:bottom w:val="nil"/>
              <w:right w:val="nil"/>
            </w:tcBorders>
            <w:shd w:val="clear" w:color="auto" w:fill="auto"/>
            <w:noWrap/>
            <w:vAlign w:val="bottom"/>
            <w:hideMark/>
          </w:tcPr>
          <w:p w14:paraId="407D1B2C" w14:textId="39BF0127" w:rsidR="00484396" w:rsidRPr="00DF59E1" w:rsidRDefault="00484396" w:rsidP="00956E52">
            <w:pPr>
              <w:spacing w:before="0" w:after="0"/>
              <w:jc w:val="center"/>
              <w:rPr>
                <w:rFonts w:ascii="Calibri" w:hAnsi="Calibri"/>
                <w:color w:val="000000"/>
                <w:sz w:val="20"/>
              </w:rPr>
            </w:pPr>
            <w:r>
              <w:rPr>
                <w:rFonts w:ascii="Calibri" w:hAnsi="Calibri"/>
                <w:color w:val="000000"/>
                <w:sz w:val="20"/>
              </w:rPr>
              <w:t>0.15</w:t>
            </w:r>
          </w:p>
        </w:tc>
      </w:tr>
      <w:tr w:rsidR="00484396" w:rsidRPr="00DF59E1" w14:paraId="133AB5C6" w14:textId="77777777" w:rsidTr="006012EF">
        <w:trPr>
          <w:trHeight w:val="300"/>
        </w:trPr>
        <w:tc>
          <w:tcPr>
            <w:tcW w:w="1235" w:type="dxa"/>
            <w:tcBorders>
              <w:top w:val="nil"/>
              <w:left w:val="nil"/>
              <w:bottom w:val="nil"/>
              <w:right w:val="nil"/>
            </w:tcBorders>
            <w:shd w:val="clear" w:color="auto" w:fill="auto"/>
            <w:noWrap/>
            <w:vAlign w:val="bottom"/>
            <w:hideMark/>
          </w:tcPr>
          <w:p w14:paraId="770F1D20" w14:textId="5231E34D" w:rsidR="00484396" w:rsidRPr="00DF59E1" w:rsidRDefault="00484396" w:rsidP="00956E52">
            <w:pPr>
              <w:spacing w:before="0" w:after="0"/>
              <w:jc w:val="center"/>
              <w:rPr>
                <w:rFonts w:ascii="Calibri" w:hAnsi="Calibri"/>
                <w:color w:val="000000"/>
                <w:sz w:val="20"/>
              </w:rPr>
            </w:pPr>
            <w:r>
              <w:rPr>
                <w:rFonts w:ascii="Calibri" w:hAnsi="Calibri"/>
                <w:color w:val="000000"/>
                <w:sz w:val="20"/>
              </w:rPr>
              <w:t>3,000</w:t>
            </w:r>
          </w:p>
        </w:tc>
        <w:tc>
          <w:tcPr>
            <w:tcW w:w="1156" w:type="dxa"/>
            <w:tcBorders>
              <w:top w:val="nil"/>
              <w:left w:val="nil"/>
              <w:bottom w:val="nil"/>
              <w:right w:val="nil"/>
            </w:tcBorders>
            <w:shd w:val="clear" w:color="auto" w:fill="auto"/>
            <w:noWrap/>
            <w:vAlign w:val="bottom"/>
            <w:hideMark/>
          </w:tcPr>
          <w:p w14:paraId="19DD465E" w14:textId="5EE9E59A" w:rsidR="00484396" w:rsidRPr="00DF59E1" w:rsidRDefault="00484396" w:rsidP="00956E52">
            <w:pPr>
              <w:spacing w:before="0" w:after="0"/>
              <w:jc w:val="center"/>
              <w:rPr>
                <w:rFonts w:ascii="Calibri" w:hAnsi="Calibri"/>
                <w:color w:val="000000"/>
                <w:sz w:val="20"/>
              </w:rPr>
            </w:pPr>
            <w:r>
              <w:rPr>
                <w:rFonts w:ascii="Calibri" w:hAnsi="Calibri"/>
                <w:color w:val="000000"/>
                <w:sz w:val="20"/>
              </w:rPr>
              <w:t>0.025</w:t>
            </w:r>
          </w:p>
        </w:tc>
        <w:tc>
          <w:tcPr>
            <w:tcW w:w="1157" w:type="dxa"/>
            <w:tcBorders>
              <w:top w:val="nil"/>
              <w:left w:val="nil"/>
              <w:bottom w:val="nil"/>
              <w:right w:val="nil"/>
            </w:tcBorders>
            <w:shd w:val="clear" w:color="auto" w:fill="auto"/>
            <w:noWrap/>
            <w:vAlign w:val="bottom"/>
            <w:hideMark/>
          </w:tcPr>
          <w:p w14:paraId="58E153CC" w14:textId="4E1A1C9C" w:rsidR="00484396" w:rsidRPr="00DF59E1" w:rsidRDefault="00484396" w:rsidP="00956E52">
            <w:pPr>
              <w:spacing w:before="0" w:after="0"/>
              <w:jc w:val="center"/>
              <w:rPr>
                <w:rFonts w:ascii="Calibri" w:hAnsi="Calibri"/>
                <w:color w:val="000000"/>
                <w:sz w:val="20"/>
              </w:rPr>
            </w:pPr>
            <w:r>
              <w:rPr>
                <w:rFonts w:ascii="Calibri" w:hAnsi="Calibri"/>
                <w:color w:val="000000"/>
                <w:sz w:val="20"/>
              </w:rPr>
              <w:t>0.829</w:t>
            </w:r>
          </w:p>
        </w:tc>
        <w:tc>
          <w:tcPr>
            <w:tcW w:w="1158" w:type="dxa"/>
            <w:tcBorders>
              <w:top w:val="nil"/>
              <w:left w:val="nil"/>
              <w:bottom w:val="nil"/>
              <w:right w:val="nil"/>
            </w:tcBorders>
            <w:shd w:val="clear" w:color="auto" w:fill="auto"/>
            <w:noWrap/>
            <w:vAlign w:val="bottom"/>
            <w:hideMark/>
          </w:tcPr>
          <w:p w14:paraId="5758962B" w14:textId="5AC87A71" w:rsidR="00484396" w:rsidRPr="00DF59E1" w:rsidRDefault="00484396" w:rsidP="00956E52">
            <w:pPr>
              <w:spacing w:before="0" w:after="0"/>
              <w:jc w:val="center"/>
              <w:rPr>
                <w:rFonts w:ascii="Calibri" w:hAnsi="Calibri"/>
                <w:color w:val="000000"/>
                <w:sz w:val="20"/>
              </w:rPr>
            </w:pPr>
            <w:r>
              <w:rPr>
                <w:rFonts w:ascii="Calibri" w:hAnsi="Calibri"/>
                <w:color w:val="000000"/>
                <w:sz w:val="20"/>
              </w:rPr>
              <w:t>2.03</w:t>
            </w:r>
          </w:p>
        </w:tc>
        <w:tc>
          <w:tcPr>
            <w:tcW w:w="1158" w:type="dxa"/>
            <w:tcBorders>
              <w:top w:val="nil"/>
              <w:left w:val="nil"/>
              <w:bottom w:val="nil"/>
              <w:right w:val="nil"/>
            </w:tcBorders>
            <w:shd w:val="clear" w:color="auto" w:fill="auto"/>
            <w:noWrap/>
            <w:vAlign w:val="bottom"/>
            <w:hideMark/>
          </w:tcPr>
          <w:p w14:paraId="7C85E063" w14:textId="580E1EDC" w:rsidR="00484396" w:rsidRPr="00DF59E1" w:rsidRDefault="00484396" w:rsidP="00956E52">
            <w:pPr>
              <w:spacing w:before="0" w:after="0"/>
              <w:jc w:val="center"/>
              <w:rPr>
                <w:rFonts w:ascii="Calibri" w:hAnsi="Calibri"/>
                <w:color w:val="000000"/>
                <w:sz w:val="20"/>
              </w:rPr>
            </w:pPr>
            <w:r>
              <w:rPr>
                <w:rFonts w:ascii="Calibri" w:hAnsi="Calibri"/>
                <w:color w:val="000000"/>
                <w:sz w:val="20"/>
              </w:rPr>
              <w:t>0.73</w:t>
            </w:r>
          </w:p>
        </w:tc>
        <w:tc>
          <w:tcPr>
            <w:tcW w:w="271" w:type="dxa"/>
            <w:tcBorders>
              <w:top w:val="nil"/>
              <w:left w:val="nil"/>
              <w:bottom w:val="nil"/>
              <w:right w:val="nil"/>
            </w:tcBorders>
            <w:shd w:val="clear" w:color="auto" w:fill="auto"/>
            <w:noWrap/>
            <w:vAlign w:val="bottom"/>
            <w:hideMark/>
          </w:tcPr>
          <w:p w14:paraId="36FE1DF7"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4DD06B11" w14:textId="30C2C7A6" w:rsidR="00484396" w:rsidRPr="00DF59E1" w:rsidRDefault="00484396" w:rsidP="00956E52">
            <w:pPr>
              <w:spacing w:before="0" w:after="0"/>
              <w:jc w:val="center"/>
              <w:rPr>
                <w:rFonts w:ascii="Calibri" w:hAnsi="Calibri"/>
                <w:color w:val="000000"/>
                <w:sz w:val="20"/>
              </w:rPr>
            </w:pPr>
            <w:r>
              <w:rPr>
                <w:rFonts w:ascii="Calibri" w:hAnsi="Calibri"/>
                <w:color w:val="000000"/>
                <w:sz w:val="20"/>
              </w:rPr>
              <w:t>0.01</w:t>
            </w:r>
          </w:p>
        </w:tc>
        <w:tc>
          <w:tcPr>
            <w:tcW w:w="1158" w:type="dxa"/>
            <w:tcBorders>
              <w:top w:val="nil"/>
              <w:left w:val="nil"/>
              <w:bottom w:val="nil"/>
              <w:right w:val="nil"/>
            </w:tcBorders>
            <w:shd w:val="clear" w:color="auto" w:fill="auto"/>
            <w:noWrap/>
            <w:vAlign w:val="bottom"/>
            <w:hideMark/>
          </w:tcPr>
          <w:p w14:paraId="4FA838F3" w14:textId="3B71EA18" w:rsidR="00484396" w:rsidRPr="00DF59E1" w:rsidRDefault="00484396" w:rsidP="00956E52">
            <w:pPr>
              <w:spacing w:before="0" w:after="0"/>
              <w:jc w:val="center"/>
              <w:rPr>
                <w:rFonts w:ascii="Calibri" w:hAnsi="Calibri"/>
                <w:color w:val="000000"/>
                <w:sz w:val="20"/>
              </w:rPr>
            </w:pPr>
            <w:r>
              <w:rPr>
                <w:rFonts w:ascii="Calibri" w:hAnsi="Calibri"/>
                <w:color w:val="000000"/>
                <w:sz w:val="20"/>
              </w:rPr>
              <w:t>0.36</w:t>
            </w:r>
          </w:p>
        </w:tc>
        <w:tc>
          <w:tcPr>
            <w:tcW w:w="1158" w:type="dxa"/>
            <w:tcBorders>
              <w:top w:val="nil"/>
              <w:left w:val="nil"/>
              <w:bottom w:val="nil"/>
              <w:right w:val="nil"/>
            </w:tcBorders>
            <w:shd w:val="clear" w:color="auto" w:fill="auto"/>
            <w:noWrap/>
            <w:vAlign w:val="bottom"/>
            <w:hideMark/>
          </w:tcPr>
          <w:p w14:paraId="039DB0F3" w14:textId="1C2E7CCD" w:rsidR="00484396" w:rsidRPr="00DF59E1" w:rsidRDefault="00484396" w:rsidP="00956E52">
            <w:pPr>
              <w:spacing w:before="0" w:after="0"/>
              <w:jc w:val="center"/>
              <w:rPr>
                <w:rFonts w:ascii="Calibri" w:hAnsi="Calibri"/>
                <w:color w:val="000000"/>
                <w:sz w:val="20"/>
              </w:rPr>
            </w:pPr>
            <w:r>
              <w:rPr>
                <w:rFonts w:ascii="Calibri" w:hAnsi="Calibri"/>
                <w:color w:val="000000"/>
                <w:sz w:val="20"/>
              </w:rPr>
              <w:t>0.41</w:t>
            </w:r>
          </w:p>
        </w:tc>
        <w:tc>
          <w:tcPr>
            <w:tcW w:w="1158" w:type="dxa"/>
            <w:tcBorders>
              <w:top w:val="nil"/>
              <w:left w:val="nil"/>
              <w:bottom w:val="nil"/>
              <w:right w:val="nil"/>
            </w:tcBorders>
            <w:shd w:val="clear" w:color="auto" w:fill="auto"/>
            <w:noWrap/>
            <w:vAlign w:val="bottom"/>
            <w:hideMark/>
          </w:tcPr>
          <w:p w14:paraId="539A189E" w14:textId="3E769565" w:rsidR="00484396" w:rsidRPr="00DF59E1" w:rsidRDefault="00484396" w:rsidP="00956E52">
            <w:pPr>
              <w:spacing w:before="0" w:after="0"/>
              <w:jc w:val="center"/>
              <w:rPr>
                <w:rFonts w:ascii="Calibri" w:hAnsi="Calibri"/>
                <w:color w:val="000000"/>
                <w:sz w:val="20"/>
              </w:rPr>
            </w:pPr>
            <w:r>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59AF4408" w14:textId="664E241F" w:rsidR="00484396" w:rsidRPr="00DF59E1" w:rsidRDefault="00484396" w:rsidP="00956E52">
            <w:pPr>
              <w:spacing w:before="0" w:after="0"/>
              <w:jc w:val="center"/>
              <w:rPr>
                <w:rFonts w:ascii="Calibri" w:hAnsi="Calibri"/>
                <w:color w:val="000000"/>
                <w:sz w:val="20"/>
              </w:rPr>
            </w:pPr>
            <w:r>
              <w:rPr>
                <w:rFonts w:ascii="Calibri" w:hAnsi="Calibri"/>
                <w:color w:val="000000"/>
                <w:sz w:val="20"/>
              </w:rPr>
              <w:t>0.09</w:t>
            </w:r>
          </w:p>
        </w:tc>
        <w:tc>
          <w:tcPr>
            <w:tcW w:w="1158" w:type="dxa"/>
            <w:tcBorders>
              <w:top w:val="nil"/>
              <w:left w:val="nil"/>
              <w:bottom w:val="nil"/>
              <w:right w:val="nil"/>
            </w:tcBorders>
            <w:shd w:val="clear" w:color="auto" w:fill="auto"/>
            <w:noWrap/>
            <w:vAlign w:val="bottom"/>
            <w:hideMark/>
          </w:tcPr>
          <w:p w14:paraId="33D1D08E" w14:textId="5ECCB0B2" w:rsidR="00484396" w:rsidRPr="00DF59E1" w:rsidRDefault="00484396" w:rsidP="00956E52">
            <w:pPr>
              <w:spacing w:before="0" w:after="0"/>
              <w:jc w:val="center"/>
              <w:rPr>
                <w:rFonts w:ascii="Calibri" w:hAnsi="Calibri"/>
                <w:color w:val="000000"/>
                <w:sz w:val="20"/>
              </w:rPr>
            </w:pPr>
            <w:r>
              <w:rPr>
                <w:rFonts w:ascii="Calibri" w:hAnsi="Calibri"/>
                <w:color w:val="000000"/>
                <w:sz w:val="20"/>
              </w:rPr>
              <w:t>0.18</w:t>
            </w:r>
          </w:p>
        </w:tc>
      </w:tr>
      <w:tr w:rsidR="00484396" w:rsidRPr="00DF59E1" w14:paraId="65E55849" w14:textId="77777777" w:rsidTr="006012EF">
        <w:trPr>
          <w:trHeight w:val="300"/>
        </w:trPr>
        <w:tc>
          <w:tcPr>
            <w:tcW w:w="1235" w:type="dxa"/>
            <w:tcBorders>
              <w:top w:val="nil"/>
              <w:left w:val="nil"/>
              <w:bottom w:val="nil"/>
              <w:right w:val="nil"/>
            </w:tcBorders>
            <w:shd w:val="clear" w:color="auto" w:fill="auto"/>
            <w:noWrap/>
            <w:vAlign w:val="bottom"/>
            <w:hideMark/>
          </w:tcPr>
          <w:p w14:paraId="4E5C2CC5" w14:textId="3619A11A" w:rsidR="00484396" w:rsidRPr="00DF59E1" w:rsidRDefault="00484396" w:rsidP="00956E52">
            <w:pPr>
              <w:spacing w:before="0" w:after="0"/>
              <w:jc w:val="center"/>
              <w:rPr>
                <w:rFonts w:ascii="Calibri" w:hAnsi="Calibri"/>
                <w:color w:val="000000"/>
                <w:sz w:val="20"/>
              </w:rPr>
            </w:pPr>
            <w:r>
              <w:rPr>
                <w:rFonts w:ascii="Calibri" w:hAnsi="Calibri"/>
                <w:color w:val="000000"/>
                <w:sz w:val="20"/>
              </w:rPr>
              <w:t>3,250</w:t>
            </w:r>
          </w:p>
        </w:tc>
        <w:tc>
          <w:tcPr>
            <w:tcW w:w="1156" w:type="dxa"/>
            <w:tcBorders>
              <w:top w:val="nil"/>
              <w:left w:val="nil"/>
              <w:bottom w:val="nil"/>
              <w:right w:val="nil"/>
            </w:tcBorders>
            <w:shd w:val="clear" w:color="auto" w:fill="auto"/>
            <w:noWrap/>
            <w:vAlign w:val="bottom"/>
            <w:hideMark/>
          </w:tcPr>
          <w:p w14:paraId="412E521D" w14:textId="10462B34" w:rsidR="00484396" w:rsidRPr="00DF59E1" w:rsidRDefault="00484396" w:rsidP="00956E52">
            <w:pPr>
              <w:spacing w:before="0" w:after="0"/>
              <w:jc w:val="center"/>
              <w:rPr>
                <w:rFonts w:ascii="Calibri" w:hAnsi="Calibri"/>
                <w:color w:val="000000"/>
                <w:sz w:val="20"/>
              </w:rPr>
            </w:pPr>
            <w:r>
              <w:rPr>
                <w:rFonts w:ascii="Calibri" w:hAnsi="Calibri"/>
                <w:color w:val="000000"/>
                <w:sz w:val="20"/>
              </w:rPr>
              <w:t>0.026</w:t>
            </w:r>
          </w:p>
        </w:tc>
        <w:tc>
          <w:tcPr>
            <w:tcW w:w="1157" w:type="dxa"/>
            <w:tcBorders>
              <w:top w:val="nil"/>
              <w:left w:val="nil"/>
              <w:bottom w:val="nil"/>
              <w:right w:val="nil"/>
            </w:tcBorders>
            <w:shd w:val="clear" w:color="auto" w:fill="auto"/>
            <w:noWrap/>
            <w:vAlign w:val="bottom"/>
            <w:hideMark/>
          </w:tcPr>
          <w:p w14:paraId="2911067E" w14:textId="6EF42BAD" w:rsidR="00484396" w:rsidRPr="00DF59E1" w:rsidRDefault="00484396" w:rsidP="00956E52">
            <w:pPr>
              <w:spacing w:before="0" w:after="0"/>
              <w:jc w:val="center"/>
              <w:rPr>
                <w:rFonts w:ascii="Calibri" w:hAnsi="Calibri"/>
                <w:color w:val="000000"/>
                <w:sz w:val="20"/>
              </w:rPr>
            </w:pPr>
            <w:r>
              <w:rPr>
                <w:rFonts w:ascii="Calibri" w:hAnsi="Calibri"/>
                <w:color w:val="000000"/>
                <w:sz w:val="20"/>
              </w:rPr>
              <w:t>0.835</w:t>
            </w:r>
          </w:p>
        </w:tc>
        <w:tc>
          <w:tcPr>
            <w:tcW w:w="1158" w:type="dxa"/>
            <w:tcBorders>
              <w:top w:val="nil"/>
              <w:left w:val="nil"/>
              <w:bottom w:val="nil"/>
              <w:right w:val="nil"/>
            </w:tcBorders>
            <w:shd w:val="clear" w:color="auto" w:fill="auto"/>
            <w:noWrap/>
            <w:vAlign w:val="bottom"/>
            <w:hideMark/>
          </w:tcPr>
          <w:p w14:paraId="0D32CF17" w14:textId="283C781F" w:rsidR="00484396" w:rsidRPr="00DF59E1" w:rsidRDefault="00484396" w:rsidP="00956E52">
            <w:pPr>
              <w:spacing w:before="0" w:after="0"/>
              <w:jc w:val="center"/>
              <w:rPr>
                <w:rFonts w:ascii="Calibri" w:hAnsi="Calibri"/>
                <w:color w:val="000000"/>
                <w:sz w:val="20"/>
              </w:rPr>
            </w:pPr>
            <w:r>
              <w:rPr>
                <w:rFonts w:ascii="Calibri" w:hAnsi="Calibri"/>
                <w:color w:val="000000"/>
                <w:sz w:val="20"/>
              </w:rPr>
              <w:t>2.02</w:t>
            </w:r>
          </w:p>
        </w:tc>
        <w:tc>
          <w:tcPr>
            <w:tcW w:w="1158" w:type="dxa"/>
            <w:tcBorders>
              <w:top w:val="nil"/>
              <w:left w:val="nil"/>
              <w:bottom w:val="nil"/>
              <w:right w:val="nil"/>
            </w:tcBorders>
            <w:shd w:val="clear" w:color="auto" w:fill="auto"/>
            <w:noWrap/>
            <w:vAlign w:val="bottom"/>
            <w:hideMark/>
          </w:tcPr>
          <w:p w14:paraId="713F6B7C" w14:textId="32D902DF" w:rsidR="00484396" w:rsidRPr="00DF59E1" w:rsidRDefault="00484396" w:rsidP="00956E52">
            <w:pPr>
              <w:spacing w:before="0" w:after="0"/>
              <w:jc w:val="center"/>
              <w:rPr>
                <w:rFonts w:ascii="Calibri" w:hAnsi="Calibri"/>
                <w:color w:val="000000"/>
                <w:sz w:val="20"/>
              </w:rPr>
            </w:pPr>
            <w:r>
              <w:rPr>
                <w:rFonts w:ascii="Calibri" w:hAnsi="Calibri"/>
                <w:color w:val="000000"/>
                <w:sz w:val="20"/>
              </w:rPr>
              <w:t>0.72</w:t>
            </w:r>
          </w:p>
        </w:tc>
        <w:tc>
          <w:tcPr>
            <w:tcW w:w="271" w:type="dxa"/>
            <w:tcBorders>
              <w:top w:val="nil"/>
              <w:left w:val="nil"/>
              <w:bottom w:val="nil"/>
              <w:right w:val="nil"/>
            </w:tcBorders>
            <w:shd w:val="clear" w:color="auto" w:fill="auto"/>
            <w:noWrap/>
            <w:vAlign w:val="bottom"/>
            <w:hideMark/>
          </w:tcPr>
          <w:p w14:paraId="290B74DA"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78E8BF7" w14:textId="4A4FF509" w:rsidR="00484396" w:rsidRPr="00DF59E1" w:rsidRDefault="00484396" w:rsidP="00956E52">
            <w:pPr>
              <w:spacing w:before="0" w:after="0"/>
              <w:jc w:val="center"/>
              <w:rPr>
                <w:rFonts w:ascii="Calibri" w:hAnsi="Calibri"/>
                <w:color w:val="000000"/>
                <w:sz w:val="20"/>
              </w:rPr>
            </w:pPr>
            <w:r>
              <w:rPr>
                <w:rFonts w:ascii="Calibri" w:hAnsi="Calibri"/>
                <w:color w:val="000000"/>
                <w:sz w:val="20"/>
              </w:rPr>
              <w:t>0.02</w:t>
            </w:r>
          </w:p>
        </w:tc>
        <w:tc>
          <w:tcPr>
            <w:tcW w:w="1158" w:type="dxa"/>
            <w:tcBorders>
              <w:top w:val="nil"/>
              <w:left w:val="nil"/>
              <w:bottom w:val="nil"/>
              <w:right w:val="nil"/>
            </w:tcBorders>
            <w:shd w:val="clear" w:color="auto" w:fill="auto"/>
            <w:noWrap/>
            <w:vAlign w:val="bottom"/>
            <w:hideMark/>
          </w:tcPr>
          <w:p w14:paraId="729C421E" w14:textId="787833CE" w:rsidR="00484396" w:rsidRPr="00DF59E1" w:rsidRDefault="00484396" w:rsidP="00956E52">
            <w:pPr>
              <w:spacing w:before="0" w:after="0"/>
              <w:jc w:val="center"/>
              <w:rPr>
                <w:rFonts w:ascii="Calibri" w:hAnsi="Calibri"/>
                <w:color w:val="000000"/>
                <w:sz w:val="20"/>
              </w:rPr>
            </w:pPr>
            <w:r>
              <w:rPr>
                <w:rFonts w:ascii="Calibri" w:hAnsi="Calibri"/>
                <w:color w:val="000000"/>
                <w:sz w:val="20"/>
              </w:rPr>
              <w:t>0.46</w:t>
            </w:r>
          </w:p>
        </w:tc>
        <w:tc>
          <w:tcPr>
            <w:tcW w:w="1158" w:type="dxa"/>
            <w:tcBorders>
              <w:top w:val="nil"/>
              <w:left w:val="nil"/>
              <w:bottom w:val="nil"/>
              <w:right w:val="nil"/>
            </w:tcBorders>
            <w:shd w:val="clear" w:color="auto" w:fill="auto"/>
            <w:noWrap/>
            <w:vAlign w:val="bottom"/>
            <w:hideMark/>
          </w:tcPr>
          <w:p w14:paraId="6FA16C5C" w14:textId="3668685D" w:rsidR="00484396" w:rsidRPr="00DF59E1" w:rsidRDefault="00484396" w:rsidP="00956E52">
            <w:pPr>
              <w:spacing w:before="0" w:after="0"/>
              <w:jc w:val="center"/>
              <w:rPr>
                <w:rFonts w:ascii="Calibri" w:hAnsi="Calibri"/>
                <w:color w:val="000000"/>
                <w:sz w:val="20"/>
              </w:rPr>
            </w:pPr>
            <w:r>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1EC7022E" w14:textId="5E787B72" w:rsidR="00484396" w:rsidRPr="00DF59E1" w:rsidRDefault="00484396" w:rsidP="00956E52">
            <w:pPr>
              <w:spacing w:before="0" w:after="0"/>
              <w:jc w:val="center"/>
              <w:rPr>
                <w:rFonts w:ascii="Calibri" w:hAnsi="Calibri"/>
                <w:color w:val="000000"/>
                <w:sz w:val="20"/>
              </w:rPr>
            </w:pPr>
            <w:r>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53AB62D2" w14:textId="4F249F14" w:rsidR="00484396" w:rsidRPr="00DF59E1" w:rsidRDefault="00484396" w:rsidP="00956E52">
            <w:pPr>
              <w:spacing w:before="0" w:after="0"/>
              <w:jc w:val="center"/>
              <w:rPr>
                <w:rFonts w:ascii="Calibri" w:hAnsi="Calibri"/>
                <w:color w:val="00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70FAF065" w14:textId="4AF793DD" w:rsidR="00484396" w:rsidRPr="00DF59E1" w:rsidRDefault="00484396" w:rsidP="00956E52">
            <w:pPr>
              <w:spacing w:before="0" w:after="0"/>
              <w:jc w:val="center"/>
              <w:rPr>
                <w:rFonts w:ascii="Calibri" w:hAnsi="Calibri"/>
                <w:color w:val="000000"/>
                <w:sz w:val="20"/>
              </w:rPr>
            </w:pPr>
            <w:r>
              <w:rPr>
                <w:rFonts w:ascii="Calibri" w:hAnsi="Calibri"/>
                <w:color w:val="000000"/>
                <w:sz w:val="20"/>
              </w:rPr>
              <w:t>0.19</w:t>
            </w:r>
          </w:p>
        </w:tc>
      </w:tr>
      <w:tr w:rsidR="00484396" w:rsidRPr="00DF59E1" w14:paraId="0EFBB06F" w14:textId="77777777" w:rsidTr="006012EF">
        <w:trPr>
          <w:trHeight w:val="300"/>
        </w:trPr>
        <w:tc>
          <w:tcPr>
            <w:tcW w:w="1235" w:type="dxa"/>
            <w:tcBorders>
              <w:top w:val="nil"/>
              <w:left w:val="nil"/>
              <w:bottom w:val="nil"/>
              <w:right w:val="nil"/>
            </w:tcBorders>
            <w:shd w:val="clear" w:color="auto" w:fill="auto"/>
            <w:noWrap/>
            <w:vAlign w:val="bottom"/>
            <w:hideMark/>
          </w:tcPr>
          <w:p w14:paraId="2A78E3A1" w14:textId="1D618D1A" w:rsidR="00484396" w:rsidRPr="00DF59E1" w:rsidRDefault="00484396" w:rsidP="00956E52">
            <w:pPr>
              <w:spacing w:before="0" w:after="0"/>
              <w:jc w:val="center"/>
              <w:rPr>
                <w:rFonts w:ascii="Calibri" w:hAnsi="Calibri"/>
                <w:color w:val="000000"/>
                <w:sz w:val="20"/>
              </w:rPr>
            </w:pPr>
            <w:r>
              <w:rPr>
                <w:rFonts w:ascii="Calibri" w:hAnsi="Calibri"/>
                <w:color w:val="000000"/>
                <w:sz w:val="20"/>
              </w:rPr>
              <w:t>4,000</w:t>
            </w:r>
          </w:p>
        </w:tc>
        <w:tc>
          <w:tcPr>
            <w:tcW w:w="1156" w:type="dxa"/>
            <w:tcBorders>
              <w:top w:val="nil"/>
              <w:left w:val="nil"/>
              <w:bottom w:val="nil"/>
              <w:right w:val="nil"/>
            </w:tcBorders>
            <w:shd w:val="clear" w:color="auto" w:fill="auto"/>
            <w:noWrap/>
            <w:vAlign w:val="bottom"/>
            <w:hideMark/>
          </w:tcPr>
          <w:p w14:paraId="7AC15BAB" w14:textId="426EE9D3" w:rsidR="00484396" w:rsidRPr="00DF59E1" w:rsidRDefault="00484396" w:rsidP="00956E52">
            <w:pPr>
              <w:spacing w:before="0" w:after="0"/>
              <w:jc w:val="center"/>
              <w:rPr>
                <w:rFonts w:ascii="Calibri" w:hAnsi="Calibri"/>
                <w:color w:val="000000"/>
                <w:sz w:val="20"/>
              </w:rPr>
            </w:pPr>
            <w:r>
              <w:rPr>
                <w:rFonts w:ascii="Calibri" w:hAnsi="Calibri"/>
                <w:color w:val="000000"/>
                <w:sz w:val="20"/>
              </w:rPr>
              <w:t>0.031</w:t>
            </w:r>
          </w:p>
        </w:tc>
        <w:tc>
          <w:tcPr>
            <w:tcW w:w="1157" w:type="dxa"/>
            <w:tcBorders>
              <w:top w:val="nil"/>
              <w:left w:val="nil"/>
              <w:bottom w:val="nil"/>
              <w:right w:val="nil"/>
            </w:tcBorders>
            <w:shd w:val="clear" w:color="auto" w:fill="auto"/>
            <w:noWrap/>
            <w:vAlign w:val="bottom"/>
            <w:hideMark/>
          </w:tcPr>
          <w:p w14:paraId="66E6BA90" w14:textId="340D1327" w:rsidR="00484396" w:rsidRPr="00DF59E1" w:rsidRDefault="00484396" w:rsidP="00956E52">
            <w:pPr>
              <w:spacing w:before="0" w:after="0"/>
              <w:jc w:val="center"/>
              <w:rPr>
                <w:rFonts w:ascii="Calibri" w:hAnsi="Calibri"/>
                <w:color w:val="000000"/>
                <w:sz w:val="20"/>
              </w:rPr>
            </w:pPr>
            <w:r>
              <w:rPr>
                <w:rFonts w:ascii="Calibri" w:hAnsi="Calibri"/>
                <w:color w:val="000000"/>
                <w:sz w:val="20"/>
              </w:rPr>
              <w:t>0.856</w:t>
            </w:r>
          </w:p>
        </w:tc>
        <w:tc>
          <w:tcPr>
            <w:tcW w:w="1158" w:type="dxa"/>
            <w:tcBorders>
              <w:top w:val="nil"/>
              <w:left w:val="nil"/>
              <w:bottom w:val="nil"/>
              <w:right w:val="nil"/>
            </w:tcBorders>
            <w:shd w:val="clear" w:color="auto" w:fill="auto"/>
            <w:noWrap/>
            <w:vAlign w:val="bottom"/>
            <w:hideMark/>
          </w:tcPr>
          <w:p w14:paraId="3C900180" w14:textId="74A48E4A" w:rsidR="00484396" w:rsidRPr="00DF59E1" w:rsidRDefault="00484396" w:rsidP="00956E52">
            <w:pPr>
              <w:spacing w:before="0" w:after="0"/>
              <w:jc w:val="center"/>
              <w:rPr>
                <w:rFonts w:ascii="Calibri" w:hAnsi="Calibri"/>
                <w:color w:val="000000"/>
                <w:sz w:val="20"/>
              </w:rPr>
            </w:pPr>
            <w:r>
              <w:rPr>
                <w:rFonts w:ascii="Calibri" w:hAnsi="Calibri"/>
                <w:color w:val="000000"/>
                <w:sz w:val="20"/>
              </w:rPr>
              <w:t>1.99</w:t>
            </w:r>
          </w:p>
        </w:tc>
        <w:tc>
          <w:tcPr>
            <w:tcW w:w="1158" w:type="dxa"/>
            <w:tcBorders>
              <w:top w:val="nil"/>
              <w:left w:val="nil"/>
              <w:bottom w:val="nil"/>
              <w:right w:val="nil"/>
            </w:tcBorders>
            <w:shd w:val="clear" w:color="auto" w:fill="auto"/>
            <w:noWrap/>
            <w:vAlign w:val="bottom"/>
            <w:hideMark/>
          </w:tcPr>
          <w:p w14:paraId="7B966782" w14:textId="67F3A5E4" w:rsidR="00484396" w:rsidRPr="00DF59E1" w:rsidRDefault="00484396" w:rsidP="00956E52">
            <w:pPr>
              <w:spacing w:before="0" w:after="0"/>
              <w:jc w:val="center"/>
              <w:rPr>
                <w:rFonts w:ascii="Calibri" w:hAnsi="Calibri"/>
                <w:color w:val="000000"/>
                <w:sz w:val="20"/>
              </w:rPr>
            </w:pPr>
            <w:r>
              <w:rPr>
                <w:rFonts w:ascii="Calibri" w:hAnsi="Calibri"/>
                <w:color w:val="000000"/>
                <w:sz w:val="20"/>
              </w:rPr>
              <w:t>0.69</w:t>
            </w:r>
          </w:p>
        </w:tc>
        <w:tc>
          <w:tcPr>
            <w:tcW w:w="271" w:type="dxa"/>
            <w:tcBorders>
              <w:top w:val="nil"/>
              <w:left w:val="nil"/>
              <w:bottom w:val="nil"/>
              <w:right w:val="nil"/>
            </w:tcBorders>
            <w:shd w:val="clear" w:color="auto" w:fill="auto"/>
            <w:noWrap/>
            <w:vAlign w:val="bottom"/>
            <w:hideMark/>
          </w:tcPr>
          <w:p w14:paraId="540DE887"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349E5816" w14:textId="09300328" w:rsidR="00484396" w:rsidRPr="00DF59E1" w:rsidRDefault="00484396" w:rsidP="00956E52">
            <w:pPr>
              <w:spacing w:before="0" w:after="0"/>
              <w:jc w:val="center"/>
              <w:rPr>
                <w:rFonts w:ascii="Calibri" w:hAnsi="Calibri"/>
                <w:color w:val="000000"/>
                <w:sz w:val="20"/>
              </w:rPr>
            </w:pPr>
            <w:r>
              <w:rPr>
                <w:rFonts w:ascii="Calibri" w:hAnsi="Calibri"/>
                <w:color w:val="000000"/>
                <w:sz w:val="20"/>
              </w:rPr>
              <w:t>0.07</w:t>
            </w:r>
          </w:p>
        </w:tc>
        <w:tc>
          <w:tcPr>
            <w:tcW w:w="1158" w:type="dxa"/>
            <w:tcBorders>
              <w:top w:val="nil"/>
              <w:left w:val="nil"/>
              <w:bottom w:val="nil"/>
              <w:right w:val="nil"/>
            </w:tcBorders>
            <w:shd w:val="clear" w:color="auto" w:fill="auto"/>
            <w:noWrap/>
            <w:vAlign w:val="bottom"/>
            <w:hideMark/>
          </w:tcPr>
          <w:p w14:paraId="39A6240D" w14:textId="11F5DB84" w:rsidR="00484396" w:rsidRPr="00DF59E1" w:rsidRDefault="00484396" w:rsidP="00956E52">
            <w:pPr>
              <w:spacing w:before="0" w:after="0"/>
              <w:jc w:val="center"/>
              <w:rPr>
                <w:rFonts w:ascii="Calibri" w:hAnsi="Calibri"/>
                <w:color w:val="000000"/>
                <w:sz w:val="20"/>
              </w:rPr>
            </w:pPr>
            <w:r>
              <w:rPr>
                <w:rFonts w:ascii="Calibri" w:hAnsi="Calibri"/>
                <w:color w:val="000000"/>
                <w:sz w:val="20"/>
              </w:rPr>
              <w:t>0.73</w:t>
            </w:r>
          </w:p>
        </w:tc>
        <w:tc>
          <w:tcPr>
            <w:tcW w:w="1158" w:type="dxa"/>
            <w:tcBorders>
              <w:top w:val="nil"/>
              <w:left w:val="nil"/>
              <w:bottom w:val="nil"/>
              <w:right w:val="nil"/>
            </w:tcBorders>
            <w:shd w:val="clear" w:color="auto" w:fill="auto"/>
            <w:noWrap/>
            <w:vAlign w:val="bottom"/>
            <w:hideMark/>
          </w:tcPr>
          <w:p w14:paraId="35C1DB51" w14:textId="1FF32375" w:rsidR="00484396" w:rsidRPr="00DF59E1" w:rsidRDefault="00484396" w:rsidP="00956E52">
            <w:pPr>
              <w:spacing w:before="0" w:after="0"/>
              <w:jc w:val="center"/>
              <w:rPr>
                <w:rFonts w:ascii="Calibri" w:hAnsi="Calibri"/>
                <w:color w:val="000000"/>
                <w:sz w:val="20"/>
              </w:rPr>
            </w:pPr>
            <w:r>
              <w:rPr>
                <w:rFonts w:ascii="Calibri" w:hAnsi="Calibri"/>
                <w:color w:val="000000"/>
                <w:sz w:val="20"/>
              </w:rPr>
              <w:t>0.73</w:t>
            </w:r>
          </w:p>
        </w:tc>
        <w:tc>
          <w:tcPr>
            <w:tcW w:w="1158" w:type="dxa"/>
            <w:tcBorders>
              <w:top w:val="nil"/>
              <w:left w:val="nil"/>
              <w:bottom w:val="nil"/>
              <w:right w:val="nil"/>
            </w:tcBorders>
            <w:shd w:val="clear" w:color="auto" w:fill="auto"/>
            <w:noWrap/>
            <w:vAlign w:val="bottom"/>
            <w:hideMark/>
          </w:tcPr>
          <w:p w14:paraId="69078F09" w14:textId="4DA40470"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62073997" w14:textId="284B1AB9" w:rsidR="00484396" w:rsidRPr="00DF59E1" w:rsidRDefault="00484396" w:rsidP="00956E52">
            <w:pPr>
              <w:spacing w:before="0" w:after="0"/>
              <w:jc w:val="center"/>
              <w:rPr>
                <w:rFonts w:ascii="Calibri" w:hAnsi="Calibri"/>
                <w:color w:val="000000"/>
                <w:sz w:val="20"/>
              </w:rPr>
            </w:pPr>
            <w:r>
              <w:rPr>
                <w:rFonts w:ascii="Calibri" w:hAnsi="Calibri"/>
                <w:color w:val="000000"/>
                <w:sz w:val="20"/>
              </w:rPr>
              <w:t>0.12</w:t>
            </w:r>
          </w:p>
        </w:tc>
        <w:tc>
          <w:tcPr>
            <w:tcW w:w="1158" w:type="dxa"/>
            <w:tcBorders>
              <w:top w:val="nil"/>
              <w:left w:val="nil"/>
              <w:bottom w:val="nil"/>
              <w:right w:val="nil"/>
            </w:tcBorders>
            <w:shd w:val="clear" w:color="auto" w:fill="auto"/>
            <w:noWrap/>
            <w:vAlign w:val="bottom"/>
            <w:hideMark/>
          </w:tcPr>
          <w:p w14:paraId="4A393038" w14:textId="644D0378" w:rsidR="00484396" w:rsidRPr="00DF59E1" w:rsidRDefault="00484396" w:rsidP="00956E52">
            <w:pPr>
              <w:spacing w:before="0" w:after="0"/>
              <w:jc w:val="center"/>
              <w:rPr>
                <w:rFonts w:ascii="Calibri" w:hAnsi="Calibri"/>
                <w:color w:val="000000"/>
                <w:sz w:val="20"/>
              </w:rPr>
            </w:pPr>
            <w:r>
              <w:rPr>
                <w:rFonts w:ascii="Calibri" w:hAnsi="Calibri"/>
                <w:color w:val="000000"/>
                <w:sz w:val="20"/>
              </w:rPr>
              <w:t>0.24</w:t>
            </w:r>
          </w:p>
        </w:tc>
      </w:tr>
      <w:tr w:rsidR="00484396" w:rsidRPr="00DF59E1" w14:paraId="1AC58829" w14:textId="77777777" w:rsidTr="006012EF">
        <w:trPr>
          <w:trHeight w:val="300"/>
        </w:trPr>
        <w:tc>
          <w:tcPr>
            <w:tcW w:w="1235" w:type="dxa"/>
            <w:tcBorders>
              <w:top w:val="nil"/>
              <w:left w:val="nil"/>
              <w:bottom w:val="nil"/>
              <w:right w:val="nil"/>
            </w:tcBorders>
            <w:shd w:val="clear" w:color="auto" w:fill="auto"/>
            <w:noWrap/>
            <w:vAlign w:val="bottom"/>
            <w:hideMark/>
          </w:tcPr>
          <w:p w14:paraId="68AC4EDD" w14:textId="6734AF97" w:rsidR="00484396" w:rsidRPr="00DF59E1" w:rsidRDefault="00484396" w:rsidP="00956E52">
            <w:pPr>
              <w:spacing w:before="0" w:after="0"/>
              <w:jc w:val="center"/>
              <w:rPr>
                <w:rFonts w:ascii="Calibri" w:hAnsi="Calibri"/>
                <w:color w:val="000000"/>
                <w:sz w:val="20"/>
              </w:rPr>
            </w:pPr>
            <w:r>
              <w:rPr>
                <w:rFonts w:ascii="Calibri" w:hAnsi="Calibri"/>
                <w:color w:val="000000"/>
                <w:sz w:val="20"/>
              </w:rPr>
              <w:t>4,300</w:t>
            </w:r>
          </w:p>
        </w:tc>
        <w:tc>
          <w:tcPr>
            <w:tcW w:w="1156" w:type="dxa"/>
            <w:tcBorders>
              <w:top w:val="nil"/>
              <w:left w:val="nil"/>
              <w:bottom w:val="nil"/>
              <w:right w:val="nil"/>
            </w:tcBorders>
            <w:shd w:val="clear" w:color="auto" w:fill="auto"/>
            <w:noWrap/>
            <w:vAlign w:val="bottom"/>
            <w:hideMark/>
          </w:tcPr>
          <w:p w14:paraId="355A6B7F" w14:textId="6B412093" w:rsidR="00484396" w:rsidRPr="00DF59E1" w:rsidRDefault="00484396" w:rsidP="00956E52">
            <w:pPr>
              <w:spacing w:before="0" w:after="0"/>
              <w:jc w:val="center"/>
              <w:rPr>
                <w:rFonts w:ascii="Calibri" w:hAnsi="Calibri"/>
                <w:color w:val="000000"/>
                <w:sz w:val="20"/>
              </w:rPr>
            </w:pPr>
            <w:r>
              <w:rPr>
                <w:rFonts w:ascii="Calibri" w:hAnsi="Calibri"/>
                <w:color w:val="000000"/>
                <w:sz w:val="20"/>
              </w:rPr>
              <w:t>0.033</w:t>
            </w:r>
          </w:p>
        </w:tc>
        <w:tc>
          <w:tcPr>
            <w:tcW w:w="1157" w:type="dxa"/>
            <w:tcBorders>
              <w:top w:val="nil"/>
              <w:left w:val="nil"/>
              <w:bottom w:val="nil"/>
              <w:right w:val="nil"/>
            </w:tcBorders>
            <w:shd w:val="clear" w:color="auto" w:fill="auto"/>
            <w:noWrap/>
            <w:vAlign w:val="bottom"/>
            <w:hideMark/>
          </w:tcPr>
          <w:p w14:paraId="68DAC099" w14:textId="3C8B96BF" w:rsidR="00484396" w:rsidRPr="00DF59E1" w:rsidRDefault="00484396" w:rsidP="00956E52">
            <w:pPr>
              <w:spacing w:before="0" w:after="0"/>
              <w:jc w:val="center"/>
              <w:rPr>
                <w:rFonts w:ascii="Calibri" w:hAnsi="Calibri"/>
                <w:color w:val="000000"/>
                <w:sz w:val="20"/>
              </w:rPr>
            </w:pPr>
            <w:r>
              <w:rPr>
                <w:rFonts w:ascii="Calibri" w:hAnsi="Calibri"/>
                <w:color w:val="000000"/>
                <w:sz w:val="20"/>
              </w:rPr>
              <w:t>0.865</w:t>
            </w:r>
          </w:p>
        </w:tc>
        <w:tc>
          <w:tcPr>
            <w:tcW w:w="1158" w:type="dxa"/>
            <w:tcBorders>
              <w:top w:val="nil"/>
              <w:left w:val="nil"/>
              <w:bottom w:val="nil"/>
              <w:right w:val="nil"/>
            </w:tcBorders>
            <w:shd w:val="clear" w:color="auto" w:fill="auto"/>
            <w:noWrap/>
            <w:vAlign w:val="bottom"/>
            <w:hideMark/>
          </w:tcPr>
          <w:p w14:paraId="2B1BA924" w14:textId="5222F43A" w:rsidR="00484396" w:rsidRPr="00DF59E1" w:rsidRDefault="00484396" w:rsidP="00956E52">
            <w:pPr>
              <w:spacing w:before="0" w:after="0"/>
              <w:jc w:val="center"/>
              <w:rPr>
                <w:rFonts w:ascii="Calibri" w:hAnsi="Calibri"/>
                <w:color w:val="000000"/>
                <w:sz w:val="20"/>
              </w:rPr>
            </w:pPr>
            <w:r>
              <w:rPr>
                <w:rFonts w:ascii="Calibri" w:hAnsi="Calibri"/>
                <w:color w:val="000000"/>
                <w:sz w:val="20"/>
              </w:rPr>
              <w:t>1.98</w:t>
            </w:r>
          </w:p>
        </w:tc>
        <w:tc>
          <w:tcPr>
            <w:tcW w:w="1158" w:type="dxa"/>
            <w:tcBorders>
              <w:top w:val="nil"/>
              <w:left w:val="nil"/>
              <w:bottom w:val="nil"/>
              <w:right w:val="nil"/>
            </w:tcBorders>
            <w:shd w:val="clear" w:color="auto" w:fill="auto"/>
            <w:noWrap/>
            <w:vAlign w:val="bottom"/>
            <w:hideMark/>
          </w:tcPr>
          <w:p w14:paraId="5F3491B5" w14:textId="220042EB" w:rsidR="00484396" w:rsidRPr="00DF59E1" w:rsidRDefault="00484396" w:rsidP="00956E52">
            <w:pPr>
              <w:spacing w:before="0" w:after="0"/>
              <w:jc w:val="center"/>
              <w:rPr>
                <w:rFonts w:ascii="Calibri" w:hAnsi="Calibri"/>
                <w:color w:val="000000"/>
                <w:sz w:val="20"/>
              </w:rPr>
            </w:pPr>
            <w:r>
              <w:rPr>
                <w:rFonts w:ascii="Calibri" w:hAnsi="Calibri"/>
                <w:color w:val="000000"/>
                <w:sz w:val="20"/>
              </w:rPr>
              <w:t>0.68</w:t>
            </w:r>
          </w:p>
        </w:tc>
        <w:tc>
          <w:tcPr>
            <w:tcW w:w="271" w:type="dxa"/>
            <w:tcBorders>
              <w:top w:val="nil"/>
              <w:left w:val="nil"/>
              <w:bottom w:val="nil"/>
              <w:right w:val="nil"/>
            </w:tcBorders>
            <w:shd w:val="clear" w:color="auto" w:fill="auto"/>
            <w:noWrap/>
            <w:vAlign w:val="bottom"/>
            <w:hideMark/>
          </w:tcPr>
          <w:p w14:paraId="7EC6BF77"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29AC3BF5" w14:textId="7F13EFC8" w:rsidR="00484396" w:rsidRPr="00DF59E1" w:rsidRDefault="00484396" w:rsidP="00956E52">
            <w:pPr>
              <w:spacing w:before="0" w:after="0"/>
              <w:jc w:val="center"/>
              <w:rPr>
                <w:rFonts w:ascii="Calibri" w:hAnsi="Calibri"/>
                <w:color w:val="000000"/>
                <w:sz w:val="20"/>
              </w:rPr>
            </w:pPr>
            <w:r>
              <w:rPr>
                <w:rFonts w:ascii="Calibri" w:hAnsi="Calibri"/>
                <w:color w:val="000000"/>
                <w:sz w:val="20"/>
              </w:rPr>
              <w:t>0.10</w:t>
            </w:r>
          </w:p>
        </w:tc>
        <w:tc>
          <w:tcPr>
            <w:tcW w:w="1158" w:type="dxa"/>
            <w:tcBorders>
              <w:top w:val="nil"/>
              <w:left w:val="nil"/>
              <w:bottom w:val="nil"/>
              <w:right w:val="nil"/>
            </w:tcBorders>
            <w:shd w:val="clear" w:color="auto" w:fill="auto"/>
            <w:noWrap/>
            <w:vAlign w:val="bottom"/>
            <w:hideMark/>
          </w:tcPr>
          <w:p w14:paraId="4F84E611" w14:textId="3AE2D79F" w:rsidR="00484396" w:rsidRPr="00DF59E1" w:rsidRDefault="00484396" w:rsidP="00956E52">
            <w:pPr>
              <w:spacing w:before="0" w:after="0"/>
              <w:jc w:val="center"/>
              <w:rPr>
                <w:rFonts w:ascii="Calibri" w:hAnsi="Calibri"/>
                <w:color w:val="000000"/>
                <w:sz w:val="20"/>
              </w:rPr>
            </w:pPr>
            <w:r>
              <w:rPr>
                <w:rFonts w:ascii="Calibri" w:hAnsi="Calibri"/>
                <w:color w:val="000000"/>
                <w:sz w:val="20"/>
              </w:rPr>
              <w:t>0.80</w:t>
            </w:r>
          </w:p>
        </w:tc>
        <w:tc>
          <w:tcPr>
            <w:tcW w:w="1158" w:type="dxa"/>
            <w:tcBorders>
              <w:top w:val="nil"/>
              <w:left w:val="nil"/>
              <w:bottom w:val="nil"/>
              <w:right w:val="nil"/>
            </w:tcBorders>
            <w:shd w:val="clear" w:color="auto" w:fill="auto"/>
            <w:noWrap/>
            <w:vAlign w:val="bottom"/>
            <w:hideMark/>
          </w:tcPr>
          <w:p w14:paraId="387AFFA1" w14:textId="2B76D44B" w:rsidR="00484396" w:rsidRPr="00DF59E1" w:rsidRDefault="00484396" w:rsidP="00956E52">
            <w:pPr>
              <w:spacing w:before="0" w:after="0"/>
              <w:jc w:val="center"/>
              <w:rPr>
                <w:rFonts w:ascii="Calibri" w:hAnsi="Calibri"/>
                <w:color w:val="000000"/>
                <w:sz w:val="20"/>
              </w:rPr>
            </w:pPr>
            <w:r>
              <w:rPr>
                <w:rFonts w:ascii="Calibri" w:hAnsi="Calibri"/>
                <w:color w:val="000000"/>
                <w:sz w:val="20"/>
              </w:rPr>
              <w:t>0.79</w:t>
            </w:r>
          </w:p>
        </w:tc>
        <w:tc>
          <w:tcPr>
            <w:tcW w:w="1158" w:type="dxa"/>
            <w:tcBorders>
              <w:top w:val="nil"/>
              <w:left w:val="nil"/>
              <w:bottom w:val="nil"/>
              <w:right w:val="nil"/>
            </w:tcBorders>
            <w:shd w:val="clear" w:color="auto" w:fill="auto"/>
            <w:noWrap/>
            <w:vAlign w:val="bottom"/>
            <w:hideMark/>
          </w:tcPr>
          <w:p w14:paraId="61AD9B14" w14:textId="08BAF972"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5C233511" w14:textId="080046BC" w:rsidR="00484396" w:rsidRPr="00DF59E1" w:rsidRDefault="00484396" w:rsidP="00956E52">
            <w:pPr>
              <w:spacing w:before="0" w:after="0"/>
              <w:jc w:val="center"/>
              <w:rPr>
                <w:rFonts w:ascii="Calibri" w:hAnsi="Calibri"/>
                <w:color w:val="000000"/>
                <w:sz w:val="20"/>
              </w:rPr>
            </w:pPr>
            <w:r>
              <w:rPr>
                <w:rFonts w:ascii="Calibri" w:hAnsi="Calibri"/>
                <w:color w:val="000000"/>
                <w:sz w:val="20"/>
              </w:rPr>
              <w:t>0.13</w:t>
            </w:r>
          </w:p>
        </w:tc>
        <w:tc>
          <w:tcPr>
            <w:tcW w:w="1158" w:type="dxa"/>
            <w:tcBorders>
              <w:top w:val="nil"/>
              <w:left w:val="nil"/>
              <w:bottom w:val="nil"/>
              <w:right w:val="nil"/>
            </w:tcBorders>
            <w:shd w:val="clear" w:color="auto" w:fill="auto"/>
            <w:noWrap/>
            <w:vAlign w:val="bottom"/>
            <w:hideMark/>
          </w:tcPr>
          <w:p w14:paraId="4DB7AF1B" w14:textId="0DA6563E" w:rsidR="00484396" w:rsidRPr="00DF59E1" w:rsidRDefault="00484396" w:rsidP="00956E52">
            <w:pPr>
              <w:spacing w:before="0" w:after="0"/>
              <w:jc w:val="center"/>
              <w:rPr>
                <w:rFonts w:ascii="Calibri" w:hAnsi="Calibri"/>
                <w:color w:val="000000"/>
                <w:sz w:val="20"/>
              </w:rPr>
            </w:pPr>
            <w:r>
              <w:rPr>
                <w:rFonts w:ascii="Calibri" w:hAnsi="Calibri"/>
                <w:color w:val="000000"/>
                <w:sz w:val="20"/>
              </w:rPr>
              <w:t>0.25</w:t>
            </w:r>
          </w:p>
        </w:tc>
      </w:tr>
      <w:tr w:rsidR="00484396" w:rsidRPr="00DF59E1" w14:paraId="6FF83D86" w14:textId="77777777" w:rsidTr="006012EF">
        <w:trPr>
          <w:trHeight w:val="300"/>
        </w:trPr>
        <w:tc>
          <w:tcPr>
            <w:tcW w:w="1235" w:type="dxa"/>
            <w:tcBorders>
              <w:top w:val="nil"/>
              <w:left w:val="nil"/>
              <w:bottom w:val="nil"/>
              <w:right w:val="nil"/>
            </w:tcBorders>
            <w:shd w:val="clear" w:color="auto" w:fill="auto"/>
            <w:noWrap/>
            <w:vAlign w:val="bottom"/>
            <w:hideMark/>
          </w:tcPr>
          <w:p w14:paraId="27054F35" w14:textId="66A188FA" w:rsidR="00484396" w:rsidRPr="00DF59E1" w:rsidRDefault="00484396" w:rsidP="00956E52">
            <w:pPr>
              <w:spacing w:before="0" w:after="0"/>
              <w:jc w:val="center"/>
              <w:rPr>
                <w:rFonts w:ascii="Calibri" w:hAnsi="Calibri"/>
                <w:color w:val="000000"/>
                <w:sz w:val="20"/>
              </w:rPr>
            </w:pPr>
            <w:r>
              <w:rPr>
                <w:rFonts w:ascii="Calibri" w:hAnsi="Calibri"/>
                <w:color w:val="000000"/>
                <w:sz w:val="20"/>
              </w:rPr>
              <w:t>5,000</w:t>
            </w:r>
          </w:p>
        </w:tc>
        <w:tc>
          <w:tcPr>
            <w:tcW w:w="1156" w:type="dxa"/>
            <w:tcBorders>
              <w:top w:val="nil"/>
              <w:left w:val="nil"/>
              <w:bottom w:val="nil"/>
              <w:right w:val="nil"/>
            </w:tcBorders>
            <w:shd w:val="clear" w:color="auto" w:fill="auto"/>
            <w:noWrap/>
            <w:vAlign w:val="bottom"/>
            <w:hideMark/>
          </w:tcPr>
          <w:p w14:paraId="11BC7495" w14:textId="5E10D761" w:rsidR="00484396" w:rsidRPr="00DF59E1" w:rsidRDefault="00484396" w:rsidP="00956E52">
            <w:pPr>
              <w:spacing w:before="0" w:after="0"/>
              <w:jc w:val="center"/>
              <w:rPr>
                <w:rFonts w:ascii="Calibri" w:hAnsi="Calibri"/>
                <w:color w:val="000000"/>
                <w:sz w:val="20"/>
              </w:rPr>
            </w:pPr>
            <w:r>
              <w:rPr>
                <w:rFonts w:ascii="Calibri" w:hAnsi="Calibri"/>
                <w:color w:val="000000"/>
                <w:sz w:val="20"/>
              </w:rPr>
              <w:t>0.039</w:t>
            </w:r>
          </w:p>
        </w:tc>
        <w:tc>
          <w:tcPr>
            <w:tcW w:w="1157" w:type="dxa"/>
            <w:tcBorders>
              <w:top w:val="nil"/>
              <w:left w:val="nil"/>
              <w:bottom w:val="nil"/>
              <w:right w:val="nil"/>
            </w:tcBorders>
            <w:shd w:val="clear" w:color="auto" w:fill="auto"/>
            <w:noWrap/>
            <w:vAlign w:val="bottom"/>
            <w:hideMark/>
          </w:tcPr>
          <w:p w14:paraId="05D120D2" w14:textId="4723880B" w:rsidR="00484396" w:rsidRPr="00DF59E1" w:rsidRDefault="00484396" w:rsidP="00956E52">
            <w:pPr>
              <w:spacing w:before="0" w:after="0"/>
              <w:jc w:val="center"/>
              <w:rPr>
                <w:rFonts w:ascii="Calibri" w:hAnsi="Calibri"/>
                <w:color w:val="000000"/>
                <w:sz w:val="20"/>
              </w:rPr>
            </w:pPr>
            <w:r>
              <w:rPr>
                <w:rFonts w:ascii="Calibri" w:hAnsi="Calibri"/>
                <w:color w:val="000000"/>
                <w:sz w:val="20"/>
              </w:rPr>
              <w:t>0.882</w:t>
            </w:r>
          </w:p>
        </w:tc>
        <w:tc>
          <w:tcPr>
            <w:tcW w:w="1158" w:type="dxa"/>
            <w:tcBorders>
              <w:top w:val="nil"/>
              <w:left w:val="nil"/>
              <w:bottom w:val="nil"/>
              <w:right w:val="nil"/>
            </w:tcBorders>
            <w:shd w:val="clear" w:color="auto" w:fill="auto"/>
            <w:noWrap/>
            <w:vAlign w:val="bottom"/>
            <w:hideMark/>
          </w:tcPr>
          <w:p w14:paraId="42E4BD9A" w14:textId="3926E5BD" w:rsidR="00484396" w:rsidRPr="00DF59E1" w:rsidRDefault="00484396" w:rsidP="00956E52">
            <w:pPr>
              <w:spacing w:before="0" w:after="0"/>
              <w:jc w:val="center"/>
              <w:rPr>
                <w:rFonts w:ascii="Calibri" w:hAnsi="Calibri"/>
                <w:color w:val="000000"/>
                <w:sz w:val="20"/>
              </w:rPr>
            </w:pPr>
            <w:r>
              <w:rPr>
                <w:rFonts w:ascii="Calibri" w:hAnsi="Calibri"/>
                <w:color w:val="000000"/>
                <w:sz w:val="20"/>
              </w:rPr>
              <w:t>1.94</w:t>
            </w:r>
          </w:p>
        </w:tc>
        <w:tc>
          <w:tcPr>
            <w:tcW w:w="1158" w:type="dxa"/>
            <w:tcBorders>
              <w:top w:val="nil"/>
              <w:left w:val="nil"/>
              <w:bottom w:val="nil"/>
              <w:right w:val="nil"/>
            </w:tcBorders>
            <w:shd w:val="clear" w:color="auto" w:fill="auto"/>
            <w:noWrap/>
            <w:vAlign w:val="bottom"/>
            <w:hideMark/>
          </w:tcPr>
          <w:p w14:paraId="5C4AA851" w14:textId="2448520A" w:rsidR="00484396" w:rsidRPr="00DF59E1" w:rsidRDefault="00484396" w:rsidP="00956E52">
            <w:pPr>
              <w:spacing w:before="0" w:after="0"/>
              <w:jc w:val="center"/>
              <w:rPr>
                <w:rFonts w:ascii="Calibri" w:hAnsi="Calibri"/>
                <w:color w:val="000000"/>
                <w:sz w:val="20"/>
              </w:rPr>
            </w:pPr>
            <w:r>
              <w:rPr>
                <w:rFonts w:ascii="Calibri" w:hAnsi="Calibri"/>
                <w:color w:val="000000"/>
                <w:sz w:val="20"/>
              </w:rPr>
              <w:t>0.66</w:t>
            </w:r>
          </w:p>
        </w:tc>
        <w:tc>
          <w:tcPr>
            <w:tcW w:w="271" w:type="dxa"/>
            <w:tcBorders>
              <w:top w:val="nil"/>
              <w:left w:val="nil"/>
              <w:bottom w:val="nil"/>
              <w:right w:val="nil"/>
            </w:tcBorders>
            <w:shd w:val="clear" w:color="auto" w:fill="auto"/>
            <w:noWrap/>
            <w:vAlign w:val="bottom"/>
            <w:hideMark/>
          </w:tcPr>
          <w:p w14:paraId="3728106E"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170B201C" w14:textId="057FFCF6" w:rsidR="00484396" w:rsidRPr="00DF59E1" w:rsidRDefault="00484396" w:rsidP="00956E52">
            <w:pPr>
              <w:spacing w:before="0" w:after="0"/>
              <w:jc w:val="center"/>
              <w:rPr>
                <w:rFonts w:ascii="Calibri" w:hAnsi="Calibri"/>
                <w:color w:val="000000"/>
                <w:sz w:val="20"/>
              </w:rPr>
            </w:pPr>
            <w:r>
              <w:rPr>
                <w:rFonts w:ascii="Calibri" w:hAnsi="Calibri"/>
                <w:color w:val="000000"/>
                <w:sz w:val="20"/>
              </w:rPr>
              <w:t>0.20</w:t>
            </w:r>
          </w:p>
        </w:tc>
        <w:tc>
          <w:tcPr>
            <w:tcW w:w="1158" w:type="dxa"/>
            <w:tcBorders>
              <w:top w:val="nil"/>
              <w:left w:val="nil"/>
              <w:bottom w:val="nil"/>
              <w:right w:val="nil"/>
            </w:tcBorders>
            <w:shd w:val="clear" w:color="auto" w:fill="auto"/>
            <w:noWrap/>
            <w:vAlign w:val="bottom"/>
            <w:hideMark/>
          </w:tcPr>
          <w:p w14:paraId="20DB84FA" w14:textId="1A182D1B" w:rsidR="00484396" w:rsidRPr="00DF59E1" w:rsidRDefault="00484396" w:rsidP="00956E52">
            <w:pPr>
              <w:spacing w:before="0" w:after="0"/>
              <w:jc w:val="center"/>
              <w:rPr>
                <w:rFonts w:ascii="Calibri" w:hAnsi="Calibri"/>
                <w:color w:val="000000"/>
                <w:sz w:val="20"/>
              </w:rPr>
            </w:pPr>
            <w:r>
              <w:rPr>
                <w:rFonts w:ascii="Calibri" w:hAnsi="Calibri"/>
                <w:color w:val="000000"/>
                <w:sz w:val="20"/>
              </w:rPr>
              <w:t>0.91</w:t>
            </w:r>
          </w:p>
        </w:tc>
        <w:tc>
          <w:tcPr>
            <w:tcW w:w="1158" w:type="dxa"/>
            <w:tcBorders>
              <w:top w:val="nil"/>
              <w:left w:val="nil"/>
              <w:bottom w:val="nil"/>
              <w:right w:val="nil"/>
            </w:tcBorders>
            <w:shd w:val="clear" w:color="auto" w:fill="auto"/>
            <w:noWrap/>
            <w:vAlign w:val="bottom"/>
            <w:hideMark/>
          </w:tcPr>
          <w:p w14:paraId="20892425" w14:textId="2C872014" w:rsidR="00484396" w:rsidRPr="00DF59E1" w:rsidRDefault="00484396" w:rsidP="00956E52">
            <w:pPr>
              <w:spacing w:before="0" w:after="0"/>
              <w:jc w:val="center"/>
              <w:rPr>
                <w:rFonts w:ascii="Calibri" w:hAnsi="Calibri"/>
                <w:color w:val="000000"/>
                <w:sz w:val="20"/>
              </w:rPr>
            </w:pPr>
            <w:r>
              <w:rPr>
                <w:rFonts w:ascii="Calibri" w:hAnsi="Calibri"/>
                <w:color w:val="000000"/>
                <w:sz w:val="20"/>
              </w:rPr>
              <w:t>0.89</w:t>
            </w:r>
          </w:p>
        </w:tc>
        <w:tc>
          <w:tcPr>
            <w:tcW w:w="1158" w:type="dxa"/>
            <w:tcBorders>
              <w:top w:val="nil"/>
              <w:left w:val="nil"/>
              <w:bottom w:val="nil"/>
              <w:right w:val="nil"/>
            </w:tcBorders>
            <w:shd w:val="clear" w:color="auto" w:fill="auto"/>
            <w:noWrap/>
            <w:vAlign w:val="bottom"/>
            <w:hideMark/>
          </w:tcPr>
          <w:p w14:paraId="483C5132" w14:textId="56E66CBE"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4D03B604" w14:textId="60E687D1" w:rsidR="00484396" w:rsidRPr="00DF59E1" w:rsidRDefault="00484396" w:rsidP="00956E52">
            <w:pPr>
              <w:spacing w:before="0" w:after="0"/>
              <w:jc w:val="center"/>
              <w:rPr>
                <w:rFonts w:ascii="Calibri" w:hAnsi="Calibri"/>
                <w:color w:val="000000"/>
                <w:sz w:val="20"/>
              </w:rPr>
            </w:pPr>
            <w:r>
              <w:rPr>
                <w:rFonts w:ascii="Calibri" w:hAnsi="Calibri"/>
                <w:color w:val="000000"/>
                <w:sz w:val="20"/>
              </w:rPr>
              <w:t>0.15</w:t>
            </w:r>
          </w:p>
        </w:tc>
        <w:tc>
          <w:tcPr>
            <w:tcW w:w="1158" w:type="dxa"/>
            <w:tcBorders>
              <w:top w:val="nil"/>
              <w:left w:val="nil"/>
              <w:bottom w:val="nil"/>
              <w:right w:val="nil"/>
            </w:tcBorders>
            <w:shd w:val="clear" w:color="auto" w:fill="auto"/>
            <w:noWrap/>
            <w:vAlign w:val="bottom"/>
            <w:hideMark/>
          </w:tcPr>
          <w:p w14:paraId="226AA2E7" w14:textId="06F5521E" w:rsidR="00484396" w:rsidRPr="00DF59E1" w:rsidRDefault="00484396" w:rsidP="00956E52">
            <w:pPr>
              <w:spacing w:before="0" w:after="0"/>
              <w:jc w:val="center"/>
              <w:rPr>
                <w:rFonts w:ascii="Calibri" w:hAnsi="Calibri"/>
                <w:color w:val="000000"/>
                <w:sz w:val="20"/>
              </w:rPr>
            </w:pPr>
            <w:r>
              <w:rPr>
                <w:rFonts w:ascii="Calibri" w:hAnsi="Calibri"/>
                <w:color w:val="000000"/>
                <w:sz w:val="20"/>
              </w:rPr>
              <w:t>0.29</w:t>
            </w:r>
          </w:p>
        </w:tc>
      </w:tr>
      <w:tr w:rsidR="00484396" w:rsidRPr="00DF59E1" w14:paraId="4DE52407" w14:textId="77777777" w:rsidTr="006012EF">
        <w:trPr>
          <w:trHeight w:val="300"/>
        </w:trPr>
        <w:tc>
          <w:tcPr>
            <w:tcW w:w="1235" w:type="dxa"/>
            <w:tcBorders>
              <w:top w:val="nil"/>
              <w:left w:val="nil"/>
              <w:bottom w:val="nil"/>
              <w:right w:val="nil"/>
            </w:tcBorders>
            <w:shd w:val="clear" w:color="auto" w:fill="auto"/>
            <w:noWrap/>
            <w:vAlign w:val="bottom"/>
            <w:hideMark/>
          </w:tcPr>
          <w:p w14:paraId="215D3412" w14:textId="131AC771" w:rsidR="00484396" w:rsidRPr="00DF59E1" w:rsidRDefault="00484396" w:rsidP="00956E52">
            <w:pPr>
              <w:spacing w:before="0" w:after="0"/>
              <w:jc w:val="center"/>
              <w:rPr>
                <w:rFonts w:ascii="Calibri" w:hAnsi="Calibri"/>
                <w:color w:val="000000"/>
                <w:sz w:val="20"/>
              </w:rPr>
            </w:pPr>
            <w:r>
              <w:rPr>
                <w:rFonts w:ascii="Calibri" w:hAnsi="Calibri"/>
                <w:color w:val="000000"/>
                <w:sz w:val="20"/>
              </w:rPr>
              <w:t>5,300</w:t>
            </w:r>
          </w:p>
        </w:tc>
        <w:tc>
          <w:tcPr>
            <w:tcW w:w="1156" w:type="dxa"/>
            <w:tcBorders>
              <w:top w:val="nil"/>
              <w:left w:val="nil"/>
              <w:bottom w:val="nil"/>
              <w:right w:val="nil"/>
            </w:tcBorders>
            <w:shd w:val="clear" w:color="auto" w:fill="auto"/>
            <w:noWrap/>
            <w:vAlign w:val="bottom"/>
            <w:hideMark/>
          </w:tcPr>
          <w:p w14:paraId="0FA349B8" w14:textId="0561F267" w:rsidR="00484396" w:rsidRPr="00DF59E1" w:rsidRDefault="00484396" w:rsidP="00956E52">
            <w:pPr>
              <w:spacing w:before="0" w:after="0"/>
              <w:jc w:val="center"/>
              <w:rPr>
                <w:rFonts w:ascii="Calibri" w:hAnsi="Calibri"/>
                <w:color w:val="000000"/>
                <w:sz w:val="20"/>
              </w:rPr>
            </w:pPr>
            <w:r>
              <w:rPr>
                <w:rFonts w:ascii="Calibri" w:hAnsi="Calibri"/>
                <w:color w:val="000000"/>
                <w:sz w:val="20"/>
              </w:rPr>
              <w:t>0.040</w:t>
            </w:r>
          </w:p>
        </w:tc>
        <w:tc>
          <w:tcPr>
            <w:tcW w:w="1157" w:type="dxa"/>
            <w:tcBorders>
              <w:top w:val="nil"/>
              <w:left w:val="nil"/>
              <w:bottom w:val="nil"/>
              <w:right w:val="nil"/>
            </w:tcBorders>
            <w:shd w:val="clear" w:color="auto" w:fill="auto"/>
            <w:noWrap/>
            <w:vAlign w:val="bottom"/>
            <w:hideMark/>
          </w:tcPr>
          <w:p w14:paraId="064FCDA5" w14:textId="199CFD50" w:rsidR="00484396" w:rsidRPr="00DF59E1" w:rsidRDefault="00484396" w:rsidP="00956E52">
            <w:pPr>
              <w:spacing w:before="0" w:after="0"/>
              <w:jc w:val="center"/>
              <w:rPr>
                <w:rFonts w:ascii="Calibri" w:hAnsi="Calibri"/>
                <w:color w:val="000000"/>
                <w:sz w:val="20"/>
              </w:rPr>
            </w:pPr>
            <w:r>
              <w:rPr>
                <w:rFonts w:ascii="Calibri" w:hAnsi="Calibri"/>
                <w:color w:val="000000"/>
                <w:sz w:val="20"/>
              </w:rPr>
              <w:t>0.887</w:t>
            </w:r>
          </w:p>
        </w:tc>
        <w:tc>
          <w:tcPr>
            <w:tcW w:w="1158" w:type="dxa"/>
            <w:tcBorders>
              <w:top w:val="nil"/>
              <w:left w:val="nil"/>
              <w:bottom w:val="nil"/>
              <w:right w:val="nil"/>
            </w:tcBorders>
            <w:shd w:val="clear" w:color="auto" w:fill="auto"/>
            <w:noWrap/>
            <w:vAlign w:val="bottom"/>
            <w:hideMark/>
          </w:tcPr>
          <w:p w14:paraId="3E90F674" w14:textId="36AE99C4" w:rsidR="00484396" w:rsidRPr="00DF59E1" w:rsidRDefault="00484396" w:rsidP="00956E52">
            <w:pPr>
              <w:spacing w:before="0" w:after="0"/>
              <w:jc w:val="center"/>
              <w:rPr>
                <w:rFonts w:ascii="Calibri" w:hAnsi="Calibri"/>
                <w:color w:val="000000"/>
                <w:sz w:val="20"/>
              </w:rPr>
            </w:pPr>
            <w:r>
              <w:rPr>
                <w:rFonts w:ascii="Calibri" w:hAnsi="Calibri"/>
                <w:color w:val="000000"/>
                <w:sz w:val="20"/>
              </w:rPr>
              <w:t>1.93</w:t>
            </w:r>
          </w:p>
        </w:tc>
        <w:tc>
          <w:tcPr>
            <w:tcW w:w="1158" w:type="dxa"/>
            <w:tcBorders>
              <w:top w:val="nil"/>
              <w:left w:val="nil"/>
              <w:bottom w:val="nil"/>
              <w:right w:val="nil"/>
            </w:tcBorders>
            <w:shd w:val="clear" w:color="auto" w:fill="auto"/>
            <w:noWrap/>
            <w:vAlign w:val="bottom"/>
            <w:hideMark/>
          </w:tcPr>
          <w:p w14:paraId="5A4B8CDE" w14:textId="634DB46A" w:rsidR="00484396" w:rsidRPr="00DF59E1" w:rsidRDefault="00484396" w:rsidP="00956E52">
            <w:pPr>
              <w:spacing w:before="0" w:after="0"/>
              <w:jc w:val="center"/>
              <w:rPr>
                <w:rFonts w:ascii="Calibri" w:hAnsi="Calibri"/>
                <w:color w:val="000000"/>
                <w:sz w:val="20"/>
              </w:rPr>
            </w:pPr>
            <w:r>
              <w:rPr>
                <w:rFonts w:ascii="Calibri" w:hAnsi="Calibri"/>
                <w:color w:val="000000"/>
                <w:sz w:val="20"/>
              </w:rPr>
              <w:t>0.65</w:t>
            </w:r>
          </w:p>
        </w:tc>
        <w:tc>
          <w:tcPr>
            <w:tcW w:w="271" w:type="dxa"/>
            <w:tcBorders>
              <w:top w:val="nil"/>
              <w:left w:val="nil"/>
              <w:bottom w:val="nil"/>
              <w:right w:val="nil"/>
            </w:tcBorders>
            <w:shd w:val="clear" w:color="auto" w:fill="auto"/>
            <w:noWrap/>
            <w:vAlign w:val="bottom"/>
            <w:hideMark/>
          </w:tcPr>
          <w:p w14:paraId="1F67FA7D"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73015F14" w14:textId="370F39E6" w:rsidR="00484396" w:rsidRPr="00DF59E1" w:rsidRDefault="00484396" w:rsidP="00956E52">
            <w:pPr>
              <w:spacing w:before="0" w:after="0"/>
              <w:jc w:val="center"/>
              <w:rPr>
                <w:rFonts w:ascii="Calibri" w:hAnsi="Calibri"/>
                <w:color w:val="000000"/>
                <w:sz w:val="20"/>
              </w:rPr>
            </w:pPr>
            <w:r>
              <w:rPr>
                <w:rFonts w:ascii="Calibri" w:hAnsi="Calibri"/>
                <w:color w:val="000000"/>
                <w:sz w:val="20"/>
              </w:rPr>
              <w:t>0.25</w:t>
            </w:r>
          </w:p>
        </w:tc>
        <w:tc>
          <w:tcPr>
            <w:tcW w:w="1158" w:type="dxa"/>
            <w:tcBorders>
              <w:top w:val="nil"/>
              <w:left w:val="nil"/>
              <w:bottom w:val="nil"/>
              <w:right w:val="nil"/>
            </w:tcBorders>
            <w:shd w:val="clear" w:color="auto" w:fill="auto"/>
            <w:noWrap/>
            <w:vAlign w:val="bottom"/>
            <w:hideMark/>
          </w:tcPr>
          <w:p w14:paraId="16A98205" w14:textId="5E2CFBE7" w:rsidR="00484396" w:rsidRPr="00DF59E1" w:rsidRDefault="00484396" w:rsidP="00956E52">
            <w:pPr>
              <w:spacing w:before="0" w:after="0"/>
              <w:jc w:val="center"/>
              <w:rPr>
                <w:rFonts w:ascii="Calibri" w:hAnsi="Calibri"/>
                <w:color w:val="000000"/>
                <w:sz w:val="20"/>
              </w:rPr>
            </w:pPr>
            <w:r>
              <w:rPr>
                <w:rFonts w:ascii="Calibri" w:hAnsi="Calibri"/>
                <w:color w:val="000000"/>
                <w:sz w:val="20"/>
              </w:rPr>
              <w:t>0.94</w:t>
            </w:r>
          </w:p>
        </w:tc>
        <w:tc>
          <w:tcPr>
            <w:tcW w:w="1158" w:type="dxa"/>
            <w:tcBorders>
              <w:top w:val="nil"/>
              <w:left w:val="nil"/>
              <w:bottom w:val="nil"/>
              <w:right w:val="nil"/>
            </w:tcBorders>
            <w:shd w:val="clear" w:color="auto" w:fill="auto"/>
            <w:noWrap/>
            <w:vAlign w:val="bottom"/>
            <w:hideMark/>
          </w:tcPr>
          <w:p w14:paraId="7FEDC81D" w14:textId="7EC8B477" w:rsidR="00484396" w:rsidRPr="00DF59E1" w:rsidRDefault="00484396" w:rsidP="00956E52">
            <w:pPr>
              <w:spacing w:before="0" w:after="0"/>
              <w:jc w:val="center"/>
              <w:rPr>
                <w:rFonts w:ascii="Calibri" w:hAnsi="Calibri"/>
                <w:color w:val="000000"/>
                <w:sz w:val="20"/>
              </w:rPr>
            </w:pPr>
            <w:r>
              <w:rPr>
                <w:rFonts w:ascii="Calibri" w:hAnsi="Calibri"/>
                <w:color w:val="000000"/>
                <w:sz w:val="20"/>
              </w:rPr>
              <w:t>0.92</w:t>
            </w:r>
          </w:p>
        </w:tc>
        <w:tc>
          <w:tcPr>
            <w:tcW w:w="1158" w:type="dxa"/>
            <w:tcBorders>
              <w:top w:val="nil"/>
              <w:left w:val="nil"/>
              <w:bottom w:val="nil"/>
              <w:right w:val="nil"/>
            </w:tcBorders>
            <w:shd w:val="clear" w:color="auto" w:fill="auto"/>
            <w:noWrap/>
            <w:vAlign w:val="bottom"/>
            <w:hideMark/>
          </w:tcPr>
          <w:p w14:paraId="6022F99E" w14:textId="74C03A7B"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8CF109E" w14:textId="0D906744" w:rsidR="00484396" w:rsidRPr="00DF59E1" w:rsidRDefault="00484396" w:rsidP="00956E52">
            <w:pPr>
              <w:spacing w:before="0" w:after="0"/>
              <w:jc w:val="center"/>
              <w:rPr>
                <w:rFonts w:ascii="Calibri" w:hAnsi="Calibri"/>
                <w:color w:val="000000"/>
                <w:sz w:val="20"/>
              </w:rPr>
            </w:pPr>
            <w:r>
              <w:rPr>
                <w:rFonts w:ascii="Calibri" w:hAnsi="Calibri"/>
                <w:color w:val="000000"/>
                <w:sz w:val="20"/>
              </w:rPr>
              <w:t>0.16</w:t>
            </w:r>
          </w:p>
        </w:tc>
        <w:tc>
          <w:tcPr>
            <w:tcW w:w="1158" w:type="dxa"/>
            <w:tcBorders>
              <w:top w:val="nil"/>
              <w:left w:val="nil"/>
              <w:bottom w:val="nil"/>
              <w:right w:val="nil"/>
            </w:tcBorders>
            <w:shd w:val="clear" w:color="auto" w:fill="auto"/>
            <w:noWrap/>
            <w:vAlign w:val="bottom"/>
            <w:hideMark/>
          </w:tcPr>
          <w:p w14:paraId="7ABD5EA7" w14:textId="77D64270" w:rsidR="00484396" w:rsidRPr="00DF59E1" w:rsidRDefault="00484396" w:rsidP="00956E52">
            <w:pPr>
              <w:spacing w:before="0" w:after="0"/>
              <w:jc w:val="center"/>
              <w:rPr>
                <w:rFonts w:ascii="Calibri" w:hAnsi="Calibri"/>
                <w:color w:val="000000"/>
                <w:sz w:val="20"/>
              </w:rPr>
            </w:pPr>
            <w:r>
              <w:rPr>
                <w:rFonts w:ascii="Calibri" w:hAnsi="Calibri"/>
                <w:color w:val="000000"/>
                <w:sz w:val="20"/>
              </w:rPr>
              <w:t>0.30</w:t>
            </w:r>
          </w:p>
        </w:tc>
      </w:tr>
      <w:tr w:rsidR="00484396" w:rsidRPr="00DF59E1" w14:paraId="2FBA6F40" w14:textId="77777777" w:rsidTr="006012EF">
        <w:trPr>
          <w:trHeight w:val="300"/>
        </w:trPr>
        <w:tc>
          <w:tcPr>
            <w:tcW w:w="1235" w:type="dxa"/>
            <w:tcBorders>
              <w:top w:val="nil"/>
              <w:left w:val="nil"/>
              <w:bottom w:val="nil"/>
              <w:right w:val="nil"/>
            </w:tcBorders>
            <w:shd w:val="clear" w:color="auto" w:fill="auto"/>
            <w:noWrap/>
            <w:vAlign w:val="bottom"/>
            <w:hideMark/>
          </w:tcPr>
          <w:p w14:paraId="6AA40804" w14:textId="641D5C94" w:rsidR="00484396" w:rsidRPr="00DF59E1" w:rsidRDefault="00484396" w:rsidP="00956E52">
            <w:pPr>
              <w:spacing w:before="0" w:after="0"/>
              <w:jc w:val="center"/>
              <w:rPr>
                <w:rFonts w:ascii="Calibri" w:hAnsi="Calibri"/>
                <w:color w:val="000000"/>
                <w:sz w:val="20"/>
              </w:rPr>
            </w:pPr>
            <w:r>
              <w:rPr>
                <w:rFonts w:ascii="Calibri" w:hAnsi="Calibri"/>
                <w:color w:val="000000"/>
                <w:sz w:val="20"/>
              </w:rPr>
              <w:t>6,000</w:t>
            </w:r>
          </w:p>
        </w:tc>
        <w:tc>
          <w:tcPr>
            <w:tcW w:w="1156" w:type="dxa"/>
            <w:tcBorders>
              <w:top w:val="nil"/>
              <w:left w:val="nil"/>
              <w:bottom w:val="nil"/>
              <w:right w:val="nil"/>
            </w:tcBorders>
            <w:shd w:val="clear" w:color="auto" w:fill="auto"/>
            <w:noWrap/>
            <w:vAlign w:val="bottom"/>
            <w:hideMark/>
          </w:tcPr>
          <w:p w14:paraId="31D47BBD" w14:textId="5575751A" w:rsidR="00484396" w:rsidRPr="00DF59E1" w:rsidRDefault="00484396" w:rsidP="00956E52">
            <w:pPr>
              <w:spacing w:before="0" w:after="0"/>
              <w:jc w:val="center"/>
              <w:rPr>
                <w:rFonts w:ascii="Calibri" w:hAnsi="Calibri"/>
                <w:color w:val="000000"/>
                <w:sz w:val="20"/>
              </w:rPr>
            </w:pPr>
            <w:r>
              <w:rPr>
                <w:rFonts w:ascii="Calibri" w:hAnsi="Calibri"/>
                <w:color w:val="000000"/>
                <w:sz w:val="20"/>
              </w:rPr>
              <w:t>0.050</w:t>
            </w:r>
          </w:p>
        </w:tc>
        <w:tc>
          <w:tcPr>
            <w:tcW w:w="1157" w:type="dxa"/>
            <w:tcBorders>
              <w:top w:val="nil"/>
              <w:left w:val="nil"/>
              <w:bottom w:val="nil"/>
              <w:right w:val="nil"/>
            </w:tcBorders>
            <w:shd w:val="clear" w:color="auto" w:fill="auto"/>
            <w:noWrap/>
            <w:vAlign w:val="bottom"/>
            <w:hideMark/>
          </w:tcPr>
          <w:p w14:paraId="3F9BC5EC" w14:textId="161A5066" w:rsidR="00484396" w:rsidRPr="00DF59E1" w:rsidRDefault="00484396" w:rsidP="00956E52">
            <w:pPr>
              <w:spacing w:before="0" w:after="0"/>
              <w:jc w:val="center"/>
              <w:rPr>
                <w:rFonts w:ascii="Calibri" w:hAnsi="Calibri"/>
                <w:color w:val="000000"/>
                <w:sz w:val="20"/>
              </w:rPr>
            </w:pPr>
            <w:r>
              <w:rPr>
                <w:rFonts w:ascii="Calibri" w:hAnsi="Calibri"/>
                <w:color w:val="000000"/>
                <w:sz w:val="20"/>
              </w:rPr>
              <w:t>0.903</w:t>
            </w:r>
          </w:p>
        </w:tc>
        <w:tc>
          <w:tcPr>
            <w:tcW w:w="1158" w:type="dxa"/>
            <w:tcBorders>
              <w:top w:val="nil"/>
              <w:left w:val="nil"/>
              <w:bottom w:val="nil"/>
              <w:right w:val="nil"/>
            </w:tcBorders>
            <w:shd w:val="clear" w:color="auto" w:fill="auto"/>
            <w:noWrap/>
            <w:vAlign w:val="bottom"/>
            <w:hideMark/>
          </w:tcPr>
          <w:p w14:paraId="5604B46B" w14:textId="0A8B0664" w:rsidR="00484396" w:rsidRPr="00DF59E1" w:rsidRDefault="00484396" w:rsidP="00956E52">
            <w:pPr>
              <w:spacing w:before="0" w:after="0"/>
              <w:jc w:val="center"/>
              <w:rPr>
                <w:rFonts w:ascii="Calibri" w:hAnsi="Calibri"/>
                <w:color w:val="000000"/>
                <w:sz w:val="20"/>
              </w:rPr>
            </w:pPr>
            <w:r>
              <w:rPr>
                <w:rFonts w:ascii="Calibri" w:hAnsi="Calibri"/>
                <w:color w:val="000000"/>
                <w:sz w:val="20"/>
              </w:rPr>
              <w:t>1.90</w:t>
            </w:r>
          </w:p>
        </w:tc>
        <w:tc>
          <w:tcPr>
            <w:tcW w:w="1158" w:type="dxa"/>
            <w:tcBorders>
              <w:top w:val="nil"/>
              <w:left w:val="nil"/>
              <w:bottom w:val="nil"/>
              <w:right w:val="nil"/>
            </w:tcBorders>
            <w:shd w:val="clear" w:color="auto" w:fill="auto"/>
            <w:noWrap/>
            <w:vAlign w:val="bottom"/>
            <w:hideMark/>
          </w:tcPr>
          <w:p w14:paraId="0D8A43DE" w14:textId="1280D9B0" w:rsidR="00484396" w:rsidRPr="00DF59E1" w:rsidRDefault="00484396" w:rsidP="00956E52">
            <w:pPr>
              <w:spacing w:before="0" w:after="0"/>
              <w:jc w:val="center"/>
              <w:rPr>
                <w:rFonts w:ascii="Calibri" w:hAnsi="Calibri"/>
                <w:color w:val="000000"/>
                <w:sz w:val="20"/>
              </w:rPr>
            </w:pPr>
            <w:r>
              <w:rPr>
                <w:rFonts w:ascii="Calibri" w:hAnsi="Calibri"/>
                <w:color w:val="000000"/>
                <w:sz w:val="20"/>
              </w:rPr>
              <w:t>0.62</w:t>
            </w:r>
          </w:p>
        </w:tc>
        <w:tc>
          <w:tcPr>
            <w:tcW w:w="271" w:type="dxa"/>
            <w:tcBorders>
              <w:top w:val="nil"/>
              <w:left w:val="nil"/>
              <w:bottom w:val="nil"/>
              <w:right w:val="nil"/>
            </w:tcBorders>
            <w:shd w:val="clear" w:color="auto" w:fill="auto"/>
            <w:noWrap/>
            <w:vAlign w:val="bottom"/>
            <w:hideMark/>
          </w:tcPr>
          <w:p w14:paraId="0C5A4AB5"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7EF0B7EC" w14:textId="742BE09E" w:rsidR="00484396" w:rsidRPr="00DF59E1" w:rsidRDefault="00484396" w:rsidP="00956E52">
            <w:pPr>
              <w:spacing w:before="0" w:after="0"/>
              <w:jc w:val="center"/>
              <w:rPr>
                <w:rFonts w:ascii="Calibri" w:hAnsi="Calibri"/>
                <w:color w:val="000000"/>
                <w:sz w:val="20"/>
              </w:rPr>
            </w:pPr>
            <w:r>
              <w:rPr>
                <w:rFonts w:ascii="Calibri" w:hAnsi="Calibri"/>
                <w:color w:val="000000"/>
                <w:sz w:val="20"/>
              </w:rPr>
              <w:t>0.37</w:t>
            </w:r>
          </w:p>
        </w:tc>
        <w:tc>
          <w:tcPr>
            <w:tcW w:w="1158" w:type="dxa"/>
            <w:tcBorders>
              <w:top w:val="nil"/>
              <w:left w:val="nil"/>
              <w:bottom w:val="nil"/>
              <w:right w:val="nil"/>
            </w:tcBorders>
            <w:shd w:val="clear" w:color="auto" w:fill="auto"/>
            <w:noWrap/>
            <w:vAlign w:val="bottom"/>
            <w:hideMark/>
          </w:tcPr>
          <w:p w14:paraId="73CCE572" w14:textId="525509A1" w:rsidR="00484396" w:rsidRPr="00DF59E1" w:rsidRDefault="00484396" w:rsidP="00956E52">
            <w:pPr>
              <w:spacing w:before="0" w:after="0"/>
              <w:jc w:val="center"/>
              <w:rPr>
                <w:rFonts w:ascii="Calibri" w:hAnsi="Calibri"/>
                <w:color w:val="000000"/>
                <w:sz w:val="20"/>
              </w:rPr>
            </w:pPr>
            <w:r>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168B4B6A" w14:textId="235F45A0" w:rsidR="00484396" w:rsidRPr="00DF59E1" w:rsidRDefault="00484396" w:rsidP="00956E52">
            <w:pPr>
              <w:spacing w:before="0" w:after="0"/>
              <w:jc w:val="center"/>
              <w:rPr>
                <w:rFonts w:ascii="Calibri" w:hAnsi="Calibri"/>
                <w:color w:val="000000"/>
                <w:sz w:val="20"/>
              </w:rPr>
            </w:pPr>
            <w:r>
              <w:rPr>
                <w:rFonts w:ascii="Calibri" w:hAnsi="Calibri"/>
                <w:color w:val="000000"/>
                <w:sz w:val="20"/>
              </w:rPr>
              <w:t>0.96</w:t>
            </w:r>
          </w:p>
        </w:tc>
        <w:tc>
          <w:tcPr>
            <w:tcW w:w="1158" w:type="dxa"/>
            <w:tcBorders>
              <w:top w:val="nil"/>
              <w:left w:val="nil"/>
              <w:bottom w:val="nil"/>
              <w:right w:val="nil"/>
            </w:tcBorders>
            <w:shd w:val="clear" w:color="auto" w:fill="auto"/>
            <w:noWrap/>
            <w:vAlign w:val="bottom"/>
            <w:hideMark/>
          </w:tcPr>
          <w:p w14:paraId="78D8E4DD" w14:textId="18FEC054"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33D0FDCD" w14:textId="002508A6" w:rsidR="00484396" w:rsidRPr="00DF59E1" w:rsidRDefault="00484396" w:rsidP="00956E52">
            <w:pPr>
              <w:spacing w:before="0" w:after="0"/>
              <w:jc w:val="center"/>
              <w:rPr>
                <w:rFonts w:ascii="Calibri" w:hAnsi="Calibri"/>
                <w:color w:val="000000"/>
                <w:sz w:val="20"/>
              </w:rPr>
            </w:pPr>
            <w:r>
              <w:rPr>
                <w:rFonts w:ascii="Calibri" w:hAnsi="Calibri"/>
                <w:color w:val="000000"/>
                <w:sz w:val="20"/>
              </w:rPr>
              <w:t>0.18</w:t>
            </w:r>
          </w:p>
        </w:tc>
        <w:tc>
          <w:tcPr>
            <w:tcW w:w="1158" w:type="dxa"/>
            <w:tcBorders>
              <w:top w:val="nil"/>
              <w:left w:val="nil"/>
              <w:bottom w:val="nil"/>
              <w:right w:val="nil"/>
            </w:tcBorders>
            <w:shd w:val="clear" w:color="auto" w:fill="auto"/>
            <w:noWrap/>
            <w:vAlign w:val="bottom"/>
            <w:hideMark/>
          </w:tcPr>
          <w:p w14:paraId="73A583B3" w14:textId="27C96946" w:rsidR="00484396" w:rsidRPr="00DF59E1" w:rsidRDefault="00484396" w:rsidP="00956E52">
            <w:pPr>
              <w:spacing w:before="0" w:after="0"/>
              <w:jc w:val="center"/>
              <w:rPr>
                <w:rFonts w:ascii="Calibri" w:hAnsi="Calibri"/>
                <w:color w:val="000000"/>
                <w:sz w:val="20"/>
              </w:rPr>
            </w:pPr>
            <w:r>
              <w:rPr>
                <w:rFonts w:ascii="Calibri" w:hAnsi="Calibri"/>
                <w:color w:val="000000"/>
                <w:sz w:val="20"/>
              </w:rPr>
              <w:t>0.34</w:t>
            </w:r>
          </w:p>
        </w:tc>
      </w:tr>
      <w:tr w:rsidR="00484396" w:rsidRPr="00DF59E1" w14:paraId="2BF31F25" w14:textId="77777777" w:rsidTr="006012EF">
        <w:trPr>
          <w:trHeight w:val="300"/>
        </w:trPr>
        <w:tc>
          <w:tcPr>
            <w:tcW w:w="1235" w:type="dxa"/>
            <w:tcBorders>
              <w:top w:val="nil"/>
              <w:left w:val="nil"/>
              <w:bottom w:val="nil"/>
              <w:right w:val="nil"/>
            </w:tcBorders>
            <w:shd w:val="clear" w:color="auto" w:fill="auto"/>
            <w:noWrap/>
            <w:vAlign w:val="bottom"/>
            <w:hideMark/>
          </w:tcPr>
          <w:p w14:paraId="1E4AC298" w14:textId="2FB1484D" w:rsidR="00484396" w:rsidRPr="00DF59E1" w:rsidRDefault="00484396" w:rsidP="00956E52">
            <w:pPr>
              <w:spacing w:before="0" w:after="0"/>
              <w:jc w:val="center"/>
              <w:rPr>
                <w:rFonts w:ascii="Calibri" w:hAnsi="Calibri"/>
                <w:color w:val="000000"/>
                <w:sz w:val="20"/>
              </w:rPr>
            </w:pPr>
            <w:r>
              <w:rPr>
                <w:rFonts w:ascii="Calibri" w:hAnsi="Calibri"/>
                <w:color w:val="000000"/>
                <w:sz w:val="20"/>
              </w:rPr>
              <w:t>6,750</w:t>
            </w:r>
          </w:p>
        </w:tc>
        <w:tc>
          <w:tcPr>
            <w:tcW w:w="1156" w:type="dxa"/>
            <w:tcBorders>
              <w:top w:val="nil"/>
              <w:left w:val="nil"/>
              <w:bottom w:val="nil"/>
              <w:right w:val="nil"/>
            </w:tcBorders>
            <w:shd w:val="clear" w:color="auto" w:fill="auto"/>
            <w:noWrap/>
            <w:vAlign w:val="bottom"/>
            <w:hideMark/>
          </w:tcPr>
          <w:p w14:paraId="3517FA9D" w14:textId="3F2F6BBE" w:rsidR="00484396" w:rsidRPr="00DF59E1" w:rsidRDefault="00484396" w:rsidP="00956E52">
            <w:pPr>
              <w:spacing w:before="0" w:after="0"/>
              <w:jc w:val="center"/>
              <w:rPr>
                <w:rFonts w:ascii="Calibri" w:hAnsi="Calibri"/>
                <w:color w:val="000000"/>
                <w:sz w:val="20"/>
              </w:rPr>
            </w:pPr>
            <w:r>
              <w:rPr>
                <w:rFonts w:ascii="Calibri" w:hAnsi="Calibri"/>
                <w:color w:val="000000"/>
                <w:sz w:val="20"/>
              </w:rPr>
              <w:t>0.058</w:t>
            </w:r>
          </w:p>
        </w:tc>
        <w:tc>
          <w:tcPr>
            <w:tcW w:w="1157" w:type="dxa"/>
            <w:tcBorders>
              <w:top w:val="nil"/>
              <w:left w:val="nil"/>
              <w:bottom w:val="nil"/>
              <w:right w:val="nil"/>
            </w:tcBorders>
            <w:shd w:val="clear" w:color="auto" w:fill="auto"/>
            <w:noWrap/>
            <w:vAlign w:val="bottom"/>
            <w:hideMark/>
          </w:tcPr>
          <w:p w14:paraId="73F6381E" w14:textId="19453397" w:rsidR="00484396" w:rsidRPr="00DF59E1" w:rsidRDefault="00484396" w:rsidP="00956E52">
            <w:pPr>
              <w:spacing w:before="0" w:after="0"/>
              <w:jc w:val="center"/>
              <w:rPr>
                <w:rFonts w:ascii="Calibri" w:hAnsi="Calibri"/>
                <w:color w:val="000000"/>
                <w:sz w:val="20"/>
              </w:rPr>
            </w:pPr>
            <w:r>
              <w:rPr>
                <w:rFonts w:ascii="Calibri" w:hAnsi="Calibri"/>
                <w:color w:val="000000"/>
                <w:sz w:val="20"/>
              </w:rPr>
              <w:t>0.914</w:t>
            </w:r>
          </w:p>
        </w:tc>
        <w:tc>
          <w:tcPr>
            <w:tcW w:w="1158" w:type="dxa"/>
            <w:tcBorders>
              <w:top w:val="nil"/>
              <w:left w:val="nil"/>
              <w:bottom w:val="nil"/>
              <w:right w:val="nil"/>
            </w:tcBorders>
            <w:shd w:val="clear" w:color="auto" w:fill="auto"/>
            <w:noWrap/>
            <w:vAlign w:val="bottom"/>
            <w:hideMark/>
          </w:tcPr>
          <w:p w14:paraId="47D3C3FE" w14:textId="0ED8D9FC" w:rsidR="00484396" w:rsidRPr="00DF59E1" w:rsidRDefault="00484396" w:rsidP="00956E52">
            <w:pPr>
              <w:spacing w:before="0" w:after="0"/>
              <w:jc w:val="center"/>
              <w:rPr>
                <w:rFonts w:ascii="Calibri" w:hAnsi="Calibri"/>
                <w:color w:val="000000"/>
                <w:sz w:val="20"/>
              </w:rPr>
            </w:pPr>
            <w:r>
              <w:rPr>
                <w:rFonts w:ascii="Calibri" w:hAnsi="Calibri"/>
                <w:color w:val="000000"/>
                <w:sz w:val="20"/>
              </w:rPr>
              <w:t>1.86</w:t>
            </w:r>
          </w:p>
        </w:tc>
        <w:tc>
          <w:tcPr>
            <w:tcW w:w="1158" w:type="dxa"/>
            <w:tcBorders>
              <w:top w:val="nil"/>
              <w:left w:val="nil"/>
              <w:bottom w:val="nil"/>
              <w:right w:val="nil"/>
            </w:tcBorders>
            <w:shd w:val="clear" w:color="auto" w:fill="auto"/>
            <w:noWrap/>
            <w:vAlign w:val="bottom"/>
            <w:hideMark/>
          </w:tcPr>
          <w:p w14:paraId="2212D319" w14:textId="302F5FE1" w:rsidR="00484396" w:rsidRPr="00DF59E1" w:rsidRDefault="00484396" w:rsidP="00956E52">
            <w:pPr>
              <w:spacing w:before="0" w:after="0"/>
              <w:jc w:val="center"/>
              <w:rPr>
                <w:rFonts w:ascii="Calibri" w:hAnsi="Calibri"/>
                <w:color w:val="000000"/>
                <w:sz w:val="20"/>
              </w:rPr>
            </w:pPr>
            <w:r>
              <w:rPr>
                <w:rFonts w:ascii="Calibri" w:hAnsi="Calibri"/>
                <w:color w:val="000000"/>
                <w:sz w:val="20"/>
              </w:rPr>
              <w:t>0.60</w:t>
            </w:r>
          </w:p>
        </w:tc>
        <w:tc>
          <w:tcPr>
            <w:tcW w:w="271" w:type="dxa"/>
            <w:tcBorders>
              <w:top w:val="nil"/>
              <w:left w:val="nil"/>
              <w:bottom w:val="nil"/>
              <w:right w:val="nil"/>
            </w:tcBorders>
            <w:shd w:val="clear" w:color="auto" w:fill="auto"/>
            <w:noWrap/>
            <w:vAlign w:val="bottom"/>
            <w:hideMark/>
          </w:tcPr>
          <w:p w14:paraId="4739282B"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nil"/>
              <w:right w:val="nil"/>
            </w:tcBorders>
            <w:shd w:val="clear" w:color="auto" w:fill="auto"/>
            <w:noWrap/>
            <w:vAlign w:val="bottom"/>
            <w:hideMark/>
          </w:tcPr>
          <w:p w14:paraId="76C6DB66" w14:textId="247E1195" w:rsidR="00484396" w:rsidRPr="00DF59E1" w:rsidRDefault="00484396" w:rsidP="00956E52">
            <w:pPr>
              <w:spacing w:before="0" w:after="0"/>
              <w:jc w:val="center"/>
              <w:rPr>
                <w:rFonts w:ascii="Calibri" w:hAnsi="Calibri"/>
                <w:color w:val="000000"/>
                <w:sz w:val="20"/>
              </w:rPr>
            </w:pPr>
            <w:r>
              <w:rPr>
                <w:rFonts w:ascii="Calibri" w:hAnsi="Calibri"/>
                <w:color w:val="000000"/>
                <w:sz w:val="20"/>
              </w:rPr>
              <w:t>0.50</w:t>
            </w:r>
          </w:p>
        </w:tc>
        <w:tc>
          <w:tcPr>
            <w:tcW w:w="1158" w:type="dxa"/>
            <w:tcBorders>
              <w:top w:val="nil"/>
              <w:left w:val="nil"/>
              <w:bottom w:val="nil"/>
              <w:right w:val="nil"/>
            </w:tcBorders>
            <w:shd w:val="clear" w:color="auto" w:fill="auto"/>
            <w:noWrap/>
            <w:vAlign w:val="bottom"/>
            <w:hideMark/>
          </w:tcPr>
          <w:p w14:paraId="45DBD9D5" w14:textId="1375489D" w:rsidR="00484396" w:rsidRPr="00DF59E1" w:rsidRDefault="00484396" w:rsidP="00956E52">
            <w:pPr>
              <w:spacing w:before="0" w:after="0"/>
              <w:jc w:val="center"/>
              <w:rPr>
                <w:rFonts w:ascii="Calibri" w:hAnsi="Calibri"/>
                <w:color w:val="000000"/>
                <w:sz w:val="20"/>
              </w:rPr>
            </w:pPr>
            <w:r>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1E408AEF" w14:textId="156F6D74" w:rsidR="00484396" w:rsidRPr="00DF59E1" w:rsidRDefault="00484396" w:rsidP="00956E52">
            <w:pPr>
              <w:spacing w:before="0" w:after="0"/>
              <w:jc w:val="center"/>
              <w:rPr>
                <w:rFonts w:ascii="Calibri" w:hAnsi="Calibri"/>
                <w:color w:val="000000"/>
                <w:sz w:val="20"/>
              </w:rPr>
            </w:pPr>
            <w:r>
              <w:rPr>
                <w:rFonts w:ascii="Calibri" w:hAnsi="Calibri"/>
                <w:color w:val="000000"/>
                <w:sz w:val="20"/>
              </w:rPr>
              <w:t>0.98</w:t>
            </w:r>
          </w:p>
        </w:tc>
        <w:tc>
          <w:tcPr>
            <w:tcW w:w="1158" w:type="dxa"/>
            <w:tcBorders>
              <w:top w:val="nil"/>
              <w:left w:val="nil"/>
              <w:bottom w:val="nil"/>
              <w:right w:val="nil"/>
            </w:tcBorders>
            <w:shd w:val="clear" w:color="auto" w:fill="auto"/>
            <w:noWrap/>
            <w:vAlign w:val="bottom"/>
            <w:hideMark/>
          </w:tcPr>
          <w:p w14:paraId="2D1EC266" w14:textId="6EC6BA61"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10149927" w14:textId="58E900C4" w:rsidR="00484396" w:rsidRPr="00DF59E1" w:rsidRDefault="00484396" w:rsidP="00956E52">
            <w:pPr>
              <w:spacing w:before="0" w:after="0"/>
              <w:jc w:val="center"/>
              <w:rPr>
                <w:rFonts w:ascii="Calibri" w:hAnsi="Calibri"/>
                <w:color w:val="000000"/>
                <w:sz w:val="20"/>
              </w:rPr>
            </w:pPr>
            <w:r>
              <w:rPr>
                <w:rFonts w:ascii="Calibri" w:hAnsi="Calibri"/>
                <w:color w:val="000000"/>
                <w:sz w:val="20"/>
              </w:rPr>
              <w:t>0.20</w:t>
            </w:r>
          </w:p>
        </w:tc>
        <w:tc>
          <w:tcPr>
            <w:tcW w:w="1158" w:type="dxa"/>
            <w:tcBorders>
              <w:top w:val="nil"/>
              <w:left w:val="nil"/>
              <w:bottom w:val="nil"/>
              <w:right w:val="nil"/>
            </w:tcBorders>
            <w:shd w:val="clear" w:color="auto" w:fill="auto"/>
            <w:noWrap/>
            <w:vAlign w:val="bottom"/>
            <w:hideMark/>
          </w:tcPr>
          <w:p w14:paraId="01441555" w14:textId="7DCF3DD6" w:rsidR="00484396" w:rsidRPr="00DF59E1" w:rsidRDefault="00484396" w:rsidP="00956E52">
            <w:pPr>
              <w:spacing w:before="0" w:after="0"/>
              <w:jc w:val="center"/>
              <w:rPr>
                <w:rFonts w:ascii="Calibri" w:hAnsi="Calibri"/>
                <w:color w:val="000000"/>
                <w:sz w:val="20"/>
              </w:rPr>
            </w:pPr>
            <w:r>
              <w:rPr>
                <w:rFonts w:ascii="Calibri" w:hAnsi="Calibri"/>
                <w:color w:val="000000"/>
                <w:sz w:val="20"/>
              </w:rPr>
              <w:t>0.38</w:t>
            </w:r>
          </w:p>
        </w:tc>
      </w:tr>
      <w:tr w:rsidR="00484396" w:rsidRPr="00DF59E1" w14:paraId="78CC7A7C" w14:textId="77777777" w:rsidTr="006012EF">
        <w:trPr>
          <w:trHeight w:val="300"/>
        </w:trPr>
        <w:tc>
          <w:tcPr>
            <w:tcW w:w="1235" w:type="dxa"/>
            <w:tcBorders>
              <w:top w:val="nil"/>
              <w:left w:val="nil"/>
              <w:bottom w:val="nil"/>
              <w:right w:val="nil"/>
            </w:tcBorders>
            <w:shd w:val="clear" w:color="auto" w:fill="auto"/>
            <w:noWrap/>
            <w:vAlign w:val="bottom"/>
            <w:hideMark/>
          </w:tcPr>
          <w:p w14:paraId="28FE89F0" w14:textId="7274EEA9" w:rsidR="00484396" w:rsidRPr="00DF59E1" w:rsidRDefault="00484396" w:rsidP="00956E52">
            <w:pPr>
              <w:spacing w:before="0" w:after="0"/>
              <w:jc w:val="center"/>
              <w:rPr>
                <w:rFonts w:ascii="Calibri" w:hAnsi="Calibri"/>
                <w:color w:val="000000"/>
                <w:sz w:val="20"/>
              </w:rPr>
            </w:pPr>
            <w:r>
              <w:rPr>
                <w:rFonts w:ascii="Calibri" w:hAnsi="Calibri"/>
                <w:color w:val="000000"/>
                <w:sz w:val="20"/>
              </w:rPr>
              <w:t>8,000</w:t>
            </w:r>
          </w:p>
        </w:tc>
        <w:tc>
          <w:tcPr>
            <w:tcW w:w="1156" w:type="dxa"/>
            <w:tcBorders>
              <w:top w:val="nil"/>
              <w:left w:val="nil"/>
              <w:bottom w:val="nil"/>
              <w:right w:val="nil"/>
            </w:tcBorders>
            <w:shd w:val="clear" w:color="auto" w:fill="auto"/>
            <w:noWrap/>
            <w:vAlign w:val="bottom"/>
            <w:hideMark/>
          </w:tcPr>
          <w:p w14:paraId="47FE83B5" w14:textId="0AF4BD89" w:rsidR="00484396" w:rsidRPr="00DF59E1" w:rsidRDefault="00484396" w:rsidP="00956E52">
            <w:pPr>
              <w:spacing w:before="0" w:after="0"/>
              <w:jc w:val="center"/>
              <w:rPr>
                <w:rFonts w:ascii="Calibri" w:hAnsi="Calibri"/>
                <w:color w:val="000000"/>
                <w:sz w:val="20"/>
              </w:rPr>
            </w:pPr>
            <w:r>
              <w:rPr>
                <w:rFonts w:ascii="Calibri" w:hAnsi="Calibri"/>
                <w:color w:val="000000"/>
                <w:sz w:val="20"/>
              </w:rPr>
              <w:t>0.075</w:t>
            </w:r>
          </w:p>
        </w:tc>
        <w:tc>
          <w:tcPr>
            <w:tcW w:w="1157" w:type="dxa"/>
            <w:tcBorders>
              <w:top w:val="nil"/>
              <w:left w:val="nil"/>
              <w:bottom w:val="nil"/>
              <w:right w:val="nil"/>
            </w:tcBorders>
            <w:shd w:val="clear" w:color="auto" w:fill="auto"/>
            <w:noWrap/>
            <w:vAlign w:val="bottom"/>
            <w:hideMark/>
          </w:tcPr>
          <w:p w14:paraId="0A0F8BD7" w14:textId="6A17F939" w:rsidR="00484396" w:rsidRPr="00DF59E1" w:rsidRDefault="00484396" w:rsidP="00956E52">
            <w:pPr>
              <w:spacing w:before="0" w:after="0"/>
              <w:jc w:val="center"/>
              <w:rPr>
                <w:rFonts w:ascii="Calibri" w:hAnsi="Calibri"/>
                <w:color w:val="000000"/>
                <w:sz w:val="20"/>
              </w:rPr>
            </w:pPr>
            <w:r>
              <w:rPr>
                <w:rFonts w:ascii="Calibri" w:hAnsi="Calibri"/>
                <w:color w:val="000000"/>
                <w:sz w:val="20"/>
              </w:rPr>
              <w:t>0.930</w:t>
            </w:r>
          </w:p>
        </w:tc>
        <w:tc>
          <w:tcPr>
            <w:tcW w:w="1158" w:type="dxa"/>
            <w:tcBorders>
              <w:top w:val="nil"/>
              <w:left w:val="nil"/>
              <w:bottom w:val="nil"/>
              <w:right w:val="nil"/>
            </w:tcBorders>
            <w:shd w:val="clear" w:color="auto" w:fill="auto"/>
            <w:noWrap/>
            <w:vAlign w:val="bottom"/>
            <w:hideMark/>
          </w:tcPr>
          <w:p w14:paraId="11746112" w14:textId="34C0F259" w:rsidR="00484396" w:rsidRPr="00DF59E1" w:rsidRDefault="00484396" w:rsidP="00956E52">
            <w:pPr>
              <w:spacing w:before="0" w:after="0"/>
              <w:jc w:val="center"/>
              <w:rPr>
                <w:rFonts w:ascii="Calibri" w:hAnsi="Calibri"/>
                <w:color w:val="000000"/>
                <w:sz w:val="20"/>
              </w:rPr>
            </w:pPr>
            <w:r>
              <w:rPr>
                <w:rFonts w:ascii="Calibri" w:hAnsi="Calibri"/>
                <w:color w:val="000000"/>
                <w:sz w:val="20"/>
              </w:rPr>
              <w:t>1.81</w:t>
            </w:r>
          </w:p>
        </w:tc>
        <w:tc>
          <w:tcPr>
            <w:tcW w:w="1158" w:type="dxa"/>
            <w:tcBorders>
              <w:top w:val="nil"/>
              <w:left w:val="nil"/>
              <w:bottom w:val="nil"/>
              <w:right w:val="nil"/>
            </w:tcBorders>
            <w:shd w:val="clear" w:color="auto" w:fill="auto"/>
            <w:noWrap/>
            <w:vAlign w:val="bottom"/>
            <w:hideMark/>
          </w:tcPr>
          <w:p w14:paraId="38BC983A" w14:textId="691E16B9" w:rsidR="00484396" w:rsidRPr="00DF59E1" w:rsidRDefault="00484396" w:rsidP="00956E52">
            <w:pPr>
              <w:spacing w:before="0" w:after="0"/>
              <w:jc w:val="center"/>
              <w:rPr>
                <w:rFonts w:ascii="Calibri" w:hAnsi="Calibri"/>
                <w:color w:val="000000"/>
                <w:sz w:val="20"/>
              </w:rPr>
            </w:pPr>
            <w:r>
              <w:rPr>
                <w:rFonts w:ascii="Calibri" w:hAnsi="Calibri"/>
                <w:color w:val="000000"/>
                <w:sz w:val="20"/>
              </w:rPr>
              <w:t>0.55</w:t>
            </w:r>
          </w:p>
        </w:tc>
        <w:tc>
          <w:tcPr>
            <w:tcW w:w="271" w:type="dxa"/>
            <w:tcBorders>
              <w:top w:val="nil"/>
              <w:left w:val="nil"/>
              <w:bottom w:val="nil"/>
              <w:right w:val="nil"/>
            </w:tcBorders>
            <w:shd w:val="clear" w:color="auto" w:fill="auto"/>
            <w:noWrap/>
            <w:vAlign w:val="bottom"/>
            <w:hideMark/>
          </w:tcPr>
          <w:p w14:paraId="3628B4C0" w14:textId="77777777" w:rsidR="00484396" w:rsidRPr="00DF59E1" w:rsidRDefault="00484396" w:rsidP="00956E52">
            <w:pPr>
              <w:spacing w:before="0" w:after="0"/>
              <w:jc w:val="center"/>
              <w:rPr>
                <w:rFonts w:ascii="Calibri" w:hAnsi="Calibri"/>
                <w:color w:val="000000"/>
                <w:sz w:val="20"/>
              </w:rPr>
            </w:pPr>
            <w:r w:rsidRPr="00DF59E1">
              <w:rPr>
                <w:rFonts w:ascii="Calibri" w:hAnsi="Calibri"/>
                <w:color w:val="000000"/>
                <w:sz w:val="20"/>
              </w:rPr>
              <w:t> </w:t>
            </w:r>
          </w:p>
        </w:tc>
        <w:tc>
          <w:tcPr>
            <w:tcW w:w="1158" w:type="dxa"/>
            <w:tcBorders>
              <w:top w:val="nil"/>
              <w:left w:val="nil"/>
              <w:bottom w:val="nil"/>
              <w:right w:val="nil"/>
            </w:tcBorders>
            <w:shd w:val="clear" w:color="auto" w:fill="auto"/>
            <w:noWrap/>
            <w:vAlign w:val="bottom"/>
            <w:hideMark/>
          </w:tcPr>
          <w:p w14:paraId="52AAEEC2" w14:textId="425AA19B" w:rsidR="00484396" w:rsidRPr="00DF59E1" w:rsidRDefault="00484396" w:rsidP="00956E52">
            <w:pPr>
              <w:spacing w:before="0" w:after="0"/>
              <w:jc w:val="center"/>
              <w:rPr>
                <w:rFonts w:ascii="Calibri" w:hAnsi="Calibri"/>
                <w:color w:val="000000"/>
                <w:sz w:val="20"/>
              </w:rPr>
            </w:pPr>
            <w:r>
              <w:rPr>
                <w:rFonts w:ascii="Calibri" w:hAnsi="Calibri"/>
                <w:color w:val="000000"/>
                <w:sz w:val="20"/>
              </w:rPr>
              <w:t>0.69</w:t>
            </w:r>
          </w:p>
        </w:tc>
        <w:tc>
          <w:tcPr>
            <w:tcW w:w="1158" w:type="dxa"/>
            <w:tcBorders>
              <w:top w:val="nil"/>
              <w:left w:val="nil"/>
              <w:bottom w:val="nil"/>
              <w:right w:val="nil"/>
            </w:tcBorders>
            <w:shd w:val="clear" w:color="auto" w:fill="auto"/>
            <w:noWrap/>
            <w:vAlign w:val="bottom"/>
            <w:hideMark/>
          </w:tcPr>
          <w:p w14:paraId="02966D7C" w14:textId="29F68E74"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5FF2DBD4" w14:textId="72C3B521" w:rsidR="00484396" w:rsidRPr="00DF59E1" w:rsidRDefault="00484396" w:rsidP="00956E52">
            <w:pPr>
              <w:spacing w:before="0" w:after="0"/>
              <w:jc w:val="center"/>
              <w:rPr>
                <w:rFonts w:ascii="Calibri" w:hAnsi="Calibri"/>
                <w:color w:val="000000"/>
                <w:sz w:val="20"/>
              </w:rPr>
            </w:pPr>
            <w:r>
              <w:rPr>
                <w:rFonts w:ascii="Calibri" w:hAnsi="Calibri"/>
                <w:color w:val="000000"/>
                <w:sz w:val="20"/>
              </w:rPr>
              <w:t>0.99</w:t>
            </w:r>
          </w:p>
        </w:tc>
        <w:tc>
          <w:tcPr>
            <w:tcW w:w="1158" w:type="dxa"/>
            <w:tcBorders>
              <w:top w:val="nil"/>
              <w:left w:val="nil"/>
              <w:bottom w:val="nil"/>
              <w:right w:val="nil"/>
            </w:tcBorders>
            <w:shd w:val="clear" w:color="auto" w:fill="auto"/>
            <w:noWrap/>
            <w:vAlign w:val="bottom"/>
            <w:hideMark/>
          </w:tcPr>
          <w:p w14:paraId="02E82D30" w14:textId="5908ADA5"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nil"/>
              <w:right w:val="nil"/>
            </w:tcBorders>
            <w:shd w:val="clear" w:color="auto" w:fill="auto"/>
            <w:noWrap/>
            <w:vAlign w:val="bottom"/>
            <w:hideMark/>
          </w:tcPr>
          <w:p w14:paraId="201A3466" w14:textId="3CFA7A1E" w:rsidR="00484396" w:rsidRPr="00DF59E1" w:rsidRDefault="00484396" w:rsidP="00956E52">
            <w:pPr>
              <w:spacing w:before="0" w:after="0"/>
              <w:jc w:val="center"/>
              <w:rPr>
                <w:rFonts w:ascii="Calibri" w:hAnsi="Calibri"/>
                <w:color w:val="000000"/>
                <w:sz w:val="20"/>
              </w:rPr>
            </w:pPr>
            <w:r>
              <w:rPr>
                <w:rFonts w:ascii="Calibri" w:hAnsi="Calibri"/>
                <w:color w:val="000000"/>
                <w:sz w:val="20"/>
              </w:rPr>
              <w:t>0.23</w:t>
            </w:r>
          </w:p>
        </w:tc>
        <w:tc>
          <w:tcPr>
            <w:tcW w:w="1158" w:type="dxa"/>
            <w:tcBorders>
              <w:top w:val="nil"/>
              <w:left w:val="nil"/>
              <w:bottom w:val="nil"/>
              <w:right w:val="nil"/>
            </w:tcBorders>
            <w:shd w:val="clear" w:color="auto" w:fill="auto"/>
            <w:noWrap/>
            <w:vAlign w:val="bottom"/>
            <w:hideMark/>
          </w:tcPr>
          <w:p w14:paraId="2858FC1C" w14:textId="702BAF4E" w:rsidR="00484396" w:rsidRPr="00DF59E1" w:rsidRDefault="00484396" w:rsidP="00956E52">
            <w:pPr>
              <w:spacing w:before="0" w:after="0"/>
              <w:jc w:val="center"/>
              <w:rPr>
                <w:rFonts w:ascii="Calibri" w:hAnsi="Calibri"/>
                <w:color w:val="000000"/>
                <w:sz w:val="20"/>
              </w:rPr>
            </w:pPr>
            <w:r>
              <w:rPr>
                <w:rFonts w:ascii="Calibri" w:hAnsi="Calibri"/>
                <w:color w:val="000000"/>
                <w:sz w:val="20"/>
              </w:rPr>
              <w:t>0.43</w:t>
            </w:r>
          </w:p>
        </w:tc>
      </w:tr>
      <w:tr w:rsidR="00484396" w:rsidRPr="00DF59E1" w14:paraId="43DDE74A" w14:textId="77777777" w:rsidTr="00A068F3">
        <w:trPr>
          <w:trHeight w:val="300"/>
        </w:trPr>
        <w:tc>
          <w:tcPr>
            <w:tcW w:w="1235" w:type="dxa"/>
            <w:tcBorders>
              <w:top w:val="nil"/>
              <w:left w:val="nil"/>
              <w:bottom w:val="single" w:sz="4" w:space="0" w:color="auto"/>
              <w:right w:val="nil"/>
            </w:tcBorders>
            <w:shd w:val="clear" w:color="auto" w:fill="auto"/>
            <w:noWrap/>
            <w:vAlign w:val="bottom"/>
          </w:tcPr>
          <w:p w14:paraId="284E1A43" w14:textId="4B767F89" w:rsidR="00484396" w:rsidRPr="00DF59E1" w:rsidRDefault="00484396" w:rsidP="00956E52">
            <w:pPr>
              <w:spacing w:before="0" w:after="0"/>
              <w:jc w:val="center"/>
              <w:rPr>
                <w:rFonts w:ascii="Calibri" w:hAnsi="Calibri"/>
                <w:color w:val="000000"/>
                <w:sz w:val="20"/>
              </w:rPr>
            </w:pPr>
            <w:r>
              <w:rPr>
                <w:rFonts w:ascii="Calibri" w:hAnsi="Calibri"/>
                <w:color w:val="000000"/>
                <w:sz w:val="20"/>
              </w:rPr>
              <w:t>10,000</w:t>
            </w:r>
          </w:p>
        </w:tc>
        <w:tc>
          <w:tcPr>
            <w:tcW w:w="1156" w:type="dxa"/>
            <w:tcBorders>
              <w:top w:val="nil"/>
              <w:left w:val="nil"/>
              <w:bottom w:val="single" w:sz="4" w:space="0" w:color="auto"/>
              <w:right w:val="nil"/>
            </w:tcBorders>
            <w:shd w:val="clear" w:color="auto" w:fill="auto"/>
            <w:noWrap/>
            <w:vAlign w:val="bottom"/>
          </w:tcPr>
          <w:p w14:paraId="57524D1D" w14:textId="1C07855C" w:rsidR="00484396" w:rsidRPr="00DF59E1" w:rsidRDefault="00484396" w:rsidP="00956E52">
            <w:pPr>
              <w:spacing w:before="0" w:after="0"/>
              <w:jc w:val="center"/>
              <w:rPr>
                <w:rFonts w:ascii="Calibri" w:hAnsi="Calibri"/>
                <w:color w:val="000000"/>
                <w:sz w:val="20"/>
              </w:rPr>
            </w:pPr>
            <w:r>
              <w:rPr>
                <w:rFonts w:ascii="Calibri" w:hAnsi="Calibri"/>
                <w:color w:val="000000"/>
                <w:sz w:val="20"/>
              </w:rPr>
              <w:t>0.107</w:t>
            </w:r>
          </w:p>
        </w:tc>
        <w:tc>
          <w:tcPr>
            <w:tcW w:w="1157" w:type="dxa"/>
            <w:tcBorders>
              <w:top w:val="nil"/>
              <w:left w:val="nil"/>
              <w:bottom w:val="single" w:sz="4" w:space="0" w:color="auto"/>
              <w:right w:val="nil"/>
            </w:tcBorders>
            <w:shd w:val="clear" w:color="auto" w:fill="auto"/>
            <w:noWrap/>
            <w:vAlign w:val="bottom"/>
          </w:tcPr>
          <w:p w14:paraId="0B652F89" w14:textId="6793E50C" w:rsidR="00484396" w:rsidRPr="00DF59E1" w:rsidRDefault="00484396" w:rsidP="00956E52">
            <w:pPr>
              <w:spacing w:before="0" w:after="0"/>
              <w:jc w:val="center"/>
              <w:rPr>
                <w:rFonts w:ascii="Calibri" w:hAnsi="Calibri"/>
                <w:color w:val="000000"/>
                <w:sz w:val="20"/>
              </w:rPr>
            </w:pPr>
            <w:r>
              <w:rPr>
                <w:rFonts w:ascii="Calibri" w:hAnsi="Calibri"/>
                <w:color w:val="000000"/>
                <w:sz w:val="20"/>
              </w:rPr>
              <w:t>0.951</w:t>
            </w:r>
          </w:p>
        </w:tc>
        <w:tc>
          <w:tcPr>
            <w:tcW w:w="1158" w:type="dxa"/>
            <w:tcBorders>
              <w:top w:val="nil"/>
              <w:left w:val="nil"/>
              <w:bottom w:val="single" w:sz="4" w:space="0" w:color="auto"/>
              <w:right w:val="nil"/>
            </w:tcBorders>
            <w:shd w:val="clear" w:color="auto" w:fill="auto"/>
            <w:noWrap/>
            <w:vAlign w:val="bottom"/>
          </w:tcPr>
          <w:p w14:paraId="43DD5C68" w14:textId="2FC6FA44" w:rsidR="00484396" w:rsidRPr="00DF59E1" w:rsidRDefault="00484396" w:rsidP="00956E52">
            <w:pPr>
              <w:spacing w:before="0" w:after="0"/>
              <w:jc w:val="center"/>
              <w:rPr>
                <w:rFonts w:ascii="Calibri" w:hAnsi="Calibri"/>
                <w:color w:val="000000"/>
                <w:sz w:val="20"/>
              </w:rPr>
            </w:pPr>
            <w:r>
              <w:rPr>
                <w:rFonts w:ascii="Calibri" w:hAnsi="Calibri"/>
                <w:color w:val="000000"/>
                <w:sz w:val="20"/>
              </w:rPr>
              <w:t>1.72</w:t>
            </w:r>
          </w:p>
        </w:tc>
        <w:tc>
          <w:tcPr>
            <w:tcW w:w="1158" w:type="dxa"/>
            <w:tcBorders>
              <w:top w:val="nil"/>
              <w:left w:val="nil"/>
              <w:bottom w:val="single" w:sz="4" w:space="0" w:color="auto"/>
              <w:right w:val="nil"/>
            </w:tcBorders>
            <w:shd w:val="clear" w:color="auto" w:fill="auto"/>
            <w:noWrap/>
            <w:vAlign w:val="bottom"/>
          </w:tcPr>
          <w:p w14:paraId="1E2EE01E" w14:textId="7F7BD4AC" w:rsidR="00484396" w:rsidRPr="00DF59E1" w:rsidRDefault="00484396" w:rsidP="00956E52">
            <w:pPr>
              <w:spacing w:before="0" w:after="0"/>
              <w:jc w:val="center"/>
              <w:rPr>
                <w:rFonts w:ascii="Calibri" w:hAnsi="Calibri"/>
                <w:color w:val="000000"/>
                <w:sz w:val="20"/>
              </w:rPr>
            </w:pPr>
            <w:r>
              <w:rPr>
                <w:rFonts w:ascii="Calibri" w:hAnsi="Calibri"/>
                <w:color w:val="000000"/>
                <w:sz w:val="20"/>
              </w:rPr>
              <w:t>0.49</w:t>
            </w:r>
          </w:p>
        </w:tc>
        <w:tc>
          <w:tcPr>
            <w:tcW w:w="271" w:type="dxa"/>
            <w:tcBorders>
              <w:top w:val="nil"/>
              <w:left w:val="nil"/>
              <w:bottom w:val="single" w:sz="4" w:space="0" w:color="auto"/>
              <w:right w:val="nil"/>
            </w:tcBorders>
            <w:shd w:val="clear" w:color="auto" w:fill="auto"/>
            <w:noWrap/>
            <w:vAlign w:val="bottom"/>
          </w:tcPr>
          <w:p w14:paraId="0758ACAE" w14:textId="77777777" w:rsidR="00484396" w:rsidRPr="00DF59E1" w:rsidRDefault="00484396" w:rsidP="00956E52">
            <w:pPr>
              <w:spacing w:before="0" w:after="0"/>
              <w:jc w:val="center"/>
              <w:rPr>
                <w:rFonts w:ascii="Calibri" w:hAnsi="Calibri"/>
                <w:color w:val="000000"/>
                <w:sz w:val="20"/>
              </w:rPr>
            </w:pPr>
          </w:p>
        </w:tc>
        <w:tc>
          <w:tcPr>
            <w:tcW w:w="1158" w:type="dxa"/>
            <w:tcBorders>
              <w:top w:val="nil"/>
              <w:left w:val="nil"/>
              <w:bottom w:val="single" w:sz="4" w:space="0" w:color="auto"/>
              <w:right w:val="nil"/>
            </w:tcBorders>
            <w:shd w:val="clear" w:color="auto" w:fill="auto"/>
            <w:noWrap/>
            <w:vAlign w:val="bottom"/>
          </w:tcPr>
          <w:p w14:paraId="6FE53127" w14:textId="684358A3" w:rsidR="00484396" w:rsidRPr="00DF59E1" w:rsidRDefault="00484396" w:rsidP="00956E52">
            <w:pPr>
              <w:spacing w:before="0" w:after="0"/>
              <w:jc w:val="center"/>
              <w:rPr>
                <w:rFonts w:ascii="Calibri" w:hAnsi="Calibri"/>
                <w:color w:val="000000"/>
                <w:sz w:val="20"/>
              </w:rPr>
            </w:pPr>
            <w:r>
              <w:rPr>
                <w:rFonts w:ascii="Calibri" w:hAnsi="Calibri"/>
                <w:color w:val="000000"/>
                <w:sz w:val="20"/>
              </w:rPr>
              <w:t>0.88</w:t>
            </w:r>
          </w:p>
        </w:tc>
        <w:tc>
          <w:tcPr>
            <w:tcW w:w="1158" w:type="dxa"/>
            <w:tcBorders>
              <w:top w:val="nil"/>
              <w:left w:val="nil"/>
              <w:bottom w:val="single" w:sz="4" w:space="0" w:color="auto"/>
              <w:right w:val="nil"/>
            </w:tcBorders>
            <w:shd w:val="clear" w:color="auto" w:fill="auto"/>
            <w:noWrap/>
            <w:vAlign w:val="bottom"/>
          </w:tcPr>
          <w:p w14:paraId="469B89DF" w14:textId="7AAC474B"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58050EA5" w14:textId="3E37FF88"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550FB997" w14:textId="0552E4D8" w:rsidR="00484396" w:rsidRPr="00DF59E1" w:rsidRDefault="00484396" w:rsidP="00956E52">
            <w:pPr>
              <w:spacing w:before="0" w:after="0"/>
              <w:jc w:val="center"/>
              <w:rPr>
                <w:rFonts w:ascii="Calibri" w:hAnsi="Calibri"/>
                <w:color w:val="000000"/>
                <w:sz w:val="20"/>
              </w:rPr>
            </w:pPr>
            <w:r>
              <w:rPr>
                <w:rFonts w:ascii="Calibri" w:hAnsi="Calibri"/>
                <w:color w:val="000000"/>
                <w:sz w:val="20"/>
              </w:rPr>
              <w:t>1.00</w:t>
            </w:r>
          </w:p>
        </w:tc>
        <w:tc>
          <w:tcPr>
            <w:tcW w:w="1158" w:type="dxa"/>
            <w:tcBorders>
              <w:top w:val="nil"/>
              <w:left w:val="nil"/>
              <w:bottom w:val="single" w:sz="4" w:space="0" w:color="auto"/>
              <w:right w:val="nil"/>
            </w:tcBorders>
            <w:shd w:val="clear" w:color="auto" w:fill="auto"/>
            <w:noWrap/>
            <w:vAlign w:val="bottom"/>
          </w:tcPr>
          <w:p w14:paraId="574FB40A" w14:textId="5821DD2D" w:rsidR="00484396" w:rsidRPr="00DF59E1" w:rsidRDefault="00484396" w:rsidP="00956E52">
            <w:pPr>
              <w:spacing w:before="0" w:after="0"/>
              <w:jc w:val="center"/>
              <w:rPr>
                <w:rFonts w:ascii="Calibri" w:hAnsi="Calibri"/>
                <w:color w:val="000000"/>
                <w:sz w:val="20"/>
              </w:rPr>
            </w:pPr>
            <w:r>
              <w:rPr>
                <w:rFonts w:ascii="Calibri" w:hAnsi="Calibri"/>
                <w:color w:val="000000"/>
                <w:sz w:val="20"/>
              </w:rPr>
              <w:t>0.29</w:t>
            </w:r>
          </w:p>
        </w:tc>
        <w:tc>
          <w:tcPr>
            <w:tcW w:w="1158" w:type="dxa"/>
            <w:tcBorders>
              <w:top w:val="nil"/>
              <w:left w:val="nil"/>
              <w:bottom w:val="single" w:sz="4" w:space="0" w:color="auto"/>
              <w:right w:val="nil"/>
            </w:tcBorders>
            <w:shd w:val="clear" w:color="auto" w:fill="auto"/>
            <w:noWrap/>
            <w:vAlign w:val="bottom"/>
          </w:tcPr>
          <w:p w14:paraId="27BAC9D6" w14:textId="262EF5B8" w:rsidR="00484396" w:rsidRPr="00DF59E1" w:rsidRDefault="00484396" w:rsidP="00956E52">
            <w:pPr>
              <w:spacing w:before="0" w:after="0"/>
              <w:jc w:val="center"/>
              <w:rPr>
                <w:rFonts w:ascii="Calibri" w:hAnsi="Calibri"/>
                <w:color w:val="000000"/>
                <w:sz w:val="20"/>
              </w:rPr>
            </w:pPr>
            <w:r>
              <w:rPr>
                <w:rFonts w:ascii="Calibri" w:hAnsi="Calibri"/>
                <w:color w:val="000000"/>
                <w:sz w:val="20"/>
              </w:rPr>
              <w:t>0.52</w:t>
            </w:r>
          </w:p>
        </w:tc>
      </w:tr>
    </w:tbl>
    <w:p w14:paraId="5783EFB7" w14:textId="77777777" w:rsidR="0020208A" w:rsidRPr="00B21425" w:rsidRDefault="0020208A" w:rsidP="0020208A">
      <w:pPr>
        <w:pStyle w:val="BodyText"/>
        <w:rPr>
          <w:sz w:val="16"/>
          <w:szCs w:val="16"/>
        </w:rPr>
      </w:pPr>
      <w:r w:rsidRPr="00B21425">
        <w:rPr>
          <w:sz w:val="16"/>
          <w:szCs w:val="16"/>
        </w:rPr>
        <w:t>./Herring assessment (2014)/WP/Results –tables/ historicMPdecisionTables_31Jul14.xlsx</w:t>
      </w:r>
    </w:p>
    <w:p w14:paraId="7B90254E" w14:textId="77777777" w:rsidR="0020208A" w:rsidRDefault="0020208A" w:rsidP="0020208A">
      <w:pPr>
        <w:pStyle w:val="BodyText"/>
        <w:rPr>
          <w:rStyle w:val="TablecaptionChar"/>
          <w:iCs w:val="0"/>
        </w:rPr>
      </w:pPr>
    </w:p>
    <w:p w14:paraId="63F41BC4" w14:textId="77777777" w:rsidR="0020208A" w:rsidRPr="00FB0810" w:rsidRDefault="0020208A" w:rsidP="0020208A">
      <w:pPr>
        <w:pStyle w:val="BodyText"/>
        <w:rPr>
          <w:i/>
          <w:color w:val="000000" w:themeColor="text1"/>
          <w:sz w:val="20"/>
        </w:rPr>
      </w:pPr>
      <w:bookmarkStart w:id="303" w:name="_Ref270162483"/>
      <w:bookmarkStart w:id="304" w:name="_Toc270183718"/>
      <w:r w:rsidRPr="00FB0810">
        <w:rPr>
          <w:rStyle w:val="TablecaptionChar"/>
          <w:i/>
          <w:sz w:val="20"/>
        </w:rPr>
        <w:t xml:space="preserve">Table </w:t>
      </w:r>
      <w:r w:rsidRPr="00FB0810">
        <w:rPr>
          <w:rStyle w:val="TablecaptionChar"/>
          <w:i/>
          <w:iCs w:val="0"/>
          <w:sz w:val="20"/>
        </w:rPr>
        <w:fldChar w:fldCharType="begin"/>
      </w:r>
      <w:r w:rsidRPr="00FB0810">
        <w:rPr>
          <w:rStyle w:val="TablecaptionChar"/>
          <w:i/>
          <w:sz w:val="20"/>
        </w:rPr>
        <w:instrText xml:space="preserve"> SEQ Table \* ARABIC </w:instrText>
      </w:r>
      <w:r w:rsidRPr="00FB0810">
        <w:rPr>
          <w:rStyle w:val="TablecaptionChar"/>
          <w:i/>
          <w:iCs w:val="0"/>
          <w:sz w:val="20"/>
        </w:rPr>
        <w:fldChar w:fldCharType="separate"/>
      </w:r>
      <w:r w:rsidR="00AF07F2">
        <w:rPr>
          <w:rStyle w:val="TablecaptionChar"/>
          <w:i/>
          <w:noProof/>
          <w:sz w:val="20"/>
        </w:rPr>
        <w:t>15</w:t>
      </w:r>
      <w:r w:rsidRPr="00FB0810">
        <w:rPr>
          <w:rStyle w:val="TablecaptionChar"/>
          <w:i/>
          <w:iCs w:val="0"/>
          <w:sz w:val="20"/>
        </w:rPr>
        <w:fldChar w:fldCharType="end"/>
      </w:r>
      <w:bookmarkEnd w:id="303"/>
      <w:r w:rsidRPr="00FB0810">
        <w:rPr>
          <w:rStyle w:val="TablecaptionChar"/>
          <w:i/>
          <w:sz w:val="20"/>
        </w:rPr>
        <w:t>. Assessment of stock status in 2013 (SB</w:t>
      </w:r>
      <w:r w:rsidRPr="00FB0810">
        <w:rPr>
          <w:rStyle w:val="TablecaptionChar"/>
          <w:i/>
          <w:sz w:val="20"/>
          <w:vertAlign w:val="subscript"/>
        </w:rPr>
        <w:t>2013</w:t>
      </w:r>
      <w:r w:rsidRPr="00FB0810">
        <w:rPr>
          <w:rStyle w:val="TablecaptionChar"/>
          <w:i/>
          <w:sz w:val="20"/>
        </w:rPr>
        <w:t>, SB</w:t>
      </w:r>
      <w:r w:rsidRPr="00FB0810">
        <w:rPr>
          <w:rStyle w:val="TablecaptionChar"/>
          <w:i/>
          <w:sz w:val="20"/>
          <w:vertAlign w:val="subscript"/>
        </w:rPr>
        <w:t>0</w:t>
      </w:r>
      <w:r w:rsidRPr="00FB0810">
        <w:rPr>
          <w:rStyle w:val="TablecaptionChar"/>
          <w:i/>
          <w:sz w:val="20"/>
        </w:rPr>
        <w:t>, SB</w:t>
      </w:r>
      <w:r w:rsidRPr="00FB0810">
        <w:rPr>
          <w:rStyle w:val="TablecaptionChar"/>
          <w:i/>
          <w:sz w:val="20"/>
          <w:vertAlign w:val="subscript"/>
        </w:rPr>
        <w:t>2013</w:t>
      </w:r>
      <w:r w:rsidRPr="00FB0810">
        <w:rPr>
          <w:rStyle w:val="TablecaptionChar"/>
          <w:i/>
          <w:sz w:val="20"/>
        </w:rPr>
        <w:t>/SB</w:t>
      </w:r>
      <w:r w:rsidRPr="00FB0810">
        <w:rPr>
          <w:rStyle w:val="TablecaptionChar"/>
          <w:i/>
          <w:sz w:val="20"/>
          <w:vertAlign w:val="subscript"/>
        </w:rPr>
        <w:t>0</w:t>
      </w:r>
      <w:r w:rsidRPr="00FB0810">
        <w:rPr>
          <w:rStyle w:val="TablecaptionChar"/>
          <w:i/>
          <w:sz w:val="20"/>
        </w:rPr>
        <w:t xml:space="preserve">) for all major stock areas under two scenarios: Base_2013 and reduced data frequency </w:t>
      </w:r>
      <w:commentRangeStart w:id="305"/>
      <w:r w:rsidRPr="00FB0810">
        <w:rPr>
          <w:rStyle w:val="TablecaptionChar"/>
          <w:i/>
          <w:sz w:val="20"/>
        </w:rPr>
        <w:t>scenario</w:t>
      </w:r>
      <w:commentRangeEnd w:id="305"/>
      <w:r w:rsidR="008C6BED">
        <w:rPr>
          <w:rStyle w:val="CommentReference"/>
        </w:rPr>
        <w:commentReference w:id="305"/>
      </w:r>
      <w:r w:rsidRPr="00FB0810">
        <w:rPr>
          <w:rStyle w:val="TablecaptionChar"/>
          <w:i/>
          <w:sz w:val="20"/>
        </w:rPr>
        <w:t>.</w:t>
      </w:r>
      <w:bookmarkEnd w:id="304"/>
    </w:p>
    <w:tbl>
      <w:tblPr>
        <w:tblW w:w="12400" w:type="dxa"/>
        <w:tblInd w:w="93" w:type="dxa"/>
        <w:tblLook w:val="04A0" w:firstRow="1" w:lastRow="0" w:firstColumn="1" w:lastColumn="0" w:noHBand="0" w:noVBand="1"/>
      </w:tblPr>
      <w:tblGrid>
        <w:gridCol w:w="780"/>
        <w:gridCol w:w="1136"/>
        <w:gridCol w:w="1180"/>
        <w:gridCol w:w="1180"/>
        <w:gridCol w:w="1180"/>
        <w:gridCol w:w="1180"/>
        <w:gridCol w:w="1180"/>
        <w:gridCol w:w="1180"/>
        <w:gridCol w:w="1180"/>
        <w:gridCol w:w="1180"/>
        <w:gridCol w:w="1180"/>
      </w:tblGrid>
      <w:tr w:rsidR="0020208A" w:rsidRPr="004610B2" w14:paraId="3A2B28A4" w14:textId="77777777" w:rsidTr="00956E52">
        <w:trPr>
          <w:trHeight w:val="560"/>
        </w:trPr>
        <w:tc>
          <w:tcPr>
            <w:tcW w:w="780" w:type="dxa"/>
            <w:vMerge w:val="restart"/>
            <w:tcBorders>
              <w:top w:val="single" w:sz="4" w:space="0" w:color="auto"/>
              <w:left w:val="nil"/>
              <w:bottom w:val="double" w:sz="6" w:space="0" w:color="000000"/>
              <w:right w:val="single" w:sz="4" w:space="0" w:color="auto"/>
            </w:tcBorders>
            <w:shd w:val="clear" w:color="auto" w:fill="auto"/>
            <w:noWrap/>
            <w:vAlign w:val="bottom"/>
            <w:hideMark/>
          </w:tcPr>
          <w:p w14:paraId="26DA26E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Stock</w:t>
            </w:r>
          </w:p>
        </w:tc>
        <w:tc>
          <w:tcPr>
            <w:tcW w:w="1000" w:type="dxa"/>
            <w:vMerge w:val="restart"/>
            <w:tcBorders>
              <w:top w:val="single" w:sz="4" w:space="0" w:color="auto"/>
              <w:left w:val="single" w:sz="4" w:space="0" w:color="auto"/>
              <w:bottom w:val="double" w:sz="6" w:space="0" w:color="000000"/>
              <w:right w:val="single" w:sz="4" w:space="0" w:color="auto"/>
            </w:tcBorders>
            <w:shd w:val="clear" w:color="auto" w:fill="auto"/>
            <w:noWrap/>
            <w:vAlign w:val="bottom"/>
            <w:hideMark/>
          </w:tcPr>
          <w:p w14:paraId="1A13AA6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Procedure</w:t>
            </w:r>
          </w:p>
        </w:tc>
        <w:tc>
          <w:tcPr>
            <w:tcW w:w="3540" w:type="dxa"/>
            <w:gridSpan w:val="3"/>
            <w:tcBorders>
              <w:top w:val="single" w:sz="4" w:space="0" w:color="auto"/>
              <w:left w:val="nil"/>
              <w:bottom w:val="single" w:sz="4" w:space="0" w:color="auto"/>
              <w:right w:val="nil"/>
            </w:tcBorders>
            <w:shd w:val="clear" w:color="auto" w:fill="auto"/>
            <w:vAlign w:val="center"/>
            <w:hideMark/>
          </w:tcPr>
          <w:p w14:paraId="7F7C6776" w14:textId="77777777" w:rsidR="0020208A" w:rsidRPr="004610B2" w:rsidRDefault="0020208A" w:rsidP="00956E52">
            <w:pPr>
              <w:spacing w:before="0" w:after="0"/>
              <w:jc w:val="center"/>
              <w:rPr>
                <w:rFonts w:cs="Arial"/>
                <w:color w:val="000000"/>
                <w:sz w:val="20"/>
              </w:rPr>
            </w:pPr>
            <w:r w:rsidRPr="004610B2">
              <w:rPr>
                <w:rFonts w:cs="Arial"/>
                <w:color w:val="000000"/>
                <w:sz w:val="20"/>
              </w:rPr>
              <w:t>Spawning biomass (</w:t>
            </w:r>
            <w:r w:rsidRPr="004610B2">
              <w:rPr>
                <w:rFonts w:cs="Arial"/>
                <w:i/>
                <w:iCs/>
                <w:color w:val="000000"/>
                <w:sz w:val="20"/>
              </w:rPr>
              <w:t>SB</w:t>
            </w:r>
            <w:r w:rsidRPr="004610B2">
              <w:rPr>
                <w:rFonts w:cs="Arial"/>
                <w:i/>
                <w:iCs/>
                <w:color w:val="000000"/>
                <w:sz w:val="20"/>
                <w:vertAlign w:val="subscript"/>
              </w:rPr>
              <w:t>2013</w:t>
            </w:r>
            <w:r w:rsidRPr="004610B2">
              <w:rPr>
                <w:rFonts w:cs="Arial"/>
                <w:color w:val="000000"/>
                <w:sz w:val="20"/>
              </w:rPr>
              <w:t>)</w:t>
            </w:r>
          </w:p>
        </w:tc>
        <w:tc>
          <w:tcPr>
            <w:tcW w:w="3540"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29A0F5A" w14:textId="77777777" w:rsidR="0020208A" w:rsidRPr="004610B2" w:rsidRDefault="0020208A" w:rsidP="00956E52">
            <w:pPr>
              <w:spacing w:before="0" w:after="0"/>
              <w:jc w:val="center"/>
              <w:rPr>
                <w:rFonts w:cs="Arial"/>
                <w:color w:val="000000"/>
                <w:sz w:val="20"/>
              </w:rPr>
            </w:pPr>
            <w:r w:rsidRPr="004610B2">
              <w:rPr>
                <w:rFonts w:cs="Arial"/>
                <w:color w:val="000000"/>
                <w:sz w:val="20"/>
              </w:rPr>
              <w:t>Unfished biomass (</w:t>
            </w:r>
            <w:r w:rsidRPr="004610B2">
              <w:rPr>
                <w:rFonts w:cs="Arial"/>
                <w:i/>
                <w:iCs/>
                <w:color w:val="000000"/>
                <w:sz w:val="20"/>
              </w:rPr>
              <w:t>SB</w:t>
            </w:r>
            <w:r w:rsidRPr="004610B2">
              <w:rPr>
                <w:rFonts w:cs="Arial"/>
                <w:color w:val="000000"/>
                <w:sz w:val="20"/>
                <w:vertAlign w:val="subscript"/>
              </w:rPr>
              <w:t>0</w:t>
            </w:r>
            <w:r w:rsidRPr="004610B2">
              <w:rPr>
                <w:rFonts w:cs="Arial"/>
                <w:color w:val="000000"/>
                <w:sz w:val="20"/>
              </w:rPr>
              <w:t>)</w:t>
            </w:r>
          </w:p>
        </w:tc>
        <w:tc>
          <w:tcPr>
            <w:tcW w:w="3540" w:type="dxa"/>
            <w:gridSpan w:val="3"/>
            <w:tcBorders>
              <w:top w:val="single" w:sz="4" w:space="0" w:color="auto"/>
              <w:left w:val="nil"/>
              <w:bottom w:val="single" w:sz="4" w:space="0" w:color="auto"/>
              <w:right w:val="nil"/>
            </w:tcBorders>
            <w:shd w:val="clear" w:color="auto" w:fill="auto"/>
            <w:vAlign w:val="center"/>
            <w:hideMark/>
          </w:tcPr>
          <w:p w14:paraId="4B4BE8B4" w14:textId="77777777" w:rsidR="0020208A" w:rsidRPr="004610B2" w:rsidRDefault="0020208A" w:rsidP="00956E52">
            <w:pPr>
              <w:spacing w:before="0" w:after="0"/>
              <w:jc w:val="center"/>
              <w:rPr>
                <w:rFonts w:cs="Arial"/>
                <w:color w:val="000000"/>
                <w:sz w:val="20"/>
              </w:rPr>
            </w:pPr>
            <w:r w:rsidRPr="004610B2">
              <w:rPr>
                <w:rFonts w:cs="Arial"/>
                <w:color w:val="000000"/>
                <w:sz w:val="20"/>
              </w:rPr>
              <w:t>Depletion (</w:t>
            </w:r>
            <w:r w:rsidRPr="004610B2">
              <w:rPr>
                <w:rFonts w:cs="Arial"/>
                <w:i/>
                <w:iCs/>
                <w:color w:val="000000"/>
                <w:sz w:val="20"/>
              </w:rPr>
              <w:t>SB</w:t>
            </w:r>
            <w:r w:rsidRPr="004610B2">
              <w:rPr>
                <w:rFonts w:cs="Arial"/>
                <w:color w:val="000000"/>
                <w:sz w:val="20"/>
                <w:vertAlign w:val="subscript"/>
              </w:rPr>
              <w:t>2013</w:t>
            </w:r>
            <w:r w:rsidRPr="004610B2">
              <w:rPr>
                <w:rFonts w:cs="Arial"/>
                <w:color w:val="000000"/>
                <w:sz w:val="20"/>
              </w:rPr>
              <w:t xml:space="preserve">/ </w:t>
            </w:r>
            <w:r w:rsidRPr="004610B2">
              <w:rPr>
                <w:rFonts w:cs="Arial"/>
                <w:i/>
                <w:iCs/>
                <w:color w:val="000000"/>
                <w:sz w:val="20"/>
              </w:rPr>
              <w:t>SB</w:t>
            </w:r>
            <w:r w:rsidRPr="004610B2">
              <w:rPr>
                <w:rFonts w:cs="Arial"/>
                <w:color w:val="000000"/>
                <w:sz w:val="20"/>
                <w:vertAlign w:val="subscript"/>
              </w:rPr>
              <w:t>0</w:t>
            </w:r>
            <w:r w:rsidRPr="004610B2">
              <w:rPr>
                <w:rFonts w:cs="Arial"/>
                <w:color w:val="000000"/>
                <w:sz w:val="20"/>
              </w:rPr>
              <w:t>)</w:t>
            </w:r>
          </w:p>
        </w:tc>
      </w:tr>
      <w:tr w:rsidR="0020208A" w:rsidRPr="004610B2" w14:paraId="42D657D2" w14:textId="77777777" w:rsidTr="00956E52">
        <w:trPr>
          <w:trHeight w:val="520"/>
        </w:trPr>
        <w:tc>
          <w:tcPr>
            <w:tcW w:w="780" w:type="dxa"/>
            <w:vMerge/>
            <w:tcBorders>
              <w:top w:val="single" w:sz="4" w:space="0" w:color="auto"/>
              <w:left w:val="nil"/>
              <w:bottom w:val="double" w:sz="6" w:space="0" w:color="000000"/>
              <w:right w:val="single" w:sz="4" w:space="0" w:color="auto"/>
            </w:tcBorders>
            <w:vAlign w:val="center"/>
            <w:hideMark/>
          </w:tcPr>
          <w:p w14:paraId="24C300F5" w14:textId="77777777" w:rsidR="0020208A" w:rsidRPr="004610B2" w:rsidRDefault="0020208A" w:rsidP="00956E52">
            <w:pPr>
              <w:spacing w:before="0" w:after="0"/>
              <w:rPr>
                <w:rFonts w:ascii="Calibri" w:hAnsi="Calibri"/>
                <w:color w:val="000000"/>
                <w:sz w:val="18"/>
                <w:szCs w:val="18"/>
              </w:rPr>
            </w:pPr>
          </w:p>
        </w:tc>
        <w:tc>
          <w:tcPr>
            <w:tcW w:w="1000" w:type="dxa"/>
            <w:vMerge/>
            <w:tcBorders>
              <w:top w:val="single" w:sz="4" w:space="0" w:color="auto"/>
              <w:left w:val="single" w:sz="4" w:space="0" w:color="auto"/>
              <w:bottom w:val="double" w:sz="6" w:space="0" w:color="000000"/>
              <w:right w:val="single" w:sz="4" w:space="0" w:color="auto"/>
            </w:tcBorders>
            <w:vAlign w:val="center"/>
            <w:hideMark/>
          </w:tcPr>
          <w:p w14:paraId="680887A0" w14:textId="77777777" w:rsidR="0020208A" w:rsidRPr="004610B2" w:rsidRDefault="0020208A" w:rsidP="00956E52">
            <w:pPr>
              <w:spacing w:before="0" w:after="0"/>
              <w:rPr>
                <w:rFonts w:ascii="Calibri" w:hAnsi="Calibri"/>
                <w:color w:val="000000"/>
                <w:sz w:val="18"/>
                <w:szCs w:val="18"/>
              </w:rPr>
            </w:pPr>
          </w:p>
        </w:tc>
        <w:tc>
          <w:tcPr>
            <w:tcW w:w="1180" w:type="dxa"/>
            <w:tcBorders>
              <w:top w:val="nil"/>
              <w:left w:val="nil"/>
              <w:bottom w:val="double" w:sz="6" w:space="0" w:color="auto"/>
              <w:right w:val="nil"/>
            </w:tcBorders>
            <w:shd w:val="clear" w:color="auto" w:fill="auto"/>
            <w:vAlign w:val="center"/>
            <w:hideMark/>
          </w:tcPr>
          <w:p w14:paraId="2A47F00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24D0DDE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Median</w:t>
            </w:r>
          </w:p>
        </w:tc>
        <w:tc>
          <w:tcPr>
            <w:tcW w:w="1180" w:type="dxa"/>
            <w:tcBorders>
              <w:top w:val="nil"/>
              <w:left w:val="nil"/>
              <w:bottom w:val="double" w:sz="6" w:space="0" w:color="auto"/>
              <w:right w:val="single" w:sz="4" w:space="0" w:color="auto"/>
            </w:tcBorders>
            <w:shd w:val="clear" w:color="auto" w:fill="auto"/>
            <w:vAlign w:val="center"/>
            <w:hideMark/>
          </w:tcPr>
          <w:p w14:paraId="7BDE46E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1951FCA8"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7956877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Median</w:t>
            </w:r>
          </w:p>
        </w:tc>
        <w:tc>
          <w:tcPr>
            <w:tcW w:w="1180" w:type="dxa"/>
            <w:tcBorders>
              <w:top w:val="nil"/>
              <w:left w:val="nil"/>
              <w:bottom w:val="double" w:sz="6" w:space="0" w:color="auto"/>
              <w:right w:val="single" w:sz="4" w:space="0" w:color="auto"/>
            </w:tcBorders>
            <w:shd w:val="clear" w:color="auto" w:fill="auto"/>
            <w:vAlign w:val="center"/>
            <w:hideMark/>
          </w:tcPr>
          <w:p w14:paraId="07985A58"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7ACEA1B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641F72E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Median</w:t>
            </w:r>
          </w:p>
        </w:tc>
        <w:tc>
          <w:tcPr>
            <w:tcW w:w="1180" w:type="dxa"/>
            <w:tcBorders>
              <w:top w:val="nil"/>
              <w:left w:val="nil"/>
              <w:bottom w:val="double" w:sz="6" w:space="0" w:color="auto"/>
              <w:right w:val="nil"/>
            </w:tcBorders>
            <w:shd w:val="clear" w:color="auto" w:fill="auto"/>
            <w:vAlign w:val="center"/>
            <w:hideMark/>
          </w:tcPr>
          <w:p w14:paraId="2586E39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95</w:t>
            </w:r>
            <w:r w:rsidRPr="004610B2">
              <w:rPr>
                <w:rFonts w:ascii="Calibri" w:hAnsi="Calibri"/>
                <w:color w:val="000000"/>
                <w:sz w:val="18"/>
                <w:szCs w:val="18"/>
                <w:vertAlign w:val="superscript"/>
              </w:rPr>
              <w:t>th</w:t>
            </w:r>
            <w:r w:rsidRPr="004610B2">
              <w:rPr>
                <w:rFonts w:ascii="Calibri" w:hAnsi="Calibri"/>
                <w:color w:val="000000"/>
                <w:sz w:val="18"/>
                <w:szCs w:val="18"/>
              </w:rPr>
              <w:t xml:space="preserve"> percentile</w:t>
            </w:r>
          </w:p>
        </w:tc>
      </w:tr>
      <w:tr w:rsidR="0020208A" w:rsidRPr="004610B2" w14:paraId="5D711121" w14:textId="77777777" w:rsidTr="00956E52">
        <w:trPr>
          <w:trHeight w:val="320"/>
        </w:trPr>
        <w:tc>
          <w:tcPr>
            <w:tcW w:w="780" w:type="dxa"/>
            <w:tcBorders>
              <w:top w:val="single" w:sz="4" w:space="0" w:color="auto"/>
              <w:left w:val="nil"/>
              <w:bottom w:val="nil"/>
              <w:right w:val="single" w:sz="4" w:space="0" w:color="auto"/>
            </w:tcBorders>
            <w:shd w:val="clear" w:color="auto" w:fill="auto"/>
            <w:noWrap/>
            <w:vAlign w:val="bottom"/>
            <w:hideMark/>
          </w:tcPr>
          <w:p w14:paraId="33F3FB1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HG</w:t>
            </w:r>
          </w:p>
        </w:tc>
        <w:tc>
          <w:tcPr>
            <w:tcW w:w="1000" w:type="dxa"/>
            <w:tcBorders>
              <w:top w:val="single" w:sz="4" w:space="0" w:color="auto"/>
              <w:left w:val="nil"/>
              <w:bottom w:val="nil"/>
              <w:right w:val="single" w:sz="4" w:space="0" w:color="auto"/>
            </w:tcBorders>
            <w:shd w:val="clear" w:color="auto" w:fill="auto"/>
            <w:noWrap/>
            <w:vAlign w:val="bottom"/>
            <w:hideMark/>
          </w:tcPr>
          <w:p w14:paraId="31F3849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6633087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14,695</w:t>
            </w:r>
          </w:p>
        </w:tc>
        <w:tc>
          <w:tcPr>
            <w:tcW w:w="1180" w:type="dxa"/>
            <w:tcBorders>
              <w:top w:val="nil"/>
              <w:left w:val="nil"/>
              <w:bottom w:val="nil"/>
              <w:right w:val="nil"/>
            </w:tcBorders>
            <w:shd w:val="clear" w:color="auto" w:fill="auto"/>
            <w:noWrap/>
            <w:vAlign w:val="bottom"/>
            <w:hideMark/>
          </w:tcPr>
          <w:p w14:paraId="4ED7EAF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28,664</w:t>
            </w:r>
          </w:p>
        </w:tc>
        <w:tc>
          <w:tcPr>
            <w:tcW w:w="1180" w:type="dxa"/>
            <w:tcBorders>
              <w:top w:val="nil"/>
              <w:left w:val="nil"/>
              <w:bottom w:val="nil"/>
              <w:right w:val="single" w:sz="4" w:space="0" w:color="auto"/>
            </w:tcBorders>
            <w:shd w:val="clear" w:color="auto" w:fill="auto"/>
            <w:noWrap/>
            <w:vAlign w:val="bottom"/>
            <w:hideMark/>
          </w:tcPr>
          <w:p w14:paraId="4C5DA846"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52,937</w:t>
            </w:r>
          </w:p>
        </w:tc>
        <w:tc>
          <w:tcPr>
            <w:tcW w:w="1180" w:type="dxa"/>
            <w:tcBorders>
              <w:top w:val="nil"/>
              <w:left w:val="nil"/>
              <w:bottom w:val="nil"/>
              <w:right w:val="nil"/>
            </w:tcBorders>
            <w:shd w:val="clear" w:color="auto" w:fill="auto"/>
            <w:noWrap/>
            <w:vAlign w:val="bottom"/>
            <w:hideMark/>
          </w:tcPr>
          <w:p w14:paraId="400D552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26,611</w:t>
            </w:r>
          </w:p>
        </w:tc>
        <w:tc>
          <w:tcPr>
            <w:tcW w:w="1180" w:type="dxa"/>
            <w:tcBorders>
              <w:top w:val="nil"/>
              <w:left w:val="nil"/>
              <w:bottom w:val="nil"/>
              <w:right w:val="nil"/>
            </w:tcBorders>
            <w:shd w:val="clear" w:color="auto" w:fill="auto"/>
            <w:noWrap/>
            <w:vAlign w:val="bottom"/>
            <w:hideMark/>
          </w:tcPr>
          <w:p w14:paraId="5A889D3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35,392</w:t>
            </w:r>
          </w:p>
        </w:tc>
        <w:tc>
          <w:tcPr>
            <w:tcW w:w="1180" w:type="dxa"/>
            <w:tcBorders>
              <w:top w:val="nil"/>
              <w:left w:val="nil"/>
              <w:bottom w:val="nil"/>
              <w:right w:val="single" w:sz="4" w:space="0" w:color="auto"/>
            </w:tcBorders>
            <w:shd w:val="clear" w:color="auto" w:fill="auto"/>
            <w:noWrap/>
            <w:vAlign w:val="bottom"/>
            <w:hideMark/>
          </w:tcPr>
          <w:p w14:paraId="460373C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48,751</w:t>
            </w:r>
          </w:p>
        </w:tc>
        <w:tc>
          <w:tcPr>
            <w:tcW w:w="1180" w:type="dxa"/>
            <w:tcBorders>
              <w:top w:val="nil"/>
              <w:left w:val="nil"/>
              <w:bottom w:val="nil"/>
              <w:right w:val="nil"/>
            </w:tcBorders>
            <w:shd w:val="clear" w:color="auto" w:fill="auto"/>
            <w:noWrap/>
            <w:vAlign w:val="bottom"/>
            <w:hideMark/>
          </w:tcPr>
          <w:p w14:paraId="0D7EB49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0.42</w:t>
            </w:r>
          </w:p>
        </w:tc>
        <w:tc>
          <w:tcPr>
            <w:tcW w:w="1180" w:type="dxa"/>
            <w:tcBorders>
              <w:top w:val="nil"/>
              <w:left w:val="nil"/>
              <w:bottom w:val="nil"/>
              <w:right w:val="nil"/>
            </w:tcBorders>
            <w:shd w:val="clear" w:color="auto" w:fill="auto"/>
            <w:noWrap/>
            <w:vAlign w:val="bottom"/>
            <w:hideMark/>
          </w:tcPr>
          <w:p w14:paraId="50E2463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0.80</w:t>
            </w:r>
          </w:p>
        </w:tc>
        <w:tc>
          <w:tcPr>
            <w:tcW w:w="1180" w:type="dxa"/>
            <w:tcBorders>
              <w:top w:val="nil"/>
              <w:left w:val="nil"/>
              <w:bottom w:val="nil"/>
              <w:right w:val="nil"/>
            </w:tcBorders>
            <w:shd w:val="clear" w:color="auto" w:fill="auto"/>
            <w:noWrap/>
            <w:vAlign w:val="bottom"/>
            <w:hideMark/>
          </w:tcPr>
          <w:p w14:paraId="13AC8B8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1.44</w:t>
            </w:r>
          </w:p>
        </w:tc>
      </w:tr>
      <w:tr w:rsidR="0020208A" w:rsidRPr="004610B2" w14:paraId="72C0D1E0"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55AB187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FD5B81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6504FD2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8,757</w:t>
            </w:r>
          </w:p>
        </w:tc>
        <w:tc>
          <w:tcPr>
            <w:tcW w:w="1180" w:type="dxa"/>
            <w:tcBorders>
              <w:top w:val="nil"/>
              <w:left w:val="nil"/>
              <w:bottom w:val="single" w:sz="4" w:space="0" w:color="auto"/>
              <w:right w:val="nil"/>
            </w:tcBorders>
            <w:shd w:val="clear" w:color="auto" w:fill="auto"/>
            <w:noWrap/>
            <w:vAlign w:val="bottom"/>
            <w:hideMark/>
          </w:tcPr>
          <w:p w14:paraId="0B71ED5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27,051</w:t>
            </w:r>
          </w:p>
        </w:tc>
        <w:tc>
          <w:tcPr>
            <w:tcW w:w="1180" w:type="dxa"/>
            <w:tcBorders>
              <w:top w:val="nil"/>
              <w:left w:val="nil"/>
              <w:bottom w:val="single" w:sz="4" w:space="0" w:color="auto"/>
              <w:right w:val="single" w:sz="4" w:space="0" w:color="auto"/>
            </w:tcBorders>
            <w:shd w:val="clear" w:color="auto" w:fill="auto"/>
            <w:noWrap/>
            <w:vAlign w:val="bottom"/>
            <w:hideMark/>
          </w:tcPr>
          <w:p w14:paraId="2CA9C57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63,859</w:t>
            </w:r>
          </w:p>
        </w:tc>
        <w:tc>
          <w:tcPr>
            <w:tcW w:w="1180" w:type="dxa"/>
            <w:tcBorders>
              <w:top w:val="nil"/>
              <w:left w:val="nil"/>
              <w:bottom w:val="single" w:sz="4" w:space="0" w:color="auto"/>
              <w:right w:val="nil"/>
            </w:tcBorders>
            <w:shd w:val="clear" w:color="auto" w:fill="auto"/>
            <w:noWrap/>
            <w:vAlign w:val="bottom"/>
            <w:hideMark/>
          </w:tcPr>
          <w:p w14:paraId="080A4BC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26,143</w:t>
            </w:r>
          </w:p>
        </w:tc>
        <w:tc>
          <w:tcPr>
            <w:tcW w:w="1180" w:type="dxa"/>
            <w:tcBorders>
              <w:top w:val="nil"/>
              <w:left w:val="nil"/>
              <w:bottom w:val="single" w:sz="4" w:space="0" w:color="auto"/>
              <w:right w:val="nil"/>
            </w:tcBorders>
            <w:shd w:val="clear" w:color="auto" w:fill="auto"/>
            <w:noWrap/>
            <w:vAlign w:val="bottom"/>
            <w:hideMark/>
          </w:tcPr>
          <w:p w14:paraId="0E0A562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34,985</w:t>
            </w:r>
          </w:p>
        </w:tc>
        <w:tc>
          <w:tcPr>
            <w:tcW w:w="1180" w:type="dxa"/>
            <w:tcBorders>
              <w:top w:val="nil"/>
              <w:left w:val="nil"/>
              <w:bottom w:val="single" w:sz="4" w:space="0" w:color="auto"/>
              <w:right w:val="single" w:sz="4" w:space="0" w:color="auto"/>
            </w:tcBorders>
            <w:shd w:val="clear" w:color="auto" w:fill="auto"/>
            <w:noWrap/>
            <w:vAlign w:val="bottom"/>
            <w:hideMark/>
          </w:tcPr>
          <w:p w14:paraId="3D971059"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48,649</w:t>
            </w:r>
          </w:p>
        </w:tc>
        <w:tc>
          <w:tcPr>
            <w:tcW w:w="1180" w:type="dxa"/>
            <w:tcBorders>
              <w:top w:val="nil"/>
              <w:left w:val="nil"/>
              <w:bottom w:val="single" w:sz="4" w:space="0" w:color="auto"/>
              <w:right w:val="nil"/>
            </w:tcBorders>
            <w:shd w:val="clear" w:color="auto" w:fill="auto"/>
            <w:noWrap/>
            <w:vAlign w:val="bottom"/>
            <w:hideMark/>
          </w:tcPr>
          <w:p w14:paraId="675AF06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0.26</w:t>
            </w:r>
          </w:p>
        </w:tc>
        <w:tc>
          <w:tcPr>
            <w:tcW w:w="1180" w:type="dxa"/>
            <w:tcBorders>
              <w:top w:val="nil"/>
              <w:left w:val="nil"/>
              <w:bottom w:val="single" w:sz="4" w:space="0" w:color="auto"/>
              <w:right w:val="nil"/>
            </w:tcBorders>
            <w:shd w:val="clear" w:color="auto" w:fill="auto"/>
            <w:noWrap/>
            <w:vAlign w:val="bottom"/>
            <w:hideMark/>
          </w:tcPr>
          <w:p w14:paraId="26C6C4D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0.76</w:t>
            </w:r>
          </w:p>
        </w:tc>
        <w:tc>
          <w:tcPr>
            <w:tcW w:w="1180" w:type="dxa"/>
            <w:tcBorders>
              <w:top w:val="nil"/>
              <w:left w:val="nil"/>
              <w:bottom w:val="single" w:sz="4" w:space="0" w:color="auto"/>
              <w:right w:val="nil"/>
            </w:tcBorders>
            <w:shd w:val="clear" w:color="auto" w:fill="auto"/>
            <w:noWrap/>
            <w:vAlign w:val="bottom"/>
            <w:hideMark/>
          </w:tcPr>
          <w:p w14:paraId="32794E6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1.73</w:t>
            </w:r>
          </w:p>
        </w:tc>
      </w:tr>
      <w:tr w:rsidR="0020208A" w:rsidRPr="004610B2" w14:paraId="6B2101EF"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6A407B2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PRD</w:t>
            </w:r>
          </w:p>
        </w:tc>
        <w:tc>
          <w:tcPr>
            <w:tcW w:w="1000" w:type="dxa"/>
            <w:tcBorders>
              <w:top w:val="nil"/>
              <w:left w:val="nil"/>
              <w:bottom w:val="nil"/>
              <w:right w:val="single" w:sz="4" w:space="0" w:color="auto"/>
            </w:tcBorders>
            <w:shd w:val="clear" w:color="auto" w:fill="auto"/>
            <w:noWrap/>
            <w:vAlign w:val="bottom"/>
            <w:hideMark/>
          </w:tcPr>
          <w:p w14:paraId="46C08B76"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63B30BF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17,377</w:t>
            </w:r>
          </w:p>
        </w:tc>
        <w:tc>
          <w:tcPr>
            <w:tcW w:w="1180" w:type="dxa"/>
            <w:tcBorders>
              <w:top w:val="nil"/>
              <w:left w:val="nil"/>
              <w:bottom w:val="nil"/>
              <w:right w:val="nil"/>
            </w:tcBorders>
            <w:shd w:val="clear" w:color="auto" w:fill="auto"/>
            <w:noWrap/>
            <w:vAlign w:val="bottom"/>
            <w:hideMark/>
          </w:tcPr>
          <w:p w14:paraId="66DF550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32,053</w:t>
            </w:r>
          </w:p>
        </w:tc>
        <w:tc>
          <w:tcPr>
            <w:tcW w:w="1180" w:type="dxa"/>
            <w:tcBorders>
              <w:top w:val="nil"/>
              <w:left w:val="nil"/>
              <w:bottom w:val="nil"/>
              <w:right w:val="single" w:sz="4" w:space="0" w:color="auto"/>
            </w:tcBorders>
            <w:shd w:val="clear" w:color="auto" w:fill="auto"/>
            <w:noWrap/>
            <w:vAlign w:val="bottom"/>
            <w:hideMark/>
          </w:tcPr>
          <w:p w14:paraId="20CECEC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57,240</w:t>
            </w:r>
          </w:p>
        </w:tc>
        <w:tc>
          <w:tcPr>
            <w:tcW w:w="1180" w:type="dxa"/>
            <w:tcBorders>
              <w:top w:val="nil"/>
              <w:left w:val="nil"/>
              <w:bottom w:val="nil"/>
              <w:right w:val="nil"/>
            </w:tcBorders>
            <w:shd w:val="clear" w:color="auto" w:fill="auto"/>
            <w:noWrap/>
            <w:vAlign w:val="bottom"/>
            <w:hideMark/>
          </w:tcPr>
          <w:p w14:paraId="38DEA5B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49,349</w:t>
            </w:r>
          </w:p>
        </w:tc>
        <w:tc>
          <w:tcPr>
            <w:tcW w:w="1180" w:type="dxa"/>
            <w:tcBorders>
              <w:top w:val="nil"/>
              <w:left w:val="nil"/>
              <w:bottom w:val="nil"/>
              <w:right w:val="nil"/>
            </w:tcBorders>
            <w:shd w:val="clear" w:color="auto" w:fill="auto"/>
            <w:noWrap/>
            <w:vAlign w:val="bottom"/>
            <w:hideMark/>
          </w:tcPr>
          <w:p w14:paraId="5087608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64,469</w:t>
            </w:r>
          </w:p>
        </w:tc>
        <w:tc>
          <w:tcPr>
            <w:tcW w:w="1180" w:type="dxa"/>
            <w:tcBorders>
              <w:top w:val="nil"/>
              <w:left w:val="nil"/>
              <w:bottom w:val="nil"/>
              <w:right w:val="single" w:sz="4" w:space="0" w:color="auto"/>
            </w:tcBorders>
            <w:shd w:val="clear" w:color="auto" w:fill="auto"/>
            <w:noWrap/>
            <w:vAlign w:val="bottom"/>
            <w:hideMark/>
          </w:tcPr>
          <w:p w14:paraId="748DE93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93,473</w:t>
            </w:r>
          </w:p>
        </w:tc>
        <w:tc>
          <w:tcPr>
            <w:tcW w:w="1180" w:type="dxa"/>
            <w:tcBorders>
              <w:top w:val="nil"/>
              <w:left w:val="nil"/>
              <w:bottom w:val="nil"/>
              <w:right w:val="nil"/>
            </w:tcBorders>
            <w:shd w:val="clear" w:color="auto" w:fill="auto"/>
            <w:noWrap/>
            <w:vAlign w:val="bottom"/>
            <w:hideMark/>
          </w:tcPr>
          <w:p w14:paraId="0339A1B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0.26</w:t>
            </w:r>
          </w:p>
        </w:tc>
        <w:tc>
          <w:tcPr>
            <w:tcW w:w="1180" w:type="dxa"/>
            <w:tcBorders>
              <w:top w:val="nil"/>
              <w:left w:val="nil"/>
              <w:bottom w:val="nil"/>
              <w:right w:val="nil"/>
            </w:tcBorders>
            <w:shd w:val="clear" w:color="auto" w:fill="auto"/>
            <w:noWrap/>
            <w:vAlign w:val="bottom"/>
            <w:hideMark/>
          </w:tcPr>
          <w:p w14:paraId="54FE2B0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0.50</w:t>
            </w:r>
          </w:p>
        </w:tc>
        <w:tc>
          <w:tcPr>
            <w:tcW w:w="1180" w:type="dxa"/>
            <w:tcBorders>
              <w:top w:val="nil"/>
              <w:left w:val="nil"/>
              <w:bottom w:val="nil"/>
              <w:right w:val="nil"/>
            </w:tcBorders>
            <w:shd w:val="clear" w:color="auto" w:fill="auto"/>
            <w:noWrap/>
            <w:vAlign w:val="bottom"/>
            <w:hideMark/>
          </w:tcPr>
          <w:p w14:paraId="35C53F7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0.85</w:t>
            </w:r>
          </w:p>
        </w:tc>
      </w:tr>
      <w:tr w:rsidR="0020208A" w:rsidRPr="004610B2" w14:paraId="407D0DBE"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6C542D2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745415D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58D6C4A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18,586</w:t>
            </w:r>
          </w:p>
        </w:tc>
        <w:tc>
          <w:tcPr>
            <w:tcW w:w="1180" w:type="dxa"/>
            <w:tcBorders>
              <w:top w:val="nil"/>
              <w:left w:val="nil"/>
              <w:bottom w:val="single" w:sz="4" w:space="0" w:color="auto"/>
              <w:right w:val="nil"/>
            </w:tcBorders>
            <w:shd w:val="clear" w:color="auto" w:fill="auto"/>
            <w:noWrap/>
            <w:vAlign w:val="bottom"/>
            <w:hideMark/>
          </w:tcPr>
          <w:p w14:paraId="4242212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42,398</w:t>
            </w:r>
          </w:p>
        </w:tc>
        <w:tc>
          <w:tcPr>
            <w:tcW w:w="1180" w:type="dxa"/>
            <w:tcBorders>
              <w:top w:val="nil"/>
              <w:left w:val="nil"/>
              <w:bottom w:val="single" w:sz="4" w:space="0" w:color="auto"/>
              <w:right w:val="single" w:sz="4" w:space="0" w:color="auto"/>
            </w:tcBorders>
            <w:shd w:val="clear" w:color="auto" w:fill="auto"/>
            <w:noWrap/>
            <w:vAlign w:val="bottom"/>
            <w:hideMark/>
          </w:tcPr>
          <w:p w14:paraId="7DFE34F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79,350</w:t>
            </w:r>
          </w:p>
        </w:tc>
        <w:tc>
          <w:tcPr>
            <w:tcW w:w="1180" w:type="dxa"/>
            <w:tcBorders>
              <w:top w:val="nil"/>
              <w:left w:val="nil"/>
              <w:bottom w:val="single" w:sz="4" w:space="0" w:color="auto"/>
              <w:right w:val="nil"/>
            </w:tcBorders>
            <w:shd w:val="clear" w:color="auto" w:fill="auto"/>
            <w:noWrap/>
            <w:vAlign w:val="bottom"/>
            <w:hideMark/>
          </w:tcPr>
          <w:p w14:paraId="1C42241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51,389</w:t>
            </w:r>
          </w:p>
        </w:tc>
        <w:tc>
          <w:tcPr>
            <w:tcW w:w="1180" w:type="dxa"/>
            <w:tcBorders>
              <w:top w:val="nil"/>
              <w:left w:val="nil"/>
              <w:bottom w:val="single" w:sz="4" w:space="0" w:color="auto"/>
              <w:right w:val="nil"/>
            </w:tcBorders>
            <w:shd w:val="clear" w:color="auto" w:fill="auto"/>
            <w:noWrap/>
            <w:vAlign w:val="bottom"/>
            <w:hideMark/>
          </w:tcPr>
          <w:p w14:paraId="306E9FA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66,340</w:t>
            </w:r>
          </w:p>
        </w:tc>
        <w:tc>
          <w:tcPr>
            <w:tcW w:w="1180" w:type="dxa"/>
            <w:tcBorders>
              <w:top w:val="nil"/>
              <w:left w:val="nil"/>
              <w:bottom w:val="single" w:sz="4" w:space="0" w:color="auto"/>
              <w:right w:val="single" w:sz="4" w:space="0" w:color="auto"/>
            </w:tcBorders>
            <w:shd w:val="clear" w:color="auto" w:fill="auto"/>
            <w:noWrap/>
            <w:vAlign w:val="bottom"/>
            <w:hideMark/>
          </w:tcPr>
          <w:p w14:paraId="1EEEBC3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98,200</w:t>
            </w:r>
          </w:p>
        </w:tc>
        <w:tc>
          <w:tcPr>
            <w:tcW w:w="1180" w:type="dxa"/>
            <w:tcBorders>
              <w:top w:val="nil"/>
              <w:left w:val="nil"/>
              <w:bottom w:val="single" w:sz="4" w:space="0" w:color="auto"/>
              <w:right w:val="nil"/>
            </w:tcBorders>
            <w:shd w:val="clear" w:color="auto" w:fill="auto"/>
            <w:noWrap/>
            <w:vAlign w:val="bottom"/>
            <w:hideMark/>
          </w:tcPr>
          <w:p w14:paraId="47B6F32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0.29</w:t>
            </w:r>
          </w:p>
        </w:tc>
        <w:tc>
          <w:tcPr>
            <w:tcW w:w="1180" w:type="dxa"/>
            <w:tcBorders>
              <w:top w:val="nil"/>
              <w:left w:val="nil"/>
              <w:bottom w:val="single" w:sz="4" w:space="0" w:color="auto"/>
              <w:right w:val="nil"/>
            </w:tcBorders>
            <w:shd w:val="clear" w:color="auto" w:fill="auto"/>
            <w:noWrap/>
            <w:vAlign w:val="bottom"/>
            <w:hideMark/>
          </w:tcPr>
          <w:p w14:paraId="509A037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0.62</w:t>
            </w:r>
          </w:p>
        </w:tc>
        <w:tc>
          <w:tcPr>
            <w:tcW w:w="1180" w:type="dxa"/>
            <w:tcBorders>
              <w:top w:val="nil"/>
              <w:left w:val="nil"/>
              <w:bottom w:val="single" w:sz="4" w:space="0" w:color="auto"/>
              <w:right w:val="nil"/>
            </w:tcBorders>
            <w:shd w:val="clear" w:color="auto" w:fill="auto"/>
            <w:noWrap/>
            <w:vAlign w:val="bottom"/>
            <w:hideMark/>
          </w:tcPr>
          <w:p w14:paraId="3F83DB3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1.12</w:t>
            </w:r>
          </w:p>
        </w:tc>
      </w:tr>
      <w:tr w:rsidR="0020208A" w:rsidRPr="004610B2" w14:paraId="5237CFFC"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1885002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CC</w:t>
            </w:r>
          </w:p>
        </w:tc>
        <w:tc>
          <w:tcPr>
            <w:tcW w:w="1000" w:type="dxa"/>
            <w:tcBorders>
              <w:top w:val="nil"/>
              <w:left w:val="nil"/>
              <w:bottom w:val="nil"/>
              <w:right w:val="single" w:sz="4" w:space="0" w:color="auto"/>
            </w:tcBorders>
            <w:shd w:val="clear" w:color="auto" w:fill="auto"/>
            <w:noWrap/>
            <w:vAlign w:val="bottom"/>
            <w:hideMark/>
          </w:tcPr>
          <w:p w14:paraId="4164832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48077F7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16,673</w:t>
            </w:r>
          </w:p>
        </w:tc>
        <w:tc>
          <w:tcPr>
            <w:tcW w:w="1180" w:type="dxa"/>
            <w:tcBorders>
              <w:top w:val="nil"/>
              <w:left w:val="nil"/>
              <w:bottom w:val="nil"/>
              <w:right w:val="nil"/>
            </w:tcBorders>
            <w:shd w:val="clear" w:color="auto" w:fill="auto"/>
            <w:noWrap/>
            <w:vAlign w:val="bottom"/>
            <w:hideMark/>
          </w:tcPr>
          <w:p w14:paraId="62B13F48"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28,134</w:t>
            </w:r>
          </w:p>
        </w:tc>
        <w:tc>
          <w:tcPr>
            <w:tcW w:w="1180" w:type="dxa"/>
            <w:tcBorders>
              <w:top w:val="nil"/>
              <w:left w:val="nil"/>
              <w:bottom w:val="nil"/>
              <w:right w:val="single" w:sz="4" w:space="0" w:color="auto"/>
            </w:tcBorders>
            <w:shd w:val="clear" w:color="auto" w:fill="auto"/>
            <w:noWrap/>
            <w:vAlign w:val="bottom"/>
            <w:hideMark/>
          </w:tcPr>
          <w:p w14:paraId="44D5AB8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45,839</w:t>
            </w:r>
          </w:p>
        </w:tc>
        <w:tc>
          <w:tcPr>
            <w:tcW w:w="1180" w:type="dxa"/>
            <w:tcBorders>
              <w:top w:val="nil"/>
              <w:left w:val="nil"/>
              <w:bottom w:val="nil"/>
              <w:right w:val="nil"/>
            </w:tcBorders>
            <w:shd w:val="clear" w:color="auto" w:fill="auto"/>
            <w:noWrap/>
            <w:vAlign w:val="bottom"/>
            <w:hideMark/>
          </w:tcPr>
          <w:p w14:paraId="5423773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49,360</w:t>
            </w:r>
          </w:p>
        </w:tc>
        <w:tc>
          <w:tcPr>
            <w:tcW w:w="1180" w:type="dxa"/>
            <w:tcBorders>
              <w:top w:val="nil"/>
              <w:left w:val="nil"/>
              <w:bottom w:val="nil"/>
              <w:right w:val="nil"/>
            </w:tcBorders>
            <w:shd w:val="clear" w:color="auto" w:fill="auto"/>
            <w:noWrap/>
            <w:vAlign w:val="bottom"/>
            <w:hideMark/>
          </w:tcPr>
          <w:p w14:paraId="6FA0A8B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61,755</w:t>
            </w:r>
          </w:p>
        </w:tc>
        <w:tc>
          <w:tcPr>
            <w:tcW w:w="1180" w:type="dxa"/>
            <w:tcBorders>
              <w:top w:val="nil"/>
              <w:left w:val="nil"/>
              <w:bottom w:val="nil"/>
              <w:right w:val="single" w:sz="4" w:space="0" w:color="auto"/>
            </w:tcBorders>
            <w:shd w:val="clear" w:color="auto" w:fill="auto"/>
            <w:noWrap/>
            <w:vAlign w:val="bottom"/>
            <w:hideMark/>
          </w:tcPr>
          <w:p w14:paraId="0175F989"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79,294</w:t>
            </w:r>
          </w:p>
        </w:tc>
        <w:tc>
          <w:tcPr>
            <w:tcW w:w="1180" w:type="dxa"/>
            <w:tcBorders>
              <w:top w:val="nil"/>
              <w:left w:val="nil"/>
              <w:bottom w:val="nil"/>
              <w:right w:val="nil"/>
            </w:tcBorders>
            <w:shd w:val="clear" w:color="auto" w:fill="auto"/>
            <w:noWrap/>
            <w:vAlign w:val="bottom"/>
            <w:hideMark/>
          </w:tcPr>
          <w:p w14:paraId="25F2A9F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0.27</w:t>
            </w:r>
          </w:p>
        </w:tc>
        <w:tc>
          <w:tcPr>
            <w:tcW w:w="1180" w:type="dxa"/>
            <w:tcBorders>
              <w:top w:val="nil"/>
              <w:left w:val="nil"/>
              <w:bottom w:val="nil"/>
              <w:right w:val="nil"/>
            </w:tcBorders>
            <w:shd w:val="clear" w:color="auto" w:fill="auto"/>
            <w:noWrap/>
            <w:vAlign w:val="bottom"/>
            <w:hideMark/>
          </w:tcPr>
          <w:p w14:paraId="696EBD6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0.45</w:t>
            </w:r>
          </w:p>
        </w:tc>
        <w:tc>
          <w:tcPr>
            <w:tcW w:w="1180" w:type="dxa"/>
            <w:tcBorders>
              <w:top w:val="nil"/>
              <w:left w:val="nil"/>
              <w:bottom w:val="nil"/>
              <w:right w:val="nil"/>
            </w:tcBorders>
            <w:shd w:val="clear" w:color="auto" w:fill="auto"/>
            <w:noWrap/>
            <w:vAlign w:val="bottom"/>
            <w:hideMark/>
          </w:tcPr>
          <w:p w14:paraId="5865BE06"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0.74</w:t>
            </w:r>
          </w:p>
        </w:tc>
      </w:tr>
      <w:tr w:rsidR="0020208A" w:rsidRPr="004610B2" w14:paraId="57DE35C6"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4232CE4A"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3220BB42"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2CBCACA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7,629</w:t>
            </w:r>
          </w:p>
        </w:tc>
        <w:tc>
          <w:tcPr>
            <w:tcW w:w="1180" w:type="dxa"/>
            <w:tcBorders>
              <w:top w:val="nil"/>
              <w:left w:val="nil"/>
              <w:bottom w:val="single" w:sz="4" w:space="0" w:color="auto"/>
              <w:right w:val="nil"/>
            </w:tcBorders>
            <w:shd w:val="clear" w:color="auto" w:fill="auto"/>
            <w:noWrap/>
            <w:vAlign w:val="bottom"/>
            <w:hideMark/>
          </w:tcPr>
          <w:p w14:paraId="5D38DFD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18,564</w:t>
            </w:r>
          </w:p>
        </w:tc>
        <w:tc>
          <w:tcPr>
            <w:tcW w:w="1180" w:type="dxa"/>
            <w:tcBorders>
              <w:top w:val="nil"/>
              <w:left w:val="nil"/>
              <w:bottom w:val="single" w:sz="4" w:space="0" w:color="auto"/>
              <w:right w:val="single" w:sz="4" w:space="0" w:color="auto"/>
            </w:tcBorders>
            <w:shd w:val="clear" w:color="auto" w:fill="auto"/>
            <w:noWrap/>
            <w:vAlign w:val="bottom"/>
            <w:hideMark/>
          </w:tcPr>
          <w:p w14:paraId="69F0B63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39,028</w:t>
            </w:r>
          </w:p>
        </w:tc>
        <w:tc>
          <w:tcPr>
            <w:tcW w:w="1180" w:type="dxa"/>
            <w:tcBorders>
              <w:top w:val="nil"/>
              <w:left w:val="nil"/>
              <w:bottom w:val="single" w:sz="4" w:space="0" w:color="auto"/>
              <w:right w:val="nil"/>
            </w:tcBorders>
            <w:shd w:val="clear" w:color="auto" w:fill="auto"/>
            <w:noWrap/>
            <w:vAlign w:val="bottom"/>
            <w:hideMark/>
          </w:tcPr>
          <w:p w14:paraId="528A434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48,105</w:t>
            </w:r>
          </w:p>
        </w:tc>
        <w:tc>
          <w:tcPr>
            <w:tcW w:w="1180" w:type="dxa"/>
            <w:tcBorders>
              <w:top w:val="nil"/>
              <w:left w:val="nil"/>
              <w:bottom w:val="single" w:sz="4" w:space="0" w:color="auto"/>
              <w:right w:val="nil"/>
            </w:tcBorders>
            <w:shd w:val="clear" w:color="auto" w:fill="auto"/>
            <w:noWrap/>
            <w:vAlign w:val="bottom"/>
            <w:hideMark/>
          </w:tcPr>
          <w:p w14:paraId="1D43CD9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60,202</w:t>
            </w:r>
          </w:p>
        </w:tc>
        <w:tc>
          <w:tcPr>
            <w:tcW w:w="1180" w:type="dxa"/>
            <w:tcBorders>
              <w:top w:val="nil"/>
              <w:left w:val="nil"/>
              <w:bottom w:val="single" w:sz="4" w:space="0" w:color="auto"/>
              <w:right w:val="single" w:sz="4" w:space="0" w:color="auto"/>
            </w:tcBorders>
            <w:shd w:val="clear" w:color="auto" w:fill="auto"/>
            <w:noWrap/>
            <w:vAlign w:val="bottom"/>
            <w:hideMark/>
          </w:tcPr>
          <w:p w14:paraId="4D32E8A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78,281</w:t>
            </w:r>
          </w:p>
        </w:tc>
        <w:tc>
          <w:tcPr>
            <w:tcW w:w="1180" w:type="dxa"/>
            <w:tcBorders>
              <w:top w:val="nil"/>
              <w:left w:val="nil"/>
              <w:bottom w:val="single" w:sz="4" w:space="0" w:color="auto"/>
              <w:right w:val="nil"/>
            </w:tcBorders>
            <w:shd w:val="clear" w:color="auto" w:fill="auto"/>
            <w:noWrap/>
            <w:vAlign w:val="bottom"/>
            <w:hideMark/>
          </w:tcPr>
          <w:p w14:paraId="35153859"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0.13</w:t>
            </w:r>
          </w:p>
        </w:tc>
        <w:tc>
          <w:tcPr>
            <w:tcW w:w="1180" w:type="dxa"/>
            <w:tcBorders>
              <w:top w:val="nil"/>
              <w:left w:val="nil"/>
              <w:bottom w:val="single" w:sz="4" w:space="0" w:color="auto"/>
              <w:right w:val="nil"/>
            </w:tcBorders>
            <w:shd w:val="clear" w:color="auto" w:fill="auto"/>
            <w:noWrap/>
            <w:vAlign w:val="bottom"/>
            <w:hideMark/>
          </w:tcPr>
          <w:p w14:paraId="0A1F7FB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0.31</w:t>
            </w:r>
          </w:p>
        </w:tc>
        <w:tc>
          <w:tcPr>
            <w:tcW w:w="1180" w:type="dxa"/>
            <w:tcBorders>
              <w:top w:val="nil"/>
              <w:left w:val="nil"/>
              <w:bottom w:val="single" w:sz="4" w:space="0" w:color="auto"/>
              <w:right w:val="nil"/>
            </w:tcBorders>
            <w:shd w:val="clear" w:color="auto" w:fill="auto"/>
            <w:noWrap/>
            <w:vAlign w:val="bottom"/>
            <w:hideMark/>
          </w:tcPr>
          <w:p w14:paraId="7573004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0.61</w:t>
            </w:r>
          </w:p>
        </w:tc>
      </w:tr>
      <w:tr w:rsidR="0020208A" w:rsidRPr="004610B2" w14:paraId="24B5441D"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02C1DD8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SOG</w:t>
            </w:r>
          </w:p>
        </w:tc>
        <w:tc>
          <w:tcPr>
            <w:tcW w:w="1000" w:type="dxa"/>
            <w:tcBorders>
              <w:top w:val="nil"/>
              <w:left w:val="nil"/>
              <w:bottom w:val="nil"/>
              <w:right w:val="single" w:sz="4" w:space="0" w:color="auto"/>
            </w:tcBorders>
            <w:shd w:val="clear" w:color="auto" w:fill="auto"/>
            <w:noWrap/>
            <w:vAlign w:val="bottom"/>
            <w:hideMark/>
          </w:tcPr>
          <w:p w14:paraId="625D1DE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2951CD5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90,770</w:t>
            </w:r>
          </w:p>
        </w:tc>
        <w:tc>
          <w:tcPr>
            <w:tcW w:w="1180" w:type="dxa"/>
            <w:tcBorders>
              <w:top w:val="nil"/>
              <w:left w:val="nil"/>
              <w:bottom w:val="nil"/>
              <w:right w:val="nil"/>
            </w:tcBorders>
            <w:shd w:val="clear" w:color="auto" w:fill="auto"/>
            <w:noWrap/>
            <w:vAlign w:val="bottom"/>
            <w:hideMark/>
          </w:tcPr>
          <w:p w14:paraId="423E5A18"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139,117</w:t>
            </w:r>
          </w:p>
        </w:tc>
        <w:tc>
          <w:tcPr>
            <w:tcW w:w="1180" w:type="dxa"/>
            <w:tcBorders>
              <w:top w:val="nil"/>
              <w:left w:val="nil"/>
              <w:bottom w:val="nil"/>
              <w:right w:val="single" w:sz="4" w:space="0" w:color="auto"/>
            </w:tcBorders>
            <w:shd w:val="clear" w:color="auto" w:fill="auto"/>
            <w:noWrap/>
            <w:vAlign w:val="bottom"/>
            <w:hideMark/>
          </w:tcPr>
          <w:p w14:paraId="6D13110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221,407</w:t>
            </w:r>
          </w:p>
        </w:tc>
        <w:tc>
          <w:tcPr>
            <w:tcW w:w="1180" w:type="dxa"/>
            <w:tcBorders>
              <w:top w:val="nil"/>
              <w:left w:val="nil"/>
              <w:bottom w:val="nil"/>
              <w:right w:val="nil"/>
            </w:tcBorders>
            <w:shd w:val="clear" w:color="auto" w:fill="auto"/>
            <w:noWrap/>
            <w:vAlign w:val="bottom"/>
            <w:hideMark/>
          </w:tcPr>
          <w:p w14:paraId="0F80156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114,850</w:t>
            </w:r>
          </w:p>
        </w:tc>
        <w:tc>
          <w:tcPr>
            <w:tcW w:w="1180" w:type="dxa"/>
            <w:tcBorders>
              <w:top w:val="nil"/>
              <w:left w:val="nil"/>
              <w:bottom w:val="nil"/>
              <w:right w:val="nil"/>
            </w:tcBorders>
            <w:shd w:val="clear" w:color="auto" w:fill="auto"/>
            <w:noWrap/>
            <w:vAlign w:val="bottom"/>
            <w:hideMark/>
          </w:tcPr>
          <w:p w14:paraId="3FC0DEC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141,072</w:t>
            </w:r>
          </w:p>
        </w:tc>
        <w:tc>
          <w:tcPr>
            <w:tcW w:w="1180" w:type="dxa"/>
            <w:tcBorders>
              <w:top w:val="nil"/>
              <w:left w:val="nil"/>
              <w:bottom w:val="nil"/>
              <w:right w:val="single" w:sz="4" w:space="0" w:color="auto"/>
            </w:tcBorders>
            <w:shd w:val="clear" w:color="auto" w:fill="auto"/>
            <w:noWrap/>
            <w:vAlign w:val="bottom"/>
            <w:hideMark/>
          </w:tcPr>
          <w:p w14:paraId="652EC55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180,196</w:t>
            </w:r>
          </w:p>
        </w:tc>
        <w:tc>
          <w:tcPr>
            <w:tcW w:w="1180" w:type="dxa"/>
            <w:tcBorders>
              <w:top w:val="nil"/>
              <w:left w:val="nil"/>
              <w:bottom w:val="nil"/>
              <w:right w:val="nil"/>
            </w:tcBorders>
            <w:shd w:val="clear" w:color="auto" w:fill="auto"/>
            <w:noWrap/>
            <w:vAlign w:val="bottom"/>
            <w:hideMark/>
          </w:tcPr>
          <w:p w14:paraId="4E55870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0.66</w:t>
            </w:r>
          </w:p>
        </w:tc>
        <w:tc>
          <w:tcPr>
            <w:tcW w:w="1180" w:type="dxa"/>
            <w:tcBorders>
              <w:top w:val="nil"/>
              <w:left w:val="nil"/>
              <w:bottom w:val="nil"/>
              <w:right w:val="nil"/>
            </w:tcBorders>
            <w:shd w:val="clear" w:color="auto" w:fill="auto"/>
            <w:noWrap/>
            <w:vAlign w:val="bottom"/>
            <w:hideMark/>
          </w:tcPr>
          <w:p w14:paraId="4229EB0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0.98</w:t>
            </w:r>
          </w:p>
        </w:tc>
        <w:tc>
          <w:tcPr>
            <w:tcW w:w="1180" w:type="dxa"/>
            <w:tcBorders>
              <w:top w:val="nil"/>
              <w:left w:val="nil"/>
              <w:bottom w:val="nil"/>
              <w:right w:val="nil"/>
            </w:tcBorders>
            <w:shd w:val="clear" w:color="auto" w:fill="auto"/>
            <w:noWrap/>
            <w:vAlign w:val="bottom"/>
            <w:hideMark/>
          </w:tcPr>
          <w:p w14:paraId="5D29B94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1.48</w:t>
            </w:r>
          </w:p>
        </w:tc>
      </w:tr>
      <w:tr w:rsidR="0020208A" w:rsidRPr="004610B2" w14:paraId="297EA5A7"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5902E14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E894B5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541C2DA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43,057</w:t>
            </w:r>
          </w:p>
        </w:tc>
        <w:tc>
          <w:tcPr>
            <w:tcW w:w="1180" w:type="dxa"/>
            <w:tcBorders>
              <w:top w:val="nil"/>
              <w:left w:val="nil"/>
              <w:bottom w:val="single" w:sz="4" w:space="0" w:color="auto"/>
              <w:right w:val="nil"/>
            </w:tcBorders>
            <w:shd w:val="clear" w:color="auto" w:fill="auto"/>
            <w:noWrap/>
            <w:vAlign w:val="bottom"/>
            <w:hideMark/>
          </w:tcPr>
          <w:p w14:paraId="58116DB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100,651</w:t>
            </w:r>
          </w:p>
        </w:tc>
        <w:tc>
          <w:tcPr>
            <w:tcW w:w="1180" w:type="dxa"/>
            <w:tcBorders>
              <w:top w:val="nil"/>
              <w:left w:val="nil"/>
              <w:bottom w:val="single" w:sz="4" w:space="0" w:color="auto"/>
              <w:right w:val="single" w:sz="4" w:space="0" w:color="auto"/>
            </w:tcBorders>
            <w:shd w:val="clear" w:color="auto" w:fill="auto"/>
            <w:noWrap/>
            <w:vAlign w:val="bottom"/>
            <w:hideMark/>
          </w:tcPr>
          <w:p w14:paraId="2FA9CDF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212,287</w:t>
            </w:r>
          </w:p>
        </w:tc>
        <w:tc>
          <w:tcPr>
            <w:tcW w:w="1180" w:type="dxa"/>
            <w:tcBorders>
              <w:top w:val="nil"/>
              <w:left w:val="nil"/>
              <w:bottom w:val="single" w:sz="4" w:space="0" w:color="auto"/>
              <w:right w:val="nil"/>
            </w:tcBorders>
            <w:shd w:val="clear" w:color="auto" w:fill="auto"/>
            <w:noWrap/>
            <w:vAlign w:val="bottom"/>
            <w:hideMark/>
          </w:tcPr>
          <w:p w14:paraId="204FF63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111,866</w:t>
            </w:r>
          </w:p>
        </w:tc>
        <w:tc>
          <w:tcPr>
            <w:tcW w:w="1180" w:type="dxa"/>
            <w:tcBorders>
              <w:top w:val="nil"/>
              <w:left w:val="nil"/>
              <w:bottom w:val="single" w:sz="4" w:space="0" w:color="auto"/>
              <w:right w:val="nil"/>
            </w:tcBorders>
            <w:shd w:val="clear" w:color="auto" w:fill="auto"/>
            <w:noWrap/>
            <w:vAlign w:val="bottom"/>
            <w:hideMark/>
          </w:tcPr>
          <w:p w14:paraId="36A67D1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138,234</w:t>
            </w:r>
          </w:p>
        </w:tc>
        <w:tc>
          <w:tcPr>
            <w:tcW w:w="1180" w:type="dxa"/>
            <w:tcBorders>
              <w:top w:val="nil"/>
              <w:left w:val="nil"/>
              <w:bottom w:val="single" w:sz="4" w:space="0" w:color="auto"/>
              <w:right w:val="single" w:sz="4" w:space="0" w:color="auto"/>
            </w:tcBorders>
            <w:shd w:val="clear" w:color="auto" w:fill="auto"/>
            <w:noWrap/>
            <w:vAlign w:val="bottom"/>
            <w:hideMark/>
          </w:tcPr>
          <w:p w14:paraId="2C1AC48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180,886</w:t>
            </w:r>
          </w:p>
        </w:tc>
        <w:tc>
          <w:tcPr>
            <w:tcW w:w="1180" w:type="dxa"/>
            <w:tcBorders>
              <w:top w:val="nil"/>
              <w:left w:val="nil"/>
              <w:bottom w:val="single" w:sz="4" w:space="0" w:color="auto"/>
              <w:right w:val="nil"/>
            </w:tcBorders>
            <w:shd w:val="clear" w:color="auto" w:fill="auto"/>
            <w:noWrap/>
            <w:vAlign w:val="bottom"/>
            <w:hideMark/>
          </w:tcPr>
          <w:p w14:paraId="19F19C8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0.33</w:t>
            </w:r>
          </w:p>
        </w:tc>
        <w:tc>
          <w:tcPr>
            <w:tcW w:w="1180" w:type="dxa"/>
            <w:tcBorders>
              <w:top w:val="nil"/>
              <w:left w:val="nil"/>
              <w:bottom w:val="single" w:sz="4" w:space="0" w:color="auto"/>
              <w:right w:val="nil"/>
            </w:tcBorders>
            <w:shd w:val="clear" w:color="auto" w:fill="auto"/>
            <w:noWrap/>
            <w:vAlign w:val="bottom"/>
            <w:hideMark/>
          </w:tcPr>
          <w:p w14:paraId="650F8139"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0.72</w:t>
            </w:r>
          </w:p>
        </w:tc>
        <w:tc>
          <w:tcPr>
            <w:tcW w:w="1180" w:type="dxa"/>
            <w:tcBorders>
              <w:top w:val="nil"/>
              <w:left w:val="nil"/>
              <w:bottom w:val="single" w:sz="4" w:space="0" w:color="auto"/>
              <w:right w:val="nil"/>
            </w:tcBorders>
            <w:shd w:val="clear" w:color="auto" w:fill="auto"/>
            <w:noWrap/>
            <w:vAlign w:val="bottom"/>
            <w:hideMark/>
          </w:tcPr>
          <w:p w14:paraId="1EDD43C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1.42</w:t>
            </w:r>
          </w:p>
        </w:tc>
      </w:tr>
      <w:tr w:rsidR="0020208A" w:rsidRPr="004610B2" w14:paraId="2846F894"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7AA5C883"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WCVI</w:t>
            </w:r>
          </w:p>
        </w:tc>
        <w:tc>
          <w:tcPr>
            <w:tcW w:w="1000" w:type="dxa"/>
            <w:tcBorders>
              <w:top w:val="nil"/>
              <w:left w:val="nil"/>
              <w:bottom w:val="nil"/>
              <w:right w:val="single" w:sz="4" w:space="0" w:color="auto"/>
            </w:tcBorders>
            <w:shd w:val="clear" w:color="auto" w:fill="auto"/>
            <w:noWrap/>
            <w:vAlign w:val="bottom"/>
            <w:hideMark/>
          </w:tcPr>
          <w:p w14:paraId="450A496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36AF6337"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12,336</w:t>
            </w:r>
          </w:p>
        </w:tc>
        <w:tc>
          <w:tcPr>
            <w:tcW w:w="1180" w:type="dxa"/>
            <w:tcBorders>
              <w:top w:val="nil"/>
              <w:left w:val="nil"/>
              <w:bottom w:val="nil"/>
              <w:right w:val="nil"/>
            </w:tcBorders>
            <w:shd w:val="clear" w:color="auto" w:fill="auto"/>
            <w:noWrap/>
            <w:vAlign w:val="bottom"/>
            <w:hideMark/>
          </w:tcPr>
          <w:p w14:paraId="017E0A8D"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22,553</w:t>
            </w:r>
          </w:p>
        </w:tc>
        <w:tc>
          <w:tcPr>
            <w:tcW w:w="1180" w:type="dxa"/>
            <w:tcBorders>
              <w:top w:val="nil"/>
              <w:left w:val="nil"/>
              <w:bottom w:val="nil"/>
              <w:right w:val="single" w:sz="4" w:space="0" w:color="auto"/>
            </w:tcBorders>
            <w:shd w:val="clear" w:color="auto" w:fill="auto"/>
            <w:noWrap/>
            <w:vAlign w:val="bottom"/>
            <w:hideMark/>
          </w:tcPr>
          <w:p w14:paraId="5B67875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38,367</w:t>
            </w:r>
          </w:p>
        </w:tc>
        <w:tc>
          <w:tcPr>
            <w:tcW w:w="1180" w:type="dxa"/>
            <w:tcBorders>
              <w:top w:val="nil"/>
              <w:left w:val="nil"/>
              <w:bottom w:val="nil"/>
              <w:right w:val="nil"/>
            </w:tcBorders>
            <w:shd w:val="clear" w:color="auto" w:fill="auto"/>
            <w:noWrap/>
            <w:vAlign w:val="bottom"/>
            <w:hideMark/>
          </w:tcPr>
          <w:p w14:paraId="2DBFA5F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46,064</w:t>
            </w:r>
          </w:p>
        </w:tc>
        <w:tc>
          <w:tcPr>
            <w:tcW w:w="1180" w:type="dxa"/>
            <w:tcBorders>
              <w:top w:val="nil"/>
              <w:left w:val="nil"/>
              <w:bottom w:val="nil"/>
              <w:right w:val="nil"/>
            </w:tcBorders>
            <w:shd w:val="clear" w:color="auto" w:fill="auto"/>
            <w:noWrap/>
            <w:vAlign w:val="bottom"/>
            <w:hideMark/>
          </w:tcPr>
          <w:p w14:paraId="2C4FC59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56,998</w:t>
            </w:r>
          </w:p>
        </w:tc>
        <w:tc>
          <w:tcPr>
            <w:tcW w:w="1180" w:type="dxa"/>
            <w:tcBorders>
              <w:top w:val="nil"/>
              <w:left w:val="nil"/>
              <w:bottom w:val="nil"/>
              <w:right w:val="single" w:sz="4" w:space="0" w:color="auto"/>
            </w:tcBorders>
            <w:shd w:val="clear" w:color="auto" w:fill="auto"/>
            <w:noWrap/>
            <w:vAlign w:val="bottom"/>
            <w:hideMark/>
          </w:tcPr>
          <w:p w14:paraId="0B5CBE5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71,539</w:t>
            </w:r>
          </w:p>
        </w:tc>
        <w:tc>
          <w:tcPr>
            <w:tcW w:w="1180" w:type="dxa"/>
            <w:tcBorders>
              <w:top w:val="nil"/>
              <w:left w:val="nil"/>
              <w:bottom w:val="nil"/>
              <w:right w:val="nil"/>
            </w:tcBorders>
            <w:shd w:val="clear" w:color="auto" w:fill="auto"/>
            <w:noWrap/>
            <w:vAlign w:val="bottom"/>
            <w:hideMark/>
          </w:tcPr>
          <w:p w14:paraId="7FFE4905"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0.22</w:t>
            </w:r>
          </w:p>
        </w:tc>
        <w:tc>
          <w:tcPr>
            <w:tcW w:w="1180" w:type="dxa"/>
            <w:tcBorders>
              <w:top w:val="nil"/>
              <w:left w:val="nil"/>
              <w:bottom w:val="nil"/>
              <w:right w:val="nil"/>
            </w:tcBorders>
            <w:shd w:val="clear" w:color="auto" w:fill="auto"/>
            <w:noWrap/>
            <w:vAlign w:val="bottom"/>
            <w:hideMark/>
          </w:tcPr>
          <w:p w14:paraId="594440F9"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0.39</w:t>
            </w:r>
          </w:p>
        </w:tc>
        <w:tc>
          <w:tcPr>
            <w:tcW w:w="1180" w:type="dxa"/>
            <w:tcBorders>
              <w:top w:val="nil"/>
              <w:left w:val="nil"/>
              <w:bottom w:val="nil"/>
              <w:right w:val="nil"/>
            </w:tcBorders>
            <w:shd w:val="clear" w:color="auto" w:fill="auto"/>
            <w:noWrap/>
            <w:vAlign w:val="bottom"/>
            <w:hideMark/>
          </w:tcPr>
          <w:p w14:paraId="2A7D698C"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0.65</w:t>
            </w:r>
          </w:p>
        </w:tc>
      </w:tr>
      <w:tr w:rsidR="0020208A" w:rsidRPr="004610B2" w14:paraId="67DB94D5"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45BAFBA4"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31548D0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13B4410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6,979</w:t>
            </w:r>
          </w:p>
        </w:tc>
        <w:tc>
          <w:tcPr>
            <w:tcW w:w="1180" w:type="dxa"/>
            <w:tcBorders>
              <w:top w:val="nil"/>
              <w:left w:val="nil"/>
              <w:bottom w:val="single" w:sz="4" w:space="0" w:color="auto"/>
              <w:right w:val="nil"/>
            </w:tcBorders>
            <w:shd w:val="clear" w:color="auto" w:fill="auto"/>
            <w:noWrap/>
            <w:vAlign w:val="bottom"/>
            <w:hideMark/>
          </w:tcPr>
          <w:p w14:paraId="0530904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17,668</w:t>
            </w:r>
          </w:p>
        </w:tc>
        <w:tc>
          <w:tcPr>
            <w:tcW w:w="1180" w:type="dxa"/>
            <w:tcBorders>
              <w:top w:val="nil"/>
              <w:left w:val="nil"/>
              <w:bottom w:val="single" w:sz="4" w:space="0" w:color="auto"/>
              <w:right w:val="single" w:sz="4" w:space="0" w:color="auto"/>
            </w:tcBorders>
            <w:shd w:val="clear" w:color="auto" w:fill="auto"/>
            <w:noWrap/>
            <w:vAlign w:val="bottom"/>
            <w:hideMark/>
          </w:tcPr>
          <w:p w14:paraId="331CA820"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39,129</w:t>
            </w:r>
          </w:p>
        </w:tc>
        <w:tc>
          <w:tcPr>
            <w:tcW w:w="1180" w:type="dxa"/>
            <w:tcBorders>
              <w:top w:val="nil"/>
              <w:left w:val="nil"/>
              <w:bottom w:val="single" w:sz="4" w:space="0" w:color="auto"/>
              <w:right w:val="nil"/>
            </w:tcBorders>
            <w:shd w:val="clear" w:color="auto" w:fill="auto"/>
            <w:noWrap/>
            <w:vAlign w:val="bottom"/>
            <w:hideMark/>
          </w:tcPr>
          <w:p w14:paraId="6D6A9868"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44,547</w:t>
            </w:r>
          </w:p>
        </w:tc>
        <w:tc>
          <w:tcPr>
            <w:tcW w:w="1180" w:type="dxa"/>
            <w:tcBorders>
              <w:top w:val="nil"/>
              <w:left w:val="nil"/>
              <w:bottom w:val="single" w:sz="4" w:space="0" w:color="auto"/>
              <w:right w:val="nil"/>
            </w:tcBorders>
            <w:shd w:val="clear" w:color="auto" w:fill="auto"/>
            <w:noWrap/>
            <w:vAlign w:val="bottom"/>
            <w:hideMark/>
          </w:tcPr>
          <w:p w14:paraId="2D65C43F"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55,922</w:t>
            </w:r>
          </w:p>
        </w:tc>
        <w:tc>
          <w:tcPr>
            <w:tcW w:w="1180" w:type="dxa"/>
            <w:tcBorders>
              <w:top w:val="nil"/>
              <w:left w:val="nil"/>
              <w:bottom w:val="single" w:sz="4" w:space="0" w:color="auto"/>
              <w:right w:val="single" w:sz="4" w:space="0" w:color="auto"/>
            </w:tcBorders>
            <w:shd w:val="clear" w:color="auto" w:fill="auto"/>
            <w:noWrap/>
            <w:vAlign w:val="bottom"/>
            <w:hideMark/>
          </w:tcPr>
          <w:p w14:paraId="34265F1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71,124</w:t>
            </w:r>
          </w:p>
        </w:tc>
        <w:tc>
          <w:tcPr>
            <w:tcW w:w="1180" w:type="dxa"/>
            <w:tcBorders>
              <w:top w:val="nil"/>
              <w:left w:val="nil"/>
              <w:bottom w:val="single" w:sz="4" w:space="0" w:color="auto"/>
              <w:right w:val="nil"/>
            </w:tcBorders>
            <w:shd w:val="clear" w:color="auto" w:fill="auto"/>
            <w:noWrap/>
            <w:vAlign w:val="bottom"/>
            <w:hideMark/>
          </w:tcPr>
          <w:p w14:paraId="3F1B6DD1"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0.13</w:t>
            </w:r>
          </w:p>
        </w:tc>
        <w:tc>
          <w:tcPr>
            <w:tcW w:w="1180" w:type="dxa"/>
            <w:tcBorders>
              <w:top w:val="nil"/>
              <w:left w:val="nil"/>
              <w:bottom w:val="single" w:sz="4" w:space="0" w:color="auto"/>
              <w:right w:val="nil"/>
            </w:tcBorders>
            <w:shd w:val="clear" w:color="auto" w:fill="auto"/>
            <w:noWrap/>
            <w:vAlign w:val="bottom"/>
            <w:hideMark/>
          </w:tcPr>
          <w:p w14:paraId="1A50D10E"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0.32</w:t>
            </w:r>
          </w:p>
        </w:tc>
        <w:tc>
          <w:tcPr>
            <w:tcW w:w="1180" w:type="dxa"/>
            <w:tcBorders>
              <w:top w:val="nil"/>
              <w:left w:val="nil"/>
              <w:bottom w:val="single" w:sz="4" w:space="0" w:color="auto"/>
              <w:right w:val="nil"/>
            </w:tcBorders>
            <w:shd w:val="clear" w:color="auto" w:fill="auto"/>
            <w:noWrap/>
            <w:vAlign w:val="bottom"/>
            <w:hideMark/>
          </w:tcPr>
          <w:p w14:paraId="2970CFAB" w14:textId="77777777" w:rsidR="0020208A" w:rsidRPr="004610B2" w:rsidRDefault="0020208A" w:rsidP="00956E52">
            <w:pPr>
              <w:spacing w:before="0" w:after="0"/>
              <w:jc w:val="center"/>
              <w:rPr>
                <w:rFonts w:ascii="Calibri" w:hAnsi="Calibri"/>
                <w:color w:val="000000"/>
                <w:sz w:val="18"/>
                <w:szCs w:val="18"/>
              </w:rPr>
            </w:pPr>
            <w:r w:rsidRPr="004610B2">
              <w:rPr>
                <w:rFonts w:ascii="Calibri" w:hAnsi="Calibri"/>
                <w:color w:val="000000"/>
                <w:sz w:val="18"/>
                <w:szCs w:val="18"/>
              </w:rPr>
              <w:t>0.64</w:t>
            </w:r>
          </w:p>
        </w:tc>
      </w:tr>
    </w:tbl>
    <w:p w14:paraId="6DE994AE" w14:textId="77777777" w:rsidR="0020208A" w:rsidRDefault="0020208A" w:rsidP="0020208A">
      <w:pPr>
        <w:sectPr w:rsidR="0020208A" w:rsidSect="00956E52">
          <w:pgSz w:w="15840" w:h="12240" w:orient="landscape"/>
          <w:pgMar w:top="1800" w:right="1440" w:bottom="1800" w:left="1440" w:header="708" w:footer="708" w:gutter="0"/>
          <w:cols w:space="708"/>
          <w:docGrid w:linePitch="360"/>
        </w:sectPr>
      </w:pPr>
    </w:p>
    <w:p w14:paraId="34F9C73B" w14:textId="77777777" w:rsidR="0020208A" w:rsidRPr="00FB0810" w:rsidRDefault="0020208A" w:rsidP="0020208A">
      <w:pPr>
        <w:pStyle w:val="Tablecaption"/>
        <w:rPr>
          <w:rStyle w:val="TablecaptionChar"/>
          <w:i/>
          <w:iCs/>
          <w:sz w:val="20"/>
        </w:rPr>
      </w:pPr>
      <w:bookmarkStart w:id="306" w:name="_Ref270162545"/>
      <w:bookmarkStart w:id="307" w:name="_Toc270183719"/>
      <w:r w:rsidRPr="00FB0810">
        <w:rPr>
          <w:rStyle w:val="TablecaptionChar"/>
          <w:i/>
          <w:sz w:val="20"/>
        </w:rPr>
        <w:lastRenderedPageBreak/>
        <w:t xml:space="preserve">Table </w:t>
      </w:r>
      <w:r w:rsidRPr="00FB0810">
        <w:rPr>
          <w:rStyle w:val="TablecaptionChar"/>
          <w:i/>
          <w:iCs/>
          <w:sz w:val="20"/>
        </w:rPr>
        <w:fldChar w:fldCharType="begin"/>
      </w:r>
      <w:r w:rsidRPr="00FB0810">
        <w:rPr>
          <w:rStyle w:val="TablecaptionChar"/>
          <w:i/>
          <w:sz w:val="20"/>
        </w:rPr>
        <w:instrText xml:space="preserve"> SEQ Table \* ARABIC </w:instrText>
      </w:r>
      <w:r w:rsidRPr="00FB0810">
        <w:rPr>
          <w:rStyle w:val="TablecaptionChar"/>
          <w:i/>
          <w:iCs/>
          <w:sz w:val="20"/>
        </w:rPr>
        <w:fldChar w:fldCharType="separate"/>
      </w:r>
      <w:r w:rsidR="00AF07F2">
        <w:rPr>
          <w:rStyle w:val="TablecaptionChar"/>
          <w:i/>
          <w:noProof/>
          <w:sz w:val="20"/>
        </w:rPr>
        <w:t>16</w:t>
      </w:r>
      <w:r w:rsidRPr="00FB0810">
        <w:rPr>
          <w:rStyle w:val="TablecaptionChar"/>
          <w:i/>
          <w:iCs/>
          <w:sz w:val="20"/>
        </w:rPr>
        <w:fldChar w:fldCharType="end"/>
      </w:r>
      <w:bookmarkEnd w:id="306"/>
      <w:r w:rsidRPr="00FB0810">
        <w:rPr>
          <w:rStyle w:val="TablecaptionChar"/>
          <w:i/>
          <w:sz w:val="20"/>
        </w:rPr>
        <w:t xml:space="preserve">. Projected spawning </w:t>
      </w:r>
      <w:r w:rsidRPr="00FB0810">
        <w:rPr>
          <w:rStyle w:val="TablecaptionChar"/>
          <w:rFonts w:cs="Arial"/>
          <w:i/>
          <w:sz w:val="20"/>
        </w:rPr>
        <w:t>biomass (SB</w:t>
      </w:r>
      <w:r w:rsidRPr="00FB0810">
        <w:rPr>
          <w:rStyle w:val="TablecaptionChar"/>
          <w:rFonts w:cs="Arial"/>
          <w:i/>
          <w:sz w:val="20"/>
          <w:vertAlign w:val="subscript"/>
        </w:rPr>
        <w:t>2014</w:t>
      </w:r>
      <w:r w:rsidRPr="00FB0810">
        <w:rPr>
          <w:rStyle w:val="TablecaptionChar"/>
          <w:rFonts w:cs="Arial"/>
          <w:i/>
          <w:sz w:val="20"/>
        </w:rPr>
        <w:t>) and depletion levels (</w:t>
      </w:r>
      <w:r w:rsidRPr="00FB0810">
        <w:rPr>
          <w:rFonts w:cs="Arial"/>
          <w:i/>
          <w:iCs w:val="0"/>
          <w:color w:val="000000"/>
        </w:rPr>
        <w:t>SB</w:t>
      </w:r>
      <w:r w:rsidRPr="00FB0810">
        <w:rPr>
          <w:rFonts w:cs="Arial"/>
          <w:i/>
          <w:color w:val="000000"/>
          <w:vertAlign w:val="subscript"/>
        </w:rPr>
        <w:t>2014</w:t>
      </w:r>
      <w:r w:rsidRPr="00FB0810">
        <w:rPr>
          <w:rFonts w:cs="Arial"/>
          <w:i/>
          <w:iCs w:val="0"/>
          <w:color w:val="000000"/>
        </w:rPr>
        <w:t>/SB</w:t>
      </w:r>
      <w:r w:rsidRPr="00FB0810">
        <w:rPr>
          <w:rFonts w:cs="Arial"/>
          <w:i/>
          <w:iCs w:val="0"/>
          <w:color w:val="000000"/>
          <w:vertAlign w:val="subscript"/>
        </w:rPr>
        <w:t>0</w:t>
      </w:r>
      <w:r w:rsidRPr="00FB0810">
        <w:rPr>
          <w:rFonts w:cs="Arial"/>
          <w:i/>
          <w:color w:val="000000"/>
        </w:rPr>
        <w:t>)</w:t>
      </w:r>
      <w:r w:rsidRPr="00FB0810">
        <w:rPr>
          <w:rStyle w:val="TablecaptionChar"/>
          <w:rFonts w:cs="Arial"/>
          <w:i/>
          <w:sz w:val="20"/>
        </w:rPr>
        <w:t xml:space="preserve"> in 2014, given zero</w:t>
      </w:r>
      <w:r w:rsidRPr="00FB0810">
        <w:rPr>
          <w:rStyle w:val="TablecaptionChar"/>
          <w:i/>
          <w:sz w:val="20"/>
        </w:rPr>
        <w:t xml:space="preserve"> catch, for all major stock areas under two scenarios: Base_2013 and the reduced data frequency </w:t>
      </w:r>
      <w:commentRangeStart w:id="308"/>
      <w:r w:rsidRPr="00FB0810">
        <w:rPr>
          <w:rStyle w:val="TablecaptionChar"/>
          <w:i/>
          <w:sz w:val="20"/>
        </w:rPr>
        <w:t>scenario</w:t>
      </w:r>
      <w:commentRangeEnd w:id="308"/>
      <w:r w:rsidR="008C6BED">
        <w:rPr>
          <w:rStyle w:val="CommentReference"/>
          <w:iCs w:val="0"/>
          <w:color w:val="auto"/>
        </w:rPr>
        <w:commentReference w:id="308"/>
      </w:r>
      <w:r w:rsidRPr="00FB0810">
        <w:rPr>
          <w:rStyle w:val="TablecaptionChar"/>
          <w:i/>
          <w:sz w:val="20"/>
        </w:rPr>
        <w:t>.</w:t>
      </w:r>
      <w:bookmarkEnd w:id="307"/>
    </w:p>
    <w:tbl>
      <w:tblPr>
        <w:tblW w:w="8860" w:type="dxa"/>
        <w:tblInd w:w="93" w:type="dxa"/>
        <w:tblLook w:val="04A0" w:firstRow="1" w:lastRow="0" w:firstColumn="1" w:lastColumn="0" w:noHBand="0" w:noVBand="1"/>
      </w:tblPr>
      <w:tblGrid>
        <w:gridCol w:w="780"/>
        <w:gridCol w:w="1136"/>
        <w:gridCol w:w="1180"/>
        <w:gridCol w:w="1180"/>
        <w:gridCol w:w="1180"/>
        <w:gridCol w:w="1180"/>
        <w:gridCol w:w="1180"/>
        <w:gridCol w:w="1180"/>
      </w:tblGrid>
      <w:tr w:rsidR="0020208A" w:rsidRPr="00841A71" w14:paraId="03CB7180" w14:textId="77777777" w:rsidTr="00956E52">
        <w:trPr>
          <w:trHeight w:val="520"/>
        </w:trPr>
        <w:tc>
          <w:tcPr>
            <w:tcW w:w="780" w:type="dxa"/>
            <w:vMerge w:val="restart"/>
            <w:tcBorders>
              <w:top w:val="single" w:sz="4" w:space="0" w:color="auto"/>
              <w:left w:val="nil"/>
              <w:bottom w:val="double" w:sz="6" w:space="0" w:color="000000"/>
              <w:right w:val="single" w:sz="4" w:space="0" w:color="auto"/>
            </w:tcBorders>
            <w:shd w:val="clear" w:color="auto" w:fill="auto"/>
            <w:noWrap/>
            <w:vAlign w:val="bottom"/>
            <w:hideMark/>
          </w:tcPr>
          <w:p w14:paraId="6D5CEB30"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Stock</w:t>
            </w:r>
          </w:p>
        </w:tc>
        <w:tc>
          <w:tcPr>
            <w:tcW w:w="1000" w:type="dxa"/>
            <w:vMerge w:val="restart"/>
            <w:tcBorders>
              <w:top w:val="single" w:sz="4" w:space="0" w:color="auto"/>
              <w:left w:val="single" w:sz="4" w:space="0" w:color="auto"/>
              <w:bottom w:val="double" w:sz="6" w:space="0" w:color="000000"/>
              <w:right w:val="single" w:sz="4" w:space="0" w:color="auto"/>
            </w:tcBorders>
            <w:shd w:val="clear" w:color="auto" w:fill="auto"/>
            <w:noWrap/>
            <w:vAlign w:val="bottom"/>
            <w:hideMark/>
          </w:tcPr>
          <w:p w14:paraId="20B7789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Procedure</w:t>
            </w:r>
          </w:p>
        </w:tc>
        <w:tc>
          <w:tcPr>
            <w:tcW w:w="3540" w:type="dxa"/>
            <w:gridSpan w:val="3"/>
            <w:tcBorders>
              <w:top w:val="single" w:sz="4" w:space="0" w:color="auto"/>
              <w:left w:val="nil"/>
              <w:bottom w:val="nil"/>
              <w:right w:val="single" w:sz="4" w:space="0" w:color="000000"/>
            </w:tcBorders>
            <w:shd w:val="clear" w:color="auto" w:fill="auto"/>
            <w:vAlign w:val="center"/>
            <w:hideMark/>
          </w:tcPr>
          <w:p w14:paraId="3999FEE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Projected spawning biomass (</w:t>
            </w:r>
            <w:r w:rsidRPr="00841A71">
              <w:rPr>
                <w:rFonts w:ascii="Calibri" w:hAnsi="Calibri"/>
                <w:i/>
                <w:iCs/>
                <w:color w:val="000000"/>
                <w:sz w:val="18"/>
                <w:szCs w:val="18"/>
              </w:rPr>
              <w:t>SB</w:t>
            </w:r>
            <w:r w:rsidRPr="00841A71">
              <w:rPr>
                <w:rFonts w:ascii="Calibri" w:hAnsi="Calibri"/>
                <w:i/>
                <w:iCs/>
                <w:color w:val="000000"/>
                <w:sz w:val="18"/>
                <w:szCs w:val="18"/>
                <w:vertAlign w:val="subscript"/>
              </w:rPr>
              <w:t>2014</w:t>
            </w:r>
            <w:r w:rsidRPr="00841A71">
              <w:rPr>
                <w:rFonts w:ascii="Calibri" w:hAnsi="Calibri"/>
                <w:color w:val="000000"/>
                <w:sz w:val="18"/>
                <w:szCs w:val="18"/>
              </w:rPr>
              <w:t>) given zero catch</w:t>
            </w:r>
          </w:p>
        </w:tc>
        <w:tc>
          <w:tcPr>
            <w:tcW w:w="3540" w:type="dxa"/>
            <w:gridSpan w:val="3"/>
            <w:tcBorders>
              <w:top w:val="single" w:sz="4" w:space="0" w:color="auto"/>
              <w:left w:val="nil"/>
              <w:bottom w:val="nil"/>
              <w:right w:val="nil"/>
            </w:tcBorders>
            <w:shd w:val="clear" w:color="auto" w:fill="auto"/>
            <w:vAlign w:val="center"/>
            <w:hideMark/>
          </w:tcPr>
          <w:p w14:paraId="63D52A7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Projected depletion (SB</w:t>
            </w:r>
            <w:r w:rsidRPr="00841A71">
              <w:rPr>
                <w:rFonts w:ascii="Calibri" w:hAnsi="Calibri"/>
                <w:i/>
                <w:iCs/>
                <w:color w:val="000000"/>
                <w:sz w:val="18"/>
                <w:szCs w:val="18"/>
                <w:vertAlign w:val="subscript"/>
              </w:rPr>
              <w:t>2014</w:t>
            </w:r>
            <w:r w:rsidRPr="00841A71">
              <w:rPr>
                <w:rFonts w:ascii="Calibri" w:hAnsi="Calibri"/>
                <w:i/>
                <w:iCs/>
                <w:color w:val="000000"/>
                <w:sz w:val="18"/>
                <w:szCs w:val="18"/>
              </w:rPr>
              <w:t>/SB</w:t>
            </w:r>
            <w:r w:rsidRPr="00841A71">
              <w:rPr>
                <w:rFonts w:ascii="Calibri" w:hAnsi="Calibri"/>
                <w:i/>
                <w:iCs/>
                <w:color w:val="000000"/>
                <w:sz w:val="18"/>
                <w:szCs w:val="18"/>
                <w:vertAlign w:val="subscript"/>
              </w:rPr>
              <w:t>0</w:t>
            </w:r>
            <w:r w:rsidRPr="00841A71">
              <w:rPr>
                <w:rFonts w:ascii="Calibri" w:hAnsi="Calibri"/>
                <w:color w:val="000000"/>
                <w:sz w:val="18"/>
                <w:szCs w:val="18"/>
              </w:rPr>
              <w:t>) given zero catch</w:t>
            </w:r>
          </w:p>
        </w:tc>
      </w:tr>
      <w:tr w:rsidR="0020208A" w:rsidRPr="00841A71" w14:paraId="483DC151" w14:textId="77777777" w:rsidTr="00956E52">
        <w:trPr>
          <w:trHeight w:val="520"/>
        </w:trPr>
        <w:tc>
          <w:tcPr>
            <w:tcW w:w="780" w:type="dxa"/>
            <w:vMerge/>
            <w:tcBorders>
              <w:top w:val="single" w:sz="4" w:space="0" w:color="auto"/>
              <w:left w:val="nil"/>
              <w:bottom w:val="double" w:sz="6" w:space="0" w:color="000000"/>
              <w:right w:val="single" w:sz="4" w:space="0" w:color="auto"/>
            </w:tcBorders>
            <w:vAlign w:val="center"/>
            <w:hideMark/>
          </w:tcPr>
          <w:p w14:paraId="2ECDF38C" w14:textId="77777777" w:rsidR="0020208A" w:rsidRPr="00841A71" w:rsidRDefault="0020208A" w:rsidP="00956E52">
            <w:pPr>
              <w:spacing w:before="0" w:after="0"/>
              <w:rPr>
                <w:rFonts w:ascii="Calibri" w:hAnsi="Calibri"/>
                <w:color w:val="000000"/>
                <w:sz w:val="18"/>
                <w:szCs w:val="18"/>
              </w:rPr>
            </w:pPr>
          </w:p>
        </w:tc>
        <w:tc>
          <w:tcPr>
            <w:tcW w:w="1000" w:type="dxa"/>
            <w:vMerge/>
            <w:tcBorders>
              <w:top w:val="single" w:sz="4" w:space="0" w:color="auto"/>
              <w:left w:val="single" w:sz="4" w:space="0" w:color="auto"/>
              <w:bottom w:val="double" w:sz="6" w:space="0" w:color="000000"/>
              <w:right w:val="single" w:sz="4" w:space="0" w:color="auto"/>
            </w:tcBorders>
            <w:vAlign w:val="center"/>
            <w:hideMark/>
          </w:tcPr>
          <w:p w14:paraId="2E05169B" w14:textId="77777777" w:rsidR="0020208A" w:rsidRPr="00841A71" w:rsidRDefault="0020208A" w:rsidP="00956E52">
            <w:pPr>
              <w:spacing w:before="0" w:after="0"/>
              <w:rPr>
                <w:rFonts w:ascii="Calibri" w:hAnsi="Calibri"/>
                <w:color w:val="000000"/>
                <w:sz w:val="18"/>
                <w:szCs w:val="18"/>
              </w:rPr>
            </w:pPr>
          </w:p>
        </w:tc>
        <w:tc>
          <w:tcPr>
            <w:tcW w:w="1180" w:type="dxa"/>
            <w:tcBorders>
              <w:top w:val="nil"/>
              <w:left w:val="nil"/>
              <w:bottom w:val="double" w:sz="6" w:space="0" w:color="auto"/>
              <w:right w:val="nil"/>
            </w:tcBorders>
            <w:shd w:val="clear" w:color="auto" w:fill="auto"/>
            <w:vAlign w:val="center"/>
            <w:hideMark/>
          </w:tcPr>
          <w:p w14:paraId="1440FC7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5</w:t>
            </w:r>
            <w:r w:rsidRPr="00841A71">
              <w:rPr>
                <w:rFonts w:ascii="Calibri" w:hAnsi="Calibri"/>
                <w:color w:val="000000"/>
                <w:sz w:val="18"/>
                <w:szCs w:val="18"/>
                <w:vertAlign w:val="superscript"/>
              </w:rPr>
              <w:t>th</w:t>
            </w:r>
            <w:r w:rsidRPr="00841A71">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1C2352D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Median</w:t>
            </w:r>
          </w:p>
        </w:tc>
        <w:tc>
          <w:tcPr>
            <w:tcW w:w="1180" w:type="dxa"/>
            <w:tcBorders>
              <w:top w:val="nil"/>
              <w:left w:val="nil"/>
              <w:bottom w:val="double" w:sz="6" w:space="0" w:color="auto"/>
              <w:right w:val="single" w:sz="4" w:space="0" w:color="auto"/>
            </w:tcBorders>
            <w:shd w:val="clear" w:color="auto" w:fill="auto"/>
            <w:vAlign w:val="center"/>
            <w:hideMark/>
          </w:tcPr>
          <w:p w14:paraId="122E5050"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95</w:t>
            </w:r>
            <w:r w:rsidRPr="00841A71">
              <w:rPr>
                <w:rFonts w:ascii="Calibri" w:hAnsi="Calibri"/>
                <w:color w:val="000000"/>
                <w:sz w:val="18"/>
                <w:szCs w:val="18"/>
                <w:vertAlign w:val="superscript"/>
              </w:rPr>
              <w:t>th</w:t>
            </w:r>
            <w:r w:rsidRPr="00841A71">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15CBBBB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5</w:t>
            </w:r>
            <w:r w:rsidRPr="00841A71">
              <w:rPr>
                <w:rFonts w:ascii="Calibri" w:hAnsi="Calibri"/>
                <w:color w:val="000000"/>
                <w:sz w:val="18"/>
                <w:szCs w:val="18"/>
                <w:vertAlign w:val="superscript"/>
              </w:rPr>
              <w:t>th</w:t>
            </w:r>
            <w:r w:rsidRPr="00841A71">
              <w:rPr>
                <w:rFonts w:ascii="Calibri" w:hAnsi="Calibri"/>
                <w:color w:val="000000"/>
                <w:sz w:val="18"/>
                <w:szCs w:val="18"/>
              </w:rPr>
              <w:t xml:space="preserve"> percentile</w:t>
            </w:r>
          </w:p>
        </w:tc>
        <w:tc>
          <w:tcPr>
            <w:tcW w:w="1180" w:type="dxa"/>
            <w:tcBorders>
              <w:top w:val="nil"/>
              <w:left w:val="nil"/>
              <w:bottom w:val="double" w:sz="6" w:space="0" w:color="auto"/>
              <w:right w:val="nil"/>
            </w:tcBorders>
            <w:shd w:val="clear" w:color="auto" w:fill="auto"/>
            <w:vAlign w:val="center"/>
            <w:hideMark/>
          </w:tcPr>
          <w:p w14:paraId="43EE481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Median</w:t>
            </w:r>
          </w:p>
        </w:tc>
        <w:tc>
          <w:tcPr>
            <w:tcW w:w="1180" w:type="dxa"/>
            <w:tcBorders>
              <w:top w:val="nil"/>
              <w:left w:val="nil"/>
              <w:bottom w:val="double" w:sz="6" w:space="0" w:color="auto"/>
              <w:right w:val="nil"/>
            </w:tcBorders>
            <w:shd w:val="clear" w:color="auto" w:fill="auto"/>
            <w:vAlign w:val="center"/>
            <w:hideMark/>
          </w:tcPr>
          <w:p w14:paraId="2750223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95</w:t>
            </w:r>
            <w:r w:rsidRPr="00841A71">
              <w:rPr>
                <w:rFonts w:ascii="Calibri" w:hAnsi="Calibri"/>
                <w:color w:val="000000"/>
                <w:sz w:val="18"/>
                <w:szCs w:val="18"/>
                <w:vertAlign w:val="superscript"/>
              </w:rPr>
              <w:t>th</w:t>
            </w:r>
            <w:r w:rsidRPr="00841A71">
              <w:rPr>
                <w:rFonts w:ascii="Calibri" w:hAnsi="Calibri"/>
                <w:color w:val="000000"/>
                <w:sz w:val="18"/>
                <w:szCs w:val="18"/>
              </w:rPr>
              <w:t xml:space="preserve"> percentile</w:t>
            </w:r>
          </w:p>
        </w:tc>
      </w:tr>
      <w:tr w:rsidR="0020208A" w:rsidRPr="00841A71" w14:paraId="59964F88" w14:textId="77777777" w:rsidTr="00956E52">
        <w:trPr>
          <w:trHeight w:val="320"/>
        </w:trPr>
        <w:tc>
          <w:tcPr>
            <w:tcW w:w="780" w:type="dxa"/>
            <w:tcBorders>
              <w:top w:val="single" w:sz="4" w:space="0" w:color="auto"/>
              <w:left w:val="nil"/>
              <w:bottom w:val="nil"/>
              <w:right w:val="single" w:sz="4" w:space="0" w:color="auto"/>
            </w:tcBorders>
            <w:shd w:val="clear" w:color="auto" w:fill="auto"/>
            <w:noWrap/>
            <w:vAlign w:val="bottom"/>
            <w:hideMark/>
          </w:tcPr>
          <w:p w14:paraId="042E2DC0"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HG</w:t>
            </w:r>
          </w:p>
        </w:tc>
        <w:tc>
          <w:tcPr>
            <w:tcW w:w="1000" w:type="dxa"/>
            <w:tcBorders>
              <w:top w:val="single" w:sz="4" w:space="0" w:color="auto"/>
              <w:left w:val="nil"/>
              <w:bottom w:val="nil"/>
              <w:right w:val="single" w:sz="4" w:space="0" w:color="auto"/>
            </w:tcBorders>
            <w:shd w:val="clear" w:color="auto" w:fill="auto"/>
            <w:noWrap/>
            <w:vAlign w:val="bottom"/>
            <w:hideMark/>
          </w:tcPr>
          <w:p w14:paraId="7A9DD2B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Base</w:t>
            </w:r>
          </w:p>
        </w:tc>
        <w:tc>
          <w:tcPr>
            <w:tcW w:w="1180" w:type="dxa"/>
            <w:tcBorders>
              <w:top w:val="single" w:sz="4" w:space="0" w:color="auto"/>
              <w:left w:val="nil"/>
              <w:bottom w:val="nil"/>
              <w:right w:val="nil"/>
            </w:tcBorders>
            <w:shd w:val="clear" w:color="auto" w:fill="auto"/>
            <w:noWrap/>
            <w:vAlign w:val="bottom"/>
            <w:hideMark/>
          </w:tcPr>
          <w:p w14:paraId="13AAEBD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11,889</w:t>
            </w:r>
          </w:p>
        </w:tc>
        <w:tc>
          <w:tcPr>
            <w:tcW w:w="1180" w:type="dxa"/>
            <w:tcBorders>
              <w:top w:val="single" w:sz="4" w:space="0" w:color="auto"/>
              <w:left w:val="nil"/>
              <w:bottom w:val="nil"/>
              <w:right w:val="nil"/>
            </w:tcBorders>
            <w:shd w:val="clear" w:color="auto" w:fill="auto"/>
            <w:noWrap/>
            <w:vAlign w:val="bottom"/>
            <w:hideMark/>
          </w:tcPr>
          <w:p w14:paraId="1F2653B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26,710</w:t>
            </w:r>
          </w:p>
        </w:tc>
        <w:tc>
          <w:tcPr>
            <w:tcW w:w="1180" w:type="dxa"/>
            <w:tcBorders>
              <w:top w:val="single" w:sz="4" w:space="0" w:color="auto"/>
              <w:left w:val="nil"/>
              <w:bottom w:val="nil"/>
              <w:right w:val="single" w:sz="4" w:space="0" w:color="auto"/>
            </w:tcBorders>
            <w:shd w:val="clear" w:color="auto" w:fill="auto"/>
            <w:noWrap/>
            <w:vAlign w:val="bottom"/>
            <w:hideMark/>
          </w:tcPr>
          <w:p w14:paraId="1C66B80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56,701</w:t>
            </w:r>
          </w:p>
        </w:tc>
        <w:tc>
          <w:tcPr>
            <w:tcW w:w="1180" w:type="dxa"/>
            <w:tcBorders>
              <w:top w:val="single" w:sz="4" w:space="0" w:color="auto"/>
              <w:left w:val="nil"/>
              <w:bottom w:val="nil"/>
              <w:right w:val="nil"/>
            </w:tcBorders>
            <w:shd w:val="clear" w:color="auto" w:fill="auto"/>
            <w:noWrap/>
            <w:vAlign w:val="bottom"/>
            <w:hideMark/>
          </w:tcPr>
          <w:p w14:paraId="2BAE9386"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0.34</w:t>
            </w:r>
          </w:p>
        </w:tc>
        <w:tc>
          <w:tcPr>
            <w:tcW w:w="1180" w:type="dxa"/>
            <w:tcBorders>
              <w:top w:val="single" w:sz="4" w:space="0" w:color="auto"/>
              <w:left w:val="nil"/>
              <w:bottom w:val="nil"/>
              <w:right w:val="nil"/>
            </w:tcBorders>
            <w:shd w:val="clear" w:color="auto" w:fill="auto"/>
            <w:noWrap/>
            <w:vAlign w:val="bottom"/>
            <w:hideMark/>
          </w:tcPr>
          <w:p w14:paraId="635E513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0.76</w:t>
            </w:r>
          </w:p>
        </w:tc>
        <w:tc>
          <w:tcPr>
            <w:tcW w:w="1180" w:type="dxa"/>
            <w:tcBorders>
              <w:top w:val="single" w:sz="4" w:space="0" w:color="auto"/>
              <w:left w:val="nil"/>
              <w:bottom w:val="nil"/>
              <w:right w:val="nil"/>
            </w:tcBorders>
            <w:shd w:val="clear" w:color="auto" w:fill="auto"/>
            <w:noWrap/>
            <w:vAlign w:val="bottom"/>
            <w:hideMark/>
          </w:tcPr>
          <w:p w14:paraId="345FC85C"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1.50</w:t>
            </w:r>
          </w:p>
        </w:tc>
      </w:tr>
      <w:tr w:rsidR="0020208A" w:rsidRPr="00841A71" w14:paraId="346EC3AB"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7675F3A3"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2610AF40"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691FE79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6,629</w:t>
            </w:r>
          </w:p>
        </w:tc>
        <w:tc>
          <w:tcPr>
            <w:tcW w:w="1180" w:type="dxa"/>
            <w:tcBorders>
              <w:top w:val="nil"/>
              <w:left w:val="nil"/>
              <w:bottom w:val="single" w:sz="4" w:space="0" w:color="auto"/>
              <w:right w:val="nil"/>
            </w:tcBorders>
            <w:shd w:val="clear" w:color="auto" w:fill="auto"/>
            <w:noWrap/>
            <w:vAlign w:val="bottom"/>
            <w:hideMark/>
          </w:tcPr>
          <w:p w14:paraId="0805692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22,990</w:t>
            </w:r>
          </w:p>
        </w:tc>
        <w:tc>
          <w:tcPr>
            <w:tcW w:w="1180" w:type="dxa"/>
            <w:tcBorders>
              <w:top w:val="nil"/>
              <w:left w:val="nil"/>
              <w:bottom w:val="single" w:sz="4" w:space="0" w:color="auto"/>
              <w:right w:val="single" w:sz="4" w:space="0" w:color="auto"/>
            </w:tcBorders>
            <w:shd w:val="clear" w:color="auto" w:fill="auto"/>
            <w:noWrap/>
            <w:vAlign w:val="bottom"/>
            <w:hideMark/>
          </w:tcPr>
          <w:p w14:paraId="52A08F7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60,546</w:t>
            </w:r>
          </w:p>
        </w:tc>
        <w:tc>
          <w:tcPr>
            <w:tcW w:w="1180" w:type="dxa"/>
            <w:tcBorders>
              <w:top w:val="nil"/>
              <w:left w:val="nil"/>
              <w:bottom w:val="single" w:sz="4" w:space="0" w:color="auto"/>
              <w:right w:val="nil"/>
            </w:tcBorders>
            <w:shd w:val="clear" w:color="auto" w:fill="auto"/>
            <w:noWrap/>
            <w:vAlign w:val="bottom"/>
            <w:hideMark/>
          </w:tcPr>
          <w:p w14:paraId="74AD3AF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0.20</w:t>
            </w:r>
          </w:p>
        </w:tc>
        <w:tc>
          <w:tcPr>
            <w:tcW w:w="1180" w:type="dxa"/>
            <w:tcBorders>
              <w:top w:val="nil"/>
              <w:left w:val="nil"/>
              <w:bottom w:val="single" w:sz="4" w:space="0" w:color="auto"/>
              <w:right w:val="nil"/>
            </w:tcBorders>
            <w:shd w:val="clear" w:color="auto" w:fill="auto"/>
            <w:noWrap/>
            <w:vAlign w:val="bottom"/>
            <w:hideMark/>
          </w:tcPr>
          <w:p w14:paraId="34BD364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0.64</w:t>
            </w:r>
          </w:p>
        </w:tc>
        <w:tc>
          <w:tcPr>
            <w:tcW w:w="1180" w:type="dxa"/>
            <w:tcBorders>
              <w:top w:val="nil"/>
              <w:left w:val="nil"/>
              <w:bottom w:val="single" w:sz="4" w:space="0" w:color="auto"/>
              <w:right w:val="nil"/>
            </w:tcBorders>
            <w:shd w:val="clear" w:color="auto" w:fill="auto"/>
            <w:noWrap/>
            <w:vAlign w:val="bottom"/>
            <w:hideMark/>
          </w:tcPr>
          <w:p w14:paraId="59D751EC"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1.60</w:t>
            </w:r>
          </w:p>
        </w:tc>
      </w:tr>
      <w:tr w:rsidR="0020208A" w:rsidRPr="00841A71" w14:paraId="56BD71BF"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18555768"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PRD</w:t>
            </w:r>
          </w:p>
        </w:tc>
        <w:tc>
          <w:tcPr>
            <w:tcW w:w="1000" w:type="dxa"/>
            <w:tcBorders>
              <w:top w:val="nil"/>
              <w:left w:val="nil"/>
              <w:bottom w:val="nil"/>
              <w:right w:val="single" w:sz="4" w:space="0" w:color="auto"/>
            </w:tcBorders>
            <w:shd w:val="clear" w:color="auto" w:fill="auto"/>
            <w:noWrap/>
            <w:vAlign w:val="bottom"/>
            <w:hideMark/>
          </w:tcPr>
          <w:p w14:paraId="1D06F3E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2EC84E9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19,680</w:t>
            </w:r>
          </w:p>
        </w:tc>
        <w:tc>
          <w:tcPr>
            <w:tcW w:w="1180" w:type="dxa"/>
            <w:tcBorders>
              <w:top w:val="nil"/>
              <w:left w:val="nil"/>
              <w:bottom w:val="nil"/>
              <w:right w:val="nil"/>
            </w:tcBorders>
            <w:shd w:val="clear" w:color="auto" w:fill="auto"/>
            <w:noWrap/>
            <w:vAlign w:val="bottom"/>
            <w:hideMark/>
          </w:tcPr>
          <w:p w14:paraId="557CF1D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43,060</w:t>
            </w:r>
          </w:p>
        </w:tc>
        <w:tc>
          <w:tcPr>
            <w:tcW w:w="1180" w:type="dxa"/>
            <w:tcBorders>
              <w:top w:val="nil"/>
              <w:left w:val="nil"/>
              <w:bottom w:val="nil"/>
              <w:right w:val="single" w:sz="4" w:space="0" w:color="auto"/>
            </w:tcBorders>
            <w:shd w:val="clear" w:color="auto" w:fill="auto"/>
            <w:noWrap/>
            <w:vAlign w:val="bottom"/>
            <w:hideMark/>
          </w:tcPr>
          <w:p w14:paraId="3556BB4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100,310</w:t>
            </w:r>
          </w:p>
        </w:tc>
        <w:tc>
          <w:tcPr>
            <w:tcW w:w="1180" w:type="dxa"/>
            <w:tcBorders>
              <w:top w:val="nil"/>
              <w:left w:val="nil"/>
              <w:bottom w:val="nil"/>
              <w:right w:val="nil"/>
            </w:tcBorders>
            <w:shd w:val="clear" w:color="auto" w:fill="auto"/>
            <w:noWrap/>
            <w:vAlign w:val="bottom"/>
            <w:hideMark/>
          </w:tcPr>
          <w:p w14:paraId="5B5B0AB3"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0.31</w:t>
            </w:r>
          </w:p>
        </w:tc>
        <w:tc>
          <w:tcPr>
            <w:tcW w:w="1180" w:type="dxa"/>
            <w:tcBorders>
              <w:top w:val="nil"/>
              <w:left w:val="nil"/>
              <w:bottom w:val="nil"/>
              <w:right w:val="nil"/>
            </w:tcBorders>
            <w:shd w:val="clear" w:color="auto" w:fill="auto"/>
            <w:noWrap/>
            <w:vAlign w:val="bottom"/>
            <w:hideMark/>
          </w:tcPr>
          <w:p w14:paraId="4EB65D8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0.66</w:t>
            </w:r>
          </w:p>
        </w:tc>
        <w:tc>
          <w:tcPr>
            <w:tcW w:w="1180" w:type="dxa"/>
            <w:tcBorders>
              <w:top w:val="nil"/>
              <w:left w:val="nil"/>
              <w:bottom w:val="nil"/>
              <w:right w:val="nil"/>
            </w:tcBorders>
            <w:shd w:val="clear" w:color="auto" w:fill="auto"/>
            <w:noWrap/>
            <w:vAlign w:val="bottom"/>
            <w:hideMark/>
          </w:tcPr>
          <w:p w14:paraId="452FD2F9"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1.47</w:t>
            </w:r>
          </w:p>
        </w:tc>
      </w:tr>
      <w:tr w:rsidR="0020208A" w:rsidRPr="00841A71" w14:paraId="778C9B6E"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3CC19DAE"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ACAE843"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053D3A3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19,099</w:t>
            </w:r>
          </w:p>
        </w:tc>
        <w:tc>
          <w:tcPr>
            <w:tcW w:w="1180" w:type="dxa"/>
            <w:tcBorders>
              <w:top w:val="nil"/>
              <w:left w:val="nil"/>
              <w:bottom w:val="single" w:sz="4" w:space="0" w:color="auto"/>
              <w:right w:val="nil"/>
            </w:tcBorders>
            <w:shd w:val="clear" w:color="auto" w:fill="auto"/>
            <w:noWrap/>
            <w:vAlign w:val="bottom"/>
            <w:hideMark/>
          </w:tcPr>
          <w:p w14:paraId="18EE3A5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45,525</w:t>
            </w:r>
          </w:p>
        </w:tc>
        <w:tc>
          <w:tcPr>
            <w:tcW w:w="1180" w:type="dxa"/>
            <w:tcBorders>
              <w:top w:val="nil"/>
              <w:left w:val="nil"/>
              <w:bottom w:val="single" w:sz="4" w:space="0" w:color="auto"/>
              <w:right w:val="single" w:sz="4" w:space="0" w:color="auto"/>
            </w:tcBorders>
            <w:shd w:val="clear" w:color="auto" w:fill="auto"/>
            <w:noWrap/>
            <w:vAlign w:val="bottom"/>
            <w:hideMark/>
          </w:tcPr>
          <w:p w14:paraId="06414C4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90,659</w:t>
            </w:r>
          </w:p>
        </w:tc>
        <w:tc>
          <w:tcPr>
            <w:tcW w:w="1180" w:type="dxa"/>
            <w:tcBorders>
              <w:top w:val="nil"/>
              <w:left w:val="nil"/>
              <w:bottom w:val="single" w:sz="4" w:space="0" w:color="auto"/>
              <w:right w:val="nil"/>
            </w:tcBorders>
            <w:shd w:val="clear" w:color="auto" w:fill="auto"/>
            <w:noWrap/>
            <w:vAlign w:val="bottom"/>
            <w:hideMark/>
          </w:tcPr>
          <w:p w14:paraId="12187233"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0.30</w:t>
            </w:r>
          </w:p>
        </w:tc>
        <w:tc>
          <w:tcPr>
            <w:tcW w:w="1180" w:type="dxa"/>
            <w:tcBorders>
              <w:top w:val="nil"/>
              <w:left w:val="nil"/>
              <w:bottom w:val="single" w:sz="4" w:space="0" w:color="auto"/>
              <w:right w:val="nil"/>
            </w:tcBorders>
            <w:shd w:val="clear" w:color="auto" w:fill="auto"/>
            <w:noWrap/>
            <w:vAlign w:val="bottom"/>
            <w:hideMark/>
          </w:tcPr>
          <w:p w14:paraId="4EE1D4A9"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0.67</w:t>
            </w:r>
          </w:p>
        </w:tc>
        <w:tc>
          <w:tcPr>
            <w:tcW w:w="1180" w:type="dxa"/>
            <w:tcBorders>
              <w:top w:val="nil"/>
              <w:left w:val="nil"/>
              <w:bottom w:val="single" w:sz="4" w:space="0" w:color="auto"/>
              <w:right w:val="nil"/>
            </w:tcBorders>
            <w:shd w:val="clear" w:color="auto" w:fill="auto"/>
            <w:noWrap/>
            <w:vAlign w:val="bottom"/>
            <w:hideMark/>
          </w:tcPr>
          <w:p w14:paraId="48A831D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1.27</w:t>
            </w:r>
          </w:p>
        </w:tc>
      </w:tr>
      <w:tr w:rsidR="0020208A" w:rsidRPr="00841A71" w14:paraId="74A5E57D"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6833D01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CC</w:t>
            </w:r>
          </w:p>
        </w:tc>
        <w:tc>
          <w:tcPr>
            <w:tcW w:w="1000" w:type="dxa"/>
            <w:tcBorders>
              <w:top w:val="nil"/>
              <w:left w:val="nil"/>
              <w:bottom w:val="nil"/>
              <w:right w:val="single" w:sz="4" w:space="0" w:color="auto"/>
            </w:tcBorders>
            <w:shd w:val="clear" w:color="auto" w:fill="auto"/>
            <w:noWrap/>
            <w:vAlign w:val="bottom"/>
            <w:hideMark/>
          </w:tcPr>
          <w:p w14:paraId="26C39379"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37FD3F81"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12,320</w:t>
            </w:r>
          </w:p>
        </w:tc>
        <w:tc>
          <w:tcPr>
            <w:tcW w:w="1180" w:type="dxa"/>
            <w:tcBorders>
              <w:top w:val="nil"/>
              <w:left w:val="nil"/>
              <w:bottom w:val="nil"/>
              <w:right w:val="nil"/>
            </w:tcBorders>
            <w:shd w:val="clear" w:color="auto" w:fill="auto"/>
            <w:noWrap/>
            <w:vAlign w:val="bottom"/>
            <w:hideMark/>
          </w:tcPr>
          <w:p w14:paraId="097A1AB3"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22,135</w:t>
            </w:r>
          </w:p>
        </w:tc>
        <w:tc>
          <w:tcPr>
            <w:tcW w:w="1180" w:type="dxa"/>
            <w:tcBorders>
              <w:top w:val="nil"/>
              <w:left w:val="nil"/>
              <w:bottom w:val="nil"/>
              <w:right w:val="single" w:sz="4" w:space="0" w:color="auto"/>
            </w:tcBorders>
            <w:shd w:val="clear" w:color="auto" w:fill="auto"/>
            <w:noWrap/>
            <w:vAlign w:val="bottom"/>
            <w:hideMark/>
          </w:tcPr>
          <w:p w14:paraId="2C5EE88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38,345</w:t>
            </w:r>
          </w:p>
        </w:tc>
        <w:tc>
          <w:tcPr>
            <w:tcW w:w="1180" w:type="dxa"/>
            <w:tcBorders>
              <w:top w:val="nil"/>
              <w:left w:val="nil"/>
              <w:bottom w:val="nil"/>
              <w:right w:val="nil"/>
            </w:tcBorders>
            <w:shd w:val="clear" w:color="auto" w:fill="auto"/>
            <w:noWrap/>
            <w:vAlign w:val="bottom"/>
            <w:hideMark/>
          </w:tcPr>
          <w:p w14:paraId="500BFA1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0.20</w:t>
            </w:r>
          </w:p>
        </w:tc>
        <w:tc>
          <w:tcPr>
            <w:tcW w:w="1180" w:type="dxa"/>
            <w:tcBorders>
              <w:top w:val="nil"/>
              <w:left w:val="nil"/>
              <w:bottom w:val="nil"/>
              <w:right w:val="nil"/>
            </w:tcBorders>
            <w:shd w:val="clear" w:color="auto" w:fill="auto"/>
            <w:noWrap/>
            <w:vAlign w:val="bottom"/>
            <w:hideMark/>
          </w:tcPr>
          <w:p w14:paraId="7685CC7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0.36</w:t>
            </w:r>
          </w:p>
        </w:tc>
        <w:tc>
          <w:tcPr>
            <w:tcW w:w="1180" w:type="dxa"/>
            <w:tcBorders>
              <w:top w:val="nil"/>
              <w:left w:val="nil"/>
              <w:bottom w:val="nil"/>
              <w:right w:val="nil"/>
            </w:tcBorders>
            <w:shd w:val="clear" w:color="auto" w:fill="auto"/>
            <w:noWrap/>
            <w:vAlign w:val="bottom"/>
            <w:hideMark/>
          </w:tcPr>
          <w:p w14:paraId="060122E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0.62</w:t>
            </w:r>
          </w:p>
        </w:tc>
      </w:tr>
      <w:tr w:rsidR="0020208A" w:rsidRPr="00841A71" w14:paraId="01FB09A7"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1B61F53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809A5F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45318E50"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6,376</w:t>
            </w:r>
          </w:p>
        </w:tc>
        <w:tc>
          <w:tcPr>
            <w:tcW w:w="1180" w:type="dxa"/>
            <w:tcBorders>
              <w:top w:val="nil"/>
              <w:left w:val="nil"/>
              <w:bottom w:val="single" w:sz="4" w:space="0" w:color="auto"/>
              <w:right w:val="nil"/>
            </w:tcBorders>
            <w:shd w:val="clear" w:color="auto" w:fill="auto"/>
            <w:noWrap/>
            <w:vAlign w:val="bottom"/>
            <w:hideMark/>
          </w:tcPr>
          <w:p w14:paraId="192D5DC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16,530</w:t>
            </w:r>
          </w:p>
        </w:tc>
        <w:tc>
          <w:tcPr>
            <w:tcW w:w="1180" w:type="dxa"/>
            <w:tcBorders>
              <w:top w:val="nil"/>
              <w:left w:val="nil"/>
              <w:bottom w:val="single" w:sz="4" w:space="0" w:color="auto"/>
              <w:right w:val="single" w:sz="4" w:space="0" w:color="auto"/>
            </w:tcBorders>
            <w:shd w:val="clear" w:color="auto" w:fill="auto"/>
            <w:noWrap/>
            <w:vAlign w:val="bottom"/>
            <w:hideMark/>
          </w:tcPr>
          <w:p w14:paraId="7C7305B6"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38,032</w:t>
            </w:r>
          </w:p>
        </w:tc>
        <w:tc>
          <w:tcPr>
            <w:tcW w:w="1180" w:type="dxa"/>
            <w:tcBorders>
              <w:top w:val="nil"/>
              <w:left w:val="nil"/>
              <w:bottom w:val="single" w:sz="4" w:space="0" w:color="auto"/>
              <w:right w:val="nil"/>
            </w:tcBorders>
            <w:shd w:val="clear" w:color="auto" w:fill="auto"/>
            <w:noWrap/>
            <w:vAlign w:val="bottom"/>
            <w:hideMark/>
          </w:tcPr>
          <w:p w14:paraId="63AF0B54"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0.11</w:t>
            </w:r>
          </w:p>
        </w:tc>
        <w:tc>
          <w:tcPr>
            <w:tcW w:w="1180" w:type="dxa"/>
            <w:tcBorders>
              <w:top w:val="nil"/>
              <w:left w:val="nil"/>
              <w:bottom w:val="single" w:sz="4" w:space="0" w:color="auto"/>
              <w:right w:val="nil"/>
            </w:tcBorders>
            <w:shd w:val="clear" w:color="auto" w:fill="auto"/>
            <w:noWrap/>
            <w:vAlign w:val="bottom"/>
            <w:hideMark/>
          </w:tcPr>
          <w:p w14:paraId="4D528B3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0.27</w:t>
            </w:r>
          </w:p>
        </w:tc>
        <w:tc>
          <w:tcPr>
            <w:tcW w:w="1180" w:type="dxa"/>
            <w:tcBorders>
              <w:top w:val="nil"/>
              <w:left w:val="nil"/>
              <w:bottom w:val="single" w:sz="4" w:space="0" w:color="auto"/>
              <w:right w:val="nil"/>
            </w:tcBorders>
            <w:shd w:val="clear" w:color="auto" w:fill="auto"/>
            <w:noWrap/>
            <w:vAlign w:val="bottom"/>
            <w:hideMark/>
          </w:tcPr>
          <w:p w14:paraId="72B4179E"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0.61</w:t>
            </w:r>
          </w:p>
        </w:tc>
      </w:tr>
      <w:tr w:rsidR="0020208A" w:rsidRPr="00841A71" w14:paraId="77353B8E"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16AE0BE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SOG</w:t>
            </w:r>
          </w:p>
        </w:tc>
        <w:tc>
          <w:tcPr>
            <w:tcW w:w="1000" w:type="dxa"/>
            <w:tcBorders>
              <w:top w:val="nil"/>
              <w:left w:val="nil"/>
              <w:bottom w:val="nil"/>
              <w:right w:val="single" w:sz="4" w:space="0" w:color="auto"/>
            </w:tcBorders>
            <w:shd w:val="clear" w:color="auto" w:fill="auto"/>
            <w:noWrap/>
            <w:vAlign w:val="bottom"/>
            <w:hideMark/>
          </w:tcPr>
          <w:p w14:paraId="2E0AAA2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6A2D9A5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79,790</w:t>
            </w:r>
          </w:p>
        </w:tc>
        <w:tc>
          <w:tcPr>
            <w:tcW w:w="1180" w:type="dxa"/>
            <w:tcBorders>
              <w:top w:val="nil"/>
              <w:left w:val="nil"/>
              <w:bottom w:val="nil"/>
              <w:right w:val="nil"/>
            </w:tcBorders>
            <w:shd w:val="clear" w:color="auto" w:fill="auto"/>
            <w:noWrap/>
            <w:vAlign w:val="bottom"/>
            <w:hideMark/>
          </w:tcPr>
          <w:p w14:paraId="7286DA16"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125,500</w:t>
            </w:r>
          </w:p>
        </w:tc>
        <w:tc>
          <w:tcPr>
            <w:tcW w:w="1180" w:type="dxa"/>
            <w:tcBorders>
              <w:top w:val="nil"/>
              <w:left w:val="nil"/>
              <w:bottom w:val="nil"/>
              <w:right w:val="single" w:sz="4" w:space="0" w:color="auto"/>
            </w:tcBorders>
            <w:shd w:val="clear" w:color="auto" w:fill="auto"/>
            <w:noWrap/>
            <w:vAlign w:val="bottom"/>
            <w:hideMark/>
          </w:tcPr>
          <w:p w14:paraId="3A69801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203,800</w:t>
            </w:r>
          </w:p>
        </w:tc>
        <w:tc>
          <w:tcPr>
            <w:tcW w:w="1180" w:type="dxa"/>
            <w:tcBorders>
              <w:top w:val="nil"/>
              <w:left w:val="nil"/>
              <w:bottom w:val="nil"/>
              <w:right w:val="nil"/>
            </w:tcBorders>
            <w:shd w:val="clear" w:color="auto" w:fill="auto"/>
            <w:noWrap/>
            <w:vAlign w:val="bottom"/>
            <w:hideMark/>
          </w:tcPr>
          <w:p w14:paraId="7C62F299"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0.58</w:t>
            </w:r>
          </w:p>
        </w:tc>
        <w:tc>
          <w:tcPr>
            <w:tcW w:w="1180" w:type="dxa"/>
            <w:tcBorders>
              <w:top w:val="nil"/>
              <w:left w:val="nil"/>
              <w:bottom w:val="nil"/>
              <w:right w:val="nil"/>
            </w:tcBorders>
            <w:shd w:val="clear" w:color="auto" w:fill="auto"/>
            <w:noWrap/>
            <w:vAlign w:val="bottom"/>
            <w:hideMark/>
          </w:tcPr>
          <w:p w14:paraId="7B01E36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0.89</w:t>
            </w:r>
          </w:p>
        </w:tc>
        <w:tc>
          <w:tcPr>
            <w:tcW w:w="1180" w:type="dxa"/>
            <w:tcBorders>
              <w:top w:val="nil"/>
              <w:left w:val="nil"/>
              <w:bottom w:val="nil"/>
              <w:right w:val="nil"/>
            </w:tcBorders>
            <w:shd w:val="clear" w:color="auto" w:fill="auto"/>
            <w:noWrap/>
            <w:vAlign w:val="bottom"/>
            <w:hideMark/>
          </w:tcPr>
          <w:p w14:paraId="127D97C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1.38</w:t>
            </w:r>
          </w:p>
        </w:tc>
      </w:tr>
      <w:tr w:rsidR="0020208A" w:rsidRPr="00841A71" w14:paraId="45FC18F2"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503ABD9B"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7888C96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32A4974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40,650</w:t>
            </w:r>
          </w:p>
        </w:tc>
        <w:tc>
          <w:tcPr>
            <w:tcW w:w="1180" w:type="dxa"/>
            <w:tcBorders>
              <w:top w:val="nil"/>
              <w:left w:val="nil"/>
              <w:bottom w:val="single" w:sz="4" w:space="0" w:color="auto"/>
              <w:right w:val="nil"/>
            </w:tcBorders>
            <w:shd w:val="clear" w:color="auto" w:fill="auto"/>
            <w:noWrap/>
            <w:vAlign w:val="bottom"/>
            <w:hideMark/>
          </w:tcPr>
          <w:p w14:paraId="6F4BF3E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90,570</w:t>
            </w:r>
          </w:p>
        </w:tc>
        <w:tc>
          <w:tcPr>
            <w:tcW w:w="1180" w:type="dxa"/>
            <w:tcBorders>
              <w:top w:val="nil"/>
              <w:left w:val="nil"/>
              <w:bottom w:val="single" w:sz="4" w:space="0" w:color="auto"/>
              <w:right w:val="single" w:sz="4" w:space="0" w:color="auto"/>
            </w:tcBorders>
            <w:shd w:val="clear" w:color="auto" w:fill="auto"/>
            <w:noWrap/>
            <w:vAlign w:val="bottom"/>
            <w:hideMark/>
          </w:tcPr>
          <w:p w14:paraId="4FD9BE56"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199,205</w:t>
            </w:r>
          </w:p>
        </w:tc>
        <w:tc>
          <w:tcPr>
            <w:tcW w:w="1180" w:type="dxa"/>
            <w:tcBorders>
              <w:top w:val="nil"/>
              <w:left w:val="nil"/>
              <w:bottom w:val="single" w:sz="4" w:space="0" w:color="auto"/>
              <w:right w:val="nil"/>
            </w:tcBorders>
            <w:shd w:val="clear" w:color="auto" w:fill="auto"/>
            <w:noWrap/>
            <w:vAlign w:val="bottom"/>
            <w:hideMark/>
          </w:tcPr>
          <w:p w14:paraId="6F67D12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0.31</w:t>
            </w:r>
          </w:p>
        </w:tc>
        <w:tc>
          <w:tcPr>
            <w:tcW w:w="1180" w:type="dxa"/>
            <w:tcBorders>
              <w:top w:val="nil"/>
              <w:left w:val="nil"/>
              <w:bottom w:val="single" w:sz="4" w:space="0" w:color="auto"/>
              <w:right w:val="nil"/>
            </w:tcBorders>
            <w:shd w:val="clear" w:color="auto" w:fill="auto"/>
            <w:noWrap/>
            <w:vAlign w:val="bottom"/>
            <w:hideMark/>
          </w:tcPr>
          <w:p w14:paraId="7CD035FC"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0.66</w:t>
            </w:r>
          </w:p>
        </w:tc>
        <w:tc>
          <w:tcPr>
            <w:tcW w:w="1180" w:type="dxa"/>
            <w:tcBorders>
              <w:top w:val="nil"/>
              <w:left w:val="nil"/>
              <w:bottom w:val="single" w:sz="4" w:space="0" w:color="auto"/>
              <w:right w:val="nil"/>
            </w:tcBorders>
            <w:shd w:val="clear" w:color="auto" w:fill="auto"/>
            <w:noWrap/>
            <w:vAlign w:val="bottom"/>
            <w:hideMark/>
          </w:tcPr>
          <w:p w14:paraId="5AB3FCF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1.32</w:t>
            </w:r>
          </w:p>
        </w:tc>
      </w:tr>
      <w:tr w:rsidR="0020208A" w:rsidRPr="00841A71" w14:paraId="119F953C" w14:textId="77777777" w:rsidTr="00956E52">
        <w:trPr>
          <w:trHeight w:val="300"/>
        </w:trPr>
        <w:tc>
          <w:tcPr>
            <w:tcW w:w="780" w:type="dxa"/>
            <w:tcBorders>
              <w:top w:val="nil"/>
              <w:left w:val="nil"/>
              <w:bottom w:val="nil"/>
              <w:right w:val="single" w:sz="4" w:space="0" w:color="auto"/>
            </w:tcBorders>
            <w:shd w:val="clear" w:color="auto" w:fill="auto"/>
            <w:noWrap/>
            <w:vAlign w:val="bottom"/>
            <w:hideMark/>
          </w:tcPr>
          <w:p w14:paraId="7355E2D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WCVI</w:t>
            </w:r>
          </w:p>
        </w:tc>
        <w:tc>
          <w:tcPr>
            <w:tcW w:w="1000" w:type="dxa"/>
            <w:tcBorders>
              <w:top w:val="nil"/>
              <w:left w:val="nil"/>
              <w:bottom w:val="nil"/>
              <w:right w:val="single" w:sz="4" w:space="0" w:color="auto"/>
            </w:tcBorders>
            <w:shd w:val="clear" w:color="auto" w:fill="auto"/>
            <w:noWrap/>
            <w:vAlign w:val="bottom"/>
            <w:hideMark/>
          </w:tcPr>
          <w:p w14:paraId="40ED2827"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Base</w:t>
            </w:r>
          </w:p>
        </w:tc>
        <w:tc>
          <w:tcPr>
            <w:tcW w:w="1180" w:type="dxa"/>
            <w:tcBorders>
              <w:top w:val="nil"/>
              <w:left w:val="nil"/>
              <w:bottom w:val="nil"/>
              <w:right w:val="nil"/>
            </w:tcBorders>
            <w:shd w:val="clear" w:color="auto" w:fill="auto"/>
            <w:noWrap/>
            <w:vAlign w:val="bottom"/>
            <w:hideMark/>
          </w:tcPr>
          <w:p w14:paraId="652A4159"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11,540</w:t>
            </w:r>
          </w:p>
        </w:tc>
        <w:tc>
          <w:tcPr>
            <w:tcW w:w="1180" w:type="dxa"/>
            <w:tcBorders>
              <w:top w:val="nil"/>
              <w:left w:val="nil"/>
              <w:bottom w:val="nil"/>
              <w:right w:val="nil"/>
            </w:tcBorders>
            <w:shd w:val="clear" w:color="auto" w:fill="auto"/>
            <w:noWrap/>
            <w:vAlign w:val="bottom"/>
            <w:hideMark/>
          </w:tcPr>
          <w:p w14:paraId="2119E3B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21,755</w:t>
            </w:r>
          </w:p>
        </w:tc>
        <w:tc>
          <w:tcPr>
            <w:tcW w:w="1180" w:type="dxa"/>
            <w:tcBorders>
              <w:top w:val="nil"/>
              <w:left w:val="nil"/>
              <w:bottom w:val="nil"/>
              <w:right w:val="single" w:sz="4" w:space="0" w:color="auto"/>
            </w:tcBorders>
            <w:shd w:val="clear" w:color="auto" w:fill="auto"/>
            <w:noWrap/>
            <w:vAlign w:val="bottom"/>
            <w:hideMark/>
          </w:tcPr>
          <w:p w14:paraId="79421BB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39,151</w:t>
            </w:r>
          </w:p>
        </w:tc>
        <w:tc>
          <w:tcPr>
            <w:tcW w:w="1180" w:type="dxa"/>
            <w:tcBorders>
              <w:top w:val="nil"/>
              <w:left w:val="nil"/>
              <w:bottom w:val="nil"/>
              <w:right w:val="nil"/>
            </w:tcBorders>
            <w:shd w:val="clear" w:color="auto" w:fill="auto"/>
            <w:noWrap/>
            <w:vAlign w:val="bottom"/>
            <w:hideMark/>
          </w:tcPr>
          <w:p w14:paraId="782EA182"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0.21</w:t>
            </w:r>
          </w:p>
        </w:tc>
        <w:tc>
          <w:tcPr>
            <w:tcW w:w="1180" w:type="dxa"/>
            <w:tcBorders>
              <w:top w:val="nil"/>
              <w:left w:val="nil"/>
              <w:bottom w:val="nil"/>
              <w:right w:val="nil"/>
            </w:tcBorders>
            <w:shd w:val="clear" w:color="auto" w:fill="auto"/>
            <w:noWrap/>
            <w:vAlign w:val="bottom"/>
            <w:hideMark/>
          </w:tcPr>
          <w:p w14:paraId="2FF6EAA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0.38</w:t>
            </w:r>
          </w:p>
        </w:tc>
        <w:tc>
          <w:tcPr>
            <w:tcW w:w="1180" w:type="dxa"/>
            <w:tcBorders>
              <w:top w:val="nil"/>
              <w:left w:val="nil"/>
              <w:bottom w:val="nil"/>
              <w:right w:val="nil"/>
            </w:tcBorders>
            <w:shd w:val="clear" w:color="auto" w:fill="auto"/>
            <w:noWrap/>
            <w:vAlign w:val="bottom"/>
            <w:hideMark/>
          </w:tcPr>
          <w:p w14:paraId="2E947D81"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0.66</w:t>
            </w:r>
          </w:p>
        </w:tc>
      </w:tr>
      <w:tr w:rsidR="0020208A" w:rsidRPr="00841A71" w14:paraId="13EB2ECA" w14:textId="77777777" w:rsidTr="00956E52">
        <w:trPr>
          <w:trHeight w:val="300"/>
        </w:trPr>
        <w:tc>
          <w:tcPr>
            <w:tcW w:w="780" w:type="dxa"/>
            <w:tcBorders>
              <w:top w:val="nil"/>
              <w:left w:val="nil"/>
              <w:bottom w:val="single" w:sz="4" w:space="0" w:color="auto"/>
              <w:right w:val="single" w:sz="4" w:space="0" w:color="auto"/>
            </w:tcBorders>
            <w:shd w:val="clear" w:color="auto" w:fill="auto"/>
            <w:noWrap/>
            <w:vAlign w:val="bottom"/>
            <w:hideMark/>
          </w:tcPr>
          <w:p w14:paraId="322CCA55"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7B5AE6CF"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redDataFreq</w:t>
            </w:r>
          </w:p>
        </w:tc>
        <w:tc>
          <w:tcPr>
            <w:tcW w:w="1180" w:type="dxa"/>
            <w:tcBorders>
              <w:top w:val="nil"/>
              <w:left w:val="nil"/>
              <w:bottom w:val="single" w:sz="4" w:space="0" w:color="auto"/>
              <w:right w:val="nil"/>
            </w:tcBorders>
            <w:shd w:val="clear" w:color="auto" w:fill="auto"/>
            <w:noWrap/>
            <w:vAlign w:val="bottom"/>
            <w:hideMark/>
          </w:tcPr>
          <w:p w14:paraId="69557B6C"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8,251</w:t>
            </w:r>
          </w:p>
        </w:tc>
        <w:tc>
          <w:tcPr>
            <w:tcW w:w="1180" w:type="dxa"/>
            <w:tcBorders>
              <w:top w:val="nil"/>
              <w:left w:val="nil"/>
              <w:bottom w:val="single" w:sz="4" w:space="0" w:color="auto"/>
              <w:right w:val="nil"/>
            </w:tcBorders>
            <w:shd w:val="clear" w:color="auto" w:fill="auto"/>
            <w:noWrap/>
            <w:vAlign w:val="bottom"/>
            <w:hideMark/>
          </w:tcPr>
          <w:p w14:paraId="0F6CD18D"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20,630</w:t>
            </w:r>
          </w:p>
        </w:tc>
        <w:tc>
          <w:tcPr>
            <w:tcW w:w="1180" w:type="dxa"/>
            <w:tcBorders>
              <w:top w:val="nil"/>
              <w:left w:val="nil"/>
              <w:bottom w:val="single" w:sz="4" w:space="0" w:color="auto"/>
              <w:right w:val="single" w:sz="4" w:space="0" w:color="auto"/>
            </w:tcBorders>
            <w:shd w:val="clear" w:color="auto" w:fill="auto"/>
            <w:noWrap/>
            <w:vAlign w:val="bottom"/>
            <w:hideMark/>
          </w:tcPr>
          <w:p w14:paraId="5CAFD69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48,544</w:t>
            </w:r>
          </w:p>
        </w:tc>
        <w:tc>
          <w:tcPr>
            <w:tcW w:w="1180" w:type="dxa"/>
            <w:tcBorders>
              <w:top w:val="nil"/>
              <w:left w:val="nil"/>
              <w:bottom w:val="single" w:sz="4" w:space="0" w:color="auto"/>
              <w:right w:val="nil"/>
            </w:tcBorders>
            <w:shd w:val="clear" w:color="auto" w:fill="auto"/>
            <w:noWrap/>
            <w:vAlign w:val="bottom"/>
            <w:hideMark/>
          </w:tcPr>
          <w:p w14:paraId="60C8BD9E"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0.16</w:t>
            </w:r>
          </w:p>
        </w:tc>
        <w:tc>
          <w:tcPr>
            <w:tcW w:w="1180" w:type="dxa"/>
            <w:tcBorders>
              <w:top w:val="nil"/>
              <w:left w:val="nil"/>
              <w:bottom w:val="single" w:sz="4" w:space="0" w:color="auto"/>
              <w:right w:val="nil"/>
            </w:tcBorders>
            <w:shd w:val="clear" w:color="auto" w:fill="auto"/>
            <w:noWrap/>
            <w:vAlign w:val="bottom"/>
            <w:hideMark/>
          </w:tcPr>
          <w:p w14:paraId="101F30EA"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0.37</w:t>
            </w:r>
          </w:p>
        </w:tc>
        <w:tc>
          <w:tcPr>
            <w:tcW w:w="1180" w:type="dxa"/>
            <w:tcBorders>
              <w:top w:val="nil"/>
              <w:left w:val="nil"/>
              <w:bottom w:val="single" w:sz="4" w:space="0" w:color="auto"/>
              <w:right w:val="nil"/>
            </w:tcBorders>
            <w:shd w:val="clear" w:color="auto" w:fill="auto"/>
            <w:noWrap/>
            <w:vAlign w:val="bottom"/>
            <w:hideMark/>
          </w:tcPr>
          <w:p w14:paraId="17A444AC" w14:textId="77777777" w:rsidR="0020208A" w:rsidRPr="00841A71" w:rsidRDefault="0020208A" w:rsidP="00956E52">
            <w:pPr>
              <w:spacing w:before="0" w:after="0"/>
              <w:jc w:val="center"/>
              <w:rPr>
                <w:rFonts w:ascii="Calibri" w:hAnsi="Calibri"/>
                <w:color w:val="000000"/>
                <w:sz w:val="18"/>
                <w:szCs w:val="18"/>
              </w:rPr>
            </w:pPr>
            <w:r w:rsidRPr="00841A71">
              <w:rPr>
                <w:rFonts w:ascii="Calibri" w:hAnsi="Calibri"/>
                <w:color w:val="000000"/>
                <w:sz w:val="18"/>
                <w:szCs w:val="18"/>
              </w:rPr>
              <w:t>0.80</w:t>
            </w:r>
          </w:p>
        </w:tc>
      </w:tr>
    </w:tbl>
    <w:p w14:paraId="406EA69E" w14:textId="77777777" w:rsidR="0020208A" w:rsidRPr="003F43CB" w:rsidRDefault="0020208A" w:rsidP="0020208A">
      <w:pPr>
        <w:pStyle w:val="BodyText"/>
        <w:rPr>
          <w:rStyle w:val="BodyTextChar"/>
        </w:rPr>
      </w:pPr>
      <w:r>
        <w:rPr>
          <w:iCs/>
          <w:color w:val="000000" w:themeColor="text1"/>
          <w:sz w:val="20"/>
        </w:rPr>
        <w:br/>
      </w:r>
      <w:r w:rsidRPr="003F43CB">
        <w:rPr>
          <w:rFonts w:cs="Arial"/>
          <w:sz w:val="16"/>
          <w:szCs w:val="16"/>
        </w:rPr>
        <w:t xml:space="preserve">./ Herring assessment (2014)/WP/Results –tables/ </w:t>
      </w:r>
      <w:r>
        <w:rPr>
          <w:rFonts w:cs="Arial"/>
          <w:sz w:val="16"/>
          <w:szCs w:val="16"/>
        </w:rPr>
        <w:t>predictedProportions_01Aug14.</w:t>
      </w:r>
      <w:r w:rsidRPr="003F43CB">
        <w:rPr>
          <w:rFonts w:cs="Arial"/>
          <w:sz w:val="16"/>
          <w:szCs w:val="16"/>
        </w:rPr>
        <w:t>xlsx</w:t>
      </w:r>
    </w:p>
    <w:p w14:paraId="6FFACDD1" w14:textId="77777777" w:rsidR="0020208A" w:rsidRDefault="0020208A" w:rsidP="0020208A">
      <w:pPr>
        <w:pStyle w:val="BodyText"/>
        <w:rPr>
          <w:rStyle w:val="TablecaptionChar"/>
          <w:iCs w:val="0"/>
        </w:rPr>
        <w:sectPr w:rsidR="0020208A" w:rsidSect="00956E52">
          <w:pgSz w:w="12240" w:h="15840"/>
          <w:pgMar w:top="1440" w:right="1800" w:bottom="1440" w:left="1800" w:header="708" w:footer="708" w:gutter="0"/>
          <w:cols w:space="708"/>
          <w:docGrid w:linePitch="360"/>
        </w:sectPr>
      </w:pPr>
    </w:p>
    <w:p w14:paraId="03B6C3A4" w14:textId="77777777" w:rsidR="0020208A" w:rsidRPr="00FB0810" w:rsidRDefault="0020208A" w:rsidP="0020208A">
      <w:pPr>
        <w:pStyle w:val="Tablecaption"/>
        <w:rPr>
          <w:i/>
        </w:rPr>
      </w:pPr>
      <w:bookmarkStart w:id="309" w:name="_Ref270162595"/>
      <w:bookmarkStart w:id="310" w:name="_Toc270183720"/>
      <w:r w:rsidRPr="00FB0810">
        <w:rPr>
          <w:i/>
        </w:rPr>
        <w:lastRenderedPageBreak/>
        <w:t xml:space="preserve">Table </w:t>
      </w:r>
      <w:r w:rsidRPr="00FB0810">
        <w:rPr>
          <w:i/>
        </w:rPr>
        <w:fldChar w:fldCharType="begin"/>
      </w:r>
      <w:r w:rsidRPr="00FB0810">
        <w:rPr>
          <w:i/>
        </w:rPr>
        <w:instrText xml:space="preserve"> SEQ Table \* ARABIC </w:instrText>
      </w:r>
      <w:r w:rsidRPr="00FB0810">
        <w:rPr>
          <w:i/>
        </w:rPr>
        <w:fldChar w:fldCharType="separate"/>
      </w:r>
      <w:r w:rsidR="00AF07F2">
        <w:rPr>
          <w:i/>
          <w:noProof/>
        </w:rPr>
        <w:t>17</w:t>
      </w:r>
      <w:r w:rsidRPr="00FB0810">
        <w:rPr>
          <w:i/>
          <w:noProof/>
        </w:rPr>
        <w:fldChar w:fldCharType="end"/>
      </w:r>
      <w:bookmarkEnd w:id="309"/>
      <w:r w:rsidRPr="00FB0810">
        <w:rPr>
          <w:i/>
        </w:rPr>
        <w:t xml:space="preserve">. Probabilistic decision tables comparing 2013 base management procedure with the reduced data frequency management procedure for the major Pacific Herring stocks. Catch stream reflects catch stream used in the 2013 </w:t>
      </w:r>
      <w:commentRangeStart w:id="311"/>
      <w:r w:rsidRPr="00FB0810">
        <w:rPr>
          <w:i/>
        </w:rPr>
        <w:t>assessment</w:t>
      </w:r>
      <w:commentRangeEnd w:id="311"/>
      <w:r w:rsidR="008C6BED">
        <w:rPr>
          <w:rStyle w:val="CommentReference"/>
          <w:iCs w:val="0"/>
          <w:color w:val="auto"/>
        </w:rPr>
        <w:commentReference w:id="311"/>
      </w:r>
      <w:r w:rsidRPr="00FB0810">
        <w:rPr>
          <w:i/>
        </w:rPr>
        <w:t>.</w:t>
      </w:r>
      <w:bookmarkEnd w:id="310"/>
    </w:p>
    <w:tbl>
      <w:tblPr>
        <w:tblW w:w="11962" w:type="dxa"/>
        <w:tblInd w:w="93" w:type="dxa"/>
        <w:tblLook w:val="04A0" w:firstRow="1" w:lastRow="0" w:firstColumn="1" w:lastColumn="0" w:noHBand="0" w:noVBand="1"/>
      </w:tblPr>
      <w:tblGrid>
        <w:gridCol w:w="1300"/>
        <w:gridCol w:w="1300"/>
        <w:gridCol w:w="1300"/>
        <w:gridCol w:w="1300"/>
        <w:gridCol w:w="1300"/>
        <w:gridCol w:w="262"/>
        <w:gridCol w:w="1300"/>
        <w:gridCol w:w="1300"/>
        <w:gridCol w:w="1300"/>
        <w:gridCol w:w="1300"/>
      </w:tblGrid>
      <w:tr w:rsidR="0020208A" w:rsidRPr="00BC5C98" w14:paraId="3ADEF348" w14:textId="77777777" w:rsidTr="00956E52">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157C0FAC" w14:textId="77777777" w:rsidR="0020208A" w:rsidRPr="00BC5C98" w:rsidRDefault="0020208A" w:rsidP="00956E52">
            <w:pPr>
              <w:spacing w:before="0" w:after="0"/>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5371E99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Biomass metrics</w:t>
            </w:r>
          </w:p>
        </w:tc>
        <w:tc>
          <w:tcPr>
            <w:tcW w:w="262" w:type="dxa"/>
            <w:tcBorders>
              <w:top w:val="single" w:sz="8" w:space="0" w:color="auto"/>
              <w:left w:val="nil"/>
              <w:bottom w:val="single" w:sz="8" w:space="0" w:color="auto"/>
              <w:right w:val="nil"/>
            </w:tcBorders>
            <w:shd w:val="clear" w:color="auto" w:fill="auto"/>
            <w:vAlign w:val="center"/>
            <w:hideMark/>
          </w:tcPr>
          <w:p w14:paraId="541B10D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2D629AF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Harvest metrics</w:t>
            </w:r>
          </w:p>
        </w:tc>
      </w:tr>
      <w:tr w:rsidR="0020208A" w:rsidRPr="00BC5C98" w14:paraId="2A22D042" w14:textId="77777777" w:rsidTr="00956E52">
        <w:trPr>
          <w:trHeight w:val="300"/>
        </w:trPr>
        <w:tc>
          <w:tcPr>
            <w:tcW w:w="1300" w:type="dxa"/>
            <w:tcBorders>
              <w:top w:val="nil"/>
              <w:left w:val="nil"/>
              <w:bottom w:val="nil"/>
              <w:right w:val="nil"/>
            </w:tcBorders>
            <w:shd w:val="clear" w:color="000000" w:fill="F2F2F2"/>
            <w:vAlign w:val="center"/>
            <w:hideMark/>
          </w:tcPr>
          <w:p w14:paraId="1627E1E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31339F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3A3455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9A7220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BD1F63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262" w:type="dxa"/>
            <w:vMerge w:val="restart"/>
            <w:tcBorders>
              <w:top w:val="nil"/>
              <w:left w:val="nil"/>
              <w:bottom w:val="single" w:sz="8" w:space="0" w:color="000000"/>
              <w:right w:val="nil"/>
            </w:tcBorders>
            <w:shd w:val="clear" w:color="000000" w:fill="F2F2F2"/>
            <w:vAlign w:val="center"/>
            <w:hideMark/>
          </w:tcPr>
          <w:p w14:paraId="70E0276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254588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58D5499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974630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51078FC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r>
      <w:tr w:rsidR="0020208A" w:rsidRPr="00BC5C98" w14:paraId="217DF44A" w14:textId="77777777" w:rsidTr="00956E52">
        <w:trPr>
          <w:trHeight w:val="300"/>
        </w:trPr>
        <w:tc>
          <w:tcPr>
            <w:tcW w:w="1300" w:type="dxa"/>
            <w:tcBorders>
              <w:top w:val="nil"/>
              <w:left w:val="nil"/>
              <w:bottom w:val="nil"/>
              <w:right w:val="nil"/>
            </w:tcBorders>
            <w:shd w:val="clear" w:color="000000" w:fill="F2F2F2"/>
            <w:vAlign w:val="center"/>
            <w:hideMark/>
          </w:tcPr>
          <w:p w14:paraId="149C321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hideMark/>
          </w:tcPr>
          <w:p w14:paraId="473A8C7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2C2AE76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04FD1DA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D67A6C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262" w:type="dxa"/>
            <w:vMerge/>
            <w:tcBorders>
              <w:top w:val="nil"/>
              <w:left w:val="nil"/>
              <w:bottom w:val="single" w:sz="8" w:space="0" w:color="000000"/>
              <w:right w:val="nil"/>
            </w:tcBorders>
            <w:vAlign w:val="center"/>
            <w:hideMark/>
          </w:tcPr>
          <w:p w14:paraId="0C76C81D"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43E7B88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2B9E210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6C64EBA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6B1E3D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r>
      <w:tr w:rsidR="0020208A" w:rsidRPr="00BC5C98" w14:paraId="0F93E3C8" w14:textId="77777777" w:rsidTr="00956E52">
        <w:trPr>
          <w:trHeight w:val="800"/>
        </w:trPr>
        <w:tc>
          <w:tcPr>
            <w:tcW w:w="1300" w:type="dxa"/>
            <w:tcBorders>
              <w:top w:val="nil"/>
              <w:left w:val="nil"/>
              <w:bottom w:val="nil"/>
              <w:right w:val="nil"/>
            </w:tcBorders>
            <w:shd w:val="clear" w:color="000000" w:fill="F2F2F2"/>
            <w:noWrap/>
            <w:vAlign w:val="bottom"/>
            <w:hideMark/>
          </w:tcPr>
          <w:p w14:paraId="78117E3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5224F5A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6EF1D01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4DC86E2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1300" w:type="dxa"/>
            <w:tcBorders>
              <w:top w:val="nil"/>
              <w:left w:val="nil"/>
              <w:bottom w:val="nil"/>
              <w:right w:val="nil"/>
            </w:tcBorders>
            <w:shd w:val="clear" w:color="000000" w:fill="F2F2F2"/>
            <w:vAlign w:val="center"/>
            <w:hideMark/>
          </w:tcPr>
          <w:p w14:paraId="1D3599F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262" w:type="dxa"/>
            <w:vMerge/>
            <w:tcBorders>
              <w:top w:val="nil"/>
              <w:left w:val="nil"/>
              <w:bottom w:val="single" w:sz="8" w:space="0" w:color="000000"/>
              <w:right w:val="nil"/>
            </w:tcBorders>
            <w:vAlign w:val="center"/>
            <w:hideMark/>
          </w:tcPr>
          <w:p w14:paraId="2C60787E"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0BFB327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3ECCF8D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5874487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c>
          <w:tcPr>
            <w:tcW w:w="1300" w:type="dxa"/>
            <w:tcBorders>
              <w:top w:val="nil"/>
              <w:left w:val="nil"/>
              <w:bottom w:val="nil"/>
              <w:right w:val="nil"/>
            </w:tcBorders>
            <w:shd w:val="clear" w:color="000000" w:fill="F2F2F2"/>
            <w:vAlign w:val="center"/>
            <w:hideMark/>
          </w:tcPr>
          <w:p w14:paraId="000D0C0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r>
      <w:tr w:rsidR="0020208A" w:rsidRPr="00BC5C98" w14:paraId="2F1A5F1B" w14:textId="77777777" w:rsidTr="00956E52">
        <w:trPr>
          <w:trHeight w:val="600"/>
        </w:trPr>
        <w:tc>
          <w:tcPr>
            <w:tcW w:w="1300" w:type="dxa"/>
            <w:tcBorders>
              <w:top w:val="nil"/>
              <w:left w:val="nil"/>
              <w:bottom w:val="nil"/>
              <w:right w:val="nil"/>
            </w:tcBorders>
            <w:shd w:val="clear" w:color="000000" w:fill="F2F2F2"/>
            <w:noWrap/>
            <w:vAlign w:val="center"/>
            <w:hideMark/>
          </w:tcPr>
          <w:p w14:paraId="379624B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160B0BF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40D6CCA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0B773A2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77FDD4A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262" w:type="dxa"/>
            <w:vMerge/>
            <w:tcBorders>
              <w:top w:val="nil"/>
              <w:left w:val="nil"/>
              <w:bottom w:val="single" w:sz="8" w:space="0" w:color="000000"/>
              <w:right w:val="nil"/>
            </w:tcBorders>
            <w:vAlign w:val="center"/>
            <w:hideMark/>
          </w:tcPr>
          <w:p w14:paraId="5FD52F77"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108AC5A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36CDF80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16B011C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c>
          <w:tcPr>
            <w:tcW w:w="1300" w:type="dxa"/>
            <w:tcBorders>
              <w:top w:val="nil"/>
              <w:left w:val="nil"/>
              <w:bottom w:val="nil"/>
              <w:right w:val="nil"/>
            </w:tcBorders>
            <w:shd w:val="clear" w:color="000000" w:fill="F2F2F2"/>
            <w:vAlign w:val="center"/>
            <w:hideMark/>
          </w:tcPr>
          <w:p w14:paraId="7BA61FA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r>
      <w:tr w:rsidR="0020208A" w:rsidRPr="00BC5C98" w14:paraId="2A9CA05A" w14:textId="77777777" w:rsidTr="00956E52">
        <w:trPr>
          <w:trHeight w:val="320"/>
        </w:trPr>
        <w:tc>
          <w:tcPr>
            <w:tcW w:w="1300" w:type="dxa"/>
            <w:tcBorders>
              <w:top w:val="nil"/>
              <w:left w:val="nil"/>
              <w:bottom w:val="single" w:sz="8" w:space="0" w:color="auto"/>
              <w:right w:val="nil"/>
            </w:tcBorders>
            <w:shd w:val="clear" w:color="000000" w:fill="F2F2F2"/>
            <w:noWrap/>
            <w:vAlign w:val="bottom"/>
            <w:hideMark/>
          </w:tcPr>
          <w:p w14:paraId="21BF634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64F834A"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736C7D14"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407683F"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B36F5A7"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262" w:type="dxa"/>
            <w:vMerge/>
            <w:tcBorders>
              <w:top w:val="nil"/>
              <w:left w:val="nil"/>
              <w:bottom w:val="single" w:sz="8" w:space="0" w:color="000000"/>
              <w:right w:val="nil"/>
            </w:tcBorders>
            <w:vAlign w:val="center"/>
            <w:hideMark/>
          </w:tcPr>
          <w:p w14:paraId="167AED6C"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04F31557"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7C865A8E"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94D036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A877B94"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r>
      <w:tr w:rsidR="0020208A" w:rsidRPr="00BC5C98" w14:paraId="4363B46E" w14:textId="77777777" w:rsidTr="00956E52">
        <w:trPr>
          <w:trHeight w:val="280"/>
        </w:trPr>
        <w:tc>
          <w:tcPr>
            <w:tcW w:w="1300" w:type="dxa"/>
            <w:tcBorders>
              <w:top w:val="nil"/>
              <w:left w:val="nil"/>
              <w:bottom w:val="nil"/>
              <w:right w:val="nil"/>
            </w:tcBorders>
            <w:shd w:val="clear" w:color="auto" w:fill="auto"/>
            <w:noWrap/>
            <w:vAlign w:val="bottom"/>
            <w:hideMark/>
          </w:tcPr>
          <w:p w14:paraId="55C07064" w14:textId="77777777" w:rsidR="0020208A" w:rsidRPr="00BC5C98" w:rsidRDefault="0020208A" w:rsidP="00956E52">
            <w:pPr>
              <w:spacing w:before="0" w:after="0"/>
              <w:jc w:val="center"/>
              <w:rPr>
                <w:rFonts w:ascii="Calibri" w:hAnsi="Calibri"/>
                <w:b/>
                <w:bCs/>
                <w:color w:val="000000"/>
                <w:sz w:val="20"/>
              </w:rPr>
            </w:pPr>
            <w:r w:rsidRPr="00BC5C98">
              <w:rPr>
                <w:rFonts w:ascii="Calibri" w:hAnsi="Calibri"/>
                <w:b/>
                <w:bCs/>
                <w:color w:val="000000"/>
                <w:sz w:val="20"/>
              </w:rPr>
              <w:t>HG</w:t>
            </w:r>
          </w:p>
        </w:tc>
        <w:tc>
          <w:tcPr>
            <w:tcW w:w="1300" w:type="dxa"/>
            <w:tcBorders>
              <w:top w:val="nil"/>
              <w:left w:val="nil"/>
              <w:bottom w:val="nil"/>
              <w:right w:val="nil"/>
            </w:tcBorders>
            <w:shd w:val="clear" w:color="auto" w:fill="auto"/>
            <w:noWrap/>
            <w:vAlign w:val="bottom"/>
            <w:hideMark/>
          </w:tcPr>
          <w:p w14:paraId="52A4820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C1DD86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003E3A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0413749"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hideMark/>
          </w:tcPr>
          <w:p w14:paraId="40F2DF9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0783ED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00F33D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2449D5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D55E5F4" w14:textId="77777777" w:rsidR="0020208A" w:rsidRPr="00BC5C98" w:rsidRDefault="0020208A" w:rsidP="00956E52">
            <w:pPr>
              <w:spacing w:before="0" w:after="0"/>
              <w:rPr>
                <w:rFonts w:ascii="Calibri" w:hAnsi="Calibri"/>
                <w:color w:val="000000"/>
                <w:sz w:val="20"/>
              </w:rPr>
            </w:pPr>
          </w:p>
        </w:tc>
      </w:tr>
      <w:tr w:rsidR="0020208A" w:rsidRPr="00BC5C98" w14:paraId="5EB35263" w14:textId="77777777" w:rsidTr="00956E52">
        <w:trPr>
          <w:trHeight w:val="280"/>
        </w:trPr>
        <w:tc>
          <w:tcPr>
            <w:tcW w:w="1300" w:type="dxa"/>
            <w:tcBorders>
              <w:top w:val="nil"/>
              <w:left w:val="nil"/>
              <w:bottom w:val="nil"/>
              <w:right w:val="nil"/>
            </w:tcBorders>
            <w:shd w:val="clear" w:color="auto" w:fill="auto"/>
            <w:noWrap/>
            <w:vAlign w:val="bottom"/>
            <w:hideMark/>
          </w:tcPr>
          <w:p w14:paraId="630DC44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22302D0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2D3CB08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0.08</w:t>
            </w:r>
          </w:p>
        </w:tc>
        <w:tc>
          <w:tcPr>
            <w:tcW w:w="1300" w:type="dxa"/>
            <w:tcBorders>
              <w:top w:val="nil"/>
              <w:left w:val="nil"/>
              <w:bottom w:val="nil"/>
              <w:right w:val="nil"/>
            </w:tcBorders>
            <w:shd w:val="clear" w:color="auto" w:fill="auto"/>
            <w:noWrap/>
            <w:vAlign w:val="bottom"/>
            <w:hideMark/>
          </w:tcPr>
          <w:p w14:paraId="0C4CE0F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3.03</w:t>
            </w:r>
          </w:p>
        </w:tc>
        <w:tc>
          <w:tcPr>
            <w:tcW w:w="1300" w:type="dxa"/>
            <w:tcBorders>
              <w:top w:val="nil"/>
              <w:left w:val="nil"/>
              <w:bottom w:val="nil"/>
              <w:right w:val="nil"/>
            </w:tcBorders>
            <w:shd w:val="clear" w:color="auto" w:fill="auto"/>
            <w:noWrap/>
            <w:vAlign w:val="bottom"/>
            <w:hideMark/>
          </w:tcPr>
          <w:p w14:paraId="7C6041B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2.57</w:t>
            </w:r>
          </w:p>
        </w:tc>
        <w:tc>
          <w:tcPr>
            <w:tcW w:w="262" w:type="dxa"/>
            <w:tcBorders>
              <w:top w:val="nil"/>
              <w:left w:val="nil"/>
              <w:bottom w:val="nil"/>
              <w:right w:val="nil"/>
            </w:tcBorders>
            <w:shd w:val="clear" w:color="auto" w:fill="auto"/>
            <w:noWrap/>
            <w:vAlign w:val="bottom"/>
            <w:hideMark/>
          </w:tcPr>
          <w:p w14:paraId="13C61AB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1FAD30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7E7EFF3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91115D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4F7F38D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r>
      <w:tr w:rsidR="0020208A" w:rsidRPr="00BC5C98" w14:paraId="7B63BFF4" w14:textId="77777777" w:rsidTr="00956E52">
        <w:trPr>
          <w:trHeight w:val="280"/>
        </w:trPr>
        <w:tc>
          <w:tcPr>
            <w:tcW w:w="1300" w:type="dxa"/>
            <w:tcBorders>
              <w:top w:val="nil"/>
              <w:left w:val="nil"/>
              <w:bottom w:val="nil"/>
              <w:right w:val="nil"/>
            </w:tcBorders>
            <w:shd w:val="clear" w:color="auto" w:fill="auto"/>
            <w:noWrap/>
            <w:vAlign w:val="bottom"/>
            <w:hideMark/>
          </w:tcPr>
          <w:p w14:paraId="206C7D1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D081FD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3BB978C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c>
          <w:tcPr>
            <w:tcW w:w="1300" w:type="dxa"/>
            <w:tcBorders>
              <w:top w:val="nil"/>
              <w:left w:val="nil"/>
              <w:bottom w:val="nil"/>
              <w:right w:val="nil"/>
            </w:tcBorders>
            <w:shd w:val="clear" w:color="auto" w:fill="auto"/>
            <w:noWrap/>
            <w:vAlign w:val="bottom"/>
            <w:hideMark/>
          </w:tcPr>
          <w:p w14:paraId="555C559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2.89</w:t>
            </w:r>
          </w:p>
        </w:tc>
        <w:tc>
          <w:tcPr>
            <w:tcW w:w="1300" w:type="dxa"/>
            <w:tcBorders>
              <w:top w:val="nil"/>
              <w:left w:val="nil"/>
              <w:bottom w:val="nil"/>
              <w:right w:val="nil"/>
            </w:tcBorders>
            <w:shd w:val="clear" w:color="auto" w:fill="auto"/>
            <w:noWrap/>
            <w:vAlign w:val="bottom"/>
            <w:hideMark/>
          </w:tcPr>
          <w:p w14:paraId="524D85F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2.41</w:t>
            </w:r>
          </w:p>
        </w:tc>
        <w:tc>
          <w:tcPr>
            <w:tcW w:w="262" w:type="dxa"/>
            <w:tcBorders>
              <w:top w:val="nil"/>
              <w:left w:val="nil"/>
              <w:bottom w:val="nil"/>
              <w:right w:val="nil"/>
            </w:tcBorders>
            <w:shd w:val="clear" w:color="auto" w:fill="auto"/>
            <w:noWrap/>
            <w:vAlign w:val="bottom"/>
            <w:hideMark/>
          </w:tcPr>
          <w:p w14:paraId="0319EA7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445A45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4EBF4D4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1C0507F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08107BA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0.08</w:t>
            </w:r>
          </w:p>
        </w:tc>
      </w:tr>
      <w:tr w:rsidR="0020208A" w:rsidRPr="00BC5C98" w14:paraId="0522B972" w14:textId="77777777" w:rsidTr="00956E52">
        <w:trPr>
          <w:trHeight w:val="280"/>
        </w:trPr>
        <w:tc>
          <w:tcPr>
            <w:tcW w:w="1300" w:type="dxa"/>
            <w:tcBorders>
              <w:top w:val="nil"/>
              <w:left w:val="nil"/>
              <w:bottom w:val="nil"/>
              <w:right w:val="nil"/>
            </w:tcBorders>
            <w:shd w:val="clear" w:color="auto" w:fill="auto"/>
            <w:noWrap/>
            <w:vAlign w:val="bottom"/>
            <w:hideMark/>
          </w:tcPr>
          <w:p w14:paraId="3CC7E62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5BD46EC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7FABC77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0.13</w:t>
            </w:r>
          </w:p>
        </w:tc>
        <w:tc>
          <w:tcPr>
            <w:tcW w:w="1300" w:type="dxa"/>
            <w:tcBorders>
              <w:top w:val="nil"/>
              <w:left w:val="nil"/>
              <w:bottom w:val="nil"/>
              <w:right w:val="nil"/>
            </w:tcBorders>
            <w:shd w:val="clear" w:color="auto" w:fill="auto"/>
            <w:noWrap/>
            <w:vAlign w:val="bottom"/>
            <w:hideMark/>
          </w:tcPr>
          <w:p w14:paraId="7C1069B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2.82</w:t>
            </w:r>
          </w:p>
        </w:tc>
        <w:tc>
          <w:tcPr>
            <w:tcW w:w="1300" w:type="dxa"/>
            <w:tcBorders>
              <w:top w:val="nil"/>
              <w:left w:val="nil"/>
              <w:bottom w:val="nil"/>
              <w:right w:val="nil"/>
            </w:tcBorders>
            <w:shd w:val="clear" w:color="auto" w:fill="auto"/>
            <w:noWrap/>
            <w:vAlign w:val="bottom"/>
            <w:hideMark/>
          </w:tcPr>
          <w:p w14:paraId="1CB4559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2.34</w:t>
            </w:r>
          </w:p>
        </w:tc>
        <w:tc>
          <w:tcPr>
            <w:tcW w:w="262" w:type="dxa"/>
            <w:tcBorders>
              <w:top w:val="nil"/>
              <w:left w:val="nil"/>
              <w:bottom w:val="nil"/>
              <w:right w:val="nil"/>
            </w:tcBorders>
            <w:shd w:val="clear" w:color="auto" w:fill="auto"/>
            <w:noWrap/>
            <w:vAlign w:val="bottom"/>
            <w:hideMark/>
          </w:tcPr>
          <w:p w14:paraId="4D44600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32545D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57F4F34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0.23</w:t>
            </w:r>
          </w:p>
        </w:tc>
        <w:tc>
          <w:tcPr>
            <w:tcW w:w="1300" w:type="dxa"/>
            <w:tcBorders>
              <w:top w:val="nil"/>
              <w:left w:val="nil"/>
              <w:bottom w:val="nil"/>
              <w:right w:val="nil"/>
            </w:tcBorders>
            <w:shd w:val="clear" w:color="auto" w:fill="auto"/>
            <w:noWrap/>
            <w:vAlign w:val="bottom"/>
            <w:hideMark/>
          </w:tcPr>
          <w:p w14:paraId="6B2641D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c>
          <w:tcPr>
            <w:tcW w:w="1300" w:type="dxa"/>
            <w:tcBorders>
              <w:top w:val="nil"/>
              <w:left w:val="nil"/>
              <w:bottom w:val="nil"/>
              <w:right w:val="nil"/>
            </w:tcBorders>
            <w:shd w:val="clear" w:color="auto" w:fill="auto"/>
            <w:noWrap/>
            <w:vAlign w:val="bottom"/>
            <w:hideMark/>
          </w:tcPr>
          <w:p w14:paraId="35B8946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r>
      <w:tr w:rsidR="0020208A" w:rsidRPr="00BC5C98" w14:paraId="445CF70C" w14:textId="77777777" w:rsidTr="00956E52">
        <w:trPr>
          <w:trHeight w:val="280"/>
        </w:trPr>
        <w:tc>
          <w:tcPr>
            <w:tcW w:w="1300" w:type="dxa"/>
            <w:tcBorders>
              <w:top w:val="nil"/>
              <w:left w:val="nil"/>
              <w:bottom w:val="nil"/>
              <w:right w:val="nil"/>
            </w:tcBorders>
            <w:shd w:val="clear" w:color="auto" w:fill="auto"/>
            <w:noWrap/>
            <w:vAlign w:val="bottom"/>
            <w:hideMark/>
          </w:tcPr>
          <w:p w14:paraId="2031057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4</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13AB387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0.03</w:t>
            </w:r>
          </w:p>
        </w:tc>
        <w:tc>
          <w:tcPr>
            <w:tcW w:w="1300" w:type="dxa"/>
            <w:tcBorders>
              <w:top w:val="nil"/>
              <w:left w:val="nil"/>
              <w:bottom w:val="nil"/>
              <w:right w:val="nil"/>
            </w:tcBorders>
            <w:shd w:val="clear" w:color="auto" w:fill="auto"/>
            <w:noWrap/>
            <w:vAlign w:val="bottom"/>
            <w:hideMark/>
          </w:tcPr>
          <w:p w14:paraId="2AA0FF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0.14</w:t>
            </w:r>
          </w:p>
        </w:tc>
        <w:tc>
          <w:tcPr>
            <w:tcW w:w="1300" w:type="dxa"/>
            <w:tcBorders>
              <w:top w:val="nil"/>
              <w:left w:val="nil"/>
              <w:bottom w:val="nil"/>
              <w:right w:val="nil"/>
            </w:tcBorders>
            <w:shd w:val="clear" w:color="auto" w:fill="auto"/>
            <w:noWrap/>
            <w:vAlign w:val="bottom"/>
            <w:hideMark/>
          </w:tcPr>
          <w:p w14:paraId="7D83F58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2.75</w:t>
            </w:r>
          </w:p>
        </w:tc>
        <w:tc>
          <w:tcPr>
            <w:tcW w:w="1300" w:type="dxa"/>
            <w:tcBorders>
              <w:top w:val="nil"/>
              <w:left w:val="nil"/>
              <w:bottom w:val="nil"/>
              <w:right w:val="nil"/>
            </w:tcBorders>
            <w:shd w:val="clear" w:color="auto" w:fill="auto"/>
            <w:noWrap/>
            <w:vAlign w:val="bottom"/>
            <w:hideMark/>
          </w:tcPr>
          <w:p w14:paraId="4A6F4A1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2.26</w:t>
            </w:r>
          </w:p>
        </w:tc>
        <w:tc>
          <w:tcPr>
            <w:tcW w:w="262" w:type="dxa"/>
            <w:tcBorders>
              <w:top w:val="nil"/>
              <w:left w:val="nil"/>
              <w:bottom w:val="nil"/>
              <w:right w:val="nil"/>
            </w:tcBorders>
            <w:shd w:val="clear" w:color="auto" w:fill="auto"/>
            <w:noWrap/>
            <w:vAlign w:val="bottom"/>
            <w:hideMark/>
          </w:tcPr>
          <w:p w14:paraId="2A7AD6A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588E31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2F7D965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0.38</w:t>
            </w:r>
          </w:p>
        </w:tc>
        <w:tc>
          <w:tcPr>
            <w:tcW w:w="1300" w:type="dxa"/>
            <w:tcBorders>
              <w:top w:val="nil"/>
              <w:left w:val="nil"/>
              <w:bottom w:val="nil"/>
              <w:right w:val="nil"/>
            </w:tcBorders>
            <w:shd w:val="clear" w:color="auto" w:fill="auto"/>
            <w:noWrap/>
            <w:vAlign w:val="bottom"/>
            <w:hideMark/>
          </w:tcPr>
          <w:p w14:paraId="7FFD7A6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0.14</w:t>
            </w:r>
          </w:p>
        </w:tc>
        <w:tc>
          <w:tcPr>
            <w:tcW w:w="1300" w:type="dxa"/>
            <w:tcBorders>
              <w:top w:val="nil"/>
              <w:left w:val="nil"/>
              <w:bottom w:val="nil"/>
              <w:right w:val="nil"/>
            </w:tcBorders>
            <w:shd w:val="clear" w:color="auto" w:fill="auto"/>
            <w:noWrap/>
            <w:vAlign w:val="bottom"/>
            <w:hideMark/>
          </w:tcPr>
          <w:p w14:paraId="3A4D590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r>
      <w:tr w:rsidR="0020208A" w:rsidRPr="00BC5C98" w14:paraId="0015B48B" w14:textId="77777777" w:rsidTr="00956E52">
        <w:trPr>
          <w:trHeight w:val="280"/>
        </w:trPr>
        <w:tc>
          <w:tcPr>
            <w:tcW w:w="1300" w:type="dxa"/>
            <w:tcBorders>
              <w:top w:val="nil"/>
              <w:left w:val="nil"/>
              <w:bottom w:val="nil"/>
              <w:right w:val="nil"/>
            </w:tcBorders>
            <w:shd w:val="clear" w:color="auto" w:fill="auto"/>
            <w:noWrap/>
            <w:vAlign w:val="bottom"/>
            <w:hideMark/>
          </w:tcPr>
          <w:p w14:paraId="3D7E663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35244A8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0.04</w:t>
            </w:r>
          </w:p>
        </w:tc>
        <w:tc>
          <w:tcPr>
            <w:tcW w:w="1300" w:type="dxa"/>
            <w:tcBorders>
              <w:top w:val="nil"/>
              <w:left w:val="nil"/>
              <w:bottom w:val="nil"/>
              <w:right w:val="nil"/>
            </w:tcBorders>
            <w:shd w:val="clear" w:color="auto" w:fill="auto"/>
            <w:noWrap/>
            <w:vAlign w:val="bottom"/>
            <w:hideMark/>
          </w:tcPr>
          <w:p w14:paraId="4C4C3B9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c>
          <w:tcPr>
            <w:tcW w:w="1300" w:type="dxa"/>
            <w:tcBorders>
              <w:top w:val="nil"/>
              <w:left w:val="nil"/>
              <w:bottom w:val="nil"/>
              <w:right w:val="nil"/>
            </w:tcBorders>
            <w:shd w:val="clear" w:color="auto" w:fill="auto"/>
            <w:noWrap/>
            <w:vAlign w:val="bottom"/>
            <w:hideMark/>
          </w:tcPr>
          <w:p w14:paraId="2396F72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2.68</w:t>
            </w:r>
          </w:p>
        </w:tc>
        <w:tc>
          <w:tcPr>
            <w:tcW w:w="1300" w:type="dxa"/>
            <w:tcBorders>
              <w:top w:val="nil"/>
              <w:left w:val="nil"/>
              <w:bottom w:val="nil"/>
              <w:right w:val="nil"/>
            </w:tcBorders>
            <w:shd w:val="clear" w:color="auto" w:fill="auto"/>
            <w:noWrap/>
            <w:vAlign w:val="bottom"/>
            <w:hideMark/>
          </w:tcPr>
          <w:p w14:paraId="71958C0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2.19</w:t>
            </w:r>
          </w:p>
        </w:tc>
        <w:tc>
          <w:tcPr>
            <w:tcW w:w="262" w:type="dxa"/>
            <w:tcBorders>
              <w:top w:val="nil"/>
              <w:left w:val="nil"/>
              <w:bottom w:val="nil"/>
              <w:right w:val="nil"/>
            </w:tcBorders>
            <w:shd w:val="clear" w:color="auto" w:fill="auto"/>
            <w:noWrap/>
            <w:vAlign w:val="bottom"/>
            <w:hideMark/>
          </w:tcPr>
          <w:p w14:paraId="112AE7F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61140A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0.38</w:t>
            </w:r>
          </w:p>
        </w:tc>
        <w:tc>
          <w:tcPr>
            <w:tcW w:w="1300" w:type="dxa"/>
            <w:tcBorders>
              <w:top w:val="nil"/>
              <w:left w:val="nil"/>
              <w:bottom w:val="nil"/>
              <w:right w:val="nil"/>
            </w:tcBorders>
            <w:shd w:val="clear" w:color="auto" w:fill="auto"/>
            <w:noWrap/>
            <w:vAlign w:val="bottom"/>
            <w:hideMark/>
          </w:tcPr>
          <w:p w14:paraId="4EEA054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0.51</w:t>
            </w:r>
          </w:p>
        </w:tc>
        <w:tc>
          <w:tcPr>
            <w:tcW w:w="1300" w:type="dxa"/>
            <w:tcBorders>
              <w:top w:val="nil"/>
              <w:left w:val="nil"/>
              <w:bottom w:val="nil"/>
              <w:right w:val="nil"/>
            </w:tcBorders>
            <w:shd w:val="clear" w:color="auto" w:fill="auto"/>
            <w:noWrap/>
            <w:vAlign w:val="bottom"/>
            <w:hideMark/>
          </w:tcPr>
          <w:p w14:paraId="02DA7B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0.18</w:t>
            </w:r>
          </w:p>
        </w:tc>
        <w:tc>
          <w:tcPr>
            <w:tcW w:w="1300" w:type="dxa"/>
            <w:tcBorders>
              <w:top w:val="nil"/>
              <w:left w:val="nil"/>
              <w:bottom w:val="nil"/>
              <w:right w:val="nil"/>
            </w:tcBorders>
            <w:shd w:val="clear" w:color="auto" w:fill="auto"/>
            <w:noWrap/>
            <w:vAlign w:val="bottom"/>
            <w:hideMark/>
          </w:tcPr>
          <w:p w14:paraId="12CDE6A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r>
      <w:tr w:rsidR="0020208A" w:rsidRPr="00BC5C98" w14:paraId="3D695C8D" w14:textId="77777777" w:rsidTr="00956E52">
        <w:trPr>
          <w:trHeight w:val="280"/>
        </w:trPr>
        <w:tc>
          <w:tcPr>
            <w:tcW w:w="1300" w:type="dxa"/>
            <w:tcBorders>
              <w:top w:val="nil"/>
              <w:left w:val="nil"/>
              <w:bottom w:val="nil"/>
              <w:right w:val="nil"/>
            </w:tcBorders>
            <w:shd w:val="clear" w:color="auto" w:fill="auto"/>
            <w:noWrap/>
            <w:vAlign w:val="bottom"/>
            <w:hideMark/>
          </w:tcPr>
          <w:p w14:paraId="5BBBDAE3"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5,</w:t>
            </w:r>
            <w:r w:rsidRPr="00BC5C98">
              <w:rPr>
                <w:rFonts w:ascii="Calibri" w:hAnsi="Calibri"/>
                <w:color w:val="000000"/>
                <w:sz w:val="20"/>
              </w:rPr>
              <w:t>75</w:t>
            </w:r>
            <w:r>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50C91E9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4EA866F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2D8219B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2.62</w:t>
            </w:r>
          </w:p>
        </w:tc>
        <w:tc>
          <w:tcPr>
            <w:tcW w:w="1300" w:type="dxa"/>
            <w:tcBorders>
              <w:top w:val="nil"/>
              <w:left w:val="nil"/>
              <w:bottom w:val="nil"/>
              <w:right w:val="nil"/>
            </w:tcBorders>
            <w:shd w:val="clear" w:color="auto" w:fill="auto"/>
            <w:noWrap/>
            <w:vAlign w:val="bottom"/>
            <w:hideMark/>
          </w:tcPr>
          <w:p w14:paraId="73209BF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2.14</w:t>
            </w:r>
          </w:p>
        </w:tc>
        <w:tc>
          <w:tcPr>
            <w:tcW w:w="262" w:type="dxa"/>
            <w:tcBorders>
              <w:top w:val="nil"/>
              <w:left w:val="nil"/>
              <w:bottom w:val="nil"/>
              <w:right w:val="nil"/>
            </w:tcBorders>
            <w:shd w:val="clear" w:color="auto" w:fill="auto"/>
            <w:noWrap/>
            <w:vAlign w:val="bottom"/>
            <w:hideMark/>
          </w:tcPr>
          <w:p w14:paraId="450BB4C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D225D8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0.50</w:t>
            </w:r>
          </w:p>
        </w:tc>
        <w:tc>
          <w:tcPr>
            <w:tcW w:w="1300" w:type="dxa"/>
            <w:tcBorders>
              <w:top w:val="nil"/>
              <w:left w:val="nil"/>
              <w:bottom w:val="nil"/>
              <w:right w:val="nil"/>
            </w:tcBorders>
            <w:shd w:val="clear" w:color="auto" w:fill="auto"/>
            <w:noWrap/>
            <w:vAlign w:val="bottom"/>
            <w:hideMark/>
          </w:tcPr>
          <w:p w14:paraId="5A69EE5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0.60</w:t>
            </w:r>
          </w:p>
        </w:tc>
        <w:tc>
          <w:tcPr>
            <w:tcW w:w="1300" w:type="dxa"/>
            <w:tcBorders>
              <w:top w:val="nil"/>
              <w:left w:val="nil"/>
              <w:bottom w:val="nil"/>
              <w:right w:val="nil"/>
            </w:tcBorders>
            <w:shd w:val="clear" w:color="auto" w:fill="auto"/>
            <w:noWrap/>
            <w:vAlign w:val="bottom"/>
            <w:hideMark/>
          </w:tcPr>
          <w:p w14:paraId="2CE9366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c>
          <w:tcPr>
            <w:tcW w:w="1300" w:type="dxa"/>
            <w:tcBorders>
              <w:top w:val="nil"/>
              <w:left w:val="nil"/>
              <w:bottom w:val="nil"/>
              <w:right w:val="nil"/>
            </w:tcBorders>
            <w:shd w:val="clear" w:color="auto" w:fill="auto"/>
            <w:noWrap/>
            <w:vAlign w:val="bottom"/>
            <w:hideMark/>
          </w:tcPr>
          <w:p w14:paraId="09D7F89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0.23</w:t>
            </w:r>
          </w:p>
        </w:tc>
      </w:tr>
      <w:tr w:rsidR="0020208A" w:rsidRPr="00BC5C98" w14:paraId="4F53FA34" w14:textId="77777777" w:rsidTr="00956E52">
        <w:trPr>
          <w:trHeight w:val="280"/>
        </w:trPr>
        <w:tc>
          <w:tcPr>
            <w:tcW w:w="1300" w:type="dxa"/>
            <w:tcBorders>
              <w:top w:val="nil"/>
              <w:left w:val="nil"/>
              <w:bottom w:val="nil"/>
              <w:right w:val="nil"/>
            </w:tcBorders>
            <w:shd w:val="clear" w:color="auto" w:fill="auto"/>
            <w:noWrap/>
            <w:vAlign w:val="bottom"/>
            <w:hideMark/>
          </w:tcPr>
          <w:p w14:paraId="0E106BE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6</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7097A1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319D2B5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75941C1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2.60</w:t>
            </w:r>
          </w:p>
        </w:tc>
        <w:tc>
          <w:tcPr>
            <w:tcW w:w="1300" w:type="dxa"/>
            <w:tcBorders>
              <w:top w:val="nil"/>
              <w:left w:val="nil"/>
              <w:bottom w:val="nil"/>
              <w:right w:val="nil"/>
            </w:tcBorders>
            <w:shd w:val="clear" w:color="auto" w:fill="auto"/>
            <w:noWrap/>
            <w:vAlign w:val="bottom"/>
            <w:hideMark/>
          </w:tcPr>
          <w:p w14:paraId="4E0691B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2.12</w:t>
            </w:r>
          </w:p>
        </w:tc>
        <w:tc>
          <w:tcPr>
            <w:tcW w:w="262" w:type="dxa"/>
            <w:tcBorders>
              <w:top w:val="nil"/>
              <w:left w:val="nil"/>
              <w:bottom w:val="nil"/>
              <w:right w:val="nil"/>
            </w:tcBorders>
            <w:shd w:val="clear" w:color="auto" w:fill="auto"/>
            <w:noWrap/>
            <w:vAlign w:val="bottom"/>
            <w:hideMark/>
          </w:tcPr>
          <w:p w14:paraId="6D121BBC"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ABEE2D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0.53</w:t>
            </w:r>
          </w:p>
        </w:tc>
        <w:tc>
          <w:tcPr>
            <w:tcW w:w="1300" w:type="dxa"/>
            <w:tcBorders>
              <w:top w:val="nil"/>
              <w:left w:val="nil"/>
              <w:bottom w:val="nil"/>
              <w:right w:val="nil"/>
            </w:tcBorders>
            <w:shd w:val="clear" w:color="auto" w:fill="auto"/>
            <w:noWrap/>
            <w:vAlign w:val="bottom"/>
            <w:hideMark/>
          </w:tcPr>
          <w:p w14:paraId="381179D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0.63</w:t>
            </w:r>
          </w:p>
        </w:tc>
        <w:tc>
          <w:tcPr>
            <w:tcW w:w="1300" w:type="dxa"/>
            <w:tcBorders>
              <w:top w:val="nil"/>
              <w:left w:val="nil"/>
              <w:bottom w:val="nil"/>
              <w:right w:val="nil"/>
            </w:tcBorders>
            <w:shd w:val="clear" w:color="auto" w:fill="auto"/>
            <w:noWrap/>
            <w:vAlign w:val="bottom"/>
            <w:hideMark/>
          </w:tcPr>
          <w:p w14:paraId="117D2E1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0A5DE62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0.24</w:t>
            </w:r>
          </w:p>
        </w:tc>
      </w:tr>
      <w:tr w:rsidR="0020208A" w:rsidRPr="00BC5C98" w14:paraId="306AB30E" w14:textId="77777777" w:rsidTr="00956E52">
        <w:trPr>
          <w:trHeight w:val="280"/>
        </w:trPr>
        <w:tc>
          <w:tcPr>
            <w:tcW w:w="1300" w:type="dxa"/>
            <w:tcBorders>
              <w:top w:val="nil"/>
              <w:left w:val="nil"/>
              <w:bottom w:val="nil"/>
              <w:right w:val="nil"/>
            </w:tcBorders>
            <w:shd w:val="clear" w:color="auto" w:fill="auto"/>
            <w:noWrap/>
            <w:vAlign w:val="bottom"/>
            <w:hideMark/>
          </w:tcPr>
          <w:p w14:paraId="63B27D0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7</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51732AB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0.06</w:t>
            </w:r>
          </w:p>
        </w:tc>
        <w:tc>
          <w:tcPr>
            <w:tcW w:w="1300" w:type="dxa"/>
            <w:tcBorders>
              <w:top w:val="nil"/>
              <w:left w:val="nil"/>
              <w:bottom w:val="nil"/>
              <w:right w:val="nil"/>
            </w:tcBorders>
            <w:shd w:val="clear" w:color="auto" w:fill="auto"/>
            <w:noWrap/>
            <w:vAlign w:val="bottom"/>
            <w:hideMark/>
          </w:tcPr>
          <w:p w14:paraId="4A3B938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0.19</w:t>
            </w:r>
          </w:p>
        </w:tc>
        <w:tc>
          <w:tcPr>
            <w:tcW w:w="1300" w:type="dxa"/>
            <w:tcBorders>
              <w:top w:val="nil"/>
              <w:left w:val="nil"/>
              <w:bottom w:val="nil"/>
              <w:right w:val="nil"/>
            </w:tcBorders>
            <w:shd w:val="clear" w:color="auto" w:fill="auto"/>
            <w:noWrap/>
            <w:vAlign w:val="bottom"/>
            <w:hideMark/>
          </w:tcPr>
          <w:p w14:paraId="6A96F64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2.54</w:t>
            </w:r>
          </w:p>
        </w:tc>
        <w:tc>
          <w:tcPr>
            <w:tcW w:w="1300" w:type="dxa"/>
            <w:tcBorders>
              <w:top w:val="nil"/>
              <w:left w:val="nil"/>
              <w:bottom w:val="nil"/>
              <w:right w:val="nil"/>
            </w:tcBorders>
            <w:shd w:val="clear" w:color="auto" w:fill="auto"/>
            <w:noWrap/>
            <w:vAlign w:val="bottom"/>
            <w:hideMark/>
          </w:tcPr>
          <w:p w14:paraId="3C73255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2.05</w:t>
            </w:r>
          </w:p>
        </w:tc>
        <w:tc>
          <w:tcPr>
            <w:tcW w:w="262" w:type="dxa"/>
            <w:tcBorders>
              <w:top w:val="nil"/>
              <w:left w:val="nil"/>
              <w:bottom w:val="nil"/>
              <w:right w:val="nil"/>
            </w:tcBorders>
            <w:shd w:val="clear" w:color="auto" w:fill="auto"/>
            <w:noWrap/>
            <w:vAlign w:val="bottom"/>
            <w:hideMark/>
          </w:tcPr>
          <w:p w14:paraId="286D2845"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EAE9D7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0.66</w:t>
            </w:r>
          </w:p>
        </w:tc>
        <w:tc>
          <w:tcPr>
            <w:tcW w:w="1300" w:type="dxa"/>
            <w:tcBorders>
              <w:top w:val="nil"/>
              <w:left w:val="nil"/>
              <w:bottom w:val="nil"/>
              <w:right w:val="nil"/>
            </w:tcBorders>
            <w:shd w:val="clear" w:color="auto" w:fill="auto"/>
            <w:noWrap/>
            <w:vAlign w:val="bottom"/>
            <w:hideMark/>
          </w:tcPr>
          <w:p w14:paraId="0BDC5D4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0.72</w:t>
            </w:r>
          </w:p>
        </w:tc>
        <w:tc>
          <w:tcPr>
            <w:tcW w:w="1300" w:type="dxa"/>
            <w:tcBorders>
              <w:top w:val="nil"/>
              <w:left w:val="nil"/>
              <w:bottom w:val="nil"/>
              <w:right w:val="nil"/>
            </w:tcBorders>
            <w:shd w:val="clear" w:color="auto" w:fill="auto"/>
            <w:noWrap/>
            <w:vAlign w:val="bottom"/>
            <w:hideMark/>
          </w:tcPr>
          <w:p w14:paraId="1FF39F0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0.24</w:t>
            </w:r>
          </w:p>
        </w:tc>
        <w:tc>
          <w:tcPr>
            <w:tcW w:w="1300" w:type="dxa"/>
            <w:tcBorders>
              <w:top w:val="nil"/>
              <w:left w:val="nil"/>
              <w:bottom w:val="nil"/>
              <w:right w:val="nil"/>
            </w:tcBorders>
            <w:shd w:val="clear" w:color="auto" w:fill="auto"/>
            <w:noWrap/>
            <w:vAlign w:val="bottom"/>
            <w:hideMark/>
          </w:tcPr>
          <w:p w14:paraId="60296DE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r>
      <w:tr w:rsidR="0020208A" w:rsidRPr="00BC5C98" w14:paraId="7BC52497" w14:textId="77777777" w:rsidTr="00956E52">
        <w:trPr>
          <w:trHeight w:val="280"/>
        </w:trPr>
        <w:tc>
          <w:tcPr>
            <w:tcW w:w="1300" w:type="dxa"/>
            <w:tcBorders>
              <w:top w:val="nil"/>
              <w:left w:val="nil"/>
              <w:bottom w:val="nil"/>
              <w:right w:val="nil"/>
            </w:tcBorders>
            <w:shd w:val="clear" w:color="auto" w:fill="auto"/>
            <w:noWrap/>
            <w:vAlign w:val="bottom"/>
            <w:hideMark/>
          </w:tcPr>
          <w:p w14:paraId="0863DC0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8</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9FCDE5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74EBB69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11C8447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2.47</w:t>
            </w:r>
          </w:p>
        </w:tc>
        <w:tc>
          <w:tcPr>
            <w:tcW w:w="1300" w:type="dxa"/>
            <w:tcBorders>
              <w:top w:val="nil"/>
              <w:left w:val="nil"/>
              <w:bottom w:val="nil"/>
              <w:right w:val="nil"/>
            </w:tcBorders>
            <w:shd w:val="clear" w:color="auto" w:fill="auto"/>
            <w:noWrap/>
            <w:vAlign w:val="bottom"/>
            <w:hideMark/>
          </w:tcPr>
          <w:p w14:paraId="4AF7C7C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1.98</w:t>
            </w:r>
          </w:p>
        </w:tc>
        <w:tc>
          <w:tcPr>
            <w:tcW w:w="262" w:type="dxa"/>
            <w:tcBorders>
              <w:top w:val="nil"/>
              <w:left w:val="nil"/>
              <w:bottom w:val="nil"/>
              <w:right w:val="nil"/>
            </w:tcBorders>
            <w:shd w:val="clear" w:color="auto" w:fill="auto"/>
            <w:noWrap/>
            <w:vAlign w:val="bottom"/>
            <w:hideMark/>
          </w:tcPr>
          <w:p w14:paraId="1EB7CD6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C4F8D1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0.76</w:t>
            </w:r>
          </w:p>
        </w:tc>
        <w:tc>
          <w:tcPr>
            <w:tcW w:w="1300" w:type="dxa"/>
            <w:tcBorders>
              <w:top w:val="nil"/>
              <w:left w:val="nil"/>
              <w:bottom w:val="nil"/>
              <w:right w:val="nil"/>
            </w:tcBorders>
            <w:shd w:val="clear" w:color="auto" w:fill="auto"/>
            <w:noWrap/>
            <w:vAlign w:val="bottom"/>
            <w:hideMark/>
          </w:tcPr>
          <w:p w14:paraId="62E34B7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0.79</w:t>
            </w:r>
          </w:p>
        </w:tc>
        <w:tc>
          <w:tcPr>
            <w:tcW w:w="1300" w:type="dxa"/>
            <w:tcBorders>
              <w:top w:val="nil"/>
              <w:left w:val="nil"/>
              <w:bottom w:val="nil"/>
              <w:right w:val="nil"/>
            </w:tcBorders>
            <w:shd w:val="clear" w:color="auto" w:fill="auto"/>
            <w:noWrap/>
            <w:vAlign w:val="bottom"/>
            <w:hideMark/>
          </w:tcPr>
          <w:p w14:paraId="44D31E5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c>
          <w:tcPr>
            <w:tcW w:w="1300" w:type="dxa"/>
            <w:tcBorders>
              <w:top w:val="nil"/>
              <w:left w:val="nil"/>
              <w:bottom w:val="nil"/>
              <w:right w:val="nil"/>
            </w:tcBorders>
            <w:shd w:val="clear" w:color="auto" w:fill="auto"/>
            <w:noWrap/>
            <w:vAlign w:val="bottom"/>
            <w:hideMark/>
          </w:tcPr>
          <w:p w14:paraId="723F26E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0.31</w:t>
            </w:r>
          </w:p>
        </w:tc>
      </w:tr>
      <w:tr w:rsidR="0020208A" w:rsidRPr="00BC5C98" w14:paraId="18B32175" w14:textId="77777777" w:rsidTr="00956E52">
        <w:trPr>
          <w:trHeight w:val="280"/>
        </w:trPr>
        <w:tc>
          <w:tcPr>
            <w:tcW w:w="1300" w:type="dxa"/>
            <w:tcBorders>
              <w:top w:val="nil"/>
              <w:left w:val="nil"/>
              <w:bottom w:val="single" w:sz="4" w:space="0" w:color="auto"/>
              <w:right w:val="nil"/>
            </w:tcBorders>
            <w:shd w:val="clear" w:color="auto" w:fill="auto"/>
            <w:noWrap/>
            <w:vAlign w:val="bottom"/>
            <w:hideMark/>
          </w:tcPr>
          <w:p w14:paraId="5519B4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9</w:t>
            </w:r>
            <w:r>
              <w:rPr>
                <w:rFonts w:ascii="Calibri" w:hAnsi="Calibri"/>
                <w:color w:val="000000"/>
                <w:sz w:val="20"/>
              </w:rPr>
              <w:t>,000</w:t>
            </w:r>
          </w:p>
        </w:tc>
        <w:tc>
          <w:tcPr>
            <w:tcW w:w="1300" w:type="dxa"/>
            <w:tcBorders>
              <w:top w:val="nil"/>
              <w:left w:val="nil"/>
              <w:bottom w:val="single" w:sz="4" w:space="0" w:color="auto"/>
              <w:right w:val="nil"/>
            </w:tcBorders>
            <w:shd w:val="clear" w:color="auto" w:fill="auto"/>
            <w:noWrap/>
            <w:vAlign w:val="bottom"/>
            <w:hideMark/>
          </w:tcPr>
          <w:p w14:paraId="563292F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single" w:sz="4" w:space="0" w:color="auto"/>
              <w:right w:val="nil"/>
            </w:tcBorders>
            <w:shd w:val="clear" w:color="auto" w:fill="auto"/>
            <w:noWrap/>
            <w:vAlign w:val="bottom"/>
            <w:hideMark/>
          </w:tcPr>
          <w:p w14:paraId="6D3D2D2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0.23</w:t>
            </w:r>
          </w:p>
        </w:tc>
        <w:tc>
          <w:tcPr>
            <w:tcW w:w="1300" w:type="dxa"/>
            <w:tcBorders>
              <w:top w:val="nil"/>
              <w:left w:val="nil"/>
              <w:bottom w:val="single" w:sz="4" w:space="0" w:color="auto"/>
              <w:right w:val="nil"/>
            </w:tcBorders>
            <w:shd w:val="clear" w:color="auto" w:fill="auto"/>
            <w:noWrap/>
            <w:vAlign w:val="bottom"/>
            <w:hideMark/>
          </w:tcPr>
          <w:p w14:paraId="5EFB059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2.40</w:t>
            </w:r>
          </w:p>
        </w:tc>
        <w:tc>
          <w:tcPr>
            <w:tcW w:w="1300" w:type="dxa"/>
            <w:tcBorders>
              <w:top w:val="nil"/>
              <w:left w:val="nil"/>
              <w:bottom w:val="single" w:sz="4" w:space="0" w:color="auto"/>
              <w:right w:val="nil"/>
            </w:tcBorders>
            <w:shd w:val="clear" w:color="auto" w:fill="auto"/>
            <w:noWrap/>
            <w:vAlign w:val="bottom"/>
            <w:hideMark/>
          </w:tcPr>
          <w:p w14:paraId="5F116D0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1.91</w:t>
            </w:r>
          </w:p>
        </w:tc>
        <w:tc>
          <w:tcPr>
            <w:tcW w:w="262" w:type="dxa"/>
            <w:tcBorders>
              <w:top w:val="nil"/>
              <w:left w:val="nil"/>
              <w:bottom w:val="single" w:sz="4" w:space="0" w:color="auto"/>
              <w:right w:val="nil"/>
            </w:tcBorders>
            <w:shd w:val="clear" w:color="auto" w:fill="auto"/>
            <w:noWrap/>
            <w:vAlign w:val="bottom"/>
            <w:hideMark/>
          </w:tcPr>
          <w:p w14:paraId="3A8FBDB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 </w:t>
            </w:r>
          </w:p>
        </w:tc>
        <w:tc>
          <w:tcPr>
            <w:tcW w:w="1300" w:type="dxa"/>
            <w:tcBorders>
              <w:top w:val="nil"/>
              <w:left w:val="nil"/>
              <w:bottom w:val="single" w:sz="4" w:space="0" w:color="auto"/>
              <w:right w:val="nil"/>
            </w:tcBorders>
            <w:shd w:val="clear" w:color="auto" w:fill="auto"/>
            <w:noWrap/>
            <w:vAlign w:val="bottom"/>
            <w:hideMark/>
          </w:tcPr>
          <w:p w14:paraId="376D129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0.83</w:t>
            </w:r>
          </w:p>
        </w:tc>
        <w:tc>
          <w:tcPr>
            <w:tcW w:w="1300" w:type="dxa"/>
            <w:tcBorders>
              <w:top w:val="nil"/>
              <w:left w:val="nil"/>
              <w:bottom w:val="single" w:sz="4" w:space="0" w:color="auto"/>
              <w:right w:val="nil"/>
            </w:tcBorders>
            <w:shd w:val="clear" w:color="auto" w:fill="auto"/>
            <w:noWrap/>
            <w:vAlign w:val="bottom"/>
            <w:hideMark/>
          </w:tcPr>
          <w:p w14:paraId="6E6EAB7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0.84</w:t>
            </w:r>
          </w:p>
        </w:tc>
        <w:tc>
          <w:tcPr>
            <w:tcW w:w="1300" w:type="dxa"/>
            <w:tcBorders>
              <w:top w:val="nil"/>
              <w:left w:val="nil"/>
              <w:bottom w:val="single" w:sz="4" w:space="0" w:color="auto"/>
              <w:right w:val="nil"/>
            </w:tcBorders>
            <w:shd w:val="clear" w:color="auto" w:fill="auto"/>
            <w:noWrap/>
            <w:vAlign w:val="bottom"/>
            <w:hideMark/>
          </w:tcPr>
          <w:p w14:paraId="26B46C5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0.30</w:t>
            </w:r>
          </w:p>
        </w:tc>
        <w:tc>
          <w:tcPr>
            <w:tcW w:w="1300" w:type="dxa"/>
            <w:tcBorders>
              <w:top w:val="nil"/>
              <w:left w:val="nil"/>
              <w:bottom w:val="single" w:sz="4" w:space="0" w:color="auto"/>
              <w:right w:val="nil"/>
            </w:tcBorders>
            <w:shd w:val="clear" w:color="auto" w:fill="auto"/>
            <w:noWrap/>
            <w:vAlign w:val="bottom"/>
            <w:hideMark/>
          </w:tcPr>
          <w:p w14:paraId="72AE02E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r>
      <w:tr w:rsidR="0020208A" w:rsidRPr="00BC5C98" w14:paraId="5D189115" w14:textId="77777777" w:rsidTr="00956E52">
        <w:trPr>
          <w:trHeight w:val="280"/>
        </w:trPr>
        <w:tc>
          <w:tcPr>
            <w:tcW w:w="1300" w:type="dxa"/>
            <w:tcBorders>
              <w:top w:val="nil"/>
              <w:left w:val="nil"/>
              <w:bottom w:val="nil"/>
              <w:right w:val="nil"/>
            </w:tcBorders>
            <w:shd w:val="clear" w:color="auto" w:fill="auto"/>
            <w:noWrap/>
            <w:vAlign w:val="bottom"/>
          </w:tcPr>
          <w:p w14:paraId="2B173396"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3422D02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698D0D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F8FE1E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DDA3E0C"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88B381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FF47DC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18A6C4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668949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51A4D6A" w14:textId="77777777" w:rsidR="0020208A" w:rsidRPr="00BC5C98" w:rsidRDefault="0020208A" w:rsidP="00956E52">
            <w:pPr>
              <w:spacing w:before="0" w:after="0"/>
              <w:rPr>
                <w:rFonts w:ascii="Calibri" w:hAnsi="Calibri"/>
                <w:color w:val="000000"/>
                <w:sz w:val="20"/>
              </w:rPr>
            </w:pPr>
          </w:p>
        </w:tc>
      </w:tr>
      <w:tr w:rsidR="0020208A" w:rsidRPr="00BC5C98" w14:paraId="392856A8" w14:textId="77777777" w:rsidTr="00956E52">
        <w:trPr>
          <w:trHeight w:val="280"/>
        </w:trPr>
        <w:tc>
          <w:tcPr>
            <w:tcW w:w="1300" w:type="dxa"/>
            <w:tcBorders>
              <w:top w:val="nil"/>
              <w:left w:val="nil"/>
              <w:bottom w:val="nil"/>
              <w:right w:val="nil"/>
            </w:tcBorders>
            <w:shd w:val="clear" w:color="auto" w:fill="auto"/>
            <w:noWrap/>
            <w:vAlign w:val="bottom"/>
          </w:tcPr>
          <w:p w14:paraId="1282A79A"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396471A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D69AC3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9FFFCC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C90B5AF"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4696C32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0CA95E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6E6734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1E0230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EACE05F" w14:textId="77777777" w:rsidR="0020208A" w:rsidRPr="00BC5C98" w:rsidRDefault="0020208A" w:rsidP="00956E52">
            <w:pPr>
              <w:spacing w:before="0" w:after="0"/>
              <w:rPr>
                <w:rFonts w:ascii="Calibri" w:hAnsi="Calibri"/>
                <w:color w:val="000000"/>
                <w:sz w:val="20"/>
              </w:rPr>
            </w:pPr>
          </w:p>
        </w:tc>
      </w:tr>
      <w:tr w:rsidR="0020208A" w:rsidRPr="00BC5C98" w14:paraId="3B3F8C14" w14:textId="77777777" w:rsidTr="00956E52">
        <w:trPr>
          <w:trHeight w:val="280"/>
        </w:trPr>
        <w:tc>
          <w:tcPr>
            <w:tcW w:w="1300" w:type="dxa"/>
            <w:tcBorders>
              <w:top w:val="nil"/>
              <w:left w:val="nil"/>
              <w:bottom w:val="nil"/>
              <w:right w:val="nil"/>
            </w:tcBorders>
            <w:shd w:val="clear" w:color="auto" w:fill="auto"/>
            <w:noWrap/>
            <w:vAlign w:val="bottom"/>
          </w:tcPr>
          <w:p w14:paraId="5B914312"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EC6F3C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183559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677472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8F1F0C6"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4AE9F9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A2D3E8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4C445E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8BAF46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73FF250" w14:textId="77777777" w:rsidR="0020208A" w:rsidRPr="00BC5C98" w:rsidRDefault="0020208A" w:rsidP="00956E52">
            <w:pPr>
              <w:spacing w:before="0" w:after="0"/>
              <w:rPr>
                <w:rFonts w:ascii="Calibri" w:hAnsi="Calibri"/>
                <w:color w:val="000000"/>
                <w:sz w:val="20"/>
              </w:rPr>
            </w:pPr>
          </w:p>
        </w:tc>
      </w:tr>
      <w:tr w:rsidR="0020208A" w:rsidRPr="00BC5C98" w14:paraId="3B6818EF" w14:textId="77777777" w:rsidTr="00956E52">
        <w:trPr>
          <w:trHeight w:val="280"/>
        </w:trPr>
        <w:tc>
          <w:tcPr>
            <w:tcW w:w="1300" w:type="dxa"/>
            <w:tcBorders>
              <w:top w:val="nil"/>
              <w:left w:val="nil"/>
              <w:bottom w:val="nil"/>
              <w:right w:val="nil"/>
            </w:tcBorders>
            <w:shd w:val="clear" w:color="auto" w:fill="auto"/>
            <w:noWrap/>
            <w:vAlign w:val="bottom"/>
          </w:tcPr>
          <w:p w14:paraId="0FEDAAC5"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BBCF05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A5C992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D6CA12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B6EEDD1"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19A661E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F07129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D60263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CA7924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3A49153" w14:textId="77777777" w:rsidR="0020208A" w:rsidRPr="00BC5C98" w:rsidRDefault="0020208A" w:rsidP="00956E52">
            <w:pPr>
              <w:spacing w:before="0" w:after="0"/>
              <w:rPr>
                <w:rFonts w:ascii="Calibri" w:hAnsi="Calibri"/>
                <w:color w:val="000000"/>
                <w:sz w:val="20"/>
              </w:rPr>
            </w:pPr>
          </w:p>
        </w:tc>
      </w:tr>
      <w:tr w:rsidR="0020208A" w:rsidRPr="00BC5C98" w14:paraId="1560F4FD" w14:textId="77777777" w:rsidTr="00956E52">
        <w:trPr>
          <w:trHeight w:val="280"/>
        </w:trPr>
        <w:tc>
          <w:tcPr>
            <w:tcW w:w="1300" w:type="dxa"/>
            <w:tcBorders>
              <w:top w:val="nil"/>
              <w:left w:val="nil"/>
              <w:bottom w:val="nil"/>
              <w:right w:val="nil"/>
            </w:tcBorders>
            <w:shd w:val="clear" w:color="auto" w:fill="auto"/>
            <w:noWrap/>
            <w:vAlign w:val="bottom"/>
          </w:tcPr>
          <w:p w14:paraId="2391655D"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BEA60C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98F6A6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DF2403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1968AC6"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7568D0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E6CD06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F840CA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7E671E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EAD9CB0" w14:textId="77777777" w:rsidR="0020208A" w:rsidRPr="00BC5C98" w:rsidRDefault="0020208A" w:rsidP="00956E52">
            <w:pPr>
              <w:spacing w:before="0" w:after="0"/>
              <w:rPr>
                <w:rFonts w:ascii="Calibri" w:hAnsi="Calibri"/>
                <w:color w:val="000000"/>
                <w:sz w:val="20"/>
              </w:rPr>
            </w:pPr>
          </w:p>
        </w:tc>
      </w:tr>
      <w:tr w:rsidR="0020208A" w:rsidRPr="00BC5C98" w14:paraId="0B54CFD4" w14:textId="77777777" w:rsidTr="00956E52">
        <w:trPr>
          <w:trHeight w:val="280"/>
        </w:trPr>
        <w:tc>
          <w:tcPr>
            <w:tcW w:w="1300" w:type="dxa"/>
            <w:tcBorders>
              <w:top w:val="nil"/>
              <w:left w:val="nil"/>
              <w:bottom w:val="nil"/>
              <w:right w:val="nil"/>
            </w:tcBorders>
            <w:shd w:val="clear" w:color="auto" w:fill="auto"/>
            <w:noWrap/>
            <w:vAlign w:val="bottom"/>
          </w:tcPr>
          <w:p w14:paraId="43A35ADD"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CE198A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5AA9D6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D665F8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B6C6ED9"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09E577B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32F5FB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B7778A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15B4BC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675AC04" w14:textId="77777777" w:rsidR="0020208A" w:rsidRPr="00BC5C98" w:rsidRDefault="0020208A" w:rsidP="00956E52">
            <w:pPr>
              <w:spacing w:before="0" w:after="0"/>
              <w:rPr>
                <w:rFonts w:ascii="Calibri" w:hAnsi="Calibri"/>
                <w:color w:val="000000"/>
                <w:sz w:val="20"/>
              </w:rPr>
            </w:pPr>
          </w:p>
        </w:tc>
      </w:tr>
      <w:tr w:rsidR="0020208A" w:rsidRPr="00BC5C98" w14:paraId="17AB3248" w14:textId="77777777" w:rsidTr="00956E52">
        <w:trPr>
          <w:trHeight w:val="280"/>
        </w:trPr>
        <w:tc>
          <w:tcPr>
            <w:tcW w:w="1300" w:type="dxa"/>
            <w:tcBorders>
              <w:top w:val="nil"/>
              <w:left w:val="nil"/>
              <w:bottom w:val="nil"/>
              <w:right w:val="nil"/>
            </w:tcBorders>
            <w:shd w:val="clear" w:color="auto" w:fill="auto"/>
            <w:noWrap/>
            <w:vAlign w:val="bottom"/>
          </w:tcPr>
          <w:p w14:paraId="4FB5A3BC"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06574FD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E9E692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E35080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38124D2"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1C6E5BF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0C9E33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C1FD8A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CC766A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8BA8C75" w14:textId="77777777" w:rsidR="0020208A" w:rsidRPr="00BC5C98" w:rsidRDefault="0020208A" w:rsidP="00956E52">
            <w:pPr>
              <w:spacing w:before="0" w:after="0"/>
              <w:rPr>
                <w:rFonts w:ascii="Calibri" w:hAnsi="Calibri"/>
                <w:color w:val="000000"/>
                <w:sz w:val="20"/>
              </w:rPr>
            </w:pPr>
          </w:p>
        </w:tc>
      </w:tr>
      <w:tr w:rsidR="0020208A" w:rsidRPr="00BC5C98" w14:paraId="644C6D1A" w14:textId="77777777" w:rsidTr="00956E52">
        <w:trPr>
          <w:trHeight w:val="280"/>
        </w:trPr>
        <w:tc>
          <w:tcPr>
            <w:tcW w:w="3900" w:type="dxa"/>
            <w:gridSpan w:val="3"/>
            <w:tcBorders>
              <w:top w:val="nil"/>
              <w:left w:val="nil"/>
              <w:bottom w:val="nil"/>
              <w:right w:val="nil"/>
            </w:tcBorders>
            <w:shd w:val="clear" w:color="auto" w:fill="auto"/>
            <w:noWrap/>
            <w:vAlign w:val="bottom"/>
          </w:tcPr>
          <w:p w14:paraId="1DB4BC77" w14:textId="77777777" w:rsidR="0020208A" w:rsidRPr="00387CD2" w:rsidRDefault="0020208A" w:rsidP="00956E52">
            <w:pPr>
              <w:spacing w:before="0" w:after="0"/>
              <w:rPr>
                <w:rFonts w:ascii="Calibri" w:hAnsi="Calibri"/>
                <w:color w:val="000000"/>
                <w:sz w:val="20"/>
              </w:rPr>
            </w:pPr>
            <w:r w:rsidRPr="00387CD2">
              <w:rPr>
                <w:sz w:val="20"/>
              </w:rPr>
              <w:lastRenderedPageBreak/>
              <w:t xml:space="preserve">Table </w:t>
            </w:r>
            <w:r>
              <w:rPr>
                <w:sz w:val="20"/>
              </w:rPr>
              <w:t xml:space="preserve">17 </w:t>
            </w:r>
            <w:r w:rsidRPr="00387CD2">
              <w:rPr>
                <w:sz w:val="20"/>
              </w:rPr>
              <w:t>cont’d</w:t>
            </w:r>
          </w:p>
        </w:tc>
        <w:tc>
          <w:tcPr>
            <w:tcW w:w="1300" w:type="dxa"/>
            <w:tcBorders>
              <w:top w:val="nil"/>
              <w:left w:val="nil"/>
              <w:bottom w:val="nil"/>
              <w:right w:val="nil"/>
            </w:tcBorders>
            <w:shd w:val="clear" w:color="auto" w:fill="auto"/>
            <w:noWrap/>
            <w:vAlign w:val="bottom"/>
          </w:tcPr>
          <w:p w14:paraId="39AEDF9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4C3C2AD"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5102A2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82D388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9DEC5F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25DB20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F82B451" w14:textId="77777777" w:rsidR="0020208A" w:rsidRPr="00BC5C98" w:rsidRDefault="0020208A" w:rsidP="00956E52">
            <w:pPr>
              <w:spacing w:before="0" w:after="0"/>
              <w:rPr>
                <w:rFonts w:ascii="Calibri" w:hAnsi="Calibri"/>
                <w:color w:val="000000"/>
                <w:sz w:val="20"/>
              </w:rPr>
            </w:pPr>
          </w:p>
        </w:tc>
      </w:tr>
      <w:tr w:rsidR="0020208A" w:rsidRPr="00BC5C98" w14:paraId="5EDAFBEA" w14:textId="77777777" w:rsidTr="00956E52">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63026AF1" w14:textId="77777777" w:rsidR="0020208A" w:rsidRPr="00BC5C98" w:rsidRDefault="0020208A" w:rsidP="00956E52">
            <w:pPr>
              <w:spacing w:before="0" w:after="0"/>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6ECD79F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Biomass metrics</w:t>
            </w:r>
          </w:p>
        </w:tc>
        <w:tc>
          <w:tcPr>
            <w:tcW w:w="262" w:type="dxa"/>
            <w:tcBorders>
              <w:top w:val="single" w:sz="8" w:space="0" w:color="auto"/>
              <w:left w:val="nil"/>
              <w:bottom w:val="single" w:sz="8" w:space="0" w:color="auto"/>
              <w:right w:val="nil"/>
            </w:tcBorders>
            <w:shd w:val="clear" w:color="auto" w:fill="auto"/>
            <w:vAlign w:val="center"/>
            <w:hideMark/>
          </w:tcPr>
          <w:p w14:paraId="5BCDC1F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7F96FFA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Harvest metrics</w:t>
            </w:r>
          </w:p>
        </w:tc>
      </w:tr>
      <w:tr w:rsidR="0020208A" w:rsidRPr="00BC5C98" w14:paraId="0AA684EA" w14:textId="77777777" w:rsidTr="00956E52">
        <w:trPr>
          <w:trHeight w:val="300"/>
        </w:trPr>
        <w:tc>
          <w:tcPr>
            <w:tcW w:w="1300" w:type="dxa"/>
            <w:tcBorders>
              <w:top w:val="nil"/>
              <w:left w:val="nil"/>
              <w:bottom w:val="nil"/>
              <w:right w:val="nil"/>
            </w:tcBorders>
            <w:shd w:val="clear" w:color="000000" w:fill="F2F2F2"/>
            <w:vAlign w:val="center"/>
            <w:hideMark/>
          </w:tcPr>
          <w:p w14:paraId="11FF343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6833DF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3EDA6C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F238C3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1C6D9B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262" w:type="dxa"/>
            <w:vMerge w:val="restart"/>
            <w:tcBorders>
              <w:top w:val="nil"/>
              <w:left w:val="nil"/>
              <w:bottom w:val="single" w:sz="8" w:space="0" w:color="000000"/>
              <w:right w:val="nil"/>
            </w:tcBorders>
            <w:shd w:val="clear" w:color="000000" w:fill="F2F2F2"/>
            <w:vAlign w:val="center"/>
            <w:hideMark/>
          </w:tcPr>
          <w:p w14:paraId="149C3E0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4904F4A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5E2B720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43C266E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3F3CA5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r>
      <w:tr w:rsidR="0020208A" w:rsidRPr="00BC5C98" w14:paraId="6C20CF10" w14:textId="77777777" w:rsidTr="00956E52">
        <w:trPr>
          <w:trHeight w:val="300"/>
        </w:trPr>
        <w:tc>
          <w:tcPr>
            <w:tcW w:w="1300" w:type="dxa"/>
            <w:tcBorders>
              <w:top w:val="nil"/>
              <w:left w:val="nil"/>
              <w:bottom w:val="nil"/>
              <w:right w:val="nil"/>
            </w:tcBorders>
            <w:shd w:val="clear" w:color="000000" w:fill="F2F2F2"/>
            <w:vAlign w:val="center"/>
            <w:hideMark/>
          </w:tcPr>
          <w:p w14:paraId="3145AA8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hideMark/>
          </w:tcPr>
          <w:p w14:paraId="58AC96C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021029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3D6C704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041D557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262" w:type="dxa"/>
            <w:vMerge/>
            <w:tcBorders>
              <w:top w:val="nil"/>
              <w:left w:val="nil"/>
              <w:bottom w:val="single" w:sz="8" w:space="0" w:color="000000"/>
              <w:right w:val="nil"/>
            </w:tcBorders>
            <w:vAlign w:val="center"/>
            <w:hideMark/>
          </w:tcPr>
          <w:p w14:paraId="7463F2F1"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396C036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FCB905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3F6E029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A67687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r>
      <w:tr w:rsidR="0020208A" w:rsidRPr="00BC5C98" w14:paraId="50B3CD05" w14:textId="77777777" w:rsidTr="00956E52">
        <w:trPr>
          <w:trHeight w:val="800"/>
        </w:trPr>
        <w:tc>
          <w:tcPr>
            <w:tcW w:w="1300" w:type="dxa"/>
            <w:tcBorders>
              <w:top w:val="nil"/>
              <w:left w:val="nil"/>
              <w:bottom w:val="nil"/>
              <w:right w:val="nil"/>
            </w:tcBorders>
            <w:shd w:val="clear" w:color="000000" w:fill="F2F2F2"/>
            <w:noWrap/>
            <w:vAlign w:val="bottom"/>
            <w:hideMark/>
          </w:tcPr>
          <w:p w14:paraId="41B48DA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46AA13D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05C8A58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7D8223B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1300" w:type="dxa"/>
            <w:tcBorders>
              <w:top w:val="nil"/>
              <w:left w:val="nil"/>
              <w:bottom w:val="nil"/>
              <w:right w:val="nil"/>
            </w:tcBorders>
            <w:shd w:val="clear" w:color="000000" w:fill="F2F2F2"/>
            <w:vAlign w:val="center"/>
            <w:hideMark/>
          </w:tcPr>
          <w:p w14:paraId="04A2471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262" w:type="dxa"/>
            <w:vMerge/>
            <w:tcBorders>
              <w:top w:val="nil"/>
              <w:left w:val="nil"/>
              <w:bottom w:val="single" w:sz="8" w:space="0" w:color="000000"/>
              <w:right w:val="nil"/>
            </w:tcBorders>
            <w:vAlign w:val="center"/>
            <w:hideMark/>
          </w:tcPr>
          <w:p w14:paraId="608DAB4C"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35F1651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08BF0A9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24059B9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c>
          <w:tcPr>
            <w:tcW w:w="1300" w:type="dxa"/>
            <w:tcBorders>
              <w:top w:val="nil"/>
              <w:left w:val="nil"/>
              <w:bottom w:val="nil"/>
              <w:right w:val="nil"/>
            </w:tcBorders>
            <w:shd w:val="clear" w:color="000000" w:fill="F2F2F2"/>
            <w:vAlign w:val="center"/>
            <w:hideMark/>
          </w:tcPr>
          <w:p w14:paraId="062EE92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r>
      <w:tr w:rsidR="0020208A" w:rsidRPr="00BC5C98" w14:paraId="2F99435D" w14:textId="77777777" w:rsidTr="00956E52">
        <w:trPr>
          <w:trHeight w:val="600"/>
        </w:trPr>
        <w:tc>
          <w:tcPr>
            <w:tcW w:w="1300" w:type="dxa"/>
            <w:tcBorders>
              <w:top w:val="nil"/>
              <w:left w:val="nil"/>
              <w:bottom w:val="nil"/>
              <w:right w:val="nil"/>
            </w:tcBorders>
            <w:shd w:val="clear" w:color="000000" w:fill="F2F2F2"/>
            <w:noWrap/>
            <w:vAlign w:val="center"/>
            <w:hideMark/>
          </w:tcPr>
          <w:p w14:paraId="1CCD0DB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0193D13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1ECEEE0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038D2B8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59CAA70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262" w:type="dxa"/>
            <w:vMerge/>
            <w:tcBorders>
              <w:top w:val="nil"/>
              <w:left w:val="nil"/>
              <w:bottom w:val="single" w:sz="8" w:space="0" w:color="000000"/>
              <w:right w:val="nil"/>
            </w:tcBorders>
            <w:vAlign w:val="center"/>
            <w:hideMark/>
          </w:tcPr>
          <w:p w14:paraId="4E7596DC"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10294EA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1BBA9F7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6183EF9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c>
          <w:tcPr>
            <w:tcW w:w="1300" w:type="dxa"/>
            <w:tcBorders>
              <w:top w:val="nil"/>
              <w:left w:val="nil"/>
              <w:bottom w:val="nil"/>
              <w:right w:val="nil"/>
            </w:tcBorders>
            <w:shd w:val="clear" w:color="000000" w:fill="F2F2F2"/>
            <w:vAlign w:val="center"/>
            <w:hideMark/>
          </w:tcPr>
          <w:p w14:paraId="1D8C6F5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r>
      <w:tr w:rsidR="0020208A" w:rsidRPr="00BC5C98" w14:paraId="29B7FC6E" w14:textId="77777777" w:rsidTr="00956E52">
        <w:trPr>
          <w:trHeight w:val="320"/>
        </w:trPr>
        <w:tc>
          <w:tcPr>
            <w:tcW w:w="1300" w:type="dxa"/>
            <w:tcBorders>
              <w:top w:val="nil"/>
              <w:left w:val="nil"/>
              <w:bottom w:val="single" w:sz="8" w:space="0" w:color="auto"/>
              <w:right w:val="nil"/>
            </w:tcBorders>
            <w:shd w:val="clear" w:color="000000" w:fill="F2F2F2"/>
            <w:noWrap/>
            <w:vAlign w:val="bottom"/>
            <w:hideMark/>
          </w:tcPr>
          <w:p w14:paraId="25BA14F0"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EC1FFF8"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385C38F"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5DABFF2B"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A68F3A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262" w:type="dxa"/>
            <w:vMerge/>
            <w:tcBorders>
              <w:top w:val="nil"/>
              <w:left w:val="nil"/>
              <w:bottom w:val="single" w:sz="8" w:space="0" w:color="000000"/>
              <w:right w:val="nil"/>
            </w:tcBorders>
            <w:vAlign w:val="center"/>
            <w:hideMark/>
          </w:tcPr>
          <w:p w14:paraId="17574D9E"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0B496FFB"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1B59B1E6"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5B0A837E"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3D6368CB"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r>
      <w:tr w:rsidR="0020208A" w:rsidRPr="00BC5C98" w14:paraId="53568E60" w14:textId="77777777" w:rsidTr="00956E52">
        <w:trPr>
          <w:trHeight w:val="280"/>
        </w:trPr>
        <w:tc>
          <w:tcPr>
            <w:tcW w:w="1300" w:type="dxa"/>
            <w:tcBorders>
              <w:top w:val="nil"/>
              <w:left w:val="nil"/>
              <w:bottom w:val="nil"/>
              <w:right w:val="nil"/>
            </w:tcBorders>
            <w:shd w:val="clear" w:color="auto" w:fill="auto"/>
            <w:noWrap/>
            <w:vAlign w:val="bottom"/>
            <w:hideMark/>
          </w:tcPr>
          <w:p w14:paraId="125BC2C8" w14:textId="77777777" w:rsidR="0020208A" w:rsidRPr="00BC5C98" w:rsidRDefault="0020208A" w:rsidP="00956E52">
            <w:pPr>
              <w:spacing w:before="0" w:after="0"/>
              <w:jc w:val="center"/>
              <w:rPr>
                <w:rFonts w:ascii="Calibri" w:hAnsi="Calibri"/>
                <w:b/>
                <w:bCs/>
                <w:color w:val="000000"/>
                <w:sz w:val="20"/>
              </w:rPr>
            </w:pPr>
            <w:r w:rsidRPr="00BC5C98">
              <w:rPr>
                <w:rFonts w:ascii="Calibri" w:hAnsi="Calibri"/>
                <w:b/>
                <w:bCs/>
                <w:color w:val="000000"/>
                <w:sz w:val="20"/>
              </w:rPr>
              <w:t>PRD</w:t>
            </w:r>
          </w:p>
        </w:tc>
        <w:tc>
          <w:tcPr>
            <w:tcW w:w="1300" w:type="dxa"/>
            <w:tcBorders>
              <w:top w:val="nil"/>
              <w:left w:val="nil"/>
              <w:bottom w:val="nil"/>
              <w:right w:val="nil"/>
            </w:tcBorders>
            <w:shd w:val="clear" w:color="auto" w:fill="auto"/>
            <w:noWrap/>
            <w:vAlign w:val="bottom"/>
            <w:hideMark/>
          </w:tcPr>
          <w:p w14:paraId="654C3CA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8C0F11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CEE18A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534D74C"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hideMark/>
          </w:tcPr>
          <w:p w14:paraId="4734588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E34E55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E4E501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D621E0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827A0F4" w14:textId="77777777" w:rsidR="0020208A" w:rsidRPr="00BC5C98" w:rsidRDefault="0020208A" w:rsidP="00956E52">
            <w:pPr>
              <w:spacing w:before="0" w:after="0"/>
              <w:rPr>
                <w:rFonts w:ascii="Calibri" w:hAnsi="Calibri"/>
                <w:color w:val="000000"/>
                <w:sz w:val="20"/>
              </w:rPr>
            </w:pPr>
          </w:p>
        </w:tc>
      </w:tr>
      <w:tr w:rsidR="0020208A" w:rsidRPr="00BC5C98" w14:paraId="3723CCA0" w14:textId="77777777" w:rsidTr="00956E52">
        <w:trPr>
          <w:trHeight w:val="280"/>
        </w:trPr>
        <w:tc>
          <w:tcPr>
            <w:tcW w:w="1300" w:type="dxa"/>
            <w:tcBorders>
              <w:top w:val="nil"/>
              <w:left w:val="nil"/>
              <w:bottom w:val="nil"/>
              <w:right w:val="nil"/>
            </w:tcBorders>
            <w:shd w:val="clear" w:color="auto" w:fill="auto"/>
            <w:noWrap/>
            <w:vAlign w:val="bottom"/>
            <w:hideMark/>
          </w:tcPr>
          <w:p w14:paraId="3AA0DBA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481698C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25EF528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0.03</w:t>
            </w:r>
          </w:p>
        </w:tc>
        <w:tc>
          <w:tcPr>
            <w:tcW w:w="1300" w:type="dxa"/>
            <w:tcBorders>
              <w:top w:val="nil"/>
              <w:left w:val="nil"/>
              <w:bottom w:val="nil"/>
              <w:right w:val="nil"/>
            </w:tcBorders>
            <w:shd w:val="clear" w:color="auto" w:fill="auto"/>
            <w:noWrap/>
            <w:vAlign w:val="bottom"/>
            <w:hideMark/>
          </w:tcPr>
          <w:p w14:paraId="693E994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2.64</w:t>
            </w:r>
          </w:p>
        </w:tc>
        <w:tc>
          <w:tcPr>
            <w:tcW w:w="1300" w:type="dxa"/>
            <w:tcBorders>
              <w:top w:val="nil"/>
              <w:left w:val="nil"/>
              <w:bottom w:val="nil"/>
              <w:right w:val="nil"/>
            </w:tcBorders>
            <w:shd w:val="clear" w:color="auto" w:fill="auto"/>
            <w:noWrap/>
            <w:vAlign w:val="bottom"/>
            <w:hideMark/>
          </w:tcPr>
          <w:p w14:paraId="218C140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2.69</w:t>
            </w:r>
          </w:p>
        </w:tc>
        <w:tc>
          <w:tcPr>
            <w:tcW w:w="262" w:type="dxa"/>
            <w:tcBorders>
              <w:top w:val="nil"/>
              <w:left w:val="nil"/>
              <w:bottom w:val="nil"/>
              <w:right w:val="nil"/>
            </w:tcBorders>
            <w:shd w:val="clear" w:color="auto" w:fill="auto"/>
            <w:noWrap/>
            <w:vAlign w:val="bottom"/>
            <w:hideMark/>
          </w:tcPr>
          <w:p w14:paraId="15E8864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4749E8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58F1514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3CC7837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4D0AEC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r>
      <w:tr w:rsidR="0020208A" w:rsidRPr="00BC5C98" w14:paraId="160C04B5" w14:textId="77777777" w:rsidTr="00956E52">
        <w:trPr>
          <w:trHeight w:val="280"/>
        </w:trPr>
        <w:tc>
          <w:tcPr>
            <w:tcW w:w="1300" w:type="dxa"/>
            <w:tcBorders>
              <w:top w:val="nil"/>
              <w:left w:val="nil"/>
              <w:bottom w:val="nil"/>
              <w:right w:val="nil"/>
            </w:tcBorders>
            <w:shd w:val="clear" w:color="auto" w:fill="auto"/>
            <w:noWrap/>
            <w:vAlign w:val="bottom"/>
            <w:hideMark/>
          </w:tcPr>
          <w:p w14:paraId="736DF98D"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2,</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5D0B97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0.03</w:t>
            </w:r>
          </w:p>
        </w:tc>
        <w:tc>
          <w:tcPr>
            <w:tcW w:w="1300" w:type="dxa"/>
            <w:tcBorders>
              <w:top w:val="nil"/>
              <w:left w:val="nil"/>
              <w:bottom w:val="nil"/>
              <w:right w:val="nil"/>
            </w:tcBorders>
            <w:shd w:val="clear" w:color="auto" w:fill="auto"/>
            <w:noWrap/>
            <w:vAlign w:val="bottom"/>
            <w:hideMark/>
          </w:tcPr>
          <w:p w14:paraId="20CD42F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0.04</w:t>
            </w:r>
          </w:p>
        </w:tc>
        <w:tc>
          <w:tcPr>
            <w:tcW w:w="1300" w:type="dxa"/>
            <w:tcBorders>
              <w:top w:val="nil"/>
              <w:left w:val="nil"/>
              <w:bottom w:val="nil"/>
              <w:right w:val="nil"/>
            </w:tcBorders>
            <w:shd w:val="clear" w:color="auto" w:fill="auto"/>
            <w:noWrap/>
            <w:vAlign w:val="bottom"/>
            <w:hideMark/>
          </w:tcPr>
          <w:p w14:paraId="7D8EBD1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2.53</w:t>
            </w:r>
          </w:p>
        </w:tc>
        <w:tc>
          <w:tcPr>
            <w:tcW w:w="1300" w:type="dxa"/>
            <w:tcBorders>
              <w:top w:val="nil"/>
              <w:left w:val="nil"/>
              <w:bottom w:val="nil"/>
              <w:right w:val="nil"/>
            </w:tcBorders>
            <w:shd w:val="clear" w:color="auto" w:fill="auto"/>
            <w:noWrap/>
            <w:vAlign w:val="bottom"/>
            <w:hideMark/>
          </w:tcPr>
          <w:p w14:paraId="67FA1B5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2.57</w:t>
            </w:r>
          </w:p>
        </w:tc>
        <w:tc>
          <w:tcPr>
            <w:tcW w:w="262" w:type="dxa"/>
            <w:tcBorders>
              <w:top w:val="nil"/>
              <w:left w:val="nil"/>
              <w:bottom w:val="nil"/>
              <w:right w:val="nil"/>
            </w:tcBorders>
            <w:shd w:val="clear" w:color="auto" w:fill="auto"/>
            <w:noWrap/>
            <w:vAlign w:val="bottom"/>
            <w:hideMark/>
          </w:tcPr>
          <w:p w14:paraId="00F8952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B7FC9B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506B7B8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466ED8D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0.06</w:t>
            </w:r>
          </w:p>
        </w:tc>
        <w:tc>
          <w:tcPr>
            <w:tcW w:w="1300" w:type="dxa"/>
            <w:tcBorders>
              <w:top w:val="nil"/>
              <w:left w:val="nil"/>
              <w:bottom w:val="nil"/>
              <w:right w:val="nil"/>
            </w:tcBorders>
            <w:shd w:val="clear" w:color="auto" w:fill="auto"/>
            <w:noWrap/>
            <w:vAlign w:val="bottom"/>
            <w:hideMark/>
          </w:tcPr>
          <w:p w14:paraId="2582629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0.05</w:t>
            </w:r>
          </w:p>
        </w:tc>
      </w:tr>
      <w:tr w:rsidR="0020208A" w:rsidRPr="00BC5C98" w14:paraId="589E5964" w14:textId="77777777" w:rsidTr="00956E52">
        <w:trPr>
          <w:trHeight w:val="280"/>
        </w:trPr>
        <w:tc>
          <w:tcPr>
            <w:tcW w:w="1300" w:type="dxa"/>
            <w:tcBorders>
              <w:top w:val="nil"/>
              <w:left w:val="nil"/>
              <w:bottom w:val="nil"/>
              <w:right w:val="nil"/>
            </w:tcBorders>
            <w:shd w:val="clear" w:color="auto" w:fill="auto"/>
            <w:noWrap/>
            <w:vAlign w:val="bottom"/>
            <w:hideMark/>
          </w:tcPr>
          <w:p w14:paraId="661D57C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EBDB78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1F36730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0.06</w:t>
            </w:r>
          </w:p>
        </w:tc>
        <w:tc>
          <w:tcPr>
            <w:tcW w:w="1300" w:type="dxa"/>
            <w:tcBorders>
              <w:top w:val="nil"/>
              <w:left w:val="nil"/>
              <w:bottom w:val="nil"/>
              <w:right w:val="nil"/>
            </w:tcBorders>
            <w:shd w:val="clear" w:color="auto" w:fill="auto"/>
            <w:noWrap/>
            <w:vAlign w:val="bottom"/>
            <w:hideMark/>
          </w:tcPr>
          <w:p w14:paraId="06E7F49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2.42</w:t>
            </w:r>
          </w:p>
        </w:tc>
        <w:tc>
          <w:tcPr>
            <w:tcW w:w="1300" w:type="dxa"/>
            <w:tcBorders>
              <w:top w:val="nil"/>
              <w:left w:val="nil"/>
              <w:bottom w:val="nil"/>
              <w:right w:val="nil"/>
            </w:tcBorders>
            <w:shd w:val="clear" w:color="auto" w:fill="auto"/>
            <w:noWrap/>
            <w:vAlign w:val="bottom"/>
            <w:hideMark/>
          </w:tcPr>
          <w:p w14:paraId="0B9E1F6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2.44</w:t>
            </w:r>
          </w:p>
        </w:tc>
        <w:tc>
          <w:tcPr>
            <w:tcW w:w="262" w:type="dxa"/>
            <w:tcBorders>
              <w:top w:val="nil"/>
              <w:left w:val="nil"/>
              <w:bottom w:val="nil"/>
              <w:right w:val="nil"/>
            </w:tcBorders>
            <w:shd w:val="clear" w:color="auto" w:fill="auto"/>
            <w:noWrap/>
            <w:vAlign w:val="bottom"/>
            <w:hideMark/>
          </w:tcPr>
          <w:p w14:paraId="4C27FCF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51FCF2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205A824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4B43B9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c>
          <w:tcPr>
            <w:tcW w:w="1300" w:type="dxa"/>
            <w:tcBorders>
              <w:top w:val="nil"/>
              <w:left w:val="nil"/>
              <w:bottom w:val="nil"/>
              <w:right w:val="nil"/>
            </w:tcBorders>
            <w:shd w:val="clear" w:color="auto" w:fill="auto"/>
            <w:noWrap/>
            <w:vAlign w:val="bottom"/>
            <w:hideMark/>
          </w:tcPr>
          <w:p w14:paraId="003DA98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r>
      <w:tr w:rsidR="0020208A" w:rsidRPr="00BC5C98" w14:paraId="3B86285F" w14:textId="77777777" w:rsidTr="00956E52">
        <w:trPr>
          <w:trHeight w:val="280"/>
        </w:trPr>
        <w:tc>
          <w:tcPr>
            <w:tcW w:w="1300" w:type="dxa"/>
            <w:tcBorders>
              <w:top w:val="nil"/>
              <w:left w:val="nil"/>
              <w:bottom w:val="nil"/>
              <w:right w:val="nil"/>
            </w:tcBorders>
            <w:shd w:val="clear" w:color="auto" w:fill="auto"/>
            <w:noWrap/>
            <w:vAlign w:val="bottom"/>
            <w:hideMark/>
          </w:tcPr>
          <w:p w14:paraId="4DD842FF"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7,</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7C8F078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1621A10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0.08</w:t>
            </w:r>
          </w:p>
        </w:tc>
        <w:tc>
          <w:tcPr>
            <w:tcW w:w="1300" w:type="dxa"/>
            <w:tcBorders>
              <w:top w:val="nil"/>
              <w:left w:val="nil"/>
              <w:bottom w:val="nil"/>
              <w:right w:val="nil"/>
            </w:tcBorders>
            <w:shd w:val="clear" w:color="auto" w:fill="auto"/>
            <w:noWrap/>
            <w:vAlign w:val="bottom"/>
            <w:hideMark/>
          </w:tcPr>
          <w:p w14:paraId="232BB70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2.30</w:t>
            </w:r>
          </w:p>
        </w:tc>
        <w:tc>
          <w:tcPr>
            <w:tcW w:w="1300" w:type="dxa"/>
            <w:tcBorders>
              <w:top w:val="nil"/>
              <w:left w:val="nil"/>
              <w:bottom w:val="nil"/>
              <w:right w:val="nil"/>
            </w:tcBorders>
            <w:shd w:val="clear" w:color="auto" w:fill="auto"/>
            <w:noWrap/>
            <w:vAlign w:val="bottom"/>
            <w:hideMark/>
          </w:tcPr>
          <w:p w14:paraId="5F1867F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2.32</w:t>
            </w:r>
          </w:p>
        </w:tc>
        <w:tc>
          <w:tcPr>
            <w:tcW w:w="262" w:type="dxa"/>
            <w:tcBorders>
              <w:top w:val="nil"/>
              <w:left w:val="nil"/>
              <w:bottom w:val="nil"/>
              <w:right w:val="nil"/>
            </w:tcBorders>
            <w:shd w:val="clear" w:color="auto" w:fill="auto"/>
            <w:noWrap/>
            <w:vAlign w:val="bottom"/>
            <w:hideMark/>
          </w:tcPr>
          <w:p w14:paraId="46588CC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E1E5EC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c>
          <w:tcPr>
            <w:tcW w:w="1300" w:type="dxa"/>
            <w:tcBorders>
              <w:top w:val="nil"/>
              <w:left w:val="nil"/>
              <w:bottom w:val="nil"/>
              <w:right w:val="nil"/>
            </w:tcBorders>
            <w:shd w:val="clear" w:color="auto" w:fill="auto"/>
            <w:noWrap/>
            <w:vAlign w:val="bottom"/>
            <w:hideMark/>
          </w:tcPr>
          <w:p w14:paraId="7E27BF8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0.31</w:t>
            </w:r>
          </w:p>
        </w:tc>
        <w:tc>
          <w:tcPr>
            <w:tcW w:w="1300" w:type="dxa"/>
            <w:tcBorders>
              <w:top w:val="nil"/>
              <w:left w:val="nil"/>
              <w:bottom w:val="nil"/>
              <w:right w:val="nil"/>
            </w:tcBorders>
            <w:shd w:val="clear" w:color="auto" w:fill="auto"/>
            <w:noWrap/>
            <w:vAlign w:val="bottom"/>
            <w:hideMark/>
          </w:tcPr>
          <w:p w14:paraId="55EA9A5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242F095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r>
      <w:tr w:rsidR="0020208A" w:rsidRPr="00BC5C98" w14:paraId="50E7F0D1" w14:textId="77777777" w:rsidTr="00956E52">
        <w:trPr>
          <w:trHeight w:val="280"/>
        </w:trPr>
        <w:tc>
          <w:tcPr>
            <w:tcW w:w="1300" w:type="dxa"/>
            <w:tcBorders>
              <w:top w:val="nil"/>
              <w:left w:val="nil"/>
              <w:bottom w:val="nil"/>
              <w:right w:val="nil"/>
            </w:tcBorders>
            <w:shd w:val="clear" w:color="auto" w:fill="auto"/>
            <w:noWrap/>
            <w:vAlign w:val="bottom"/>
            <w:hideMark/>
          </w:tcPr>
          <w:p w14:paraId="24C78F38"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9,</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16CE0E7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7A0EC59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23C05A6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2.21</w:t>
            </w:r>
          </w:p>
        </w:tc>
        <w:tc>
          <w:tcPr>
            <w:tcW w:w="1300" w:type="dxa"/>
            <w:tcBorders>
              <w:top w:val="nil"/>
              <w:left w:val="nil"/>
              <w:bottom w:val="nil"/>
              <w:right w:val="nil"/>
            </w:tcBorders>
            <w:shd w:val="clear" w:color="auto" w:fill="auto"/>
            <w:noWrap/>
            <w:vAlign w:val="bottom"/>
            <w:hideMark/>
          </w:tcPr>
          <w:p w14:paraId="2558DBC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2.21</w:t>
            </w:r>
          </w:p>
        </w:tc>
        <w:tc>
          <w:tcPr>
            <w:tcW w:w="262" w:type="dxa"/>
            <w:tcBorders>
              <w:top w:val="nil"/>
              <w:left w:val="nil"/>
              <w:bottom w:val="nil"/>
              <w:right w:val="nil"/>
            </w:tcBorders>
            <w:shd w:val="clear" w:color="auto" w:fill="auto"/>
            <w:noWrap/>
            <w:vAlign w:val="bottom"/>
            <w:hideMark/>
          </w:tcPr>
          <w:p w14:paraId="5CF49AF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EE9D39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0.54</w:t>
            </w:r>
          </w:p>
        </w:tc>
        <w:tc>
          <w:tcPr>
            <w:tcW w:w="1300" w:type="dxa"/>
            <w:tcBorders>
              <w:top w:val="nil"/>
              <w:left w:val="nil"/>
              <w:bottom w:val="nil"/>
              <w:right w:val="nil"/>
            </w:tcBorders>
            <w:shd w:val="clear" w:color="auto" w:fill="auto"/>
            <w:noWrap/>
            <w:vAlign w:val="bottom"/>
            <w:hideMark/>
          </w:tcPr>
          <w:p w14:paraId="5B681EB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0.51</w:t>
            </w:r>
          </w:p>
        </w:tc>
        <w:tc>
          <w:tcPr>
            <w:tcW w:w="1300" w:type="dxa"/>
            <w:tcBorders>
              <w:top w:val="nil"/>
              <w:left w:val="nil"/>
              <w:bottom w:val="nil"/>
              <w:right w:val="nil"/>
            </w:tcBorders>
            <w:shd w:val="clear" w:color="auto" w:fill="auto"/>
            <w:noWrap/>
            <w:vAlign w:val="bottom"/>
            <w:hideMark/>
          </w:tcPr>
          <w:p w14:paraId="446FA69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0A5744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r>
      <w:tr w:rsidR="0020208A" w:rsidRPr="00BC5C98" w14:paraId="22130D46" w14:textId="77777777" w:rsidTr="00956E52">
        <w:trPr>
          <w:trHeight w:val="280"/>
        </w:trPr>
        <w:tc>
          <w:tcPr>
            <w:tcW w:w="1300" w:type="dxa"/>
            <w:tcBorders>
              <w:top w:val="nil"/>
              <w:left w:val="nil"/>
              <w:bottom w:val="nil"/>
              <w:right w:val="nil"/>
            </w:tcBorders>
            <w:shd w:val="clear" w:color="auto" w:fill="auto"/>
            <w:noWrap/>
            <w:vAlign w:val="bottom"/>
            <w:hideMark/>
          </w:tcPr>
          <w:p w14:paraId="6D0E741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5E8975D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5A7ABC4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c>
          <w:tcPr>
            <w:tcW w:w="1300" w:type="dxa"/>
            <w:tcBorders>
              <w:top w:val="nil"/>
              <w:left w:val="nil"/>
              <w:bottom w:val="nil"/>
              <w:right w:val="nil"/>
            </w:tcBorders>
            <w:shd w:val="clear" w:color="auto" w:fill="auto"/>
            <w:noWrap/>
            <w:vAlign w:val="bottom"/>
            <w:hideMark/>
          </w:tcPr>
          <w:p w14:paraId="3196D83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2.19</w:t>
            </w:r>
          </w:p>
        </w:tc>
        <w:tc>
          <w:tcPr>
            <w:tcW w:w="1300" w:type="dxa"/>
            <w:tcBorders>
              <w:top w:val="nil"/>
              <w:left w:val="nil"/>
              <w:bottom w:val="nil"/>
              <w:right w:val="nil"/>
            </w:tcBorders>
            <w:shd w:val="clear" w:color="auto" w:fill="auto"/>
            <w:noWrap/>
            <w:vAlign w:val="bottom"/>
            <w:hideMark/>
          </w:tcPr>
          <w:p w14:paraId="02F0EA8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2.19</w:t>
            </w:r>
          </w:p>
        </w:tc>
        <w:tc>
          <w:tcPr>
            <w:tcW w:w="262" w:type="dxa"/>
            <w:tcBorders>
              <w:top w:val="nil"/>
              <w:left w:val="nil"/>
              <w:bottom w:val="nil"/>
              <w:right w:val="nil"/>
            </w:tcBorders>
            <w:shd w:val="clear" w:color="auto" w:fill="auto"/>
            <w:noWrap/>
            <w:vAlign w:val="bottom"/>
            <w:hideMark/>
          </w:tcPr>
          <w:p w14:paraId="6F621A4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19607F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0.58</w:t>
            </w:r>
          </w:p>
        </w:tc>
        <w:tc>
          <w:tcPr>
            <w:tcW w:w="1300" w:type="dxa"/>
            <w:tcBorders>
              <w:top w:val="nil"/>
              <w:left w:val="nil"/>
              <w:bottom w:val="nil"/>
              <w:right w:val="nil"/>
            </w:tcBorders>
            <w:shd w:val="clear" w:color="auto" w:fill="auto"/>
            <w:noWrap/>
            <w:vAlign w:val="bottom"/>
            <w:hideMark/>
          </w:tcPr>
          <w:p w14:paraId="13BC12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0.56</w:t>
            </w:r>
          </w:p>
        </w:tc>
        <w:tc>
          <w:tcPr>
            <w:tcW w:w="1300" w:type="dxa"/>
            <w:tcBorders>
              <w:top w:val="nil"/>
              <w:left w:val="nil"/>
              <w:bottom w:val="nil"/>
              <w:right w:val="nil"/>
            </w:tcBorders>
            <w:shd w:val="clear" w:color="auto" w:fill="auto"/>
            <w:noWrap/>
            <w:vAlign w:val="bottom"/>
            <w:hideMark/>
          </w:tcPr>
          <w:p w14:paraId="311ACF7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c>
          <w:tcPr>
            <w:tcW w:w="1300" w:type="dxa"/>
            <w:tcBorders>
              <w:top w:val="nil"/>
              <w:left w:val="nil"/>
              <w:bottom w:val="nil"/>
              <w:right w:val="nil"/>
            </w:tcBorders>
            <w:shd w:val="clear" w:color="auto" w:fill="auto"/>
            <w:noWrap/>
            <w:vAlign w:val="bottom"/>
            <w:hideMark/>
          </w:tcPr>
          <w:p w14:paraId="6C94C33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r>
      <w:tr w:rsidR="0020208A" w:rsidRPr="00BC5C98" w14:paraId="08584A60" w14:textId="77777777" w:rsidTr="00956E52">
        <w:trPr>
          <w:trHeight w:val="280"/>
        </w:trPr>
        <w:tc>
          <w:tcPr>
            <w:tcW w:w="1300" w:type="dxa"/>
            <w:tcBorders>
              <w:top w:val="nil"/>
              <w:left w:val="nil"/>
              <w:bottom w:val="nil"/>
              <w:right w:val="nil"/>
            </w:tcBorders>
            <w:shd w:val="clear" w:color="auto" w:fill="auto"/>
            <w:noWrap/>
            <w:vAlign w:val="bottom"/>
            <w:hideMark/>
          </w:tcPr>
          <w:p w14:paraId="4FF0F1B3"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12,</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69752D8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c>
          <w:tcPr>
            <w:tcW w:w="1300" w:type="dxa"/>
            <w:tcBorders>
              <w:top w:val="nil"/>
              <w:left w:val="nil"/>
              <w:bottom w:val="nil"/>
              <w:right w:val="nil"/>
            </w:tcBorders>
            <w:shd w:val="clear" w:color="auto" w:fill="auto"/>
            <w:noWrap/>
            <w:vAlign w:val="bottom"/>
            <w:hideMark/>
          </w:tcPr>
          <w:p w14:paraId="4F5F80A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0.13</w:t>
            </w:r>
          </w:p>
        </w:tc>
        <w:tc>
          <w:tcPr>
            <w:tcW w:w="1300" w:type="dxa"/>
            <w:tcBorders>
              <w:top w:val="nil"/>
              <w:left w:val="nil"/>
              <w:bottom w:val="nil"/>
              <w:right w:val="nil"/>
            </w:tcBorders>
            <w:shd w:val="clear" w:color="auto" w:fill="auto"/>
            <w:noWrap/>
            <w:vAlign w:val="bottom"/>
            <w:hideMark/>
          </w:tcPr>
          <w:p w14:paraId="1DD7A23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2.08</w:t>
            </w:r>
          </w:p>
        </w:tc>
        <w:tc>
          <w:tcPr>
            <w:tcW w:w="1300" w:type="dxa"/>
            <w:tcBorders>
              <w:top w:val="nil"/>
              <w:left w:val="nil"/>
              <w:bottom w:val="nil"/>
              <w:right w:val="nil"/>
            </w:tcBorders>
            <w:shd w:val="clear" w:color="auto" w:fill="auto"/>
            <w:noWrap/>
            <w:vAlign w:val="bottom"/>
            <w:hideMark/>
          </w:tcPr>
          <w:p w14:paraId="74771B7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2.06</w:t>
            </w:r>
          </w:p>
        </w:tc>
        <w:tc>
          <w:tcPr>
            <w:tcW w:w="262" w:type="dxa"/>
            <w:tcBorders>
              <w:top w:val="nil"/>
              <w:left w:val="nil"/>
              <w:bottom w:val="nil"/>
              <w:right w:val="nil"/>
            </w:tcBorders>
            <w:shd w:val="clear" w:color="auto" w:fill="auto"/>
            <w:noWrap/>
            <w:vAlign w:val="bottom"/>
            <w:hideMark/>
          </w:tcPr>
          <w:p w14:paraId="18660F0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E5C701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0.74</w:t>
            </w:r>
          </w:p>
        </w:tc>
        <w:tc>
          <w:tcPr>
            <w:tcW w:w="1300" w:type="dxa"/>
            <w:tcBorders>
              <w:top w:val="nil"/>
              <w:left w:val="nil"/>
              <w:bottom w:val="nil"/>
              <w:right w:val="nil"/>
            </w:tcBorders>
            <w:shd w:val="clear" w:color="auto" w:fill="auto"/>
            <w:noWrap/>
            <w:vAlign w:val="bottom"/>
            <w:hideMark/>
          </w:tcPr>
          <w:p w14:paraId="5B45F52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0.75</w:t>
            </w:r>
          </w:p>
        </w:tc>
        <w:tc>
          <w:tcPr>
            <w:tcW w:w="1300" w:type="dxa"/>
            <w:tcBorders>
              <w:top w:val="nil"/>
              <w:left w:val="nil"/>
              <w:bottom w:val="nil"/>
              <w:right w:val="nil"/>
            </w:tcBorders>
            <w:shd w:val="clear" w:color="auto" w:fill="auto"/>
            <w:noWrap/>
            <w:vAlign w:val="bottom"/>
            <w:hideMark/>
          </w:tcPr>
          <w:p w14:paraId="25DBCE1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c>
          <w:tcPr>
            <w:tcW w:w="1300" w:type="dxa"/>
            <w:tcBorders>
              <w:top w:val="nil"/>
              <w:left w:val="nil"/>
              <w:bottom w:val="nil"/>
              <w:right w:val="nil"/>
            </w:tcBorders>
            <w:shd w:val="clear" w:color="auto" w:fill="auto"/>
            <w:noWrap/>
            <w:vAlign w:val="bottom"/>
            <w:hideMark/>
          </w:tcPr>
          <w:p w14:paraId="7C7DFCC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0.26</w:t>
            </w:r>
          </w:p>
        </w:tc>
      </w:tr>
      <w:tr w:rsidR="0020208A" w:rsidRPr="00BC5C98" w14:paraId="244F4FF0" w14:textId="77777777" w:rsidTr="00956E52">
        <w:trPr>
          <w:trHeight w:val="280"/>
        </w:trPr>
        <w:tc>
          <w:tcPr>
            <w:tcW w:w="1300" w:type="dxa"/>
            <w:tcBorders>
              <w:top w:val="nil"/>
              <w:left w:val="nil"/>
              <w:bottom w:val="nil"/>
              <w:right w:val="nil"/>
            </w:tcBorders>
            <w:shd w:val="clear" w:color="auto" w:fill="auto"/>
            <w:noWrap/>
            <w:vAlign w:val="bottom"/>
            <w:hideMark/>
          </w:tcPr>
          <w:p w14:paraId="3E29E8C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8D3814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c>
          <w:tcPr>
            <w:tcW w:w="1300" w:type="dxa"/>
            <w:tcBorders>
              <w:top w:val="nil"/>
              <w:left w:val="nil"/>
              <w:bottom w:val="nil"/>
              <w:right w:val="nil"/>
            </w:tcBorders>
            <w:shd w:val="clear" w:color="auto" w:fill="auto"/>
            <w:noWrap/>
            <w:vAlign w:val="bottom"/>
            <w:hideMark/>
          </w:tcPr>
          <w:p w14:paraId="1512F44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13323B3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1.97</w:t>
            </w:r>
          </w:p>
        </w:tc>
        <w:tc>
          <w:tcPr>
            <w:tcW w:w="1300" w:type="dxa"/>
            <w:tcBorders>
              <w:top w:val="nil"/>
              <w:left w:val="nil"/>
              <w:bottom w:val="nil"/>
              <w:right w:val="nil"/>
            </w:tcBorders>
            <w:shd w:val="clear" w:color="auto" w:fill="auto"/>
            <w:noWrap/>
            <w:vAlign w:val="bottom"/>
            <w:hideMark/>
          </w:tcPr>
          <w:p w14:paraId="0915496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1.94</w:t>
            </w:r>
          </w:p>
        </w:tc>
        <w:tc>
          <w:tcPr>
            <w:tcW w:w="262" w:type="dxa"/>
            <w:tcBorders>
              <w:top w:val="nil"/>
              <w:left w:val="nil"/>
              <w:bottom w:val="nil"/>
              <w:right w:val="nil"/>
            </w:tcBorders>
            <w:shd w:val="clear" w:color="auto" w:fill="auto"/>
            <w:noWrap/>
            <w:vAlign w:val="bottom"/>
            <w:hideMark/>
          </w:tcPr>
          <w:p w14:paraId="10AE9BC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59B48E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0.84</w:t>
            </w:r>
          </w:p>
        </w:tc>
        <w:tc>
          <w:tcPr>
            <w:tcW w:w="1300" w:type="dxa"/>
            <w:tcBorders>
              <w:top w:val="nil"/>
              <w:left w:val="nil"/>
              <w:bottom w:val="nil"/>
              <w:right w:val="nil"/>
            </w:tcBorders>
            <w:shd w:val="clear" w:color="auto" w:fill="auto"/>
            <w:noWrap/>
            <w:vAlign w:val="bottom"/>
            <w:hideMark/>
          </w:tcPr>
          <w:p w14:paraId="0148D2C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0.87</w:t>
            </w:r>
          </w:p>
        </w:tc>
        <w:tc>
          <w:tcPr>
            <w:tcW w:w="1300" w:type="dxa"/>
            <w:tcBorders>
              <w:top w:val="nil"/>
              <w:left w:val="nil"/>
              <w:bottom w:val="nil"/>
              <w:right w:val="nil"/>
            </w:tcBorders>
            <w:shd w:val="clear" w:color="auto" w:fill="auto"/>
            <w:noWrap/>
            <w:vAlign w:val="bottom"/>
            <w:hideMark/>
          </w:tcPr>
          <w:p w14:paraId="61CB2F1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0.32</w:t>
            </w:r>
          </w:p>
        </w:tc>
        <w:tc>
          <w:tcPr>
            <w:tcW w:w="1300" w:type="dxa"/>
            <w:tcBorders>
              <w:top w:val="nil"/>
              <w:left w:val="nil"/>
              <w:bottom w:val="nil"/>
              <w:right w:val="nil"/>
            </w:tcBorders>
            <w:shd w:val="clear" w:color="auto" w:fill="auto"/>
            <w:noWrap/>
            <w:vAlign w:val="bottom"/>
            <w:hideMark/>
          </w:tcPr>
          <w:p w14:paraId="4AD9E5B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0.31</w:t>
            </w:r>
          </w:p>
        </w:tc>
      </w:tr>
      <w:tr w:rsidR="0020208A" w:rsidRPr="00BC5C98" w14:paraId="51F24280" w14:textId="77777777" w:rsidTr="00956E52">
        <w:trPr>
          <w:trHeight w:val="280"/>
        </w:trPr>
        <w:tc>
          <w:tcPr>
            <w:tcW w:w="1300" w:type="dxa"/>
            <w:tcBorders>
              <w:top w:val="nil"/>
              <w:left w:val="nil"/>
              <w:bottom w:val="single" w:sz="4" w:space="0" w:color="auto"/>
              <w:right w:val="nil"/>
            </w:tcBorders>
            <w:shd w:val="clear" w:color="auto" w:fill="auto"/>
            <w:noWrap/>
            <w:vAlign w:val="bottom"/>
            <w:hideMark/>
          </w:tcPr>
          <w:p w14:paraId="11BA8095"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17,</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single" w:sz="4" w:space="0" w:color="auto"/>
              <w:right w:val="nil"/>
            </w:tcBorders>
            <w:shd w:val="clear" w:color="auto" w:fill="auto"/>
            <w:noWrap/>
            <w:vAlign w:val="bottom"/>
            <w:hideMark/>
          </w:tcPr>
          <w:p w14:paraId="3AE3982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0.19</w:t>
            </w:r>
          </w:p>
        </w:tc>
        <w:tc>
          <w:tcPr>
            <w:tcW w:w="1300" w:type="dxa"/>
            <w:tcBorders>
              <w:top w:val="nil"/>
              <w:left w:val="nil"/>
              <w:bottom w:val="single" w:sz="4" w:space="0" w:color="auto"/>
              <w:right w:val="nil"/>
            </w:tcBorders>
            <w:shd w:val="clear" w:color="auto" w:fill="auto"/>
            <w:noWrap/>
            <w:vAlign w:val="bottom"/>
            <w:hideMark/>
          </w:tcPr>
          <w:p w14:paraId="48515A6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c>
          <w:tcPr>
            <w:tcW w:w="1300" w:type="dxa"/>
            <w:tcBorders>
              <w:top w:val="nil"/>
              <w:left w:val="nil"/>
              <w:bottom w:val="single" w:sz="4" w:space="0" w:color="auto"/>
              <w:right w:val="nil"/>
            </w:tcBorders>
            <w:shd w:val="clear" w:color="auto" w:fill="auto"/>
            <w:noWrap/>
            <w:vAlign w:val="bottom"/>
            <w:hideMark/>
          </w:tcPr>
          <w:p w14:paraId="7405DE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1.85</w:t>
            </w:r>
          </w:p>
        </w:tc>
        <w:tc>
          <w:tcPr>
            <w:tcW w:w="1300" w:type="dxa"/>
            <w:tcBorders>
              <w:top w:val="nil"/>
              <w:left w:val="nil"/>
              <w:bottom w:val="single" w:sz="4" w:space="0" w:color="auto"/>
              <w:right w:val="nil"/>
            </w:tcBorders>
            <w:shd w:val="clear" w:color="auto" w:fill="auto"/>
            <w:noWrap/>
            <w:vAlign w:val="bottom"/>
            <w:hideMark/>
          </w:tcPr>
          <w:p w14:paraId="2032367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1.83</w:t>
            </w:r>
          </w:p>
        </w:tc>
        <w:tc>
          <w:tcPr>
            <w:tcW w:w="262" w:type="dxa"/>
            <w:tcBorders>
              <w:top w:val="nil"/>
              <w:left w:val="nil"/>
              <w:bottom w:val="single" w:sz="4" w:space="0" w:color="auto"/>
              <w:right w:val="nil"/>
            </w:tcBorders>
            <w:shd w:val="clear" w:color="auto" w:fill="auto"/>
            <w:noWrap/>
            <w:vAlign w:val="bottom"/>
            <w:hideMark/>
          </w:tcPr>
          <w:p w14:paraId="415F4DD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 </w:t>
            </w:r>
          </w:p>
        </w:tc>
        <w:tc>
          <w:tcPr>
            <w:tcW w:w="1300" w:type="dxa"/>
            <w:tcBorders>
              <w:top w:val="nil"/>
              <w:left w:val="nil"/>
              <w:bottom w:val="single" w:sz="4" w:space="0" w:color="auto"/>
              <w:right w:val="nil"/>
            </w:tcBorders>
            <w:shd w:val="clear" w:color="auto" w:fill="auto"/>
            <w:noWrap/>
            <w:vAlign w:val="bottom"/>
            <w:hideMark/>
          </w:tcPr>
          <w:p w14:paraId="003AF5B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0.90</w:t>
            </w:r>
          </w:p>
        </w:tc>
        <w:tc>
          <w:tcPr>
            <w:tcW w:w="1300" w:type="dxa"/>
            <w:tcBorders>
              <w:top w:val="nil"/>
              <w:left w:val="nil"/>
              <w:bottom w:val="single" w:sz="4" w:space="0" w:color="auto"/>
              <w:right w:val="nil"/>
            </w:tcBorders>
            <w:shd w:val="clear" w:color="auto" w:fill="auto"/>
            <w:noWrap/>
            <w:vAlign w:val="bottom"/>
            <w:hideMark/>
          </w:tcPr>
          <w:p w14:paraId="70F082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0.93</w:t>
            </w:r>
          </w:p>
        </w:tc>
        <w:tc>
          <w:tcPr>
            <w:tcW w:w="1300" w:type="dxa"/>
            <w:tcBorders>
              <w:top w:val="nil"/>
              <w:left w:val="nil"/>
              <w:bottom w:val="single" w:sz="4" w:space="0" w:color="auto"/>
              <w:right w:val="nil"/>
            </w:tcBorders>
            <w:shd w:val="clear" w:color="auto" w:fill="auto"/>
            <w:noWrap/>
            <w:vAlign w:val="bottom"/>
            <w:hideMark/>
          </w:tcPr>
          <w:p w14:paraId="55C7BA5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0.37</w:t>
            </w:r>
          </w:p>
        </w:tc>
        <w:tc>
          <w:tcPr>
            <w:tcW w:w="1300" w:type="dxa"/>
            <w:tcBorders>
              <w:top w:val="nil"/>
              <w:left w:val="nil"/>
              <w:bottom w:val="single" w:sz="4" w:space="0" w:color="auto"/>
              <w:right w:val="nil"/>
            </w:tcBorders>
            <w:shd w:val="clear" w:color="auto" w:fill="auto"/>
            <w:noWrap/>
            <w:vAlign w:val="bottom"/>
            <w:hideMark/>
          </w:tcPr>
          <w:p w14:paraId="6A441BF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0.36</w:t>
            </w:r>
          </w:p>
        </w:tc>
      </w:tr>
      <w:tr w:rsidR="0020208A" w:rsidRPr="00BC5C98" w14:paraId="4313E4EA" w14:textId="77777777" w:rsidTr="00956E52">
        <w:trPr>
          <w:trHeight w:val="280"/>
        </w:trPr>
        <w:tc>
          <w:tcPr>
            <w:tcW w:w="1300" w:type="dxa"/>
            <w:tcBorders>
              <w:top w:val="nil"/>
              <w:left w:val="nil"/>
              <w:bottom w:val="nil"/>
              <w:right w:val="nil"/>
            </w:tcBorders>
            <w:shd w:val="clear" w:color="auto" w:fill="auto"/>
            <w:noWrap/>
            <w:vAlign w:val="bottom"/>
          </w:tcPr>
          <w:p w14:paraId="55EE0BEE"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84C84B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A8C903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D84594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960E7F4"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15AF779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78B06A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B8B6D7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EF25F0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334FE7E" w14:textId="77777777" w:rsidR="0020208A" w:rsidRPr="00BC5C98" w:rsidRDefault="0020208A" w:rsidP="00956E52">
            <w:pPr>
              <w:spacing w:before="0" w:after="0"/>
              <w:jc w:val="center"/>
              <w:rPr>
                <w:rFonts w:ascii="Calibri" w:hAnsi="Calibri"/>
                <w:color w:val="000000"/>
                <w:sz w:val="20"/>
              </w:rPr>
            </w:pPr>
          </w:p>
        </w:tc>
      </w:tr>
      <w:tr w:rsidR="0020208A" w:rsidRPr="00BC5C98" w14:paraId="5BCB491F" w14:textId="77777777" w:rsidTr="00956E52">
        <w:trPr>
          <w:trHeight w:val="280"/>
        </w:trPr>
        <w:tc>
          <w:tcPr>
            <w:tcW w:w="1300" w:type="dxa"/>
            <w:tcBorders>
              <w:top w:val="nil"/>
              <w:left w:val="nil"/>
              <w:bottom w:val="nil"/>
              <w:right w:val="nil"/>
            </w:tcBorders>
            <w:shd w:val="clear" w:color="auto" w:fill="auto"/>
            <w:noWrap/>
            <w:vAlign w:val="bottom"/>
          </w:tcPr>
          <w:p w14:paraId="6D41C73D"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0F854E0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80EEE2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FD3544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95579F8"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4F34E5D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B61BB7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F61F96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CA9EC9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DE52BB9" w14:textId="77777777" w:rsidR="0020208A" w:rsidRPr="00BC5C98" w:rsidRDefault="0020208A" w:rsidP="00956E52">
            <w:pPr>
              <w:spacing w:before="0" w:after="0"/>
              <w:jc w:val="center"/>
              <w:rPr>
                <w:rFonts w:ascii="Calibri" w:hAnsi="Calibri"/>
                <w:color w:val="000000"/>
                <w:sz w:val="20"/>
              </w:rPr>
            </w:pPr>
          </w:p>
        </w:tc>
      </w:tr>
      <w:tr w:rsidR="0020208A" w:rsidRPr="00BC5C98" w14:paraId="1B8D61D0" w14:textId="77777777" w:rsidTr="00956E52">
        <w:trPr>
          <w:trHeight w:val="280"/>
        </w:trPr>
        <w:tc>
          <w:tcPr>
            <w:tcW w:w="1300" w:type="dxa"/>
            <w:tcBorders>
              <w:top w:val="nil"/>
              <w:left w:val="nil"/>
              <w:bottom w:val="nil"/>
              <w:right w:val="nil"/>
            </w:tcBorders>
            <w:shd w:val="clear" w:color="auto" w:fill="auto"/>
            <w:noWrap/>
            <w:vAlign w:val="bottom"/>
          </w:tcPr>
          <w:p w14:paraId="20C12047"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BFFFA7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6397E2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6AA6C5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30B70AB"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28EE1DE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1FDC8DC"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00F84A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E5FCCC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C3F181F" w14:textId="77777777" w:rsidR="0020208A" w:rsidRPr="00BC5C98" w:rsidRDefault="0020208A" w:rsidP="00956E52">
            <w:pPr>
              <w:spacing w:before="0" w:after="0"/>
              <w:jc w:val="center"/>
              <w:rPr>
                <w:rFonts w:ascii="Calibri" w:hAnsi="Calibri"/>
                <w:color w:val="000000"/>
                <w:sz w:val="20"/>
              </w:rPr>
            </w:pPr>
          </w:p>
        </w:tc>
      </w:tr>
      <w:tr w:rsidR="0020208A" w:rsidRPr="00BC5C98" w14:paraId="3B25FFF5" w14:textId="77777777" w:rsidTr="00956E52">
        <w:trPr>
          <w:trHeight w:val="280"/>
        </w:trPr>
        <w:tc>
          <w:tcPr>
            <w:tcW w:w="1300" w:type="dxa"/>
            <w:tcBorders>
              <w:top w:val="nil"/>
              <w:left w:val="nil"/>
              <w:bottom w:val="nil"/>
              <w:right w:val="nil"/>
            </w:tcBorders>
            <w:shd w:val="clear" w:color="auto" w:fill="auto"/>
            <w:noWrap/>
            <w:vAlign w:val="bottom"/>
          </w:tcPr>
          <w:p w14:paraId="19EE287B"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093A7D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B9A9C9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759975"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B8CE01D"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467EA4B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3827ED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049B17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629D92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E7C8C79" w14:textId="77777777" w:rsidR="0020208A" w:rsidRPr="00BC5C98" w:rsidRDefault="0020208A" w:rsidP="00956E52">
            <w:pPr>
              <w:spacing w:before="0" w:after="0"/>
              <w:jc w:val="center"/>
              <w:rPr>
                <w:rFonts w:ascii="Calibri" w:hAnsi="Calibri"/>
                <w:color w:val="000000"/>
                <w:sz w:val="20"/>
              </w:rPr>
            </w:pPr>
          </w:p>
        </w:tc>
      </w:tr>
      <w:tr w:rsidR="0020208A" w:rsidRPr="00BC5C98" w14:paraId="75AFB1A2" w14:textId="77777777" w:rsidTr="00956E52">
        <w:trPr>
          <w:trHeight w:val="280"/>
        </w:trPr>
        <w:tc>
          <w:tcPr>
            <w:tcW w:w="1300" w:type="dxa"/>
            <w:tcBorders>
              <w:top w:val="nil"/>
              <w:left w:val="nil"/>
              <w:bottom w:val="nil"/>
              <w:right w:val="nil"/>
            </w:tcBorders>
            <w:shd w:val="clear" w:color="auto" w:fill="auto"/>
            <w:noWrap/>
            <w:vAlign w:val="bottom"/>
          </w:tcPr>
          <w:p w14:paraId="3BD9398A"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7812D5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1B42928"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79BCE3C"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F437A15"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5AAF70D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789A43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66E2C0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B9BABB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E1639AF" w14:textId="77777777" w:rsidR="0020208A" w:rsidRPr="00BC5C98" w:rsidRDefault="0020208A" w:rsidP="00956E52">
            <w:pPr>
              <w:spacing w:before="0" w:after="0"/>
              <w:jc w:val="center"/>
              <w:rPr>
                <w:rFonts w:ascii="Calibri" w:hAnsi="Calibri"/>
                <w:color w:val="000000"/>
                <w:sz w:val="20"/>
              </w:rPr>
            </w:pPr>
          </w:p>
        </w:tc>
      </w:tr>
      <w:tr w:rsidR="0020208A" w:rsidRPr="00BC5C98" w14:paraId="4334472C" w14:textId="77777777" w:rsidTr="00956E52">
        <w:trPr>
          <w:trHeight w:val="280"/>
        </w:trPr>
        <w:tc>
          <w:tcPr>
            <w:tcW w:w="1300" w:type="dxa"/>
            <w:tcBorders>
              <w:top w:val="nil"/>
              <w:left w:val="nil"/>
              <w:bottom w:val="nil"/>
              <w:right w:val="nil"/>
            </w:tcBorders>
            <w:shd w:val="clear" w:color="auto" w:fill="auto"/>
            <w:noWrap/>
            <w:vAlign w:val="bottom"/>
          </w:tcPr>
          <w:p w14:paraId="703E837E"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9476B7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3F377D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E4986B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5C1EDE1"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BCF8A9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40458A8"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CA1FD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63449C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EFF4CDC" w14:textId="77777777" w:rsidR="0020208A" w:rsidRPr="00BC5C98" w:rsidRDefault="0020208A" w:rsidP="00956E52">
            <w:pPr>
              <w:spacing w:before="0" w:after="0"/>
              <w:jc w:val="center"/>
              <w:rPr>
                <w:rFonts w:ascii="Calibri" w:hAnsi="Calibri"/>
                <w:color w:val="000000"/>
                <w:sz w:val="20"/>
              </w:rPr>
            </w:pPr>
          </w:p>
        </w:tc>
      </w:tr>
      <w:tr w:rsidR="0020208A" w:rsidRPr="00BC5C98" w14:paraId="0532A34B" w14:textId="77777777" w:rsidTr="00956E52">
        <w:trPr>
          <w:trHeight w:val="280"/>
        </w:trPr>
        <w:tc>
          <w:tcPr>
            <w:tcW w:w="1300" w:type="dxa"/>
            <w:tcBorders>
              <w:top w:val="nil"/>
              <w:left w:val="nil"/>
              <w:bottom w:val="nil"/>
              <w:right w:val="nil"/>
            </w:tcBorders>
            <w:shd w:val="clear" w:color="auto" w:fill="auto"/>
            <w:noWrap/>
            <w:vAlign w:val="bottom"/>
          </w:tcPr>
          <w:p w14:paraId="479B461D"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ADDAC4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275FF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29A1CD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D522DB8"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24B0A0B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7137C0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1890A2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1585C0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5D05AA7" w14:textId="77777777" w:rsidR="0020208A" w:rsidRPr="00BC5C98" w:rsidRDefault="0020208A" w:rsidP="00956E52">
            <w:pPr>
              <w:spacing w:before="0" w:after="0"/>
              <w:jc w:val="center"/>
              <w:rPr>
                <w:rFonts w:ascii="Calibri" w:hAnsi="Calibri"/>
                <w:color w:val="000000"/>
                <w:sz w:val="20"/>
              </w:rPr>
            </w:pPr>
          </w:p>
        </w:tc>
      </w:tr>
      <w:tr w:rsidR="0020208A" w:rsidRPr="00BC5C98" w14:paraId="4ADD5CCE" w14:textId="77777777" w:rsidTr="00956E52">
        <w:trPr>
          <w:trHeight w:val="280"/>
        </w:trPr>
        <w:tc>
          <w:tcPr>
            <w:tcW w:w="1300" w:type="dxa"/>
            <w:tcBorders>
              <w:top w:val="nil"/>
              <w:left w:val="nil"/>
              <w:bottom w:val="nil"/>
              <w:right w:val="nil"/>
            </w:tcBorders>
            <w:shd w:val="clear" w:color="auto" w:fill="auto"/>
            <w:noWrap/>
            <w:vAlign w:val="bottom"/>
          </w:tcPr>
          <w:p w14:paraId="02AF39EF"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74E3675"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E8BD59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58CC27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40E12B2"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AF015F8"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787CD1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FD3F14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0DB14CC"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FB982D8" w14:textId="77777777" w:rsidR="0020208A" w:rsidRPr="00BC5C98" w:rsidRDefault="0020208A" w:rsidP="00956E52">
            <w:pPr>
              <w:spacing w:before="0" w:after="0"/>
              <w:jc w:val="center"/>
              <w:rPr>
                <w:rFonts w:ascii="Calibri" w:hAnsi="Calibri"/>
                <w:color w:val="000000"/>
                <w:sz w:val="20"/>
              </w:rPr>
            </w:pPr>
          </w:p>
        </w:tc>
      </w:tr>
      <w:tr w:rsidR="0020208A" w:rsidRPr="00BC5C98" w14:paraId="425B5BB6" w14:textId="77777777" w:rsidTr="00956E52">
        <w:trPr>
          <w:trHeight w:val="280"/>
        </w:trPr>
        <w:tc>
          <w:tcPr>
            <w:tcW w:w="1300" w:type="dxa"/>
            <w:tcBorders>
              <w:top w:val="nil"/>
              <w:left w:val="nil"/>
              <w:bottom w:val="nil"/>
              <w:right w:val="nil"/>
            </w:tcBorders>
            <w:shd w:val="clear" w:color="auto" w:fill="auto"/>
            <w:noWrap/>
            <w:vAlign w:val="bottom"/>
          </w:tcPr>
          <w:p w14:paraId="293E177D"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4E17E948"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65D44F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32AF74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25DC9FE"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tcPr>
          <w:p w14:paraId="431AF5A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C4E11F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A13B02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058D0C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A4F617A" w14:textId="77777777" w:rsidR="0020208A" w:rsidRPr="00BC5C98" w:rsidRDefault="0020208A" w:rsidP="00956E52">
            <w:pPr>
              <w:spacing w:before="0" w:after="0"/>
              <w:jc w:val="center"/>
              <w:rPr>
                <w:rFonts w:ascii="Calibri" w:hAnsi="Calibri"/>
                <w:color w:val="000000"/>
                <w:sz w:val="20"/>
              </w:rPr>
            </w:pPr>
          </w:p>
        </w:tc>
      </w:tr>
      <w:tr w:rsidR="0020208A" w:rsidRPr="00BC5C98" w14:paraId="6886CFB7" w14:textId="77777777" w:rsidTr="00956E52">
        <w:trPr>
          <w:trHeight w:val="280"/>
        </w:trPr>
        <w:tc>
          <w:tcPr>
            <w:tcW w:w="3900" w:type="dxa"/>
            <w:gridSpan w:val="3"/>
            <w:tcBorders>
              <w:top w:val="nil"/>
              <w:left w:val="nil"/>
              <w:bottom w:val="nil"/>
              <w:right w:val="nil"/>
            </w:tcBorders>
            <w:shd w:val="clear" w:color="auto" w:fill="auto"/>
            <w:noWrap/>
            <w:vAlign w:val="bottom"/>
          </w:tcPr>
          <w:p w14:paraId="45DA3F84" w14:textId="77777777" w:rsidR="0020208A" w:rsidRPr="00387CD2" w:rsidRDefault="0020208A" w:rsidP="00956E52">
            <w:pPr>
              <w:spacing w:before="0" w:after="0"/>
              <w:rPr>
                <w:rFonts w:ascii="Calibri" w:hAnsi="Calibri"/>
                <w:color w:val="000000"/>
                <w:sz w:val="20"/>
              </w:rPr>
            </w:pPr>
            <w:r w:rsidRPr="00387CD2">
              <w:rPr>
                <w:sz w:val="20"/>
              </w:rPr>
              <w:lastRenderedPageBreak/>
              <w:t xml:space="preserve">Table </w:t>
            </w:r>
            <w:r>
              <w:rPr>
                <w:sz w:val="20"/>
              </w:rPr>
              <w:t xml:space="preserve">17 </w:t>
            </w:r>
            <w:r w:rsidRPr="00387CD2">
              <w:rPr>
                <w:sz w:val="20"/>
              </w:rPr>
              <w:t>cont’d</w:t>
            </w:r>
          </w:p>
        </w:tc>
        <w:tc>
          <w:tcPr>
            <w:tcW w:w="1300" w:type="dxa"/>
            <w:tcBorders>
              <w:top w:val="nil"/>
              <w:left w:val="nil"/>
              <w:bottom w:val="nil"/>
              <w:right w:val="nil"/>
            </w:tcBorders>
            <w:shd w:val="clear" w:color="auto" w:fill="auto"/>
            <w:noWrap/>
            <w:vAlign w:val="bottom"/>
          </w:tcPr>
          <w:p w14:paraId="60C3821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762B613"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30EFCB3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A53244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2A31C2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67B906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D5ECA61" w14:textId="77777777" w:rsidR="0020208A" w:rsidRPr="00BC5C98" w:rsidRDefault="0020208A" w:rsidP="00956E52">
            <w:pPr>
              <w:spacing w:before="0" w:after="0"/>
              <w:rPr>
                <w:rFonts w:ascii="Calibri" w:hAnsi="Calibri"/>
                <w:color w:val="000000"/>
                <w:sz w:val="20"/>
              </w:rPr>
            </w:pPr>
          </w:p>
        </w:tc>
      </w:tr>
      <w:tr w:rsidR="0020208A" w:rsidRPr="00BC5C98" w14:paraId="51CD1AFD" w14:textId="77777777" w:rsidTr="00956E52">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16DB8FA7" w14:textId="77777777" w:rsidR="0020208A" w:rsidRPr="00BC5C98" w:rsidRDefault="0020208A" w:rsidP="00956E52">
            <w:pPr>
              <w:spacing w:before="0" w:after="0"/>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0022A9E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Biomass metrics</w:t>
            </w:r>
          </w:p>
        </w:tc>
        <w:tc>
          <w:tcPr>
            <w:tcW w:w="262" w:type="dxa"/>
            <w:tcBorders>
              <w:top w:val="single" w:sz="8" w:space="0" w:color="auto"/>
              <w:left w:val="nil"/>
              <w:bottom w:val="single" w:sz="8" w:space="0" w:color="auto"/>
              <w:right w:val="nil"/>
            </w:tcBorders>
            <w:shd w:val="clear" w:color="auto" w:fill="auto"/>
            <w:vAlign w:val="center"/>
            <w:hideMark/>
          </w:tcPr>
          <w:p w14:paraId="4CDD9BA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6CAA06A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Harvest metrics</w:t>
            </w:r>
          </w:p>
        </w:tc>
      </w:tr>
      <w:tr w:rsidR="0020208A" w:rsidRPr="00BC5C98" w14:paraId="1992F4AD" w14:textId="77777777" w:rsidTr="00956E52">
        <w:trPr>
          <w:trHeight w:val="300"/>
        </w:trPr>
        <w:tc>
          <w:tcPr>
            <w:tcW w:w="1300" w:type="dxa"/>
            <w:tcBorders>
              <w:top w:val="nil"/>
              <w:left w:val="nil"/>
              <w:bottom w:val="nil"/>
              <w:right w:val="nil"/>
            </w:tcBorders>
            <w:shd w:val="clear" w:color="000000" w:fill="F2F2F2"/>
            <w:vAlign w:val="center"/>
            <w:hideMark/>
          </w:tcPr>
          <w:p w14:paraId="4491474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4687A2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7234B0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00297C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2E864CC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262" w:type="dxa"/>
            <w:vMerge w:val="restart"/>
            <w:tcBorders>
              <w:top w:val="nil"/>
              <w:left w:val="nil"/>
              <w:bottom w:val="single" w:sz="8" w:space="0" w:color="000000"/>
              <w:right w:val="nil"/>
            </w:tcBorders>
            <w:shd w:val="clear" w:color="000000" w:fill="F2F2F2"/>
            <w:vAlign w:val="center"/>
            <w:hideMark/>
          </w:tcPr>
          <w:p w14:paraId="713CDFE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4767CC0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40A500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4AADEF1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DB9523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r>
      <w:tr w:rsidR="0020208A" w:rsidRPr="00BC5C98" w14:paraId="7E36538B" w14:textId="77777777" w:rsidTr="00956E52">
        <w:trPr>
          <w:trHeight w:val="300"/>
        </w:trPr>
        <w:tc>
          <w:tcPr>
            <w:tcW w:w="1300" w:type="dxa"/>
            <w:tcBorders>
              <w:top w:val="nil"/>
              <w:left w:val="nil"/>
              <w:bottom w:val="nil"/>
              <w:right w:val="nil"/>
            </w:tcBorders>
            <w:shd w:val="clear" w:color="000000" w:fill="F2F2F2"/>
            <w:vAlign w:val="center"/>
            <w:hideMark/>
          </w:tcPr>
          <w:p w14:paraId="35C1404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hideMark/>
          </w:tcPr>
          <w:p w14:paraId="51CBBCC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101722F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62A47E4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5B8D0D8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262" w:type="dxa"/>
            <w:vMerge/>
            <w:tcBorders>
              <w:top w:val="nil"/>
              <w:left w:val="nil"/>
              <w:bottom w:val="single" w:sz="8" w:space="0" w:color="000000"/>
              <w:right w:val="nil"/>
            </w:tcBorders>
            <w:vAlign w:val="center"/>
            <w:hideMark/>
          </w:tcPr>
          <w:p w14:paraId="4D4D0CE5"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1FF49C0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0611EB5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787F4B8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4681D78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r>
      <w:tr w:rsidR="0020208A" w:rsidRPr="00BC5C98" w14:paraId="2AB530FD" w14:textId="77777777" w:rsidTr="00956E52">
        <w:trPr>
          <w:trHeight w:val="800"/>
        </w:trPr>
        <w:tc>
          <w:tcPr>
            <w:tcW w:w="1300" w:type="dxa"/>
            <w:tcBorders>
              <w:top w:val="nil"/>
              <w:left w:val="nil"/>
              <w:bottom w:val="nil"/>
              <w:right w:val="nil"/>
            </w:tcBorders>
            <w:shd w:val="clear" w:color="000000" w:fill="F2F2F2"/>
            <w:noWrap/>
            <w:vAlign w:val="bottom"/>
            <w:hideMark/>
          </w:tcPr>
          <w:p w14:paraId="0530053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1E44E36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53D59B4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44B29BA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1300" w:type="dxa"/>
            <w:tcBorders>
              <w:top w:val="nil"/>
              <w:left w:val="nil"/>
              <w:bottom w:val="nil"/>
              <w:right w:val="nil"/>
            </w:tcBorders>
            <w:shd w:val="clear" w:color="000000" w:fill="F2F2F2"/>
            <w:vAlign w:val="center"/>
            <w:hideMark/>
          </w:tcPr>
          <w:p w14:paraId="1309491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262" w:type="dxa"/>
            <w:vMerge/>
            <w:tcBorders>
              <w:top w:val="nil"/>
              <w:left w:val="nil"/>
              <w:bottom w:val="single" w:sz="8" w:space="0" w:color="000000"/>
              <w:right w:val="nil"/>
            </w:tcBorders>
            <w:vAlign w:val="center"/>
            <w:hideMark/>
          </w:tcPr>
          <w:p w14:paraId="66464D93"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321AE62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4CFC59A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0807722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c>
          <w:tcPr>
            <w:tcW w:w="1300" w:type="dxa"/>
            <w:tcBorders>
              <w:top w:val="nil"/>
              <w:left w:val="nil"/>
              <w:bottom w:val="nil"/>
              <w:right w:val="nil"/>
            </w:tcBorders>
            <w:shd w:val="clear" w:color="000000" w:fill="F2F2F2"/>
            <w:vAlign w:val="center"/>
            <w:hideMark/>
          </w:tcPr>
          <w:p w14:paraId="20B3BF0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r>
      <w:tr w:rsidR="0020208A" w:rsidRPr="00BC5C98" w14:paraId="17F78C60" w14:textId="77777777" w:rsidTr="00956E52">
        <w:trPr>
          <w:trHeight w:val="600"/>
        </w:trPr>
        <w:tc>
          <w:tcPr>
            <w:tcW w:w="1300" w:type="dxa"/>
            <w:tcBorders>
              <w:top w:val="nil"/>
              <w:left w:val="nil"/>
              <w:bottom w:val="nil"/>
              <w:right w:val="nil"/>
            </w:tcBorders>
            <w:shd w:val="clear" w:color="000000" w:fill="F2F2F2"/>
            <w:noWrap/>
            <w:vAlign w:val="center"/>
            <w:hideMark/>
          </w:tcPr>
          <w:p w14:paraId="0425168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1DDE10D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6B399D4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1C530F4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397DB4B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262" w:type="dxa"/>
            <w:vMerge/>
            <w:tcBorders>
              <w:top w:val="nil"/>
              <w:left w:val="nil"/>
              <w:bottom w:val="single" w:sz="8" w:space="0" w:color="000000"/>
              <w:right w:val="nil"/>
            </w:tcBorders>
            <w:vAlign w:val="center"/>
            <w:hideMark/>
          </w:tcPr>
          <w:p w14:paraId="2689AFFC"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0B312D8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78ACDC8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1A95E9C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c>
          <w:tcPr>
            <w:tcW w:w="1300" w:type="dxa"/>
            <w:tcBorders>
              <w:top w:val="nil"/>
              <w:left w:val="nil"/>
              <w:bottom w:val="nil"/>
              <w:right w:val="nil"/>
            </w:tcBorders>
            <w:shd w:val="clear" w:color="000000" w:fill="F2F2F2"/>
            <w:vAlign w:val="center"/>
            <w:hideMark/>
          </w:tcPr>
          <w:p w14:paraId="04359DE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r>
      <w:tr w:rsidR="0020208A" w:rsidRPr="00BC5C98" w14:paraId="6D2EBA29" w14:textId="77777777" w:rsidTr="00956E52">
        <w:trPr>
          <w:trHeight w:val="320"/>
        </w:trPr>
        <w:tc>
          <w:tcPr>
            <w:tcW w:w="1300" w:type="dxa"/>
            <w:tcBorders>
              <w:top w:val="nil"/>
              <w:left w:val="nil"/>
              <w:bottom w:val="single" w:sz="8" w:space="0" w:color="auto"/>
              <w:right w:val="nil"/>
            </w:tcBorders>
            <w:shd w:val="clear" w:color="000000" w:fill="F2F2F2"/>
            <w:noWrap/>
            <w:vAlign w:val="bottom"/>
            <w:hideMark/>
          </w:tcPr>
          <w:p w14:paraId="0ED0F01B"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0097FC40"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1B4DED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72D4E146"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BD32E9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262" w:type="dxa"/>
            <w:vMerge/>
            <w:tcBorders>
              <w:top w:val="nil"/>
              <w:left w:val="nil"/>
              <w:bottom w:val="single" w:sz="8" w:space="0" w:color="000000"/>
              <w:right w:val="nil"/>
            </w:tcBorders>
            <w:vAlign w:val="center"/>
            <w:hideMark/>
          </w:tcPr>
          <w:p w14:paraId="1FAE5F7F"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7F92577C"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C3333C6"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355F2FE"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5357DFBA"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r>
      <w:tr w:rsidR="0020208A" w:rsidRPr="00BC5C98" w14:paraId="2FFED2D5" w14:textId="77777777" w:rsidTr="00956E52">
        <w:trPr>
          <w:trHeight w:val="280"/>
        </w:trPr>
        <w:tc>
          <w:tcPr>
            <w:tcW w:w="1300" w:type="dxa"/>
            <w:tcBorders>
              <w:top w:val="nil"/>
              <w:left w:val="nil"/>
              <w:bottom w:val="nil"/>
              <w:right w:val="nil"/>
            </w:tcBorders>
            <w:shd w:val="clear" w:color="auto" w:fill="auto"/>
            <w:noWrap/>
            <w:vAlign w:val="bottom"/>
            <w:hideMark/>
          </w:tcPr>
          <w:p w14:paraId="34A89DB2" w14:textId="77777777" w:rsidR="0020208A" w:rsidRPr="00BC5C98" w:rsidRDefault="0020208A" w:rsidP="00956E52">
            <w:pPr>
              <w:spacing w:before="0" w:after="0"/>
              <w:jc w:val="center"/>
              <w:rPr>
                <w:rFonts w:ascii="Calibri" w:hAnsi="Calibri"/>
                <w:b/>
                <w:bCs/>
                <w:color w:val="000000"/>
                <w:sz w:val="20"/>
              </w:rPr>
            </w:pPr>
            <w:r w:rsidRPr="00BC5C98">
              <w:rPr>
                <w:rFonts w:ascii="Calibri" w:hAnsi="Calibri"/>
                <w:b/>
                <w:bCs/>
                <w:color w:val="000000"/>
                <w:sz w:val="20"/>
              </w:rPr>
              <w:t>CC</w:t>
            </w:r>
          </w:p>
        </w:tc>
        <w:tc>
          <w:tcPr>
            <w:tcW w:w="1300" w:type="dxa"/>
            <w:tcBorders>
              <w:top w:val="nil"/>
              <w:left w:val="nil"/>
              <w:bottom w:val="nil"/>
              <w:right w:val="nil"/>
            </w:tcBorders>
            <w:shd w:val="clear" w:color="auto" w:fill="auto"/>
            <w:noWrap/>
            <w:vAlign w:val="bottom"/>
            <w:hideMark/>
          </w:tcPr>
          <w:p w14:paraId="43B69798"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EE28B91"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411225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05FA706" w14:textId="77777777" w:rsidR="0020208A" w:rsidRPr="00BC5C98" w:rsidRDefault="0020208A" w:rsidP="00956E52">
            <w:pPr>
              <w:spacing w:before="0" w:after="0"/>
              <w:jc w:val="center"/>
              <w:rPr>
                <w:rFonts w:ascii="Calibri" w:hAnsi="Calibri"/>
                <w:color w:val="000000"/>
                <w:sz w:val="20"/>
              </w:rPr>
            </w:pPr>
          </w:p>
        </w:tc>
        <w:tc>
          <w:tcPr>
            <w:tcW w:w="262" w:type="dxa"/>
            <w:tcBorders>
              <w:top w:val="nil"/>
              <w:left w:val="nil"/>
              <w:bottom w:val="nil"/>
              <w:right w:val="nil"/>
            </w:tcBorders>
            <w:shd w:val="clear" w:color="auto" w:fill="auto"/>
            <w:noWrap/>
            <w:vAlign w:val="bottom"/>
            <w:hideMark/>
          </w:tcPr>
          <w:p w14:paraId="709739D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493C55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405FAE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4779CE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BCC199A" w14:textId="77777777" w:rsidR="0020208A" w:rsidRPr="00BC5C98" w:rsidRDefault="0020208A" w:rsidP="00956E52">
            <w:pPr>
              <w:spacing w:before="0" w:after="0"/>
              <w:jc w:val="center"/>
              <w:rPr>
                <w:rFonts w:ascii="Calibri" w:hAnsi="Calibri"/>
                <w:color w:val="000000"/>
                <w:sz w:val="20"/>
              </w:rPr>
            </w:pPr>
          </w:p>
        </w:tc>
      </w:tr>
      <w:tr w:rsidR="0020208A" w:rsidRPr="00BC5C98" w14:paraId="07988CA4" w14:textId="77777777" w:rsidTr="00956E52">
        <w:trPr>
          <w:trHeight w:val="280"/>
        </w:trPr>
        <w:tc>
          <w:tcPr>
            <w:tcW w:w="1300" w:type="dxa"/>
            <w:tcBorders>
              <w:top w:val="nil"/>
              <w:left w:val="nil"/>
              <w:bottom w:val="nil"/>
              <w:right w:val="nil"/>
            </w:tcBorders>
            <w:shd w:val="clear" w:color="auto" w:fill="auto"/>
            <w:noWrap/>
            <w:vAlign w:val="bottom"/>
            <w:hideMark/>
          </w:tcPr>
          <w:p w14:paraId="5DEAFD7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1B0A67A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c>
          <w:tcPr>
            <w:tcW w:w="1300" w:type="dxa"/>
            <w:tcBorders>
              <w:top w:val="nil"/>
              <w:left w:val="nil"/>
              <w:bottom w:val="nil"/>
              <w:right w:val="nil"/>
            </w:tcBorders>
            <w:shd w:val="clear" w:color="auto" w:fill="auto"/>
            <w:noWrap/>
            <w:vAlign w:val="bottom"/>
            <w:hideMark/>
          </w:tcPr>
          <w:p w14:paraId="7937CFC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0.43</w:t>
            </w:r>
          </w:p>
        </w:tc>
        <w:tc>
          <w:tcPr>
            <w:tcW w:w="1300" w:type="dxa"/>
            <w:tcBorders>
              <w:top w:val="nil"/>
              <w:left w:val="nil"/>
              <w:bottom w:val="nil"/>
              <w:right w:val="nil"/>
            </w:tcBorders>
            <w:shd w:val="clear" w:color="auto" w:fill="auto"/>
            <w:noWrap/>
            <w:vAlign w:val="bottom"/>
            <w:hideMark/>
          </w:tcPr>
          <w:p w14:paraId="6D2A07A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1.44</w:t>
            </w:r>
          </w:p>
        </w:tc>
        <w:tc>
          <w:tcPr>
            <w:tcW w:w="1300" w:type="dxa"/>
            <w:tcBorders>
              <w:top w:val="nil"/>
              <w:left w:val="nil"/>
              <w:bottom w:val="nil"/>
              <w:right w:val="nil"/>
            </w:tcBorders>
            <w:shd w:val="clear" w:color="auto" w:fill="auto"/>
            <w:noWrap/>
            <w:vAlign w:val="bottom"/>
            <w:hideMark/>
          </w:tcPr>
          <w:p w14:paraId="0073E10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1.09</w:t>
            </w:r>
          </w:p>
        </w:tc>
        <w:tc>
          <w:tcPr>
            <w:tcW w:w="262" w:type="dxa"/>
            <w:tcBorders>
              <w:top w:val="nil"/>
              <w:left w:val="nil"/>
              <w:bottom w:val="nil"/>
              <w:right w:val="nil"/>
            </w:tcBorders>
            <w:shd w:val="clear" w:color="auto" w:fill="auto"/>
            <w:noWrap/>
            <w:vAlign w:val="bottom"/>
            <w:hideMark/>
          </w:tcPr>
          <w:p w14:paraId="788D1AF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85069D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1FFA63D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3D5AC3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173C83C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r>
      <w:tr w:rsidR="0020208A" w:rsidRPr="00BC5C98" w14:paraId="1B5CD5C0" w14:textId="77777777" w:rsidTr="00956E52">
        <w:trPr>
          <w:trHeight w:val="280"/>
        </w:trPr>
        <w:tc>
          <w:tcPr>
            <w:tcW w:w="1300" w:type="dxa"/>
            <w:tcBorders>
              <w:top w:val="nil"/>
              <w:left w:val="nil"/>
              <w:bottom w:val="nil"/>
              <w:right w:val="nil"/>
            </w:tcBorders>
            <w:shd w:val="clear" w:color="auto" w:fill="auto"/>
            <w:noWrap/>
            <w:vAlign w:val="bottom"/>
            <w:hideMark/>
          </w:tcPr>
          <w:p w14:paraId="0258222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A23235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0.19</w:t>
            </w:r>
          </w:p>
        </w:tc>
        <w:tc>
          <w:tcPr>
            <w:tcW w:w="1300" w:type="dxa"/>
            <w:tcBorders>
              <w:top w:val="nil"/>
              <w:left w:val="nil"/>
              <w:bottom w:val="nil"/>
              <w:right w:val="nil"/>
            </w:tcBorders>
            <w:shd w:val="clear" w:color="auto" w:fill="auto"/>
            <w:noWrap/>
            <w:vAlign w:val="bottom"/>
            <w:hideMark/>
          </w:tcPr>
          <w:p w14:paraId="010E722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0.46</w:t>
            </w:r>
          </w:p>
        </w:tc>
        <w:tc>
          <w:tcPr>
            <w:tcW w:w="1300" w:type="dxa"/>
            <w:tcBorders>
              <w:top w:val="nil"/>
              <w:left w:val="nil"/>
              <w:bottom w:val="nil"/>
              <w:right w:val="nil"/>
            </w:tcBorders>
            <w:shd w:val="clear" w:color="auto" w:fill="auto"/>
            <w:noWrap/>
            <w:vAlign w:val="bottom"/>
            <w:hideMark/>
          </w:tcPr>
          <w:p w14:paraId="223F2F7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1.39</w:t>
            </w:r>
          </w:p>
        </w:tc>
        <w:tc>
          <w:tcPr>
            <w:tcW w:w="1300" w:type="dxa"/>
            <w:tcBorders>
              <w:top w:val="nil"/>
              <w:left w:val="nil"/>
              <w:bottom w:val="nil"/>
              <w:right w:val="nil"/>
            </w:tcBorders>
            <w:shd w:val="clear" w:color="auto" w:fill="auto"/>
            <w:noWrap/>
            <w:vAlign w:val="bottom"/>
            <w:hideMark/>
          </w:tcPr>
          <w:p w14:paraId="6D0B930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1.05</w:t>
            </w:r>
          </w:p>
        </w:tc>
        <w:tc>
          <w:tcPr>
            <w:tcW w:w="262" w:type="dxa"/>
            <w:tcBorders>
              <w:top w:val="nil"/>
              <w:left w:val="nil"/>
              <w:bottom w:val="nil"/>
              <w:right w:val="nil"/>
            </w:tcBorders>
            <w:shd w:val="clear" w:color="auto" w:fill="auto"/>
            <w:noWrap/>
            <w:vAlign w:val="bottom"/>
            <w:hideMark/>
          </w:tcPr>
          <w:p w14:paraId="7013C8CB"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20B0F2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3D512B4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6DF7048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0.04</w:t>
            </w:r>
          </w:p>
        </w:tc>
        <w:tc>
          <w:tcPr>
            <w:tcW w:w="1300" w:type="dxa"/>
            <w:tcBorders>
              <w:top w:val="nil"/>
              <w:left w:val="nil"/>
              <w:bottom w:val="nil"/>
              <w:right w:val="nil"/>
            </w:tcBorders>
            <w:shd w:val="clear" w:color="auto" w:fill="auto"/>
            <w:noWrap/>
            <w:vAlign w:val="bottom"/>
            <w:hideMark/>
          </w:tcPr>
          <w:p w14:paraId="3875D44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0.06</w:t>
            </w:r>
          </w:p>
        </w:tc>
      </w:tr>
      <w:tr w:rsidR="0020208A" w:rsidRPr="00BC5C98" w14:paraId="11B347F4" w14:textId="77777777" w:rsidTr="00956E52">
        <w:trPr>
          <w:trHeight w:val="280"/>
        </w:trPr>
        <w:tc>
          <w:tcPr>
            <w:tcW w:w="1300" w:type="dxa"/>
            <w:tcBorders>
              <w:top w:val="nil"/>
              <w:left w:val="nil"/>
              <w:bottom w:val="nil"/>
              <w:right w:val="nil"/>
            </w:tcBorders>
            <w:shd w:val="clear" w:color="auto" w:fill="auto"/>
            <w:noWrap/>
            <w:vAlign w:val="bottom"/>
            <w:hideMark/>
          </w:tcPr>
          <w:p w14:paraId="5380DE3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11D90DE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c>
          <w:tcPr>
            <w:tcW w:w="1300" w:type="dxa"/>
            <w:tcBorders>
              <w:top w:val="nil"/>
              <w:left w:val="nil"/>
              <w:bottom w:val="nil"/>
              <w:right w:val="nil"/>
            </w:tcBorders>
            <w:shd w:val="clear" w:color="auto" w:fill="auto"/>
            <w:noWrap/>
            <w:vAlign w:val="bottom"/>
            <w:hideMark/>
          </w:tcPr>
          <w:p w14:paraId="4EF6A29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0.49</w:t>
            </w:r>
          </w:p>
        </w:tc>
        <w:tc>
          <w:tcPr>
            <w:tcW w:w="1300" w:type="dxa"/>
            <w:tcBorders>
              <w:top w:val="nil"/>
              <w:left w:val="nil"/>
              <w:bottom w:val="nil"/>
              <w:right w:val="nil"/>
            </w:tcBorders>
            <w:shd w:val="clear" w:color="auto" w:fill="auto"/>
            <w:noWrap/>
            <w:vAlign w:val="bottom"/>
            <w:hideMark/>
          </w:tcPr>
          <w:p w14:paraId="66C9697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1.35</w:t>
            </w:r>
          </w:p>
        </w:tc>
        <w:tc>
          <w:tcPr>
            <w:tcW w:w="1300" w:type="dxa"/>
            <w:tcBorders>
              <w:top w:val="nil"/>
              <w:left w:val="nil"/>
              <w:bottom w:val="nil"/>
              <w:right w:val="nil"/>
            </w:tcBorders>
            <w:shd w:val="clear" w:color="auto" w:fill="auto"/>
            <w:noWrap/>
            <w:vAlign w:val="bottom"/>
            <w:hideMark/>
          </w:tcPr>
          <w:p w14:paraId="57E064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1.01</w:t>
            </w:r>
          </w:p>
        </w:tc>
        <w:tc>
          <w:tcPr>
            <w:tcW w:w="262" w:type="dxa"/>
            <w:tcBorders>
              <w:top w:val="nil"/>
              <w:left w:val="nil"/>
              <w:bottom w:val="nil"/>
              <w:right w:val="nil"/>
            </w:tcBorders>
            <w:shd w:val="clear" w:color="auto" w:fill="auto"/>
            <w:noWrap/>
            <w:vAlign w:val="bottom"/>
            <w:hideMark/>
          </w:tcPr>
          <w:p w14:paraId="56806EB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825401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6818C71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0.14</w:t>
            </w:r>
          </w:p>
        </w:tc>
        <w:tc>
          <w:tcPr>
            <w:tcW w:w="1300" w:type="dxa"/>
            <w:tcBorders>
              <w:top w:val="nil"/>
              <w:left w:val="nil"/>
              <w:bottom w:val="nil"/>
              <w:right w:val="nil"/>
            </w:tcBorders>
            <w:shd w:val="clear" w:color="auto" w:fill="auto"/>
            <w:noWrap/>
            <w:vAlign w:val="bottom"/>
            <w:hideMark/>
          </w:tcPr>
          <w:p w14:paraId="199A863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581AA83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r>
      <w:tr w:rsidR="0020208A" w:rsidRPr="00BC5C98" w14:paraId="60B2CFDA" w14:textId="77777777" w:rsidTr="00956E52">
        <w:trPr>
          <w:trHeight w:val="280"/>
        </w:trPr>
        <w:tc>
          <w:tcPr>
            <w:tcW w:w="1300" w:type="dxa"/>
            <w:tcBorders>
              <w:top w:val="nil"/>
              <w:left w:val="nil"/>
              <w:bottom w:val="nil"/>
              <w:right w:val="nil"/>
            </w:tcBorders>
            <w:shd w:val="clear" w:color="auto" w:fill="auto"/>
            <w:noWrap/>
            <w:vAlign w:val="bottom"/>
            <w:hideMark/>
          </w:tcPr>
          <w:p w14:paraId="25DC218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8FFE3C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0.25</w:t>
            </w:r>
          </w:p>
        </w:tc>
        <w:tc>
          <w:tcPr>
            <w:tcW w:w="1300" w:type="dxa"/>
            <w:tcBorders>
              <w:top w:val="nil"/>
              <w:left w:val="nil"/>
              <w:bottom w:val="nil"/>
              <w:right w:val="nil"/>
            </w:tcBorders>
            <w:shd w:val="clear" w:color="auto" w:fill="auto"/>
            <w:noWrap/>
            <w:vAlign w:val="bottom"/>
            <w:hideMark/>
          </w:tcPr>
          <w:p w14:paraId="5BD1528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0.53</w:t>
            </w:r>
          </w:p>
        </w:tc>
        <w:tc>
          <w:tcPr>
            <w:tcW w:w="1300" w:type="dxa"/>
            <w:tcBorders>
              <w:top w:val="nil"/>
              <w:left w:val="nil"/>
              <w:bottom w:val="nil"/>
              <w:right w:val="nil"/>
            </w:tcBorders>
            <w:shd w:val="clear" w:color="auto" w:fill="auto"/>
            <w:noWrap/>
            <w:vAlign w:val="bottom"/>
            <w:hideMark/>
          </w:tcPr>
          <w:p w14:paraId="0858091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1.30</w:t>
            </w:r>
          </w:p>
        </w:tc>
        <w:tc>
          <w:tcPr>
            <w:tcW w:w="1300" w:type="dxa"/>
            <w:tcBorders>
              <w:top w:val="nil"/>
              <w:left w:val="nil"/>
              <w:bottom w:val="nil"/>
              <w:right w:val="nil"/>
            </w:tcBorders>
            <w:shd w:val="clear" w:color="auto" w:fill="auto"/>
            <w:noWrap/>
            <w:vAlign w:val="bottom"/>
            <w:hideMark/>
          </w:tcPr>
          <w:p w14:paraId="3460ACF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0.97</w:t>
            </w:r>
          </w:p>
        </w:tc>
        <w:tc>
          <w:tcPr>
            <w:tcW w:w="262" w:type="dxa"/>
            <w:tcBorders>
              <w:top w:val="nil"/>
              <w:left w:val="nil"/>
              <w:bottom w:val="nil"/>
              <w:right w:val="nil"/>
            </w:tcBorders>
            <w:shd w:val="clear" w:color="auto" w:fill="auto"/>
            <w:noWrap/>
            <w:vAlign w:val="bottom"/>
            <w:hideMark/>
          </w:tcPr>
          <w:p w14:paraId="7BD846C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31F882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5BB7D80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0.37</w:t>
            </w:r>
          </w:p>
        </w:tc>
        <w:tc>
          <w:tcPr>
            <w:tcW w:w="1300" w:type="dxa"/>
            <w:tcBorders>
              <w:top w:val="nil"/>
              <w:left w:val="nil"/>
              <w:bottom w:val="nil"/>
              <w:right w:val="nil"/>
            </w:tcBorders>
            <w:shd w:val="clear" w:color="auto" w:fill="auto"/>
            <w:noWrap/>
            <w:vAlign w:val="bottom"/>
            <w:hideMark/>
          </w:tcPr>
          <w:p w14:paraId="36E7486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0.13</w:t>
            </w:r>
          </w:p>
        </w:tc>
        <w:tc>
          <w:tcPr>
            <w:tcW w:w="1300" w:type="dxa"/>
            <w:tcBorders>
              <w:top w:val="nil"/>
              <w:left w:val="nil"/>
              <w:bottom w:val="nil"/>
              <w:right w:val="nil"/>
            </w:tcBorders>
            <w:shd w:val="clear" w:color="auto" w:fill="auto"/>
            <w:noWrap/>
            <w:vAlign w:val="bottom"/>
            <w:hideMark/>
          </w:tcPr>
          <w:p w14:paraId="61D26D2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r>
      <w:tr w:rsidR="0020208A" w:rsidRPr="00BC5C98" w14:paraId="1F9EDA41" w14:textId="77777777" w:rsidTr="00956E52">
        <w:trPr>
          <w:trHeight w:val="280"/>
        </w:trPr>
        <w:tc>
          <w:tcPr>
            <w:tcW w:w="1300" w:type="dxa"/>
            <w:tcBorders>
              <w:top w:val="nil"/>
              <w:left w:val="nil"/>
              <w:bottom w:val="nil"/>
              <w:right w:val="nil"/>
            </w:tcBorders>
            <w:shd w:val="clear" w:color="auto" w:fill="auto"/>
            <w:noWrap/>
            <w:vAlign w:val="bottom"/>
            <w:hideMark/>
          </w:tcPr>
          <w:p w14:paraId="46DCD81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4</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15B4B9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c>
          <w:tcPr>
            <w:tcW w:w="1300" w:type="dxa"/>
            <w:tcBorders>
              <w:top w:val="nil"/>
              <w:left w:val="nil"/>
              <w:bottom w:val="nil"/>
              <w:right w:val="nil"/>
            </w:tcBorders>
            <w:shd w:val="clear" w:color="auto" w:fill="auto"/>
            <w:noWrap/>
            <w:vAlign w:val="bottom"/>
            <w:hideMark/>
          </w:tcPr>
          <w:p w14:paraId="466FBA2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0.55</w:t>
            </w:r>
          </w:p>
        </w:tc>
        <w:tc>
          <w:tcPr>
            <w:tcW w:w="1300" w:type="dxa"/>
            <w:tcBorders>
              <w:top w:val="nil"/>
              <w:left w:val="nil"/>
              <w:bottom w:val="nil"/>
              <w:right w:val="nil"/>
            </w:tcBorders>
            <w:shd w:val="clear" w:color="auto" w:fill="auto"/>
            <w:noWrap/>
            <w:vAlign w:val="bottom"/>
            <w:hideMark/>
          </w:tcPr>
          <w:p w14:paraId="4744F28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1.26</w:t>
            </w:r>
          </w:p>
        </w:tc>
        <w:tc>
          <w:tcPr>
            <w:tcW w:w="1300" w:type="dxa"/>
            <w:tcBorders>
              <w:top w:val="nil"/>
              <w:left w:val="nil"/>
              <w:bottom w:val="nil"/>
              <w:right w:val="nil"/>
            </w:tcBorders>
            <w:shd w:val="clear" w:color="auto" w:fill="auto"/>
            <w:noWrap/>
            <w:vAlign w:val="bottom"/>
            <w:hideMark/>
          </w:tcPr>
          <w:p w14:paraId="3B1A3EF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0.93</w:t>
            </w:r>
          </w:p>
        </w:tc>
        <w:tc>
          <w:tcPr>
            <w:tcW w:w="262" w:type="dxa"/>
            <w:tcBorders>
              <w:top w:val="nil"/>
              <w:left w:val="nil"/>
              <w:bottom w:val="nil"/>
              <w:right w:val="nil"/>
            </w:tcBorders>
            <w:shd w:val="clear" w:color="auto" w:fill="auto"/>
            <w:noWrap/>
            <w:vAlign w:val="bottom"/>
            <w:hideMark/>
          </w:tcPr>
          <w:p w14:paraId="78EECD4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C46933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0.31</w:t>
            </w:r>
          </w:p>
        </w:tc>
        <w:tc>
          <w:tcPr>
            <w:tcW w:w="1300" w:type="dxa"/>
            <w:tcBorders>
              <w:top w:val="nil"/>
              <w:left w:val="nil"/>
              <w:bottom w:val="nil"/>
              <w:right w:val="nil"/>
            </w:tcBorders>
            <w:shd w:val="clear" w:color="auto" w:fill="auto"/>
            <w:noWrap/>
            <w:vAlign w:val="bottom"/>
            <w:hideMark/>
          </w:tcPr>
          <w:p w14:paraId="3A8B284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0.58</w:t>
            </w:r>
          </w:p>
        </w:tc>
        <w:tc>
          <w:tcPr>
            <w:tcW w:w="1300" w:type="dxa"/>
            <w:tcBorders>
              <w:top w:val="nil"/>
              <w:left w:val="nil"/>
              <w:bottom w:val="nil"/>
              <w:right w:val="nil"/>
            </w:tcBorders>
            <w:shd w:val="clear" w:color="auto" w:fill="auto"/>
            <w:noWrap/>
            <w:vAlign w:val="bottom"/>
            <w:hideMark/>
          </w:tcPr>
          <w:p w14:paraId="07962B8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270FAE4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r>
      <w:tr w:rsidR="0020208A" w:rsidRPr="00BC5C98" w14:paraId="333D6B6B" w14:textId="77777777" w:rsidTr="00956E52">
        <w:trPr>
          <w:trHeight w:val="280"/>
        </w:trPr>
        <w:tc>
          <w:tcPr>
            <w:tcW w:w="1300" w:type="dxa"/>
            <w:tcBorders>
              <w:top w:val="nil"/>
              <w:left w:val="nil"/>
              <w:bottom w:val="nil"/>
              <w:right w:val="nil"/>
            </w:tcBorders>
            <w:shd w:val="clear" w:color="auto" w:fill="auto"/>
            <w:noWrap/>
            <w:vAlign w:val="bottom"/>
            <w:hideMark/>
          </w:tcPr>
          <w:p w14:paraId="2C27A30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7A59B2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0.32</w:t>
            </w:r>
          </w:p>
        </w:tc>
        <w:tc>
          <w:tcPr>
            <w:tcW w:w="1300" w:type="dxa"/>
            <w:tcBorders>
              <w:top w:val="nil"/>
              <w:left w:val="nil"/>
              <w:bottom w:val="nil"/>
              <w:right w:val="nil"/>
            </w:tcBorders>
            <w:shd w:val="clear" w:color="auto" w:fill="auto"/>
            <w:noWrap/>
            <w:vAlign w:val="bottom"/>
            <w:hideMark/>
          </w:tcPr>
          <w:p w14:paraId="773E2B0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0.58</w:t>
            </w:r>
          </w:p>
        </w:tc>
        <w:tc>
          <w:tcPr>
            <w:tcW w:w="1300" w:type="dxa"/>
            <w:tcBorders>
              <w:top w:val="nil"/>
              <w:left w:val="nil"/>
              <w:bottom w:val="nil"/>
              <w:right w:val="nil"/>
            </w:tcBorders>
            <w:shd w:val="clear" w:color="auto" w:fill="auto"/>
            <w:noWrap/>
            <w:vAlign w:val="bottom"/>
            <w:hideMark/>
          </w:tcPr>
          <w:p w14:paraId="270612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1.22</w:t>
            </w:r>
          </w:p>
        </w:tc>
        <w:tc>
          <w:tcPr>
            <w:tcW w:w="1300" w:type="dxa"/>
            <w:tcBorders>
              <w:top w:val="nil"/>
              <w:left w:val="nil"/>
              <w:bottom w:val="nil"/>
              <w:right w:val="nil"/>
            </w:tcBorders>
            <w:shd w:val="clear" w:color="auto" w:fill="auto"/>
            <w:noWrap/>
            <w:vAlign w:val="bottom"/>
            <w:hideMark/>
          </w:tcPr>
          <w:p w14:paraId="2F0DDE2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0.89</w:t>
            </w:r>
          </w:p>
        </w:tc>
        <w:tc>
          <w:tcPr>
            <w:tcW w:w="262" w:type="dxa"/>
            <w:tcBorders>
              <w:top w:val="nil"/>
              <w:left w:val="nil"/>
              <w:bottom w:val="nil"/>
              <w:right w:val="nil"/>
            </w:tcBorders>
            <w:shd w:val="clear" w:color="auto" w:fill="auto"/>
            <w:noWrap/>
            <w:vAlign w:val="bottom"/>
            <w:hideMark/>
          </w:tcPr>
          <w:p w14:paraId="4211724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2594F3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0.56</w:t>
            </w:r>
          </w:p>
        </w:tc>
        <w:tc>
          <w:tcPr>
            <w:tcW w:w="1300" w:type="dxa"/>
            <w:tcBorders>
              <w:top w:val="nil"/>
              <w:left w:val="nil"/>
              <w:bottom w:val="nil"/>
              <w:right w:val="nil"/>
            </w:tcBorders>
            <w:shd w:val="clear" w:color="auto" w:fill="auto"/>
            <w:noWrap/>
            <w:vAlign w:val="bottom"/>
            <w:hideMark/>
          </w:tcPr>
          <w:p w14:paraId="27414A9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0.74</w:t>
            </w:r>
          </w:p>
        </w:tc>
        <w:tc>
          <w:tcPr>
            <w:tcW w:w="1300" w:type="dxa"/>
            <w:tcBorders>
              <w:top w:val="nil"/>
              <w:left w:val="nil"/>
              <w:bottom w:val="nil"/>
              <w:right w:val="nil"/>
            </w:tcBorders>
            <w:shd w:val="clear" w:color="auto" w:fill="auto"/>
            <w:noWrap/>
            <w:vAlign w:val="bottom"/>
            <w:hideMark/>
          </w:tcPr>
          <w:p w14:paraId="0ED6AF7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5D16155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r>
      <w:tr w:rsidR="0020208A" w:rsidRPr="00BC5C98" w14:paraId="00BD8D3C" w14:textId="77777777" w:rsidTr="00956E52">
        <w:trPr>
          <w:trHeight w:val="280"/>
        </w:trPr>
        <w:tc>
          <w:tcPr>
            <w:tcW w:w="1300" w:type="dxa"/>
            <w:tcBorders>
              <w:top w:val="nil"/>
              <w:left w:val="nil"/>
              <w:bottom w:val="nil"/>
              <w:right w:val="nil"/>
            </w:tcBorders>
            <w:shd w:val="clear" w:color="auto" w:fill="auto"/>
            <w:noWrap/>
            <w:vAlign w:val="bottom"/>
            <w:hideMark/>
          </w:tcPr>
          <w:p w14:paraId="564EC64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6</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7198CE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0.35</w:t>
            </w:r>
          </w:p>
        </w:tc>
        <w:tc>
          <w:tcPr>
            <w:tcW w:w="1300" w:type="dxa"/>
            <w:tcBorders>
              <w:top w:val="nil"/>
              <w:left w:val="nil"/>
              <w:bottom w:val="nil"/>
              <w:right w:val="nil"/>
            </w:tcBorders>
            <w:shd w:val="clear" w:color="auto" w:fill="auto"/>
            <w:noWrap/>
            <w:vAlign w:val="bottom"/>
            <w:hideMark/>
          </w:tcPr>
          <w:p w14:paraId="1A3F3E1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0.61</w:t>
            </w:r>
          </w:p>
        </w:tc>
        <w:tc>
          <w:tcPr>
            <w:tcW w:w="1300" w:type="dxa"/>
            <w:tcBorders>
              <w:top w:val="nil"/>
              <w:left w:val="nil"/>
              <w:bottom w:val="nil"/>
              <w:right w:val="nil"/>
            </w:tcBorders>
            <w:shd w:val="clear" w:color="auto" w:fill="auto"/>
            <w:noWrap/>
            <w:vAlign w:val="bottom"/>
            <w:hideMark/>
          </w:tcPr>
          <w:p w14:paraId="073E508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1.17</w:t>
            </w:r>
          </w:p>
        </w:tc>
        <w:tc>
          <w:tcPr>
            <w:tcW w:w="1300" w:type="dxa"/>
            <w:tcBorders>
              <w:top w:val="nil"/>
              <w:left w:val="nil"/>
              <w:bottom w:val="nil"/>
              <w:right w:val="nil"/>
            </w:tcBorders>
            <w:shd w:val="clear" w:color="auto" w:fill="auto"/>
            <w:noWrap/>
            <w:vAlign w:val="bottom"/>
            <w:hideMark/>
          </w:tcPr>
          <w:p w14:paraId="7CA3FFC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0.85</w:t>
            </w:r>
          </w:p>
        </w:tc>
        <w:tc>
          <w:tcPr>
            <w:tcW w:w="262" w:type="dxa"/>
            <w:tcBorders>
              <w:top w:val="nil"/>
              <w:left w:val="nil"/>
              <w:bottom w:val="nil"/>
              <w:right w:val="nil"/>
            </w:tcBorders>
            <w:shd w:val="clear" w:color="auto" w:fill="auto"/>
            <w:noWrap/>
            <w:vAlign w:val="bottom"/>
            <w:hideMark/>
          </w:tcPr>
          <w:p w14:paraId="3A98E3CA"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6679C8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0.76</w:t>
            </w:r>
          </w:p>
        </w:tc>
        <w:tc>
          <w:tcPr>
            <w:tcW w:w="1300" w:type="dxa"/>
            <w:tcBorders>
              <w:top w:val="nil"/>
              <w:left w:val="nil"/>
              <w:bottom w:val="nil"/>
              <w:right w:val="nil"/>
            </w:tcBorders>
            <w:shd w:val="clear" w:color="auto" w:fill="auto"/>
            <w:noWrap/>
            <w:vAlign w:val="bottom"/>
            <w:hideMark/>
          </w:tcPr>
          <w:p w14:paraId="1FEC4F8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0.85</w:t>
            </w:r>
          </w:p>
        </w:tc>
        <w:tc>
          <w:tcPr>
            <w:tcW w:w="1300" w:type="dxa"/>
            <w:tcBorders>
              <w:top w:val="nil"/>
              <w:left w:val="nil"/>
              <w:bottom w:val="nil"/>
              <w:right w:val="nil"/>
            </w:tcBorders>
            <w:shd w:val="clear" w:color="auto" w:fill="auto"/>
            <w:noWrap/>
            <w:vAlign w:val="bottom"/>
            <w:hideMark/>
          </w:tcPr>
          <w:p w14:paraId="47B3537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0.25</w:t>
            </w:r>
          </w:p>
        </w:tc>
        <w:tc>
          <w:tcPr>
            <w:tcW w:w="1300" w:type="dxa"/>
            <w:tcBorders>
              <w:top w:val="nil"/>
              <w:left w:val="nil"/>
              <w:bottom w:val="nil"/>
              <w:right w:val="nil"/>
            </w:tcBorders>
            <w:shd w:val="clear" w:color="auto" w:fill="auto"/>
            <w:noWrap/>
            <w:vAlign w:val="bottom"/>
            <w:hideMark/>
          </w:tcPr>
          <w:p w14:paraId="459503B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0.32</w:t>
            </w:r>
          </w:p>
        </w:tc>
      </w:tr>
      <w:tr w:rsidR="0020208A" w:rsidRPr="00BC5C98" w14:paraId="32B5E614" w14:textId="77777777" w:rsidTr="00956E52">
        <w:trPr>
          <w:trHeight w:val="280"/>
        </w:trPr>
        <w:tc>
          <w:tcPr>
            <w:tcW w:w="1300" w:type="dxa"/>
            <w:tcBorders>
              <w:top w:val="nil"/>
              <w:left w:val="nil"/>
              <w:bottom w:val="nil"/>
              <w:right w:val="nil"/>
            </w:tcBorders>
            <w:shd w:val="clear" w:color="auto" w:fill="auto"/>
            <w:noWrap/>
            <w:vAlign w:val="bottom"/>
            <w:hideMark/>
          </w:tcPr>
          <w:p w14:paraId="02DFD7E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7</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06B10C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0.39</w:t>
            </w:r>
          </w:p>
        </w:tc>
        <w:tc>
          <w:tcPr>
            <w:tcW w:w="1300" w:type="dxa"/>
            <w:tcBorders>
              <w:top w:val="nil"/>
              <w:left w:val="nil"/>
              <w:bottom w:val="nil"/>
              <w:right w:val="nil"/>
            </w:tcBorders>
            <w:shd w:val="clear" w:color="auto" w:fill="auto"/>
            <w:noWrap/>
            <w:vAlign w:val="bottom"/>
            <w:hideMark/>
          </w:tcPr>
          <w:p w14:paraId="066FE02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0.63</w:t>
            </w:r>
          </w:p>
        </w:tc>
        <w:tc>
          <w:tcPr>
            <w:tcW w:w="1300" w:type="dxa"/>
            <w:tcBorders>
              <w:top w:val="nil"/>
              <w:left w:val="nil"/>
              <w:bottom w:val="nil"/>
              <w:right w:val="nil"/>
            </w:tcBorders>
            <w:shd w:val="clear" w:color="auto" w:fill="auto"/>
            <w:noWrap/>
            <w:vAlign w:val="bottom"/>
            <w:hideMark/>
          </w:tcPr>
          <w:p w14:paraId="0CF5E27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1.13</w:t>
            </w:r>
          </w:p>
        </w:tc>
        <w:tc>
          <w:tcPr>
            <w:tcW w:w="1300" w:type="dxa"/>
            <w:tcBorders>
              <w:top w:val="nil"/>
              <w:left w:val="nil"/>
              <w:bottom w:val="nil"/>
              <w:right w:val="nil"/>
            </w:tcBorders>
            <w:shd w:val="clear" w:color="auto" w:fill="auto"/>
            <w:noWrap/>
            <w:vAlign w:val="bottom"/>
            <w:hideMark/>
          </w:tcPr>
          <w:p w14:paraId="4FFE144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0.81</w:t>
            </w:r>
          </w:p>
        </w:tc>
        <w:tc>
          <w:tcPr>
            <w:tcW w:w="262" w:type="dxa"/>
            <w:tcBorders>
              <w:top w:val="nil"/>
              <w:left w:val="nil"/>
              <w:bottom w:val="nil"/>
              <w:right w:val="nil"/>
            </w:tcBorders>
            <w:shd w:val="clear" w:color="auto" w:fill="auto"/>
            <w:noWrap/>
            <w:vAlign w:val="bottom"/>
            <w:hideMark/>
          </w:tcPr>
          <w:p w14:paraId="615D875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C1F003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0.88</w:t>
            </w:r>
          </w:p>
        </w:tc>
        <w:tc>
          <w:tcPr>
            <w:tcW w:w="1300" w:type="dxa"/>
            <w:tcBorders>
              <w:top w:val="nil"/>
              <w:left w:val="nil"/>
              <w:bottom w:val="nil"/>
              <w:right w:val="nil"/>
            </w:tcBorders>
            <w:shd w:val="clear" w:color="auto" w:fill="auto"/>
            <w:noWrap/>
            <w:vAlign w:val="bottom"/>
            <w:hideMark/>
          </w:tcPr>
          <w:p w14:paraId="2C58C48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0.91</w:t>
            </w:r>
          </w:p>
        </w:tc>
        <w:tc>
          <w:tcPr>
            <w:tcW w:w="1300" w:type="dxa"/>
            <w:tcBorders>
              <w:top w:val="nil"/>
              <w:left w:val="nil"/>
              <w:bottom w:val="nil"/>
              <w:right w:val="nil"/>
            </w:tcBorders>
            <w:shd w:val="clear" w:color="auto" w:fill="auto"/>
            <w:noWrap/>
            <w:vAlign w:val="bottom"/>
            <w:hideMark/>
          </w:tcPr>
          <w:p w14:paraId="64785AD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c>
          <w:tcPr>
            <w:tcW w:w="1300" w:type="dxa"/>
            <w:tcBorders>
              <w:top w:val="nil"/>
              <w:left w:val="nil"/>
              <w:bottom w:val="nil"/>
              <w:right w:val="nil"/>
            </w:tcBorders>
            <w:shd w:val="clear" w:color="auto" w:fill="auto"/>
            <w:noWrap/>
            <w:vAlign w:val="bottom"/>
            <w:hideMark/>
          </w:tcPr>
          <w:p w14:paraId="7842B8B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0.36</w:t>
            </w:r>
          </w:p>
        </w:tc>
      </w:tr>
      <w:tr w:rsidR="0020208A" w:rsidRPr="00BC5C98" w14:paraId="3CCA4920" w14:textId="77777777" w:rsidTr="00956E52">
        <w:trPr>
          <w:trHeight w:val="280"/>
        </w:trPr>
        <w:tc>
          <w:tcPr>
            <w:tcW w:w="1300" w:type="dxa"/>
            <w:tcBorders>
              <w:top w:val="nil"/>
              <w:left w:val="nil"/>
              <w:bottom w:val="nil"/>
              <w:right w:val="nil"/>
            </w:tcBorders>
            <w:shd w:val="clear" w:color="auto" w:fill="auto"/>
            <w:noWrap/>
            <w:vAlign w:val="bottom"/>
            <w:hideMark/>
          </w:tcPr>
          <w:p w14:paraId="074868C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8</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FE785A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0.42</w:t>
            </w:r>
          </w:p>
        </w:tc>
        <w:tc>
          <w:tcPr>
            <w:tcW w:w="1300" w:type="dxa"/>
            <w:tcBorders>
              <w:top w:val="nil"/>
              <w:left w:val="nil"/>
              <w:bottom w:val="nil"/>
              <w:right w:val="nil"/>
            </w:tcBorders>
            <w:shd w:val="clear" w:color="auto" w:fill="auto"/>
            <w:noWrap/>
            <w:vAlign w:val="bottom"/>
            <w:hideMark/>
          </w:tcPr>
          <w:p w14:paraId="6FFE89A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0.66</w:t>
            </w:r>
          </w:p>
        </w:tc>
        <w:tc>
          <w:tcPr>
            <w:tcW w:w="1300" w:type="dxa"/>
            <w:tcBorders>
              <w:top w:val="nil"/>
              <w:left w:val="nil"/>
              <w:bottom w:val="nil"/>
              <w:right w:val="nil"/>
            </w:tcBorders>
            <w:shd w:val="clear" w:color="auto" w:fill="auto"/>
            <w:noWrap/>
            <w:vAlign w:val="bottom"/>
            <w:hideMark/>
          </w:tcPr>
          <w:p w14:paraId="12F43BA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1.09</w:t>
            </w:r>
          </w:p>
        </w:tc>
        <w:tc>
          <w:tcPr>
            <w:tcW w:w="1300" w:type="dxa"/>
            <w:tcBorders>
              <w:top w:val="nil"/>
              <w:left w:val="nil"/>
              <w:bottom w:val="nil"/>
              <w:right w:val="nil"/>
            </w:tcBorders>
            <w:shd w:val="clear" w:color="auto" w:fill="auto"/>
            <w:noWrap/>
            <w:vAlign w:val="bottom"/>
            <w:hideMark/>
          </w:tcPr>
          <w:p w14:paraId="3EA1BAC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0.77</w:t>
            </w:r>
          </w:p>
        </w:tc>
        <w:tc>
          <w:tcPr>
            <w:tcW w:w="262" w:type="dxa"/>
            <w:tcBorders>
              <w:top w:val="nil"/>
              <w:left w:val="nil"/>
              <w:bottom w:val="nil"/>
              <w:right w:val="nil"/>
            </w:tcBorders>
            <w:shd w:val="clear" w:color="auto" w:fill="auto"/>
            <w:noWrap/>
            <w:vAlign w:val="bottom"/>
            <w:hideMark/>
          </w:tcPr>
          <w:p w14:paraId="5D8846B4"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00D476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0.94</w:t>
            </w:r>
          </w:p>
        </w:tc>
        <w:tc>
          <w:tcPr>
            <w:tcW w:w="1300" w:type="dxa"/>
            <w:tcBorders>
              <w:top w:val="nil"/>
              <w:left w:val="nil"/>
              <w:bottom w:val="nil"/>
              <w:right w:val="nil"/>
            </w:tcBorders>
            <w:shd w:val="clear" w:color="auto" w:fill="auto"/>
            <w:noWrap/>
            <w:vAlign w:val="bottom"/>
            <w:hideMark/>
          </w:tcPr>
          <w:p w14:paraId="2877FB8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0.95</w:t>
            </w:r>
          </w:p>
        </w:tc>
        <w:tc>
          <w:tcPr>
            <w:tcW w:w="1300" w:type="dxa"/>
            <w:tcBorders>
              <w:top w:val="nil"/>
              <w:left w:val="nil"/>
              <w:bottom w:val="nil"/>
              <w:right w:val="nil"/>
            </w:tcBorders>
            <w:shd w:val="clear" w:color="auto" w:fill="auto"/>
            <w:noWrap/>
            <w:vAlign w:val="bottom"/>
            <w:hideMark/>
          </w:tcPr>
          <w:p w14:paraId="1DF83E3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0.32</w:t>
            </w:r>
          </w:p>
        </w:tc>
        <w:tc>
          <w:tcPr>
            <w:tcW w:w="1300" w:type="dxa"/>
            <w:tcBorders>
              <w:top w:val="nil"/>
              <w:left w:val="nil"/>
              <w:bottom w:val="nil"/>
              <w:right w:val="nil"/>
            </w:tcBorders>
            <w:shd w:val="clear" w:color="auto" w:fill="auto"/>
            <w:noWrap/>
            <w:vAlign w:val="bottom"/>
            <w:hideMark/>
          </w:tcPr>
          <w:p w14:paraId="57784A6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0.41</w:t>
            </w:r>
          </w:p>
        </w:tc>
      </w:tr>
      <w:tr w:rsidR="0020208A" w:rsidRPr="00BC5C98" w14:paraId="44CB89BE" w14:textId="77777777" w:rsidTr="00956E52">
        <w:trPr>
          <w:trHeight w:val="280"/>
        </w:trPr>
        <w:tc>
          <w:tcPr>
            <w:tcW w:w="1300" w:type="dxa"/>
            <w:tcBorders>
              <w:top w:val="nil"/>
              <w:left w:val="nil"/>
              <w:bottom w:val="single" w:sz="4" w:space="0" w:color="auto"/>
              <w:right w:val="nil"/>
            </w:tcBorders>
            <w:shd w:val="clear" w:color="auto" w:fill="auto"/>
            <w:noWrap/>
            <w:vAlign w:val="bottom"/>
            <w:hideMark/>
          </w:tcPr>
          <w:p w14:paraId="37641AF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9</w:t>
            </w:r>
            <w:r>
              <w:rPr>
                <w:rFonts w:ascii="Calibri" w:hAnsi="Calibri"/>
                <w:color w:val="000000"/>
                <w:sz w:val="20"/>
              </w:rPr>
              <w:t>,000</w:t>
            </w:r>
          </w:p>
        </w:tc>
        <w:tc>
          <w:tcPr>
            <w:tcW w:w="1300" w:type="dxa"/>
            <w:tcBorders>
              <w:top w:val="nil"/>
              <w:left w:val="nil"/>
              <w:bottom w:val="single" w:sz="4" w:space="0" w:color="auto"/>
              <w:right w:val="nil"/>
            </w:tcBorders>
            <w:shd w:val="clear" w:color="auto" w:fill="auto"/>
            <w:noWrap/>
            <w:vAlign w:val="bottom"/>
            <w:hideMark/>
          </w:tcPr>
          <w:p w14:paraId="166AE3A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0.46</w:t>
            </w:r>
          </w:p>
        </w:tc>
        <w:tc>
          <w:tcPr>
            <w:tcW w:w="1300" w:type="dxa"/>
            <w:tcBorders>
              <w:top w:val="nil"/>
              <w:left w:val="nil"/>
              <w:bottom w:val="single" w:sz="4" w:space="0" w:color="auto"/>
              <w:right w:val="nil"/>
            </w:tcBorders>
            <w:shd w:val="clear" w:color="auto" w:fill="auto"/>
            <w:noWrap/>
            <w:vAlign w:val="bottom"/>
            <w:hideMark/>
          </w:tcPr>
          <w:p w14:paraId="1DAD1FF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0.68</w:t>
            </w:r>
          </w:p>
        </w:tc>
        <w:tc>
          <w:tcPr>
            <w:tcW w:w="1300" w:type="dxa"/>
            <w:tcBorders>
              <w:top w:val="nil"/>
              <w:left w:val="nil"/>
              <w:bottom w:val="single" w:sz="4" w:space="0" w:color="auto"/>
              <w:right w:val="nil"/>
            </w:tcBorders>
            <w:shd w:val="clear" w:color="auto" w:fill="auto"/>
            <w:noWrap/>
            <w:vAlign w:val="bottom"/>
            <w:hideMark/>
          </w:tcPr>
          <w:p w14:paraId="15AF2DF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1.05</w:t>
            </w:r>
          </w:p>
        </w:tc>
        <w:tc>
          <w:tcPr>
            <w:tcW w:w="1300" w:type="dxa"/>
            <w:tcBorders>
              <w:top w:val="nil"/>
              <w:left w:val="nil"/>
              <w:bottom w:val="single" w:sz="4" w:space="0" w:color="auto"/>
              <w:right w:val="nil"/>
            </w:tcBorders>
            <w:shd w:val="clear" w:color="auto" w:fill="auto"/>
            <w:noWrap/>
            <w:vAlign w:val="bottom"/>
            <w:hideMark/>
          </w:tcPr>
          <w:p w14:paraId="7C82B57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0.73</w:t>
            </w:r>
          </w:p>
        </w:tc>
        <w:tc>
          <w:tcPr>
            <w:tcW w:w="262" w:type="dxa"/>
            <w:tcBorders>
              <w:top w:val="nil"/>
              <w:left w:val="nil"/>
              <w:bottom w:val="single" w:sz="4" w:space="0" w:color="auto"/>
              <w:right w:val="nil"/>
            </w:tcBorders>
            <w:shd w:val="clear" w:color="auto" w:fill="auto"/>
            <w:noWrap/>
            <w:vAlign w:val="bottom"/>
            <w:hideMark/>
          </w:tcPr>
          <w:p w14:paraId="3D788F8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 </w:t>
            </w:r>
          </w:p>
        </w:tc>
        <w:tc>
          <w:tcPr>
            <w:tcW w:w="1300" w:type="dxa"/>
            <w:tcBorders>
              <w:top w:val="nil"/>
              <w:left w:val="nil"/>
              <w:bottom w:val="single" w:sz="4" w:space="0" w:color="auto"/>
              <w:right w:val="nil"/>
            </w:tcBorders>
            <w:shd w:val="clear" w:color="auto" w:fill="auto"/>
            <w:noWrap/>
            <w:vAlign w:val="bottom"/>
            <w:hideMark/>
          </w:tcPr>
          <w:p w14:paraId="55277DF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0.97</w:t>
            </w:r>
          </w:p>
        </w:tc>
        <w:tc>
          <w:tcPr>
            <w:tcW w:w="1300" w:type="dxa"/>
            <w:tcBorders>
              <w:top w:val="nil"/>
              <w:left w:val="nil"/>
              <w:bottom w:val="single" w:sz="4" w:space="0" w:color="auto"/>
              <w:right w:val="nil"/>
            </w:tcBorders>
            <w:shd w:val="clear" w:color="auto" w:fill="auto"/>
            <w:noWrap/>
            <w:vAlign w:val="bottom"/>
            <w:hideMark/>
          </w:tcPr>
          <w:p w14:paraId="67186EF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0.97</w:t>
            </w:r>
          </w:p>
        </w:tc>
        <w:tc>
          <w:tcPr>
            <w:tcW w:w="1300" w:type="dxa"/>
            <w:tcBorders>
              <w:top w:val="nil"/>
              <w:left w:val="nil"/>
              <w:bottom w:val="single" w:sz="4" w:space="0" w:color="auto"/>
              <w:right w:val="nil"/>
            </w:tcBorders>
            <w:shd w:val="clear" w:color="auto" w:fill="auto"/>
            <w:noWrap/>
            <w:vAlign w:val="bottom"/>
            <w:hideMark/>
          </w:tcPr>
          <w:p w14:paraId="2F657B0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0.36</w:t>
            </w:r>
          </w:p>
        </w:tc>
        <w:tc>
          <w:tcPr>
            <w:tcW w:w="1300" w:type="dxa"/>
            <w:tcBorders>
              <w:top w:val="nil"/>
              <w:left w:val="nil"/>
              <w:bottom w:val="single" w:sz="4" w:space="0" w:color="auto"/>
              <w:right w:val="nil"/>
            </w:tcBorders>
            <w:shd w:val="clear" w:color="auto" w:fill="auto"/>
            <w:noWrap/>
            <w:vAlign w:val="bottom"/>
            <w:hideMark/>
          </w:tcPr>
          <w:p w14:paraId="632CB29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0.45</w:t>
            </w:r>
          </w:p>
        </w:tc>
      </w:tr>
      <w:tr w:rsidR="0020208A" w:rsidRPr="00BC5C98" w14:paraId="66C64CE6" w14:textId="77777777" w:rsidTr="00956E52">
        <w:trPr>
          <w:trHeight w:val="280"/>
        </w:trPr>
        <w:tc>
          <w:tcPr>
            <w:tcW w:w="1300" w:type="dxa"/>
            <w:tcBorders>
              <w:top w:val="nil"/>
              <w:left w:val="nil"/>
              <w:bottom w:val="nil"/>
              <w:right w:val="nil"/>
            </w:tcBorders>
            <w:shd w:val="clear" w:color="auto" w:fill="auto"/>
            <w:noWrap/>
            <w:vAlign w:val="bottom"/>
          </w:tcPr>
          <w:p w14:paraId="4F701DC8"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B3360B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D131FC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1B61AF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2342B46"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66CFE3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E61500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6482AC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99D250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CA23B36" w14:textId="77777777" w:rsidR="0020208A" w:rsidRPr="00BC5C98" w:rsidRDefault="0020208A" w:rsidP="00956E52">
            <w:pPr>
              <w:spacing w:before="0" w:after="0"/>
              <w:rPr>
                <w:rFonts w:ascii="Calibri" w:hAnsi="Calibri"/>
                <w:color w:val="000000"/>
                <w:sz w:val="20"/>
              </w:rPr>
            </w:pPr>
          </w:p>
        </w:tc>
      </w:tr>
      <w:tr w:rsidR="0020208A" w:rsidRPr="00BC5C98" w14:paraId="24E67BC4" w14:textId="77777777" w:rsidTr="00956E52">
        <w:trPr>
          <w:trHeight w:val="280"/>
        </w:trPr>
        <w:tc>
          <w:tcPr>
            <w:tcW w:w="1300" w:type="dxa"/>
            <w:tcBorders>
              <w:top w:val="nil"/>
              <w:left w:val="nil"/>
              <w:bottom w:val="nil"/>
              <w:right w:val="nil"/>
            </w:tcBorders>
            <w:shd w:val="clear" w:color="auto" w:fill="auto"/>
            <w:noWrap/>
            <w:vAlign w:val="bottom"/>
          </w:tcPr>
          <w:p w14:paraId="6080FBEE"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4F4DB44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309C0F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83C8DE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61CF6E4"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40385B1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D0BB8D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5BF7D2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E321C7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37AB109" w14:textId="77777777" w:rsidR="0020208A" w:rsidRPr="00BC5C98" w:rsidRDefault="0020208A" w:rsidP="00956E52">
            <w:pPr>
              <w:spacing w:before="0" w:after="0"/>
              <w:rPr>
                <w:rFonts w:ascii="Calibri" w:hAnsi="Calibri"/>
                <w:color w:val="000000"/>
                <w:sz w:val="20"/>
              </w:rPr>
            </w:pPr>
          </w:p>
        </w:tc>
      </w:tr>
      <w:tr w:rsidR="0020208A" w:rsidRPr="00BC5C98" w14:paraId="3990BEFF" w14:textId="77777777" w:rsidTr="00956E52">
        <w:trPr>
          <w:trHeight w:val="280"/>
        </w:trPr>
        <w:tc>
          <w:tcPr>
            <w:tcW w:w="1300" w:type="dxa"/>
            <w:tcBorders>
              <w:top w:val="nil"/>
              <w:left w:val="nil"/>
              <w:bottom w:val="nil"/>
              <w:right w:val="nil"/>
            </w:tcBorders>
            <w:shd w:val="clear" w:color="auto" w:fill="auto"/>
            <w:noWrap/>
            <w:vAlign w:val="bottom"/>
          </w:tcPr>
          <w:p w14:paraId="3926CB58"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053D13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A8D706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F1D5E2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4B1F65B"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0A44C20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AD4262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7C8E5C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1232EC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DC63FF6" w14:textId="77777777" w:rsidR="0020208A" w:rsidRPr="00BC5C98" w:rsidRDefault="0020208A" w:rsidP="00956E52">
            <w:pPr>
              <w:spacing w:before="0" w:after="0"/>
              <w:rPr>
                <w:rFonts w:ascii="Calibri" w:hAnsi="Calibri"/>
                <w:color w:val="000000"/>
                <w:sz w:val="20"/>
              </w:rPr>
            </w:pPr>
          </w:p>
        </w:tc>
      </w:tr>
      <w:tr w:rsidR="0020208A" w:rsidRPr="00BC5C98" w14:paraId="21C47E1D" w14:textId="77777777" w:rsidTr="00956E52">
        <w:trPr>
          <w:trHeight w:val="280"/>
        </w:trPr>
        <w:tc>
          <w:tcPr>
            <w:tcW w:w="1300" w:type="dxa"/>
            <w:tcBorders>
              <w:top w:val="nil"/>
              <w:left w:val="nil"/>
              <w:bottom w:val="nil"/>
              <w:right w:val="nil"/>
            </w:tcBorders>
            <w:shd w:val="clear" w:color="auto" w:fill="auto"/>
            <w:noWrap/>
            <w:vAlign w:val="bottom"/>
          </w:tcPr>
          <w:p w14:paraId="00FC1595"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1D4998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4134DF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3A3450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99B7217"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2B74825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FB9475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1F247C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6B90E4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465002D" w14:textId="77777777" w:rsidR="0020208A" w:rsidRPr="00BC5C98" w:rsidRDefault="0020208A" w:rsidP="00956E52">
            <w:pPr>
              <w:spacing w:before="0" w:after="0"/>
              <w:rPr>
                <w:rFonts w:ascii="Calibri" w:hAnsi="Calibri"/>
                <w:color w:val="000000"/>
                <w:sz w:val="20"/>
              </w:rPr>
            </w:pPr>
          </w:p>
        </w:tc>
      </w:tr>
      <w:tr w:rsidR="0020208A" w:rsidRPr="00BC5C98" w14:paraId="62DBD7E1" w14:textId="77777777" w:rsidTr="00956E52">
        <w:trPr>
          <w:trHeight w:val="280"/>
        </w:trPr>
        <w:tc>
          <w:tcPr>
            <w:tcW w:w="1300" w:type="dxa"/>
            <w:tcBorders>
              <w:top w:val="nil"/>
              <w:left w:val="nil"/>
              <w:bottom w:val="nil"/>
              <w:right w:val="nil"/>
            </w:tcBorders>
            <w:shd w:val="clear" w:color="auto" w:fill="auto"/>
            <w:noWrap/>
            <w:vAlign w:val="bottom"/>
          </w:tcPr>
          <w:p w14:paraId="0A26E81E"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1A3889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9BCADF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66B197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5BD2600"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3467AF2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8B8681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57E98F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4BF2EA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56E4863" w14:textId="77777777" w:rsidR="0020208A" w:rsidRPr="00BC5C98" w:rsidRDefault="0020208A" w:rsidP="00956E52">
            <w:pPr>
              <w:spacing w:before="0" w:after="0"/>
              <w:rPr>
                <w:rFonts w:ascii="Calibri" w:hAnsi="Calibri"/>
                <w:color w:val="000000"/>
                <w:sz w:val="20"/>
              </w:rPr>
            </w:pPr>
          </w:p>
        </w:tc>
      </w:tr>
      <w:tr w:rsidR="0020208A" w:rsidRPr="00BC5C98" w14:paraId="0B765788" w14:textId="77777777" w:rsidTr="00956E52">
        <w:trPr>
          <w:trHeight w:val="280"/>
        </w:trPr>
        <w:tc>
          <w:tcPr>
            <w:tcW w:w="1300" w:type="dxa"/>
            <w:tcBorders>
              <w:top w:val="nil"/>
              <w:left w:val="nil"/>
              <w:bottom w:val="nil"/>
              <w:right w:val="nil"/>
            </w:tcBorders>
            <w:shd w:val="clear" w:color="auto" w:fill="auto"/>
            <w:noWrap/>
            <w:vAlign w:val="bottom"/>
          </w:tcPr>
          <w:p w14:paraId="26F5AB61"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39BC7D8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F27B2D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104374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9C849A0"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33BD3B8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DA12BB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B176EE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D074EF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C6E3865" w14:textId="77777777" w:rsidR="0020208A" w:rsidRPr="00BC5C98" w:rsidRDefault="0020208A" w:rsidP="00956E52">
            <w:pPr>
              <w:spacing w:before="0" w:after="0"/>
              <w:rPr>
                <w:rFonts w:ascii="Calibri" w:hAnsi="Calibri"/>
                <w:color w:val="000000"/>
                <w:sz w:val="20"/>
              </w:rPr>
            </w:pPr>
          </w:p>
        </w:tc>
      </w:tr>
      <w:tr w:rsidR="0020208A" w:rsidRPr="00BC5C98" w14:paraId="03C157C7" w14:textId="77777777" w:rsidTr="00956E52">
        <w:trPr>
          <w:trHeight w:val="280"/>
        </w:trPr>
        <w:tc>
          <w:tcPr>
            <w:tcW w:w="1300" w:type="dxa"/>
            <w:tcBorders>
              <w:top w:val="nil"/>
              <w:left w:val="nil"/>
              <w:bottom w:val="nil"/>
              <w:right w:val="nil"/>
            </w:tcBorders>
            <w:shd w:val="clear" w:color="auto" w:fill="auto"/>
            <w:noWrap/>
            <w:vAlign w:val="bottom"/>
          </w:tcPr>
          <w:p w14:paraId="5608B1E7"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69DDF4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18BAA5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613B07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C668B2C"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4F5CFB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2E197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49495D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3464E1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B2EF6DC" w14:textId="77777777" w:rsidR="0020208A" w:rsidRPr="00BC5C98" w:rsidRDefault="0020208A" w:rsidP="00956E52">
            <w:pPr>
              <w:spacing w:before="0" w:after="0"/>
              <w:rPr>
                <w:rFonts w:ascii="Calibri" w:hAnsi="Calibri"/>
                <w:color w:val="000000"/>
                <w:sz w:val="20"/>
              </w:rPr>
            </w:pPr>
          </w:p>
        </w:tc>
      </w:tr>
      <w:tr w:rsidR="0020208A" w:rsidRPr="00BC5C98" w14:paraId="6F794FBE" w14:textId="77777777" w:rsidTr="00956E52">
        <w:trPr>
          <w:trHeight w:val="280"/>
        </w:trPr>
        <w:tc>
          <w:tcPr>
            <w:tcW w:w="1300" w:type="dxa"/>
            <w:tcBorders>
              <w:top w:val="nil"/>
              <w:left w:val="nil"/>
              <w:bottom w:val="nil"/>
              <w:right w:val="nil"/>
            </w:tcBorders>
            <w:shd w:val="clear" w:color="auto" w:fill="auto"/>
            <w:noWrap/>
            <w:vAlign w:val="bottom"/>
          </w:tcPr>
          <w:p w14:paraId="2B511887"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126C57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772389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3F1512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BC2C7F1"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3A7D37A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0CDBA7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F785B0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748DAB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0FB3050" w14:textId="77777777" w:rsidR="0020208A" w:rsidRPr="00BC5C98" w:rsidRDefault="0020208A" w:rsidP="00956E52">
            <w:pPr>
              <w:spacing w:before="0" w:after="0"/>
              <w:rPr>
                <w:rFonts w:ascii="Calibri" w:hAnsi="Calibri"/>
                <w:color w:val="000000"/>
                <w:sz w:val="20"/>
              </w:rPr>
            </w:pPr>
          </w:p>
        </w:tc>
      </w:tr>
      <w:tr w:rsidR="0020208A" w:rsidRPr="00BC5C98" w14:paraId="37F9C5A8" w14:textId="77777777" w:rsidTr="00956E52">
        <w:trPr>
          <w:trHeight w:val="280"/>
        </w:trPr>
        <w:tc>
          <w:tcPr>
            <w:tcW w:w="3900" w:type="dxa"/>
            <w:gridSpan w:val="3"/>
            <w:tcBorders>
              <w:top w:val="nil"/>
              <w:left w:val="nil"/>
              <w:bottom w:val="nil"/>
              <w:right w:val="nil"/>
            </w:tcBorders>
            <w:shd w:val="clear" w:color="auto" w:fill="auto"/>
            <w:noWrap/>
            <w:vAlign w:val="bottom"/>
          </w:tcPr>
          <w:p w14:paraId="1BF50E68" w14:textId="77777777" w:rsidR="0020208A" w:rsidRPr="00387CD2" w:rsidRDefault="0020208A" w:rsidP="00956E52">
            <w:pPr>
              <w:spacing w:before="0" w:after="0"/>
              <w:rPr>
                <w:rFonts w:ascii="Calibri" w:hAnsi="Calibri"/>
                <w:color w:val="000000"/>
                <w:sz w:val="20"/>
              </w:rPr>
            </w:pPr>
            <w:r w:rsidRPr="00387CD2">
              <w:rPr>
                <w:sz w:val="20"/>
              </w:rPr>
              <w:lastRenderedPageBreak/>
              <w:t xml:space="preserve">Table </w:t>
            </w:r>
            <w:r>
              <w:rPr>
                <w:sz w:val="20"/>
              </w:rPr>
              <w:t xml:space="preserve">17 </w:t>
            </w:r>
            <w:r w:rsidRPr="00387CD2">
              <w:rPr>
                <w:sz w:val="20"/>
              </w:rPr>
              <w:t>cont’d</w:t>
            </w:r>
          </w:p>
        </w:tc>
        <w:tc>
          <w:tcPr>
            <w:tcW w:w="1300" w:type="dxa"/>
            <w:tcBorders>
              <w:top w:val="nil"/>
              <w:left w:val="nil"/>
              <w:bottom w:val="nil"/>
              <w:right w:val="nil"/>
            </w:tcBorders>
            <w:shd w:val="clear" w:color="auto" w:fill="auto"/>
            <w:noWrap/>
            <w:vAlign w:val="bottom"/>
          </w:tcPr>
          <w:p w14:paraId="2336724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ACB57CC"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65F421E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1C63B7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CE4312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93F693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0B4ED21" w14:textId="77777777" w:rsidR="0020208A" w:rsidRPr="00BC5C98" w:rsidRDefault="0020208A" w:rsidP="00956E52">
            <w:pPr>
              <w:spacing w:before="0" w:after="0"/>
              <w:rPr>
                <w:rFonts w:ascii="Calibri" w:hAnsi="Calibri"/>
                <w:color w:val="000000"/>
                <w:sz w:val="20"/>
              </w:rPr>
            </w:pPr>
          </w:p>
        </w:tc>
      </w:tr>
      <w:tr w:rsidR="0020208A" w:rsidRPr="00BC5C98" w14:paraId="624A9315" w14:textId="77777777" w:rsidTr="00956E52">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0420A07E" w14:textId="77777777" w:rsidR="0020208A" w:rsidRPr="00BC5C98" w:rsidRDefault="0020208A" w:rsidP="00956E52">
            <w:pPr>
              <w:spacing w:before="0" w:after="0"/>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72B9B44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Biomass metrics</w:t>
            </w:r>
          </w:p>
        </w:tc>
        <w:tc>
          <w:tcPr>
            <w:tcW w:w="262" w:type="dxa"/>
            <w:tcBorders>
              <w:top w:val="single" w:sz="8" w:space="0" w:color="auto"/>
              <w:left w:val="nil"/>
              <w:bottom w:val="single" w:sz="8" w:space="0" w:color="auto"/>
              <w:right w:val="nil"/>
            </w:tcBorders>
            <w:shd w:val="clear" w:color="auto" w:fill="auto"/>
            <w:vAlign w:val="center"/>
            <w:hideMark/>
          </w:tcPr>
          <w:p w14:paraId="5945CB9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65A0BB9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Harvest metrics</w:t>
            </w:r>
          </w:p>
        </w:tc>
      </w:tr>
      <w:tr w:rsidR="0020208A" w:rsidRPr="00BC5C98" w14:paraId="41422C51" w14:textId="77777777" w:rsidTr="00956E52">
        <w:trPr>
          <w:trHeight w:val="300"/>
        </w:trPr>
        <w:tc>
          <w:tcPr>
            <w:tcW w:w="1300" w:type="dxa"/>
            <w:tcBorders>
              <w:top w:val="nil"/>
              <w:left w:val="nil"/>
              <w:bottom w:val="nil"/>
              <w:right w:val="nil"/>
            </w:tcBorders>
            <w:shd w:val="clear" w:color="000000" w:fill="F2F2F2"/>
            <w:vAlign w:val="center"/>
            <w:hideMark/>
          </w:tcPr>
          <w:p w14:paraId="61F9820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3BFEABA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340CD0D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AB5468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4760D67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262" w:type="dxa"/>
            <w:vMerge w:val="restart"/>
            <w:tcBorders>
              <w:top w:val="nil"/>
              <w:left w:val="nil"/>
              <w:bottom w:val="single" w:sz="8" w:space="0" w:color="000000"/>
              <w:right w:val="nil"/>
            </w:tcBorders>
            <w:shd w:val="clear" w:color="000000" w:fill="F2F2F2"/>
            <w:vAlign w:val="center"/>
            <w:hideMark/>
          </w:tcPr>
          <w:p w14:paraId="69101FA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2A9BC2C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348D30F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279BCB7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EDA8C3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r>
      <w:tr w:rsidR="0020208A" w:rsidRPr="00BC5C98" w14:paraId="73195F4A" w14:textId="77777777" w:rsidTr="00956E52">
        <w:trPr>
          <w:trHeight w:val="300"/>
        </w:trPr>
        <w:tc>
          <w:tcPr>
            <w:tcW w:w="1300" w:type="dxa"/>
            <w:tcBorders>
              <w:top w:val="nil"/>
              <w:left w:val="nil"/>
              <w:bottom w:val="nil"/>
              <w:right w:val="nil"/>
            </w:tcBorders>
            <w:shd w:val="clear" w:color="000000" w:fill="F2F2F2"/>
            <w:vAlign w:val="center"/>
            <w:hideMark/>
          </w:tcPr>
          <w:p w14:paraId="22AAEF7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hideMark/>
          </w:tcPr>
          <w:p w14:paraId="12B0E85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27CD479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09402F5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7E65F5D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262" w:type="dxa"/>
            <w:vMerge/>
            <w:tcBorders>
              <w:top w:val="nil"/>
              <w:left w:val="nil"/>
              <w:bottom w:val="single" w:sz="8" w:space="0" w:color="000000"/>
              <w:right w:val="nil"/>
            </w:tcBorders>
            <w:vAlign w:val="center"/>
            <w:hideMark/>
          </w:tcPr>
          <w:p w14:paraId="28966C37"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2DC24BB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11DFFEE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5943BA9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165918C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r>
      <w:tr w:rsidR="0020208A" w:rsidRPr="00BC5C98" w14:paraId="64E424B3" w14:textId="77777777" w:rsidTr="00956E52">
        <w:trPr>
          <w:trHeight w:val="800"/>
        </w:trPr>
        <w:tc>
          <w:tcPr>
            <w:tcW w:w="1300" w:type="dxa"/>
            <w:tcBorders>
              <w:top w:val="nil"/>
              <w:left w:val="nil"/>
              <w:bottom w:val="nil"/>
              <w:right w:val="nil"/>
            </w:tcBorders>
            <w:shd w:val="clear" w:color="000000" w:fill="F2F2F2"/>
            <w:noWrap/>
            <w:vAlign w:val="bottom"/>
            <w:hideMark/>
          </w:tcPr>
          <w:p w14:paraId="2F698C8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7F40C73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7327A7A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53588D4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1300" w:type="dxa"/>
            <w:tcBorders>
              <w:top w:val="nil"/>
              <w:left w:val="nil"/>
              <w:bottom w:val="nil"/>
              <w:right w:val="nil"/>
            </w:tcBorders>
            <w:shd w:val="clear" w:color="000000" w:fill="F2F2F2"/>
            <w:vAlign w:val="center"/>
            <w:hideMark/>
          </w:tcPr>
          <w:p w14:paraId="07300F1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262" w:type="dxa"/>
            <w:vMerge/>
            <w:tcBorders>
              <w:top w:val="nil"/>
              <w:left w:val="nil"/>
              <w:bottom w:val="single" w:sz="8" w:space="0" w:color="000000"/>
              <w:right w:val="nil"/>
            </w:tcBorders>
            <w:vAlign w:val="center"/>
            <w:hideMark/>
          </w:tcPr>
          <w:p w14:paraId="59BFD7B2"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2FC2A88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59C8D76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08FB79E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c>
          <w:tcPr>
            <w:tcW w:w="1300" w:type="dxa"/>
            <w:tcBorders>
              <w:top w:val="nil"/>
              <w:left w:val="nil"/>
              <w:bottom w:val="nil"/>
              <w:right w:val="nil"/>
            </w:tcBorders>
            <w:shd w:val="clear" w:color="000000" w:fill="F2F2F2"/>
            <w:vAlign w:val="center"/>
            <w:hideMark/>
          </w:tcPr>
          <w:p w14:paraId="327F9E2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r>
      <w:tr w:rsidR="0020208A" w:rsidRPr="00BC5C98" w14:paraId="00ED4F42" w14:textId="77777777" w:rsidTr="00956E52">
        <w:trPr>
          <w:trHeight w:val="600"/>
        </w:trPr>
        <w:tc>
          <w:tcPr>
            <w:tcW w:w="1300" w:type="dxa"/>
            <w:tcBorders>
              <w:top w:val="nil"/>
              <w:left w:val="nil"/>
              <w:bottom w:val="nil"/>
              <w:right w:val="nil"/>
            </w:tcBorders>
            <w:shd w:val="clear" w:color="000000" w:fill="F2F2F2"/>
            <w:noWrap/>
            <w:vAlign w:val="center"/>
            <w:hideMark/>
          </w:tcPr>
          <w:p w14:paraId="1F60C6A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5EB12C5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4DFFBAC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66AC8F8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050BDD5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262" w:type="dxa"/>
            <w:vMerge/>
            <w:tcBorders>
              <w:top w:val="nil"/>
              <w:left w:val="nil"/>
              <w:bottom w:val="single" w:sz="8" w:space="0" w:color="000000"/>
              <w:right w:val="nil"/>
            </w:tcBorders>
            <w:vAlign w:val="center"/>
            <w:hideMark/>
          </w:tcPr>
          <w:p w14:paraId="3337AA53"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798E09D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591B84B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0FBE7E8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c>
          <w:tcPr>
            <w:tcW w:w="1300" w:type="dxa"/>
            <w:tcBorders>
              <w:top w:val="nil"/>
              <w:left w:val="nil"/>
              <w:bottom w:val="nil"/>
              <w:right w:val="nil"/>
            </w:tcBorders>
            <w:shd w:val="clear" w:color="000000" w:fill="F2F2F2"/>
            <w:vAlign w:val="center"/>
            <w:hideMark/>
          </w:tcPr>
          <w:p w14:paraId="1A09B18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r>
      <w:tr w:rsidR="0020208A" w:rsidRPr="00BC5C98" w14:paraId="2F5594A3" w14:textId="77777777" w:rsidTr="00956E52">
        <w:trPr>
          <w:trHeight w:val="320"/>
        </w:trPr>
        <w:tc>
          <w:tcPr>
            <w:tcW w:w="1300" w:type="dxa"/>
            <w:tcBorders>
              <w:top w:val="nil"/>
              <w:left w:val="nil"/>
              <w:bottom w:val="single" w:sz="8" w:space="0" w:color="auto"/>
              <w:right w:val="nil"/>
            </w:tcBorders>
            <w:shd w:val="clear" w:color="000000" w:fill="F2F2F2"/>
            <w:noWrap/>
            <w:vAlign w:val="bottom"/>
            <w:hideMark/>
          </w:tcPr>
          <w:p w14:paraId="2B06531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CADA6F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1CEA42E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2149355"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A65010D"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262" w:type="dxa"/>
            <w:vMerge/>
            <w:tcBorders>
              <w:top w:val="nil"/>
              <w:left w:val="nil"/>
              <w:bottom w:val="single" w:sz="8" w:space="0" w:color="000000"/>
              <w:right w:val="nil"/>
            </w:tcBorders>
            <w:vAlign w:val="center"/>
            <w:hideMark/>
          </w:tcPr>
          <w:p w14:paraId="1FE637BA"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5DF4928A"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0AA6AC46"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372BC1BD"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24B42E01"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r>
      <w:tr w:rsidR="0020208A" w:rsidRPr="00BC5C98" w14:paraId="260D5E93" w14:textId="77777777" w:rsidTr="00956E52">
        <w:trPr>
          <w:trHeight w:val="280"/>
        </w:trPr>
        <w:tc>
          <w:tcPr>
            <w:tcW w:w="1300" w:type="dxa"/>
            <w:tcBorders>
              <w:top w:val="nil"/>
              <w:left w:val="nil"/>
              <w:bottom w:val="nil"/>
              <w:right w:val="nil"/>
            </w:tcBorders>
            <w:shd w:val="clear" w:color="auto" w:fill="auto"/>
            <w:noWrap/>
            <w:vAlign w:val="bottom"/>
            <w:hideMark/>
          </w:tcPr>
          <w:p w14:paraId="0133F481" w14:textId="77777777" w:rsidR="0020208A" w:rsidRPr="00BC5C98" w:rsidRDefault="0020208A" w:rsidP="00956E52">
            <w:pPr>
              <w:spacing w:before="0" w:after="0"/>
              <w:jc w:val="center"/>
              <w:rPr>
                <w:rFonts w:ascii="Calibri" w:hAnsi="Calibri"/>
                <w:b/>
                <w:bCs/>
                <w:color w:val="000000"/>
                <w:sz w:val="20"/>
              </w:rPr>
            </w:pPr>
            <w:r w:rsidRPr="00BC5C98">
              <w:rPr>
                <w:rFonts w:ascii="Calibri" w:hAnsi="Calibri"/>
                <w:b/>
                <w:bCs/>
                <w:color w:val="000000"/>
                <w:sz w:val="20"/>
              </w:rPr>
              <w:t>SOG</w:t>
            </w:r>
          </w:p>
        </w:tc>
        <w:tc>
          <w:tcPr>
            <w:tcW w:w="1300" w:type="dxa"/>
            <w:tcBorders>
              <w:top w:val="nil"/>
              <w:left w:val="nil"/>
              <w:bottom w:val="nil"/>
              <w:right w:val="nil"/>
            </w:tcBorders>
            <w:shd w:val="clear" w:color="auto" w:fill="auto"/>
            <w:noWrap/>
            <w:vAlign w:val="bottom"/>
            <w:hideMark/>
          </w:tcPr>
          <w:p w14:paraId="4137B0A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0820FC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8A4214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B9E8945"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hideMark/>
          </w:tcPr>
          <w:p w14:paraId="0C05176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A5F7D4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C568CE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F68278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9C21786" w14:textId="77777777" w:rsidR="0020208A" w:rsidRPr="00BC5C98" w:rsidRDefault="0020208A" w:rsidP="00956E52">
            <w:pPr>
              <w:spacing w:before="0" w:after="0"/>
              <w:rPr>
                <w:rFonts w:ascii="Calibri" w:hAnsi="Calibri"/>
                <w:color w:val="000000"/>
                <w:sz w:val="20"/>
              </w:rPr>
            </w:pPr>
          </w:p>
        </w:tc>
      </w:tr>
      <w:tr w:rsidR="0020208A" w:rsidRPr="00BC5C98" w14:paraId="363DD501" w14:textId="77777777" w:rsidTr="00956E52">
        <w:trPr>
          <w:trHeight w:val="280"/>
        </w:trPr>
        <w:tc>
          <w:tcPr>
            <w:tcW w:w="1300" w:type="dxa"/>
            <w:tcBorders>
              <w:top w:val="nil"/>
              <w:left w:val="nil"/>
              <w:bottom w:val="nil"/>
              <w:right w:val="nil"/>
            </w:tcBorders>
            <w:shd w:val="clear" w:color="auto" w:fill="auto"/>
            <w:noWrap/>
            <w:vAlign w:val="bottom"/>
            <w:hideMark/>
          </w:tcPr>
          <w:p w14:paraId="69F200A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040FB29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9429C2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3B6E3DF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3.54</w:t>
            </w:r>
          </w:p>
        </w:tc>
        <w:tc>
          <w:tcPr>
            <w:tcW w:w="1300" w:type="dxa"/>
            <w:tcBorders>
              <w:top w:val="nil"/>
              <w:left w:val="nil"/>
              <w:bottom w:val="nil"/>
              <w:right w:val="nil"/>
            </w:tcBorders>
            <w:shd w:val="clear" w:color="auto" w:fill="auto"/>
            <w:noWrap/>
            <w:vAlign w:val="bottom"/>
            <w:hideMark/>
          </w:tcPr>
          <w:p w14:paraId="0F4C21D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2.64</w:t>
            </w:r>
          </w:p>
        </w:tc>
        <w:tc>
          <w:tcPr>
            <w:tcW w:w="262" w:type="dxa"/>
            <w:tcBorders>
              <w:top w:val="nil"/>
              <w:left w:val="nil"/>
              <w:bottom w:val="nil"/>
              <w:right w:val="nil"/>
            </w:tcBorders>
            <w:shd w:val="clear" w:color="auto" w:fill="auto"/>
            <w:noWrap/>
            <w:vAlign w:val="bottom"/>
            <w:hideMark/>
          </w:tcPr>
          <w:p w14:paraId="76BB31A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66C0FB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7AA3765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BFF841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447ACE0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r>
      <w:tr w:rsidR="0020208A" w:rsidRPr="00BC5C98" w14:paraId="02993598" w14:textId="77777777" w:rsidTr="00956E52">
        <w:trPr>
          <w:trHeight w:val="280"/>
        </w:trPr>
        <w:tc>
          <w:tcPr>
            <w:tcW w:w="1300" w:type="dxa"/>
            <w:tcBorders>
              <w:top w:val="nil"/>
              <w:left w:val="nil"/>
              <w:bottom w:val="nil"/>
              <w:right w:val="nil"/>
            </w:tcBorders>
            <w:shd w:val="clear" w:color="auto" w:fill="auto"/>
            <w:noWrap/>
            <w:vAlign w:val="bottom"/>
            <w:hideMark/>
          </w:tcPr>
          <w:p w14:paraId="7D215CA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10</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3EB817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CD2077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0.04</w:t>
            </w:r>
          </w:p>
        </w:tc>
        <w:tc>
          <w:tcPr>
            <w:tcW w:w="1300" w:type="dxa"/>
            <w:tcBorders>
              <w:top w:val="nil"/>
              <w:left w:val="nil"/>
              <w:bottom w:val="nil"/>
              <w:right w:val="nil"/>
            </w:tcBorders>
            <w:shd w:val="clear" w:color="auto" w:fill="auto"/>
            <w:noWrap/>
            <w:vAlign w:val="bottom"/>
            <w:hideMark/>
          </w:tcPr>
          <w:p w14:paraId="2074851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3.35</w:t>
            </w:r>
          </w:p>
        </w:tc>
        <w:tc>
          <w:tcPr>
            <w:tcW w:w="1300" w:type="dxa"/>
            <w:tcBorders>
              <w:top w:val="nil"/>
              <w:left w:val="nil"/>
              <w:bottom w:val="nil"/>
              <w:right w:val="nil"/>
            </w:tcBorders>
            <w:shd w:val="clear" w:color="auto" w:fill="auto"/>
            <w:noWrap/>
            <w:vAlign w:val="bottom"/>
            <w:hideMark/>
          </w:tcPr>
          <w:p w14:paraId="3123AE8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2.46</w:t>
            </w:r>
          </w:p>
        </w:tc>
        <w:tc>
          <w:tcPr>
            <w:tcW w:w="262" w:type="dxa"/>
            <w:tcBorders>
              <w:top w:val="nil"/>
              <w:left w:val="nil"/>
              <w:bottom w:val="nil"/>
              <w:right w:val="nil"/>
            </w:tcBorders>
            <w:shd w:val="clear" w:color="auto" w:fill="auto"/>
            <w:noWrap/>
            <w:vAlign w:val="bottom"/>
            <w:hideMark/>
          </w:tcPr>
          <w:p w14:paraId="40EB810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5C2D44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3E56414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0.08</w:t>
            </w:r>
          </w:p>
        </w:tc>
        <w:tc>
          <w:tcPr>
            <w:tcW w:w="1300" w:type="dxa"/>
            <w:tcBorders>
              <w:top w:val="nil"/>
              <w:left w:val="nil"/>
              <w:bottom w:val="nil"/>
              <w:right w:val="nil"/>
            </w:tcBorders>
            <w:shd w:val="clear" w:color="auto" w:fill="auto"/>
            <w:noWrap/>
            <w:vAlign w:val="bottom"/>
            <w:hideMark/>
          </w:tcPr>
          <w:p w14:paraId="0E12C49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0.08</w:t>
            </w:r>
          </w:p>
        </w:tc>
        <w:tc>
          <w:tcPr>
            <w:tcW w:w="1300" w:type="dxa"/>
            <w:tcBorders>
              <w:top w:val="nil"/>
              <w:left w:val="nil"/>
              <w:bottom w:val="nil"/>
              <w:right w:val="nil"/>
            </w:tcBorders>
            <w:shd w:val="clear" w:color="auto" w:fill="auto"/>
            <w:noWrap/>
            <w:vAlign w:val="bottom"/>
            <w:hideMark/>
          </w:tcPr>
          <w:p w14:paraId="010D9EF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r>
      <w:tr w:rsidR="0020208A" w:rsidRPr="00BC5C98" w14:paraId="0E96467B" w14:textId="77777777" w:rsidTr="00956E52">
        <w:trPr>
          <w:trHeight w:val="280"/>
        </w:trPr>
        <w:tc>
          <w:tcPr>
            <w:tcW w:w="1300" w:type="dxa"/>
            <w:tcBorders>
              <w:top w:val="nil"/>
              <w:left w:val="nil"/>
              <w:bottom w:val="nil"/>
              <w:right w:val="nil"/>
            </w:tcBorders>
            <w:shd w:val="clear" w:color="auto" w:fill="auto"/>
            <w:noWrap/>
            <w:vAlign w:val="bottom"/>
            <w:hideMark/>
          </w:tcPr>
          <w:p w14:paraId="4AA9A7F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99E7AD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FDBB19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2A3806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3.25</w:t>
            </w:r>
          </w:p>
        </w:tc>
        <w:tc>
          <w:tcPr>
            <w:tcW w:w="1300" w:type="dxa"/>
            <w:tcBorders>
              <w:top w:val="nil"/>
              <w:left w:val="nil"/>
              <w:bottom w:val="nil"/>
              <w:right w:val="nil"/>
            </w:tcBorders>
            <w:shd w:val="clear" w:color="auto" w:fill="auto"/>
            <w:noWrap/>
            <w:vAlign w:val="bottom"/>
            <w:hideMark/>
          </w:tcPr>
          <w:p w14:paraId="426236C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2.36</w:t>
            </w:r>
          </w:p>
        </w:tc>
        <w:tc>
          <w:tcPr>
            <w:tcW w:w="262" w:type="dxa"/>
            <w:tcBorders>
              <w:top w:val="nil"/>
              <w:left w:val="nil"/>
              <w:bottom w:val="nil"/>
              <w:right w:val="nil"/>
            </w:tcBorders>
            <w:shd w:val="clear" w:color="auto" w:fill="auto"/>
            <w:noWrap/>
            <w:vAlign w:val="bottom"/>
            <w:hideMark/>
          </w:tcPr>
          <w:p w14:paraId="4CDB912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E5BAB5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3DC8978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0.30</w:t>
            </w:r>
          </w:p>
        </w:tc>
        <w:tc>
          <w:tcPr>
            <w:tcW w:w="1300" w:type="dxa"/>
            <w:tcBorders>
              <w:top w:val="nil"/>
              <w:left w:val="nil"/>
              <w:bottom w:val="nil"/>
              <w:right w:val="nil"/>
            </w:tcBorders>
            <w:shd w:val="clear" w:color="auto" w:fill="auto"/>
            <w:noWrap/>
            <w:vAlign w:val="bottom"/>
            <w:hideMark/>
          </w:tcPr>
          <w:p w14:paraId="5369B9A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c>
          <w:tcPr>
            <w:tcW w:w="1300" w:type="dxa"/>
            <w:tcBorders>
              <w:top w:val="nil"/>
              <w:left w:val="nil"/>
              <w:bottom w:val="nil"/>
              <w:right w:val="nil"/>
            </w:tcBorders>
            <w:shd w:val="clear" w:color="auto" w:fill="auto"/>
            <w:noWrap/>
            <w:vAlign w:val="bottom"/>
            <w:hideMark/>
          </w:tcPr>
          <w:p w14:paraId="1A0360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r>
      <w:tr w:rsidR="0020208A" w:rsidRPr="00BC5C98" w14:paraId="41605B84" w14:textId="77777777" w:rsidTr="00956E52">
        <w:trPr>
          <w:trHeight w:val="280"/>
        </w:trPr>
        <w:tc>
          <w:tcPr>
            <w:tcW w:w="1300" w:type="dxa"/>
            <w:tcBorders>
              <w:top w:val="nil"/>
              <w:left w:val="nil"/>
              <w:bottom w:val="nil"/>
              <w:right w:val="nil"/>
            </w:tcBorders>
            <w:shd w:val="clear" w:color="auto" w:fill="auto"/>
            <w:noWrap/>
            <w:vAlign w:val="bottom"/>
            <w:hideMark/>
          </w:tcPr>
          <w:p w14:paraId="361AA83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37B3FD0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0EFFC8F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05CDA57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3.16</w:t>
            </w:r>
          </w:p>
        </w:tc>
        <w:tc>
          <w:tcPr>
            <w:tcW w:w="1300" w:type="dxa"/>
            <w:tcBorders>
              <w:top w:val="nil"/>
              <w:left w:val="nil"/>
              <w:bottom w:val="nil"/>
              <w:right w:val="nil"/>
            </w:tcBorders>
            <w:shd w:val="clear" w:color="auto" w:fill="auto"/>
            <w:noWrap/>
            <w:vAlign w:val="bottom"/>
            <w:hideMark/>
          </w:tcPr>
          <w:p w14:paraId="3D528C9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2.27</w:t>
            </w:r>
          </w:p>
        </w:tc>
        <w:tc>
          <w:tcPr>
            <w:tcW w:w="262" w:type="dxa"/>
            <w:tcBorders>
              <w:top w:val="nil"/>
              <w:left w:val="nil"/>
              <w:bottom w:val="nil"/>
              <w:right w:val="nil"/>
            </w:tcBorders>
            <w:shd w:val="clear" w:color="auto" w:fill="auto"/>
            <w:noWrap/>
            <w:vAlign w:val="bottom"/>
            <w:hideMark/>
          </w:tcPr>
          <w:p w14:paraId="22E96BE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FDE5DD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0.14</w:t>
            </w:r>
          </w:p>
        </w:tc>
        <w:tc>
          <w:tcPr>
            <w:tcW w:w="1300" w:type="dxa"/>
            <w:tcBorders>
              <w:top w:val="nil"/>
              <w:left w:val="nil"/>
              <w:bottom w:val="nil"/>
              <w:right w:val="nil"/>
            </w:tcBorders>
            <w:shd w:val="clear" w:color="auto" w:fill="auto"/>
            <w:noWrap/>
            <w:vAlign w:val="bottom"/>
            <w:hideMark/>
          </w:tcPr>
          <w:p w14:paraId="40C27C1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0.52</w:t>
            </w:r>
          </w:p>
        </w:tc>
        <w:tc>
          <w:tcPr>
            <w:tcW w:w="1300" w:type="dxa"/>
            <w:tcBorders>
              <w:top w:val="nil"/>
              <w:left w:val="nil"/>
              <w:bottom w:val="nil"/>
              <w:right w:val="nil"/>
            </w:tcBorders>
            <w:shd w:val="clear" w:color="auto" w:fill="auto"/>
            <w:noWrap/>
            <w:vAlign w:val="bottom"/>
            <w:hideMark/>
          </w:tcPr>
          <w:p w14:paraId="001F2B6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0.15</w:t>
            </w:r>
          </w:p>
        </w:tc>
        <w:tc>
          <w:tcPr>
            <w:tcW w:w="1300" w:type="dxa"/>
            <w:tcBorders>
              <w:top w:val="nil"/>
              <w:left w:val="nil"/>
              <w:bottom w:val="nil"/>
              <w:right w:val="nil"/>
            </w:tcBorders>
            <w:shd w:val="clear" w:color="auto" w:fill="auto"/>
            <w:noWrap/>
            <w:vAlign w:val="bottom"/>
            <w:hideMark/>
          </w:tcPr>
          <w:p w14:paraId="46D0552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r>
      <w:tr w:rsidR="0020208A" w:rsidRPr="00BC5C98" w14:paraId="254728AB" w14:textId="77777777" w:rsidTr="00956E52">
        <w:trPr>
          <w:trHeight w:val="280"/>
        </w:trPr>
        <w:tc>
          <w:tcPr>
            <w:tcW w:w="1300" w:type="dxa"/>
            <w:tcBorders>
              <w:top w:val="nil"/>
              <w:left w:val="nil"/>
              <w:bottom w:val="nil"/>
              <w:right w:val="nil"/>
            </w:tcBorders>
            <w:shd w:val="clear" w:color="auto" w:fill="auto"/>
            <w:noWrap/>
            <w:vAlign w:val="bottom"/>
            <w:hideMark/>
          </w:tcPr>
          <w:p w14:paraId="28A3B9B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C183E0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3910744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47488FB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3.07</w:t>
            </w:r>
          </w:p>
        </w:tc>
        <w:tc>
          <w:tcPr>
            <w:tcW w:w="1300" w:type="dxa"/>
            <w:tcBorders>
              <w:top w:val="nil"/>
              <w:left w:val="nil"/>
              <w:bottom w:val="nil"/>
              <w:right w:val="nil"/>
            </w:tcBorders>
            <w:shd w:val="clear" w:color="auto" w:fill="auto"/>
            <w:noWrap/>
            <w:vAlign w:val="bottom"/>
            <w:hideMark/>
          </w:tcPr>
          <w:p w14:paraId="45BD6E5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2.18</w:t>
            </w:r>
          </w:p>
        </w:tc>
        <w:tc>
          <w:tcPr>
            <w:tcW w:w="262" w:type="dxa"/>
            <w:tcBorders>
              <w:top w:val="nil"/>
              <w:left w:val="nil"/>
              <w:bottom w:val="nil"/>
              <w:right w:val="nil"/>
            </w:tcBorders>
            <w:shd w:val="clear" w:color="auto" w:fill="auto"/>
            <w:noWrap/>
            <w:vAlign w:val="bottom"/>
            <w:hideMark/>
          </w:tcPr>
          <w:p w14:paraId="0F3ECEC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7908E7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0.40</w:t>
            </w:r>
          </w:p>
        </w:tc>
        <w:tc>
          <w:tcPr>
            <w:tcW w:w="1300" w:type="dxa"/>
            <w:tcBorders>
              <w:top w:val="nil"/>
              <w:left w:val="nil"/>
              <w:bottom w:val="nil"/>
              <w:right w:val="nil"/>
            </w:tcBorders>
            <w:shd w:val="clear" w:color="auto" w:fill="auto"/>
            <w:noWrap/>
            <w:vAlign w:val="bottom"/>
            <w:hideMark/>
          </w:tcPr>
          <w:p w14:paraId="7FB5B4E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0.68</w:t>
            </w:r>
          </w:p>
        </w:tc>
        <w:tc>
          <w:tcPr>
            <w:tcW w:w="1300" w:type="dxa"/>
            <w:tcBorders>
              <w:top w:val="nil"/>
              <w:left w:val="nil"/>
              <w:bottom w:val="nil"/>
              <w:right w:val="nil"/>
            </w:tcBorders>
            <w:shd w:val="clear" w:color="auto" w:fill="auto"/>
            <w:noWrap/>
            <w:vAlign w:val="bottom"/>
            <w:hideMark/>
          </w:tcPr>
          <w:p w14:paraId="78EA0E1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0.19</w:t>
            </w:r>
          </w:p>
        </w:tc>
        <w:tc>
          <w:tcPr>
            <w:tcW w:w="1300" w:type="dxa"/>
            <w:tcBorders>
              <w:top w:val="nil"/>
              <w:left w:val="nil"/>
              <w:bottom w:val="nil"/>
              <w:right w:val="nil"/>
            </w:tcBorders>
            <w:shd w:val="clear" w:color="auto" w:fill="auto"/>
            <w:noWrap/>
            <w:vAlign w:val="bottom"/>
            <w:hideMark/>
          </w:tcPr>
          <w:p w14:paraId="462C1C5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0.25</w:t>
            </w:r>
          </w:p>
        </w:tc>
      </w:tr>
      <w:tr w:rsidR="0020208A" w:rsidRPr="00BC5C98" w14:paraId="1A9B0BA5" w14:textId="77777777" w:rsidTr="00956E52">
        <w:trPr>
          <w:trHeight w:val="280"/>
        </w:trPr>
        <w:tc>
          <w:tcPr>
            <w:tcW w:w="1300" w:type="dxa"/>
            <w:tcBorders>
              <w:top w:val="nil"/>
              <w:left w:val="nil"/>
              <w:bottom w:val="nil"/>
              <w:right w:val="nil"/>
            </w:tcBorders>
            <w:shd w:val="clear" w:color="auto" w:fill="auto"/>
            <w:noWrap/>
            <w:vAlign w:val="bottom"/>
            <w:hideMark/>
          </w:tcPr>
          <w:p w14:paraId="35EFE869"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26,</w:t>
            </w:r>
            <w:r w:rsidRPr="00BC5C98">
              <w:rPr>
                <w:rFonts w:ascii="Calibri" w:hAnsi="Calibri"/>
                <w:color w:val="000000"/>
                <w:sz w:val="20"/>
              </w:rPr>
              <w:t>5</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4FB3D82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4177A84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0.10</w:t>
            </w:r>
          </w:p>
        </w:tc>
        <w:tc>
          <w:tcPr>
            <w:tcW w:w="1300" w:type="dxa"/>
            <w:tcBorders>
              <w:top w:val="nil"/>
              <w:left w:val="nil"/>
              <w:bottom w:val="nil"/>
              <w:right w:val="nil"/>
            </w:tcBorders>
            <w:shd w:val="clear" w:color="auto" w:fill="auto"/>
            <w:noWrap/>
            <w:vAlign w:val="bottom"/>
            <w:hideMark/>
          </w:tcPr>
          <w:p w14:paraId="2680A04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3.04</w:t>
            </w:r>
          </w:p>
        </w:tc>
        <w:tc>
          <w:tcPr>
            <w:tcW w:w="1300" w:type="dxa"/>
            <w:tcBorders>
              <w:top w:val="nil"/>
              <w:left w:val="nil"/>
              <w:bottom w:val="nil"/>
              <w:right w:val="nil"/>
            </w:tcBorders>
            <w:shd w:val="clear" w:color="auto" w:fill="auto"/>
            <w:noWrap/>
            <w:vAlign w:val="bottom"/>
            <w:hideMark/>
          </w:tcPr>
          <w:p w14:paraId="2F9101B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2.15</w:t>
            </w:r>
          </w:p>
        </w:tc>
        <w:tc>
          <w:tcPr>
            <w:tcW w:w="262" w:type="dxa"/>
            <w:tcBorders>
              <w:top w:val="nil"/>
              <w:left w:val="nil"/>
              <w:bottom w:val="nil"/>
              <w:right w:val="nil"/>
            </w:tcBorders>
            <w:shd w:val="clear" w:color="auto" w:fill="auto"/>
            <w:noWrap/>
            <w:vAlign w:val="bottom"/>
            <w:hideMark/>
          </w:tcPr>
          <w:p w14:paraId="68FB4EA6"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C05249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0.48</w:t>
            </w:r>
          </w:p>
        </w:tc>
        <w:tc>
          <w:tcPr>
            <w:tcW w:w="1300" w:type="dxa"/>
            <w:tcBorders>
              <w:top w:val="nil"/>
              <w:left w:val="nil"/>
              <w:bottom w:val="nil"/>
              <w:right w:val="nil"/>
            </w:tcBorders>
            <w:shd w:val="clear" w:color="auto" w:fill="auto"/>
            <w:noWrap/>
            <w:vAlign w:val="bottom"/>
            <w:hideMark/>
          </w:tcPr>
          <w:p w14:paraId="3C59E9C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0.72</w:t>
            </w:r>
          </w:p>
        </w:tc>
        <w:tc>
          <w:tcPr>
            <w:tcW w:w="1300" w:type="dxa"/>
            <w:tcBorders>
              <w:top w:val="nil"/>
              <w:left w:val="nil"/>
              <w:bottom w:val="nil"/>
              <w:right w:val="nil"/>
            </w:tcBorders>
            <w:shd w:val="clear" w:color="auto" w:fill="auto"/>
            <w:noWrap/>
            <w:vAlign w:val="bottom"/>
            <w:hideMark/>
          </w:tcPr>
          <w:p w14:paraId="606B771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c>
          <w:tcPr>
            <w:tcW w:w="1300" w:type="dxa"/>
            <w:tcBorders>
              <w:top w:val="nil"/>
              <w:left w:val="nil"/>
              <w:bottom w:val="nil"/>
              <w:right w:val="nil"/>
            </w:tcBorders>
            <w:shd w:val="clear" w:color="auto" w:fill="auto"/>
            <w:noWrap/>
            <w:vAlign w:val="bottom"/>
            <w:hideMark/>
          </w:tcPr>
          <w:p w14:paraId="15C3FBA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0.26</w:t>
            </w:r>
          </w:p>
        </w:tc>
      </w:tr>
      <w:tr w:rsidR="0020208A" w:rsidRPr="00BC5C98" w14:paraId="6A0507F3" w14:textId="77777777" w:rsidTr="00956E52">
        <w:trPr>
          <w:trHeight w:val="280"/>
        </w:trPr>
        <w:tc>
          <w:tcPr>
            <w:tcW w:w="1300" w:type="dxa"/>
            <w:tcBorders>
              <w:top w:val="nil"/>
              <w:left w:val="nil"/>
              <w:bottom w:val="nil"/>
              <w:right w:val="nil"/>
            </w:tcBorders>
            <w:shd w:val="clear" w:color="auto" w:fill="auto"/>
            <w:noWrap/>
            <w:vAlign w:val="bottom"/>
            <w:hideMark/>
          </w:tcPr>
          <w:p w14:paraId="491A6CB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30</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15C9960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18D537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0.11</w:t>
            </w:r>
          </w:p>
        </w:tc>
        <w:tc>
          <w:tcPr>
            <w:tcW w:w="1300" w:type="dxa"/>
            <w:tcBorders>
              <w:top w:val="nil"/>
              <w:left w:val="nil"/>
              <w:bottom w:val="nil"/>
              <w:right w:val="nil"/>
            </w:tcBorders>
            <w:shd w:val="clear" w:color="auto" w:fill="auto"/>
            <w:noWrap/>
            <w:vAlign w:val="bottom"/>
            <w:hideMark/>
          </w:tcPr>
          <w:p w14:paraId="55C7328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2.98</w:t>
            </w:r>
          </w:p>
        </w:tc>
        <w:tc>
          <w:tcPr>
            <w:tcW w:w="1300" w:type="dxa"/>
            <w:tcBorders>
              <w:top w:val="nil"/>
              <w:left w:val="nil"/>
              <w:bottom w:val="nil"/>
              <w:right w:val="nil"/>
            </w:tcBorders>
            <w:shd w:val="clear" w:color="auto" w:fill="auto"/>
            <w:noWrap/>
            <w:vAlign w:val="bottom"/>
            <w:hideMark/>
          </w:tcPr>
          <w:p w14:paraId="55E93C8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2.09</w:t>
            </w:r>
          </w:p>
        </w:tc>
        <w:tc>
          <w:tcPr>
            <w:tcW w:w="262" w:type="dxa"/>
            <w:tcBorders>
              <w:top w:val="nil"/>
              <w:left w:val="nil"/>
              <w:bottom w:val="nil"/>
              <w:right w:val="nil"/>
            </w:tcBorders>
            <w:shd w:val="clear" w:color="auto" w:fill="auto"/>
            <w:noWrap/>
            <w:vAlign w:val="bottom"/>
            <w:hideMark/>
          </w:tcPr>
          <w:p w14:paraId="6FC3F3B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B688F5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0.65</w:t>
            </w:r>
          </w:p>
        </w:tc>
        <w:tc>
          <w:tcPr>
            <w:tcW w:w="1300" w:type="dxa"/>
            <w:tcBorders>
              <w:top w:val="nil"/>
              <w:left w:val="nil"/>
              <w:bottom w:val="nil"/>
              <w:right w:val="nil"/>
            </w:tcBorders>
            <w:shd w:val="clear" w:color="auto" w:fill="auto"/>
            <w:noWrap/>
            <w:vAlign w:val="bottom"/>
            <w:hideMark/>
          </w:tcPr>
          <w:p w14:paraId="054ECAF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0.80</w:t>
            </w:r>
          </w:p>
        </w:tc>
        <w:tc>
          <w:tcPr>
            <w:tcW w:w="1300" w:type="dxa"/>
            <w:tcBorders>
              <w:top w:val="nil"/>
              <w:left w:val="nil"/>
              <w:bottom w:val="nil"/>
              <w:right w:val="nil"/>
            </w:tcBorders>
            <w:shd w:val="clear" w:color="auto" w:fill="auto"/>
            <w:noWrap/>
            <w:vAlign w:val="bottom"/>
            <w:hideMark/>
          </w:tcPr>
          <w:p w14:paraId="3ACCB2C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c>
          <w:tcPr>
            <w:tcW w:w="1300" w:type="dxa"/>
            <w:tcBorders>
              <w:top w:val="nil"/>
              <w:left w:val="nil"/>
              <w:bottom w:val="nil"/>
              <w:right w:val="nil"/>
            </w:tcBorders>
            <w:shd w:val="clear" w:color="auto" w:fill="auto"/>
            <w:noWrap/>
            <w:vAlign w:val="bottom"/>
            <w:hideMark/>
          </w:tcPr>
          <w:p w14:paraId="59F368B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r>
      <w:tr w:rsidR="0020208A" w:rsidRPr="00BC5C98" w14:paraId="6629B232" w14:textId="77777777" w:rsidTr="00956E52">
        <w:trPr>
          <w:trHeight w:val="280"/>
        </w:trPr>
        <w:tc>
          <w:tcPr>
            <w:tcW w:w="1300" w:type="dxa"/>
            <w:tcBorders>
              <w:top w:val="nil"/>
              <w:left w:val="nil"/>
              <w:bottom w:val="nil"/>
              <w:right w:val="nil"/>
            </w:tcBorders>
            <w:shd w:val="clear" w:color="auto" w:fill="auto"/>
            <w:noWrap/>
            <w:vAlign w:val="bottom"/>
            <w:hideMark/>
          </w:tcPr>
          <w:p w14:paraId="5E0EDC7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B2C2C8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8B5F1F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0.13</w:t>
            </w:r>
          </w:p>
        </w:tc>
        <w:tc>
          <w:tcPr>
            <w:tcW w:w="1300" w:type="dxa"/>
            <w:tcBorders>
              <w:top w:val="nil"/>
              <w:left w:val="nil"/>
              <w:bottom w:val="nil"/>
              <w:right w:val="nil"/>
            </w:tcBorders>
            <w:shd w:val="clear" w:color="auto" w:fill="auto"/>
            <w:noWrap/>
            <w:vAlign w:val="bottom"/>
            <w:hideMark/>
          </w:tcPr>
          <w:p w14:paraId="27107B5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2.89</w:t>
            </w:r>
          </w:p>
        </w:tc>
        <w:tc>
          <w:tcPr>
            <w:tcW w:w="1300" w:type="dxa"/>
            <w:tcBorders>
              <w:top w:val="nil"/>
              <w:left w:val="nil"/>
              <w:bottom w:val="nil"/>
              <w:right w:val="nil"/>
            </w:tcBorders>
            <w:shd w:val="clear" w:color="auto" w:fill="auto"/>
            <w:noWrap/>
            <w:vAlign w:val="bottom"/>
            <w:hideMark/>
          </w:tcPr>
          <w:p w14:paraId="3E5917B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2.00</w:t>
            </w:r>
          </w:p>
        </w:tc>
        <w:tc>
          <w:tcPr>
            <w:tcW w:w="262" w:type="dxa"/>
            <w:tcBorders>
              <w:top w:val="nil"/>
              <w:left w:val="nil"/>
              <w:bottom w:val="nil"/>
              <w:right w:val="nil"/>
            </w:tcBorders>
            <w:shd w:val="clear" w:color="auto" w:fill="auto"/>
            <w:noWrap/>
            <w:vAlign w:val="bottom"/>
            <w:hideMark/>
          </w:tcPr>
          <w:p w14:paraId="7AF0AB03"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7DDD8DD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0.82</w:t>
            </w:r>
          </w:p>
        </w:tc>
        <w:tc>
          <w:tcPr>
            <w:tcW w:w="1300" w:type="dxa"/>
            <w:tcBorders>
              <w:top w:val="nil"/>
              <w:left w:val="nil"/>
              <w:bottom w:val="nil"/>
              <w:right w:val="nil"/>
            </w:tcBorders>
            <w:shd w:val="clear" w:color="auto" w:fill="auto"/>
            <w:noWrap/>
            <w:vAlign w:val="bottom"/>
            <w:hideMark/>
          </w:tcPr>
          <w:p w14:paraId="3798808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0.88</w:t>
            </w:r>
          </w:p>
        </w:tc>
        <w:tc>
          <w:tcPr>
            <w:tcW w:w="1300" w:type="dxa"/>
            <w:tcBorders>
              <w:top w:val="nil"/>
              <w:left w:val="nil"/>
              <w:bottom w:val="nil"/>
              <w:right w:val="nil"/>
            </w:tcBorders>
            <w:shd w:val="clear" w:color="auto" w:fill="auto"/>
            <w:noWrap/>
            <w:vAlign w:val="bottom"/>
            <w:hideMark/>
          </w:tcPr>
          <w:p w14:paraId="7088614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0.25</w:t>
            </w:r>
          </w:p>
        </w:tc>
        <w:tc>
          <w:tcPr>
            <w:tcW w:w="1300" w:type="dxa"/>
            <w:tcBorders>
              <w:top w:val="nil"/>
              <w:left w:val="nil"/>
              <w:bottom w:val="nil"/>
              <w:right w:val="nil"/>
            </w:tcBorders>
            <w:shd w:val="clear" w:color="auto" w:fill="auto"/>
            <w:noWrap/>
            <w:vAlign w:val="bottom"/>
            <w:hideMark/>
          </w:tcPr>
          <w:p w14:paraId="3B0912F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r>
      <w:tr w:rsidR="0020208A" w:rsidRPr="00BC5C98" w14:paraId="43DBB8D2" w14:textId="77777777" w:rsidTr="00956E52">
        <w:trPr>
          <w:trHeight w:val="280"/>
        </w:trPr>
        <w:tc>
          <w:tcPr>
            <w:tcW w:w="1300" w:type="dxa"/>
            <w:tcBorders>
              <w:top w:val="nil"/>
              <w:left w:val="nil"/>
              <w:bottom w:val="single" w:sz="4" w:space="0" w:color="auto"/>
              <w:right w:val="nil"/>
            </w:tcBorders>
            <w:shd w:val="clear" w:color="auto" w:fill="auto"/>
            <w:noWrap/>
            <w:vAlign w:val="bottom"/>
            <w:hideMark/>
          </w:tcPr>
          <w:p w14:paraId="68A61CE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40</w:t>
            </w:r>
            <w:r>
              <w:rPr>
                <w:rFonts w:ascii="Calibri" w:hAnsi="Calibri"/>
                <w:color w:val="000000"/>
                <w:sz w:val="20"/>
              </w:rPr>
              <w:t>,000</w:t>
            </w:r>
          </w:p>
        </w:tc>
        <w:tc>
          <w:tcPr>
            <w:tcW w:w="1300" w:type="dxa"/>
            <w:tcBorders>
              <w:top w:val="nil"/>
              <w:left w:val="nil"/>
              <w:bottom w:val="single" w:sz="4" w:space="0" w:color="auto"/>
              <w:right w:val="nil"/>
            </w:tcBorders>
            <w:shd w:val="clear" w:color="auto" w:fill="auto"/>
            <w:noWrap/>
            <w:vAlign w:val="bottom"/>
            <w:hideMark/>
          </w:tcPr>
          <w:p w14:paraId="47AFA3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0.00</w:t>
            </w:r>
          </w:p>
        </w:tc>
        <w:tc>
          <w:tcPr>
            <w:tcW w:w="1300" w:type="dxa"/>
            <w:tcBorders>
              <w:top w:val="nil"/>
              <w:left w:val="nil"/>
              <w:bottom w:val="single" w:sz="4" w:space="0" w:color="auto"/>
              <w:right w:val="nil"/>
            </w:tcBorders>
            <w:shd w:val="clear" w:color="auto" w:fill="auto"/>
            <w:noWrap/>
            <w:vAlign w:val="bottom"/>
            <w:hideMark/>
          </w:tcPr>
          <w:p w14:paraId="38245B6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0.16</w:t>
            </w:r>
          </w:p>
        </w:tc>
        <w:tc>
          <w:tcPr>
            <w:tcW w:w="1300" w:type="dxa"/>
            <w:tcBorders>
              <w:top w:val="nil"/>
              <w:left w:val="nil"/>
              <w:bottom w:val="single" w:sz="4" w:space="0" w:color="auto"/>
              <w:right w:val="nil"/>
            </w:tcBorders>
            <w:shd w:val="clear" w:color="auto" w:fill="auto"/>
            <w:noWrap/>
            <w:vAlign w:val="bottom"/>
            <w:hideMark/>
          </w:tcPr>
          <w:p w14:paraId="65D3866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2.80</w:t>
            </w:r>
          </w:p>
        </w:tc>
        <w:tc>
          <w:tcPr>
            <w:tcW w:w="1300" w:type="dxa"/>
            <w:tcBorders>
              <w:top w:val="nil"/>
              <w:left w:val="nil"/>
              <w:bottom w:val="single" w:sz="4" w:space="0" w:color="auto"/>
              <w:right w:val="nil"/>
            </w:tcBorders>
            <w:shd w:val="clear" w:color="auto" w:fill="auto"/>
            <w:noWrap/>
            <w:vAlign w:val="bottom"/>
            <w:hideMark/>
          </w:tcPr>
          <w:p w14:paraId="7ED85DF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1.92</w:t>
            </w:r>
          </w:p>
        </w:tc>
        <w:tc>
          <w:tcPr>
            <w:tcW w:w="262" w:type="dxa"/>
            <w:tcBorders>
              <w:top w:val="nil"/>
              <w:left w:val="nil"/>
              <w:bottom w:val="single" w:sz="4" w:space="0" w:color="auto"/>
              <w:right w:val="nil"/>
            </w:tcBorders>
            <w:shd w:val="clear" w:color="auto" w:fill="auto"/>
            <w:noWrap/>
            <w:vAlign w:val="bottom"/>
            <w:hideMark/>
          </w:tcPr>
          <w:p w14:paraId="4D9A5F5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 </w:t>
            </w:r>
          </w:p>
        </w:tc>
        <w:tc>
          <w:tcPr>
            <w:tcW w:w="1300" w:type="dxa"/>
            <w:tcBorders>
              <w:top w:val="nil"/>
              <w:left w:val="nil"/>
              <w:bottom w:val="single" w:sz="4" w:space="0" w:color="auto"/>
              <w:right w:val="nil"/>
            </w:tcBorders>
            <w:shd w:val="clear" w:color="auto" w:fill="auto"/>
            <w:noWrap/>
            <w:vAlign w:val="bottom"/>
            <w:hideMark/>
          </w:tcPr>
          <w:p w14:paraId="364881D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0.91</w:t>
            </w:r>
          </w:p>
        </w:tc>
        <w:tc>
          <w:tcPr>
            <w:tcW w:w="1300" w:type="dxa"/>
            <w:tcBorders>
              <w:top w:val="nil"/>
              <w:left w:val="nil"/>
              <w:bottom w:val="single" w:sz="4" w:space="0" w:color="auto"/>
              <w:right w:val="nil"/>
            </w:tcBorders>
            <w:shd w:val="clear" w:color="auto" w:fill="auto"/>
            <w:noWrap/>
            <w:vAlign w:val="bottom"/>
            <w:hideMark/>
          </w:tcPr>
          <w:p w14:paraId="16AB05C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0.93</w:t>
            </w:r>
          </w:p>
        </w:tc>
        <w:tc>
          <w:tcPr>
            <w:tcW w:w="1300" w:type="dxa"/>
            <w:tcBorders>
              <w:top w:val="nil"/>
              <w:left w:val="nil"/>
              <w:bottom w:val="single" w:sz="4" w:space="0" w:color="auto"/>
              <w:right w:val="nil"/>
            </w:tcBorders>
            <w:shd w:val="clear" w:color="auto" w:fill="auto"/>
            <w:noWrap/>
            <w:vAlign w:val="bottom"/>
            <w:hideMark/>
          </w:tcPr>
          <w:p w14:paraId="3A088A5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c>
          <w:tcPr>
            <w:tcW w:w="1300" w:type="dxa"/>
            <w:tcBorders>
              <w:top w:val="nil"/>
              <w:left w:val="nil"/>
              <w:bottom w:val="single" w:sz="4" w:space="0" w:color="auto"/>
              <w:right w:val="nil"/>
            </w:tcBorders>
            <w:shd w:val="clear" w:color="auto" w:fill="auto"/>
            <w:noWrap/>
            <w:vAlign w:val="bottom"/>
            <w:hideMark/>
          </w:tcPr>
          <w:p w14:paraId="74B0F60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0.38</w:t>
            </w:r>
          </w:p>
        </w:tc>
      </w:tr>
      <w:tr w:rsidR="0020208A" w:rsidRPr="00BC5C98" w14:paraId="20B29677" w14:textId="77777777" w:rsidTr="00956E52">
        <w:trPr>
          <w:trHeight w:val="280"/>
        </w:trPr>
        <w:tc>
          <w:tcPr>
            <w:tcW w:w="1300" w:type="dxa"/>
            <w:tcBorders>
              <w:top w:val="nil"/>
              <w:left w:val="nil"/>
              <w:bottom w:val="nil"/>
              <w:right w:val="nil"/>
            </w:tcBorders>
            <w:shd w:val="clear" w:color="auto" w:fill="auto"/>
            <w:noWrap/>
            <w:vAlign w:val="bottom"/>
          </w:tcPr>
          <w:p w14:paraId="5F4E2C60"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550941C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F2D668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BC23C5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9137B6"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F1308D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84659F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DF67EB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467595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BDA4C6C" w14:textId="77777777" w:rsidR="0020208A" w:rsidRPr="00BC5C98" w:rsidRDefault="0020208A" w:rsidP="00956E52">
            <w:pPr>
              <w:spacing w:before="0" w:after="0"/>
              <w:rPr>
                <w:rFonts w:ascii="Calibri" w:hAnsi="Calibri"/>
                <w:color w:val="000000"/>
                <w:sz w:val="20"/>
              </w:rPr>
            </w:pPr>
          </w:p>
        </w:tc>
      </w:tr>
      <w:tr w:rsidR="0020208A" w:rsidRPr="00BC5C98" w14:paraId="648D4FC5" w14:textId="77777777" w:rsidTr="00956E52">
        <w:trPr>
          <w:trHeight w:val="280"/>
        </w:trPr>
        <w:tc>
          <w:tcPr>
            <w:tcW w:w="1300" w:type="dxa"/>
            <w:tcBorders>
              <w:top w:val="nil"/>
              <w:left w:val="nil"/>
              <w:bottom w:val="nil"/>
              <w:right w:val="nil"/>
            </w:tcBorders>
            <w:shd w:val="clear" w:color="auto" w:fill="auto"/>
            <w:noWrap/>
            <w:vAlign w:val="bottom"/>
          </w:tcPr>
          <w:p w14:paraId="7E4314CA"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E81871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A29359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9F96B1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08D7892"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1E57232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FEC45C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63E402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D3110D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E5F9969" w14:textId="77777777" w:rsidR="0020208A" w:rsidRPr="00BC5C98" w:rsidRDefault="0020208A" w:rsidP="00956E52">
            <w:pPr>
              <w:spacing w:before="0" w:after="0"/>
              <w:rPr>
                <w:rFonts w:ascii="Calibri" w:hAnsi="Calibri"/>
                <w:color w:val="000000"/>
                <w:sz w:val="20"/>
              </w:rPr>
            </w:pPr>
          </w:p>
        </w:tc>
      </w:tr>
      <w:tr w:rsidR="0020208A" w:rsidRPr="00BC5C98" w14:paraId="3523A2E0" w14:textId="77777777" w:rsidTr="00956E52">
        <w:trPr>
          <w:trHeight w:val="280"/>
        </w:trPr>
        <w:tc>
          <w:tcPr>
            <w:tcW w:w="1300" w:type="dxa"/>
            <w:tcBorders>
              <w:top w:val="nil"/>
              <w:left w:val="nil"/>
              <w:bottom w:val="nil"/>
              <w:right w:val="nil"/>
            </w:tcBorders>
            <w:shd w:val="clear" w:color="auto" w:fill="auto"/>
            <w:noWrap/>
            <w:vAlign w:val="bottom"/>
          </w:tcPr>
          <w:p w14:paraId="1C3A37DF"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007E30C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42299D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E757D0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C49DD99"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8C71AA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9579F3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182D8C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3C2B95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04DD651" w14:textId="77777777" w:rsidR="0020208A" w:rsidRPr="00BC5C98" w:rsidRDefault="0020208A" w:rsidP="00956E52">
            <w:pPr>
              <w:spacing w:before="0" w:after="0"/>
              <w:rPr>
                <w:rFonts w:ascii="Calibri" w:hAnsi="Calibri"/>
                <w:color w:val="000000"/>
                <w:sz w:val="20"/>
              </w:rPr>
            </w:pPr>
          </w:p>
        </w:tc>
      </w:tr>
      <w:tr w:rsidR="0020208A" w:rsidRPr="00BC5C98" w14:paraId="77EE41DE" w14:textId="77777777" w:rsidTr="00956E52">
        <w:trPr>
          <w:trHeight w:val="280"/>
        </w:trPr>
        <w:tc>
          <w:tcPr>
            <w:tcW w:w="1300" w:type="dxa"/>
            <w:tcBorders>
              <w:top w:val="nil"/>
              <w:left w:val="nil"/>
              <w:bottom w:val="nil"/>
              <w:right w:val="nil"/>
            </w:tcBorders>
            <w:shd w:val="clear" w:color="auto" w:fill="auto"/>
            <w:noWrap/>
            <w:vAlign w:val="bottom"/>
          </w:tcPr>
          <w:p w14:paraId="332C4B79"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455825D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1B109E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FD6B6A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B29A0D9"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170C748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3E04F9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F5B26A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6E7C99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52D5A4E" w14:textId="77777777" w:rsidR="0020208A" w:rsidRPr="00BC5C98" w:rsidRDefault="0020208A" w:rsidP="00956E52">
            <w:pPr>
              <w:spacing w:before="0" w:after="0"/>
              <w:rPr>
                <w:rFonts w:ascii="Calibri" w:hAnsi="Calibri"/>
                <w:color w:val="000000"/>
                <w:sz w:val="20"/>
              </w:rPr>
            </w:pPr>
          </w:p>
        </w:tc>
      </w:tr>
      <w:tr w:rsidR="0020208A" w:rsidRPr="00BC5C98" w14:paraId="397E69F2" w14:textId="77777777" w:rsidTr="00956E52">
        <w:trPr>
          <w:trHeight w:val="280"/>
        </w:trPr>
        <w:tc>
          <w:tcPr>
            <w:tcW w:w="1300" w:type="dxa"/>
            <w:tcBorders>
              <w:top w:val="nil"/>
              <w:left w:val="nil"/>
              <w:bottom w:val="nil"/>
              <w:right w:val="nil"/>
            </w:tcBorders>
            <w:shd w:val="clear" w:color="auto" w:fill="auto"/>
            <w:noWrap/>
            <w:vAlign w:val="bottom"/>
          </w:tcPr>
          <w:p w14:paraId="0A61D232"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65C9750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C9C1FA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C764E4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1A53409"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29CA12F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84745F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1539DD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FDC53F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28F2B57" w14:textId="77777777" w:rsidR="0020208A" w:rsidRPr="00BC5C98" w:rsidRDefault="0020208A" w:rsidP="00956E52">
            <w:pPr>
              <w:spacing w:before="0" w:after="0"/>
              <w:rPr>
                <w:rFonts w:ascii="Calibri" w:hAnsi="Calibri"/>
                <w:color w:val="000000"/>
                <w:sz w:val="20"/>
              </w:rPr>
            </w:pPr>
          </w:p>
        </w:tc>
      </w:tr>
      <w:tr w:rsidR="0020208A" w:rsidRPr="00BC5C98" w14:paraId="4DD6B548" w14:textId="77777777" w:rsidTr="00956E52">
        <w:trPr>
          <w:trHeight w:val="280"/>
        </w:trPr>
        <w:tc>
          <w:tcPr>
            <w:tcW w:w="1300" w:type="dxa"/>
            <w:tcBorders>
              <w:top w:val="nil"/>
              <w:left w:val="nil"/>
              <w:bottom w:val="nil"/>
              <w:right w:val="nil"/>
            </w:tcBorders>
            <w:shd w:val="clear" w:color="auto" w:fill="auto"/>
            <w:noWrap/>
            <w:vAlign w:val="bottom"/>
          </w:tcPr>
          <w:p w14:paraId="41B32B60"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193E02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10A658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6E5921C"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022FA24"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8E2F2D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58C2CE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DA3764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2FE66C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4B8BA7A" w14:textId="77777777" w:rsidR="0020208A" w:rsidRPr="00BC5C98" w:rsidRDefault="0020208A" w:rsidP="00956E52">
            <w:pPr>
              <w:spacing w:before="0" w:after="0"/>
              <w:rPr>
                <w:rFonts w:ascii="Calibri" w:hAnsi="Calibri"/>
                <w:color w:val="000000"/>
                <w:sz w:val="20"/>
              </w:rPr>
            </w:pPr>
          </w:p>
        </w:tc>
      </w:tr>
      <w:tr w:rsidR="0020208A" w:rsidRPr="00BC5C98" w14:paraId="4F1CDC09" w14:textId="77777777" w:rsidTr="00956E52">
        <w:trPr>
          <w:trHeight w:val="280"/>
        </w:trPr>
        <w:tc>
          <w:tcPr>
            <w:tcW w:w="1300" w:type="dxa"/>
            <w:tcBorders>
              <w:top w:val="nil"/>
              <w:left w:val="nil"/>
              <w:bottom w:val="nil"/>
              <w:right w:val="nil"/>
            </w:tcBorders>
            <w:shd w:val="clear" w:color="auto" w:fill="auto"/>
            <w:noWrap/>
            <w:vAlign w:val="bottom"/>
          </w:tcPr>
          <w:p w14:paraId="40F578A0"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24217A6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3627B7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42681B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44AC68F"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33B0329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990BD9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0C7212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2509FD4"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A1051BF" w14:textId="77777777" w:rsidR="0020208A" w:rsidRPr="00BC5C98" w:rsidRDefault="0020208A" w:rsidP="00956E52">
            <w:pPr>
              <w:spacing w:before="0" w:after="0"/>
              <w:rPr>
                <w:rFonts w:ascii="Calibri" w:hAnsi="Calibri"/>
                <w:color w:val="000000"/>
                <w:sz w:val="20"/>
              </w:rPr>
            </w:pPr>
          </w:p>
        </w:tc>
      </w:tr>
      <w:tr w:rsidR="0020208A" w:rsidRPr="00BC5C98" w14:paraId="1FF99496" w14:textId="77777777" w:rsidTr="00956E52">
        <w:trPr>
          <w:trHeight w:val="280"/>
        </w:trPr>
        <w:tc>
          <w:tcPr>
            <w:tcW w:w="1300" w:type="dxa"/>
            <w:tcBorders>
              <w:top w:val="nil"/>
              <w:left w:val="nil"/>
              <w:bottom w:val="nil"/>
              <w:right w:val="nil"/>
            </w:tcBorders>
            <w:shd w:val="clear" w:color="auto" w:fill="auto"/>
            <w:noWrap/>
            <w:vAlign w:val="bottom"/>
          </w:tcPr>
          <w:p w14:paraId="21322255"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1B5BE14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EDE6F28"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265B2FD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348256D"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51D08EE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907189F"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30486A6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5268E57"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32F7DCB" w14:textId="77777777" w:rsidR="0020208A" w:rsidRPr="00BC5C98" w:rsidRDefault="0020208A" w:rsidP="00956E52">
            <w:pPr>
              <w:spacing w:before="0" w:after="0"/>
              <w:rPr>
                <w:rFonts w:ascii="Calibri" w:hAnsi="Calibri"/>
                <w:color w:val="000000"/>
                <w:sz w:val="20"/>
              </w:rPr>
            </w:pPr>
          </w:p>
        </w:tc>
      </w:tr>
      <w:tr w:rsidR="0020208A" w:rsidRPr="00BC5C98" w14:paraId="1D059539" w14:textId="77777777" w:rsidTr="00956E52">
        <w:trPr>
          <w:trHeight w:val="280"/>
        </w:trPr>
        <w:tc>
          <w:tcPr>
            <w:tcW w:w="1300" w:type="dxa"/>
            <w:tcBorders>
              <w:top w:val="nil"/>
              <w:left w:val="nil"/>
              <w:bottom w:val="nil"/>
              <w:right w:val="nil"/>
            </w:tcBorders>
            <w:shd w:val="clear" w:color="auto" w:fill="auto"/>
            <w:noWrap/>
            <w:vAlign w:val="bottom"/>
          </w:tcPr>
          <w:p w14:paraId="44C60F0A" w14:textId="77777777" w:rsidR="0020208A" w:rsidRPr="00BC5C98" w:rsidRDefault="0020208A" w:rsidP="00956E52">
            <w:pPr>
              <w:spacing w:before="0" w:after="0"/>
              <w:jc w:val="center"/>
              <w:rPr>
                <w:rFonts w:ascii="Calibri" w:hAnsi="Calibri"/>
                <w:b/>
                <w:bCs/>
                <w:color w:val="000000"/>
                <w:sz w:val="20"/>
              </w:rPr>
            </w:pPr>
          </w:p>
        </w:tc>
        <w:tc>
          <w:tcPr>
            <w:tcW w:w="1300" w:type="dxa"/>
            <w:tcBorders>
              <w:top w:val="nil"/>
              <w:left w:val="nil"/>
              <w:bottom w:val="nil"/>
              <w:right w:val="nil"/>
            </w:tcBorders>
            <w:shd w:val="clear" w:color="auto" w:fill="auto"/>
            <w:noWrap/>
            <w:vAlign w:val="bottom"/>
          </w:tcPr>
          <w:p w14:paraId="7D3BD69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BA41E2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2264431"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112ED48"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7E25C90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A9F1F7E"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87CC9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5BF751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6CFC102E" w14:textId="77777777" w:rsidR="0020208A" w:rsidRPr="00BC5C98" w:rsidRDefault="0020208A" w:rsidP="00956E52">
            <w:pPr>
              <w:spacing w:before="0" w:after="0"/>
              <w:rPr>
                <w:rFonts w:ascii="Calibri" w:hAnsi="Calibri"/>
                <w:color w:val="000000"/>
                <w:sz w:val="20"/>
              </w:rPr>
            </w:pPr>
          </w:p>
        </w:tc>
      </w:tr>
      <w:tr w:rsidR="0020208A" w:rsidRPr="00BC5C98" w14:paraId="101CECE3" w14:textId="77777777" w:rsidTr="00956E52">
        <w:trPr>
          <w:trHeight w:val="280"/>
        </w:trPr>
        <w:tc>
          <w:tcPr>
            <w:tcW w:w="3900" w:type="dxa"/>
            <w:gridSpan w:val="3"/>
            <w:tcBorders>
              <w:top w:val="nil"/>
              <w:left w:val="nil"/>
              <w:bottom w:val="nil"/>
              <w:right w:val="nil"/>
            </w:tcBorders>
            <w:shd w:val="clear" w:color="auto" w:fill="auto"/>
            <w:noWrap/>
            <w:vAlign w:val="bottom"/>
          </w:tcPr>
          <w:p w14:paraId="7A3A5D62" w14:textId="77777777" w:rsidR="0020208A" w:rsidRPr="00387CD2" w:rsidRDefault="0020208A" w:rsidP="00956E52">
            <w:pPr>
              <w:spacing w:before="0" w:after="0"/>
              <w:rPr>
                <w:rFonts w:ascii="Calibri" w:hAnsi="Calibri"/>
                <w:color w:val="000000"/>
                <w:sz w:val="20"/>
              </w:rPr>
            </w:pPr>
            <w:r w:rsidRPr="00387CD2">
              <w:rPr>
                <w:sz w:val="20"/>
              </w:rPr>
              <w:lastRenderedPageBreak/>
              <w:t xml:space="preserve">Table </w:t>
            </w:r>
            <w:r>
              <w:rPr>
                <w:sz w:val="20"/>
              </w:rPr>
              <w:t xml:space="preserve">17 </w:t>
            </w:r>
            <w:r w:rsidRPr="00387CD2">
              <w:rPr>
                <w:sz w:val="20"/>
              </w:rPr>
              <w:t>cont’d</w:t>
            </w:r>
          </w:p>
        </w:tc>
        <w:tc>
          <w:tcPr>
            <w:tcW w:w="1300" w:type="dxa"/>
            <w:tcBorders>
              <w:top w:val="nil"/>
              <w:left w:val="nil"/>
              <w:bottom w:val="nil"/>
              <w:right w:val="nil"/>
            </w:tcBorders>
            <w:shd w:val="clear" w:color="auto" w:fill="auto"/>
            <w:noWrap/>
            <w:vAlign w:val="bottom"/>
          </w:tcPr>
          <w:p w14:paraId="2C1D62D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7E660E8C"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tcPr>
          <w:p w14:paraId="2C490A65"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0920902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4146B1E9"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502402A6"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tcPr>
          <w:p w14:paraId="10866D54" w14:textId="77777777" w:rsidR="0020208A" w:rsidRPr="00BC5C98" w:rsidRDefault="0020208A" w:rsidP="00956E52">
            <w:pPr>
              <w:spacing w:before="0" w:after="0"/>
              <w:rPr>
                <w:rFonts w:ascii="Calibri" w:hAnsi="Calibri"/>
                <w:color w:val="000000"/>
                <w:sz w:val="20"/>
              </w:rPr>
            </w:pPr>
          </w:p>
        </w:tc>
      </w:tr>
      <w:tr w:rsidR="0020208A" w:rsidRPr="00BC5C98" w14:paraId="1A2B21E1" w14:textId="77777777" w:rsidTr="00956E52">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40B86AE0" w14:textId="77777777" w:rsidR="0020208A" w:rsidRPr="00BC5C98" w:rsidRDefault="0020208A" w:rsidP="00956E52">
            <w:pPr>
              <w:spacing w:before="0" w:after="0"/>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7DE8E5D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Biomass metrics</w:t>
            </w:r>
          </w:p>
        </w:tc>
        <w:tc>
          <w:tcPr>
            <w:tcW w:w="262" w:type="dxa"/>
            <w:tcBorders>
              <w:top w:val="single" w:sz="8" w:space="0" w:color="auto"/>
              <w:left w:val="nil"/>
              <w:bottom w:val="single" w:sz="8" w:space="0" w:color="auto"/>
              <w:right w:val="nil"/>
            </w:tcBorders>
            <w:shd w:val="clear" w:color="auto" w:fill="auto"/>
            <w:vAlign w:val="center"/>
            <w:hideMark/>
          </w:tcPr>
          <w:p w14:paraId="6AC7755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5200" w:type="dxa"/>
            <w:gridSpan w:val="4"/>
            <w:tcBorders>
              <w:top w:val="single" w:sz="8" w:space="0" w:color="auto"/>
              <w:left w:val="nil"/>
              <w:bottom w:val="single" w:sz="8" w:space="0" w:color="auto"/>
              <w:right w:val="nil"/>
            </w:tcBorders>
            <w:shd w:val="clear" w:color="auto" w:fill="auto"/>
            <w:noWrap/>
            <w:vAlign w:val="center"/>
            <w:hideMark/>
          </w:tcPr>
          <w:p w14:paraId="00ECDEC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Harvest metrics</w:t>
            </w:r>
          </w:p>
        </w:tc>
      </w:tr>
      <w:tr w:rsidR="0020208A" w:rsidRPr="00BC5C98" w14:paraId="3BFB7B32" w14:textId="77777777" w:rsidTr="00956E52">
        <w:trPr>
          <w:trHeight w:val="300"/>
        </w:trPr>
        <w:tc>
          <w:tcPr>
            <w:tcW w:w="1300" w:type="dxa"/>
            <w:tcBorders>
              <w:top w:val="nil"/>
              <w:left w:val="nil"/>
              <w:bottom w:val="nil"/>
              <w:right w:val="nil"/>
            </w:tcBorders>
            <w:shd w:val="clear" w:color="000000" w:fill="F2F2F2"/>
            <w:vAlign w:val="center"/>
            <w:hideMark/>
          </w:tcPr>
          <w:p w14:paraId="03BF875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5B6CD7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30F5DFD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6398BF0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5E44DE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262" w:type="dxa"/>
            <w:vMerge w:val="restart"/>
            <w:tcBorders>
              <w:top w:val="nil"/>
              <w:left w:val="nil"/>
              <w:bottom w:val="single" w:sz="8" w:space="0" w:color="000000"/>
              <w:right w:val="nil"/>
            </w:tcBorders>
            <w:shd w:val="clear" w:color="000000" w:fill="F2F2F2"/>
            <w:vAlign w:val="center"/>
            <w:hideMark/>
          </w:tcPr>
          <w:p w14:paraId="528E384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35125BE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C5C91C6"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26511F2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124632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r>
      <w:tr w:rsidR="0020208A" w:rsidRPr="00BC5C98" w14:paraId="4223D826" w14:textId="77777777" w:rsidTr="00956E52">
        <w:trPr>
          <w:trHeight w:val="300"/>
        </w:trPr>
        <w:tc>
          <w:tcPr>
            <w:tcW w:w="1300" w:type="dxa"/>
            <w:tcBorders>
              <w:top w:val="nil"/>
              <w:left w:val="nil"/>
              <w:bottom w:val="nil"/>
              <w:right w:val="nil"/>
            </w:tcBorders>
            <w:shd w:val="clear" w:color="000000" w:fill="F2F2F2"/>
            <w:vAlign w:val="center"/>
            <w:hideMark/>
          </w:tcPr>
          <w:p w14:paraId="39B20C5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w:t>
            </w:r>
          </w:p>
        </w:tc>
        <w:tc>
          <w:tcPr>
            <w:tcW w:w="1300" w:type="dxa"/>
            <w:tcBorders>
              <w:top w:val="nil"/>
              <w:left w:val="nil"/>
              <w:bottom w:val="nil"/>
              <w:right w:val="nil"/>
            </w:tcBorders>
            <w:shd w:val="clear" w:color="000000" w:fill="F2F2F2"/>
            <w:hideMark/>
          </w:tcPr>
          <w:p w14:paraId="7E8F99D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660E27E5"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481D6504"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2AB928B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262" w:type="dxa"/>
            <w:vMerge/>
            <w:tcBorders>
              <w:top w:val="nil"/>
              <w:left w:val="nil"/>
              <w:bottom w:val="single" w:sz="8" w:space="0" w:color="000000"/>
              <w:right w:val="nil"/>
            </w:tcBorders>
            <w:vAlign w:val="center"/>
            <w:hideMark/>
          </w:tcPr>
          <w:p w14:paraId="1C5BBB4A"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062CD25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008D050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c>
          <w:tcPr>
            <w:tcW w:w="1300" w:type="dxa"/>
            <w:tcBorders>
              <w:top w:val="nil"/>
              <w:left w:val="nil"/>
              <w:bottom w:val="nil"/>
              <w:right w:val="nil"/>
            </w:tcBorders>
            <w:shd w:val="clear" w:color="000000" w:fill="F2F2F2"/>
            <w:hideMark/>
          </w:tcPr>
          <w:p w14:paraId="3D06BFB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BASE_2013</w:t>
            </w:r>
          </w:p>
        </w:tc>
        <w:tc>
          <w:tcPr>
            <w:tcW w:w="1300" w:type="dxa"/>
            <w:tcBorders>
              <w:top w:val="nil"/>
              <w:left w:val="nil"/>
              <w:bottom w:val="nil"/>
              <w:right w:val="nil"/>
            </w:tcBorders>
            <w:shd w:val="clear" w:color="000000" w:fill="F2F2F2"/>
            <w:hideMark/>
          </w:tcPr>
          <w:p w14:paraId="46F50DE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redDataFreq</w:t>
            </w:r>
          </w:p>
        </w:tc>
      </w:tr>
      <w:tr w:rsidR="0020208A" w:rsidRPr="00BC5C98" w14:paraId="28EA29F8" w14:textId="77777777" w:rsidTr="00956E52">
        <w:trPr>
          <w:trHeight w:val="800"/>
        </w:trPr>
        <w:tc>
          <w:tcPr>
            <w:tcW w:w="1300" w:type="dxa"/>
            <w:tcBorders>
              <w:top w:val="nil"/>
              <w:left w:val="nil"/>
              <w:bottom w:val="nil"/>
              <w:right w:val="nil"/>
            </w:tcBorders>
            <w:shd w:val="clear" w:color="000000" w:fill="F2F2F2"/>
            <w:noWrap/>
            <w:vAlign w:val="bottom"/>
            <w:hideMark/>
          </w:tcPr>
          <w:p w14:paraId="7427F33B"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3BAB1EF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2ECEA472"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 xml:space="preserve">Prob </w:t>
            </w:r>
            <w:r w:rsidRPr="00BC5C98">
              <w:rPr>
                <w:rFonts w:cs="Arial"/>
                <w:b/>
                <w:bCs/>
                <w:color w:val="000000"/>
                <w:sz w:val="16"/>
                <w:szCs w:val="16"/>
              </w:rPr>
              <w:t>(</w:t>
            </w:r>
            <w:r w:rsidRPr="00BC5C98">
              <w:rPr>
                <w:rFonts w:cs="Arial"/>
                <w:color w:val="000000"/>
                <w:sz w:val="16"/>
                <w:szCs w:val="16"/>
              </w:rPr>
              <w:t>below 0.25 SB</w:t>
            </w:r>
            <w:r w:rsidRPr="00BC5C98">
              <w:rPr>
                <w:rFonts w:cs="Arial"/>
                <w:color w:val="000000"/>
                <w:sz w:val="16"/>
                <w:szCs w:val="16"/>
                <w:vertAlign w:val="subscript"/>
              </w:rPr>
              <w:t>0</w:t>
            </w:r>
            <w:r w:rsidRPr="00BC5C98">
              <w:rPr>
                <w:rFonts w:cs="Arial"/>
                <w:color w:val="000000"/>
                <w:sz w:val="16"/>
                <w:szCs w:val="16"/>
              </w:rPr>
              <w:t xml:space="preserve"> in 2014)</w:t>
            </w:r>
          </w:p>
        </w:tc>
        <w:tc>
          <w:tcPr>
            <w:tcW w:w="1300" w:type="dxa"/>
            <w:tcBorders>
              <w:top w:val="nil"/>
              <w:left w:val="nil"/>
              <w:bottom w:val="nil"/>
              <w:right w:val="nil"/>
            </w:tcBorders>
            <w:shd w:val="clear" w:color="000000" w:fill="F2F2F2"/>
            <w:vAlign w:val="center"/>
            <w:hideMark/>
          </w:tcPr>
          <w:p w14:paraId="4887794A"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1300" w:type="dxa"/>
            <w:tcBorders>
              <w:top w:val="nil"/>
              <w:left w:val="nil"/>
              <w:bottom w:val="nil"/>
              <w:right w:val="nil"/>
            </w:tcBorders>
            <w:shd w:val="clear" w:color="000000" w:fill="F2F2F2"/>
            <w:vAlign w:val="center"/>
            <w:hideMark/>
          </w:tcPr>
          <w:p w14:paraId="1044D77D"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ratio of forecast biomass to 0.25 SB</w:t>
            </w:r>
            <w:r w:rsidRPr="00BC5C98">
              <w:rPr>
                <w:rFonts w:cs="Arial"/>
                <w:color w:val="000000"/>
                <w:sz w:val="16"/>
                <w:szCs w:val="16"/>
                <w:vertAlign w:val="subscript"/>
              </w:rPr>
              <w:t>0</w:t>
            </w:r>
          </w:p>
        </w:tc>
        <w:tc>
          <w:tcPr>
            <w:tcW w:w="262" w:type="dxa"/>
            <w:vMerge/>
            <w:tcBorders>
              <w:top w:val="nil"/>
              <w:left w:val="nil"/>
              <w:bottom w:val="single" w:sz="8" w:space="0" w:color="000000"/>
              <w:right w:val="nil"/>
            </w:tcBorders>
            <w:vAlign w:val="center"/>
            <w:hideMark/>
          </w:tcPr>
          <w:p w14:paraId="3C0B9474"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234AE8E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0BD5B9B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214171A0"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c>
          <w:tcPr>
            <w:tcW w:w="1300" w:type="dxa"/>
            <w:tcBorders>
              <w:top w:val="nil"/>
              <w:left w:val="nil"/>
              <w:bottom w:val="nil"/>
              <w:right w:val="nil"/>
            </w:tcBorders>
            <w:shd w:val="clear" w:color="000000" w:fill="F2F2F2"/>
            <w:vAlign w:val="center"/>
            <w:hideMark/>
          </w:tcPr>
          <w:p w14:paraId="66B0D50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Median removal rate</w:t>
            </w:r>
          </w:p>
        </w:tc>
      </w:tr>
      <w:tr w:rsidR="0020208A" w:rsidRPr="00BC5C98" w14:paraId="5D3D5FBF" w14:textId="77777777" w:rsidTr="00956E52">
        <w:trPr>
          <w:trHeight w:val="600"/>
        </w:trPr>
        <w:tc>
          <w:tcPr>
            <w:tcW w:w="1300" w:type="dxa"/>
            <w:tcBorders>
              <w:top w:val="nil"/>
              <w:left w:val="nil"/>
              <w:bottom w:val="nil"/>
              <w:right w:val="nil"/>
            </w:tcBorders>
            <w:shd w:val="clear" w:color="000000" w:fill="F2F2F2"/>
            <w:noWrap/>
            <w:vAlign w:val="center"/>
            <w:hideMark/>
          </w:tcPr>
          <w:p w14:paraId="3A58C531"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7A91C82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45B995AE"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P(SB</w:t>
            </w:r>
            <w:r w:rsidRPr="00BC5C98">
              <w:rPr>
                <w:rFonts w:cs="Arial"/>
                <w:color w:val="000000"/>
                <w:sz w:val="16"/>
                <w:szCs w:val="16"/>
                <w:vertAlign w:val="subscript"/>
              </w:rPr>
              <w:t>2014</w:t>
            </w:r>
            <w:r w:rsidRPr="00BC5C98">
              <w:rPr>
                <w:rFonts w:cs="Arial"/>
                <w:color w:val="000000"/>
                <w:sz w:val="16"/>
                <w:szCs w:val="16"/>
              </w:rPr>
              <w:t xml:space="preserve"> &lt;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7BB00F8C"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2C5157CF"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(SB</w:t>
            </w:r>
            <w:r w:rsidRPr="00BC5C98">
              <w:rPr>
                <w:rFonts w:cs="Arial"/>
                <w:color w:val="000000"/>
                <w:sz w:val="16"/>
                <w:szCs w:val="16"/>
                <w:vertAlign w:val="subscript"/>
              </w:rPr>
              <w:t>2014</w:t>
            </w:r>
            <w:r w:rsidRPr="00BC5C98">
              <w:rPr>
                <w:rFonts w:cs="Arial"/>
                <w:color w:val="000000"/>
                <w:sz w:val="16"/>
                <w:szCs w:val="16"/>
              </w:rPr>
              <w:t xml:space="preserve"> / 0.25 SB</w:t>
            </w:r>
            <w:r w:rsidRPr="00BC5C98">
              <w:rPr>
                <w:rFonts w:cs="Arial"/>
                <w:color w:val="000000"/>
                <w:sz w:val="16"/>
                <w:szCs w:val="16"/>
                <w:vertAlign w:val="subscript"/>
              </w:rPr>
              <w:t>0</w:t>
            </w:r>
            <w:r w:rsidRPr="00BC5C98">
              <w:rPr>
                <w:rFonts w:cs="Arial"/>
                <w:color w:val="000000"/>
                <w:sz w:val="16"/>
                <w:szCs w:val="16"/>
              </w:rPr>
              <w:t>)</w:t>
            </w:r>
          </w:p>
        </w:tc>
        <w:tc>
          <w:tcPr>
            <w:tcW w:w="262" w:type="dxa"/>
            <w:vMerge/>
            <w:tcBorders>
              <w:top w:val="nil"/>
              <w:left w:val="nil"/>
              <w:bottom w:val="single" w:sz="8" w:space="0" w:color="000000"/>
              <w:right w:val="nil"/>
            </w:tcBorders>
            <w:vAlign w:val="center"/>
            <w:hideMark/>
          </w:tcPr>
          <w:p w14:paraId="47A2740B"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3E4AADA7"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51F4A979"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P(U’2014 &gt; 20%)</w:t>
            </w:r>
          </w:p>
        </w:tc>
        <w:tc>
          <w:tcPr>
            <w:tcW w:w="1300" w:type="dxa"/>
            <w:tcBorders>
              <w:top w:val="nil"/>
              <w:left w:val="nil"/>
              <w:bottom w:val="nil"/>
              <w:right w:val="nil"/>
            </w:tcBorders>
            <w:shd w:val="clear" w:color="000000" w:fill="F2F2F2"/>
            <w:vAlign w:val="center"/>
            <w:hideMark/>
          </w:tcPr>
          <w:p w14:paraId="32165D93"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c>
          <w:tcPr>
            <w:tcW w:w="1300" w:type="dxa"/>
            <w:tcBorders>
              <w:top w:val="nil"/>
              <w:left w:val="nil"/>
              <w:bottom w:val="nil"/>
              <w:right w:val="nil"/>
            </w:tcBorders>
            <w:shd w:val="clear" w:color="000000" w:fill="F2F2F2"/>
            <w:vAlign w:val="center"/>
            <w:hideMark/>
          </w:tcPr>
          <w:p w14:paraId="1F10A958" w14:textId="77777777" w:rsidR="0020208A" w:rsidRPr="00BC5C98" w:rsidRDefault="0020208A" w:rsidP="00956E52">
            <w:pPr>
              <w:spacing w:before="0" w:after="0"/>
              <w:jc w:val="center"/>
              <w:rPr>
                <w:rFonts w:cs="Arial"/>
                <w:color w:val="000000"/>
                <w:sz w:val="16"/>
                <w:szCs w:val="16"/>
              </w:rPr>
            </w:pPr>
            <w:r w:rsidRPr="00BC5C98">
              <w:rPr>
                <w:rFonts w:cs="Arial"/>
                <w:color w:val="000000"/>
                <w:sz w:val="16"/>
                <w:szCs w:val="16"/>
              </w:rPr>
              <w:t>Med (U’2014)</w:t>
            </w:r>
          </w:p>
        </w:tc>
      </w:tr>
      <w:tr w:rsidR="0020208A" w:rsidRPr="00BC5C98" w14:paraId="16056E7B" w14:textId="77777777" w:rsidTr="00956E52">
        <w:trPr>
          <w:trHeight w:val="320"/>
        </w:trPr>
        <w:tc>
          <w:tcPr>
            <w:tcW w:w="1300" w:type="dxa"/>
            <w:tcBorders>
              <w:top w:val="nil"/>
              <w:left w:val="nil"/>
              <w:bottom w:val="single" w:sz="8" w:space="0" w:color="auto"/>
              <w:right w:val="nil"/>
            </w:tcBorders>
            <w:shd w:val="clear" w:color="000000" w:fill="F2F2F2"/>
            <w:noWrap/>
            <w:vAlign w:val="bottom"/>
            <w:hideMark/>
          </w:tcPr>
          <w:p w14:paraId="168F06DE"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08073C6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18A424E4"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C27F586"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5403067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262" w:type="dxa"/>
            <w:vMerge/>
            <w:tcBorders>
              <w:top w:val="nil"/>
              <w:left w:val="nil"/>
              <w:bottom w:val="single" w:sz="8" w:space="0" w:color="000000"/>
              <w:right w:val="nil"/>
            </w:tcBorders>
            <w:vAlign w:val="center"/>
            <w:hideMark/>
          </w:tcPr>
          <w:p w14:paraId="131B2B7E" w14:textId="77777777" w:rsidR="0020208A" w:rsidRPr="00BC5C98" w:rsidRDefault="0020208A" w:rsidP="00956E52">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14603FB7"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4B791922"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7FC61C64"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E3C2FDF" w14:textId="77777777" w:rsidR="0020208A" w:rsidRPr="00BC5C98" w:rsidRDefault="0020208A" w:rsidP="00956E52">
            <w:pPr>
              <w:spacing w:before="0" w:after="0"/>
              <w:rPr>
                <w:rFonts w:cs="Arial"/>
                <w:color w:val="000000"/>
                <w:sz w:val="24"/>
                <w:szCs w:val="24"/>
              </w:rPr>
            </w:pPr>
            <w:r w:rsidRPr="00BC5C98">
              <w:rPr>
                <w:rFonts w:cs="Arial"/>
                <w:color w:val="000000"/>
                <w:sz w:val="24"/>
                <w:szCs w:val="24"/>
              </w:rPr>
              <w:t> </w:t>
            </w:r>
          </w:p>
        </w:tc>
      </w:tr>
      <w:tr w:rsidR="0020208A" w:rsidRPr="00BC5C98" w14:paraId="46E5ADD2" w14:textId="77777777" w:rsidTr="00956E52">
        <w:trPr>
          <w:trHeight w:val="280"/>
        </w:trPr>
        <w:tc>
          <w:tcPr>
            <w:tcW w:w="1300" w:type="dxa"/>
            <w:tcBorders>
              <w:top w:val="nil"/>
              <w:left w:val="nil"/>
              <w:bottom w:val="nil"/>
              <w:right w:val="nil"/>
            </w:tcBorders>
            <w:shd w:val="clear" w:color="auto" w:fill="auto"/>
            <w:noWrap/>
            <w:vAlign w:val="bottom"/>
            <w:hideMark/>
          </w:tcPr>
          <w:p w14:paraId="696C30E2" w14:textId="77777777" w:rsidR="0020208A" w:rsidRPr="00BC5C98" w:rsidRDefault="0020208A" w:rsidP="00956E52">
            <w:pPr>
              <w:spacing w:before="0" w:after="0"/>
              <w:jc w:val="center"/>
              <w:rPr>
                <w:rFonts w:ascii="Calibri" w:hAnsi="Calibri"/>
                <w:b/>
                <w:bCs/>
                <w:color w:val="000000"/>
                <w:sz w:val="20"/>
              </w:rPr>
            </w:pPr>
            <w:r w:rsidRPr="00BC5C98">
              <w:rPr>
                <w:rFonts w:ascii="Calibri" w:hAnsi="Calibri"/>
                <w:b/>
                <w:bCs/>
                <w:color w:val="000000"/>
                <w:sz w:val="20"/>
              </w:rPr>
              <w:t>WCVI</w:t>
            </w:r>
          </w:p>
        </w:tc>
        <w:tc>
          <w:tcPr>
            <w:tcW w:w="1300" w:type="dxa"/>
            <w:tcBorders>
              <w:top w:val="nil"/>
              <w:left w:val="nil"/>
              <w:bottom w:val="nil"/>
              <w:right w:val="nil"/>
            </w:tcBorders>
            <w:shd w:val="clear" w:color="auto" w:fill="auto"/>
            <w:noWrap/>
            <w:vAlign w:val="bottom"/>
            <w:hideMark/>
          </w:tcPr>
          <w:p w14:paraId="769C43E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3E549FB"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E541F63"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C4506D0" w14:textId="77777777" w:rsidR="0020208A" w:rsidRPr="00BC5C98" w:rsidRDefault="0020208A" w:rsidP="00956E52">
            <w:pPr>
              <w:spacing w:before="0" w:after="0"/>
              <w:rPr>
                <w:rFonts w:ascii="Calibri" w:hAnsi="Calibri"/>
                <w:color w:val="000000"/>
                <w:sz w:val="20"/>
              </w:rPr>
            </w:pPr>
          </w:p>
        </w:tc>
        <w:tc>
          <w:tcPr>
            <w:tcW w:w="262" w:type="dxa"/>
            <w:tcBorders>
              <w:top w:val="nil"/>
              <w:left w:val="nil"/>
              <w:bottom w:val="nil"/>
              <w:right w:val="nil"/>
            </w:tcBorders>
            <w:shd w:val="clear" w:color="auto" w:fill="auto"/>
            <w:noWrap/>
            <w:vAlign w:val="bottom"/>
            <w:hideMark/>
          </w:tcPr>
          <w:p w14:paraId="6F231820"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061772A"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62563B2"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36E6A8D" w14:textId="77777777" w:rsidR="0020208A" w:rsidRPr="00BC5C98" w:rsidRDefault="0020208A" w:rsidP="00956E52">
            <w:pPr>
              <w:spacing w:before="0" w:after="0"/>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DFA5041" w14:textId="77777777" w:rsidR="0020208A" w:rsidRPr="00BC5C98" w:rsidRDefault="0020208A" w:rsidP="00956E52">
            <w:pPr>
              <w:spacing w:before="0" w:after="0"/>
              <w:rPr>
                <w:rFonts w:ascii="Calibri" w:hAnsi="Calibri"/>
                <w:color w:val="000000"/>
                <w:sz w:val="20"/>
              </w:rPr>
            </w:pPr>
          </w:p>
        </w:tc>
      </w:tr>
      <w:tr w:rsidR="0020208A" w:rsidRPr="00BC5C98" w14:paraId="1C956EAF" w14:textId="77777777" w:rsidTr="00956E52">
        <w:trPr>
          <w:trHeight w:val="280"/>
        </w:trPr>
        <w:tc>
          <w:tcPr>
            <w:tcW w:w="1300" w:type="dxa"/>
            <w:tcBorders>
              <w:top w:val="nil"/>
              <w:left w:val="nil"/>
              <w:bottom w:val="nil"/>
              <w:right w:val="nil"/>
            </w:tcBorders>
            <w:shd w:val="clear" w:color="auto" w:fill="auto"/>
            <w:noWrap/>
            <w:vAlign w:val="bottom"/>
            <w:hideMark/>
          </w:tcPr>
          <w:p w14:paraId="744A33D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5DB2D3A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c>
          <w:tcPr>
            <w:tcW w:w="1300" w:type="dxa"/>
            <w:tcBorders>
              <w:top w:val="nil"/>
              <w:left w:val="nil"/>
              <w:bottom w:val="nil"/>
              <w:right w:val="nil"/>
            </w:tcBorders>
            <w:shd w:val="clear" w:color="auto" w:fill="auto"/>
            <w:noWrap/>
            <w:vAlign w:val="bottom"/>
            <w:hideMark/>
          </w:tcPr>
          <w:p w14:paraId="306EC24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c>
          <w:tcPr>
            <w:tcW w:w="1300" w:type="dxa"/>
            <w:tcBorders>
              <w:top w:val="nil"/>
              <w:left w:val="nil"/>
              <w:bottom w:val="nil"/>
              <w:right w:val="nil"/>
            </w:tcBorders>
            <w:shd w:val="clear" w:color="auto" w:fill="auto"/>
            <w:noWrap/>
            <w:vAlign w:val="bottom"/>
            <w:hideMark/>
          </w:tcPr>
          <w:p w14:paraId="241EF28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1.52</w:t>
            </w:r>
          </w:p>
        </w:tc>
        <w:tc>
          <w:tcPr>
            <w:tcW w:w="1300" w:type="dxa"/>
            <w:tcBorders>
              <w:top w:val="nil"/>
              <w:left w:val="nil"/>
              <w:bottom w:val="nil"/>
              <w:right w:val="nil"/>
            </w:tcBorders>
            <w:shd w:val="clear" w:color="auto" w:fill="auto"/>
            <w:noWrap/>
            <w:vAlign w:val="bottom"/>
            <w:hideMark/>
          </w:tcPr>
          <w:p w14:paraId="524A363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1.47</w:t>
            </w:r>
          </w:p>
        </w:tc>
        <w:tc>
          <w:tcPr>
            <w:tcW w:w="262" w:type="dxa"/>
            <w:tcBorders>
              <w:top w:val="nil"/>
              <w:left w:val="nil"/>
              <w:bottom w:val="nil"/>
              <w:right w:val="nil"/>
            </w:tcBorders>
            <w:shd w:val="clear" w:color="auto" w:fill="auto"/>
            <w:noWrap/>
            <w:vAlign w:val="bottom"/>
            <w:hideMark/>
          </w:tcPr>
          <w:p w14:paraId="040F101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0E9CF1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34BBC70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22CE5D0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1D3FCC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w:t>
            </w:r>
          </w:p>
        </w:tc>
      </w:tr>
      <w:tr w:rsidR="0020208A" w:rsidRPr="00BC5C98" w14:paraId="0A6D953D" w14:textId="77777777" w:rsidTr="00956E52">
        <w:trPr>
          <w:trHeight w:val="280"/>
        </w:trPr>
        <w:tc>
          <w:tcPr>
            <w:tcW w:w="1300" w:type="dxa"/>
            <w:tcBorders>
              <w:top w:val="nil"/>
              <w:left w:val="nil"/>
              <w:bottom w:val="nil"/>
              <w:right w:val="nil"/>
            </w:tcBorders>
            <w:shd w:val="clear" w:color="auto" w:fill="auto"/>
            <w:noWrap/>
            <w:vAlign w:val="bottom"/>
            <w:hideMark/>
          </w:tcPr>
          <w:p w14:paraId="2BC3E3E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2</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1509D9F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35FBF7E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c>
          <w:tcPr>
            <w:tcW w:w="1300" w:type="dxa"/>
            <w:tcBorders>
              <w:top w:val="nil"/>
              <w:left w:val="nil"/>
              <w:bottom w:val="nil"/>
              <w:right w:val="nil"/>
            </w:tcBorders>
            <w:shd w:val="clear" w:color="auto" w:fill="auto"/>
            <w:noWrap/>
            <w:vAlign w:val="bottom"/>
            <w:hideMark/>
          </w:tcPr>
          <w:p w14:paraId="1E61451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1.43</w:t>
            </w:r>
          </w:p>
        </w:tc>
        <w:tc>
          <w:tcPr>
            <w:tcW w:w="1300" w:type="dxa"/>
            <w:tcBorders>
              <w:top w:val="nil"/>
              <w:left w:val="nil"/>
              <w:bottom w:val="nil"/>
              <w:right w:val="nil"/>
            </w:tcBorders>
            <w:shd w:val="clear" w:color="auto" w:fill="auto"/>
            <w:noWrap/>
            <w:vAlign w:val="bottom"/>
            <w:hideMark/>
          </w:tcPr>
          <w:p w14:paraId="14A4285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1.38</w:t>
            </w:r>
          </w:p>
        </w:tc>
        <w:tc>
          <w:tcPr>
            <w:tcW w:w="262" w:type="dxa"/>
            <w:tcBorders>
              <w:top w:val="nil"/>
              <w:left w:val="nil"/>
              <w:bottom w:val="nil"/>
              <w:right w:val="nil"/>
            </w:tcBorders>
            <w:shd w:val="clear" w:color="auto" w:fill="auto"/>
            <w:noWrap/>
            <w:vAlign w:val="bottom"/>
            <w:hideMark/>
          </w:tcPr>
          <w:p w14:paraId="78AD9402"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614063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393F3EA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4A52676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5654B34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0.09</w:t>
            </w:r>
          </w:p>
        </w:tc>
      </w:tr>
      <w:tr w:rsidR="0020208A" w:rsidRPr="00BC5C98" w14:paraId="5B70F104" w14:textId="77777777" w:rsidTr="00956E52">
        <w:trPr>
          <w:trHeight w:val="280"/>
        </w:trPr>
        <w:tc>
          <w:tcPr>
            <w:tcW w:w="1300" w:type="dxa"/>
            <w:tcBorders>
              <w:top w:val="nil"/>
              <w:left w:val="nil"/>
              <w:bottom w:val="nil"/>
              <w:right w:val="nil"/>
            </w:tcBorders>
            <w:shd w:val="clear" w:color="auto" w:fill="auto"/>
            <w:noWrap/>
            <w:vAlign w:val="bottom"/>
            <w:hideMark/>
          </w:tcPr>
          <w:p w14:paraId="290309B9"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3</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7498B96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220D6AE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c>
          <w:tcPr>
            <w:tcW w:w="1300" w:type="dxa"/>
            <w:tcBorders>
              <w:top w:val="nil"/>
              <w:left w:val="nil"/>
              <w:bottom w:val="nil"/>
              <w:right w:val="nil"/>
            </w:tcBorders>
            <w:shd w:val="clear" w:color="auto" w:fill="auto"/>
            <w:noWrap/>
            <w:vAlign w:val="bottom"/>
            <w:hideMark/>
          </w:tcPr>
          <w:p w14:paraId="77CBDD1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1.38</w:t>
            </w:r>
          </w:p>
        </w:tc>
        <w:tc>
          <w:tcPr>
            <w:tcW w:w="1300" w:type="dxa"/>
            <w:tcBorders>
              <w:top w:val="nil"/>
              <w:left w:val="nil"/>
              <w:bottom w:val="nil"/>
              <w:right w:val="nil"/>
            </w:tcBorders>
            <w:shd w:val="clear" w:color="auto" w:fill="auto"/>
            <w:noWrap/>
            <w:vAlign w:val="bottom"/>
            <w:hideMark/>
          </w:tcPr>
          <w:p w14:paraId="62ED90C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1.34</w:t>
            </w:r>
          </w:p>
        </w:tc>
        <w:tc>
          <w:tcPr>
            <w:tcW w:w="262" w:type="dxa"/>
            <w:tcBorders>
              <w:top w:val="nil"/>
              <w:left w:val="nil"/>
              <w:bottom w:val="nil"/>
              <w:right w:val="nil"/>
            </w:tcBorders>
            <w:shd w:val="clear" w:color="auto" w:fill="auto"/>
            <w:noWrap/>
            <w:vAlign w:val="bottom"/>
            <w:hideMark/>
          </w:tcPr>
          <w:p w14:paraId="4ED7D877"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998339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0.12</w:t>
            </w:r>
          </w:p>
        </w:tc>
        <w:tc>
          <w:tcPr>
            <w:tcW w:w="1300" w:type="dxa"/>
            <w:tcBorders>
              <w:top w:val="nil"/>
              <w:left w:val="nil"/>
              <w:bottom w:val="nil"/>
              <w:right w:val="nil"/>
            </w:tcBorders>
            <w:shd w:val="clear" w:color="auto" w:fill="auto"/>
            <w:noWrap/>
            <w:vAlign w:val="bottom"/>
            <w:hideMark/>
          </w:tcPr>
          <w:p w14:paraId="6EFFB99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0.23</w:t>
            </w:r>
          </w:p>
        </w:tc>
        <w:tc>
          <w:tcPr>
            <w:tcW w:w="1300" w:type="dxa"/>
            <w:tcBorders>
              <w:top w:val="nil"/>
              <w:left w:val="nil"/>
              <w:bottom w:val="nil"/>
              <w:right w:val="nil"/>
            </w:tcBorders>
            <w:shd w:val="clear" w:color="auto" w:fill="auto"/>
            <w:noWrap/>
            <w:vAlign w:val="bottom"/>
            <w:hideMark/>
          </w:tcPr>
          <w:p w14:paraId="638097B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0.13</w:t>
            </w:r>
          </w:p>
        </w:tc>
        <w:tc>
          <w:tcPr>
            <w:tcW w:w="1300" w:type="dxa"/>
            <w:tcBorders>
              <w:top w:val="nil"/>
              <w:left w:val="nil"/>
              <w:bottom w:val="nil"/>
              <w:right w:val="nil"/>
            </w:tcBorders>
            <w:shd w:val="clear" w:color="auto" w:fill="auto"/>
            <w:noWrap/>
            <w:vAlign w:val="bottom"/>
            <w:hideMark/>
          </w:tcPr>
          <w:p w14:paraId="574A60D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0.14</w:t>
            </w:r>
          </w:p>
        </w:tc>
      </w:tr>
      <w:tr w:rsidR="0020208A" w:rsidRPr="00BC5C98" w14:paraId="4F412C6A" w14:textId="77777777" w:rsidTr="00956E52">
        <w:trPr>
          <w:trHeight w:val="280"/>
        </w:trPr>
        <w:tc>
          <w:tcPr>
            <w:tcW w:w="1300" w:type="dxa"/>
            <w:tcBorders>
              <w:top w:val="nil"/>
              <w:left w:val="nil"/>
              <w:bottom w:val="nil"/>
              <w:right w:val="nil"/>
            </w:tcBorders>
            <w:shd w:val="clear" w:color="auto" w:fill="auto"/>
            <w:noWrap/>
            <w:vAlign w:val="bottom"/>
            <w:hideMark/>
          </w:tcPr>
          <w:p w14:paraId="16DAFE0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4</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6A50D2C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0.24</w:t>
            </w:r>
          </w:p>
        </w:tc>
        <w:tc>
          <w:tcPr>
            <w:tcW w:w="1300" w:type="dxa"/>
            <w:tcBorders>
              <w:top w:val="nil"/>
              <w:left w:val="nil"/>
              <w:bottom w:val="nil"/>
              <w:right w:val="nil"/>
            </w:tcBorders>
            <w:shd w:val="clear" w:color="auto" w:fill="auto"/>
            <w:noWrap/>
            <w:vAlign w:val="bottom"/>
            <w:hideMark/>
          </w:tcPr>
          <w:p w14:paraId="39B3BE0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0.32</w:t>
            </w:r>
          </w:p>
        </w:tc>
        <w:tc>
          <w:tcPr>
            <w:tcW w:w="1300" w:type="dxa"/>
            <w:tcBorders>
              <w:top w:val="nil"/>
              <w:left w:val="nil"/>
              <w:bottom w:val="nil"/>
              <w:right w:val="nil"/>
            </w:tcBorders>
            <w:shd w:val="clear" w:color="auto" w:fill="auto"/>
            <w:noWrap/>
            <w:vAlign w:val="bottom"/>
            <w:hideMark/>
          </w:tcPr>
          <w:p w14:paraId="3F8E6EF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1.34</w:t>
            </w:r>
          </w:p>
        </w:tc>
        <w:tc>
          <w:tcPr>
            <w:tcW w:w="1300" w:type="dxa"/>
            <w:tcBorders>
              <w:top w:val="nil"/>
              <w:left w:val="nil"/>
              <w:bottom w:val="nil"/>
              <w:right w:val="nil"/>
            </w:tcBorders>
            <w:shd w:val="clear" w:color="auto" w:fill="auto"/>
            <w:noWrap/>
            <w:vAlign w:val="bottom"/>
            <w:hideMark/>
          </w:tcPr>
          <w:p w14:paraId="56447BD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1.30</w:t>
            </w:r>
          </w:p>
        </w:tc>
        <w:tc>
          <w:tcPr>
            <w:tcW w:w="262" w:type="dxa"/>
            <w:tcBorders>
              <w:top w:val="nil"/>
              <w:left w:val="nil"/>
              <w:bottom w:val="nil"/>
              <w:right w:val="nil"/>
            </w:tcBorders>
            <w:shd w:val="clear" w:color="auto" w:fill="auto"/>
            <w:noWrap/>
            <w:vAlign w:val="bottom"/>
            <w:hideMark/>
          </w:tcPr>
          <w:p w14:paraId="1C50773F"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5FB7AE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c>
          <w:tcPr>
            <w:tcW w:w="1300" w:type="dxa"/>
            <w:tcBorders>
              <w:top w:val="nil"/>
              <w:left w:val="nil"/>
              <w:bottom w:val="nil"/>
              <w:right w:val="nil"/>
            </w:tcBorders>
            <w:shd w:val="clear" w:color="auto" w:fill="auto"/>
            <w:noWrap/>
            <w:vAlign w:val="bottom"/>
            <w:hideMark/>
          </w:tcPr>
          <w:p w14:paraId="2BA814D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0.41</w:t>
            </w:r>
          </w:p>
        </w:tc>
        <w:tc>
          <w:tcPr>
            <w:tcW w:w="1300" w:type="dxa"/>
            <w:tcBorders>
              <w:top w:val="nil"/>
              <w:left w:val="nil"/>
              <w:bottom w:val="nil"/>
              <w:right w:val="nil"/>
            </w:tcBorders>
            <w:shd w:val="clear" w:color="auto" w:fill="auto"/>
            <w:noWrap/>
            <w:vAlign w:val="bottom"/>
            <w:hideMark/>
          </w:tcPr>
          <w:p w14:paraId="6A354DA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0.17</w:t>
            </w:r>
          </w:p>
        </w:tc>
        <w:tc>
          <w:tcPr>
            <w:tcW w:w="1300" w:type="dxa"/>
            <w:tcBorders>
              <w:top w:val="nil"/>
              <w:left w:val="nil"/>
              <w:bottom w:val="nil"/>
              <w:right w:val="nil"/>
            </w:tcBorders>
            <w:shd w:val="clear" w:color="auto" w:fill="auto"/>
            <w:noWrap/>
            <w:vAlign w:val="bottom"/>
            <w:hideMark/>
          </w:tcPr>
          <w:p w14:paraId="19F10B0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0.18</w:t>
            </w:r>
          </w:p>
        </w:tc>
      </w:tr>
      <w:tr w:rsidR="0020208A" w:rsidRPr="00BC5C98" w14:paraId="20430197" w14:textId="77777777" w:rsidTr="00956E52">
        <w:trPr>
          <w:trHeight w:val="280"/>
        </w:trPr>
        <w:tc>
          <w:tcPr>
            <w:tcW w:w="1300" w:type="dxa"/>
            <w:tcBorders>
              <w:top w:val="nil"/>
              <w:left w:val="nil"/>
              <w:bottom w:val="nil"/>
              <w:right w:val="nil"/>
            </w:tcBorders>
            <w:shd w:val="clear" w:color="auto" w:fill="auto"/>
            <w:noWrap/>
            <w:vAlign w:val="bottom"/>
            <w:hideMark/>
          </w:tcPr>
          <w:p w14:paraId="1251B7AD" w14:textId="77777777" w:rsidR="0020208A" w:rsidRPr="00BC5C98" w:rsidRDefault="0020208A" w:rsidP="00956E52">
            <w:pPr>
              <w:spacing w:before="0" w:after="0"/>
              <w:jc w:val="center"/>
              <w:rPr>
                <w:rFonts w:ascii="Calibri" w:hAnsi="Calibri"/>
                <w:color w:val="000000"/>
                <w:sz w:val="20"/>
              </w:rPr>
            </w:pPr>
            <w:r>
              <w:rPr>
                <w:rFonts w:ascii="Calibri" w:hAnsi="Calibri"/>
                <w:color w:val="000000"/>
                <w:sz w:val="20"/>
              </w:rPr>
              <w:t>4,</w:t>
            </w:r>
            <w:r w:rsidRPr="00BC5C98">
              <w:rPr>
                <w:rFonts w:ascii="Calibri" w:hAnsi="Calibri"/>
                <w:color w:val="000000"/>
                <w:sz w:val="20"/>
              </w:rPr>
              <w:t>7</w:t>
            </w:r>
            <w:r>
              <w:rPr>
                <w:rFonts w:ascii="Calibri" w:hAnsi="Calibri"/>
                <w:color w:val="000000"/>
                <w:sz w:val="20"/>
              </w:rPr>
              <w:t>00</w:t>
            </w:r>
          </w:p>
        </w:tc>
        <w:tc>
          <w:tcPr>
            <w:tcW w:w="1300" w:type="dxa"/>
            <w:tcBorders>
              <w:top w:val="nil"/>
              <w:left w:val="nil"/>
              <w:bottom w:val="nil"/>
              <w:right w:val="nil"/>
            </w:tcBorders>
            <w:shd w:val="clear" w:color="auto" w:fill="auto"/>
            <w:noWrap/>
            <w:vAlign w:val="bottom"/>
            <w:hideMark/>
          </w:tcPr>
          <w:p w14:paraId="6400212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0.27</w:t>
            </w:r>
          </w:p>
        </w:tc>
        <w:tc>
          <w:tcPr>
            <w:tcW w:w="1300" w:type="dxa"/>
            <w:tcBorders>
              <w:top w:val="nil"/>
              <w:left w:val="nil"/>
              <w:bottom w:val="nil"/>
              <w:right w:val="nil"/>
            </w:tcBorders>
            <w:shd w:val="clear" w:color="auto" w:fill="auto"/>
            <w:noWrap/>
            <w:vAlign w:val="bottom"/>
            <w:hideMark/>
          </w:tcPr>
          <w:p w14:paraId="740546B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c>
          <w:tcPr>
            <w:tcW w:w="1300" w:type="dxa"/>
            <w:tcBorders>
              <w:top w:val="nil"/>
              <w:left w:val="nil"/>
              <w:bottom w:val="nil"/>
              <w:right w:val="nil"/>
            </w:tcBorders>
            <w:shd w:val="clear" w:color="auto" w:fill="auto"/>
            <w:noWrap/>
            <w:vAlign w:val="bottom"/>
            <w:hideMark/>
          </w:tcPr>
          <w:p w14:paraId="09778B8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1.31</w:t>
            </w:r>
          </w:p>
        </w:tc>
        <w:tc>
          <w:tcPr>
            <w:tcW w:w="1300" w:type="dxa"/>
            <w:tcBorders>
              <w:top w:val="nil"/>
              <w:left w:val="nil"/>
              <w:bottom w:val="nil"/>
              <w:right w:val="nil"/>
            </w:tcBorders>
            <w:shd w:val="clear" w:color="auto" w:fill="auto"/>
            <w:noWrap/>
            <w:vAlign w:val="bottom"/>
            <w:hideMark/>
          </w:tcPr>
          <w:p w14:paraId="4A300C1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1.27</w:t>
            </w:r>
          </w:p>
        </w:tc>
        <w:tc>
          <w:tcPr>
            <w:tcW w:w="262" w:type="dxa"/>
            <w:tcBorders>
              <w:top w:val="nil"/>
              <w:left w:val="nil"/>
              <w:bottom w:val="nil"/>
              <w:right w:val="nil"/>
            </w:tcBorders>
            <w:shd w:val="clear" w:color="auto" w:fill="auto"/>
            <w:noWrap/>
            <w:vAlign w:val="bottom"/>
            <w:hideMark/>
          </w:tcPr>
          <w:p w14:paraId="304D811D"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85F017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0.51</w:t>
            </w:r>
          </w:p>
        </w:tc>
        <w:tc>
          <w:tcPr>
            <w:tcW w:w="1300" w:type="dxa"/>
            <w:tcBorders>
              <w:top w:val="nil"/>
              <w:left w:val="nil"/>
              <w:bottom w:val="nil"/>
              <w:right w:val="nil"/>
            </w:tcBorders>
            <w:shd w:val="clear" w:color="auto" w:fill="auto"/>
            <w:noWrap/>
            <w:vAlign w:val="bottom"/>
            <w:hideMark/>
          </w:tcPr>
          <w:p w14:paraId="5FC6FF9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0.54</w:t>
            </w:r>
          </w:p>
        </w:tc>
        <w:tc>
          <w:tcPr>
            <w:tcW w:w="1300" w:type="dxa"/>
            <w:tcBorders>
              <w:top w:val="nil"/>
              <w:left w:val="nil"/>
              <w:bottom w:val="nil"/>
              <w:right w:val="nil"/>
            </w:tcBorders>
            <w:shd w:val="clear" w:color="auto" w:fill="auto"/>
            <w:noWrap/>
            <w:vAlign w:val="bottom"/>
            <w:hideMark/>
          </w:tcPr>
          <w:p w14:paraId="70488F95"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0.20</w:t>
            </w:r>
          </w:p>
        </w:tc>
        <w:tc>
          <w:tcPr>
            <w:tcW w:w="1300" w:type="dxa"/>
            <w:tcBorders>
              <w:top w:val="nil"/>
              <w:left w:val="nil"/>
              <w:bottom w:val="nil"/>
              <w:right w:val="nil"/>
            </w:tcBorders>
            <w:shd w:val="clear" w:color="auto" w:fill="auto"/>
            <w:noWrap/>
            <w:vAlign w:val="bottom"/>
            <w:hideMark/>
          </w:tcPr>
          <w:p w14:paraId="2AB942C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r>
      <w:tr w:rsidR="0020208A" w:rsidRPr="00BC5C98" w14:paraId="695D96B6" w14:textId="77777777" w:rsidTr="00956E52">
        <w:trPr>
          <w:trHeight w:val="280"/>
        </w:trPr>
        <w:tc>
          <w:tcPr>
            <w:tcW w:w="1300" w:type="dxa"/>
            <w:tcBorders>
              <w:top w:val="nil"/>
              <w:left w:val="nil"/>
              <w:bottom w:val="nil"/>
              <w:right w:val="nil"/>
            </w:tcBorders>
            <w:shd w:val="clear" w:color="auto" w:fill="auto"/>
            <w:noWrap/>
            <w:vAlign w:val="bottom"/>
            <w:hideMark/>
          </w:tcPr>
          <w:p w14:paraId="45A0D40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5</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45F2BFA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0.28</w:t>
            </w:r>
          </w:p>
        </w:tc>
        <w:tc>
          <w:tcPr>
            <w:tcW w:w="1300" w:type="dxa"/>
            <w:tcBorders>
              <w:top w:val="nil"/>
              <w:left w:val="nil"/>
              <w:bottom w:val="nil"/>
              <w:right w:val="nil"/>
            </w:tcBorders>
            <w:shd w:val="clear" w:color="auto" w:fill="auto"/>
            <w:noWrap/>
            <w:vAlign w:val="bottom"/>
            <w:hideMark/>
          </w:tcPr>
          <w:p w14:paraId="0CB00CF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0.35</w:t>
            </w:r>
          </w:p>
        </w:tc>
        <w:tc>
          <w:tcPr>
            <w:tcW w:w="1300" w:type="dxa"/>
            <w:tcBorders>
              <w:top w:val="nil"/>
              <w:left w:val="nil"/>
              <w:bottom w:val="nil"/>
              <w:right w:val="nil"/>
            </w:tcBorders>
            <w:shd w:val="clear" w:color="auto" w:fill="auto"/>
            <w:noWrap/>
            <w:vAlign w:val="bottom"/>
            <w:hideMark/>
          </w:tcPr>
          <w:p w14:paraId="58EF2824"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1.29</w:t>
            </w:r>
          </w:p>
        </w:tc>
        <w:tc>
          <w:tcPr>
            <w:tcW w:w="1300" w:type="dxa"/>
            <w:tcBorders>
              <w:top w:val="nil"/>
              <w:left w:val="nil"/>
              <w:bottom w:val="nil"/>
              <w:right w:val="nil"/>
            </w:tcBorders>
            <w:shd w:val="clear" w:color="auto" w:fill="auto"/>
            <w:noWrap/>
            <w:vAlign w:val="bottom"/>
            <w:hideMark/>
          </w:tcPr>
          <w:p w14:paraId="69E3CBE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1.25</w:t>
            </w:r>
          </w:p>
        </w:tc>
        <w:tc>
          <w:tcPr>
            <w:tcW w:w="262" w:type="dxa"/>
            <w:tcBorders>
              <w:top w:val="nil"/>
              <w:left w:val="nil"/>
              <w:bottom w:val="nil"/>
              <w:right w:val="nil"/>
            </w:tcBorders>
            <w:shd w:val="clear" w:color="auto" w:fill="auto"/>
            <w:noWrap/>
            <w:vAlign w:val="bottom"/>
            <w:hideMark/>
          </w:tcPr>
          <w:p w14:paraId="63138E60"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049F11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0.57</w:t>
            </w:r>
          </w:p>
        </w:tc>
        <w:tc>
          <w:tcPr>
            <w:tcW w:w="1300" w:type="dxa"/>
            <w:tcBorders>
              <w:top w:val="nil"/>
              <w:left w:val="nil"/>
              <w:bottom w:val="nil"/>
              <w:right w:val="nil"/>
            </w:tcBorders>
            <w:shd w:val="clear" w:color="auto" w:fill="auto"/>
            <w:noWrap/>
            <w:vAlign w:val="bottom"/>
            <w:hideMark/>
          </w:tcPr>
          <w:p w14:paraId="2FB1B3C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0.58</w:t>
            </w:r>
          </w:p>
        </w:tc>
        <w:tc>
          <w:tcPr>
            <w:tcW w:w="1300" w:type="dxa"/>
            <w:tcBorders>
              <w:top w:val="nil"/>
              <w:left w:val="nil"/>
              <w:bottom w:val="nil"/>
              <w:right w:val="nil"/>
            </w:tcBorders>
            <w:shd w:val="clear" w:color="auto" w:fill="auto"/>
            <w:noWrap/>
            <w:vAlign w:val="bottom"/>
            <w:hideMark/>
          </w:tcPr>
          <w:p w14:paraId="4F4A9F4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0.21</w:t>
            </w:r>
          </w:p>
        </w:tc>
        <w:tc>
          <w:tcPr>
            <w:tcW w:w="1300" w:type="dxa"/>
            <w:tcBorders>
              <w:top w:val="nil"/>
              <w:left w:val="nil"/>
              <w:bottom w:val="nil"/>
              <w:right w:val="nil"/>
            </w:tcBorders>
            <w:shd w:val="clear" w:color="auto" w:fill="auto"/>
            <w:noWrap/>
            <w:vAlign w:val="bottom"/>
            <w:hideMark/>
          </w:tcPr>
          <w:p w14:paraId="7CCD41A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0.22</w:t>
            </w:r>
          </w:p>
        </w:tc>
      </w:tr>
      <w:tr w:rsidR="0020208A" w:rsidRPr="00BC5C98" w14:paraId="4BECDCD9" w14:textId="77777777" w:rsidTr="00956E52">
        <w:trPr>
          <w:trHeight w:val="280"/>
        </w:trPr>
        <w:tc>
          <w:tcPr>
            <w:tcW w:w="1300" w:type="dxa"/>
            <w:tcBorders>
              <w:top w:val="nil"/>
              <w:left w:val="nil"/>
              <w:bottom w:val="nil"/>
              <w:right w:val="nil"/>
            </w:tcBorders>
            <w:shd w:val="clear" w:color="auto" w:fill="auto"/>
            <w:noWrap/>
            <w:vAlign w:val="bottom"/>
            <w:hideMark/>
          </w:tcPr>
          <w:p w14:paraId="466BB08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6</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C60719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0.31</w:t>
            </w:r>
          </w:p>
        </w:tc>
        <w:tc>
          <w:tcPr>
            <w:tcW w:w="1300" w:type="dxa"/>
            <w:tcBorders>
              <w:top w:val="nil"/>
              <w:left w:val="nil"/>
              <w:bottom w:val="nil"/>
              <w:right w:val="nil"/>
            </w:tcBorders>
            <w:shd w:val="clear" w:color="auto" w:fill="auto"/>
            <w:noWrap/>
            <w:vAlign w:val="bottom"/>
            <w:hideMark/>
          </w:tcPr>
          <w:p w14:paraId="0AF3082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0.37</w:t>
            </w:r>
          </w:p>
        </w:tc>
        <w:tc>
          <w:tcPr>
            <w:tcW w:w="1300" w:type="dxa"/>
            <w:tcBorders>
              <w:top w:val="nil"/>
              <w:left w:val="nil"/>
              <w:bottom w:val="nil"/>
              <w:right w:val="nil"/>
            </w:tcBorders>
            <w:shd w:val="clear" w:color="auto" w:fill="auto"/>
            <w:noWrap/>
            <w:vAlign w:val="bottom"/>
            <w:hideMark/>
          </w:tcPr>
          <w:p w14:paraId="288B6BAC"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1.25</w:t>
            </w:r>
          </w:p>
        </w:tc>
        <w:tc>
          <w:tcPr>
            <w:tcW w:w="1300" w:type="dxa"/>
            <w:tcBorders>
              <w:top w:val="nil"/>
              <w:left w:val="nil"/>
              <w:bottom w:val="nil"/>
              <w:right w:val="nil"/>
            </w:tcBorders>
            <w:shd w:val="clear" w:color="auto" w:fill="auto"/>
            <w:noWrap/>
            <w:vAlign w:val="bottom"/>
            <w:hideMark/>
          </w:tcPr>
          <w:p w14:paraId="07AE7A3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1.21</w:t>
            </w:r>
          </w:p>
        </w:tc>
        <w:tc>
          <w:tcPr>
            <w:tcW w:w="262" w:type="dxa"/>
            <w:tcBorders>
              <w:top w:val="nil"/>
              <w:left w:val="nil"/>
              <w:bottom w:val="nil"/>
              <w:right w:val="nil"/>
            </w:tcBorders>
            <w:shd w:val="clear" w:color="auto" w:fill="auto"/>
            <w:noWrap/>
            <w:vAlign w:val="bottom"/>
            <w:hideMark/>
          </w:tcPr>
          <w:p w14:paraId="4B93ED9E"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50FAB7B"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0.76</w:t>
            </w:r>
          </w:p>
        </w:tc>
        <w:tc>
          <w:tcPr>
            <w:tcW w:w="1300" w:type="dxa"/>
            <w:tcBorders>
              <w:top w:val="nil"/>
              <w:left w:val="nil"/>
              <w:bottom w:val="nil"/>
              <w:right w:val="nil"/>
            </w:tcBorders>
            <w:shd w:val="clear" w:color="auto" w:fill="auto"/>
            <w:noWrap/>
            <w:vAlign w:val="bottom"/>
            <w:hideMark/>
          </w:tcPr>
          <w:p w14:paraId="4532426F"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0.72</w:t>
            </w:r>
          </w:p>
        </w:tc>
        <w:tc>
          <w:tcPr>
            <w:tcW w:w="1300" w:type="dxa"/>
            <w:tcBorders>
              <w:top w:val="nil"/>
              <w:left w:val="nil"/>
              <w:bottom w:val="nil"/>
              <w:right w:val="nil"/>
            </w:tcBorders>
            <w:shd w:val="clear" w:color="auto" w:fill="auto"/>
            <w:noWrap/>
            <w:vAlign w:val="bottom"/>
            <w:hideMark/>
          </w:tcPr>
          <w:p w14:paraId="342B715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0.25</w:t>
            </w:r>
          </w:p>
        </w:tc>
        <w:tc>
          <w:tcPr>
            <w:tcW w:w="1300" w:type="dxa"/>
            <w:tcBorders>
              <w:top w:val="nil"/>
              <w:left w:val="nil"/>
              <w:bottom w:val="nil"/>
              <w:right w:val="nil"/>
            </w:tcBorders>
            <w:shd w:val="clear" w:color="auto" w:fill="auto"/>
            <w:noWrap/>
            <w:vAlign w:val="bottom"/>
            <w:hideMark/>
          </w:tcPr>
          <w:p w14:paraId="01A9033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0.26</w:t>
            </w:r>
          </w:p>
        </w:tc>
      </w:tr>
      <w:tr w:rsidR="0020208A" w:rsidRPr="00BC5C98" w14:paraId="074B11DD" w14:textId="77777777" w:rsidTr="00956E52">
        <w:trPr>
          <w:trHeight w:val="280"/>
        </w:trPr>
        <w:tc>
          <w:tcPr>
            <w:tcW w:w="1300" w:type="dxa"/>
            <w:tcBorders>
              <w:top w:val="nil"/>
              <w:left w:val="nil"/>
              <w:bottom w:val="nil"/>
              <w:right w:val="nil"/>
            </w:tcBorders>
            <w:shd w:val="clear" w:color="auto" w:fill="auto"/>
            <w:noWrap/>
            <w:vAlign w:val="bottom"/>
            <w:hideMark/>
          </w:tcPr>
          <w:p w14:paraId="58E14D72"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7</w:t>
            </w:r>
            <w:r>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5664E0D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0.34</w:t>
            </w:r>
          </w:p>
        </w:tc>
        <w:tc>
          <w:tcPr>
            <w:tcW w:w="1300" w:type="dxa"/>
            <w:tcBorders>
              <w:top w:val="nil"/>
              <w:left w:val="nil"/>
              <w:bottom w:val="nil"/>
              <w:right w:val="nil"/>
            </w:tcBorders>
            <w:shd w:val="clear" w:color="auto" w:fill="auto"/>
            <w:noWrap/>
            <w:vAlign w:val="bottom"/>
            <w:hideMark/>
          </w:tcPr>
          <w:p w14:paraId="7712441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0.39</w:t>
            </w:r>
          </w:p>
        </w:tc>
        <w:tc>
          <w:tcPr>
            <w:tcW w:w="1300" w:type="dxa"/>
            <w:tcBorders>
              <w:top w:val="nil"/>
              <w:left w:val="nil"/>
              <w:bottom w:val="nil"/>
              <w:right w:val="nil"/>
            </w:tcBorders>
            <w:shd w:val="clear" w:color="auto" w:fill="auto"/>
            <w:noWrap/>
            <w:vAlign w:val="bottom"/>
            <w:hideMark/>
          </w:tcPr>
          <w:p w14:paraId="12CAF1B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1.20</w:t>
            </w:r>
          </w:p>
        </w:tc>
        <w:tc>
          <w:tcPr>
            <w:tcW w:w="1300" w:type="dxa"/>
            <w:tcBorders>
              <w:top w:val="nil"/>
              <w:left w:val="nil"/>
              <w:bottom w:val="nil"/>
              <w:right w:val="nil"/>
            </w:tcBorders>
            <w:shd w:val="clear" w:color="auto" w:fill="auto"/>
            <w:noWrap/>
            <w:vAlign w:val="bottom"/>
            <w:hideMark/>
          </w:tcPr>
          <w:p w14:paraId="0EA888F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1.17</w:t>
            </w:r>
          </w:p>
        </w:tc>
        <w:tc>
          <w:tcPr>
            <w:tcW w:w="262" w:type="dxa"/>
            <w:tcBorders>
              <w:top w:val="nil"/>
              <w:left w:val="nil"/>
              <w:bottom w:val="nil"/>
              <w:right w:val="nil"/>
            </w:tcBorders>
            <w:shd w:val="clear" w:color="auto" w:fill="auto"/>
            <w:noWrap/>
            <w:vAlign w:val="bottom"/>
            <w:hideMark/>
          </w:tcPr>
          <w:p w14:paraId="729A88F9" w14:textId="77777777" w:rsidR="0020208A" w:rsidRPr="00BC5C98" w:rsidRDefault="0020208A" w:rsidP="00956E52">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D85A93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0.88</w:t>
            </w:r>
          </w:p>
        </w:tc>
        <w:tc>
          <w:tcPr>
            <w:tcW w:w="1300" w:type="dxa"/>
            <w:tcBorders>
              <w:top w:val="nil"/>
              <w:left w:val="nil"/>
              <w:bottom w:val="nil"/>
              <w:right w:val="nil"/>
            </w:tcBorders>
            <w:shd w:val="clear" w:color="auto" w:fill="auto"/>
            <w:noWrap/>
            <w:vAlign w:val="bottom"/>
            <w:hideMark/>
          </w:tcPr>
          <w:p w14:paraId="7BB9D7C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0.81</w:t>
            </w:r>
          </w:p>
        </w:tc>
        <w:tc>
          <w:tcPr>
            <w:tcW w:w="1300" w:type="dxa"/>
            <w:tcBorders>
              <w:top w:val="nil"/>
              <w:left w:val="nil"/>
              <w:bottom w:val="nil"/>
              <w:right w:val="nil"/>
            </w:tcBorders>
            <w:shd w:val="clear" w:color="auto" w:fill="auto"/>
            <w:noWrap/>
            <w:vAlign w:val="bottom"/>
            <w:hideMark/>
          </w:tcPr>
          <w:p w14:paraId="2397F8F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0.29</w:t>
            </w:r>
          </w:p>
        </w:tc>
        <w:tc>
          <w:tcPr>
            <w:tcW w:w="1300" w:type="dxa"/>
            <w:tcBorders>
              <w:top w:val="nil"/>
              <w:left w:val="nil"/>
              <w:bottom w:val="nil"/>
              <w:right w:val="nil"/>
            </w:tcBorders>
            <w:shd w:val="clear" w:color="auto" w:fill="auto"/>
            <w:noWrap/>
            <w:vAlign w:val="bottom"/>
            <w:hideMark/>
          </w:tcPr>
          <w:p w14:paraId="1836BF0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0.30</w:t>
            </w:r>
          </w:p>
        </w:tc>
      </w:tr>
      <w:tr w:rsidR="0020208A" w:rsidRPr="00BC5C98" w14:paraId="7277F0DA" w14:textId="77777777" w:rsidTr="00956E52">
        <w:trPr>
          <w:trHeight w:val="280"/>
        </w:trPr>
        <w:tc>
          <w:tcPr>
            <w:tcW w:w="1300" w:type="dxa"/>
            <w:tcBorders>
              <w:top w:val="nil"/>
              <w:left w:val="nil"/>
              <w:bottom w:val="single" w:sz="4" w:space="0" w:color="auto"/>
              <w:right w:val="nil"/>
            </w:tcBorders>
            <w:shd w:val="clear" w:color="auto" w:fill="auto"/>
            <w:noWrap/>
            <w:vAlign w:val="bottom"/>
            <w:hideMark/>
          </w:tcPr>
          <w:p w14:paraId="65F9061A"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8</w:t>
            </w:r>
            <w:r>
              <w:rPr>
                <w:rFonts w:ascii="Calibri" w:hAnsi="Calibri"/>
                <w:color w:val="000000"/>
                <w:sz w:val="20"/>
              </w:rPr>
              <w:t>,000</w:t>
            </w:r>
          </w:p>
        </w:tc>
        <w:tc>
          <w:tcPr>
            <w:tcW w:w="1300" w:type="dxa"/>
            <w:tcBorders>
              <w:top w:val="nil"/>
              <w:left w:val="nil"/>
              <w:bottom w:val="single" w:sz="4" w:space="0" w:color="auto"/>
              <w:right w:val="nil"/>
            </w:tcBorders>
            <w:shd w:val="clear" w:color="auto" w:fill="auto"/>
            <w:noWrap/>
            <w:vAlign w:val="bottom"/>
            <w:hideMark/>
          </w:tcPr>
          <w:p w14:paraId="1D6C03D7"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0.38</w:t>
            </w:r>
          </w:p>
        </w:tc>
        <w:tc>
          <w:tcPr>
            <w:tcW w:w="1300" w:type="dxa"/>
            <w:tcBorders>
              <w:top w:val="nil"/>
              <w:left w:val="nil"/>
              <w:bottom w:val="single" w:sz="4" w:space="0" w:color="auto"/>
              <w:right w:val="nil"/>
            </w:tcBorders>
            <w:shd w:val="clear" w:color="auto" w:fill="auto"/>
            <w:noWrap/>
            <w:vAlign w:val="bottom"/>
            <w:hideMark/>
          </w:tcPr>
          <w:p w14:paraId="53DC1443"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0.42</w:t>
            </w:r>
          </w:p>
        </w:tc>
        <w:tc>
          <w:tcPr>
            <w:tcW w:w="1300" w:type="dxa"/>
            <w:tcBorders>
              <w:top w:val="nil"/>
              <w:left w:val="nil"/>
              <w:bottom w:val="single" w:sz="4" w:space="0" w:color="auto"/>
              <w:right w:val="nil"/>
            </w:tcBorders>
            <w:shd w:val="clear" w:color="auto" w:fill="auto"/>
            <w:noWrap/>
            <w:vAlign w:val="bottom"/>
            <w:hideMark/>
          </w:tcPr>
          <w:p w14:paraId="3D024148"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1.16</w:t>
            </w:r>
          </w:p>
        </w:tc>
        <w:tc>
          <w:tcPr>
            <w:tcW w:w="1300" w:type="dxa"/>
            <w:tcBorders>
              <w:top w:val="nil"/>
              <w:left w:val="nil"/>
              <w:bottom w:val="single" w:sz="4" w:space="0" w:color="auto"/>
              <w:right w:val="nil"/>
            </w:tcBorders>
            <w:shd w:val="clear" w:color="auto" w:fill="auto"/>
            <w:noWrap/>
            <w:vAlign w:val="bottom"/>
            <w:hideMark/>
          </w:tcPr>
          <w:p w14:paraId="1A8F3310"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1.13</w:t>
            </w:r>
          </w:p>
        </w:tc>
        <w:tc>
          <w:tcPr>
            <w:tcW w:w="262" w:type="dxa"/>
            <w:tcBorders>
              <w:top w:val="nil"/>
              <w:left w:val="nil"/>
              <w:bottom w:val="single" w:sz="4" w:space="0" w:color="auto"/>
              <w:right w:val="nil"/>
            </w:tcBorders>
            <w:shd w:val="clear" w:color="auto" w:fill="auto"/>
            <w:noWrap/>
            <w:vAlign w:val="bottom"/>
            <w:hideMark/>
          </w:tcPr>
          <w:p w14:paraId="02A6A05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 </w:t>
            </w:r>
          </w:p>
        </w:tc>
        <w:tc>
          <w:tcPr>
            <w:tcW w:w="1300" w:type="dxa"/>
            <w:tcBorders>
              <w:top w:val="nil"/>
              <w:left w:val="nil"/>
              <w:bottom w:val="single" w:sz="4" w:space="0" w:color="auto"/>
              <w:right w:val="nil"/>
            </w:tcBorders>
            <w:shd w:val="clear" w:color="auto" w:fill="auto"/>
            <w:noWrap/>
            <w:vAlign w:val="bottom"/>
            <w:hideMark/>
          </w:tcPr>
          <w:p w14:paraId="4D62E86D"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0.93</w:t>
            </w:r>
          </w:p>
        </w:tc>
        <w:tc>
          <w:tcPr>
            <w:tcW w:w="1300" w:type="dxa"/>
            <w:tcBorders>
              <w:top w:val="nil"/>
              <w:left w:val="nil"/>
              <w:bottom w:val="single" w:sz="4" w:space="0" w:color="auto"/>
              <w:right w:val="nil"/>
            </w:tcBorders>
            <w:shd w:val="clear" w:color="auto" w:fill="auto"/>
            <w:noWrap/>
            <w:vAlign w:val="bottom"/>
            <w:hideMark/>
          </w:tcPr>
          <w:p w14:paraId="667B72DE"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0.87</w:t>
            </w:r>
          </w:p>
        </w:tc>
        <w:tc>
          <w:tcPr>
            <w:tcW w:w="1300" w:type="dxa"/>
            <w:tcBorders>
              <w:top w:val="nil"/>
              <w:left w:val="nil"/>
              <w:bottom w:val="single" w:sz="4" w:space="0" w:color="auto"/>
              <w:right w:val="nil"/>
            </w:tcBorders>
            <w:shd w:val="clear" w:color="auto" w:fill="auto"/>
            <w:noWrap/>
            <w:vAlign w:val="bottom"/>
            <w:hideMark/>
          </w:tcPr>
          <w:p w14:paraId="28F29441"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0.33</w:t>
            </w:r>
          </w:p>
        </w:tc>
        <w:tc>
          <w:tcPr>
            <w:tcW w:w="1300" w:type="dxa"/>
            <w:tcBorders>
              <w:top w:val="nil"/>
              <w:left w:val="nil"/>
              <w:bottom w:val="single" w:sz="4" w:space="0" w:color="auto"/>
              <w:right w:val="nil"/>
            </w:tcBorders>
            <w:shd w:val="clear" w:color="auto" w:fill="auto"/>
            <w:noWrap/>
            <w:vAlign w:val="bottom"/>
            <w:hideMark/>
          </w:tcPr>
          <w:p w14:paraId="7D2E40C6" w14:textId="77777777" w:rsidR="0020208A" w:rsidRPr="00BC5C98" w:rsidRDefault="0020208A" w:rsidP="00956E52">
            <w:pPr>
              <w:spacing w:before="0" w:after="0"/>
              <w:jc w:val="center"/>
              <w:rPr>
                <w:rFonts w:ascii="Calibri" w:hAnsi="Calibri"/>
                <w:color w:val="000000"/>
                <w:sz w:val="20"/>
              </w:rPr>
            </w:pPr>
            <w:r w:rsidRPr="00BC5C98">
              <w:rPr>
                <w:rFonts w:ascii="Calibri" w:hAnsi="Calibri"/>
                <w:color w:val="000000"/>
                <w:sz w:val="20"/>
              </w:rPr>
              <w:t>0.33</w:t>
            </w:r>
          </w:p>
        </w:tc>
      </w:tr>
    </w:tbl>
    <w:p w14:paraId="7E5FBE06" w14:textId="77777777" w:rsidR="0020208A" w:rsidRDefault="0020208A" w:rsidP="0020208A">
      <w:pPr>
        <w:pStyle w:val="BodyText"/>
        <w:rPr>
          <w:rStyle w:val="TablecaptionChar"/>
          <w:iCs w:val="0"/>
        </w:rPr>
      </w:pPr>
      <w:r w:rsidRPr="00B21425">
        <w:rPr>
          <w:sz w:val="16"/>
          <w:szCs w:val="16"/>
        </w:rPr>
        <w:t xml:space="preserve">./Herring assessment (2014)/WP/Results –tables/ </w:t>
      </w:r>
      <w:r>
        <w:rPr>
          <w:sz w:val="16"/>
          <w:szCs w:val="16"/>
        </w:rPr>
        <w:t>decisiontables_reducedDataFreq_</w:t>
      </w:r>
      <w:r w:rsidRPr="00B21425">
        <w:rPr>
          <w:sz w:val="16"/>
          <w:szCs w:val="16"/>
        </w:rPr>
        <w:t>1</w:t>
      </w:r>
      <w:r>
        <w:rPr>
          <w:sz w:val="16"/>
          <w:szCs w:val="16"/>
        </w:rPr>
        <w:t>5Aug</w:t>
      </w:r>
      <w:r w:rsidRPr="00B21425">
        <w:rPr>
          <w:sz w:val="16"/>
          <w:szCs w:val="16"/>
        </w:rPr>
        <w:t>14.xls</w:t>
      </w:r>
    </w:p>
    <w:p w14:paraId="3A09DC7F" w14:textId="77777777" w:rsidR="0020208A" w:rsidRDefault="0020208A" w:rsidP="0020208A">
      <w:pPr>
        <w:pStyle w:val="BodyText"/>
        <w:rPr>
          <w:rStyle w:val="TablecaptionChar"/>
          <w:iCs w:val="0"/>
        </w:rPr>
      </w:pPr>
    </w:p>
    <w:p w14:paraId="275CD8C4" w14:textId="77777777" w:rsidR="0020208A" w:rsidRDefault="0020208A" w:rsidP="0020208A">
      <w:pPr>
        <w:pStyle w:val="BodyText"/>
        <w:rPr>
          <w:rStyle w:val="TablecaptionChar"/>
          <w:iCs w:val="0"/>
        </w:rPr>
      </w:pPr>
    </w:p>
    <w:p w14:paraId="2FF4AEDF" w14:textId="77777777" w:rsidR="0020208A" w:rsidRDefault="0020208A" w:rsidP="0020208A">
      <w:pPr>
        <w:pStyle w:val="BodyText"/>
        <w:rPr>
          <w:sz w:val="20"/>
        </w:rPr>
      </w:pPr>
    </w:p>
    <w:p w14:paraId="58E5686B" w14:textId="77777777" w:rsidR="0020208A" w:rsidRDefault="0020208A" w:rsidP="0020208A">
      <w:pPr>
        <w:pStyle w:val="BodyText"/>
        <w:rPr>
          <w:sz w:val="20"/>
        </w:rPr>
      </w:pPr>
    </w:p>
    <w:p w14:paraId="73E3AEAE" w14:textId="77777777" w:rsidR="0020208A" w:rsidRDefault="0020208A" w:rsidP="0020208A">
      <w:pPr>
        <w:pStyle w:val="BodyText"/>
        <w:rPr>
          <w:sz w:val="20"/>
        </w:rPr>
      </w:pPr>
    </w:p>
    <w:p w14:paraId="00B132F0" w14:textId="77777777" w:rsidR="0020208A" w:rsidRDefault="0020208A" w:rsidP="0020208A">
      <w:pPr>
        <w:pStyle w:val="BodyText"/>
        <w:rPr>
          <w:sz w:val="20"/>
        </w:rPr>
      </w:pPr>
    </w:p>
    <w:p w14:paraId="28FBE00E" w14:textId="77777777" w:rsidR="0020208A" w:rsidRPr="00FB0810" w:rsidRDefault="0020208A" w:rsidP="0020208A">
      <w:pPr>
        <w:pStyle w:val="BodyText"/>
        <w:rPr>
          <w:b/>
          <w:i/>
          <w:sz w:val="20"/>
        </w:rPr>
      </w:pPr>
      <w:bookmarkStart w:id="312" w:name="_Ref270165664"/>
      <w:bookmarkStart w:id="313" w:name="_Ref270165933"/>
      <w:bookmarkStart w:id="314" w:name="_Toc270183721"/>
      <w:r w:rsidRPr="00FB0810">
        <w:rPr>
          <w:i/>
          <w:sz w:val="20"/>
        </w:rPr>
        <w:lastRenderedPageBreak/>
        <w:t xml:space="preserve">Table </w:t>
      </w:r>
      <w:r w:rsidRPr="00FB0810">
        <w:rPr>
          <w:b/>
          <w:i/>
          <w:sz w:val="20"/>
        </w:rPr>
        <w:fldChar w:fldCharType="begin"/>
      </w:r>
      <w:r w:rsidRPr="00FB0810">
        <w:rPr>
          <w:i/>
          <w:sz w:val="20"/>
        </w:rPr>
        <w:instrText xml:space="preserve"> SEQ Table \* ARABIC </w:instrText>
      </w:r>
      <w:r w:rsidRPr="00FB0810">
        <w:rPr>
          <w:b/>
          <w:i/>
          <w:sz w:val="20"/>
        </w:rPr>
        <w:fldChar w:fldCharType="separate"/>
      </w:r>
      <w:r w:rsidR="00AF07F2">
        <w:rPr>
          <w:i/>
          <w:noProof/>
          <w:sz w:val="20"/>
        </w:rPr>
        <w:t>18</w:t>
      </w:r>
      <w:r w:rsidRPr="00FB0810">
        <w:rPr>
          <w:b/>
          <w:i/>
          <w:sz w:val="20"/>
        </w:rPr>
        <w:fldChar w:fldCharType="end"/>
      </w:r>
      <w:bookmarkEnd w:id="312"/>
      <w:r w:rsidRPr="00FB0810">
        <w:rPr>
          <w:i/>
          <w:sz w:val="20"/>
        </w:rPr>
        <w:t>. Retrospective maximum posterior density (MPD) estimates of unfished spawning biomass, SB</w:t>
      </w:r>
      <w:r w:rsidRPr="00FB0810">
        <w:rPr>
          <w:i/>
          <w:sz w:val="20"/>
          <w:vertAlign w:val="subscript"/>
        </w:rPr>
        <w:t>0</w:t>
      </w:r>
      <w:r w:rsidRPr="00FB0810">
        <w:rPr>
          <w:i/>
          <w:sz w:val="20"/>
        </w:rPr>
        <w:t xml:space="preserve"> for each of the five major stock areas. Units are in metric </w:t>
      </w:r>
      <w:commentRangeStart w:id="315"/>
      <w:r w:rsidRPr="00FB0810">
        <w:rPr>
          <w:i/>
          <w:sz w:val="20"/>
        </w:rPr>
        <w:t>tonnes</w:t>
      </w:r>
      <w:commentRangeEnd w:id="315"/>
      <w:r w:rsidR="00AE2110">
        <w:rPr>
          <w:rStyle w:val="CommentReference"/>
        </w:rPr>
        <w:commentReference w:id="315"/>
      </w:r>
      <w:r w:rsidRPr="00FB0810">
        <w:rPr>
          <w:i/>
          <w:sz w:val="20"/>
        </w:rPr>
        <w:t>.</w:t>
      </w:r>
      <w:bookmarkEnd w:id="313"/>
      <w:bookmarkEnd w:id="314"/>
    </w:p>
    <w:tbl>
      <w:tblPr>
        <w:tblW w:w="6240" w:type="dxa"/>
        <w:tblInd w:w="93" w:type="dxa"/>
        <w:tblLook w:val="04A0" w:firstRow="1" w:lastRow="0" w:firstColumn="1" w:lastColumn="0" w:noHBand="0" w:noVBand="1"/>
      </w:tblPr>
      <w:tblGrid>
        <w:gridCol w:w="1040"/>
        <w:gridCol w:w="1040"/>
        <w:gridCol w:w="1040"/>
        <w:gridCol w:w="1040"/>
        <w:gridCol w:w="1040"/>
        <w:gridCol w:w="1040"/>
      </w:tblGrid>
      <w:tr w:rsidR="0020208A" w:rsidRPr="00DD6287" w14:paraId="7A294B7C" w14:textId="77777777" w:rsidTr="00956E52">
        <w:trPr>
          <w:trHeight w:val="300"/>
        </w:trPr>
        <w:tc>
          <w:tcPr>
            <w:tcW w:w="1040" w:type="dxa"/>
            <w:tcBorders>
              <w:top w:val="single" w:sz="4" w:space="0" w:color="auto"/>
              <w:left w:val="nil"/>
              <w:bottom w:val="nil"/>
              <w:right w:val="nil"/>
            </w:tcBorders>
            <w:shd w:val="clear" w:color="auto" w:fill="auto"/>
            <w:noWrap/>
            <w:vAlign w:val="center"/>
            <w:hideMark/>
          </w:tcPr>
          <w:p w14:paraId="61CF3BC6" w14:textId="77777777" w:rsidR="0020208A" w:rsidRPr="00DD6287" w:rsidRDefault="0020208A" w:rsidP="00956E52">
            <w:pPr>
              <w:spacing w:before="0" w:after="0"/>
              <w:rPr>
                <w:rFonts w:ascii="Calibri" w:hAnsi="Calibri"/>
                <w:color w:val="000000"/>
                <w:sz w:val="20"/>
              </w:rPr>
            </w:pPr>
            <w:r w:rsidRPr="00DD6287">
              <w:rPr>
                <w:rFonts w:ascii="Calibri" w:hAnsi="Calibri"/>
                <w:color w:val="000000"/>
                <w:sz w:val="20"/>
              </w:rPr>
              <w:t> </w:t>
            </w:r>
          </w:p>
        </w:tc>
        <w:tc>
          <w:tcPr>
            <w:tcW w:w="1040" w:type="dxa"/>
            <w:tcBorders>
              <w:top w:val="single" w:sz="4" w:space="0" w:color="auto"/>
              <w:left w:val="nil"/>
              <w:bottom w:val="nil"/>
              <w:right w:val="nil"/>
            </w:tcBorders>
            <w:shd w:val="clear" w:color="auto" w:fill="auto"/>
            <w:noWrap/>
            <w:vAlign w:val="center"/>
            <w:hideMark/>
          </w:tcPr>
          <w:p w14:paraId="6634F33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HG</w:t>
            </w:r>
          </w:p>
        </w:tc>
        <w:tc>
          <w:tcPr>
            <w:tcW w:w="1040" w:type="dxa"/>
            <w:tcBorders>
              <w:top w:val="single" w:sz="4" w:space="0" w:color="auto"/>
              <w:left w:val="nil"/>
              <w:bottom w:val="nil"/>
              <w:right w:val="nil"/>
            </w:tcBorders>
            <w:shd w:val="clear" w:color="auto" w:fill="auto"/>
            <w:noWrap/>
            <w:vAlign w:val="center"/>
            <w:hideMark/>
          </w:tcPr>
          <w:p w14:paraId="18640DEE"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PRD</w:t>
            </w:r>
          </w:p>
        </w:tc>
        <w:tc>
          <w:tcPr>
            <w:tcW w:w="1040" w:type="dxa"/>
            <w:tcBorders>
              <w:top w:val="single" w:sz="4" w:space="0" w:color="auto"/>
              <w:left w:val="nil"/>
              <w:bottom w:val="nil"/>
              <w:right w:val="nil"/>
            </w:tcBorders>
            <w:shd w:val="clear" w:color="auto" w:fill="auto"/>
            <w:noWrap/>
            <w:vAlign w:val="center"/>
            <w:hideMark/>
          </w:tcPr>
          <w:p w14:paraId="517721B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CC</w:t>
            </w:r>
          </w:p>
        </w:tc>
        <w:tc>
          <w:tcPr>
            <w:tcW w:w="1040" w:type="dxa"/>
            <w:tcBorders>
              <w:top w:val="single" w:sz="4" w:space="0" w:color="auto"/>
              <w:left w:val="nil"/>
              <w:bottom w:val="nil"/>
              <w:right w:val="nil"/>
            </w:tcBorders>
            <w:shd w:val="clear" w:color="auto" w:fill="auto"/>
            <w:noWrap/>
            <w:vAlign w:val="center"/>
            <w:hideMark/>
          </w:tcPr>
          <w:p w14:paraId="6255B43C"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SOG</w:t>
            </w:r>
          </w:p>
        </w:tc>
        <w:tc>
          <w:tcPr>
            <w:tcW w:w="1040" w:type="dxa"/>
            <w:tcBorders>
              <w:top w:val="single" w:sz="4" w:space="0" w:color="auto"/>
              <w:left w:val="nil"/>
              <w:bottom w:val="nil"/>
              <w:right w:val="nil"/>
            </w:tcBorders>
            <w:shd w:val="clear" w:color="auto" w:fill="auto"/>
            <w:noWrap/>
            <w:vAlign w:val="center"/>
            <w:hideMark/>
          </w:tcPr>
          <w:p w14:paraId="0CF04F92"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WCVI</w:t>
            </w:r>
          </w:p>
        </w:tc>
      </w:tr>
      <w:tr w:rsidR="0020208A" w:rsidRPr="00DD6287" w14:paraId="5BA27778" w14:textId="77777777" w:rsidTr="00956E52">
        <w:trPr>
          <w:trHeight w:val="300"/>
        </w:trPr>
        <w:tc>
          <w:tcPr>
            <w:tcW w:w="1040" w:type="dxa"/>
            <w:tcBorders>
              <w:top w:val="single" w:sz="4" w:space="0" w:color="auto"/>
              <w:left w:val="nil"/>
              <w:bottom w:val="single" w:sz="4" w:space="0" w:color="auto"/>
              <w:right w:val="nil"/>
            </w:tcBorders>
            <w:shd w:val="clear" w:color="auto" w:fill="auto"/>
            <w:noWrap/>
            <w:vAlign w:val="center"/>
            <w:hideMark/>
          </w:tcPr>
          <w:p w14:paraId="1D41BDC6"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Year</w:t>
            </w:r>
          </w:p>
        </w:tc>
        <w:tc>
          <w:tcPr>
            <w:tcW w:w="1040" w:type="dxa"/>
            <w:tcBorders>
              <w:top w:val="single" w:sz="4" w:space="0" w:color="auto"/>
              <w:left w:val="nil"/>
              <w:bottom w:val="single" w:sz="4" w:space="0" w:color="auto"/>
              <w:right w:val="nil"/>
            </w:tcBorders>
            <w:shd w:val="clear" w:color="auto" w:fill="auto"/>
            <w:noWrap/>
            <w:vAlign w:val="center"/>
            <w:hideMark/>
          </w:tcPr>
          <w:p w14:paraId="7E1A13CB" w14:textId="77777777" w:rsidR="0020208A" w:rsidRPr="00DD6287" w:rsidRDefault="0020208A" w:rsidP="00956E52">
            <w:pPr>
              <w:spacing w:before="0" w:after="0"/>
              <w:jc w:val="center"/>
              <w:rPr>
                <w:rFonts w:ascii="Calibri" w:hAnsi="Calibri"/>
                <w:i/>
                <w:iCs/>
                <w:color w:val="000000"/>
                <w:sz w:val="20"/>
              </w:rPr>
            </w:pPr>
            <w:r w:rsidRPr="00DD6287">
              <w:rPr>
                <w:rFonts w:ascii="Calibri" w:hAnsi="Calibri"/>
                <w:i/>
                <w:iCs/>
                <w:color w:val="000000"/>
                <w:sz w:val="20"/>
              </w:rPr>
              <w:t>SB</w:t>
            </w:r>
            <w:r w:rsidRPr="00DD6287">
              <w:rPr>
                <w:rFonts w:ascii="Calibri" w:hAnsi="Calibri"/>
                <w:color w:val="000000"/>
                <w:sz w:val="20"/>
                <w:vertAlign w:val="subscript"/>
              </w:rPr>
              <w:t>0</w:t>
            </w:r>
          </w:p>
        </w:tc>
        <w:tc>
          <w:tcPr>
            <w:tcW w:w="1040" w:type="dxa"/>
            <w:tcBorders>
              <w:top w:val="single" w:sz="4" w:space="0" w:color="auto"/>
              <w:left w:val="nil"/>
              <w:bottom w:val="single" w:sz="4" w:space="0" w:color="auto"/>
              <w:right w:val="nil"/>
            </w:tcBorders>
            <w:shd w:val="clear" w:color="auto" w:fill="auto"/>
            <w:noWrap/>
            <w:vAlign w:val="center"/>
            <w:hideMark/>
          </w:tcPr>
          <w:p w14:paraId="49763BCC" w14:textId="77777777" w:rsidR="0020208A" w:rsidRPr="00DD6287" w:rsidRDefault="0020208A" w:rsidP="00956E52">
            <w:pPr>
              <w:spacing w:before="0" w:after="0"/>
              <w:jc w:val="center"/>
              <w:rPr>
                <w:rFonts w:ascii="Calibri" w:hAnsi="Calibri"/>
                <w:i/>
                <w:iCs/>
                <w:color w:val="000000"/>
                <w:sz w:val="20"/>
              </w:rPr>
            </w:pPr>
            <w:r w:rsidRPr="00DD6287">
              <w:rPr>
                <w:rFonts w:ascii="Calibri" w:hAnsi="Calibri"/>
                <w:i/>
                <w:iCs/>
                <w:color w:val="000000"/>
                <w:sz w:val="20"/>
              </w:rPr>
              <w:t>SB</w:t>
            </w:r>
            <w:r w:rsidRPr="00DD6287">
              <w:rPr>
                <w:rFonts w:ascii="Calibri" w:hAnsi="Calibri"/>
                <w:color w:val="000000"/>
                <w:sz w:val="20"/>
                <w:vertAlign w:val="subscript"/>
              </w:rPr>
              <w:t>0</w:t>
            </w:r>
          </w:p>
        </w:tc>
        <w:tc>
          <w:tcPr>
            <w:tcW w:w="1040" w:type="dxa"/>
            <w:tcBorders>
              <w:top w:val="single" w:sz="4" w:space="0" w:color="auto"/>
              <w:left w:val="nil"/>
              <w:bottom w:val="single" w:sz="4" w:space="0" w:color="auto"/>
              <w:right w:val="nil"/>
            </w:tcBorders>
            <w:shd w:val="clear" w:color="auto" w:fill="auto"/>
            <w:noWrap/>
            <w:vAlign w:val="center"/>
            <w:hideMark/>
          </w:tcPr>
          <w:p w14:paraId="57E0CE0F" w14:textId="77777777" w:rsidR="0020208A" w:rsidRPr="00DD6287" w:rsidRDefault="0020208A" w:rsidP="00956E52">
            <w:pPr>
              <w:spacing w:before="0" w:after="0"/>
              <w:jc w:val="center"/>
              <w:rPr>
                <w:rFonts w:ascii="Calibri" w:hAnsi="Calibri"/>
                <w:i/>
                <w:iCs/>
                <w:color w:val="000000"/>
                <w:sz w:val="20"/>
              </w:rPr>
            </w:pPr>
            <w:r w:rsidRPr="00DD6287">
              <w:rPr>
                <w:rFonts w:ascii="Calibri" w:hAnsi="Calibri"/>
                <w:i/>
                <w:iCs/>
                <w:color w:val="000000"/>
                <w:sz w:val="20"/>
              </w:rPr>
              <w:t>SB</w:t>
            </w:r>
            <w:r w:rsidRPr="00DD6287">
              <w:rPr>
                <w:rFonts w:ascii="Calibri" w:hAnsi="Calibri"/>
                <w:color w:val="000000"/>
                <w:sz w:val="20"/>
                <w:vertAlign w:val="subscript"/>
              </w:rPr>
              <w:t>0</w:t>
            </w:r>
          </w:p>
        </w:tc>
        <w:tc>
          <w:tcPr>
            <w:tcW w:w="1040" w:type="dxa"/>
            <w:tcBorders>
              <w:top w:val="single" w:sz="4" w:space="0" w:color="auto"/>
              <w:left w:val="nil"/>
              <w:bottom w:val="single" w:sz="4" w:space="0" w:color="auto"/>
              <w:right w:val="nil"/>
            </w:tcBorders>
            <w:shd w:val="clear" w:color="auto" w:fill="auto"/>
            <w:noWrap/>
            <w:vAlign w:val="center"/>
            <w:hideMark/>
          </w:tcPr>
          <w:p w14:paraId="664E0431" w14:textId="77777777" w:rsidR="0020208A" w:rsidRPr="00DD6287" w:rsidRDefault="0020208A" w:rsidP="00956E52">
            <w:pPr>
              <w:spacing w:before="0" w:after="0"/>
              <w:jc w:val="center"/>
              <w:rPr>
                <w:rFonts w:ascii="Calibri" w:hAnsi="Calibri"/>
                <w:i/>
                <w:iCs/>
                <w:color w:val="000000"/>
                <w:sz w:val="20"/>
              </w:rPr>
            </w:pPr>
            <w:r w:rsidRPr="00DD6287">
              <w:rPr>
                <w:rFonts w:ascii="Calibri" w:hAnsi="Calibri"/>
                <w:i/>
                <w:iCs/>
                <w:color w:val="000000"/>
                <w:sz w:val="20"/>
              </w:rPr>
              <w:t>SB</w:t>
            </w:r>
            <w:r w:rsidRPr="00DD6287">
              <w:rPr>
                <w:rFonts w:ascii="Calibri" w:hAnsi="Calibri"/>
                <w:color w:val="000000"/>
                <w:sz w:val="20"/>
                <w:vertAlign w:val="subscript"/>
              </w:rPr>
              <w:t>0</w:t>
            </w:r>
          </w:p>
        </w:tc>
        <w:tc>
          <w:tcPr>
            <w:tcW w:w="1040" w:type="dxa"/>
            <w:tcBorders>
              <w:top w:val="single" w:sz="4" w:space="0" w:color="auto"/>
              <w:left w:val="nil"/>
              <w:bottom w:val="single" w:sz="4" w:space="0" w:color="auto"/>
              <w:right w:val="nil"/>
            </w:tcBorders>
            <w:shd w:val="clear" w:color="auto" w:fill="auto"/>
            <w:noWrap/>
            <w:vAlign w:val="center"/>
            <w:hideMark/>
          </w:tcPr>
          <w:p w14:paraId="5A03B779" w14:textId="77777777" w:rsidR="0020208A" w:rsidRPr="00DD6287" w:rsidRDefault="0020208A" w:rsidP="00956E52">
            <w:pPr>
              <w:spacing w:before="0" w:after="0"/>
              <w:jc w:val="center"/>
              <w:rPr>
                <w:rFonts w:ascii="Calibri" w:hAnsi="Calibri"/>
                <w:i/>
                <w:iCs/>
                <w:color w:val="000000"/>
                <w:sz w:val="20"/>
              </w:rPr>
            </w:pPr>
            <w:r w:rsidRPr="00DD6287">
              <w:rPr>
                <w:rFonts w:ascii="Calibri" w:hAnsi="Calibri"/>
                <w:i/>
                <w:iCs/>
                <w:color w:val="000000"/>
                <w:sz w:val="20"/>
              </w:rPr>
              <w:t>SB</w:t>
            </w:r>
            <w:r w:rsidRPr="00DD6287">
              <w:rPr>
                <w:rFonts w:ascii="Calibri" w:hAnsi="Calibri"/>
                <w:color w:val="000000"/>
                <w:sz w:val="20"/>
                <w:vertAlign w:val="subscript"/>
              </w:rPr>
              <w:t>0</w:t>
            </w:r>
          </w:p>
        </w:tc>
      </w:tr>
      <w:tr w:rsidR="0020208A" w:rsidRPr="00DD6287" w14:paraId="2AFE22B3" w14:textId="77777777" w:rsidTr="00956E52">
        <w:trPr>
          <w:trHeight w:val="300"/>
        </w:trPr>
        <w:tc>
          <w:tcPr>
            <w:tcW w:w="1040" w:type="dxa"/>
            <w:tcBorders>
              <w:top w:val="nil"/>
              <w:left w:val="nil"/>
              <w:bottom w:val="nil"/>
              <w:right w:val="nil"/>
            </w:tcBorders>
            <w:shd w:val="clear" w:color="auto" w:fill="auto"/>
            <w:noWrap/>
            <w:vAlign w:val="center"/>
            <w:hideMark/>
          </w:tcPr>
          <w:p w14:paraId="02CE209F"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2005</w:t>
            </w:r>
          </w:p>
        </w:tc>
        <w:tc>
          <w:tcPr>
            <w:tcW w:w="1040" w:type="dxa"/>
            <w:tcBorders>
              <w:top w:val="nil"/>
              <w:left w:val="nil"/>
              <w:bottom w:val="nil"/>
              <w:right w:val="nil"/>
            </w:tcBorders>
            <w:shd w:val="clear" w:color="auto" w:fill="auto"/>
            <w:noWrap/>
            <w:vAlign w:val="center"/>
            <w:hideMark/>
          </w:tcPr>
          <w:p w14:paraId="38C62810"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34,284</w:t>
            </w:r>
          </w:p>
        </w:tc>
        <w:tc>
          <w:tcPr>
            <w:tcW w:w="1040" w:type="dxa"/>
            <w:tcBorders>
              <w:top w:val="nil"/>
              <w:left w:val="nil"/>
              <w:bottom w:val="nil"/>
              <w:right w:val="nil"/>
            </w:tcBorders>
            <w:shd w:val="clear" w:color="auto" w:fill="auto"/>
            <w:noWrap/>
            <w:vAlign w:val="center"/>
            <w:hideMark/>
          </w:tcPr>
          <w:p w14:paraId="24FBBF6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65,987</w:t>
            </w:r>
          </w:p>
        </w:tc>
        <w:tc>
          <w:tcPr>
            <w:tcW w:w="1040" w:type="dxa"/>
            <w:tcBorders>
              <w:top w:val="nil"/>
              <w:left w:val="nil"/>
              <w:bottom w:val="nil"/>
              <w:right w:val="nil"/>
            </w:tcBorders>
            <w:shd w:val="clear" w:color="auto" w:fill="auto"/>
            <w:noWrap/>
            <w:vAlign w:val="center"/>
            <w:hideMark/>
          </w:tcPr>
          <w:p w14:paraId="68EB0891"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72,020</w:t>
            </w:r>
          </w:p>
        </w:tc>
        <w:tc>
          <w:tcPr>
            <w:tcW w:w="1040" w:type="dxa"/>
            <w:tcBorders>
              <w:top w:val="nil"/>
              <w:left w:val="nil"/>
              <w:bottom w:val="nil"/>
              <w:right w:val="nil"/>
            </w:tcBorders>
            <w:shd w:val="clear" w:color="auto" w:fill="auto"/>
            <w:noWrap/>
            <w:vAlign w:val="center"/>
            <w:hideMark/>
          </w:tcPr>
          <w:p w14:paraId="1BB49252"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137,306</w:t>
            </w:r>
          </w:p>
        </w:tc>
        <w:tc>
          <w:tcPr>
            <w:tcW w:w="1040" w:type="dxa"/>
            <w:tcBorders>
              <w:top w:val="nil"/>
              <w:left w:val="nil"/>
              <w:bottom w:val="nil"/>
              <w:right w:val="nil"/>
            </w:tcBorders>
            <w:shd w:val="clear" w:color="auto" w:fill="auto"/>
            <w:noWrap/>
            <w:vAlign w:val="center"/>
            <w:hideMark/>
          </w:tcPr>
          <w:p w14:paraId="795E1FFD"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63,330</w:t>
            </w:r>
          </w:p>
        </w:tc>
      </w:tr>
      <w:tr w:rsidR="0020208A" w:rsidRPr="00DD6287" w14:paraId="51AC6A6C" w14:textId="77777777" w:rsidTr="00956E52">
        <w:trPr>
          <w:trHeight w:val="300"/>
        </w:trPr>
        <w:tc>
          <w:tcPr>
            <w:tcW w:w="1040" w:type="dxa"/>
            <w:tcBorders>
              <w:top w:val="nil"/>
              <w:left w:val="nil"/>
              <w:bottom w:val="nil"/>
              <w:right w:val="nil"/>
            </w:tcBorders>
            <w:shd w:val="clear" w:color="auto" w:fill="auto"/>
            <w:noWrap/>
            <w:vAlign w:val="center"/>
            <w:hideMark/>
          </w:tcPr>
          <w:p w14:paraId="7285F52E"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2006</w:t>
            </w:r>
          </w:p>
        </w:tc>
        <w:tc>
          <w:tcPr>
            <w:tcW w:w="1040" w:type="dxa"/>
            <w:tcBorders>
              <w:top w:val="nil"/>
              <w:left w:val="nil"/>
              <w:bottom w:val="nil"/>
              <w:right w:val="nil"/>
            </w:tcBorders>
            <w:shd w:val="clear" w:color="auto" w:fill="auto"/>
            <w:noWrap/>
            <w:vAlign w:val="center"/>
            <w:hideMark/>
          </w:tcPr>
          <w:p w14:paraId="181BE2D8"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33,776</w:t>
            </w:r>
          </w:p>
        </w:tc>
        <w:tc>
          <w:tcPr>
            <w:tcW w:w="1040" w:type="dxa"/>
            <w:tcBorders>
              <w:top w:val="nil"/>
              <w:left w:val="nil"/>
              <w:bottom w:val="nil"/>
              <w:right w:val="nil"/>
            </w:tcBorders>
            <w:shd w:val="clear" w:color="auto" w:fill="auto"/>
            <w:noWrap/>
            <w:vAlign w:val="center"/>
            <w:hideMark/>
          </w:tcPr>
          <w:p w14:paraId="00DA392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61,970</w:t>
            </w:r>
          </w:p>
        </w:tc>
        <w:tc>
          <w:tcPr>
            <w:tcW w:w="1040" w:type="dxa"/>
            <w:tcBorders>
              <w:top w:val="nil"/>
              <w:left w:val="nil"/>
              <w:bottom w:val="nil"/>
              <w:right w:val="nil"/>
            </w:tcBorders>
            <w:shd w:val="clear" w:color="auto" w:fill="auto"/>
            <w:noWrap/>
            <w:vAlign w:val="center"/>
            <w:hideMark/>
          </w:tcPr>
          <w:p w14:paraId="4ECE9DD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67,568</w:t>
            </w:r>
          </w:p>
        </w:tc>
        <w:tc>
          <w:tcPr>
            <w:tcW w:w="1040" w:type="dxa"/>
            <w:tcBorders>
              <w:top w:val="nil"/>
              <w:left w:val="nil"/>
              <w:bottom w:val="nil"/>
              <w:right w:val="nil"/>
            </w:tcBorders>
            <w:shd w:val="clear" w:color="auto" w:fill="auto"/>
            <w:noWrap/>
            <w:vAlign w:val="center"/>
            <w:hideMark/>
          </w:tcPr>
          <w:p w14:paraId="678984A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137,903</w:t>
            </w:r>
          </w:p>
        </w:tc>
        <w:tc>
          <w:tcPr>
            <w:tcW w:w="1040" w:type="dxa"/>
            <w:tcBorders>
              <w:top w:val="nil"/>
              <w:left w:val="nil"/>
              <w:bottom w:val="nil"/>
              <w:right w:val="nil"/>
            </w:tcBorders>
            <w:shd w:val="clear" w:color="auto" w:fill="auto"/>
            <w:noWrap/>
            <w:vAlign w:val="center"/>
            <w:hideMark/>
          </w:tcPr>
          <w:p w14:paraId="21B2567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57,318</w:t>
            </w:r>
          </w:p>
        </w:tc>
      </w:tr>
      <w:tr w:rsidR="0020208A" w:rsidRPr="00DD6287" w14:paraId="0FA4423D" w14:textId="77777777" w:rsidTr="00956E52">
        <w:trPr>
          <w:trHeight w:val="300"/>
        </w:trPr>
        <w:tc>
          <w:tcPr>
            <w:tcW w:w="1040" w:type="dxa"/>
            <w:tcBorders>
              <w:top w:val="nil"/>
              <w:left w:val="nil"/>
              <w:bottom w:val="nil"/>
              <w:right w:val="nil"/>
            </w:tcBorders>
            <w:shd w:val="clear" w:color="auto" w:fill="auto"/>
            <w:noWrap/>
            <w:vAlign w:val="center"/>
            <w:hideMark/>
          </w:tcPr>
          <w:p w14:paraId="5E7BA4D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2007</w:t>
            </w:r>
          </w:p>
        </w:tc>
        <w:tc>
          <w:tcPr>
            <w:tcW w:w="1040" w:type="dxa"/>
            <w:tcBorders>
              <w:top w:val="nil"/>
              <w:left w:val="nil"/>
              <w:bottom w:val="nil"/>
              <w:right w:val="nil"/>
            </w:tcBorders>
            <w:shd w:val="clear" w:color="auto" w:fill="auto"/>
            <w:noWrap/>
            <w:vAlign w:val="center"/>
            <w:hideMark/>
          </w:tcPr>
          <w:p w14:paraId="486FFD16"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34,079</w:t>
            </w:r>
          </w:p>
        </w:tc>
        <w:tc>
          <w:tcPr>
            <w:tcW w:w="1040" w:type="dxa"/>
            <w:tcBorders>
              <w:top w:val="nil"/>
              <w:left w:val="nil"/>
              <w:bottom w:val="nil"/>
              <w:right w:val="nil"/>
            </w:tcBorders>
            <w:shd w:val="clear" w:color="auto" w:fill="auto"/>
            <w:noWrap/>
            <w:vAlign w:val="center"/>
            <w:hideMark/>
          </w:tcPr>
          <w:p w14:paraId="0B4D102F"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60,975</w:t>
            </w:r>
          </w:p>
        </w:tc>
        <w:tc>
          <w:tcPr>
            <w:tcW w:w="1040" w:type="dxa"/>
            <w:tcBorders>
              <w:top w:val="nil"/>
              <w:left w:val="nil"/>
              <w:bottom w:val="nil"/>
              <w:right w:val="nil"/>
            </w:tcBorders>
            <w:shd w:val="clear" w:color="auto" w:fill="auto"/>
            <w:noWrap/>
            <w:vAlign w:val="center"/>
            <w:hideMark/>
          </w:tcPr>
          <w:p w14:paraId="267290B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65,567</w:t>
            </w:r>
          </w:p>
        </w:tc>
        <w:tc>
          <w:tcPr>
            <w:tcW w:w="1040" w:type="dxa"/>
            <w:tcBorders>
              <w:top w:val="nil"/>
              <w:left w:val="nil"/>
              <w:bottom w:val="nil"/>
              <w:right w:val="nil"/>
            </w:tcBorders>
            <w:shd w:val="clear" w:color="auto" w:fill="auto"/>
            <w:noWrap/>
            <w:vAlign w:val="center"/>
            <w:hideMark/>
          </w:tcPr>
          <w:p w14:paraId="1426E526"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132,169</w:t>
            </w:r>
          </w:p>
        </w:tc>
        <w:tc>
          <w:tcPr>
            <w:tcW w:w="1040" w:type="dxa"/>
            <w:tcBorders>
              <w:top w:val="nil"/>
              <w:left w:val="nil"/>
              <w:bottom w:val="nil"/>
              <w:right w:val="nil"/>
            </w:tcBorders>
            <w:shd w:val="clear" w:color="auto" w:fill="auto"/>
            <w:noWrap/>
            <w:vAlign w:val="center"/>
            <w:hideMark/>
          </w:tcPr>
          <w:p w14:paraId="3331916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53,372</w:t>
            </w:r>
          </w:p>
        </w:tc>
      </w:tr>
      <w:tr w:rsidR="0020208A" w:rsidRPr="00DD6287" w14:paraId="45114F41" w14:textId="77777777" w:rsidTr="00956E52">
        <w:trPr>
          <w:trHeight w:val="300"/>
        </w:trPr>
        <w:tc>
          <w:tcPr>
            <w:tcW w:w="1040" w:type="dxa"/>
            <w:tcBorders>
              <w:top w:val="nil"/>
              <w:left w:val="nil"/>
              <w:bottom w:val="nil"/>
              <w:right w:val="nil"/>
            </w:tcBorders>
            <w:shd w:val="clear" w:color="auto" w:fill="auto"/>
            <w:noWrap/>
            <w:vAlign w:val="center"/>
            <w:hideMark/>
          </w:tcPr>
          <w:p w14:paraId="2B8DD08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2008</w:t>
            </w:r>
          </w:p>
        </w:tc>
        <w:tc>
          <w:tcPr>
            <w:tcW w:w="1040" w:type="dxa"/>
            <w:tcBorders>
              <w:top w:val="nil"/>
              <w:left w:val="nil"/>
              <w:bottom w:val="nil"/>
              <w:right w:val="nil"/>
            </w:tcBorders>
            <w:shd w:val="clear" w:color="auto" w:fill="auto"/>
            <w:noWrap/>
            <w:vAlign w:val="center"/>
            <w:hideMark/>
          </w:tcPr>
          <w:p w14:paraId="7A850DD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33,472</w:t>
            </w:r>
          </w:p>
        </w:tc>
        <w:tc>
          <w:tcPr>
            <w:tcW w:w="1040" w:type="dxa"/>
            <w:tcBorders>
              <w:top w:val="nil"/>
              <w:left w:val="nil"/>
              <w:bottom w:val="nil"/>
              <w:right w:val="nil"/>
            </w:tcBorders>
            <w:shd w:val="clear" w:color="auto" w:fill="auto"/>
            <w:noWrap/>
            <w:vAlign w:val="center"/>
            <w:hideMark/>
          </w:tcPr>
          <w:p w14:paraId="5D70487E"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59,076</w:t>
            </w:r>
          </w:p>
        </w:tc>
        <w:tc>
          <w:tcPr>
            <w:tcW w:w="1040" w:type="dxa"/>
            <w:tcBorders>
              <w:top w:val="nil"/>
              <w:left w:val="nil"/>
              <w:bottom w:val="nil"/>
              <w:right w:val="nil"/>
            </w:tcBorders>
            <w:shd w:val="clear" w:color="auto" w:fill="auto"/>
            <w:noWrap/>
            <w:vAlign w:val="center"/>
            <w:hideMark/>
          </w:tcPr>
          <w:p w14:paraId="3799F8E5"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61,389</w:t>
            </w:r>
          </w:p>
        </w:tc>
        <w:tc>
          <w:tcPr>
            <w:tcW w:w="1040" w:type="dxa"/>
            <w:tcBorders>
              <w:top w:val="nil"/>
              <w:left w:val="nil"/>
              <w:bottom w:val="nil"/>
              <w:right w:val="nil"/>
            </w:tcBorders>
            <w:shd w:val="clear" w:color="auto" w:fill="auto"/>
            <w:noWrap/>
            <w:vAlign w:val="center"/>
            <w:hideMark/>
          </w:tcPr>
          <w:p w14:paraId="28EE2AF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127,492</w:t>
            </w:r>
          </w:p>
        </w:tc>
        <w:tc>
          <w:tcPr>
            <w:tcW w:w="1040" w:type="dxa"/>
            <w:tcBorders>
              <w:top w:val="nil"/>
              <w:left w:val="nil"/>
              <w:bottom w:val="nil"/>
              <w:right w:val="nil"/>
            </w:tcBorders>
            <w:shd w:val="clear" w:color="auto" w:fill="auto"/>
            <w:noWrap/>
            <w:vAlign w:val="center"/>
            <w:hideMark/>
          </w:tcPr>
          <w:p w14:paraId="53F3A517"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52,541</w:t>
            </w:r>
          </w:p>
        </w:tc>
      </w:tr>
      <w:tr w:rsidR="0020208A" w:rsidRPr="00DD6287" w14:paraId="1AFE6AFA" w14:textId="77777777" w:rsidTr="00956E52">
        <w:trPr>
          <w:trHeight w:val="300"/>
        </w:trPr>
        <w:tc>
          <w:tcPr>
            <w:tcW w:w="1040" w:type="dxa"/>
            <w:tcBorders>
              <w:top w:val="nil"/>
              <w:left w:val="nil"/>
              <w:bottom w:val="nil"/>
              <w:right w:val="nil"/>
            </w:tcBorders>
            <w:shd w:val="clear" w:color="auto" w:fill="auto"/>
            <w:noWrap/>
            <w:vAlign w:val="center"/>
            <w:hideMark/>
          </w:tcPr>
          <w:p w14:paraId="441A39A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2009</w:t>
            </w:r>
          </w:p>
        </w:tc>
        <w:tc>
          <w:tcPr>
            <w:tcW w:w="1040" w:type="dxa"/>
            <w:tcBorders>
              <w:top w:val="nil"/>
              <w:left w:val="nil"/>
              <w:bottom w:val="nil"/>
              <w:right w:val="nil"/>
            </w:tcBorders>
            <w:shd w:val="clear" w:color="auto" w:fill="auto"/>
            <w:noWrap/>
            <w:vAlign w:val="center"/>
            <w:hideMark/>
          </w:tcPr>
          <w:p w14:paraId="3D2332C8"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34,494</w:t>
            </w:r>
          </w:p>
        </w:tc>
        <w:tc>
          <w:tcPr>
            <w:tcW w:w="1040" w:type="dxa"/>
            <w:tcBorders>
              <w:top w:val="nil"/>
              <w:left w:val="nil"/>
              <w:bottom w:val="nil"/>
              <w:right w:val="nil"/>
            </w:tcBorders>
            <w:shd w:val="clear" w:color="auto" w:fill="auto"/>
            <w:noWrap/>
            <w:vAlign w:val="center"/>
            <w:hideMark/>
          </w:tcPr>
          <w:p w14:paraId="0A5FFE72"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58,329</w:t>
            </w:r>
          </w:p>
        </w:tc>
        <w:tc>
          <w:tcPr>
            <w:tcW w:w="1040" w:type="dxa"/>
            <w:tcBorders>
              <w:top w:val="nil"/>
              <w:left w:val="nil"/>
              <w:bottom w:val="nil"/>
              <w:right w:val="nil"/>
            </w:tcBorders>
            <w:shd w:val="clear" w:color="auto" w:fill="auto"/>
            <w:noWrap/>
            <w:vAlign w:val="center"/>
            <w:hideMark/>
          </w:tcPr>
          <w:p w14:paraId="1FB1227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60,665</w:t>
            </w:r>
          </w:p>
        </w:tc>
        <w:tc>
          <w:tcPr>
            <w:tcW w:w="1040" w:type="dxa"/>
            <w:tcBorders>
              <w:top w:val="nil"/>
              <w:left w:val="nil"/>
              <w:bottom w:val="nil"/>
              <w:right w:val="nil"/>
            </w:tcBorders>
            <w:shd w:val="clear" w:color="auto" w:fill="auto"/>
            <w:noWrap/>
            <w:vAlign w:val="center"/>
            <w:hideMark/>
          </w:tcPr>
          <w:p w14:paraId="698350BE"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130,875</w:t>
            </w:r>
          </w:p>
        </w:tc>
        <w:tc>
          <w:tcPr>
            <w:tcW w:w="1040" w:type="dxa"/>
            <w:tcBorders>
              <w:top w:val="nil"/>
              <w:left w:val="nil"/>
              <w:bottom w:val="nil"/>
              <w:right w:val="nil"/>
            </w:tcBorders>
            <w:shd w:val="clear" w:color="auto" w:fill="auto"/>
            <w:noWrap/>
            <w:vAlign w:val="center"/>
            <w:hideMark/>
          </w:tcPr>
          <w:p w14:paraId="6DBD875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55,174</w:t>
            </w:r>
          </w:p>
        </w:tc>
      </w:tr>
      <w:tr w:rsidR="0020208A" w:rsidRPr="00DD6287" w14:paraId="0FC024E5" w14:textId="77777777" w:rsidTr="00956E52">
        <w:trPr>
          <w:trHeight w:val="300"/>
        </w:trPr>
        <w:tc>
          <w:tcPr>
            <w:tcW w:w="1040" w:type="dxa"/>
            <w:tcBorders>
              <w:top w:val="nil"/>
              <w:left w:val="nil"/>
              <w:bottom w:val="nil"/>
              <w:right w:val="nil"/>
            </w:tcBorders>
            <w:shd w:val="clear" w:color="auto" w:fill="auto"/>
            <w:noWrap/>
            <w:vAlign w:val="center"/>
            <w:hideMark/>
          </w:tcPr>
          <w:p w14:paraId="2D5AC63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2010</w:t>
            </w:r>
          </w:p>
        </w:tc>
        <w:tc>
          <w:tcPr>
            <w:tcW w:w="1040" w:type="dxa"/>
            <w:tcBorders>
              <w:top w:val="nil"/>
              <w:left w:val="nil"/>
              <w:bottom w:val="nil"/>
              <w:right w:val="nil"/>
            </w:tcBorders>
            <w:shd w:val="clear" w:color="auto" w:fill="auto"/>
            <w:noWrap/>
            <w:vAlign w:val="center"/>
            <w:hideMark/>
          </w:tcPr>
          <w:p w14:paraId="0E73448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33,534</w:t>
            </w:r>
          </w:p>
        </w:tc>
        <w:tc>
          <w:tcPr>
            <w:tcW w:w="1040" w:type="dxa"/>
            <w:tcBorders>
              <w:top w:val="nil"/>
              <w:left w:val="nil"/>
              <w:bottom w:val="nil"/>
              <w:right w:val="nil"/>
            </w:tcBorders>
            <w:shd w:val="clear" w:color="auto" w:fill="auto"/>
            <w:noWrap/>
            <w:vAlign w:val="center"/>
            <w:hideMark/>
          </w:tcPr>
          <w:p w14:paraId="77190EB6"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60,184</w:t>
            </w:r>
          </w:p>
        </w:tc>
        <w:tc>
          <w:tcPr>
            <w:tcW w:w="1040" w:type="dxa"/>
            <w:tcBorders>
              <w:top w:val="nil"/>
              <w:left w:val="nil"/>
              <w:bottom w:val="nil"/>
              <w:right w:val="nil"/>
            </w:tcBorders>
            <w:shd w:val="clear" w:color="auto" w:fill="auto"/>
            <w:noWrap/>
            <w:vAlign w:val="center"/>
            <w:hideMark/>
          </w:tcPr>
          <w:p w14:paraId="17565F3F"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59,326</w:t>
            </w:r>
          </w:p>
        </w:tc>
        <w:tc>
          <w:tcPr>
            <w:tcW w:w="1040" w:type="dxa"/>
            <w:tcBorders>
              <w:top w:val="nil"/>
              <w:left w:val="nil"/>
              <w:bottom w:val="nil"/>
              <w:right w:val="nil"/>
            </w:tcBorders>
            <w:shd w:val="clear" w:color="auto" w:fill="auto"/>
            <w:noWrap/>
            <w:vAlign w:val="center"/>
            <w:hideMark/>
          </w:tcPr>
          <w:p w14:paraId="6790A291"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135,279</w:t>
            </w:r>
          </w:p>
        </w:tc>
        <w:tc>
          <w:tcPr>
            <w:tcW w:w="1040" w:type="dxa"/>
            <w:tcBorders>
              <w:top w:val="nil"/>
              <w:left w:val="nil"/>
              <w:bottom w:val="nil"/>
              <w:right w:val="nil"/>
            </w:tcBorders>
            <w:shd w:val="clear" w:color="auto" w:fill="auto"/>
            <w:noWrap/>
            <w:vAlign w:val="center"/>
            <w:hideMark/>
          </w:tcPr>
          <w:p w14:paraId="32B974BC"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52,102</w:t>
            </w:r>
          </w:p>
        </w:tc>
      </w:tr>
      <w:tr w:rsidR="0020208A" w:rsidRPr="00DD6287" w14:paraId="17EB26AA" w14:textId="77777777" w:rsidTr="00956E52">
        <w:trPr>
          <w:trHeight w:val="300"/>
        </w:trPr>
        <w:tc>
          <w:tcPr>
            <w:tcW w:w="1040" w:type="dxa"/>
            <w:tcBorders>
              <w:top w:val="nil"/>
              <w:left w:val="nil"/>
              <w:bottom w:val="nil"/>
              <w:right w:val="nil"/>
            </w:tcBorders>
            <w:shd w:val="clear" w:color="auto" w:fill="auto"/>
            <w:noWrap/>
            <w:vAlign w:val="center"/>
            <w:hideMark/>
          </w:tcPr>
          <w:p w14:paraId="59541B70"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2011</w:t>
            </w:r>
          </w:p>
        </w:tc>
        <w:tc>
          <w:tcPr>
            <w:tcW w:w="1040" w:type="dxa"/>
            <w:tcBorders>
              <w:top w:val="nil"/>
              <w:left w:val="nil"/>
              <w:bottom w:val="nil"/>
              <w:right w:val="nil"/>
            </w:tcBorders>
            <w:shd w:val="clear" w:color="auto" w:fill="auto"/>
            <w:noWrap/>
            <w:vAlign w:val="center"/>
            <w:hideMark/>
          </w:tcPr>
          <w:p w14:paraId="0AAD850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33,341</w:t>
            </w:r>
          </w:p>
        </w:tc>
        <w:tc>
          <w:tcPr>
            <w:tcW w:w="1040" w:type="dxa"/>
            <w:tcBorders>
              <w:top w:val="nil"/>
              <w:left w:val="nil"/>
              <w:bottom w:val="nil"/>
              <w:right w:val="nil"/>
            </w:tcBorders>
            <w:shd w:val="clear" w:color="auto" w:fill="auto"/>
            <w:noWrap/>
            <w:vAlign w:val="center"/>
            <w:hideMark/>
          </w:tcPr>
          <w:p w14:paraId="3DD47817"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59,675</w:t>
            </w:r>
          </w:p>
        </w:tc>
        <w:tc>
          <w:tcPr>
            <w:tcW w:w="1040" w:type="dxa"/>
            <w:tcBorders>
              <w:top w:val="nil"/>
              <w:left w:val="nil"/>
              <w:bottom w:val="nil"/>
              <w:right w:val="nil"/>
            </w:tcBorders>
            <w:shd w:val="clear" w:color="auto" w:fill="auto"/>
            <w:noWrap/>
            <w:vAlign w:val="center"/>
            <w:hideMark/>
          </w:tcPr>
          <w:p w14:paraId="1B0FE672"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58,524</w:t>
            </w:r>
          </w:p>
        </w:tc>
        <w:tc>
          <w:tcPr>
            <w:tcW w:w="1040" w:type="dxa"/>
            <w:tcBorders>
              <w:top w:val="nil"/>
              <w:left w:val="nil"/>
              <w:bottom w:val="nil"/>
              <w:right w:val="nil"/>
            </w:tcBorders>
            <w:shd w:val="clear" w:color="auto" w:fill="auto"/>
            <w:noWrap/>
            <w:vAlign w:val="center"/>
            <w:hideMark/>
          </w:tcPr>
          <w:p w14:paraId="4C085FF5"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136,161</w:t>
            </w:r>
          </w:p>
        </w:tc>
        <w:tc>
          <w:tcPr>
            <w:tcW w:w="1040" w:type="dxa"/>
            <w:tcBorders>
              <w:top w:val="nil"/>
              <w:left w:val="nil"/>
              <w:bottom w:val="nil"/>
              <w:right w:val="nil"/>
            </w:tcBorders>
            <w:shd w:val="clear" w:color="auto" w:fill="auto"/>
            <w:noWrap/>
            <w:vAlign w:val="center"/>
            <w:hideMark/>
          </w:tcPr>
          <w:p w14:paraId="78560AD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53,178</w:t>
            </w:r>
          </w:p>
        </w:tc>
      </w:tr>
      <w:tr w:rsidR="0020208A" w:rsidRPr="00DD6287" w14:paraId="55A147D6" w14:textId="77777777" w:rsidTr="00956E52">
        <w:trPr>
          <w:trHeight w:val="300"/>
        </w:trPr>
        <w:tc>
          <w:tcPr>
            <w:tcW w:w="1040" w:type="dxa"/>
            <w:tcBorders>
              <w:top w:val="nil"/>
              <w:left w:val="nil"/>
              <w:bottom w:val="nil"/>
              <w:right w:val="nil"/>
            </w:tcBorders>
            <w:shd w:val="clear" w:color="auto" w:fill="auto"/>
            <w:noWrap/>
            <w:vAlign w:val="center"/>
            <w:hideMark/>
          </w:tcPr>
          <w:p w14:paraId="3336F6BD"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2012</w:t>
            </w:r>
          </w:p>
        </w:tc>
        <w:tc>
          <w:tcPr>
            <w:tcW w:w="1040" w:type="dxa"/>
            <w:tcBorders>
              <w:top w:val="nil"/>
              <w:left w:val="nil"/>
              <w:bottom w:val="nil"/>
              <w:right w:val="nil"/>
            </w:tcBorders>
            <w:shd w:val="clear" w:color="auto" w:fill="auto"/>
            <w:noWrap/>
            <w:vAlign w:val="center"/>
            <w:hideMark/>
          </w:tcPr>
          <w:p w14:paraId="5EA4863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33,659</w:t>
            </w:r>
          </w:p>
        </w:tc>
        <w:tc>
          <w:tcPr>
            <w:tcW w:w="1040" w:type="dxa"/>
            <w:tcBorders>
              <w:top w:val="nil"/>
              <w:left w:val="nil"/>
              <w:bottom w:val="nil"/>
              <w:right w:val="nil"/>
            </w:tcBorders>
            <w:shd w:val="clear" w:color="auto" w:fill="auto"/>
            <w:noWrap/>
            <w:vAlign w:val="center"/>
            <w:hideMark/>
          </w:tcPr>
          <w:p w14:paraId="68BE498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59,662</w:t>
            </w:r>
          </w:p>
        </w:tc>
        <w:tc>
          <w:tcPr>
            <w:tcW w:w="1040" w:type="dxa"/>
            <w:tcBorders>
              <w:top w:val="nil"/>
              <w:left w:val="nil"/>
              <w:bottom w:val="nil"/>
              <w:right w:val="nil"/>
            </w:tcBorders>
            <w:shd w:val="clear" w:color="auto" w:fill="auto"/>
            <w:noWrap/>
            <w:vAlign w:val="center"/>
            <w:hideMark/>
          </w:tcPr>
          <w:p w14:paraId="6718379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57,329</w:t>
            </w:r>
          </w:p>
        </w:tc>
        <w:tc>
          <w:tcPr>
            <w:tcW w:w="1040" w:type="dxa"/>
            <w:tcBorders>
              <w:top w:val="nil"/>
              <w:left w:val="nil"/>
              <w:bottom w:val="nil"/>
              <w:right w:val="nil"/>
            </w:tcBorders>
            <w:shd w:val="clear" w:color="auto" w:fill="auto"/>
            <w:noWrap/>
            <w:vAlign w:val="center"/>
            <w:hideMark/>
          </w:tcPr>
          <w:p w14:paraId="271A148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132,040</w:t>
            </w:r>
          </w:p>
        </w:tc>
        <w:tc>
          <w:tcPr>
            <w:tcW w:w="1040" w:type="dxa"/>
            <w:tcBorders>
              <w:top w:val="nil"/>
              <w:left w:val="nil"/>
              <w:bottom w:val="nil"/>
              <w:right w:val="nil"/>
            </w:tcBorders>
            <w:shd w:val="clear" w:color="auto" w:fill="auto"/>
            <w:noWrap/>
            <w:vAlign w:val="center"/>
            <w:hideMark/>
          </w:tcPr>
          <w:p w14:paraId="2E92ED2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53,080</w:t>
            </w:r>
          </w:p>
        </w:tc>
      </w:tr>
      <w:tr w:rsidR="0020208A" w:rsidRPr="00DD6287" w14:paraId="57D7C508" w14:textId="77777777" w:rsidTr="00956E52">
        <w:trPr>
          <w:trHeight w:val="300"/>
        </w:trPr>
        <w:tc>
          <w:tcPr>
            <w:tcW w:w="1040" w:type="dxa"/>
            <w:tcBorders>
              <w:top w:val="nil"/>
              <w:left w:val="nil"/>
              <w:bottom w:val="nil"/>
              <w:right w:val="nil"/>
            </w:tcBorders>
            <w:shd w:val="clear" w:color="auto" w:fill="auto"/>
            <w:noWrap/>
            <w:vAlign w:val="center"/>
            <w:hideMark/>
          </w:tcPr>
          <w:p w14:paraId="274DC5F1"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2013</w:t>
            </w:r>
          </w:p>
        </w:tc>
        <w:tc>
          <w:tcPr>
            <w:tcW w:w="1040" w:type="dxa"/>
            <w:tcBorders>
              <w:top w:val="nil"/>
              <w:left w:val="nil"/>
              <w:bottom w:val="nil"/>
              <w:right w:val="nil"/>
            </w:tcBorders>
            <w:shd w:val="clear" w:color="auto" w:fill="auto"/>
            <w:noWrap/>
            <w:vAlign w:val="center"/>
            <w:hideMark/>
          </w:tcPr>
          <w:p w14:paraId="6DAF894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33,820</w:t>
            </w:r>
          </w:p>
        </w:tc>
        <w:tc>
          <w:tcPr>
            <w:tcW w:w="1040" w:type="dxa"/>
            <w:tcBorders>
              <w:top w:val="nil"/>
              <w:left w:val="nil"/>
              <w:bottom w:val="nil"/>
              <w:right w:val="nil"/>
            </w:tcBorders>
            <w:shd w:val="clear" w:color="auto" w:fill="auto"/>
            <w:noWrap/>
            <w:vAlign w:val="center"/>
            <w:hideMark/>
          </w:tcPr>
          <w:p w14:paraId="0232B474"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60,097</w:t>
            </w:r>
          </w:p>
        </w:tc>
        <w:tc>
          <w:tcPr>
            <w:tcW w:w="1040" w:type="dxa"/>
            <w:tcBorders>
              <w:top w:val="nil"/>
              <w:left w:val="nil"/>
              <w:bottom w:val="nil"/>
              <w:right w:val="nil"/>
            </w:tcBorders>
            <w:shd w:val="clear" w:color="auto" w:fill="auto"/>
            <w:noWrap/>
            <w:vAlign w:val="center"/>
            <w:hideMark/>
          </w:tcPr>
          <w:p w14:paraId="6E416E3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58,070</w:t>
            </w:r>
          </w:p>
        </w:tc>
        <w:tc>
          <w:tcPr>
            <w:tcW w:w="1040" w:type="dxa"/>
            <w:tcBorders>
              <w:top w:val="nil"/>
              <w:left w:val="nil"/>
              <w:bottom w:val="nil"/>
              <w:right w:val="nil"/>
            </w:tcBorders>
            <w:shd w:val="clear" w:color="auto" w:fill="auto"/>
            <w:noWrap/>
            <w:vAlign w:val="center"/>
            <w:hideMark/>
          </w:tcPr>
          <w:p w14:paraId="5F2E87BB"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135,218</w:t>
            </w:r>
          </w:p>
        </w:tc>
        <w:tc>
          <w:tcPr>
            <w:tcW w:w="1040" w:type="dxa"/>
            <w:tcBorders>
              <w:top w:val="nil"/>
              <w:left w:val="nil"/>
              <w:bottom w:val="nil"/>
              <w:right w:val="nil"/>
            </w:tcBorders>
            <w:shd w:val="clear" w:color="auto" w:fill="auto"/>
            <w:noWrap/>
            <w:vAlign w:val="center"/>
            <w:hideMark/>
          </w:tcPr>
          <w:p w14:paraId="1719E7A1"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54,198</w:t>
            </w:r>
          </w:p>
        </w:tc>
      </w:tr>
      <w:tr w:rsidR="0020208A" w:rsidRPr="00DD6287" w14:paraId="6D06C770" w14:textId="77777777" w:rsidTr="00956E52">
        <w:trPr>
          <w:trHeight w:val="300"/>
        </w:trPr>
        <w:tc>
          <w:tcPr>
            <w:tcW w:w="1040" w:type="dxa"/>
            <w:tcBorders>
              <w:top w:val="nil"/>
              <w:left w:val="nil"/>
              <w:bottom w:val="single" w:sz="4" w:space="0" w:color="auto"/>
              <w:right w:val="nil"/>
            </w:tcBorders>
            <w:shd w:val="clear" w:color="auto" w:fill="auto"/>
            <w:noWrap/>
            <w:vAlign w:val="center"/>
            <w:hideMark/>
          </w:tcPr>
          <w:p w14:paraId="0BAEB0EE"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2014</w:t>
            </w:r>
          </w:p>
        </w:tc>
        <w:tc>
          <w:tcPr>
            <w:tcW w:w="1040" w:type="dxa"/>
            <w:tcBorders>
              <w:top w:val="nil"/>
              <w:left w:val="nil"/>
              <w:bottom w:val="single" w:sz="4" w:space="0" w:color="auto"/>
              <w:right w:val="nil"/>
            </w:tcBorders>
            <w:shd w:val="clear" w:color="auto" w:fill="auto"/>
            <w:noWrap/>
            <w:vAlign w:val="center"/>
            <w:hideMark/>
          </w:tcPr>
          <w:p w14:paraId="47C658F3"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33,052</w:t>
            </w:r>
          </w:p>
        </w:tc>
        <w:tc>
          <w:tcPr>
            <w:tcW w:w="1040" w:type="dxa"/>
            <w:tcBorders>
              <w:top w:val="nil"/>
              <w:left w:val="nil"/>
              <w:bottom w:val="single" w:sz="4" w:space="0" w:color="auto"/>
              <w:right w:val="nil"/>
            </w:tcBorders>
            <w:shd w:val="clear" w:color="auto" w:fill="auto"/>
            <w:noWrap/>
            <w:vAlign w:val="center"/>
            <w:hideMark/>
          </w:tcPr>
          <w:p w14:paraId="1F4F4EDA"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56,713</w:t>
            </w:r>
          </w:p>
        </w:tc>
        <w:tc>
          <w:tcPr>
            <w:tcW w:w="1040" w:type="dxa"/>
            <w:tcBorders>
              <w:top w:val="nil"/>
              <w:left w:val="nil"/>
              <w:bottom w:val="single" w:sz="4" w:space="0" w:color="auto"/>
              <w:right w:val="nil"/>
            </w:tcBorders>
            <w:shd w:val="clear" w:color="auto" w:fill="auto"/>
            <w:noWrap/>
            <w:vAlign w:val="center"/>
            <w:hideMark/>
          </w:tcPr>
          <w:p w14:paraId="4090BC3D"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57,113</w:t>
            </w:r>
          </w:p>
        </w:tc>
        <w:tc>
          <w:tcPr>
            <w:tcW w:w="1040" w:type="dxa"/>
            <w:tcBorders>
              <w:top w:val="nil"/>
              <w:left w:val="nil"/>
              <w:bottom w:val="single" w:sz="4" w:space="0" w:color="auto"/>
              <w:right w:val="nil"/>
            </w:tcBorders>
            <w:shd w:val="clear" w:color="auto" w:fill="auto"/>
            <w:noWrap/>
            <w:vAlign w:val="center"/>
            <w:hideMark/>
          </w:tcPr>
          <w:p w14:paraId="0B924F19"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138,871</w:t>
            </w:r>
          </w:p>
        </w:tc>
        <w:tc>
          <w:tcPr>
            <w:tcW w:w="1040" w:type="dxa"/>
            <w:tcBorders>
              <w:top w:val="nil"/>
              <w:left w:val="nil"/>
              <w:bottom w:val="single" w:sz="4" w:space="0" w:color="auto"/>
              <w:right w:val="nil"/>
            </w:tcBorders>
            <w:shd w:val="clear" w:color="auto" w:fill="auto"/>
            <w:noWrap/>
            <w:vAlign w:val="center"/>
            <w:hideMark/>
          </w:tcPr>
          <w:p w14:paraId="06F12AE2" w14:textId="77777777" w:rsidR="0020208A" w:rsidRPr="00DD6287" w:rsidRDefault="0020208A" w:rsidP="00956E52">
            <w:pPr>
              <w:spacing w:before="0" w:after="0"/>
              <w:jc w:val="center"/>
              <w:rPr>
                <w:rFonts w:ascii="Calibri" w:hAnsi="Calibri"/>
                <w:color w:val="000000"/>
                <w:sz w:val="20"/>
              </w:rPr>
            </w:pPr>
            <w:r w:rsidRPr="00DD6287">
              <w:rPr>
                <w:rFonts w:ascii="Calibri" w:hAnsi="Calibri"/>
                <w:color w:val="000000"/>
                <w:sz w:val="20"/>
              </w:rPr>
              <w:t>55,648</w:t>
            </w:r>
          </w:p>
        </w:tc>
      </w:tr>
    </w:tbl>
    <w:p w14:paraId="381DFB64" w14:textId="77777777" w:rsidR="0020208A" w:rsidRDefault="0020208A" w:rsidP="0020208A">
      <w:pPr>
        <w:pStyle w:val="BodyText"/>
        <w:rPr>
          <w:rStyle w:val="CommentReference"/>
        </w:rPr>
      </w:pPr>
      <w:r w:rsidRPr="00D3024C">
        <w:rPr>
          <w:sz w:val="16"/>
          <w:szCs w:val="16"/>
        </w:rPr>
        <w:t>./ Herring assessment (2014)/WP/Results –tables/ summary biomass estimates (retrospectiveRuns).xlsx</w:t>
      </w:r>
      <w:r>
        <w:rPr>
          <w:rStyle w:val="CommentReference"/>
        </w:rPr>
        <w:t xml:space="preserve"> </w:t>
      </w:r>
    </w:p>
    <w:p w14:paraId="7141EDC9" w14:textId="77777777" w:rsidR="0020208A" w:rsidRDefault="0020208A" w:rsidP="0020208A">
      <w:pPr>
        <w:pStyle w:val="BodyText"/>
        <w:rPr>
          <w:rStyle w:val="TablecaptionChar"/>
          <w:iCs w:val="0"/>
        </w:rPr>
      </w:pPr>
    </w:p>
    <w:p w14:paraId="5BF97178" w14:textId="77777777" w:rsidR="0020208A" w:rsidRDefault="0020208A" w:rsidP="0020208A">
      <w:pPr>
        <w:pStyle w:val="BodyText"/>
        <w:rPr>
          <w:rStyle w:val="TablecaptionChar"/>
          <w:iCs w:val="0"/>
        </w:rPr>
        <w:sectPr w:rsidR="0020208A" w:rsidSect="00956E52">
          <w:pgSz w:w="15840" w:h="12240" w:orient="landscape"/>
          <w:pgMar w:top="1800" w:right="1440" w:bottom="1800" w:left="1440" w:header="708" w:footer="708" w:gutter="0"/>
          <w:cols w:space="708"/>
          <w:docGrid w:linePitch="360"/>
        </w:sectPr>
      </w:pPr>
    </w:p>
    <w:p w14:paraId="6CCACC62" w14:textId="77777777" w:rsidR="00E90E9E" w:rsidRPr="00E90E9E" w:rsidRDefault="00E90E9E" w:rsidP="00E90E9E">
      <w:pPr>
        <w:pStyle w:val="Heading1"/>
        <w:numPr>
          <w:ilvl w:val="0"/>
          <w:numId w:val="0"/>
        </w:numPr>
      </w:pPr>
      <w:bookmarkStart w:id="316" w:name="_Toc424040742"/>
      <w:r w:rsidRPr="00E90E9E">
        <w:lastRenderedPageBreak/>
        <w:t>FIGURES</w:t>
      </w:r>
      <w:bookmarkEnd w:id="316"/>
    </w:p>
    <w:p w14:paraId="73072DFC" w14:textId="77777777" w:rsidR="00C93572" w:rsidRDefault="00C93572" w:rsidP="00C93572">
      <w:pPr>
        <w:rPr>
          <w:rFonts w:cs="Arial"/>
        </w:rPr>
      </w:pPr>
      <w:r w:rsidRPr="006B10E3">
        <w:rPr>
          <w:rFonts w:cs="Arial"/>
          <w:noProof/>
          <w:lang w:val="en-CA" w:eastAsia="en-CA"/>
        </w:rPr>
        <w:drawing>
          <wp:inline distT="0" distB="0" distL="0" distR="0" wp14:anchorId="25D22D10" wp14:editId="0B1774B1">
            <wp:extent cx="5323114" cy="6642803"/>
            <wp:effectExtent l="0" t="0" r="0" b="5715"/>
            <wp:docPr id="3" name="Picture 3" descr="Macintosh HD:Users:jaclyncleary:Documents:H E R R I N G:herring 2010/11:12. psarc Sept 2010:maps:Assessment_Regions_2W_27_2010_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lyncleary:Documents:H E R R I N G:herring 2010/11:12. psarc Sept 2010:maps:Assessment_Regions_2W_27_2010_HG.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70" b="1887"/>
                    <a:stretch/>
                  </pic:blipFill>
                  <pic:spPr bwMode="auto">
                    <a:xfrm>
                      <a:off x="0" y="0"/>
                      <a:ext cx="5325476" cy="6645750"/>
                    </a:xfrm>
                    <a:prstGeom prst="rect">
                      <a:avLst/>
                    </a:prstGeom>
                    <a:noFill/>
                    <a:ln>
                      <a:noFill/>
                    </a:ln>
                    <a:extLst>
                      <a:ext uri="{53640926-AAD7-44D8-BBD7-CCE9431645EC}">
                        <a14:shadowObscured xmlns:a14="http://schemas.microsoft.com/office/drawing/2010/main"/>
                      </a:ext>
                    </a:extLst>
                  </pic:spPr>
                </pic:pic>
              </a:graphicData>
            </a:graphic>
          </wp:inline>
        </w:drawing>
      </w:r>
    </w:p>
    <w:p w14:paraId="757C04C5" w14:textId="77777777" w:rsidR="00C93572" w:rsidRPr="00270696" w:rsidRDefault="00C93572" w:rsidP="00C93572">
      <w:pPr>
        <w:pStyle w:val="Tablecaption"/>
        <w:rPr>
          <w:i/>
        </w:rPr>
      </w:pPr>
      <w:bookmarkStart w:id="317" w:name="_Ref236796687"/>
      <w:bookmarkStart w:id="318" w:name="_Toc394580941"/>
      <w:bookmarkStart w:id="319" w:name="_Toc424040750"/>
      <w:r w:rsidRPr="00270696">
        <w:rPr>
          <w:i/>
        </w:rPr>
        <w:t xml:space="preserve">Figure </w:t>
      </w:r>
      <w:r w:rsidRPr="00270696">
        <w:rPr>
          <w:i/>
        </w:rPr>
        <w:fldChar w:fldCharType="begin"/>
      </w:r>
      <w:r w:rsidRPr="00270696">
        <w:rPr>
          <w:i/>
        </w:rPr>
        <w:instrText xml:space="preserve"> SEQ Figure \* ARABIC </w:instrText>
      </w:r>
      <w:r w:rsidRPr="00270696">
        <w:rPr>
          <w:i/>
        </w:rPr>
        <w:fldChar w:fldCharType="separate"/>
      </w:r>
      <w:r w:rsidR="00AF07F2">
        <w:rPr>
          <w:i/>
          <w:noProof/>
        </w:rPr>
        <w:t>1</w:t>
      </w:r>
      <w:r w:rsidRPr="00270696">
        <w:rPr>
          <w:i/>
          <w:noProof/>
        </w:rPr>
        <w:fldChar w:fldCharType="end"/>
      </w:r>
      <w:bookmarkEnd w:id="317"/>
      <w:r w:rsidRPr="00270696">
        <w:rPr>
          <w:i/>
        </w:rPr>
        <w:t>. B.C. Pacific Herring major stock areas: Haida Gwaii (HG), Prince Rupert District (PRD), Central Coast (CC), Strait of Georgia (SOG), west coast of Vancouver Island (WCVI), and minor stock areas: Area 2W and Area 27.</w:t>
      </w:r>
      <w:bookmarkEnd w:id="318"/>
      <w:bookmarkEnd w:id="319"/>
    </w:p>
    <w:p w14:paraId="31CFECE2" w14:textId="77777777" w:rsidR="00C93572" w:rsidRPr="00270696" w:rsidRDefault="00C93572" w:rsidP="00C93572">
      <w:pPr>
        <w:pStyle w:val="BodyText"/>
        <w:rPr>
          <w:i/>
          <w:color w:val="1F497D" w:themeColor="text2"/>
        </w:rPr>
        <w:sectPr w:rsidR="00C93572" w:rsidRPr="00270696" w:rsidSect="00D3364E">
          <w:headerReference w:type="even" r:id="rId42"/>
          <w:footerReference w:type="default" r:id="rId43"/>
          <w:pgSz w:w="12240" w:h="15840"/>
          <w:pgMar w:top="1440" w:right="1440" w:bottom="1440" w:left="1440" w:header="720" w:footer="619" w:gutter="0"/>
          <w:cols w:space="720"/>
        </w:sectPr>
      </w:pPr>
    </w:p>
    <w:p w14:paraId="5411094C" w14:textId="5BDC1AF6" w:rsidR="00CB0E4E" w:rsidRDefault="00C93572" w:rsidP="00C93572">
      <w:pPr>
        <w:pStyle w:val="Caption"/>
        <w:rPr>
          <w:b w:val="0"/>
          <w:i/>
        </w:rPr>
      </w:pPr>
      <w:r>
        <w:rPr>
          <w:b w:val="0"/>
          <w:noProof/>
          <w:lang w:val="en-CA" w:eastAsia="en-CA"/>
        </w:rPr>
        <w:lastRenderedPageBreak/>
        <w:drawing>
          <wp:inline distT="0" distB="0" distL="0" distR="0" wp14:anchorId="1DE44E6B" wp14:editId="5AA1277A">
            <wp:extent cx="8229600" cy="4501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270696">
        <w:rPr>
          <w:b w:val="0"/>
          <w:i/>
        </w:rPr>
        <w:t xml:space="preserve"> </w:t>
      </w:r>
    </w:p>
    <w:p w14:paraId="26032A8F" w14:textId="77777777" w:rsidR="00CB0E4E" w:rsidRDefault="00CB0E4E" w:rsidP="00C93572">
      <w:pPr>
        <w:pStyle w:val="Caption"/>
        <w:rPr>
          <w:b w:val="0"/>
          <w:i/>
        </w:rPr>
      </w:pPr>
    </w:p>
    <w:p w14:paraId="10BF628F" w14:textId="15579C1B" w:rsidR="00C93572" w:rsidRPr="00270696" w:rsidRDefault="00CB0E4E" w:rsidP="00CB0E4E">
      <w:pPr>
        <w:pStyle w:val="Caption"/>
        <w:rPr>
          <w:b w:val="0"/>
          <w:i/>
        </w:rPr>
      </w:pPr>
      <w:bookmarkStart w:id="320" w:name="_Ref270157158"/>
      <w:bookmarkStart w:id="321" w:name="_Toc424040751"/>
      <w:r w:rsidRPr="00CB0E4E">
        <w:rPr>
          <w:b w:val="0"/>
          <w:i/>
        </w:rPr>
        <w:t xml:space="preserve">Figure </w:t>
      </w:r>
      <w:r w:rsidRPr="00CB0E4E">
        <w:rPr>
          <w:b w:val="0"/>
          <w:i/>
        </w:rPr>
        <w:fldChar w:fldCharType="begin"/>
      </w:r>
      <w:r w:rsidRPr="00CB0E4E">
        <w:rPr>
          <w:b w:val="0"/>
          <w:i/>
        </w:rPr>
        <w:instrText xml:space="preserve"> SEQ Figure \* ARABIC </w:instrText>
      </w:r>
      <w:r w:rsidRPr="00CB0E4E">
        <w:rPr>
          <w:b w:val="0"/>
          <w:i/>
        </w:rPr>
        <w:fldChar w:fldCharType="separate"/>
      </w:r>
      <w:r w:rsidR="00AF07F2">
        <w:rPr>
          <w:b w:val="0"/>
          <w:i/>
          <w:noProof/>
        </w:rPr>
        <w:t>2</w:t>
      </w:r>
      <w:r w:rsidRPr="00CB0E4E">
        <w:rPr>
          <w:b w:val="0"/>
          <w:i/>
        </w:rPr>
        <w:fldChar w:fldCharType="end"/>
      </w:r>
      <w:bookmarkEnd w:id="320"/>
      <w:r w:rsidRPr="00CB0E4E">
        <w:rPr>
          <w:b w:val="0"/>
          <w:i/>
        </w:rPr>
        <w:t xml:space="preserve">. </w:t>
      </w:r>
      <w:r w:rsidR="00C93572" w:rsidRPr="00270696">
        <w:rPr>
          <w:b w:val="0"/>
          <w:i/>
        </w:rPr>
        <w:t xml:space="preserve">Trends in data used in the assessment of the Haida Gwaii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C93572" w:rsidRPr="00270696">
        <w:rPr>
          <w:rFonts w:eastAsia="MS Mincho"/>
          <w:b w:val="0"/>
          <w:i/>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bookmarkEnd w:id="321"/>
    </w:p>
    <w:p w14:paraId="7869CEE4" w14:textId="532D6F09" w:rsidR="00072841" w:rsidRDefault="00C93572" w:rsidP="00C93572">
      <w:pPr>
        <w:pStyle w:val="Caption"/>
        <w:rPr>
          <w:b w:val="0"/>
          <w:i/>
        </w:rPr>
      </w:pPr>
      <w:r>
        <w:rPr>
          <w:b w:val="0"/>
          <w:noProof/>
          <w:lang w:val="en-CA" w:eastAsia="en-CA"/>
        </w:rPr>
        <w:lastRenderedPageBreak/>
        <w:drawing>
          <wp:inline distT="0" distB="0" distL="0" distR="0" wp14:anchorId="73744D88" wp14:editId="4FCF4EEB">
            <wp:extent cx="8229600" cy="4501453"/>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270696">
        <w:rPr>
          <w:b w:val="0"/>
          <w:i/>
        </w:rPr>
        <w:t xml:space="preserve"> </w:t>
      </w:r>
    </w:p>
    <w:p w14:paraId="110999F8" w14:textId="77777777" w:rsidR="00072841" w:rsidRPr="00072841" w:rsidRDefault="00072841" w:rsidP="00C93572">
      <w:pPr>
        <w:pStyle w:val="Caption"/>
        <w:rPr>
          <w:b w:val="0"/>
          <w:i/>
        </w:rPr>
      </w:pPr>
    </w:p>
    <w:p w14:paraId="1934D43B" w14:textId="696C2F15" w:rsidR="00C93572" w:rsidRPr="00270696" w:rsidRDefault="00072841" w:rsidP="00072841">
      <w:pPr>
        <w:pStyle w:val="Caption"/>
        <w:rPr>
          <w:b w:val="0"/>
          <w:i/>
        </w:rPr>
      </w:pPr>
      <w:bookmarkStart w:id="322" w:name="_Ref270157652"/>
      <w:bookmarkStart w:id="323" w:name="_Toc424040752"/>
      <w:r w:rsidRPr="00072841">
        <w:rPr>
          <w:b w:val="0"/>
          <w:i/>
        </w:rPr>
        <w:t xml:space="preserve">Figure </w:t>
      </w:r>
      <w:r w:rsidRPr="00072841">
        <w:rPr>
          <w:b w:val="0"/>
          <w:i/>
        </w:rPr>
        <w:fldChar w:fldCharType="begin"/>
      </w:r>
      <w:r w:rsidRPr="00072841">
        <w:rPr>
          <w:b w:val="0"/>
          <w:i/>
        </w:rPr>
        <w:instrText xml:space="preserve"> SEQ Figure \* ARABIC </w:instrText>
      </w:r>
      <w:r w:rsidRPr="00072841">
        <w:rPr>
          <w:b w:val="0"/>
          <w:i/>
        </w:rPr>
        <w:fldChar w:fldCharType="separate"/>
      </w:r>
      <w:r w:rsidR="00AF07F2">
        <w:rPr>
          <w:b w:val="0"/>
          <w:i/>
          <w:noProof/>
        </w:rPr>
        <w:t>3</w:t>
      </w:r>
      <w:r w:rsidRPr="00072841">
        <w:rPr>
          <w:b w:val="0"/>
          <w:i/>
        </w:rPr>
        <w:fldChar w:fldCharType="end"/>
      </w:r>
      <w:bookmarkEnd w:id="322"/>
      <w:r>
        <w:rPr>
          <w:b w:val="0"/>
          <w:i/>
        </w:rPr>
        <w:t xml:space="preserve">. </w:t>
      </w:r>
      <w:r w:rsidR="00C93572" w:rsidRPr="00270696">
        <w:rPr>
          <w:b w:val="0"/>
          <w:i/>
        </w:rPr>
        <w:t xml:space="preserve">Trends in data used in the assessment of the Prince Rupert District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C93572" w:rsidRPr="00270696">
        <w:rPr>
          <w:rFonts w:eastAsia="MS Mincho"/>
          <w:b w:val="0"/>
          <w:i/>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bookmarkEnd w:id="323"/>
    </w:p>
    <w:p w14:paraId="0398FDD1" w14:textId="56F13E71" w:rsidR="00072841" w:rsidRDefault="00FE0DE7" w:rsidP="00C93572">
      <w:pPr>
        <w:pStyle w:val="Caption"/>
        <w:rPr>
          <w:b w:val="0"/>
          <w:i/>
        </w:rPr>
      </w:pPr>
      <w:r>
        <w:rPr>
          <w:noProof/>
          <w:lang w:val="en-CA" w:eastAsia="en-CA"/>
        </w:rPr>
        <w:lastRenderedPageBreak/>
        <w:drawing>
          <wp:inline distT="0" distB="0" distL="0" distR="0" wp14:anchorId="5D84CA43" wp14:editId="2B9CAB77">
            <wp:extent cx="8229600" cy="4234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b="5997"/>
                    <a:stretch/>
                  </pic:blipFill>
                  <pic:spPr bwMode="auto">
                    <a:xfrm>
                      <a:off x="0" y="0"/>
                      <a:ext cx="8229600" cy="4234543"/>
                    </a:xfrm>
                    <a:prstGeom prst="rect">
                      <a:avLst/>
                    </a:prstGeom>
                    <a:noFill/>
                    <a:ln>
                      <a:noFill/>
                    </a:ln>
                    <a:extLst>
                      <a:ext uri="{53640926-AAD7-44D8-BBD7-CCE9431645EC}">
                        <a14:shadowObscured xmlns:a14="http://schemas.microsoft.com/office/drawing/2010/main"/>
                      </a:ext>
                    </a:extLst>
                  </pic:spPr>
                </pic:pic>
              </a:graphicData>
            </a:graphic>
          </wp:inline>
        </w:drawing>
      </w:r>
    </w:p>
    <w:p w14:paraId="0A022B24" w14:textId="77777777" w:rsidR="00072841" w:rsidRDefault="00072841" w:rsidP="00C93572">
      <w:pPr>
        <w:pStyle w:val="Caption"/>
        <w:rPr>
          <w:b w:val="0"/>
          <w:i/>
        </w:rPr>
      </w:pPr>
    </w:p>
    <w:p w14:paraId="1ABE8B77" w14:textId="60743BAB" w:rsidR="00C93572" w:rsidRPr="00270696" w:rsidRDefault="00072841" w:rsidP="00072841">
      <w:pPr>
        <w:pStyle w:val="Caption"/>
        <w:rPr>
          <w:rFonts w:cs="Arial"/>
          <w:b w:val="0"/>
          <w:i/>
        </w:rPr>
      </w:pPr>
      <w:bookmarkStart w:id="324" w:name="_Ref270157707"/>
      <w:bookmarkStart w:id="325" w:name="_Toc424040753"/>
      <w:r w:rsidRPr="00072841">
        <w:rPr>
          <w:b w:val="0"/>
          <w:i/>
        </w:rPr>
        <w:t xml:space="preserve">Figure </w:t>
      </w:r>
      <w:commentRangeStart w:id="326"/>
      <w:r w:rsidRPr="00072841">
        <w:rPr>
          <w:b w:val="0"/>
          <w:i/>
        </w:rPr>
        <w:fldChar w:fldCharType="begin"/>
      </w:r>
      <w:r w:rsidRPr="00072841">
        <w:rPr>
          <w:b w:val="0"/>
          <w:i/>
        </w:rPr>
        <w:instrText xml:space="preserve"> SEQ Figure \* ARABIC </w:instrText>
      </w:r>
      <w:r w:rsidRPr="00072841">
        <w:rPr>
          <w:b w:val="0"/>
          <w:i/>
        </w:rPr>
        <w:fldChar w:fldCharType="separate"/>
      </w:r>
      <w:r w:rsidR="00AF07F2">
        <w:rPr>
          <w:b w:val="0"/>
          <w:i/>
          <w:noProof/>
        </w:rPr>
        <w:t>4</w:t>
      </w:r>
      <w:r w:rsidRPr="00072841">
        <w:rPr>
          <w:b w:val="0"/>
          <w:i/>
        </w:rPr>
        <w:fldChar w:fldCharType="end"/>
      </w:r>
      <w:bookmarkEnd w:id="324"/>
      <w:commentRangeEnd w:id="326"/>
      <w:r w:rsidR="0062747B">
        <w:rPr>
          <w:rStyle w:val="CommentReference"/>
          <w:rFonts w:eastAsia="Times New Roman" w:cs="Times New Roman"/>
          <w:b w:val="0"/>
          <w:bCs w:val="0"/>
        </w:rPr>
        <w:commentReference w:id="326"/>
      </w:r>
      <w:r w:rsidRPr="00072841">
        <w:rPr>
          <w:b w:val="0"/>
          <w:i/>
        </w:rPr>
        <w:t xml:space="preserve">. </w:t>
      </w:r>
      <w:r w:rsidR="00C93572" w:rsidRPr="00072841">
        <w:rPr>
          <w:rFonts w:cs="Arial"/>
          <w:b w:val="0"/>
          <w:i/>
        </w:rPr>
        <w:t>Trends in data used in the assessment of the Central Coast herring stock across a time series ending in 2014. (a) Commercial food and bait,</w:t>
      </w:r>
      <w:r w:rsidR="00C93572" w:rsidRPr="00270696">
        <w:rPr>
          <w:rFonts w:cs="Arial"/>
          <w:b w:val="0"/>
          <w:i/>
        </w:rPr>
        <w:t xml:space="preserve">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C93572" w:rsidRPr="00270696">
        <w:rPr>
          <w:rFonts w:eastAsia="MS Mincho" w:cs="Arial"/>
          <w:b w:val="0"/>
          <w:i/>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bookmarkEnd w:id="325"/>
    </w:p>
    <w:p w14:paraId="2D833421" w14:textId="773C0B91" w:rsidR="00BA2C2E" w:rsidRDefault="00C93572" w:rsidP="00072841">
      <w:pPr>
        <w:pStyle w:val="Caption"/>
        <w:rPr>
          <w:b w:val="0"/>
          <w:i/>
        </w:rPr>
      </w:pPr>
      <w:r>
        <w:rPr>
          <w:b w:val="0"/>
          <w:noProof/>
          <w:lang w:val="en-CA" w:eastAsia="en-CA"/>
        </w:rPr>
        <w:lastRenderedPageBreak/>
        <w:drawing>
          <wp:inline distT="0" distB="0" distL="0" distR="0" wp14:anchorId="4E5D6AE8" wp14:editId="70DB1EB2">
            <wp:extent cx="8229600" cy="4501453"/>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270696">
        <w:rPr>
          <w:b w:val="0"/>
          <w:i/>
        </w:rPr>
        <w:t xml:space="preserve"> </w:t>
      </w:r>
    </w:p>
    <w:p w14:paraId="5594BEF9" w14:textId="77777777" w:rsidR="00BA2C2E" w:rsidRDefault="00BA2C2E" w:rsidP="00072841">
      <w:pPr>
        <w:pStyle w:val="Caption"/>
        <w:rPr>
          <w:b w:val="0"/>
          <w:i/>
        </w:rPr>
      </w:pPr>
    </w:p>
    <w:p w14:paraId="1AF91845" w14:textId="7646912D" w:rsidR="00C93572" w:rsidRPr="00270696" w:rsidRDefault="00BA2C2E" w:rsidP="00BA2C2E">
      <w:pPr>
        <w:pStyle w:val="Caption"/>
        <w:rPr>
          <w:b w:val="0"/>
          <w:i/>
        </w:rPr>
      </w:pPr>
      <w:bookmarkStart w:id="327" w:name="_Ref270157753"/>
      <w:bookmarkStart w:id="328" w:name="_Toc424040754"/>
      <w:r w:rsidRPr="00BA2C2E">
        <w:rPr>
          <w:b w:val="0"/>
          <w:i/>
        </w:rPr>
        <w:t xml:space="preserve">Figure </w:t>
      </w:r>
      <w:r w:rsidRPr="00BA2C2E">
        <w:rPr>
          <w:b w:val="0"/>
          <w:i/>
        </w:rPr>
        <w:fldChar w:fldCharType="begin"/>
      </w:r>
      <w:r w:rsidRPr="00BA2C2E">
        <w:rPr>
          <w:b w:val="0"/>
          <w:i/>
        </w:rPr>
        <w:instrText xml:space="preserve"> SEQ Figure \* ARABIC </w:instrText>
      </w:r>
      <w:r w:rsidRPr="00BA2C2E">
        <w:rPr>
          <w:b w:val="0"/>
          <w:i/>
        </w:rPr>
        <w:fldChar w:fldCharType="separate"/>
      </w:r>
      <w:r w:rsidR="00AF07F2">
        <w:rPr>
          <w:b w:val="0"/>
          <w:i/>
          <w:noProof/>
        </w:rPr>
        <w:t>5</w:t>
      </w:r>
      <w:r w:rsidRPr="00BA2C2E">
        <w:rPr>
          <w:b w:val="0"/>
          <w:i/>
        </w:rPr>
        <w:fldChar w:fldCharType="end"/>
      </w:r>
      <w:bookmarkEnd w:id="327"/>
      <w:r w:rsidRPr="00BA2C2E">
        <w:rPr>
          <w:b w:val="0"/>
          <w:i/>
        </w:rPr>
        <w:t xml:space="preserve">. </w:t>
      </w:r>
      <w:r w:rsidR="00C93572" w:rsidRPr="00270696">
        <w:rPr>
          <w:b w:val="0"/>
          <w:i/>
        </w:rPr>
        <w:t>Trends in data used in the assessment of the Strait of Georgia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bookmarkEnd w:id="328"/>
    </w:p>
    <w:p w14:paraId="6EACCBDC" w14:textId="77777777" w:rsidR="00072841" w:rsidRDefault="00C93572" w:rsidP="00C93572">
      <w:pPr>
        <w:pStyle w:val="Caption"/>
        <w:rPr>
          <w:b w:val="0"/>
          <w:i/>
        </w:rPr>
      </w:pPr>
      <w:r>
        <w:rPr>
          <w:b w:val="0"/>
          <w:noProof/>
          <w:lang w:val="en-CA" w:eastAsia="en-CA"/>
        </w:rPr>
        <w:lastRenderedPageBreak/>
        <w:drawing>
          <wp:inline distT="0" distB="0" distL="0" distR="0" wp14:anchorId="21357965" wp14:editId="417B3654">
            <wp:extent cx="8219265" cy="4299857"/>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b="4358"/>
                    <a:stretch/>
                  </pic:blipFill>
                  <pic:spPr bwMode="auto">
                    <a:xfrm>
                      <a:off x="0" y="0"/>
                      <a:ext cx="8229600" cy="4305264"/>
                    </a:xfrm>
                    <a:prstGeom prst="rect">
                      <a:avLst/>
                    </a:prstGeom>
                    <a:noFill/>
                    <a:ln>
                      <a:noFill/>
                    </a:ln>
                    <a:extLst>
                      <a:ext uri="{53640926-AAD7-44D8-BBD7-CCE9431645EC}">
                        <a14:shadowObscured xmlns:a14="http://schemas.microsoft.com/office/drawing/2010/main"/>
                      </a:ext>
                    </a:extLst>
                  </pic:spPr>
                </pic:pic>
              </a:graphicData>
            </a:graphic>
          </wp:inline>
        </w:drawing>
      </w:r>
      <w:r w:rsidRPr="00270696">
        <w:rPr>
          <w:b w:val="0"/>
          <w:i/>
        </w:rPr>
        <w:t xml:space="preserve"> </w:t>
      </w:r>
    </w:p>
    <w:p w14:paraId="37E8D1ED" w14:textId="77777777" w:rsidR="00072841" w:rsidRDefault="00072841" w:rsidP="00C93572">
      <w:pPr>
        <w:pStyle w:val="Caption"/>
        <w:rPr>
          <w:b w:val="0"/>
          <w:i/>
        </w:rPr>
      </w:pPr>
    </w:p>
    <w:p w14:paraId="6124BFD8" w14:textId="7A88F155" w:rsidR="00C93572" w:rsidRPr="00270696" w:rsidRDefault="00072841" w:rsidP="00072841">
      <w:pPr>
        <w:pStyle w:val="Caption"/>
        <w:rPr>
          <w:rFonts w:eastAsia="MS Mincho"/>
          <w:b w:val="0"/>
          <w:i/>
        </w:rPr>
        <w:sectPr w:rsidR="00C93572" w:rsidRPr="00270696" w:rsidSect="00D3364E">
          <w:pgSz w:w="15840" w:h="12240" w:orient="landscape"/>
          <w:pgMar w:top="1440" w:right="1440" w:bottom="1440" w:left="1440" w:header="720" w:footer="619" w:gutter="0"/>
          <w:cols w:space="720"/>
          <w:docGrid w:linePitch="299"/>
        </w:sectPr>
      </w:pPr>
      <w:bookmarkStart w:id="329" w:name="_Ref270157394"/>
      <w:bookmarkStart w:id="330" w:name="_Toc424040755"/>
      <w:r w:rsidRPr="00072841">
        <w:rPr>
          <w:b w:val="0"/>
          <w:i/>
        </w:rPr>
        <w:t xml:space="preserve">Figure </w:t>
      </w:r>
      <w:commentRangeStart w:id="331"/>
      <w:r w:rsidRPr="00072841">
        <w:rPr>
          <w:b w:val="0"/>
          <w:i/>
        </w:rPr>
        <w:fldChar w:fldCharType="begin"/>
      </w:r>
      <w:r w:rsidRPr="00072841">
        <w:rPr>
          <w:b w:val="0"/>
          <w:i/>
        </w:rPr>
        <w:instrText xml:space="preserve"> SEQ Figure \* ARABIC </w:instrText>
      </w:r>
      <w:r w:rsidRPr="00072841">
        <w:rPr>
          <w:b w:val="0"/>
          <w:i/>
        </w:rPr>
        <w:fldChar w:fldCharType="separate"/>
      </w:r>
      <w:r w:rsidR="00AF07F2">
        <w:rPr>
          <w:b w:val="0"/>
          <w:i/>
          <w:noProof/>
        </w:rPr>
        <w:t>6</w:t>
      </w:r>
      <w:r w:rsidRPr="00072841">
        <w:rPr>
          <w:b w:val="0"/>
          <w:i/>
        </w:rPr>
        <w:fldChar w:fldCharType="end"/>
      </w:r>
      <w:bookmarkEnd w:id="329"/>
      <w:commentRangeEnd w:id="331"/>
      <w:r w:rsidR="0062747B">
        <w:rPr>
          <w:rStyle w:val="CommentReference"/>
          <w:rFonts w:eastAsia="Times New Roman" w:cs="Times New Roman"/>
          <w:b w:val="0"/>
          <w:bCs w:val="0"/>
        </w:rPr>
        <w:commentReference w:id="331"/>
      </w:r>
      <w:r w:rsidRPr="00072841">
        <w:rPr>
          <w:b w:val="0"/>
          <w:i/>
        </w:rPr>
        <w:t xml:space="preserve">. </w:t>
      </w:r>
      <w:r w:rsidR="00C93572" w:rsidRPr="00270696">
        <w:rPr>
          <w:b w:val="0"/>
          <w:i/>
        </w:rPr>
        <w:t>Trends in data used in the assessment of the West Coast Vancouver Island herring stock across a time series ending in 2014.</w:t>
      </w:r>
      <w:r w:rsidR="00C93572" w:rsidRPr="00270696">
        <w:rPr>
          <w:i/>
        </w:rPr>
        <w:t xml:space="preserve"> </w:t>
      </w:r>
      <w:r w:rsidR="00C93572" w:rsidRPr="00270696">
        <w:rPr>
          <w:b w:val="0"/>
          <w:i/>
        </w:rPr>
        <w:t xml:space="preserve">(a)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C93572" w:rsidRPr="00270696">
        <w:rPr>
          <w:rFonts w:eastAsia="MS Mincho"/>
          <w:b w:val="0"/>
          <w:i/>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bookmarkEnd w:id="330"/>
    </w:p>
    <w:p w14:paraId="59E0A4D3" w14:textId="77777777" w:rsidR="00C93572" w:rsidRDefault="00C93572" w:rsidP="00C93572">
      <w:pPr>
        <w:pStyle w:val="Caption"/>
        <w:rPr>
          <w:b w:val="0"/>
          <w:i/>
        </w:rPr>
      </w:pPr>
      <w:r>
        <w:rPr>
          <w:noProof/>
          <w:lang w:val="en-CA" w:eastAsia="en-CA"/>
        </w:rPr>
        <w:lastRenderedPageBreak/>
        <w:drawing>
          <wp:inline distT="0" distB="0" distL="0" distR="0" wp14:anchorId="6A730039" wp14:editId="58DC6EE3">
            <wp:extent cx="5908675" cy="116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3077" b="71641"/>
                    <a:stretch/>
                  </pic:blipFill>
                  <pic:spPr bwMode="auto">
                    <a:xfrm>
                      <a:off x="0" y="0"/>
                      <a:ext cx="5908675" cy="1168400"/>
                    </a:xfrm>
                    <a:prstGeom prst="rect">
                      <a:avLst/>
                    </a:prstGeom>
                    <a:noFill/>
                    <a:ln>
                      <a:noFill/>
                    </a:ln>
                    <a:extLst>
                      <a:ext uri="{53640926-AAD7-44D8-BBD7-CCE9431645EC}">
                        <a14:shadowObscured xmlns:a14="http://schemas.microsoft.com/office/drawing/2010/main"/>
                      </a:ext>
                    </a:extLst>
                  </pic:spPr>
                </pic:pic>
              </a:graphicData>
            </a:graphic>
          </wp:inline>
        </w:drawing>
      </w:r>
    </w:p>
    <w:p w14:paraId="1A2006F3" w14:textId="77777777" w:rsidR="00C93572" w:rsidRPr="006D114C" w:rsidRDefault="00C93572" w:rsidP="00C93572">
      <w:r>
        <w:rPr>
          <w:noProof/>
          <w:lang w:val="en-CA" w:eastAsia="en-CA"/>
        </w:rPr>
        <w:drawing>
          <wp:inline distT="0" distB="0" distL="0" distR="0" wp14:anchorId="1B96CEB0" wp14:editId="0383EFB6">
            <wp:extent cx="5908675" cy="12293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34954" b="38445"/>
                    <a:stretch/>
                  </pic:blipFill>
                  <pic:spPr bwMode="auto">
                    <a:xfrm>
                      <a:off x="0" y="0"/>
                      <a:ext cx="5908675" cy="122936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778FCE50" wp14:editId="62EAD1EA">
            <wp:extent cx="5908675" cy="113792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69470" b="5908"/>
                    <a:stretch/>
                  </pic:blipFill>
                  <pic:spPr bwMode="auto">
                    <a:xfrm>
                      <a:off x="0" y="0"/>
                      <a:ext cx="5908675" cy="1137920"/>
                    </a:xfrm>
                    <a:prstGeom prst="rect">
                      <a:avLst/>
                    </a:prstGeom>
                    <a:noFill/>
                    <a:ln>
                      <a:noFill/>
                    </a:ln>
                    <a:extLst>
                      <a:ext uri="{53640926-AAD7-44D8-BBD7-CCE9431645EC}">
                        <a14:shadowObscured xmlns:a14="http://schemas.microsoft.com/office/drawing/2010/main"/>
                      </a:ext>
                    </a:extLst>
                  </pic:spPr>
                </pic:pic>
              </a:graphicData>
            </a:graphic>
          </wp:inline>
        </w:drawing>
      </w:r>
    </w:p>
    <w:p w14:paraId="59B75904" w14:textId="77777777" w:rsidR="00C93572" w:rsidRDefault="00C93572" w:rsidP="00C93572">
      <w:pPr>
        <w:pStyle w:val="Caption"/>
        <w:rPr>
          <w:b w:val="0"/>
          <w:i/>
        </w:rPr>
      </w:pPr>
      <w:r>
        <w:rPr>
          <w:noProof/>
          <w:lang w:val="en-CA" w:eastAsia="en-CA"/>
        </w:rPr>
        <w:drawing>
          <wp:inline distT="0" distB="0" distL="0" distR="0" wp14:anchorId="6583EBC7" wp14:editId="10F90F1B">
            <wp:extent cx="5908675" cy="1767840"/>
            <wp:effectExtent l="0" t="0" r="952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4177" b="57570"/>
                    <a:stretch/>
                  </pic:blipFill>
                  <pic:spPr bwMode="auto">
                    <a:xfrm>
                      <a:off x="0" y="0"/>
                      <a:ext cx="5908675" cy="1767840"/>
                    </a:xfrm>
                    <a:prstGeom prst="rect">
                      <a:avLst/>
                    </a:prstGeom>
                    <a:noFill/>
                    <a:ln>
                      <a:noFill/>
                    </a:ln>
                    <a:extLst>
                      <a:ext uri="{53640926-AAD7-44D8-BBD7-CCE9431645EC}">
                        <a14:shadowObscured xmlns:a14="http://schemas.microsoft.com/office/drawing/2010/main"/>
                      </a:ext>
                    </a:extLst>
                  </pic:spPr>
                </pic:pic>
              </a:graphicData>
            </a:graphic>
          </wp:inline>
        </w:drawing>
      </w:r>
    </w:p>
    <w:p w14:paraId="69DEC5E4" w14:textId="77777777" w:rsidR="00C93572" w:rsidRDefault="00C93572" w:rsidP="00C93572">
      <w:pPr>
        <w:pStyle w:val="Caption"/>
        <w:rPr>
          <w:b w:val="0"/>
          <w:i/>
        </w:rPr>
      </w:pPr>
      <w:r>
        <w:rPr>
          <w:noProof/>
          <w:lang w:val="en-CA" w:eastAsia="en-CA"/>
        </w:rPr>
        <w:drawing>
          <wp:inline distT="0" distB="0" distL="0" distR="0" wp14:anchorId="3DC5422B" wp14:editId="538850C6">
            <wp:extent cx="5908675" cy="1696720"/>
            <wp:effectExtent l="0" t="0" r="952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53641" b="9645"/>
                    <a:stretch/>
                  </pic:blipFill>
                  <pic:spPr bwMode="auto">
                    <a:xfrm>
                      <a:off x="0" y="0"/>
                      <a:ext cx="5908675" cy="1696720"/>
                    </a:xfrm>
                    <a:prstGeom prst="rect">
                      <a:avLst/>
                    </a:prstGeom>
                    <a:noFill/>
                    <a:ln>
                      <a:noFill/>
                    </a:ln>
                    <a:extLst>
                      <a:ext uri="{53640926-AAD7-44D8-BBD7-CCE9431645EC}">
                        <a14:shadowObscured xmlns:a14="http://schemas.microsoft.com/office/drawing/2010/main"/>
                      </a:ext>
                    </a:extLst>
                  </pic:spPr>
                </pic:pic>
              </a:graphicData>
            </a:graphic>
          </wp:inline>
        </w:drawing>
      </w:r>
    </w:p>
    <w:p w14:paraId="225ABB0F" w14:textId="77777777" w:rsidR="00C93572" w:rsidRDefault="00C93572" w:rsidP="00C93572">
      <w:pPr>
        <w:pStyle w:val="Caption"/>
        <w:rPr>
          <w:b w:val="0"/>
          <w:i/>
        </w:rPr>
      </w:pPr>
    </w:p>
    <w:p w14:paraId="0DC6F243" w14:textId="77777777" w:rsidR="00C93572" w:rsidRDefault="00C93572" w:rsidP="00C93572">
      <w:pPr>
        <w:pStyle w:val="Caption"/>
        <w:rPr>
          <w:rFonts w:cs="Arial"/>
          <w:b w:val="0"/>
          <w:i/>
        </w:rPr>
      </w:pPr>
      <w:bookmarkStart w:id="332" w:name="_Ref270158120"/>
      <w:bookmarkStart w:id="333" w:name="_Toc424040756"/>
      <w:r w:rsidRPr="00BA3EF3">
        <w:rPr>
          <w:b w:val="0"/>
          <w:i/>
        </w:rPr>
        <w:t xml:space="preserve">Figure </w:t>
      </w:r>
      <w:r w:rsidRPr="00BA3EF3">
        <w:rPr>
          <w:b w:val="0"/>
          <w:i/>
        </w:rPr>
        <w:fldChar w:fldCharType="begin"/>
      </w:r>
      <w:r w:rsidRPr="00BA3EF3">
        <w:rPr>
          <w:b w:val="0"/>
          <w:i/>
        </w:rPr>
        <w:instrText xml:space="preserve"> SEQ Figure \* ARABIC </w:instrText>
      </w:r>
      <w:r w:rsidRPr="00BA3EF3">
        <w:rPr>
          <w:b w:val="0"/>
          <w:i/>
        </w:rPr>
        <w:fldChar w:fldCharType="separate"/>
      </w:r>
      <w:r w:rsidR="00AF07F2">
        <w:rPr>
          <w:b w:val="0"/>
          <w:i/>
          <w:noProof/>
        </w:rPr>
        <w:t>7</w:t>
      </w:r>
      <w:r w:rsidRPr="00BA3EF3">
        <w:rPr>
          <w:b w:val="0"/>
          <w:i/>
        </w:rPr>
        <w:fldChar w:fldCharType="end"/>
      </w:r>
      <w:bookmarkEnd w:id="332"/>
      <w:r w:rsidRPr="00BA3EF3">
        <w:rPr>
          <w:b w:val="0"/>
          <w:i/>
        </w:rPr>
        <w:t xml:space="preserve">. </w:t>
      </w:r>
      <w:r w:rsidRPr="00BA3EF3">
        <w:rPr>
          <w:b w:val="0"/>
          <w:i/>
          <w:iCs/>
        </w:rPr>
        <w:t>von Bertalanffy growth (K and L</w:t>
      </w:r>
      <w:r w:rsidRPr="00BA3EF3">
        <w:rPr>
          <w:b w:val="0"/>
          <w:i/>
          <w:iCs/>
          <w:vertAlign w:val="subscript"/>
        </w:rPr>
        <w:t>∞</w:t>
      </w:r>
      <w:r w:rsidRPr="00BA3EF3">
        <w:rPr>
          <w:b w:val="0"/>
          <w:i/>
          <w:iCs/>
        </w:rPr>
        <w:t>) parameters as estimated from the mean length at age data (seine-caught fish) using Walford Plots.</w:t>
      </w:r>
      <w:r w:rsidRPr="00BA3EF3">
        <w:rPr>
          <w:b w:val="0"/>
          <w:i/>
        </w:rPr>
        <w:t xml:space="preserve">  For </w:t>
      </w:r>
      <w:r w:rsidRPr="00BA3EF3">
        <w:rPr>
          <w:rFonts w:cs="Arial"/>
          <w:b w:val="0"/>
          <w:i/>
        </w:rPr>
        <w:t xml:space="preserve">HG, PRD, CC and SOG, cohorts from 1970 to 2004 were included. For WCVI stock, </w:t>
      </w:r>
      <w:r w:rsidRPr="001E4C84">
        <w:rPr>
          <w:rFonts w:cs="Arial"/>
          <w:b w:val="0"/>
          <w:i/>
        </w:rPr>
        <w:t>only cohorts from 1970-1995 are plotted</w:t>
      </w:r>
      <w:r w:rsidRPr="00BA3EF3">
        <w:rPr>
          <w:rFonts w:cs="Arial"/>
          <w:b w:val="0"/>
          <w:i/>
        </w:rPr>
        <w:t xml:space="preserve"> </w:t>
      </w:r>
      <w:r>
        <w:rPr>
          <w:rFonts w:cs="Arial"/>
          <w:b w:val="0"/>
          <w:i/>
        </w:rPr>
        <w:t>due</w:t>
      </w:r>
      <w:r w:rsidRPr="001E4C84">
        <w:rPr>
          <w:rFonts w:cs="Arial"/>
          <w:b w:val="0"/>
          <w:i/>
        </w:rPr>
        <w:t xml:space="preserve"> </w:t>
      </w:r>
      <w:r>
        <w:rPr>
          <w:rFonts w:cs="Arial"/>
          <w:b w:val="0"/>
          <w:i/>
        </w:rPr>
        <w:t>to</w:t>
      </w:r>
      <w:r w:rsidRPr="001E4C84">
        <w:rPr>
          <w:rFonts w:cs="Arial"/>
          <w:b w:val="0"/>
          <w:i/>
        </w:rPr>
        <w:t xml:space="preserve"> missing values </w:t>
      </w:r>
      <w:r>
        <w:rPr>
          <w:rFonts w:cs="Arial"/>
          <w:b w:val="0"/>
          <w:i/>
        </w:rPr>
        <w:t>in</w:t>
      </w:r>
      <w:r w:rsidRPr="001E4C84">
        <w:rPr>
          <w:rFonts w:cs="Arial"/>
          <w:b w:val="0"/>
          <w:i/>
        </w:rPr>
        <w:t xml:space="preserve"> older age classes. Dashed lines in these figures </w:t>
      </w:r>
      <w:r>
        <w:rPr>
          <w:rFonts w:cs="Arial"/>
          <w:b w:val="0"/>
          <w:i/>
        </w:rPr>
        <w:t xml:space="preserve">represent 5-yr </w:t>
      </w:r>
      <w:r w:rsidRPr="001E4C84">
        <w:rPr>
          <w:rFonts w:cs="Arial"/>
          <w:b w:val="0"/>
          <w:i/>
        </w:rPr>
        <w:t>running means</w:t>
      </w:r>
      <w:r>
        <w:rPr>
          <w:rFonts w:cs="Arial"/>
          <w:b w:val="0"/>
          <w:i/>
        </w:rPr>
        <w:t>.</w:t>
      </w:r>
      <w:bookmarkEnd w:id="333"/>
    </w:p>
    <w:p w14:paraId="2448B694" w14:textId="77777777" w:rsidR="00C93572" w:rsidRPr="006D114C" w:rsidRDefault="00C93572" w:rsidP="00C93572"/>
    <w:p w14:paraId="14911520" w14:textId="77777777" w:rsidR="00C93572" w:rsidRDefault="00C93572" w:rsidP="00C93572"/>
    <w:p w14:paraId="1CE4196F" w14:textId="77777777" w:rsidR="00C93572" w:rsidRPr="00FE78FD" w:rsidRDefault="00C93572" w:rsidP="00C93572">
      <w:pPr>
        <w:pStyle w:val="BodyText"/>
      </w:pPr>
      <w:r>
        <w:rPr>
          <w:noProof/>
          <w:lang w:val="en-CA" w:eastAsia="en-CA"/>
        </w:rPr>
        <w:drawing>
          <wp:inline distT="0" distB="0" distL="0" distR="0" wp14:anchorId="2F8F9E03" wp14:editId="33ADAA03">
            <wp:extent cx="5943600" cy="54164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416476"/>
                    </a:xfrm>
                    <a:prstGeom prst="rect">
                      <a:avLst/>
                    </a:prstGeom>
                    <a:noFill/>
                    <a:ln>
                      <a:noFill/>
                    </a:ln>
                  </pic:spPr>
                </pic:pic>
              </a:graphicData>
            </a:graphic>
          </wp:inline>
        </w:drawing>
      </w:r>
    </w:p>
    <w:p w14:paraId="75B082A0" w14:textId="77777777" w:rsidR="00C93572" w:rsidRDefault="00C93572" w:rsidP="00C93572">
      <w:pPr>
        <w:pStyle w:val="Caption"/>
        <w:rPr>
          <w:b w:val="0"/>
          <w:i/>
        </w:rPr>
      </w:pPr>
    </w:p>
    <w:p w14:paraId="0F902306" w14:textId="38F753EF" w:rsidR="00C93572" w:rsidRPr="00270696" w:rsidRDefault="00C93572" w:rsidP="00C93572">
      <w:pPr>
        <w:pStyle w:val="Caption"/>
        <w:rPr>
          <w:b w:val="0"/>
          <w:i/>
        </w:rPr>
      </w:pPr>
      <w:bookmarkStart w:id="334" w:name="_Ref270158450"/>
      <w:bookmarkStart w:id="335" w:name="_Toc424040757"/>
      <w:r w:rsidRPr="00270696">
        <w:rPr>
          <w:b w:val="0"/>
          <w:i/>
        </w:rPr>
        <w:t xml:space="preserve">Figure </w:t>
      </w:r>
      <w:r w:rsidRPr="00270696">
        <w:rPr>
          <w:b w:val="0"/>
          <w:i/>
        </w:rPr>
        <w:fldChar w:fldCharType="begin"/>
      </w:r>
      <w:r w:rsidRPr="00270696">
        <w:rPr>
          <w:b w:val="0"/>
          <w:i/>
        </w:rPr>
        <w:instrText xml:space="preserve"> SEQ Figure \* ARABIC </w:instrText>
      </w:r>
      <w:r w:rsidRPr="00270696">
        <w:rPr>
          <w:b w:val="0"/>
          <w:i/>
        </w:rPr>
        <w:fldChar w:fldCharType="separate"/>
      </w:r>
      <w:r w:rsidR="00AF07F2">
        <w:rPr>
          <w:b w:val="0"/>
          <w:i/>
          <w:noProof/>
        </w:rPr>
        <w:t>8</w:t>
      </w:r>
      <w:r w:rsidRPr="00270696">
        <w:rPr>
          <w:b w:val="0"/>
          <w:i/>
        </w:rPr>
        <w:fldChar w:fldCharType="end"/>
      </w:r>
      <w:bookmarkEnd w:id="334"/>
      <w:r w:rsidRPr="00270696">
        <w:rPr>
          <w:b w:val="0"/>
          <w:i/>
        </w:rPr>
        <w:t>. Z plots: total mortality Z, as estimated using the dynamic catch curve method (</w:t>
      </w:r>
      <w:r w:rsidR="00BA44A5">
        <w:rPr>
          <w:b w:val="0"/>
          <w:i/>
        </w:rPr>
        <w:t>Z</w:t>
      </w:r>
      <w:r w:rsidR="00BA44A5" w:rsidRPr="00BA44A5">
        <w:rPr>
          <w:b w:val="0"/>
          <w:i/>
          <w:vertAlign w:val="subscript"/>
        </w:rPr>
        <w:t>dyn</w:t>
      </w:r>
      <w:r w:rsidR="00BA44A5">
        <w:rPr>
          <w:b w:val="0"/>
          <w:i/>
        </w:rPr>
        <w:t xml:space="preserve">, </w:t>
      </w:r>
      <w:r w:rsidRPr="00270696">
        <w:rPr>
          <w:b w:val="0"/>
          <w:i/>
        </w:rPr>
        <w:t>red), the static catch curve method (</w:t>
      </w:r>
      <w:r w:rsidR="00BA44A5">
        <w:rPr>
          <w:b w:val="0"/>
          <w:i/>
        </w:rPr>
        <w:t>Z</w:t>
      </w:r>
      <w:r w:rsidR="00BA44A5" w:rsidRPr="00BA44A5">
        <w:rPr>
          <w:b w:val="0"/>
          <w:i/>
          <w:vertAlign w:val="subscript"/>
        </w:rPr>
        <w:t>stat</w:t>
      </w:r>
      <w:r w:rsidR="00BA44A5">
        <w:rPr>
          <w:b w:val="0"/>
          <w:i/>
        </w:rPr>
        <w:t xml:space="preserve">, </w:t>
      </w:r>
      <w:r w:rsidRPr="00270696">
        <w:rPr>
          <w:b w:val="0"/>
          <w:i/>
        </w:rPr>
        <w:t>green) and the apical (at age 10) estimate from the base case stock assessment (black).</w:t>
      </w:r>
      <w:r w:rsidR="00BA44A5">
        <w:rPr>
          <w:b w:val="0"/>
          <w:i/>
        </w:rPr>
        <w:t xml:space="preserve"> </w:t>
      </w:r>
      <w:r w:rsidR="00BA44A5" w:rsidRPr="001E4C84">
        <w:rPr>
          <w:rFonts w:cs="Arial"/>
          <w:b w:val="0"/>
          <w:i/>
        </w:rPr>
        <w:t xml:space="preserve">Dashed lines in these figures </w:t>
      </w:r>
      <w:r w:rsidR="00BA44A5">
        <w:rPr>
          <w:rFonts w:cs="Arial"/>
          <w:b w:val="0"/>
          <w:i/>
        </w:rPr>
        <w:t xml:space="preserve">represent 5-yr </w:t>
      </w:r>
      <w:r w:rsidR="00BA44A5" w:rsidRPr="001E4C84">
        <w:rPr>
          <w:rFonts w:cs="Arial"/>
          <w:b w:val="0"/>
          <w:i/>
        </w:rPr>
        <w:t>running means</w:t>
      </w:r>
      <w:r w:rsidR="00BA44A5">
        <w:rPr>
          <w:rFonts w:cs="Arial"/>
          <w:b w:val="0"/>
          <w:i/>
        </w:rPr>
        <w:t>.</w:t>
      </w:r>
      <w:bookmarkEnd w:id="335"/>
    </w:p>
    <w:p w14:paraId="279C4A10" w14:textId="77777777" w:rsidR="00C93572" w:rsidRDefault="00C93572" w:rsidP="00C93572"/>
    <w:p w14:paraId="31D21A16" w14:textId="77777777" w:rsidR="00C93572" w:rsidRDefault="00C93572" w:rsidP="00C93572">
      <w:pPr>
        <w:pStyle w:val="Caption"/>
        <w:rPr>
          <w:b w:val="0"/>
        </w:rPr>
      </w:pPr>
      <w:r>
        <w:rPr>
          <w:b w:val="0"/>
          <w:noProof/>
          <w:lang w:val="en-CA" w:eastAsia="en-CA"/>
        </w:rPr>
        <w:lastRenderedPageBreak/>
        <w:drawing>
          <wp:inline distT="0" distB="0" distL="0" distR="0" wp14:anchorId="28601586" wp14:editId="092686C1">
            <wp:extent cx="4785360" cy="3373120"/>
            <wp:effectExtent l="0" t="0" r="0" b="508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b="12861"/>
                    <a:stretch/>
                  </pic:blipFill>
                  <pic:spPr bwMode="auto">
                    <a:xfrm>
                      <a:off x="0" y="0"/>
                      <a:ext cx="4785360" cy="3373120"/>
                    </a:xfrm>
                    <a:prstGeom prst="rect">
                      <a:avLst/>
                    </a:prstGeom>
                    <a:noFill/>
                    <a:ln>
                      <a:noFill/>
                    </a:ln>
                    <a:extLst>
                      <a:ext uri="{53640926-AAD7-44D8-BBD7-CCE9431645EC}">
                        <a14:shadowObscured xmlns:a14="http://schemas.microsoft.com/office/drawing/2010/main"/>
                      </a:ext>
                    </a:extLst>
                  </pic:spPr>
                </pic:pic>
              </a:graphicData>
            </a:graphic>
          </wp:inline>
        </w:drawing>
      </w:r>
    </w:p>
    <w:p w14:paraId="643F8266" w14:textId="77777777" w:rsidR="00C93572" w:rsidRDefault="00C93572" w:rsidP="00C93572">
      <w:pPr>
        <w:pStyle w:val="Caption"/>
        <w:rPr>
          <w:b w:val="0"/>
        </w:rPr>
      </w:pPr>
    </w:p>
    <w:p w14:paraId="737A7D09" w14:textId="77777777" w:rsidR="00C93572" w:rsidRPr="00270696" w:rsidRDefault="00C93572" w:rsidP="00C93572">
      <w:pPr>
        <w:pStyle w:val="Caption"/>
        <w:rPr>
          <w:b w:val="0"/>
          <w:i/>
        </w:rPr>
      </w:pPr>
      <w:bookmarkStart w:id="336" w:name="_Ref270158536"/>
      <w:bookmarkStart w:id="337" w:name="_Toc424040758"/>
      <w:r w:rsidRPr="00270696">
        <w:rPr>
          <w:b w:val="0"/>
          <w:i/>
        </w:rPr>
        <w:t xml:space="preserve">Figure </w:t>
      </w:r>
      <w:r w:rsidRPr="00270696">
        <w:rPr>
          <w:b w:val="0"/>
          <w:i/>
        </w:rPr>
        <w:fldChar w:fldCharType="begin"/>
      </w:r>
      <w:r w:rsidRPr="00270696">
        <w:rPr>
          <w:b w:val="0"/>
          <w:i/>
        </w:rPr>
        <w:instrText xml:space="preserve"> SEQ Figure \* ARABIC </w:instrText>
      </w:r>
      <w:r w:rsidRPr="00270696">
        <w:rPr>
          <w:b w:val="0"/>
          <w:i/>
        </w:rPr>
        <w:fldChar w:fldCharType="separate"/>
      </w:r>
      <w:r w:rsidR="00AF07F2">
        <w:rPr>
          <w:b w:val="0"/>
          <w:i/>
          <w:noProof/>
        </w:rPr>
        <w:t>9</w:t>
      </w:r>
      <w:r w:rsidRPr="00270696">
        <w:rPr>
          <w:b w:val="0"/>
          <w:i/>
        </w:rPr>
        <w:fldChar w:fldCharType="end"/>
      </w:r>
      <w:bookmarkEnd w:id="336"/>
      <w:r w:rsidRPr="00270696">
        <w:rPr>
          <w:b w:val="0"/>
          <w:i/>
        </w:rPr>
        <w:t>. Fixed maturity schedule for B.C. herring stocks.</w:t>
      </w:r>
      <w:bookmarkEnd w:id="337"/>
    </w:p>
    <w:p w14:paraId="3D1BB762" w14:textId="77777777" w:rsidR="00C93572" w:rsidRPr="00270696" w:rsidRDefault="00C93572" w:rsidP="00C93572">
      <w:pPr>
        <w:pStyle w:val="BodyText"/>
        <w:rPr>
          <w:rFonts w:cs="Arial"/>
          <w:i/>
          <w:szCs w:val="22"/>
        </w:rPr>
        <w:sectPr w:rsidR="00C93572" w:rsidRPr="00270696" w:rsidSect="00D3364E">
          <w:pgSz w:w="12240" w:h="15840"/>
          <w:pgMar w:top="1440" w:right="1440" w:bottom="1440" w:left="1440" w:header="720" w:footer="619" w:gutter="0"/>
          <w:cols w:space="720"/>
        </w:sectPr>
      </w:pPr>
    </w:p>
    <w:p w14:paraId="494D9E70" w14:textId="7FF55FAC" w:rsidR="00247FC3" w:rsidRDefault="00C93572" w:rsidP="00C93572">
      <w:pPr>
        <w:pStyle w:val="Caption"/>
        <w:rPr>
          <w:b w:val="0"/>
          <w:i/>
        </w:rPr>
      </w:pPr>
      <w:r>
        <w:rPr>
          <w:b w:val="0"/>
          <w:noProof/>
          <w:lang w:val="en-CA" w:eastAsia="en-CA"/>
        </w:rPr>
        <w:lastRenderedPageBreak/>
        <w:drawing>
          <wp:inline distT="0" distB="0" distL="0" distR="0" wp14:anchorId="260C621F" wp14:editId="441D0818">
            <wp:extent cx="8229600" cy="45014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270696">
        <w:rPr>
          <w:b w:val="0"/>
          <w:i/>
        </w:rPr>
        <w:t xml:space="preserve"> </w:t>
      </w:r>
    </w:p>
    <w:p w14:paraId="192EAD37" w14:textId="77777777" w:rsidR="00247FC3" w:rsidRDefault="00247FC3" w:rsidP="00C93572">
      <w:pPr>
        <w:pStyle w:val="Caption"/>
        <w:rPr>
          <w:b w:val="0"/>
          <w:i/>
          <w:szCs w:val="20"/>
        </w:rPr>
      </w:pPr>
    </w:p>
    <w:p w14:paraId="6B5700D7" w14:textId="0A94B45D" w:rsidR="00C93572" w:rsidRPr="00270696" w:rsidRDefault="00247FC3" w:rsidP="00247FC3">
      <w:pPr>
        <w:pStyle w:val="Caption"/>
        <w:rPr>
          <w:b w:val="0"/>
          <w:i/>
          <w:szCs w:val="20"/>
        </w:rPr>
      </w:pPr>
      <w:bookmarkStart w:id="338" w:name="_Ref270159013"/>
      <w:bookmarkStart w:id="339" w:name="_Toc424040759"/>
      <w:r w:rsidRPr="00247FC3">
        <w:rPr>
          <w:b w:val="0"/>
          <w:i/>
        </w:rPr>
        <w:t xml:space="preserve">Figure </w:t>
      </w:r>
      <w:r w:rsidRPr="00247FC3">
        <w:rPr>
          <w:b w:val="0"/>
          <w:i/>
        </w:rPr>
        <w:fldChar w:fldCharType="begin"/>
      </w:r>
      <w:r w:rsidRPr="00247FC3">
        <w:rPr>
          <w:b w:val="0"/>
          <w:i/>
        </w:rPr>
        <w:instrText xml:space="preserve"> SEQ Figure \* ARABIC </w:instrText>
      </w:r>
      <w:r w:rsidRPr="00247FC3">
        <w:rPr>
          <w:b w:val="0"/>
          <w:i/>
        </w:rPr>
        <w:fldChar w:fldCharType="separate"/>
      </w:r>
      <w:r w:rsidR="00AF07F2">
        <w:rPr>
          <w:b w:val="0"/>
          <w:i/>
          <w:noProof/>
        </w:rPr>
        <w:t>10</w:t>
      </w:r>
      <w:r w:rsidRPr="00247FC3">
        <w:rPr>
          <w:b w:val="0"/>
          <w:i/>
        </w:rPr>
        <w:fldChar w:fldCharType="end"/>
      </w:r>
      <w:bookmarkEnd w:id="338"/>
      <w:r w:rsidRPr="00247FC3">
        <w:rPr>
          <w:b w:val="0"/>
          <w:i/>
        </w:rPr>
        <w:t xml:space="preserve">. </w:t>
      </w:r>
      <w:r w:rsidR="00C93572" w:rsidRPr="00247FC3">
        <w:rPr>
          <w:b w:val="0"/>
          <w:i/>
          <w:szCs w:val="20"/>
        </w:rPr>
        <w:t>Haida Gwaii: median of the marginal posterior distribution (circles or solid lines) and 90% posterior credibility intervals (vertical lines or</w:t>
      </w:r>
      <w:r w:rsidR="00C93572" w:rsidRPr="00270696">
        <w:rPr>
          <w:b w:val="0"/>
          <w:i/>
          <w:szCs w:val="20"/>
        </w:rPr>
        <w:t xml:space="preserve"> shaded areas) across 1951 to 2014. (a) recruitment (millions of age-2 fish); (b) instantaneous natural mortality rate; (c) spawning biomass, including: S</w:t>
      </w:r>
      <w:r w:rsidR="00C93572" w:rsidRPr="00270696">
        <w:rPr>
          <w:b w:val="0"/>
          <w:i/>
          <w:iCs/>
          <w:szCs w:val="20"/>
        </w:rPr>
        <w:t>B</w:t>
      </w:r>
      <w:r w:rsidR="00C93572" w:rsidRPr="00270696">
        <w:rPr>
          <w:b w:val="0"/>
          <w:i/>
          <w:szCs w:val="20"/>
          <w:vertAlign w:val="subscript"/>
        </w:rPr>
        <w:t>0</w:t>
      </w:r>
      <w:r w:rsidR="00C93572" w:rsidRPr="00270696">
        <w:rPr>
          <w:b w:val="0"/>
          <w:i/>
          <w:szCs w:val="20"/>
        </w:rPr>
        <w:t xml:space="preserve"> with 90% posterior credibility interval (circle and vertical line, far left); projected spawning biomass in 2015 given zero catch (SB</w:t>
      </w:r>
      <w:r w:rsidR="00C93572" w:rsidRPr="00270696">
        <w:rPr>
          <w:b w:val="0"/>
          <w:i/>
          <w:szCs w:val="20"/>
          <w:vertAlign w:val="subscript"/>
        </w:rPr>
        <w:t>2015</w:t>
      </w:r>
      <w:r w:rsidR="00C93572" w:rsidRPr="00270696">
        <w:rPr>
          <w:b w:val="0"/>
          <w:i/>
          <w:szCs w:val="20"/>
        </w:rPr>
        <w:t>, circle and vertical line, far right); commercial catch (thin vertical lines), (d) depletion level (SB</w:t>
      </w:r>
      <w:r w:rsidR="00C93572" w:rsidRPr="00270696">
        <w:rPr>
          <w:b w:val="0"/>
          <w:i/>
          <w:szCs w:val="20"/>
          <w:vertAlign w:val="subscript"/>
        </w:rPr>
        <w:t xml:space="preserve">t </w:t>
      </w:r>
      <w:r w:rsidR="00C93572" w:rsidRPr="00270696">
        <w:rPr>
          <w:b w:val="0"/>
          <w:i/>
          <w:szCs w:val="20"/>
        </w:rPr>
        <w:t>/SB</w:t>
      </w:r>
      <w:r w:rsidR="00C93572" w:rsidRPr="00270696">
        <w:rPr>
          <w:b w:val="0"/>
          <w:i/>
          <w:szCs w:val="20"/>
          <w:vertAlign w:val="subscript"/>
        </w:rPr>
        <w:t>0</w:t>
      </w:r>
      <w:r w:rsidR="00C93572" w:rsidRPr="00270696">
        <w:rPr>
          <w:b w:val="0"/>
          <w:i/>
          <w:szCs w:val="20"/>
        </w:rPr>
        <w:t>), including the 25% depletion level (horizontal dashed line) and projected depletion in 2015 given zero catch (SB</w:t>
      </w:r>
      <w:r w:rsidR="00C93572" w:rsidRPr="00270696">
        <w:rPr>
          <w:b w:val="0"/>
          <w:i/>
          <w:szCs w:val="20"/>
          <w:vertAlign w:val="subscript"/>
        </w:rPr>
        <w:t xml:space="preserve">2015 </w:t>
      </w:r>
      <w:r w:rsidR="00C93572" w:rsidRPr="00270696">
        <w:rPr>
          <w:b w:val="0"/>
          <w:i/>
          <w:szCs w:val="20"/>
        </w:rPr>
        <w:t>/SB</w:t>
      </w:r>
      <w:r w:rsidR="00C93572" w:rsidRPr="00270696">
        <w:rPr>
          <w:b w:val="0"/>
          <w:i/>
          <w:szCs w:val="20"/>
          <w:vertAlign w:val="subscript"/>
        </w:rPr>
        <w:t>0</w:t>
      </w:r>
      <w:r w:rsidR="00C93572" w:rsidRPr="00270696">
        <w:rPr>
          <w:b w:val="0"/>
          <w:i/>
          <w:szCs w:val="20"/>
        </w:rPr>
        <w:t>, circle and vertical line, far right).</w:t>
      </w:r>
      <w:bookmarkEnd w:id="339"/>
    </w:p>
    <w:p w14:paraId="05D816DA" w14:textId="074BE217" w:rsidR="00247FC3" w:rsidRDefault="00C93572" w:rsidP="00C93572">
      <w:pPr>
        <w:pStyle w:val="Figurecaption"/>
        <w:rPr>
          <w:i/>
        </w:rPr>
      </w:pPr>
      <w:r>
        <w:rPr>
          <w:noProof/>
          <w:lang w:eastAsia="en-CA"/>
        </w:rPr>
        <w:lastRenderedPageBreak/>
        <w:drawing>
          <wp:inline distT="0" distB="0" distL="0" distR="0" wp14:anchorId="28CC497A" wp14:editId="402B8F1C">
            <wp:extent cx="8229600" cy="4501453"/>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270696">
        <w:rPr>
          <w:i/>
        </w:rPr>
        <w:t xml:space="preserve"> </w:t>
      </w:r>
    </w:p>
    <w:p w14:paraId="03C83AEF" w14:textId="6A9C9542" w:rsidR="00C93572" w:rsidRPr="00247FC3" w:rsidRDefault="00247FC3" w:rsidP="00247FC3">
      <w:pPr>
        <w:pStyle w:val="Caption"/>
        <w:rPr>
          <w:b w:val="0"/>
          <w:i/>
        </w:rPr>
      </w:pPr>
      <w:bookmarkStart w:id="340" w:name="_Ref270159323"/>
      <w:bookmarkStart w:id="341" w:name="_Toc424040760"/>
      <w:r w:rsidRPr="00247FC3">
        <w:rPr>
          <w:b w:val="0"/>
          <w:i/>
        </w:rPr>
        <w:t xml:space="preserve">Figure </w:t>
      </w:r>
      <w:r w:rsidRPr="00247FC3">
        <w:rPr>
          <w:b w:val="0"/>
          <w:i/>
        </w:rPr>
        <w:fldChar w:fldCharType="begin"/>
      </w:r>
      <w:r w:rsidRPr="00247FC3">
        <w:rPr>
          <w:b w:val="0"/>
          <w:i/>
        </w:rPr>
        <w:instrText xml:space="preserve"> SEQ Figure \* ARABIC </w:instrText>
      </w:r>
      <w:r w:rsidRPr="00247FC3">
        <w:rPr>
          <w:b w:val="0"/>
          <w:i/>
        </w:rPr>
        <w:fldChar w:fldCharType="separate"/>
      </w:r>
      <w:r w:rsidR="00AF07F2">
        <w:rPr>
          <w:b w:val="0"/>
          <w:i/>
          <w:noProof/>
        </w:rPr>
        <w:t>11</w:t>
      </w:r>
      <w:r w:rsidRPr="00247FC3">
        <w:rPr>
          <w:b w:val="0"/>
          <w:i/>
        </w:rPr>
        <w:fldChar w:fldCharType="end"/>
      </w:r>
      <w:bookmarkEnd w:id="340"/>
      <w:r w:rsidRPr="00247FC3">
        <w:rPr>
          <w:b w:val="0"/>
          <w:i/>
        </w:rPr>
        <w:t xml:space="preserve">. </w:t>
      </w:r>
      <w:r w:rsidR="00C93572" w:rsidRPr="00247FC3">
        <w:rPr>
          <w:b w:val="0"/>
          <w:i/>
        </w:rPr>
        <w:t>Prince Rupert District: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C93572" w:rsidRPr="00247FC3">
        <w:rPr>
          <w:b w:val="0"/>
          <w:i/>
          <w:iCs/>
        </w:rPr>
        <w:t>B</w:t>
      </w:r>
      <w:r w:rsidR="00C93572" w:rsidRPr="00247FC3">
        <w:rPr>
          <w:b w:val="0"/>
          <w:i/>
          <w:vertAlign w:val="subscript"/>
        </w:rPr>
        <w:t>0</w:t>
      </w:r>
      <w:r w:rsidR="00C93572" w:rsidRPr="00247FC3">
        <w:rPr>
          <w:b w:val="0"/>
          <w:i/>
        </w:rPr>
        <w:t xml:space="preserve"> with 90% posterior credibility interval (circle and vertical line, far left); projected spawning biomass in 2015 given zero catch (SB</w:t>
      </w:r>
      <w:r w:rsidR="00C93572" w:rsidRPr="00247FC3">
        <w:rPr>
          <w:b w:val="0"/>
          <w:i/>
          <w:vertAlign w:val="subscript"/>
        </w:rPr>
        <w:t>2015</w:t>
      </w:r>
      <w:r w:rsidR="00C93572" w:rsidRPr="00247FC3">
        <w:rPr>
          <w:b w:val="0"/>
          <w:i/>
        </w:rPr>
        <w:t>, circle and vertical line, far right); commercial catch (thin vertical lines), (d) depletion level (SB</w:t>
      </w:r>
      <w:r w:rsidR="00C93572" w:rsidRPr="00247FC3">
        <w:rPr>
          <w:b w:val="0"/>
          <w:i/>
          <w:vertAlign w:val="subscript"/>
        </w:rPr>
        <w:t xml:space="preserve">t </w:t>
      </w:r>
      <w:r w:rsidR="00C93572" w:rsidRPr="00247FC3">
        <w:rPr>
          <w:b w:val="0"/>
          <w:i/>
        </w:rPr>
        <w:t>/SB</w:t>
      </w:r>
      <w:r w:rsidR="00C93572" w:rsidRPr="00247FC3">
        <w:rPr>
          <w:b w:val="0"/>
          <w:i/>
          <w:vertAlign w:val="subscript"/>
        </w:rPr>
        <w:t>0</w:t>
      </w:r>
      <w:r w:rsidR="00C93572" w:rsidRPr="00247FC3">
        <w:rPr>
          <w:b w:val="0"/>
          <w:i/>
        </w:rPr>
        <w:t>), including the 25% depletion level (horizontal dashed line) and projected depletion in 2015 given zero catch (SB</w:t>
      </w:r>
      <w:r w:rsidR="00C93572" w:rsidRPr="00247FC3">
        <w:rPr>
          <w:b w:val="0"/>
          <w:i/>
          <w:vertAlign w:val="subscript"/>
        </w:rPr>
        <w:t xml:space="preserve">2015 </w:t>
      </w:r>
      <w:r w:rsidR="00C93572" w:rsidRPr="00247FC3">
        <w:rPr>
          <w:b w:val="0"/>
          <w:i/>
        </w:rPr>
        <w:t>/SB</w:t>
      </w:r>
      <w:r w:rsidR="00C93572" w:rsidRPr="00247FC3">
        <w:rPr>
          <w:b w:val="0"/>
          <w:i/>
          <w:vertAlign w:val="subscript"/>
        </w:rPr>
        <w:t>0</w:t>
      </w:r>
      <w:r w:rsidR="00C93572" w:rsidRPr="00247FC3">
        <w:rPr>
          <w:b w:val="0"/>
          <w:i/>
        </w:rPr>
        <w:t>, circle and vertical line, far right).</w:t>
      </w:r>
      <w:bookmarkEnd w:id="341"/>
    </w:p>
    <w:p w14:paraId="720A657B" w14:textId="3B75A354" w:rsidR="00247FC3" w:rsidRDefault="00247FC3" w:rsidP="00C93572">
      <w:pPr>
        <w:pStyle w:val="Figurecaption"/>
        <w:rPr>
          <w:i/>
        </w:rPr>
      </w:pPr>
    </w:p>
    <w:p w14:paraId="326E7037" w14:textId="5F66D382" w:rsidR="00247FC3" w:rsidRPr="00247FC3" w:rsidRDefault="00E37E63" w:rsidP="00E37E63">
      <w:pPr>
        <w:pStyle w:val="Figurecaption"/>
        <w:tabs>
          <w:tab w:val="left" w:pos="12474"/>
        </w:tabs>
        <w:rPr>
          <w:i/>
        </w:rPr>
      </w:pPr>
      <w:r>
        <w:rPr>
          <w:i/>
          <w:noProof/>
          <w:lang w:eastAsia="en-CA"/>
        </w:rPr>
        <w:lastRenderedPageBreak/>
        <w:drawing>
          <wp:inline distT="0" distB="0" distL="0" distR="0" wp14:anchorId="06CD1C24" wp14:editId="085E7C36">
            <wp:extent cx="8077200" cy="4419600"/>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991"/>
                    <a:stretch/>
                  </pic:blipFill>
                  <pic:spPr bwMode="auto">
                    <a:xfrm>
                      <a:off x="0" y="0"/>
                      <a:ext cx="807720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3899BFF" w14:textId="32A1FCDB" w:rsidR="00C93572" w:rsidRPr="00247FC3" w:rsidRDefault="00247FC3" w:rsidP="00247FC3">
      <w:pPr>
        <w:pStyle w:val="Caption"/>
        <w:rPr>
          <w:b w:val="0"/>
          <w:i/>
        </w:rPr>
      </w:pPr>
      <w:bookmarkStart w:id="342" w:name="_Ref270159833"/>
      <w:bookmarkStart w:id="343" w:name="_Toc424040761"/>
      <w:r w:rsidRPr="00247FC3">
        <w:rPr>
          <w:b w:val="0"/>
          <w:i/>
        </w:rPr>
        <w:t xml:space="preserve">Figure </w:t>
      </w:r>
      <w:r w:rsidRPr="00247FC3">
        <w:rPr>
          <w:b w:val="0"/>
          <w:i/>
        </w:rPr>
        <w:fldChar w:fldCharType="begin"/>
      </w:r>
      <w:r w:rsidRPr="00247FC3">
        <w:rPr>
          <w:b w:val="0"/>
          <w:i/>
        </w:rPr>
        <w:instrText xml:space="preserve"> SEQ Figure \* ARABIC </w:instrText>
      </w:r>
      <w:r w:rsidRPr="00247FC3">
        <w:rPr>
          <w:b w:val="0"/>
          <w:i/>
        </w:rPr>
        <w:fldChar w:fldCharType="separate"/>
      </w:r>
      <w:r w:rsidR="00AF07F2">
        <w:rPr>
          <w:b w:val="0"/>
          <w:i/>
          <w:noProof/>
        </w:rPr>
        <w:t>12</w:t>
      </w:r>
      <w:r w:rsidRPr="00247FC3">
        <w:rPr>
          <w:b w:val="0"/>
          <w:i/>
        </w:rPr>
        <w:fldChar w:fldCharType="end"/>
      </w:r>
      <w:bookmarkEnd w:id="342"/>
      <w:r w:rsidRPr="00247FC3">
        <w:rPr>
          <w:b w:val="0"/>
          <w:i/>
        </w:rPr>
        <w:t>. Central</w:t>
      </w:r>
      <w:r w:rsidR="00C93572" w:rsidRPr="00247FC3">
        <w:rPr>
          <w:b w:val="0"/>
          <w:i/>
        </w:rPr>
        <w:t xml:space="preserve"> Coast: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C93572" w:rsidRPr="00247FC3">
        <w:rPr>
          <w:b w:val="0"/>
          <w:i/>
          <w:iCs/>
        </w:rPr>
        <w:t>B</w:t>
      </w:r>
      <w:r w:rsidR="00C93572" w:rsidRPr="00247FC3">
        <w:rPr>
          <w:b w:val="0"/>
          <w:i/>
          <w:vertAlign w:val="subscript"/>
        </w:rPr>
        <w:t>0</w:t>
      </w:r>
      <w:r w:rsidR="00C93572" w:rsidRPr="00247FC3">
        <w:rPr>
          <w:b w:val="0"/>
          <w:i/>
        </w:rPr>
        <w:t xml:space="preserve"> with 90% posterior credibility interval (circle and vertical line, far left); projected spawning biomass in 2015 given zero catch (SB</w:t>
      </w:r>
      <w:r w:rsidR="00C93572" w:rsidRPr="00247FC3">
        <w:rPr>
          <w:b w:val="0"/>
          <w:i/>
          <w:vertAlign w:val="subscript"/>
        </w:rPr>
        <w:t>2015</w:t>
      </w:r>
      <w:r w:rsidR="00C93572" w:rsidRPr="00247FC3">
        <w:rPr>
          <w:b w:val="0"/>
          <w:i/>
        </w:rPr>
        <w:t>, circle and vertical line, far right); commercial catch (thin vertical lines), (d) depletion level (SB</w:t>
      </w:r>
      <w:r w:rsidR="00C93572" w:rsidRPr="00247FC3">
        <w:rPr>
          <w:b w:val="0"/>
          <w:i/>
          <w:vertAlign w:val="subscript"/>
        </w:rPr>
        <w:t xml:space="preserve">t </w:t>
      </w:r>
      <w:r w:rsidR="00C93572" w:rsidRPr="00247FC3">
        <w:rPr>
          <w:b w:val="0"/>
          <w:i/>
        </w:rPr>
        <w:t>/SB</w:t>
      </w:r>
      <w:r w:rsidR="00C93572" w:rsidRPr="00247FC3">
        <w:rPr>
          <w:b w:val="0"/>
          <w:i/>
          <w:vertAlign w:val="subscript"/>
        </w:rPr>
        <w:t>0</w:t>
      </w:r>
      <w:r w:rsidR="00C93572" w:rsidRPr="00247FC3">
        <w:rPr>
          <w:b w:val="0"/>
          <w:i/>
        </w:rPr>
        <w:t>), including the 25% depletion level (horizontal dashed line) and projected depletion in 2015 given zero catch (SB</w:t>
      </w:r>
      <w:r w:rsidR="00C93572" w:rsidRPr="00247FC3">
        <w:rPr>
          <w:b w:val="0"/>
          <w:i/>
          <w:vertAlign w:val="subscript"/>
        </w:rPr>
        <w:t xml:space="preserve">2015 </w:t>
      </w:r>
      <w:r w:rsidR="00C93572" w:rsidRPr="00247FC3">
        <w:rPr>
          <w:b w:val="0"/>
          <w:i/>
        </w:rPr>
        <w:t>/SB</w:t>
      </w:r>
      <w:r w:rsidR="00C93572" w:rsidRPr="00247FC3">
        <w:rPr>
          <w:b w:val="0"/>
          <w:i/>
          <w:vertAlign w:val="subscript"/>
        </w:rPr>
        <w:t>0</w:t>
      </w:r>
      <w:r w:rsidR="00C93572" w:rsidRPr="00247FC3">
        <w:rPr>
          <w:b w:val="0"/>
          <w:i/>
        </w:rPr>
        <w:t xml:space="preserve">, circle and vertical line, far </w:t>
      </w:r>
      <w:commentRangeStart w:id="344"/>
      <w:r w:rsidR="00C93572" w:rsidRPr="00247FC3">
        <w:rPr>
          <w:b w:val="0"/>
          <w:i/>
        </w:rPr>
        <w:t>right</w:t>
      </w:r>
      <w:commentRangeEnd w:id="344"/>
      <w:r w:rsidR="00E37E63">
        <w:rPr>
          <w:rStyle w:val="CommentReference"/>
          <w:rFonts w:eastAsia="Times New Roman" w:cs="Times New Roman"/>
          <w:b w:val="0"/>
          <w:bCs w:val="0"/>
        </w:rPr>
        <w:commentReference w:id="344"/>
      </w:r>
      <w:r w:rsidR="00C93572" w:rsidRPr="00247FC3">
        <w:rPr>
          <w:b w:val="0"/>
          <w:i/>
        </w:rPr>
        <w:t>).</w:t>
      </w:r>
      <w:bookmarkEnd w:id="343"/>
    </w:p>
    <w:p w14:paraId="41324FD1" w14:textId="3666798C" w:rsidR="00C93572" w:rsidRPr="00247FC3" w:rsidRDefault="00C93572" w:rsidP="00247FC3">
      <w:pPr>
        <w:pStyle w:val="Caption"/>
        <w:rPr>
          <w:b w:val="0"/>
          <w:i/>
        </w:rPr>
      </w:pPr>
      <w:r w:rsidRPr="00247FC3">
        <w:rPr>
          <w:i/>
          <w:noProof/>
          <w:lang w:val="en-CA" w:eastAsia="en-CA"/>
        </w:rPr>
        <w:lastRenderedPageBreak/>
        <w:drawing>
          <wp:inline distT="0" distB="0" distL="0" distR="0" wp14:anchorId="41B9F650" wp14:editId="3F90ABAE">
            <wp:extent cx="8334375" cy="4558763"/>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34375" cy="4558763"/>
                    </a:xfrm>
                    <a:prstGeom prst="rect">
                      <a:avLst/>
                    </a:prstGeom>
                    <a:noFill/>
                    <a:ln>
                      <a:noFill/>
                    </a:ln>
                  </pic:spPr>
                </pic:pic>
              </a:graphicData>
            </a:graphic>
          </wp:inline>
        </w:drawing>
      </w:r>
      <w:r w:rsidRPr="00247FC3">
        <w:rPr>
          <w:i/>
        </w:rPr>
        <w:t xml:space="preserve"> </w:t>
      </w:r>
      <w:bookmarkStart w:id="345" w:name="_Ref270159931"/>
      <w:bookmarkStart w:id="346" w:name="_Toc424040762"/>
      <w:r w:rsidR="00247FC3" w:rsidRPr="00247FC3">
        <w:rPr>
          <w:b w:val="0"/>
          <w:i/>
        </w:rPr>
        <w:t xml:space="preserve">Figure </w:t>
      </w:r>
      <w:r w:rsidR="00247FC3" w:rsidRPr="00247FC3">
        <w:rPr>
          <w:b w:val="0"/>
          <w:i/>
        </w:rPr>
        <w:fldChar w:fldCharType="begin"/>
      </w:r>
      <w:r w:rsidR="00247FC3" w:rsidRPr="00247FC3">
        <w:rPr>
          <w:b w:val="0"/>
          <w:i/>
        </w:rPr>
        <w:instrText xml:space="preserve"> SEQ Figure \* ARABIC </w:instrText>
      </w:r>
      <w:r w:rsidR="00247FC3" w:rsidRPr="00247FC3">
        <w:rPr>
          <w:b w:val="0"/>
          <w:i/>
        </w:rPr>
        <w:fldChar w:fldCharType="separate"/>
      </w:r>
      <w:r w:rsidR="00AF07F2">
        <w:rPr>
          <w:b w:val="0"/>
          <w:i/>
          <w:noProof/>
        </w:rPr>
        <w:t>13</w:t>
      </w:r>
      <w:r w:rsidR="00247FC3" w:rsidRPr="00247FC3">
        <w:rPr>
          <w:b w:val="0"/>
          <w:i/>
        </w:rPr>
        <w:fldChar w:fldCharType="end"/>
      </w:r>
      <w:bookmarkEnd w:id="345"/>
      <w:r w:rsidR="00247FC3" w:rsidRPr="00247FC3">
        <w:rPr>
          <w:b w:val="0"/>
          <w:i/>
        </w:rPr>
        <w:t xml:space="preserve">. </w:t>
      </w:r>
      <w:r w:rsidRPr="00247FC3">
        <w:rPr>
          <w:b w:val="0"/>
          <w:i/>
        </w:rPr>
        <w:t>Strait of Georgia: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Pr="00247FC3">
        <w:rPr>
          <w:b w:val="0"/>
          <w:i/>
          <w:iCs/>
        </w:rPr>
        <w:t>B</w:t>
      </w:r>
      <w:r w:rsidRPr="00247FC3">
        <w:rPr>
          <w:b w:val="0"/>
          <w:i/>
          <w:vertAlign w:val="subscript"/>
        </w:rPr>
        <w:t>0</w:t>
      </w:r>
      <w:r w:rsidRPr="00247FC3">
        <w:rPr>
          <w:b w:val="0"/>
          <w:i/>
        </w:rPr>
        <w:t xml:space="preserve"> with 90% posterior credibility interval (circle and vertical line, far left); projected spawning biomass in 2015 given zero catch (SB</w:t>
      </w:r>
      <w:r w:rsidRPr="00247FC3">
        <w:rPr>
          <w:b w:val="0"/>
          <w:i/>
          <w:vertAlign w:val="subscript"/>
        </w:rPr>
        <w:t>2015</w:t>
      </w:r>
      <w:r w:rsidRPr="00247FC3">
        <w:rPr>
          <w:b w:val="0"/>
          <w:i/>
        </w:rPr>
        <w:t>, circle and vertical line, far right); commercial catch (thin vertical lines), (d) depletion level (SB</w:t>
      </w:r>
      <w:r w:rsidRPr="00247FC3">
        <w:rPr>
          <w:b w:val="0"/>
          <w:i/>
          <w:vertAlign w:val="subscript"/>
        </w:rPr>
        <w:t xml:space="preserve">t </w:t>
      </w:r>
      <w:r w:rsidRPr="00247FC3">
        <w:rPr>
          <w:b w:val="0"/>
          <w:i/>
        </w:rPr>
        <w:t>/SB</w:t>
      </w:r>
      <w:r w:rsidRPr="00247FC3">
        <w:rPr>
          <w:b w:val="0"/>
          <w:i/>
          <w:vertAlign w:val="subscript"/>
        </w:rPr>
        <w:t>0</w:t>
      </w:r>
      <w:r w:rsidRPr="00247FC3">
        <w:rPr>
          <w:b w:val="0"/>
          <w:i/>
        </w:rPr>
        <w:t>), including the 25% depletion level (horizontal dashed line) and projected depletion in 2015 given zero catch (SB</w:t>
      </w:r>
      <w:r w:rsidRPr="00247FC3">
        <w:rPr>
          <w:b w:val="0"/>
          <w:i/>
          <w:vertAlign w:val="subscript"/>
        </w:rPr>
        <w:t xml:space="preserve">2015 </w:t>
      </w:r>
      <w:r w:rsidRPr="00247FC3">
        <w:rPr>
          <w:b w:val="0"/>
          <w:i/>
        </w:rPr>
        <w:t>/SB</w:t>
      </w:r>
      <w:r w:rsidRPr="00247FC3">
        <w:rPr>
          <w:b w:val="0"/>
          <w:i/>
          <w:vertAlign w:val="subscript"/>
        </w:rPr>
        <w:t>0</w:t>
      </w:r>
      <w:r w:rsidRPr="00247FC3">
        <w:rPr>
          <w:b w:val="0"/>
          <w:i/>
        </w:rPr>
        <w:t>, circle and vertical line, far right).</w:t>
      </w:r>
      <w:bookmarkEnd w:id="346"/>
    </w:p>
    <w:p w14:paraId="524A5F58" w14:textId="6112A0BA" w:rsidR="00247FC3" w:rsidRDefault="00247FC3" w:rsidP="00C93572">
      <w:pPr>
        <w:pStyle w:val="Figurecaption"/>
        <w:rPr>
          <w:i/>
        </w:rPr>
      </w:pPr>
    </w:p>
    <w:p w14:paraId="38D1B81A" w14:textId="1DDAE09E" w:rsidR="00247FC3" w:rsidRPr="00247FC3" w:rsidRDefault="00E37E63" w:rsidP="00C93572">
      <w:pPr>
        <w:pStyle w:val="Figurecaption"/>
        <w:rPr>
          <w:i/>
        </w:rPr>
      </w:pPr>
      <w:r>
        <w:rPr>
          <w:noProof/>
          <w:lang w:eastAsia="en-CA"/>
        </w:rPr>
        <w:lastRenderedPageBreak/>
        <w:drawing>
          <wp:inline distT="0" distB="0" distL="0" distR="0" wp14:anchorId="70E7D687" wp14:editId="400F00CD">
            <wp:extent cx="8199120" cy="4358640"/>
            <wp:effectExtent l="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b="3670"/>
                    <a:stretch/>
                  </pic:blipFill>
                  <pic:spPr bwMode="auto">
                    <a:xfrm>
                      <a:off x="0" y="0"/>
                      <a:ext cx="8191500" cy="4354589"/>
                    </a:xfrm>
                    <a:prstGeom prst="rect">
                      <a:avLst/>
                    </a:prstGeom>
                    <a:noFill/>
                    <a:ln>
                      <a:noFill/>
                    </a:ln>
                    <a:extLst>
                      <a:ext uri="{53640926-AAD7-44D8-BBD7-CCE9431645EC}">
                        <a14:shadowObscured xmlns:a14="http://schemas.microsoft.com/office/drawing/2010/main"/>
                      </a:ext>
                    </a:extLst>
                  </pic:spPr>
                </pic:pic>
              </a:graphicData>
            </a:graphic>
          </wp:inline>
        </w:drawing>
      </w:r>
    </w:p>
    <w:p w14:paraId="3BC98F2D" w14:textId="1451D338" w:rsidR="007B0022" w:rsidRDefault="00247FC3" w:rsidP="00202BEE">
      <w:pPr>
        <w:pStyle w:val="Caption"/>
        <w:rPr>
          <w:highlight w:val="green"/>
        </w:rPr>
      </w:pPr>
      <w:bookmarkStart w:id="347" w:name="_Ref270159016"/>
      <w:bookmarkStart w:id="348" w:name="_Toc424040763"/>
      <w:r w:rsidRPr="00247FC3">
        <w:rPr>
          <w:b w:val="0"/>
          <w:i/>
        </w:rPr>
        <w:t xml:space="preserve">Figure </w:t>
      </w:r>
      <w:r w:rsidRPr="00247FC3">
        <w:rPr>
          <w:b w:val="0"/>
          <w:i/>
        </w:rPr>
        <w:fldChar w:fldCharType="begin"/>
      </w:r>
      <w:r w:rsidRPr="00247FC3">
        <w:rPr>
          <w:b w:val="0"/>
          <w:i/>
        </w:rPr>
        <w:instrText xml:space="preserve"> SEQ Figure \* ARABIC </w:instrText>
      </w:r>
      <w:r w:rsidRPr="00247FC3">
        <w:rPr>
          <w:b w:val="0"/>
          <w:i/>
        </w:rPr>
        <w:fldChar w:fldCharType="separate"/>
      </w:r>
      <w:r w:rsidR="00AF07F2">
        <w:rPr>
          <w:b w:val="0"/>
          <w:i/>
          <w:noProof/>
        </w:rPr>
        <w:t>14</w:t>
      </w:r>
      <w:r w:rsidRPr="00247FC3">
        <w:rPr>
          <w:b w:val="0"/>
          <w:i/>
        </w:rPr>
        <w:fldChar w:fldCharType="end"/>
      </w:r>
      <w:bookmarkEnd w:id="347"/>
      <w:r w:rsidRPr="00247FC3">
        <w:rPr>
          <w:b w:val="0"/>
          <w:i/>
        </w:rPr>
        <w:t>.</w:t>
      </w:r>
      <w:r w:rsidR="00C93572" w:rsidRPr="00247FC3">
        <w:rPr>
          <w:b w:val="0"/>
          <w:i/>
        </w:rPr>
        <w:t xml:space="preserve"> West Coast of Vancouver Island: median of the marginal posterior distribution (circles or solid lines) and 90% posterior credibility intervals (vertical lines or shaded areas) across 1951 to 2014. (a) recruitment (millions of age-2 fish); (b) instantaneous natural mortality rate; (c) spawning biomass, including: S</w:t>
      </w:r>
      <w:r w:rsidR="00C93572" w:rsidRPr="00247FC3">
        <w:rPr>
          <w:b w:val="0"/>
          <w:i/>
          <w:iCs/>
        </w:rPr>
        <w:t>B</w:t>
      </w:r>
      <w:r w:rsidR="00C93572" w:rsidRPr="00247FC3">
        <w:rPr>
          <w:b w:val="0"/>
          <w:i/>
          <w:vertAlign w:val="subscript"/>
        </w:rPr>
        <w:t>0</w:t>
      </w:r>
      <w:r w:rsidR="00C93572" w:rsidRPr="00247FC3">
        <w:rPr>
          <w:b w:val="0"/>
          <w:i/>
        </w:rPr>
        <w:t xml:space="preserve"> with 90% posterior credibility interval (circle and vertical line, far left); projected spawning biomass in 2015 given zero catch (SB</w:t>
      </w:r>
      <w:r w:rsidR="00C93572" w:rsidRPr="00247FC3">
        <w:rPr>
          <w:b w:val="0"/>
          <w:i/>
          <w:vertAlign w:val="subscript"/>
        </w:rPr>
        <w:t>2015</w:t>
      </w:r>
      <w:r w:rsidR="00C93572" w:rsidRPr="00247FC3">
        <w:rPr>
          <w:b w:val="0"/>
          <w:i/>
        </w:rPr>
        <w:t>, circle and vertical line, far right); commercial catch (thin vertical lines), (d) depletion level (SB</w:t>
      </w:r>
      <w:r w:rsidR="00C93572" w:rsidRPr="00247FC3">
        <w:rPr>
          <w:b w:val="0"/>
          <w:i/>
          <w:vertAlign w:val="subscript"/>
        </w:rPr>
        <w:t xml:space="preserve">t </w:t>
      </w:r>
      <w:r w:rsidR="00C93572" w:rsidRPr="00247FC3">
        <w:rPr>
          <w:b w:val="0"/>
          <w:i/>
        </w:rPr>
        <w:t>/SB</w:t>
      </w:r>
      <w:r w:rsidR="00C93572" w:rsidRPr="00247FC3">
        <w:rPr>
          <w:b w:val="0"/>
          <w:i/>
          <w:vertAlign w:val="subscript"/>
        </w:rPr>
        <w:t>0</w:t>
      </w:r>
      <w:r w:rsidR="00C93572" w:rsidRPr="00247FC3">
        <w:rPr>
          <w:b w:val="0"/>
          <w:i/>
        </w:rPr>
        <w:t>), including the 25% depletion level (horizontal dashed line) and projected depletion in 2015 given zero catch (SB</w:t>
      </w:r>
      <w:r w:rsidR="00C93572" w:rsidRPr="00247FC3">
        <w:rPr>
          <w:b w:val="0"/>
          <w:i/>
          <w:vertAlign w:val="subscript"/>
        </w:rPr>
        <w:t xml:space="preserve">2015 </w:t>
      </w:r>
      <w:r w:rsidR="00C93572" w:rsidRPr="00247FC3">
        <w:rPr>
          <w:b w:val="0"/>
          <w:i/>
        </w:rPr>
        <w:t>/SB</w:t>
      </w:r>
      <w:r w:rsidR="00C93572" w:rsidRPr="00247FC3">
        <w:rPr>
          <w:b w:val="0"/>
          <w:i/>
          <w:vertAlign w:val="subscript"/>
        </w:rPr>
        <w:t>0</w:t>
      </w:r>
      <w:r w:rsidR="00C93572" w:rsidRPr="00247FC3">
        <w:rPr>
          <w:b w:val="0"/>
          <w:i/>
        </w:rPr>
        <w:t xml:space="preserve">, circle and vertical line, far </w:t>
      </w:r>
      <w:commentRangeStart w:id="349"/>
      <w:r w:rsidR="00C93572" w:rsidRPr="00247FC3">
        <w:rPr>
          <w:b w:val="0"/>
          <w:i/>
        </w:rPr>
        <w:t>right</w:t>
      </w:r>
      <w:commentRangeEnd w:id="349"/>
      <w:r w:rsidR="0098768F">
        <w:rPr>
          <w:rStyle w:val="CommentReference"/>
          <w:rFonts w:eastAsia="Times New Roman" w:cs="Times New Roman"/>
          <w:b w:val="0"/>
          <w:bCs w:val="0"/>
        </w:rPr>
        <w:commentReference w:id="349"/>
      </w:r>
      <w:bookmarkEnd w:id="348"/>
    </w:p>
    <w:p w14:paraId="3E868E56" w14:textId="175FFBCD" w:rsidR="00971835" w:rsidRPr="006012EF" w:rsidRDefault="00971835" w:rsidP="006012EF">
      <w:pPr>
        <w:rPr>
          <w:b/>
          <w:highlight w:val="green"/>
        </w:rPr>
        <w:sectPr w:rsidR="00971835" w:rsidRPr="006012EF" w:rsidSect="00D3364E">
          <w:pgSz w:w="15840" w:h="12240" w:orient="landscape"/>
          <w:pgMar w:top="1440" w:right="1440" w:bottom="1440" w:left="1440" w:header="720" w:footer="619" w:gutter="0"/>
          <w:cols w:space="720"/>
          <w:docGrid w:linePitch="299"/>
        </w:sectPr>
      </w:pPr>
    </w:p>
    <w:p w14:paraId="0D664017" w14:textId="77777777" w:rsidR="007B0022" w:rsidRDefault="007B0022" w:rsidP="00C93572">
      <w:pPr>
        <w:rPr>
          <w:noProof/>
          <w:sz w:val="20"/>
          <w:lang w:val="en-CA" w:eastAsia="en-CA"/>
        </w:rPr>
      </w:pPr>
    </w:p>
    <w:p w14:paraId="7E87AC6C" w14:textId="77777777" w:rsidR="007B0022" w:rsidRDefault="007B0022" w:rsidP="00C93572">
      <w:pPr>
        <w:rPr>
          <w:noProof/>
          <w:sz w:val="20"/>
          <w:lang w:val="en-CA" w:eastAsia="en-CA"/>
        </w:rPr>
      </w:pPr>
    </w:p>
    <w:p w14:paraId="3E79D9A6" w14:textId="77777777" w:rsidR="007B0022" w:rsidRDefault="007B0022" w:rsidP="00C93572">
      <w:pPr>
        <w:rPr>
          <w:noProof/>
          <w:sz w:val="20"/>
          <w:lang w:val="en-CA" w:eastAsia="en-CA"/>
        </w:rPr>
      </w:pPr>
    </w:p>
    <w:p w14:paraId="26B57678" w14:textId="77777777" w:rsidR="007B0022" w:rsidRDefault="007B0022" w:rsidP="00C93572">
      <w:pPr>
        <w:rPr>
          <w:rFonts w:cs="Arial"/>
        </w:rPr>
      </w:pPr>
      <w:r w:rsidRPr="00144AF2">
        <w:rPr>
          <w:noProof/>
          <w:sz w:val="20"/>
          <w:lang w:val="en-CA" w:eastAsia="en-CA"/>
        </w:rPr>
        <w:drawing>
          <wp:inline distT="0" distB="0" distL="0" distR="0" wp14:anchorId="51E439A5" wp14:editId="532B4819">
            <wp:extent cx="5486400" cy="50546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235" b="9104"/>
                    <a:stretch/>
                  </pic:blipFill>
                  <pic:spPr bwMode="auto">
                    <a:xfrm>
                      <a:off x="0" y="0"/>
                      <a:ext cx="5486400" cy="5054600"/>
                    </a:xfrm>
                    <a:prstGeom prst="rect">
                      <a:avLst/>
                    </a:prstGeom>
                    <a:noFill/>
                    <a:ln>
                      <a:noFill/>
                    </a:ln>
                    <a:extLst>
                      <a:ext uri="{53640926-AAD7-44D8-BBD7-CCE9431645EC}">
                        <a14:shadowObscured xmlns:a14="http://schemas.microsoft.com/office/drawing/2010/main"/>
                      </a:ext>
                    </a:extLst>
                  </pic:spPr>
                </pic:pic>
              </a:graphicData>
            </a:graphic>
          </wp:inline>
        </w:drawing>
      </w:r>
    </w:p>
    <w:p w14:paraId="35EEAC56" w14:textId="27FEBDC5" w:rsidR="007B0022" w:rsidRPr="00B817AA" w:rsidRDefault="007B0022" w:rsidP="00C93572">
      <w:pPr>
        <w:rPr>
          <w:rFonts w:cs="Arial"/>
          <w:sz w:val="16"/>
          <w:szCs w:val="16"/>
        </w:rPr>
      </w:pPr>
      <w:r>
        <w:rPr>
          <w:rFonts w:cs="Arial"/>
        </w:rPr>
        <w:tab/>
      </w:r>
      <w:r>
        <w:rPr>
          <w:rFonts w:cs="Arial"/>
        </w:rPr>
        <w:tab/>
      </w:r>
      <w:r>
        <w:rPr>
          <w:rFonts w:cs="Arial"/>
        </w:rPr>
        <w:tab/>
      </w:r>
      <w:r w:rsidRPr="00B817AA">
        <w:rPr>
          <w:rFonts w:cs="Arial"/>
          <w:sz w:val="16"/>
          <w:szCs w:val="16"/>
        </w:rPr>
        <w:t>Year</w:t>
      </w:r>
    </w:p>
    <w:p w14:paraId="6A6A95D6" w14:textId="77777777" w:rsidR="007B0022" w:rsidRDefault="007B0022" w:rsidP="00C93572">
      <w:pPr>
        <w:rPr>
          <w:rFonts w:cs="Arial"/>
        </w:rPr>
      </w:pPr>
    </w:p>
    <w:p w14:paraId="7B544865" w14:textId="7CE3B547" w:rsidR="00471D37" w:rsidRPr="00144AF2" w:rsidRDefault="00202BEE">
      <w:pPr>
        <w:rPr>
          <w:sz w:val="20"/>
        </w:rPr>
      </w:pPr>
      <w:bookmarkStart w:id="350" w:name="_Ref424291712"/>
      <w:bookmarkStart w:id="351" w:name="_Toc424040764"/>
      <w:r w:rsidRPr="00B817AA">
        <w:rPr>
          <w:i/>
        </w:rPr>
        <w:t xml:space="preserve">Figure </w:t>
      </w:r>
      <w:r w:rsidRPr="00B817AA">
        <w:rPr>
          <w:i/>
        </w:rPr>
        <w:fldChar w:fldCharType="begin"/>
      </w:r>
      <w:r w:rsidRPr="00B817AA">
        <w:rPr>
          <w:i/>
        </w:rPr>
        <w:instrText xml:space="preserve"> SEQ Figure \* ARABIC </w:instrText>
      </w:r>
      <w:r w:rsidRPr="00B817AA">
        <w:rPr>
          <w:i/>
        </w:rPr>
        <w:fldChar w:fldCharType="separate"/>
      </w:r>
      <w:r w:rsidR="00AF07F2">
        <w:rPr>
          <w:i/>
          <w:noProof/>
        </w:rPr>
        <w:t>15</w:t>
      </w:r>
      <w:r w:rsidRPr="00B817AA">
        <w:rPr>
          <w:i/>
        </w:rPr>
        <w:fldChar w:fldCharType="end"/>
      </w:r>
      <w:bookmarkEnd w:id="350"/>
      <w:r w:rsidRPr="00B817AA">
        <w:rPr>
          <w:i/>
        </w:rPr>
        <w:t xml:space="preserve">. </w:t>
      </w:r>
      <w:r w:rsidR="00471D37">
        <w:rPr>
          <w:i/>
        </w:rPr>
        <w:t>Spawn survey biomass data scaled by m</w:t>
      </w:r>
      <w:r w:rsidR="00471D37" w:rsidRPr="00471D37">
        <w:rPr>
          <w:i/>
        </w:rPr>
        <w:t>aximum posterior density (MPD)</w:t>
      </w:r>
      <w:r w:rsidR="00471D37">
        <w:rPr>
          <w:i/>
        </w:rPr>
        <w:t xml:space="preserve"> of q for each of the major stock areas; survey estimates (points) predicted (</w:t>
      </w:r>
      <w:commentRangeStart w:id="352"/>
      <w:r w:rsidR="00471D37">
        <w:rPr>
          <w:i/>
        </w:rPr>
        <w:t>lines</w:t>
      </w:r>
      <w:commentRangeEnd w:id="352"/>
      <w:r w:rsidR="00EE4772">
        <w:rPr>
          <w:rStyle w:val="CommentReference"/>
        </w:rPr>
        <w:commentReference w:id="352"/>
      </w:r>
      <w:r w:rsidR="00471D37">
        <w:rPr>
          <w:i/>
        </w:rPr>
        <w:t>).</w:t>
      </w:r>
      <w:bookmarkEnd w:id="351"/>
    </w:p>
    <w:p w14:paraId="639F84BA" w14:textId="1B1B2482" w:rsidR="007B0022" w:rsidRPr="00B817AA" w:rsidRDefault="007B0022" w:rsidP="00B817AA">
      <w:pPr>
        <w:pStyle w:val="Caption"/>
        <w:rPr>
          <w:rFonts w:cs="Arial"/>
          <w:i/>
        </w:rPr>
      </w:pPr>
    </w:p>
    <w:p w14:paraId="4D682284" w14:textId="2220B947" w:rsidR="00C93572" w:rsidRDefault="00C93572" w:rsidP="00C93572">
      <w:pPr>
        <w:rPr>
          <w:rFonts w:cs="Arial"/>
        </w:rPr>
      </w:pPr>
    </w:p>
    <w:p w14:paraId="4048589D" w14:textId="79B3C216" w:rsidR="007B0022" w:rsidRDefault="007B0022" w:rsidP="00C93572">
      <w:pPr>
        <w:rPr>
          <w:rFonts w:cs="Arial"/>
        </w:rPr>
      </w:pPr>
      <w:r>
        <w:rPr>
          <w:rFonts w:cs="Arial"/>
          <w:noProof/>
          <w:lang w:val="en-CA" w:eastAsia="en-CA"/>
        </w:rPr>
        <w:lastRenderedPageBreak/>
        <w:drawing>
          <wp:inline distT="0" distB="0" distL="0" distR="0" wp14:anchorId="67A99833" wp14:editId="6CCE3C10">
            <wp:extent cx="5486400" cy="5486400"/>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F00EE9B" w14:textId="5C709988" w:rsidR="00C93572" w:rsidRPr="00270696" w:rsidRDefault="00C93572" w:rsidP="00C93572">
      <w:pPr>
        <w:pStyle w:val="Figurecaption"/>
        <w:rPr>
          <w:i/>
        </w:rPr>
      </w:pPr>
      <w:bookmarkStart w:id="353" w:name="_Ref270160580"/>
      <w:bookmarkStart w:id="354" w:name="_Toc424040765"/>
      <w:r w:rsidRPr="00270696">
        <w:rPr>
          <w:i/>
        </w:rPr>
        <w:t xml:space="preserve">Figure </w:t>
      </w:r>
      <w:r w:rsidRPr="00270696">
        <w:rPr>
          <w:i/>
        </w:rPr>
        <w:fldChar w:fldCharType="begin"/>
      </w:r>
      <w:r w:rsidRPr="00270696">
        <w:rPr>
          <w:i/>
        </w:rPr>
        <w:instrText xml:space="preserve"> SEQ Figure \* ARABIC </w:instrText>
      </w:r>
      <w:r w:rsidRPr="00270696">
        <w:rPr>
          <w:i/>
        </w:rPr>
        <w:fldChar w:fldCharType="separate"/>
      </w:r>
      <w:r w:rsidR="00AF07F2">
        <w:rPr>
          <w:i/>
          <w:noProof/>
        </w:rPr>
        <w:t>16</w:t>
      </w:r>
      <w:r w:rsidRPr="00270696">
        <w:rPr>
          <w:i/>
          <w:noProof/>
        </w:rPr>
        <w:fldChar w:fldCharType="end"/>
      </w:r>
      <w:bookmarkEnd w:id="353"/>
      <w:r w:rsidRPr="00270696">
        <w:rPr>
          <w:i/>
        </w:rPr>
        <w:t xml:space="preserve">. </w:t>
      </w:r>
      <w:commentRangeStart w:id="355"/>
      <w:r w:rsidRPr="00270696">
        <w:rPr>
          <w:i/>
        </w:rPr>
        <w:t>Maximum</w:t>
      </w:r>
      <w:commentRangeEnd w:id="355"/>
      <w:r w:rsidR="0062747B">
        <w:rPr>
          <w:rStyle w:val="CommentReference"/>
          <w:lang w:val="en-US"/>
        </w:rPr>
        <w:commentReference w:id="355"/>
      </w:r>
      <w:r w:rsidRPr="00270696">
        <w:rPr>
          <w:i/>
        </w:rPr>
        <w:t xml:space="preserve"> posterior density (MPD) estimates of age-2 recruits versus estimated spawning stock biomass for each of the major stock areas. The green and red circles indicate the start (recruits in 1953) and end (recruits in 2014) of the series. The circle plus (blue) corresponds to the MPD estimate of unfished spawning biomass (S</w:t>
      </w:r>
      <w:r w:rsidRPr="00270696">
        <w:rPr>
          <w:bCs/>
          <w:i/>
        </w:rPr>
        <w:t>B</w:t>
      </w:r>
      <w:r w:rsidRPr="00270696">
        <w:rPr>
          <w:bCs/>
          <w:i/>
          <w:vertAlign w:val="subscript"/>
        </w:rPr>
        <w:t>0</w:t>
      </w:r>
      <w:r w:rsidRPr="00270696">
        <w:rPr>
          <w:i/>
        </w:rPr>
        <w:t xml:space="preserve">) and unfished age-2 recruitment </w:t>
      </w:r>
      <w:r w:rsidRPr="00270696">
        <w:rPr>
          <w:bCs/>
          <w:i/>
        </w:rPr>
        <w:t>R</w:t>
      </w:r>
      <w:r w:rsidRPr="00270696">
        <w:rPr>
          <w:bCs/>
          <w:i/>
          <w:vertAlign w:val="subscript"/>
        </w:rPr>
        <w:t>0;</w:t>
      </w:r>
      <w:r w:rsidRPr="00270696">
        <w:rPr>
          <w:i/>
        </w:rPr>
        <w:t xml:space="preserve"> the blue curve is the Beverton-Holt stock recruitment model fitted to these data and h is the steepness parameter. Units are in 1,000 tonnes spawning biomass (x-axis) and millions of recruits (y-axis).</w:t>
      </w:r>
      <w:bookmarkEnd w:id="354"/>
    </w:p>
    <w:p w14:paraId="51CE832E" w14:textId="77777777" w:rsidR="00C93572" w:rsidRPr="00657D8F" w:rsidRDefault="00C93572" w:rsidP="00C93572">
      <w:pPr>
        <w:rPr>
          <w:rFonts w:cs="Arial"/>
          <w:szCs w:val="22"/>
        </w:rPr>
      </w:pPr>
      <w:r>
        <w:rPr>
          <w:rFonts w:cs="Arial"/>
          <w:noProof/>
          <w:szCs w:val="22"/>
          <w:lang w:val="en-CA" w:eastAsia="en-CA"/>
        </w:rPr>
        <w:lastRenderedPageBreak/>
        <w:drawing>
          <wp:inline distT="0" distB="0" distL="0" distR="0" wp14:anchorId="2696E717" wp14:editId="062C2AAF">
            <wp:extent cx="5943600" cy="5943600"/>
            <wp:effectExtent l="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8B5180" w14:textId="66BECDD8" w:rsidR="00C93572" w:rsidRPr="00270696" w:rsidRDefault="00C93572" w:rsidP="00C93572">
      <w:pPr>
        <w:pStyle w:val="Figurecaption"/>
        <w:rPr>
          <w:i/>
        </w:rPr>
      </w:pPr>
      <w:bookmarkStart w:id="356" w:name="_Ref270160328"/>
      <w:bookmarkStart w:id="357" w:name="_Toc424040766"/>
      <w:r w:rsidRPr="00270696">
        <w:rPr>
          <w:i/>
        </w:rPr>
        <w:t xml:space="preserve">Figure </w:t>
      </w:r>
      <w:r w:rsidRPr="00270696">
        <w:rPr>
          <w:i/>
        </w:rPr>
        <w:fldChar w:fldCharType="begin"/>
      </w:r>
      <w:r w:rsidRPr="00270696">
        <w:rPr>
          <w:i/>
        </w:rPr>
        <w:instrText xml:space="preserve"> SEQ Figure \* ARABIC </w:instrText>
      </w:r>
      <w:r w:rsidRPr="00270696">
        <w:rPr>
          <w:i/>
        </w:rPr>
        <w:fldChar w:fldCharType="separate"/>
      </w:r>
      <w:r w:rsidR="00AF07F2">
        <w:rPr>
          <w:i/>
          <w:noProof/>
        </w:rPr>
        <w:t>17</w:t>
      </w:r>
      <w:r w:rsidRPr="00270696">
        <w:rPr>
          <w:i/>
          <w:noProof/>
        </w:rPr>
        <w:fldChar w:fldCharType="end"/>
      </w:r>
      <w:bookmarkEnd w:id="356"/>
      <w:r w:rsidRPr="00270696">
        <w:rPr>
          <w:i/>
        </w:rPr>
        <w:t>. Maximum posterior density (MPD) estimates of instantaneous mortality rates. Grey shaded region represents the average instantaneous natural mortality rate and red, green and blue regions represent instantaneous fishing mortality rates for Gear 1 (other), Gear 2 (roe seine) and Gear 3 (roe gillnet) fisheries.</w:t>
      </w:r>
      <w:bookmarkEnd w:id="357"/>
    </w:p>
    <w:p w14:paraId="4DC29AE1" w14:textId="77777777" w:rsidR="00C93572" w:rsidRDefault="00C93572" w:rsidP="00C93572">
      <w:pPr>
        <w:spacing w:before="0" w:after="0"/>
        <w:rPr>
          <w:i/>
          <w:sz w:val="20"/>
          <w:lang w:val="en-CA"/>
        </w:rPr>
      </w:pPr>
      <w:r>
        <w:br w:type="page"/>
      </w:r>
    </w:p>
    <w:p w14:paraId="3DBC7B7C" w14:textId="77777777" w:rsidR="00C93572" w:rsidRDefault="00C93572" w:rsidP="00C93572">
      <w:pPr>
        <w:rPr>
          <w:rFonts w:cs="Arial"/>
        </w:rPr>
      </w:pPr>
      <w:r>
        <w:rPr>
          <w:rFonts w:cs="Arial"/>
          <w:noProof/>
          <w:lang w:val="en-CA" w:eastAsia="en-CA"/>
        </w:rPr>
        <w:lastRenderedPageBreak/>
        <w:drawing>
          <wp:inline distT="0" distB="0" distL="0" distR="0" wp14:anchorId="676E406E" wp14:editId="0BAAB965">
            <wp:extent cx="5943600" cy="5943600"/>
            <wp:effectExtent l="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DA2469" w14:textId="40EBD6B2" w:rsidR="00C93572" w:rsidRPr="00270696" w:rsidRDefault="00C93572" w:rsidP="00C93572">
      <w:pPr>
        <w:pStyle w:val="Figurecaption"/>
        <w:rPr>
          <w:i/>
        </w:rPr>
      </w:pPr>
      <w:bookmarkStart w:id="358" w:name="_Ref270160284"/>
      <w:bookmarkStart w:id="359" w:name="_Toc424040767"/>
      <w:r w:rsidRPr="00270696">
        <w:rPr>
          <w:i/>
        </w:rPr>
        <w:t xml:space="preserve">Figure </w:t>
      </w:r>
      <w:r w:rsidRPr="00270696">
        <w:rPr>
          <w:i/>
        </w:rPr>
        <w:fldChar w:fldCharType="begin"/>
      </w:r>
      <w:r w:rsidRPr="00270696">
        <w:rPr>
          <w:i/>
        </w:rPr>
        <w:instrText xml:space="preserve"> SEQ Figure \* ARABIC </w:instrText>
      </w:r>
      <w:r w:rsidRPr="00270696">
        <w:rPr>
          <w:i/>
        </w:rPr>
        <w:fldChar w:fldCharType="separate"/>
      </w:r>
      <w:r w:rsidR="00AF07F2">
        <w:rPr>
          <w:i/>
          <w:noProof/>
        </w:rPr>
        <w:t>18</w:t>
      </w:r>
      <w:r w:rsidRPr="00270696">
        <w:rPr>
          <w:i/>
        </w:rPr>
        <w:fldChar w:fldCharType="end"/>
      </w:r>
      <w:bookmarkEnd w:id="358"/>
      <w:r w:rsidRPr="00270696">
        <w:rPr>
          <w:i/>
        </w:rPr>
        <w:t>. Maximum posterior density estimates of age-specific selectivity coefficients for the all fishing categories (gear types) for each of the major stock areas. To facilitate comparisons amongst gear types, all selectivity values were scaled to a maximum of 1.0.</w:t>
      </w:r>
      <w:bookmarkEnd w:id="359"/>
      <w:r w:rsidRPr="00270696">
        <w:rPr>
          <w:i/>
        </w:rPr>
        <w:t xml:space="preserve"> </w:t>
      </w:r>
    </w:p>
    <w:p w14:paraId="05B373E4" w14:textId="77777777" w:rsidR="00C93572" w:rsidRPr="00270696" w:rsidRDefault="00C93572" w:rsidP="00C93572">
      <w:pPr>
        <w:pStyle w:val="Figurecaption"/>
        <w:rPr>
          <w:i/>
          <w:highlight w:val="yellow"/>
        </w:rPr>
        <w:sectPr w:rsidR="00C93572" w:rsidRPr="00270696" w:rsidSect="00D3364E">
          <w:pgSz w:w="12240" w:h="15840"/>
          <w:pgMar w:top="1440" w:right="1800" w:bottom="1440" w:left="1800" w:header="708" w:footer="708" w:gutter="0"/>
          <w:cols w:space="708"/>
          <w:docGrid w:linePitch="360"/>
        </w:sectPr>
      </w:pPr>
    </w:p>
    <w:p w14:paraId="54734056" w14:textId="77777777" w:rsidR="00687E2C" w:rsidRDefault="00C93572" w:rsidP="00C93572">
      <w:pPr>
        <w:pStyle w:val="BodyText"/>
        <w:rPr>
          <w:i/>
          <w:sz w:val="20"/>
        </w:rPr>
      </w:pPr>
      <w:r>
        <w:rPr>
          <w:noProof/>
          <w:lang w:val="en-CA" w:eastAsia="en-CA"/>
        </w:rPr>
        <w:lastRenderedPageBreak/>
        <w:drawing>
          <wp:inline distT="0" distB="0" distL="0" distR="0" wp14:anchorId="2F970DB7" wp14:editId="50F5FDE5">
            <wp:extent cx="8229080" cy="194056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b="56653"/>
                    <a:stretch/>
                  </pic:blipFill>
                  <pic:spPr bwMode="auto">
                    <a:xfrm>
                      <a:off x="0" y="0"/>
                      <a:ext cx="8229600" cy="1940683"/>
                    </a:xfrm>
                    <a:prstGeom prst="rect">
                      <a:avLst/>
                    </a:prstGeom>
                    <a:noFill/>
                    <a:ln>
                      <a:noFill/>
                    </a:ln>
                    <a:extLst>
                      <a:ext uri="{53640926-AAD7-44D8-BBD7-CCE9431645EC}">
                        <a14:shadowObscured xmlns:a14="http://schemas.microsoft.com/office/drawing/2010/main"/>
                      </a:ext>
                    </a:extLst>
                  </pic:spPr>
                </pic:pic>
              </a:graphicData>
            </a:graphic>
          </wp:inline>
        </w:drawing>
      </w:r>
    </w:p>
    <w:p w14:paraId="6A34E04C" w14:textId="77777777" w:rsidR="00687E2C" w:rsidRDefault="00687E2C" w:rsidP="00C93572">
      <w:pPr>
        <w:pStyle w:val="BodyText"/>
        <w:rPr>
          <w:i/>
          <w:sz w:val="20"/>
        </w:rPr>
      </w:pPr>
    </w:p>
    <w:p w14:paraId="50719798" w14:textId="18FB7E58" w:rsidR="00C93572" w:rsidRPr="00687E2C" w:rsidRDefault="00687E2C" w:rsidP="00687E2C">
      <w:pPr>
        <w:pStyle w:val="Caption"/>
        <w:rPr>
          <w:b w:val="0"/>
          <w:i/>
        </w:rPr>
      </w:pPr>
      <w:bookmarkStart w:id="360" w:name="_Ref270162252"/>
      <w:bookmarkStart w:id="361" w:name="_Toc424040768"/>
      <w:r w:rsidRPr="00687E2C">
        <w:rPr>
          <w:b w:val="0"/>
          <w:i/>
        </w:rPr>
        <w:t xml:space="preserve">Figure </w:t>
      </w:r>
      <w:r w:rsidRPr="00687E2C">
        <w:rPr>
          <w:b w:val="0"/>
          <w:i/>
        </w:rPr>
        <w:fldChar w:fldCharType="begin"/>
      </w:r>
      <w:r w:rsidRPr="00687E2C">
        <w:rPr>
          <w:b w:val="0"/>
          <w:i/>
        </w:rPr>
        <w:instrText xml:space="preserve"> SEQ Figure \* ARABIC </w:instrText>
      </w:r>
      <w:r w:rsidRPr="00687E2C">
        <w:rPr>
          <w:b w:val="0"/>
          <w:i/>
        </w:rPr>
        <w:fldChar w:fldCharType="separate"/>
      </w:r>
      <w:r w:rsidR="00AF07F2">
        <w:rPr>
          <w:b w:val="0"/>
          <w:i/>
          <w:noProof/>
        </w:rPr>
        <w:t>19</w:t>
      </w:r>
      <w:r w:rsidRPr="00687E2C">
        <w:rPr>
          <w:b w:val="0"/>
          <w:i/>
        </w:rPr>
        <w:fldChar w:fldCharType="end"/>
      </w:r>
      <w:bookmarkEnd w:id="360"/>
      <w:r w:rsidRPr="00687E2C">
        <w:rPr>
          <w:b w:val="0"/>
          <w:i/>
        </w:rPr>
        <w:t xml:space="preserve">. </w:t>
      </w:r>
      <w:r w:rsidR="00C93572" w:rsidRPr="00687E2C">
        <w:rPr>
          <w:b w:val="0"/>
          <w:i/>
        </w:rPr>
        <w:t>Haida Gwaii, Base_2014 vs. historic</w:t>
      </w:r>
      <w:r w:rsidR="00DC67C2">
        <w:rPr>
          <w:b w:val="0"/>
          <w:i/>
        </w:rPr>
        <w:t>al management procedure</w:t>
      </w:r>
      <w:r w:rsidR="007F42A5">
        <w:rPr>
          <w:b w:val="0"/>
          <w:i/>
        </w:rPr>
        <w:t xml:space="preserve"> (</w:t>
      </w:r>
      <w:r w:rsidR="00C93572" w:rsidRPr="00687E2C">
        <w:rPr>
          <w:b w:val="0"/>
          <w:i/>
        </w:rPr>
        <w:t>MP</w:t>
      </w:r>
      <w:r w:rsidR="007F42A5">
        <w:rPr>
          <w:b w:val="0"/>
          <w:i/>
        </w:rPr>
        <w:t>)</w:t>
      </w:r>
      <w:r w:rsidR="00C93572" w:rsidRPr="00687E2C">
        <w:rPr>
          <w:b w:val="0"/>
          <w:i/>
        </w:rPr>
        <w:t>: overlay of spawning biomass, including: S</w:t>
      </w:r>
      <w:r w:rsidR="00C93572" w:rsidRPr="00687E2C">
        <w:rPr>
          <w:b w:val="0"/>
          <w:i/>
          <w:iCs/>
        </w:rPr>
        <w:t>B</w:t>
      </w:r>
      <w:r w:rsidR="00C93572" w:rsidRPr="00687E2C">
        <w:rPr>
          <w:b w:val="0"/>
          <w:i/>
          <w:vertAlign w:val="subscript"/>
        </w:rPr>
        <w:t>0</w:t>
      </w:r>
      <w:r w:rsidR="00C93572" w:rsidRPr="00687E2C">
        <w:rPr>
          <w:b w:val="0"/>
          <w:i/>
        </w:rPr>
        <w:t xml:space="preserve"> with 90% posterior credibility interval (circle and vertical line, far left) and projected spawning biomass in 2015 given zero catch (SB</w:t>
      </w:r>
      <w:r w:rsidR="00C93572" w:rsidRPr="00687E2C">
        <w:rPr>
          <w:b w:val="0"/>
          <w:i/>
          <w:vertAlign w:val="subscript"/>
        </w:rPr>
        <w:t>2015</w:t>
      </w:r>
      <w:r w:rsidR="00C93572" w:rsidRPr="00687E2C">
        <w:rPr>
          <w:b w:val="0"/>
          <w:i/>
        </w:rPr>
        <w:t>, circle and vertical line, far right) for the Base_2014 (black, grey envelope) and historic</w:t>
      </w:r>
      <w:r w:rsidR="00DC67C2">
        <w:rPr>
          <w:b w:val="0"/>
          <w:i/>
        </w:rPr>
        <w:t>al</w:t>
      </w:r>
      <w:r w:rsidR="007F42A5">
        <w:rPr>
          <w:b w:val="0"/>
          <w:i/>
        </w:rPr>
        <w:t xml:space="preserve"> MP</w:t>
      </w:r>
      <w:r w:rsidR="00C93572" w:rsidRPr="00687E2C">
        <w:rPr>
          <w:b w:val="0"/>
          <w:i/>
        </w:rPr>
        <w:t xml:space="preserve"> (dashed, red envelope).</w:t>
      </w:r>
      <w:bookmarkEnd w:id="361"/>
    </w:p>
    <w:p w14:paraId="30D181AB" w14:textId="77777777" w:rsidR="00C93572" w:rsidRDefault="00C93572" w:rsidP="00C93572">
      <w:pPr>
        <w:pStyle w:val="BodyText"/>
      </w:pPr>
    </w:p>
    <w:p w14:paraId="70685768" w14:textId="77777777" w:rsidR="00C93572" w:rsidRDefault="00C93572" w:rsidP="00C93572">
      <w:pPr>
        <w:pStyle w:val="BodyText"/>
        <w:rPr>
          <w:i/>
        </w:rPr>
      </w:pPr>
      <w:r>
        <w:rPr>
          <w:noProof/>
          <w:lang w:val="en-CA" w:eastAsia="en-CA"/>
        </w:rPr>
        <w:drawing>
          <wp:inline distT="0" distB="0" distL="0" distR="0" wp14:anchorId="081A20EC" wp14:editId="6D6DB255">
            <wp:extent cx="8229080" cy="194056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b="56653"/>
                    <a:stretch/>
                  </pic:blipFill>
                  <pic:spPr bwMode="auto">
                    <a:xfrm>
                      <a:off x="0" y="0"/>
                      <a:ext cx="8229600" cy="1940683"/>
                    </a:xfrm>
                    <a:prstGeom prst="rect">
                      <a:avLst/>
                    </a:prstGeom>
                    <a:noFill/>
                    <a:ln>
                      <a:noFill/>
                    </a:ln>
                    <a:extLst>
                      <a:ext uri="{53640926-AAD7-44D8-BBD7-CCE9431645EC}">
                        <a14:shadowObscured xmlns:a14="http://schemas.microsoft.com/office/drawing/2010/main"/>
                      </a:ext>
                    </a:extLst>
                  </pic:spPr>
                </pic:pic>
              </a:graphicData>
            </a:graphic>
          </wp:inline>
        </w:drawing>
      </w:r>
    </w:p>
    <w:p w14:paraId="6DEE2C43" w14:textId="19FAA653" w:rsidR="00C93572" w:rsidRPr="00270696" w:rsidRDefault="00C93572" w:rsidP="00C93572">
      <w:pPr>
        <w:pStyle w:val="BodyText"/>
        <w:rPr>
          <w:i/>
          <w:sz w:val="20"/>
        </w:rPr>
      </w:pPr>
      <w:bookmarkStart w:id="362" w:name="_Toc424040769"/>
      <w:r w:rsidRPr="00270696">
        <w:rPr>
          <w:i/>
          <w:sz w:val="20"/>
        </w:rPr>
        <w:t xml:space="preserve">Figure </w:t>
      </w:r>
      <w:r w:rsidRPr="00270696">
        <w:rPr>
          <w:i/>
          <w:sz w:val="20"/>
        </w:rPr>
        <w:fldChar w:fldCharType="begin"/>
      </w:r>
      <w:r w:rsidRPr="00270696">
        <w:rPr>
          <w:i/>
          <w:sz w:val="20"/>
        </w:rPr>
        <w:instrText xml:space="preserve"> SEQ Figure \* ARABIC </w:instrText>
      </w:r>
      <w:r w:rsidRPr="00270696">
        <w:rPr>
          <w:i/>
          <w:sz w:val="20"/>
        </w:rPr>
        <w:fldChar w:fldCharType="separate"/>
      </w:r>
      <w:r w:rsidR="00AF07F2">
        <w:rPr>
          <w:i/>
          <w:noProof/>
          <w:sz w:val="20"/>
        </w:rPr>
        <w:t>20</w:t>
      </w:r>
      <w:r w:rsidRPr="00270696">
        <w:rPr>
          <w:i/>
          <w:noProof/>
          <w:sz w:val="20"/>
        </w:rPr>
        <w:fldChar w:fldCharType="end"/>
      </w:r>
      <w:r w:rsidRPr="00270696">
        <w:rPr>
          <w:i/>
          <w:sz w:val="20"/>
        </w:rPr>
        <w:t>. Prince Rupert District: Base_2014 vs. historic</w:t>
      </w:r>
      <w:r w:rsidR="007F42A5">
        <w:rPr>
          <w:i/>
          <w:sz w:val="20"/>
        </w:rPr>
        <w:t>al management procedures (</w:t>
      </w:r>
      <w:r w:rsidRPr="00270696">
        <w:rPr>
          <w:i/>
          <w:sz w:val="20"/>
        </w:rPr>
        <w:t>MP</w:t>
      </w:r>
      <w:r w:rsidR="007F42A5">
        <w:rPr>
          <w:i/>
          <w:sz w:val="20"/>
        </w:rPr>
        <w:t>)</w:t>
      </w:r>
      <w:r w:rsidRPr="00270696">
        <w:rPr>
          <w:i/>
          <w:sz w:val="20"/>
        </w:rPr>
        <w:t>: overlay of spawning biomass, including: S</w:t>
      </w:r>
      <w:r w:rsidRPr="00270696">
        <w:rPr>
          <w:i/>
          <w:iCs/>
          <w:sz w:val="20"/>
        </w:rPr>
        <w:t>B</w:t>
      </w:r>
      <w:r w:rsidRPr="00270696">
        <w:rPr>
          <w:i/>
          <w:sz w:val="20"/>
          <w:vertAlign w:val="subscript"/>
        </w:rPr>
        <w:t>0</w:t>
      </w:r>
      <w:r w:rsidRPr="00270696">
        <w:rPr>
          <w:i/>
          <w:sz w:val="20"/>
        </w:rPr>
        <w:t xml:space="preserve"> with 90% posterior credibility interval (circle and vertical line, far left) and projected spawning biomass in 2015 given zero catch (SB</w:t>
      </w:r>
      <w:r w:rsidRPr="00270696">
        <w:rPr>
          <w:i/>
          <w:sz w:val="20"/>
          <w:vertAlign w:val="subscript"/>
        </w:rPr>
        <w:t>2015</w:t>
      </w:r>
      <w:r w:rsidRPr="00270696">
        <w:rPr>
          <w:i/>
          <w:sz w:val="20"/>
        </w:rPr>
        <w:t>, circle and vertical line, far right) for the Base_2014 (black, grey envelope) and historic</w:t>
      </w:r>
      <w:r w:rsidR="007F42A5">
        <w:rPr>
          <w:i/>
          <w:sz w:val="20"/>
        </w:rPr>
        <w:t>al MP</w:t>
      </w:r>
      <w:r w:rsidRPr="00270696">
        <w:rPr>
          <w:i/>
          <w:sz w:val="20"/>
        </w:rPr>
        <w:t xml:space="preserve"> (dashed, red envelope).</w:t>
      </w:r>
      <w:bookmarkEnd w:id="362"/>
    </w:p>
    <w:p w14:paraId="17E42D63" w14:textId="3FCB8975" w:rsidR="00687E2C" w:rsidRDefault="00E0141C" w:rsidP="00E0141C">
      <w:pPr>
        <w:pStyle w:val="BodyText"/>
        <w:tabs>
          <w:tab w:val="left" w:pos="12191"/>
        </w:tabs>
        <w:rPr>
          <w:i/>
          <w:sz w:val="20"/>
        </w:rPr>
      </w:pPr>
      <w:r>
        <w:rPr>
          <w:noProof/>
          <w:lang w:val="en-CA" w:eastAsia="en-CA"/>
        </w:rPr>
        <w:lastRenderedPageBreak/>
        <w:drawing>
          <wp:inline distT="0" distB="0" distL="0" distR="0" wp14:anchorId="324B7727" wp14:editId="015F36F8">
            <wp:extent cx="8164286" cy="1902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b="57426"/>
                    <a:stretch/>
                  </pic:blipFill>
                  <pic:spPr bwMode="auto">
                    <a:xfrm>
                      <a:off x="0" y="0"/>
                      <a:ext cx="8220571" cy="1915792"/>
                    </a:xfrm>
                    <a:prstGeom prst="rect">
                      <a:avLst/>
                    </a:prstGeom>
                    <a:noFill/>
                    <a:ln>
                      <a:noFill/>
                    </a:ln>
                    <a:extLst>
                      <a:ext uri="{53640926-AAD7-44D8-BBD7-CCE9431645EC}">
                        <a14:shadowObscured xmlns:a14="http://schemas.microsoft.com/office/drawing/2010/main"/>
                      </a:ext>
                    </a:extLst>
                  </pic:spPr>
                </pic:pic>
              </a:graphicData>
            </a:graphic>
          </wp:inline>
        </w:drawing>
      </w:r>
    </w:p>
    <w:p w14:paraId="57DA17EF" w14:textId="77777777" w:rsidR="00687E2C" w:rsidRDefault="00687E2C" w:rsidP="00C93572">
      <w:pPr>
        <w:pStyle w:val="BodyText"/>
        <w:rPr>
          <w:i/>
          <w:sz w:val="20"/>
        </w:rPr>
      </w:pPr>
    </w:p>
    <w:p w14:paraId="6524ED5D" w14:textId="0A7DA2D1" w:rsidR="00C93572" w:rsidRPr="00687E2C" w:rsidRDefault="00687E2C" w:rsidP="00687E2C">
      <w:pPr>
        <w:pStyle w:val="Caption"/>
        <w:rPr>
          <w:b w:val="0"/>
          <w:i/>
        </w:rPr>
      </w:pPr>
      <w:bookmarkStart w:id="363" w:name="_Toc424040770"/>
      <w:r w:rsidRPr="00687E2C">
        <w:rPr>
          <w:b w:val="0"/>
          <w:i/>
        </w:rPr>
        <w:t xml:space="preserve">Figure </w:t>
      </w:r>
      <w:r w:rsidRPr="00687E2C">
        <w:rPr>
          <w:b w:val="0"/>
          <w:i/>
        </w:rPr>
        <w:fldChar w:fldCharType="begin"/>
      </w:r>
      <w:r w:rsidRPr="00687E2C">
        <w:rPr>
          <w:b w:val="0"/>
          <w:i/>
        </w:rPr>
        <w:instrText xml:space="preserve"> SEQ Figure \* ARABIC </w:instrText>
      </w:r>
      <w:r w:rsidRPr="00687E2C">
        <w:rPr>
          <w:b w:val="0"/>
          <w:i/>
        </w:rPr>
        <w:fldChar w:fldCharType="separate"/>
      </w:r>
      <w:r w:rsidR="00AF07F2">
        <w:rPr>
          <w:b w:val="0"/>
          <w:i/>
          <w:noProof/>
        </w:rPr>
        <w:t>21</w:t>
      </w:r>
      <w:r w:rsidRPr="00687E2C">
        <w:rPr>
          <w:b w:val="0"/>
          <w:i/>
        </w:rPr>
        <w:fldChar w:fldCharType="end"/>
      </w:r>
      <w:r w:rsidRPr="00687E2C">
        <w:rPr>
          <w:b w:val="0"/>
          <w:i/>
        </w:rPr>
        <w:t xml:space="preserve">. </w:t>
      </w:r>
      <w:r w:rsidR="00C93572" w:rsidRPr="00687E2C">
        <w:rPr>
          <w:b w:val="0"/>
          <w:i/>
        </w:rPr>
        <w:t xml:space="preserve">Central </w:t>
      </w:r>
      <w:commentRangeStart w:id="364"/>
      <w:r w:rsidR="00C93572" w:rsidRPr="00687E2C">
        <w:rPr>
          <w:b w:val="0"/>
          <w:i/>
        </w:rPr>
        <w:t>Coast</w:t>
      </w:r>
      <w:commentRangeEnd w:id="364"/>
      <w:r w:rsidR="0062747B">
        <w:rPr>
          <w:rStyle w:val="CommentReference"/>
          <w:rFonts w:eastAsia="Times New Roman" w:cs="Times New Roman"/>
          <w:b w:val="0"/>
          <w:bCs w:val="0"/>
        </w:rPr>
        <w:commentReference w:id="364"/>
      </w:r>
      <w:r w:rsidR="00C93572" w:rsidRPr="00687E2C">
        <w:rPr>
          <w:b w:val="0"/>
          <w:i/>
        </w:rPr>
        <w:t>: Base_2014 vs. historic</w:t>
      </w:r>
      <w:r w:rsidR="007F42A5">
        <w:rPr>
          <w:b w:val="0"/>
          <w:i/>
        </w:rPr>
        <w:t xml:space="preserve">al </w:t>
      </w:r>
      <w:r w:rsidR="007F42A5" w:rsidRPr="00687E2C">
        <w:rPr>
          <w:b w:val="0"/>
          <w:i/>
        </w:rPr>
        <w:t xml:space="preserve">management procedures </w:t>
      </w:r>
      <w:r w:rsidR="007F42A5">
        <w:rPr>
          <w:b w:val="0"/>
          <w:i/>
        </w:rPr>
        <w:t>(</w:t>
      </w:r>
      <w:r w:rsidR="00C93572" w:rsidRPr="00687E2C">
        <w:rPr>
          <w:b w:val="0"/>
          <w:i/>
        </w:rPr>
        <w:t>MP</w:t>
      </w:r>
      <w:r w:rsidR="007F42A5">
        <w:rPr>
          <w:b w:val="0"/>
          <w:i/>
        </w:rPr>
        <w:t>)</w:t>
      </w:r>
      <w:r w:rsidR="00C93572" w:rsidRPr="00687E2C">
        <w:rPr>
          <w:b w:val="0"/>
          <w:i/>
        </w:rPr>
        <w:t>: overlay of spawning biomass, including: S</w:t>
      </w:r>
      <w:r w:rsidR="00C93572" w:rsidRPr="00687E2C">
        <w:rPr>
          <w:b w:val="0"/>
          <w:i/>
          <w:iCs/>
        </w:rPr>
        <w:t>B</w:t>
      </w:r>
      <w:r w:rsidR="00C93572" w:rsidRPr="00687E2C">
        <w:rPr>
          <w:b w:val="0"/>
          <w:i/>
          <w:vertAlign w:val="subscript"/>
        </w:rPr>
        <w:t>0</w:t>
      </w:r>
      <w:r w:rsidR="00C93572" w:rsidRPr="00687E2C">
        <w:rPr>
          <w:b w:val="0"/>
          <w:i/>
        </w:rPr>
        <w:t xml:space="preserve"> with 90% posterior credibility interval (circle and vertical line, far left) and projected spawning biomass in 2015 given zero catch (SB</w:t>
      </w:r>
      <w:r w:rsidR="00C93572" w:rsidRPr="00687E2C">
        <w:rPr>
          <w:b w:val="0"/>
          <w:i/>
          <w:vertAlign w:val="subscript"/>
        </w:rPr>
        <w:t>2015</w:t>
      </w:r>
      <w:r w:rsidR="00C93572" w:rsidRPr="00687E2C">
        <w:rPr>
          <w:b w:val="0"/>
          <w:i/>
        </w:rPr>
        <w:t>, circle and vertical line, far right) for the Base_2014 (black, grey envelope) and historic</w:t>
      </w:r>
      <w:r w:rsidR="007F42A5">
        <w:rPr>
          <w:b w:val="0"/>
          <w:i/>
        </w:rPr>
        <w:t>al MP</w:t>
      </w:r>
      <w:r w:rsidR="00C93572" w:rsidRPr="00687E2C">
        <w:rPr>
          <w:b w:val="0"/>
          <w:i/>
        </w:rPr>
        <w:t xml:space="preserve"> (dashed, red envelope).</w:t>
      </w:r>
      <w:bookmarkEnd w:id="363"/>
    </w:p>
    <w:p w14:paraId="54B2FFB2" w14:textId="77777777" w:rsidR="00C93572" w:rsidRDefault="00C93572" w:rsidP="00C93572">
      <w:pPr>
        <w:pStyle w:val="BodyText"/>
      </w:pPr>
    </w:p>
    <w:p w14:paraId="12CF7939" w14:textId="77777777" w:rsidR="00687E2C" w:rsidRDefault="00C93572" w:rsidP="00C93572">
      <w:pPr>
        <w:pStyle w:val="BodyText"/>
        <w:rPr>
          <w:i/>
          <w:sz w:val="20"/>
        </w:rPr>
      </w:pPr>
      <w:r>
        <w:rPr>
          <w:noProof/>
          <w:lang w:val="en-CA" w:eastAsia="en-CA"/>
        </w:rPr>
        <w:drawing>
          <wp:inline distT="0" distB="0" distL="0" distR="0" wp14:anchorId="74C17490" wp14:editId="3CA1BE36">
            <wp:extent cx="8229080" cy="192024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57106"/>
                    <a:stretch/>
                  </pic:blipFill>
                  <pic:spPr bwMode="auto">
                    <a:xfrm>
                      <a:off x="0" y="0"/>
                      <a:ext cx="8229600" cy="1920361"/>
                    </a:xfrm>
                    <a:prstGeom prst="rect">
                      <a:avLst/>
                    </a:prstGeom>
                    <a:noFill/>
                    <a:ln>
                      <a:noFill/>
                    </a:ln>
                    <a:extLst>
                      <a:ext uri="{53640926-AAD7-44D8-BBD7-CCE9431645EC}">
                        <a14:shadowObscured xmlns:a14="http://schemas.microsoft.com/office/drawing/2010/main"/>
                      </a:ext>
                    </a:extLst>
                  </pic:spPr>
                </pic:pic>
              </a:graphicData>
            </a:graphic>
          </wp:inline>
        </w:drawing>
      </w:r>
      <w:r w:rsidRPr="00270696">
        <w:rPr>
          <w:i/>
          <w:sz w:val="20"/>
        </w:rPr>
        <w:t xml:space="preserve"> </w:t>
      </w:r>
    </w:p>
    <w:p w14:paraId="7208339E" w14:textId="5D194F78" w:rsidR="00C93572" w:rsidRPr="00687E2C" w:rsidRDefault="00687E2C" w:rsidP="00687E2C">
      <w:pPr>
        <w:pStyle w:val="Caption"/>
        <w:rPr>
          <w:b w:val="0"/>
          <w:i/>
        </w:rPr>
      </w:pPr>
      <w:bookmarkStart w:id="365" w:name="_Toc424040771"/>
      <w:r w:rsidRPr="00687E2C">
        <w:rPr>
          <w:b w:val="0"/>
          <w:i/>
        </w:rPr>
        <w:t xml:space="preserve">Figure </w:t>
      </w:r>
      <w:r w:rsidRPr="00687E2C">
        <w:rPr>
          <w:b w:val="0"/>
          <w:i/>
        </w:rPr>
        <w:fldChar w:fldCharType="begin"/>
      </w:r>
      <w:r w:rsidRPr="00687E2C">
        <w:rPr>
          <w:b w:val="0"/>
          <w:i/>
        </w:rPr>
        <w:instrText xml:space="preserve"> SEQ Figure \* ARABIC </w:instrText>
      </w:r>
      <w:r w:rsidRPr="00687E2C">
        <w:rPr>
          <w:b w:val="0"/>
          <w:i/>
        </w:rPr>
        <w:fldChar w:fldCharType="separate"/>
      </w:r>
      <w:r w:rsidR="00AF07F2">
        <w:rPr>
          <w:b w:val="0"/>
          <w:i/>
          <w:noProof/>
        </w:rPr>
        <w:t>22</w:t>
      </w:r>
      <w:r w:rsidRPr="00687E2C">
        <w:rPr>
          <w:b w:val="0"/>
          <w:i/>
        </w:rPr>
        <w:fldChar w:fldCharType="end"/>
      </w:r>
      <w:r w:rsidRPr="00687E2C">
        <w:rPr>
          <w:b w:val="0"/>
          <w:i/>
        </w:rPr>
        <w:t xml:space="preserve">. </w:t>
      </w:r>
      <w:r w:rsidR="00C93572" w:rsidRPr="00687E2C">
        <w:rPr>
          <w:b w:val="0"/>
          <w:i/>
        </w:rPr>
        <w:t>Strait of Georgia: Base_2014 vs. historic</w:t>
      </w:r>
      <w:r w:rsidR="007F42A5">
        <w:rPr>
          <w:b w:val="0"/>
          <w:i/>
        </w:rPr>
        <w:t xml:space="preserve">al </w:t>
      </w:r>
      <w:r w:rsidR="007F42A5" w:rsidRPr="00687E2C">
        <w:rPr>
          <w:b w:val="0"/>
          <w:i/>
        </w:rPr>
        <w:t xml:space="preserve">management procedures </w:t>
      </w:r>
      <w:r w:rsidR="007F42A5">
        <w:rPr>
          <w:b w:val="0"/>
          <w:i/>
        </w:rPr>
        <w:t>(</w:t>
      </w:r>
      <w:r w:rsidR="00C93572" w:rsidRPr="00687E2C">
        <w:rPr>
          <w:b w:val="0"/>
          <w:i/>
        </w:rPr>
        <w:t>MP</w:t>
      </w:r>
      <w:r w:rsidR="007F42A5">
        <w:rPr>
          <w:b w:val="0"/>
          <w:i/>
        </w:rPr>
        <w:t>)</w:t>
      </w:r>
      <w:r w:rsidR="00C93572" w:rsidRPr="00687E2C">
        <w:rPr>
          <w:b w:val="0"/>
          <w:i/>
        </w:rPr>
        <w:t>: overlay of spawning biomass, including: S</w:t>
      </w:r>
      <w:r w:rsidR="00C93572" w:rsidRPr="00687E2C">
        <w:rPr>
          <w:b w:val="0"/>
          <w:i/>
          <w:iCs/>
        </w:rPr>
        <w:t>B</w:t>
      </w:r>
      <w:r w:rsidR="00C93572" w:rsidRPr="00687E2C">
        <w:rPr>
          <w:b w:val="0"/>
          <w:i/>
          <w:vertAlign w:val="subscript"/>
        </w:rPr>
        <w:t>0</w:t>
      </w:r>
      <w:r w:rsidR="00C93572" w:rsidRPr="00687E2C">
        <w:rPr>
          <w:b w:val="0"/>
          <w:i/>
        </w:rPr>
        <w:t xml:space="preserve"> with 90% posterior credibility interval (circle and vertical line, far left) and projected spawning biomass in 2015 given zero catch (SB</w:t>
      </w:r>
      <w:r w:rsidR="00C93572" w:rsidRPr="00687E2C">
        <w:rPr>
          <w:b w:val="0"/>
          <w:i/>
          <w:vertAlign w:val="subscript"/>
        </w:rPr>
        <w:t>2015</w:t>
      </w:r>
      <w:r w:rsidR="00C93572" w:rsidRPr="00687E2C">
        <w:rPr>
          <w:b w:val="0"/>
          <w:i/>
        </w:rPr>
        <w:t>, circle and vertical line, far right) for the Base_2014 (black, grey envelope) and historic</w:t>
      </w:r>
      <w:r w:rsidR="007F42A5">
        <w:rPr>
          <w:b w:val="0"/>
          <w:i/>
        </w:rPr>
        <w:t>al MP</w:t>
      </w:r>
      <w:r w:rsidR="00C93572" w:rsidRPr="00687E2C">
        <w:rPr>
          <w:b w:val="0"/>
          <w:i/>
        </w:rPr>
        <w:t xml:space="preserve"> (dashed, red envelope).</w:t>
      </w:r>
      <w:bookmarkEnd w:id="365"/>
    </w:p>
    <w:p w14:paraId="16B158D3" w14:textId="2F0A995E" w:rsidR="00687E2C" w:rsidRDefault="00687E2C" w:rsidP="00C93572">
      <w:pPr>
        <w:pStyle w:val="BodyText"/>
        <w:rPr>
          <w:i/>
          <w:sz w:val="20"/>
        </w:rPr>
      </w:pPr>
    </w:p>
    <w:p w14:paraId="792E1BE2" w14:textId="067FD016" w:rsidR="00687E2C" w:rsidRDefault="00E0141C" w:rsidP="00E0141C">
      <w:pPr>
        <w:pStyle w:val="BodyText"/>
        <w:tabs>
          <w:tab w:val="left" w:pos="12049"/>
        </w:tabs>
        <w:rPr>
          <w:i/>
          <w:sz w:val="20"/>
        </w:rPr>
      </w:pPr>
      <w:r>
        <w:rPr>
          <w:noProof/>
          <w:lang w:val="en-CA" w:eastAsia="en-CA"/>
        </w:rPr>
        <w:drawing>
          <wp:inline distT="0" distB="0" distL="0" distR="0" wp14:anchorId="705E7F48" wp14:editId="261DF011">
            <wp:extent cx="8207829" cy="188748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b="57990"/>
                    <a:stretch/>
                  </pic:blipFill>
                  <pic:spPr bwMode="auto">
                    <a:xfrm>
                      <a:off x="0" y="0"/>
                      <a:ext cx="8216203" cy="1889412"/>
                    </a:xfrm>
                    <a:prstGeom prst="rect">
                      <a:avLst/>
                    </a:prstGeom>
                    <a:noFill/>
                    <a:ln>
                      <a:noFill/>
                    </a:ln>
                    <a:extLst>
                      <a:ext uri="{53640926-AAD7-44D8-BBD7-CCE9431645EC}">
                        <a14:shadowObscured xmlns:a14="http://schemas.microsoft.com/office/drawing/2010/main"/>
                      </a:ext>
                    </a:extLst>
                  </pic:spPr>
                </pic:pic>
              </a:graphicData>
            </a:graphic>
          </wp:inline>
        </w:drawing>
      </w:r>
    </w:p>
    <w:p w14:paraId="3FB11A14" w14:textId="5BCE1A51" w:rsidR="00C93572" w:rsidRPr="00687E2C" w:rsidRDefault="00687E2C" w:rsidP="00687E2C">
      <w:pPr>
        <w:pStyle w:val="Caption"/>
        <w:rPr>
          <w:b w:val="0"/>
          <w:i/>
        </w:rPr>
      </w:pPr>
      <w:bookmarkStart w:id="366" w:name="_Ref270162270"/>
      <w:bookmarkStart w:id="367" w:name="_Toc424040772"/>
      <w:r w:rsidRPr="00687E2C">
        <w:rPr>
          <w:b w:val="0"/>
          <w:i/>
        </w:rPr>
        <w:t xml:space="preserve">Figure </w:t>
      </w:r>
      <w:r w:rsidRPr="00687E2C">
        <w:rPr>
          <w:b w:val="0"/>
          <w:i/>
        </w:rPr>
        <w:fldChar w:fldCharType="begin"/>
      </w:r>
      <w:r w:rsidRPr="00687E2C">
        <w:rPr>
          <w:b w:val="0"/>
          <w:i/>
        </w:rPr>
        <w:instrText xml:space="preserve"> SEQ Figure \* ARABIC </w:instrText>
      </w:r>
      <w:r w:rsidRPr="00687E2C">
        <w:rPr>
          <w:b w:val="0"/>
          <w:i/>
        </w:rPr>
        <w:fldChar w:fldCharType="separate"/>
      </w:r>
      <w:r w:rsidR="00AF07F2">
        <w:rPr>
          <w:b w:val="0"/>
          <w:i/>
          <w:noProof/>
        </w:rPr>
        <w:t>23</w:t>
      </w:r>
      <w:r w:rsidRPr="00687E2C">
        <w:rPr>
          <w:b w:val="0"/>
          <w:i/>
        </w:rPr>
        <w:fldChar w:fldCharType="end"/>
      </w:r>
      <w:bookmarkEnd w:id="366"/>
      <w:r w:rsidRPr="00687E2C">
        <w:rPr>
          <w:b w:val="0"/>
          <w:i/>
        </w:rPr>
        <w:t>.</w:t>
      </w:r>
      <w:r w:rsidR="00C93572" w:rsidRPr="00687E2C">
        <w:rPr>
          <w:b w:val="0"/>
          <w:i/>
        </w:rPr>
        <w:t xml:space="preserve"> West Coast Vancouver </w:t>
      </w:r>
      <w:commentRangeStart w:id="368"/>
      <w:r w:rsidR="00C93572" w:rsidRPr="00687E2C">
        <w:rPr>
          <w:b w:val="0"/>
          <w:i/>
        </w:rPr>
        <w:t>Island</w:t>
      </w:r>
      <w:commentRangeEnd w:id="368"/>
      <w:r w:rsidR="0062747B">
        <w:rPr>
          <w:rStyle w:val="CommentReference"/>
          <w:rFonts w:eastAsia="Times New Roman" w:cs="Times New Roman"/>
          <w:b w:val="0"/>
          <w:bCs w:val="0"/>
        </w:rPr>
        <w:commentReference w:id="368"/>
      </w:r>
      <w:r w:rsidR="00C93572" w:rsidRPr="00687E2C">
        <w:rPr>
          <w:b w:val="0"/>
          <w:i/>
        </w:rPr>
        <w:t>: Base_2014 vs. historic</w:t>
      </w:r>
      <w:r w:rsidR="007F42A5">
        <w:rPr>
          <w:b w:val="0"/>
          <w:i/>
        </w:rPr>
        <w:t>al</w:t>
      </w:r>
      <w:r w:rsidR="007F42A5" w:rsidRPr="00687E2C">
        <w:rPr>
          <w:b w:val="0"/>
          <w:i/>
        </w:rPr>
        <w:t xml:space="preserve"> management procedures</w:t>
      </w:r>
      <w:r w:rsidR="007F42A5">
        <w:rPr>
          <w:b w:val="0"/>
          <w:i/>
        </w:rPr>
        <w:t xml:space="preserve"> (</w:t>
      </w:r>
      <w:r w:rsidR="00C93572" w:rsidRPr="00687E2C">
        <w:rPr>
          <w:b w:val="0"/>
          <w:i/>
        </w:rPr>
        <w:t>MP</w:t>
      </w:r>
      <w:r w:rsidR="007F42A5">
        <w:rPr>
          <w:b w:val="0"/>
          <w:i/>
        </w:rPr>
        <w:t>)</w:t>
      </w:r>
      <w:r w:rsidR="00C93572" w:rsidRPr="00687E2C">
        <w:rPr>
          <w:b w:val="0"/>
          <w:i/>
        </w:rPr>
        <w:t>: overlay of spawning biomass, including: S</w:t>
      </w:r>
      <w:r w:rsidR="00C93572" w:rsidRPr="00687E2C">
        <w:rPr>
          <w:b w:val="0"/>
          <w:i/>
          <w:iCs/>
        </w:rPr>
        <w:t>B</w:t>
      </w:r>
      <w:r w:rsidR="00C93572" w:rsidRPr="00687E2C">
        <w:rPr>
          <w:b w:val="0"/>
          <w:i/>
          <w:vertAlign w:val="subscript"/>
        </w:rPr>
        <w:t>0</w:t>
      </w:r>
      <w:r w:rsidR="00C93572" w:rsidRPr="00687E2C">
        <w:rPr>
          <w:b w:val="0"/>
          <w:i/>
        </w:rPr>
        <w:t xml:space="preserve"> with 90% posterior credibility interval (circle and vertical line, far left) and projected spawning biomass in 2015 given zero catch (SB</w:t>
      </w:r>
      <w:r w:rsidR="00C93572" w:rsidRPr="00687E2C">
        <w:rPr>
          <w:b w:val="0"/>
          <w:i/>
          <w:vertAlign w:val="subscript"/>
        </w:rPr>
        <w:t>2015</w:t>
      </w:r>
      <w:r w:rsidR="00C93572" w:rsidRPr="00687E2C">
        <w:rPr>
          <w:b w:val="0"/>
          <w:i/>
        </w:rPr>
        <w:t>, circle and vertical line, far right) for the Base_2014 (black, grey envelope) and historic</w:t>
      </w:r>
      <w:r w:rsidR="007F42A5">
        <w:rPr>
          <w:b w:val="0"/>
          <w:i/>
        </w:rPr>
        <w:t>al MP</w:t>
      </w:r>
      <w:r w:rsidR="00C93572" w:rsidRPr="00687E2C">
        <w:rPr>
          <w:b w:val="0"/>
          <w:i/>
        </w:rPr>
        <w:t xml:space="preserve"> (dashed, red envelope).</w:t>
      </w:r>
      <w:bookmarkEnd w:id="367"/>
    </w:p>
    <w:p w14:paraId="0842377A" w14:textId="77777777" w:rsidR="00C93572" w:rsidRPr="00687E2C" w:rsidRDefault="00C93572" w:rsidP="00C93572">
      <w:pPr>
        <w:pStyle w:val="BodyText"/>
        <w:rPr>
          <w:i/>
        </w:rPr>
      </w:pPr>
    </w:p>
    <w:p w14:paraId="6F56FE5C" w14:textId="77777777" w:rsidR="00C93572" w:rsidRPr="00687E2C" w:rsidRDefault="00C93572" w:rsidP="00C93572">
      <w:pPr>
        <w:pStyle w:val="BodyText"/>
        <w:rPr>
          <w:i/>
        </w:rPr>
        <w:sectPr w:rsidR="00C93572" w:rsidRPr="00687E2C" w:rsidSect="00D3364E">
          <w:pgSz w:w="15840" w:h="12240" w:orient="landscape"/>
          <w:pgMar w:top="1800" w:right="1440" w:bottom="1800" w:left="1440" w:header="708" w:footer="708" w:gutter="0"/>
          <w:cols w:space="708"/>
          <w:docGrid w:linePitch="360"/>
        </w:sectPr>
      </w:pPr>
    </w:p>
    <w:p w14:paraId="776914B7" w14:textId="77777777" w:rsidR="00C93572" w:rsidRDefault="00C93572" w:rsidP="00C93572">
      <w:pPr>
        <w:pStyle w:val="Caption"/>
        <w:rPr>
          <w:b w:val="0"/>
        </w:rPr>
      </w:pPr>
      <w:r w:rsidRPr="00F5431C">
        <w:rPr>
          <w:rFonts w:cs="Arial"/>
          <w:noProof/>
          <w:szCs w:val="22"/>
          <w:lang w:val="en-CA" w:eastAsia="en-CA"/>
        </w:rPr>
        <w:lastRenderedPageBreak/>
        <mc:AlternateContent>
          <mc:Choice Requires="wpg">
            <w:drawing>
              <wp:inline distT="0" distB="0" distL="0" distR="0" wp14:anchorId="0B372F7C" wp14:editId="5F254EB5">
                <wp:extent cx="5486400" cy="1968500"/>
                <wp:effectExtent l="0" t="0" r="0" b="12700"/>
                <wp:docPr id="16" name="Group 11"/>
                <wp:cNvGraphicFramePr/>
                <a:graphic xmlns:a="http://schemas.openxmlformats.org/drawingml/2006/main">
                  <a:graphicData uri="http://schemas.microsoft.com/office/word/2010/wordprocessingGroup">
                    <wpg:wgp>
                      <wpg:cNvGrpSpPr/>
                      <wpg:grpSpPr>
                        <a:xfrm>
                          <a:off x="0" y="0"/>
                          <a:ext cx="5486400" cy="1968500"/>
                          <a:chOff x="0" y="0"/>
                          <a:chExt cx="5486400" cy="1968500"/>
                        </a:xfrm>
                      </wpg:grpSpPr>
                      <pic:pic xmlns:pic="http://schemas.openxmlformats.org/drawingml/2006/picture">
                        <pic:nvPicPr>
                          <pic:cNvPr id="17" name="Picture 17"/>
                          <pic:cNvPicPr/>
                        </pic:nvPicPr>
                        <pic:blipFill>
                          <a:blip r:embed="rId67"/>
                          <a:stretch>
                            <a:fillRect/>
                          </a:stretch>
                        </pic:blipFill>
                        <pic:spPr>
                          <a:xfrm>
                            <a:off x="0" y="0"/>
                            <a:ext cx="5486400" cy="1968500"/>
                          </a:xfrm>
                          <a:prstGeom prst="rect">
                            <a:avLst/>
                          </a:prstGeom>
                        </pic:spPr>
                      </pic:pic>
                      <wps:wsp>
                        <wps:cNvPr id="18" name="Text Box 18"/>
                        <wps:cNvSpPr txBox="1"/>
                        <wps:spPr>
                          <a:xfrm>
                            <a:off x="4762500" y="893233"/>
                            <a:ext cx="209550" cy="685799"/>
                          </a:xfrm>
                          <a:prstGeom prst="rect">
                            <a:avLst/>
                          </a:prstGeom>
                          <a:solidFill>
                            <a:srgbClr val="FFFFFF"/>
                          </a:solidFill>
                        </wps:spPr>
                        <wps:txbx>
                          <w:txbxContent>
                            <w:p w14:paraId="6EF95142" w14:textId="77777777" w:rsidR="00EE4772" w:rsidRDefault="00EE4772" w:rsidP="00C93572"/>
                            <w:p w14:paraId="6DAF371A" w14:textId="77777777" w:rsidR="00EE4772" w:rsidRDefault="00EE4772" w:rsidP="00C93572"/>
                            <w:p w14:paraId="75E1D076" w14:textId="77777777" w:rsidR="00EE4772" w:rsidRDefault="00EE4772" w:rsidP="00C93572"/>
                          </w:txbxContent>
                        </wps:txbx>
                        <wps:bodyPr wrap="square" rtlCol="0">
                          <a:noAutofit/>
                        </wps:bodyPr>
                      </wps:wsp>
                    </wpg:wgp>
                  </a:graphicData>
                </a:graphic>
              </wp:inline>
            </w:drawing>
          </mc:Choice>
          <mc:Fallback xmlns:mv="urn:schemas-microsoft-com:mac:vml" xmlns:mo="http://schemas.microsoft.com/office/mac/office/2008/main">
            <w:pict>
              <v:group id="Group 11" o:spid="_x0000_s1026" style="width:6in;height:155pt;mso-position-horizontal-relative:char;mso-position-vertical-relative:line" coordsize="54864,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GcstwIAAJYGAAAOAAAAZHJzL2Uyb0RvYy54bWykVW1P2zAQ/j5p/8HK&#10;d0hT6FtEizYYaNK0VYP9AMdxEmvxy2ynSf/97pykdHQTG0Mi+Gzf+bnn7jmurjtZkx23Tmi1jpLz&#10;SUS4YjoXqlxH3x7vzpYRcZ6qnNZa8XW05y663rx9c9WalE91peucWwJBlEtbs44q700ax45VXFJ3&#10;rg1XcFhoK6kH05ZxbmkL0WUdTyeTedxqmxurGXcOdm/7w2gT4hcFZ/5LUTjuSb2OAJsPXxu+GX7j&#10;zRVNS0tNJdgAg74ChaRCwaOHULfUU9JYcRJKCma104U/Z1rGuigE4yEHyCaZPMvm3urGhFzKtC3N&#10;gSag9hlPrw7LPu+2logcajePiKISahSeJUmC5LSmTOHOvTUPZmuHjbK3MN+usBL/QiakC7TuD7Ty&#10;zhMGm7PL5fxyAuwzOEtW8+UMjEA8q6A6J36s+vCCZzw+HCO+AxwjWAq/A0+wOuHp5X4CL99YHg1B&#10;5F/FkNR+b8wZlNRQLzJRC78P7QnFQ1BqtxVsa3vjiPLFSDkc46skWSAx6IK30AfMGO1fQmS1MHei&#10;rpF5XA9goa+f9cVv8u177lazRnLlexFZXgNurVwljIuITbnMOPSE/ZiHLqCp85Z7VuGDBTz8FYSF&#10;yI4OAsonYIjZQcv8b5McSk1TY52/51oSXAA4wAD80pTuPrkBzXhlIK0HEJABHuxmmDJupAusE8L+&#10;SUgPFTUcIGDYo6rCyOuF9IgKeK87kiyxrMM1FBLxHeyDGsb9P1B1uZhPUS0ElLNcXUwvLtCBpqO0&#10;ppPVbDYoC3S1WK3w/LWcQTV1LfKxs5wts5vakh2F4XkXfoboR9dAgW4oNK58l3VDqpnO95BpC8N1&#10;HbkfDUVVWV/f6DCLMQ2l3zVeFyJUD917H8gADahUWIXhF7IaBjVO12M73Hr6d7L5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2KqOtwAAAAFAQAADwAAAGRycy9kb3ducmV2Lnht&#10;bEyPQUvDQBCF74L/YRnBm92N1VJiNqUU9VQEW0G8TZNpEpqdDdltkv57Ry96efB4w3vfZKvJtWqg&#10;PjSeLSQzA4q48GXDlYWP/cvdElSIyCW2nsnChQKs8uurDNPSj/xOwy5WSko4pGihjrFLtQ5FTQ7D&#10;zHfEkh197zCK7Std9jhKuWv1vTEL7bBhWaixo01NxWl3dhZeRxzX8+R52J6Om8vX/vHtc5uQtbc3&#10;0/oJVKQp/h3DD76gQy5MB3/mMqjWgjwSf1Wy5eJB7MHCPDEGdJ7p//T5NwAAAP//AwBQSwMECgAA&#10;AAAAAAAhALn/lu+BggEAgYIBABQAAABkcnMvbWVkaWEvaW1hZ2UxLnBuZ4lQTkcNChoKAAAADUlI&#10;RFIAAAbAAAACbAgCAAAAzErxrwAAAAlwSFlzAAAsSwAALEsBpT2WqQAAQABJREFUeAHs3XmgVePe&#10;wHFNNJhCXBKZlYprCiEUMnRziysaDEWSMTJVppKpEJWxjIlSIfWiUIZ0i1SmEknK3DWn0vB+67l3&#10;2e3p7HPO3mfofPcftfaznvWstT7rnH2e/XumcqtXr97AlwIKKKCAAgoooIACCiiggAIKKKCAAgoo&#10;kEygfLJE0xRQQAEFFFBAAQUUUEABBRRQQAEFFFBAgTUCBhD9OVBAAQUUUEABBRRQQAEFFFBAAQUU&#10;UECBlAIGEFPSuEMBBRRQQAEFFFBAAQUUUEABBRRQQAEFDCD6M6CAAgoooIACCiiggAIKKKCAAgoo&#10;oIACKQUMIKakcYcCCiiggAIKKKCAAgoooIACCiiggAIKGED0Z0ABBRRQQAEFFFBAAQUUUEABBRRQ&#10;QAEFUgoYQExJ4w4FFFBAAQUUUEABBRRQQAEFFFBAAQUUMIDoz4ACCiiggAIKKKCAAgoooIACCiig&#10;gAIKpBQwgJiSxh0KKKCAAgoooIACCiiggAIKKKCAAgooYADRnwEFFFBAAQUUUEABBRRQQAEFFFBA&#10;AQUUSClgADEljTsUUEABBRRQQAEFFFBAAQUUUEABBRRQwACiPwMKKKCAAgoooIACCiiggAIKKKCA&#10;AgookFLAAGJKGncooIACCiiggAIKKKCAAgoooIACCiiggAFEfwYUUEABBRRQQAEFFFBAAQUUUEAB&#10;BRRQIKWAAcSUNO5QQAEFFFBAAQUUUEABBRRQQAEFFFBAAQOI/gwooIACCiiggAIKKKCAAgoooIAC&#10;CiigQEoBA4gpadyhgAIKKKCAAgoooIACCiiggAIKKKCAAgYQ/RlQQAEFFFBAAQUUUEABBRRQQAEF&#10;FFBAgZQCBhBT0rhDAQUUUEABBRRQQAEFFFBAAQUUUEABBQwg+jOggAIKKKCAAgoooIACCiiggAIK&#10;KKCAAikFDCCmpHGHAgoooIACCiiggAIKKKCAAgoooIACChhA9GdAAQUUUEABBRRQQAEFFFBAAQUU&#10;UEABBVIKGEBMSeMOBRRQQAEFFFBAAQUUUEABBRRQQAEFFDCA6M+AAgoooIACCiiggAIKKKCAAgoo&#10;oIACCqQUMICYksYdCiiggAIKKKCAAgoooIACCiiggAIKKGAA0Z8BBRRQQAEFFFBAAQUUUEABBRRQ&#10;QAEFFEgpYAAxJY07FFBAAQUUUEABBRRQQAEFFFBAAQUUUMAAoj8DCiiggAIKKKCAAgoooIACCiig&#10;gAIKKJBSwABiShp3KKCAAgoooIACCiiggAIKKKCAAgoooIABRH8GFFBAAQUUUEABBRRQQAEFFFBA&#10;AQUUUCClgAHElDTuUEABBRRQQAEFFFBAAQUUUEABBRRQQAEDiP4MKKCAAgoooIACCiiggAIKKKCA&#10;AgoooEBKAQOIKWncoYACCiiggAIKKKCAAgoooIACCiiggAIGEP0ZUEABBRRQQAEFFFBAAQUUUEAB&#10;BRRQQIGUAgYQU9K4QwEFFFBAAQUUUEABBRRQQAEFFFBAAQUMIPozoIACCiiggAIKKKCAAgoooIAC&#10;CiiggAIpBQwgpqRxhwIKKKCAAgoooIACCiiggAIKKKCAAgoYQPRnQAEFFFBAAQUUUEABBRRQQAEF&#10;FFBAAQVSChhATEnjDgUUUEABBRRQQAEFFFBAAQUUUEABBRQwgOjPgAIKKKCAAgoooIACCiiggAIK&#10;KKCAAgqkFDCAmJLGHQoooIACCiiggAIKKKCAAgoooIACCihgANGfAQUUUEABBRRQQAEFFFBAAQUU&#10;UEABBRRIKWAAMSWNOxRQQAEFFFBAAQUUUEABBRRQQAEFFFDAAKI/AwoooIACCiiggAIKKKCAAgoo&#10;oIACCiiQUsAAYkoadyiggAIKKKCAAgoooIACCiiggAIKKKCAAUR/BhRQQAEFFFBAAQUUUEABBRRQ&#10;QAEFFFAgpYABxJQ07lBAAQUUUEABBRRQQAEFFFBAAQUUUEABA4j+DCiggAIKKKCAAgoooIACCiig&#10;gAIKKKBASgEDiClp3KGAAgoooIACCiiggAIKKKCAAgoooIACBhD9GVBAAQUUUEABBRRQQAEFFFBA&#10;AQUUUECBlAIGEFPSuEMBBRRQQAEFFFBAAQUUUEABBRRQQAEFDCD6M6CAAgoooIACCiiggAIKKKCA&#10;AgoooIACKQUMIKakcYcCCiiggAIKKKCAAgoooIACCiiggAIKGED0Z0ABBRRQQAEFFFBAAQUUUEAB&#10;BRRQQAEFUgoYQExJ4w4FFFBAAQUUUEABBRRQQAEFFFBAAQUUMIDoz4ACCiiggAIKKKCAAgoooIAC&#10;CiiggAIKpBQwgJiSxh0KKKCAAgoooIACCiiggAIKKKCAAgooYADRnwEFFFBAAQUUUEABBRRQQAEF&#10;FFBAAQUUSClQMeUedyiQH4Fvvvnm6quv/umnn/JzkHkVUEABBRRQICOBChUqnHnmmSeeeGJGuc1U&#10;OIFrr712xowZhSvDoxVQQAEFFFAgucBxxx3XuXPn5PtMLcEC5VavXl2CL89LKzUCt9xyCwHEUnO5&#10;XqgCCiiggAKlTWDPPff8+OOPS9tVl77rnTNnDtSl77q9YgUUUEABBUqJAM2iS5curVjRDm2l5IH9&#10;7zJ9YP+T8P/CCSxbtowCKleu3KRJk8KV5NEKKKCAAgoosI4AIa1PP/00/KldZ4dvciCwfPnyUGrj&#10;xo0333zzHJzBIhVQQAEFFCijAgsXLnz33XdXrn0ZQCx1PwQGEEvdIyvRF7zlllu+8MILJfoSvTgF&#10;FFBAAQVKm0D37t379OlT2q661F/v7bfffsABB5T62/AGFFBAAQUUKDECTzzxRLt27UrM5Xgh+RNw&#10;EZX8eZlbAQUUUEABBRRQQAEFFFBAAQUUUECBMiVgALFMPW5vVgEFFFBAAQUUUEABBRRQQAEFFFBA&#10;gfwJGEDMn5e5FVBAAQUUUEABBRRQQAEFFFBAAQUUKFMCBhDL1OP2ZhVQQAEFFFBAAQUUUEABBRRQ&#10;QAEFFMifgAHE/HmZWwEFFFBAAQUUUEABBRRQQAEFFFBAgTIlYACxTD1ub1YBBRRQQAEFFFBAAQUU&#10;UEABBRRQQIH8CRhAzJ+XuRVQQAEFFFBAAQUUUEABBRRQQAEFFChTAgYQy9Tj9mYVUEABBRRQQAEF&#10;FFBAAQUUUEABBRTIn4ABxPx5mVsBBRRQQAEFFFBAAQUUUEABBRRQQIEyJWAAsUw9bm9WAQUUUEAB&#10;BRRQQAEFFFBAAQUUUECB/AkYQMyfl7kVUEABBRRQQAEFFFBAAQUUUEABBRQoUwIGEMvU4/ZmFVBA&#10;AQUUUEABBRRQQAEFFFBAAQUUyJ+AAcT8eZlbAQUUUEABBRRQQAEFFFBAAQUUUECBMiVQsUzdrTer&#10;gAIKFKPAb7/9NmvWrJ9++ql+/fq1atXK9ZX88ssvU6ZMWbVqVe3atffcc89cn87yFVBAAQUUUKCM&#10;CFClef/996nSNGjQoGbNmkVw17PXvrbZZpu99tpr0003LYIzegoFFFBAgTgBA4hxIL5VQAEFsi9w&#10;5513Dho06LPPPlu9enUofYsttth///0HDhy46667Zv18nOX0008fPnw40UMKP+SQQ956662sn8UC&#10;FVBAAQUUUKCsCVCluffeez/99NOoSrPlllsecMABAwYM2GWXXXKhMXny5JNOOun7778PhY8fP75p&#10;06a5OJFlKqCAAgqkFzCAmN7HvQooUDoEFi1aRP2SyiW12IMOOmjHHXcsIde9ZMmSDh06PPXUU1zP&#10;JptsssMOO1SrVm3hwoVff/31yy+/fOCBBw4bNuzYY4/N7tXecccd4Yzbbbfd3nvvfeihh2a3fEtT&#10;QAEFFFBAgRwJ/Pzzz6+99tqXX35ZtWrVevXqUVUoV65cjs6Vr2Kp0nTs2JF6C0dtvPHGUZXmm2++&#10;efHFF4khUvc45phj8lVmnpl///33Vq1aUcGrUKECFbyKFSsyjCPPo8yggAIKKJALAQOIuVC1TAUU&#10;KDqBOXPmXHbZZePGjYtawjl3kyZNCKIxrKboriPFmW688Ubq0wQN6YF42mmnVapUKWT84IMPLrro&#10;Ir4hHH/88WzXqVMnRQEFSX7zzTc5jEo8FfoS8q2jILfhMQoooIACCpQlAUYEd+/e/cEHH/zzzz+j&#10;+95pp51uvvnmU089NUoprg2qNEQPCWtSpWGgQ1SlYSwzVZqJEyeGKk12Z02hqyMBSm759ddfZ0RF&#10;cd2751VAAQUUQMBFVPwxUECBUizw6quv0uI9duzYED3caKONws288sorNFOPGTOm2O/t+eef5xr6&#10;9u3bvn37qKpNCn0KnnvuuZ133plRxqNHj87uddIfkwKJoho9zC6spSmggAIKKJAjAUYnNGzYkNhc&#10;iB4Sp6PPHef6/PPPW7duffnll+fovJkXG6o0/fr1O+OMM2KrNHQJpEpDoHPlypU5qtIwhgOczC/V&#10;nAoooIACuRAwgJgLVctUQIGiEKBK3bJly19//ZX+fbfddhsN1EuXLv3hhx/69++/2Wab/fHHH1S4&#10;P/zww6K4lBTnYJzyxx9/zM599903MQu1Ya6Q9GeffTbaS++D//znP8uXL49Swga3Qzo3G6WHnMQf&#10;CZ6+/fbb7777LrtYOIVsOLC94YYbsv3jjz9Gh4QNwosEWKnis6ILw5Hi9sa+pRz6SNK785NPPolN&#10;j93mew5dD0aNGjVjxozEy47N6bYCCiiggAIKJBVYsWJFixYtwl/bzp070+2Oobv86aeJlBZHDiFs&#10;d//99yc9tmgS01dpWNUksUqzbNky6iGMyE68QtJ5EXAMu6g/8JZb5i0Vuf/7v//jKExIDNUYRkyT&#10;wttQw4kK5C2VGSohkyZN+uqrr6L0pBvz58+n8sP6clSWkmYgkbHSEyZMYJKZb7/9NlUe0xVQQIGy&#10;K8A3T18KFF7g+uuv57eIVdgKX5QlKJChQKiqVqlS5d///nfcIYS0wgp9xx13XNyuonxLzXirrbbi&#10;V6NLly5Jz7t48WK+LVAhjvZuv/325B8xYkSUEjauu+460mNvJ0xVPn369Cg6ycrO9MckW+wLh1AC&#10;oUYmON98881j99JFsVOnTsQi405H184jjjgi6tHJIQcffPDUqVNjsxE67NGjR2weQpY9e/YkPTab&#10;2wooUHiBa665hl9DOvgUvihLyFOAeET4nIz70MvzQDMoUGCBKDh4zz33xBXCesfhjzvLrxFEi9tb&#10;ZG8zqdIwqwwVm+iSHnroIX6VCIBGKWEjrPDGruhX7PHHH+ctYzUefvjh0O+SHo70cwy/ibH/MkFN&#10;KGTevHmMtChffp3eMHxIEvuLOx3RyQsvvLB27dpROYQjE6srtIMybXSUhw3ezpw5M6403yqgQCEF&#10;wu87v2I0ABSyKA8vegHnQIz9M+G2AgqUGgFaj2lw5nIZ1MP84nHXTW2VqmG3bt2YBJCeiX/729/i&#10;MhTNW+q1zZo1e+KJJ/hiQEP6eeedR2U0dlgxXwZ4FeZiuEdiiMwpTvksIHPCCSewrDN3TYs9LAQZ&#10;GQMVyqe3Jl0dibcybxF56HtIIzyzJXJtVPcJWUaX8d5779EPgt6OXO1RRx1FeBFqOjkeffTRrFRT&#10;t25dcvInv3HjxlT9CSAyt+Puu+9OJPSFF17o1asX3RuZCCl2cFNUshsKKKCAAgookCjw6KOPktio&#10;UaMLLrggbi/DLIjE8ReZ5kbmZmnTpk1chqJ5G1VpHnjgAYKJVGmYaTq7VRr6XQ4fPpzCqdXQGEn7&#10;KLE/Rna/8cYb1F5YiJk7DRMsvvXWW9SvCK0yepoVmWkrXbBgAXUVxqawMB2tyHvttVdg4ds1a9kR&#10;sKAE5pGkXvTSSy8xaIPqCn0Mo7jt008/TfiS04UCuVlGYFC/oirFTNbh1EXj7FkUUECBEi1Q9DFL&#10;z7heCtgDcb18rCX5phirEj5bWYEk6XVSlQwZmLInaYaiSSSQR1e+6M/ANtts07Zt28GDB3/22WdJ&#10;LyC/PRAp+corr+Qs3C+N56HMv//976RTxY9OMW3aNFIqV65MbThKZIOh36RTUWbgT0j/4osvuEgS&#10;u3btSlAyJDKKihAhiVEXSGrevN12220ZJB4VOHv2bGZ1JD3qIBDtckMBBQojYA/Ewujl91h7IOZX&#10;zPyFFKBHHl34+evJHCypitpjjz3IwFolqTIUQToRTNoOuYzwonW2Xbt2Q4YMoTNg0rPntwcixVIL&#10;om2Ssc80RhLOo9gwzUvcICeaS8nMSJTY8xIQpJ5D+vnnnx+lhw9PiiWqGCWGCyNn6AJJJSqMF4mt&#10;+fBQWNCGPJyaSGV0rBsKKFBIAXsgFhKweA9fp9c3H5G+FFBAgVIhQC02XGeq3oXEtkIG6oXFeEcM&#10;Gaat+9JLL2XGQy6D2i0dEmkMpw2cpnu+KtDGXpjL22efffr06cNZGL9M94RURdHYTqM6o4FCbDHK&#10;ds4557BNLZm4YUgcOXIkF8nl3XrrrWEYEenUyG+55RbijPQOoOsiMwSxIiTpAwcODB0Sw7F8veGO&#10;2L7hhhvCTEYh3X8VUEABBRRQIJUAf1gJlrE3NOAlzRZ2MSYg6d6iSaxevToDhC+55JJQpWGEB4GA&#10;s88+m7ZDaiB33313Ias03AWFMF6bcCoDIFINZWCEBHUMYoK9e/eOvfGtt96abomk0EYb0vmaTUWF&#10;bdaPDlNJhvSzzjqLC+YuGFdBCvUoJl6kgkSralTzoXMl5e+3337MHB3qNuFY/1VAAQXKsoABxLL8&#10;9L13BUqxQFTJZrhK0tuI0qlQJs1QZInUg+mRRz2bEb7MwhMNq6ExnFo4I3SYmLzAF8PUhMT18jyc&#10;iQ7pU3PffffF5aTjYTic1v6wi/HLbNCngAFEsZn/+c9/Ul9nnDJjosnDtx0GL4cuALHZjjnmGO6X&#10;SZqYCCk23W0FFFBAAQUUSCrAIGVe7KIrX9IM0a6SUKW58847qdIwmJoqTdSISB3j4osvJtzGrlS3&#10;kEk6g7jzzEbgj/HFX375JY2dsZkJLIaOhCEayy6qglRICERSq4nNSc0nLKXCNZPOdC78yzjlKHoY&#10;ZQ71HObajlLcUEABBcqywDrfD8syRCm6d2YrY6azPC+YGeLoNMQ3+TxzmkGB0ihAQzFzYDOohPm2&#10;999//8RbYEwNidQaDzrooMS9RZ9C3I1qaKiJfvfdd6wweNdddzHomCHYTMrz+uuvF+ySmM0w8wOJ&#10;EnIiBh2zNjQBvo8++oi+hOFwWunDBpfERuxc41H5YWQQb+fOnRsSDz300Ghv3AZ5otVd4nb5VgEF&#10;FAgCNEXQzYe5ydKD0EuaKAC9n9Jnc68CpVfg8MMPp2LATIhMbRzXgMdN0e+PqQDZiB1BXIw3S5Xm&#10;xLUvroFRC8y8HKo0tIxSpYkmmcnvFTKVYb4ipIyKYAwytRqqNLyo2zB/IieNq9IwBjmRNKrSkD/U&#10;asCnoTfumkM1Kar2xO31rQIKKFDWBPLut1LWRErs/Y4ePZoVDFhvgbY1Wt6YiYw/0olXS+Mb66Iy&#10;qHOztS+qI/a6T1QyZT0QoOYXluejVx2jbuPuiFHD/fr1I5H5ceLWHY7LWSxvqR9z8cxLyPcELoCm&#10;7wK32KcawZ14X0yJSFiQHoKMp2ab+j1f2pkEPXYGdI6ijyH/1qhRI7GEKCWMdyYcyS0kvkLLfzQH&#10;ZXSUGwoooEAQYBhm586dGVFIvICmIMY/0k076eBHFk8gYkK0gvoP66syh2w0OFFMBdYnAX4juB2i&#10;YCyiQsQ89tboRsfMJ6Twm8IKIbG7SsI2I0JClYZF7bgefmcJKRbswqLBJXkezvgJApjMzsySMgxA&#10;ph5IjI9vPbxij8WTt+mrNDRjMH6ZbHT/TKzSzJ8/n11WaUDwpYACCiBgALEU/BjQmMYiCaygOmHC&#10;BC6XLj90vKetj949dOCPvQEGGDZp0uSmm26iuYyZ0bbbbjv+ijNGskuXLnF1kdij3FaglAqwdM8O&#10;O+zAz/a//vUv5vLjp53AFtPZUPmmWsl3UeJ0Yaq+4rrBk08+mWsIUcLEa6A9nFvgizFN5fQ7iM2Q&#10;+AsbdRWMzZb5Nu3qjGImTEndmsFHr776KtVluMJqJ7HlhIhk+to/ny0cwvxBrMWc6sVM5LHFuq2A&#10;AgoEAYY60m2cth/6DTEV7G677UZ85LLLLuNzO+6jj3VRiR7Sb5ogY8OGDfkEGzp0KLWgaJETSRVY&#10;bwSaN29OVZ/bYV3gww47bMSIEbTnMX8xtXrGBdP9kNG19957b6ppAYvAIVRprrjiiqTnClUaGiaL&#10;oErD6BPmOhw7diwtEHzNGTZsGB8mJFK3iRt0EqbDZthH0msOiVTD6HTB9jPPPJOqSsPwrzQluEsB&#10;BRQoOwIGEEvBs37ssceY05deQmzwJ5AoCe1gDIRkgdTTTjuN1VGje+AbO01ndDKiDz+TlNFKTz8s&#10;JlUZNGhQmEI4yumGAuuBAL1xx40bt+OOO/KdkwX1CI3xw8/sOfy089tBrZG9jFspxjuluk/gb/jw&#10;4dFomriLYRrBMHaPOmvYFcbURDMSRvkZpxNtF2Cjb9++HHX66adPnDiR2vaRRx4ZZkJg3eRQWhj1&#10;w3YYEx2a3ONO1KpVK+ZK55CwIjOfM3wucQtxL+KSlJY4kVBcab5VQIEyKMCHAxOqUj8hDkhlhnXh&#10;+UhhMjU+RhikyfoJkQmfQnRr4sPz6quv5oOUCcv4Dk+QhTAisYNojrMovxsKlHYB6vnHH388d0FT&#10;KC2jrEtGqJ1xRawFx5RETMzCGIJivMdQpSGsn6ZKQzCOK4yr0kRvo4svZJWGbzcMw6I7BVC0iTLW&#10;hKkYwyDlUKuJq9LQXTGxg/OoUaOI2NKMylWFWg1RyLj6DG+ZPIFV+5wSKnp2biigQBkXMIBY0n8A&#10;+CNN9JCrpMUvWtaAhrJ77rmHP5z0EqK1LdwDa4Q98sgjbBMuDH8I2aaqEf40DhgwINXf+3C4/ypQ&#10;GgVYkITvn4zJjZ0bixbp888/n7n8aLQv3ptiJiAugC/JrEqc9BeQqQlCszZroYRLDTdCbC72yqm/&#10;zpw5MzYlX9s0M1At5hCGPsUNWOYbeyiKkGvYCK33fI2JUkI6XX6obbPeIn0q6f5MoJMv8HSUCHuj&#10;f1ljmu88tFvwXKJENxRQQIEgQL8qxgnSgEGnIdaOD4n0PaRBlO0nn3wygqLZg6aUAw88kPGJ4YOL&#10;2ASfQhzFwlOJM1dEB7qhQCkV4E8nwfQHH3yQP6PRLRC6YnEPuiK2b98+SiyWjQJXafiFpRoTe80F&#10;nvc5FEJvCTZoP46WcAnpRFrDrqgCwzwJqBI9ZBxG7AWwTX2GOhjfntg+5JBD+Hfw4MGM5YrNxkcQ&#10;Da6MuqDZIzbdbQUUUKDsCvCd1ldJFqCuzE8nURL++MVdJwMZbr/9dr6lh/TQx5DZQ/irGZuTv6Y0&#10;oFHI+PHjY9Ozu81ITE5Bb6/sFmtpCmQowC8IEUN+yPmNoMKX4VG5zkYbOFOX8qvBi24FzEJAuJCT&#10;0mWSDjg9e/YM3fRoA4+uhAkHyEy3RFrRQyKjcqi/ri1jAyY/jXKGxQcZ0BelRBusMEN+JjqMUsLA&#10;5KZNm0YpbPAFnnaIUDLfxsMu5iYLixiyumL0sUNiCCxShw7Zrr32Wg4kVst0ClGZ3FQIgJI5SnRD&#10;AQUKL3DNNdfwG8ckgIUvqnhLYOoDboRAYdxl8IlHQwsVmyg9TFtGc2mUEjbCpBB0YIxLz+LbaIg0&#10;6zNksViLUiBzAfryM+SIuCGLImZ+VE5zZlilYbBCdBl0/QsdAzt27EjNJ6Q/99xzIZGPguhXjHAe&#10;b5nQIDo22nj22WfZFfsVgwkQSOHFFNJRNqBobwjpzI0Qpffu3ZtEgoDRNybqNgxbIZE6WEikj3Oo&#10;vZxyyikRON+naJ8OBdLnMSrQDQUUKKRA+H3nl4vuyYUsysOLXmDNMlW+SrLAWWedxW8X43fyvEj6&#10;J5KTAYaJOZkYkV3du3dP3JWtFAOI2ZK0nPVMgHoq3SH5BYxeVILDGJ+Qcu6559KVL7rrMIKGXYT2&#10;GI5N6JDeB3T3I5xHYoEDiNFckEzBfvHFF3NJNEvQqYdQ45577knJYTLEcBlPPfVUGK1DX2YmbmcU&#10;YZjXnNZ+Zk4MeZh0POo1yeBxZn9nhrLQS4jB40QSoztyQwEFCi+wfgQQiYnwacMkbiz4lt6EzxBy&#10;8qIHd1zO0HeJb/65++JhADHO3LcKBIHEKs3222+fpkrDUSx8FH6XqUjQlZKKBG9pWw1tCQULIFIV&#10;CRPU0EOCehHNsbTR0qJJ1YXwJeWz5lLUnYJBGNRPSKQqRTZCmQykCJdEN+foydKkGvpbUIdhTDTf&#10;qsJML+S86qqromxuKKBA4QUMIBbesBhLMIBYjPgZnTpMd0Ife3LzV5YuhwzzIRTIwMO44xlUyB85&#10;vmPEpfOWFcrYFdvLKTFPIVMMIBYS0MPXbwHGxVBdjl0xmTE19KCJ7W4TCdAeTuN5qN3yLwE+Ji6k&#10;cyXbBQ4g0nGARngWIoiKpXcPQUNq2Ndddx2JRAOjC2CDEdO05Ef9E4kMMniKrgSxeTj21ltvjWrY&#10;FMJXeurcjE+Mzea2AgoUXmD9CCAyYRkfFAQOAGFaMYYzs+YVrRRMvcKULLFKzz//fPiwSuxRHlaK&#10;Zy+ToMUeksVtA4hZxLSo9U8gVZWGjoGJN0vMkVmYoiDjJptswq88v9dh1HDBAoichV9SKlHhU4J/&#10;6dLIGAumf6F1M8wlHftFiWugqkOEMcrPEnxhMsfYC/7oo49oEI16R5KZNlemnozN47YCChRewABi&#10;4Q2LsYRynDv6MHWjBArQS4i/Z7S304E/zGYYXSSRRKIPYeEwEln6gBb7fv36JS5+etFFFzEI6Igj&#10;johbtTkqKukG1Xf6M8Yu0pI0W0ikKkCEgm4FzmueRsldCjCEmT6GBN0IC4bxy6lMyMnvPtnCOL5U&#10;2fKVzq8znxI03TO/UliaMP3hTAb0wQcfcJ1cRmzwMe4o1jRg+CEN/lS102SLO8q3CiiQuQAdZ8Ja&#10;7dH38PTHEvSnJ07itF/pj8r1XiKGLA3BqAgWS6F9NMw+Fk5Kn6CHH36Y2wxvmU2V1ghiDQwnjLsq&#10;PhvDNAuTJk3i237c3lRvCVASbki6PFTiIYy15EU6UzQwdWxiBlMUUACBqEpTp06dqMUxqQzfEajS&#10;0O5I+2j6yk/Sw1Ml0q5JrYbIIBcQRk6kyhnS+QTgxVwQBBDDmInE/HyjmTNnDjO3kI1+junvK/Fw&#10;UxRQIE8Beg2HuQX4NEj1mxhXCCtK8Uc/k1/zuAN9m3WBilkv0QKzKxCq1yzBRgyR2cd4MTkaM6kx&#10;uxmd7WlSozoezhjmJw616rhr4Is9KXETA8flSXzLxCLUDBLT06RwPWn2uksBBQgdZviNl5yHHXZY&#10;dsX49GBC8czLpJtkGPiT/hB6VsZ2rkyf2b0KKFAAgbC0KAfSvybDwwl+ZZizyLKFKg1NDnwM8rWc&#10;1VH4ROL7PG2cc+fObdGiBTO+hf7Xaao0m2++Od83aP/OV62G0dMFWPiVFhQDiEX24+GJSp1A5lUa&#10;wgT169fP+g0ysyGvzIutvfaVPj8DmWNHgaTP7F4FFCiAQLQyJE0LGR7+zjvv0KCYNNCRYQlmy5aA&#10;AcT8SVJbZZ7d8KJ1mu/M9OJhUo/Y7u75KzFtbnrzhTo00cObbropjGDiiJNPPvmoo45iNbRnnnmG&#10;bwjNmjUjMTSRJb2SgrX1sUgCM6Bl2AOR3gRUzW2mS/s83amAAgoooEBBBKhpfP755/yRveuuuzI5&#10;nhBb48aNM8lZlHm+++47TkcvbFZSZrHUMLkqKQx34GqJHnbq1Ontt98mJU2Vhl28+NaRrzE0zMlA&#10;F84wCWOet8w8EjTTks3vKnlamUEBBRRQQIF8CYQ5TDmE4ZUZjqtg8hP/IucLOXeZDSDmbUvf+Fde&#10;eeXVV19l/G+o+8YdQ0WWH2jWImi+9kWv+LgMBX5LN13GA7IGa926dZnBN7YcBgEx1QiXxFpmIYBI&#10;ExyXx6RCsdnCdkiMnfsjMU9iCqdmpuHE9KQprBZdgLb9pEWZqIACCiiggAKxAtQ0eMu/YT2l2F2l&#10;aJv+SuFqb7vttih6SAqdnZmAhYlWpkyZwlhjdoVeRT/++GPi3dGwGvosRFO4JOZJmhIqS0l3xSWy&#10;Kn0IIMal+1YBBRRQQAEFsiXAjKj5DVBk69SWU2CBNfVRX0kF6HnHDIPM/MXcgjSJM9Vu0ughx9IV&#10;kV0vvfQSc4GzuNg+++xD372FCxcmLTa/iaxuxiEsxhq+PMQeTiJvackPiaG2ncUAYuy53FZAAQUU&#10;UEABBQojEKo0lJA4k8NBBx0U6jlMlEaGKICY2M0wquf4raMwz8JjFVBAAQUUUECB/AoYQEwixghl&#10;1uqiI+H555/PNLpJcqRNYlR/r169dtllF8KODDhKmzfvnaG2zXwciVnDzIbRtIOhtp101sKQuNtu&#10;uyUWYooC640AK3KeeeaZDItbb+7IG1FAAQXWJ4EogJhYqyGFfojcbKjVhCoNPQ1ZyiBOIFRpmJuF&#10;JQ7idvlWgfVGgJ98+uY89NBD680deSMKKKCAAuuBgEOY13mILLx14403Mhp/6dKlsTsIvTH1L1N9&#10;syYyo5UZNUO7NxMMUYtlPVNejLghbPHWW299/fXX4UCmL2T8y5AhQ9q0aUM4ssDVXE7NkikM6om9&#10;nrA9b948NkI/RDZYVpV/GW0d9kb/clMsh8LbTBZDiI5yQ4HSJcD3zNNPP50J75kw9OOPP078dlpc&#10;t8MUBHGn5ntv5cqV0yw6xr3QA5rOOBlOCxJXvm8VUECBkilA2yqfbIzboFZzwgknxF4kValff/2V&#10;vXRFJJ05pqloMWM6tRrmfY7NSaWIt9THXPM9lsXt9UyAec/5EvHII48ccMABTP5VQu4uceUi5l5P&#10;X+OiSsO3Kn61WcathNyFl6GAAgooUGABeyD+RUf4j9HHrAkYRQ+ZcptpeojTffLJJ0yIc8MNNzDz&#10;IKuX7LfffsT1GNpMSI4a8BlnnHHFFVewGvJXX33FhImPPvroKaecElYZX7FiBW8JPg4YMCBxGM5f&#10;50691aVLFwINM2bMIDISm4v4wrPPPktKFECk7xV/mxnRPGvWrNicY8eOZcIgIhHMLhSb7rYC65PA&#10;/fffH35H6PZLG0AJuTW+D2+S8OKXkRji1ltvfeKJJ77xxhuJl8qvNgeFJoHEvaYooIACpVSAsGCr&#10;Vq24+KFDh8bdwrBhw0ihvhQGJvMhee6555Ly5JNPxuUMKXHxx7g8vlWgVAswoiLMwkm0/eKLLy4h&#10;90JAn6h93IsGUYKD/Gr/4x//CP0V4q6WKg2HsCpjXLpvFVBAAQVKo4ABxDVPjS5CF110ETPyzJ49&#10;m7fUX5nMe/78+f/+97+7deuWr86DO++8c/v27YcPH75o0SKiGCx+QoG01zHrOZHHAoxopo39n//8&#10;J4FIYg3ffPPNmsvdYAO6NzK8mmkWacyn2JBI10hCmWyzmmE0kJmAZteuXUk855xzwpDnkNl/FVif&#10;BJhon4lHuaPQrY9mgKgvcMm8TZoTmCqB4D4fO0T2o1/tknm1XpUCCiiQLYHu3bvzQU248JZbbonK&#10;pLrFWA3eUleJEomb0LmJleLohxUl9ujRg7YiYhZU26JENxRYzwT44afjHoE57mvSpEnPPPNMSb5B&#10;qjSMxBozZsxhhx3GtxK2S/LVem0KKKCAAoUS4EPfV+PGjQMioUN6GtLcl0UTehhFk4XTBEf3xvwW&#10;ThCwTp06XCFjBFhD8LzzzgvtePRgYuHj2NIIUNaqVYucrGBIMJH+kmGNQsY+0AkxNmfWt0P3Ruo6&#10;WS/ZAhXIUyAsS8qPH19KK1WqxK8Acfw8jyqCDDTXh88WpjFiqaXwoqsyk6sSPWzbtm3Ye/zxx8de&#10;DGsI8F2aZozYRLcVUKAsCxxyyCF8XBBQK1EIBajScP29e/cOkRHaXKnS0HEpfG5fdtllcXdHuJC7&#10;JuBIPYoBGfvuu2/4zGRsR1zO7L6N4jUMIM1uyZamQJ4CfBMJP+d9+/YNHRFq167NwKM8D8x1Br5K&#10;hAujSkOUMLzoMEH3C6KHTNkU9tI7OPZKGBpFE69VmlgTtxUo4wL86Q8fF7kOUJRx5xzd/gY5Krd0&#10;FUt8bdtttx08eDDNfTm68ueffz7qjViAU9BH8qyzziL+GH7ZGN7YvHnz6dOnJxZFhOK4447jO0bI&#10;SR2dSAr9mxJzZjfFAGJ2PS0tcwHqpuEHvmPHjhzFV1B++PnCSZeWzAvJUc4ogEiv5KSniEbn3Xff&#10;fUkzmKiAAgogUDIDiEuWLCnY03nppZdihzQy2IJWk6TNt4899liNGjVClYZ/iaSk+jgt2JUkPcoA&#10;YlIWE4tAgKB8GPlE1wEWFHr55ZfDDz/LMxbB2dOfIgogpvodfOKJJ8LVMqtM+qLcq4ACZVnAAGKp&#10;fvrluPqoWlZmN2jKZlKeKDyXIweikw8//DDhvDA9YgHOQt2ajkv8/d5///2jEGHScmioZDFoHi7T&#10;qBXNyOUjjzxy4sSJxCu5zaSXZKICORI49thjqWEzbdbcuXPplssvCN9LiaQzE//kyZPDoOYcnTrP&#10;YpkDMcznRW2bqVGT5mcg3j333MPyo1w/LRnkYY4C2gz4bdp88835hQpVdnoTMylYXAn8pvMiPfQ1&#10;jvYyPpqJU/nEoHWEmYmidDcUUKCUCjDfMR9o/OkPixSXkLvgw6rAVRpugXVmmbWZSaXDR1+am1qw&#10;YAGfkIyxoNNi+vpPmkIy30UXsLByCz0Qw+QwmR9rTgUKI3DzzTezfAolvPjii1Rv2GjRogW9EKgk&#10;8BWgZs2ahSm8kMfSJhoqG2mqNIwIYdp3rpYxUqH6wUdWWB+JKg0XQPUmfG4k/drFjDR8eaGfROiV&#10;HC6YeZzo5MgnAL/+9MaI3VXIO/JwBRQoFoHOnTvTc4JT8x0nfFEqlsvwpAUTcA7ENW7UDpP+GSuY&#10;aaqj+JJPD6nCVLUJKNAgSVgkz9ozq6mQ7eCDDy6a6GGqWzZdgVwLMGomtM/37NmT6CGno3bL+Dg2&#10;WOUzcZ7+XF9PAcoP46+ZKXXq1KnhcG5qyy23ZEYF3lJvZr0m3kZ9FWNPwSBodl111VVRIi0HLAYF&#10;xTHHHMOMB3wtJ4ZIYpTBDQUUUCBbAoWp0nANBBQYm5xn9JCcO+ywQ5MmTWgcyrP+k61bsxwFil6A&#10;6ZuZxJnzMgo4RA/ZZvAvv2hUEmL/1hf9tWV4xsQqDdHPqEpDIYMGDeItFZXEAlk6hq8tVGBoBA17&#10;qQIx/JnvaNSIWrZsyVFs01uZ9MTDTVFAAQUUKAIBA4hFgOwpFFAgJwI0Yoc1gujAEjuhfocOHf7+&#10;979zSmrb1Llzcu7sFcrFM3yP8pj6MLFUZj49/fTTSY9GBkV5aKhnIkXesgJ7SHzqqadYO55wIVVt&#10;ZC6//HKWjKeDD4mjR4+ODnRDAQUUUEABBUqaAJUWOujRw45lGKNroxHxkksu4S1torSMRuklc4Mo&#10;f5iyKWmVhmtu164dPSqY3j3xXh5//HEy0Py53XbbscFo7kMPPZSx22yfdtppRBJbt25NpejGG29k&#10;3iRjiLD4UkABBYpewABi9s2ZcJDBvNkv1xIVUGBdgf79+zNGhjSq2rEdYeire9ddd5HO3N6MBlr3&#10;oJL4bvvtt+eyUtW2mf+Uva+88krcYs2MIVq2bBk19YYNG5KBwYC0/BNUZRbI9957jz4Lt99++7Rp&#10;01iFgMQLLriAryUl8ea9JgUUUEABBcq8AKMQQgSNBtHYGUKB4e84qyMytpfVmUv+3FPpqzT0OGau&#10;dm4qrlmUSVfCqJFQ5yEDa8gwmTX5mfOdQRg33HADC+WhxByRb731FgOly/yPjAAKKKBAMQgYQEyH&#10;ftJJJzGHIH3m02Vadx+NZvypY0LAMG3Zujt9p4ACWRNg+b8wVJlhPieeeGJcuQyLYxVyEomjzZ8/&#10;P25vSXvLFwMuKVUAkV6EDRo0YDJEOhjGXnn4phF1P2Tc0w8//EDXy1tvvTWaLZEpIGm9Z9ZUln4m&#10;3hp7uNsKKKCAAgooUBIEouAgA3jpahd3ScwJGIY2Ez5jWaG4vSXtbfoqDVcbQoRPP/107Iyur776&#10;KhUVhjCzLDt5GMUcGoAHDhwYujSG29xzzz1DZYZ4Ios4lbR793oUUECB9V7AAGK6R/zFF1988skn&#10;/Jsu07r7ooZBJvxed4/vFFAgmwLdu3dnPm/mw7rzzjuTlnvbbbcxGShDYLp165Y0Q8lJDIs1p5kX&#10;PNS2Y5vr582bRws8t89ooHAjb775Jhs0e0TRw+gGmU2JbVryoxQ3FFBAAQUUUKCECETDk2+66aak&#10;SwrQWEhrIld79dVXl/DxBHlWaZo3b77VVlvR5Mlq7JF/CIwyZwuDlElkIAXxQbZDBSbKxgbNxtSX&#10;GHXBqjKx6W4roIACChSBgAHEbCKz8Cu9okKJrDiWzaItSwEFYgQYz8Ka5iScf/75rCwUs+evzR13&#10;3JFJAHn/zDPPTJo06a8dJW+LyYC4KEblpLq0Nm3aUF1+9913WYgw5AndD1kmJVpkmQUK2cWaocx4&#10;GPdioXl2hQypTmG6AgoooIACChS9AJM1X3nllZyXMQRnn3120gtgbpbQ8y5aaCVptpKQmGeVhvoM&#10;S8BxqdFKdwiMGjWKlGhQRVRjYRrEuCoNKYyuIHOUpyTctdeggAIKlBGBimXkPvO8TRrBaOyKyxai&#10;gcw7dsstt8TtinvLzB1EDFmmIOqBGBaEjcvmWwUUyIoA0wDxS0dRrLmcqgcie5kYkTo3OclPzJHt&#10;rJw964XQnZAyd95551Ql16hRgxZ7qtd0QgwDt0NvxGiqIBrqaczn8M/XvpKWY7fopCwmKqCAAgoo&#10;UIwCjNVl9C4XsMsuuzB4Is2VML3gwoULmfe5Y8eOaeoMaUoogl15Vmm4BmovzFX93HPP8e2JAdp8&#10;gSKGyGwtoZclGcLwLyZ6ZirnVNdsrSaVjOkKKKBA7gQMIP7XtlatWnw/j52MI0LnjzrjBaK3mWzU&#10;rl2bSkAmOc2jgAL5FWAobhiuy4Fheb48S2Bh4gkTJrC0X545iz4Dkc2wVHS9evXSnJ3aNgFE5hEn&#10;gPj222+zegwjgKLJH6tWrUoslalX6W4ZJaYpzV0KKKCAAgooUOwC9DyIZijmLzivPC+JsNq9997L&#10;Oml55iz6DAyVCFMTpq/ShFghmanYnHHGGXFzOnPZYSHmffbZJ3Gx5uimmMUl2nZDAQUUUKBoBPzk&#10;/a8zE/RecsklWfljzNwlDBgMveuL5il6FgXKlADReeqUoYk7wxun0X6vvfbKMHMRZ+vatStnZPGl&#10;9Os1sWoho5XpX0iFO6ymwrjm2LWnWbSRhvoPPvigVatWcbfA7AqswRINdo7b61sFFFBAAQUUKBYB&#10;vi+ceuqpY8aMicYw5XkZ1apVK5kNolx5qNIQ/ktfpSEnzaLUZwiYHn/88a+88ko0rjncfliHmsXl&#10;GDvCrjgTZqinXhdmS4zb5VsFFFBAgZwKGED8i5dVz1gC7Mcff4ySGCawfPlyvqLzVypKTLrBqgX0&#10;AKITPkGK8847j+hG0mwmKqBA4QXoeZc44UDhiy2WEgYMGBDmZ7z00kvTV4X5kGnfvj2Dm0aOHBl6&#10;KERTBYUrP+SQQwggDhkyhJkf+XYR3Q5dFVgXnlo4KxsyXChKd0MBBRRQQAEFil3goYceKvZryMoF&#10;UKV5/fXXKYoqTWwDZ9LCWS/lsssuGz9+PMun0MbJODBma4ly7rvvvpUrV2YdvPvvv/+CCy6I0tmg&#10;uyLVITYYwMGskbG73FZAAQUUyLWAAcS/hDfeeON33nnnr/drJzOeMWMGnfBpIotNd1sBBRTIlwB9&#10;AOk8GA5hdA8T9/BiPHKoah9++OFdunTJs0Ca6wkg3nPPPazASCtFXENFz549qVVTLNkGDx5MewYF&#10;Uim/5ppriB6yzYIzeZ7CDAoooIACCiigQBqBuCrNl19+yZSFsVWaTOob1atXP+mkk55++unrr7+e&#10;c1F1iT0jYya6devGNDXdu3ffbbfdWHk57GX0CbNas33wwQcbPYwVc1sBBRQoGgEDiEXj7FkUUKBM&#10;C8S1n8daMBCJOYDowhybmHR7zz33pMbMBIjsjatqk7LlllsOHDiQ9BEjRjBHZOPGjRn1M27cuMWL&#10;F7OXFR6j+nfSwk1UQAEFFFBAAQXyFEhTpaGmwTiJTKo0nIUaCwFE2kS32WYbBjLHnZcJ6Jm9mjoP&#10;U7gcdthhoT/H1KlTGevNrC/RCs5xR/lWAQUUUCCnAgYQ0/EyJeJPP/1EE1m6TO5TQAEF8iPAtN80&#10;rdesWZPa8LnnnnvggQdmfjS1bSrTjAxiAsTEo1q3br333nszi8LkyZPDPInkYaHGHj16JAYcEw83&#10;RQEFFFBAAQUUyFygMFWao48+Oqwr3bZt28QVUapUqfLGG2/07duXr2MM1wgjNpjOhfrPDTfcwHqV&#10;mV+kORVQQAEFsiVgADGdZNOmTdPtdp8CCiiQVoBxxJlPix6VxCooqY46Z+0rypm4UadOHSZVZN7D&#10;OXPm0P6x0047EalkDvLEnKYooIACCiiggAIZCrBKZKrKSZoS0lRpqJww/DnNsYQLGT/B65tvvpk9&#10;e/YWW2xBmyhTTqU5xF0KKKCAAjkVMICYU14LV0ABBYpBgPVYGjRoUAwn9pQKKKCAAgoooEBWBRi3&#10;wSurRVqYAgoooEBBBOyWUhA1j1FAAQUUUEABBRRQQAEFFFBAAQUUUKCMCBhALCMP2ttUQAEFFFBA&#10;AQUUUEABBRRQQAEFFFCgIAIGEAui5jEKKKCAAgoooIACCiiggAIKKKCAAgqUEQEDiGXkQXubCiig&#10;gAIKKKCAAgoooIACCiiggAIKFETAAGJB1DxGAQUUUEABBRRQQAEFFFBAAQUUUECBMiJgALGMPGhv&#10;UwEFFFBAAQUUUEABBRRQQAEFFFBAgYIIGEAsiJrHKKCAAgoooIACCiiggAIKKKCAAgooUEYEDCCW&#10;kQftbSqggAIKKKCAAgoooIACCiiggAIKKFAQAQOIBVHzGAUUUEABBRRQQAEFFFBAAQUUUEABBcqI&#10;QMUycp8Fvs3ff/999uzZ3377LRtLlixZunRptWrVNt10083WvnbbbTfeFrhwD1RAAQUUUEABBRRQ&#10;QAEFFFBAAQUUUKCECxhATP6ACBoOGjRozJgxX3zxxerVq5Nn2mCDChUq1KtXr2HDhs2aNWvRokX5&#10;8vboTEVlugIKKKCAAgoooIACCiiggAIKKKBAqRQw4LXOYyNWOHr06KZNm9apU+eee+6ZP39+mugh&#10;R65cuXLmzJkPPPBAy5Yt69atO2TIkPT51zmZbxRQQAEFFFBAAQUUUEABBRRQQAEFFCjxAgYQ13lE&#10;F154IaHAV155ZZ3UzN7MmTOnQ4cOrVu3XrZsWWZHmEsBBRRQQAEFFFBAAQUUUEABBRRQQIGSLuAQ&#10;5r+eUM+ePQcOHBjeMzb5gAMOOPLII/faa68ddthhu+22Y67DypUrb7jhhsuXL2cmROZDXLRo0YIF&#10;Cz788MOJEydOnTqV3ogcO3z48O+//37ChAkOZ/5L1i0FFFBAAQUUUEABBRRQQAEFFFBAgVIrYADx&#10;v4/uvvvu6927d3jTvHnzfv36sUBK0sdatWrVkL7zzjtHGebOndutW7fnnnuOlNdee+3RRx8966yz&#10;or1uKKCAAgoooIACCiiggAIKKKCAAgooUEoFHMK85sGtWrWqT58+4RGedNJJo0aNShU9TPWYyT9y&#10;5MiTTz45ZLj22mvpqJgqs+kKKKCAAgoooIACCiiggAIKKKCAAgqUFgEDiGueFAOQv/zySzboVPjU&#10;U09VrFiQjpmMen7yySf32GMPylm4cOEnn3yypmhfCiiggAIKKKCAAgoooIACCiiggAIKlGYBA4hr&#10;nt68efPCQzz22GM32mijAj/QSpUqHX/88eFwBjUXuBwPVEABBRRQQAEFFFBAAQUUUEABBRRQoIQI&#10;GEBc8yAWL14cnsf+++9fyAez7777hhJYYqWQRXm4AgoooIACCiiggAIKKKCAAgoooIACxS5gAHHN&#10;I2Cd5fAkPvroo0I+kunTp4cS6tSpU8iiPFwBBRRQQAEFFFBAAQUUUEABBRRQQIFiFzCAuOYRREum&#10;jB8/fuXKlQV+Kn/++ee4cePC4VFXxAKX5oEKKKCAAgoooIACCiiggAIKKKCAAgoUu4ABxDWPgABi&#10;6IQ4a9asTp06FeypEHls06bNnDlzOJzFWKpXr16wcjxKAQUUUEABBRRQQAEFFFBAAQUUUECBkiNg&#10;AHHNs2Dxk169eoWnMnjw4JYtW3744Yf5ekiffvppq1atRowYEY7q3r17vg43swIKKKCAAgoooIAC&#10;CiiggAIKKKCAAiVToGLJvKyiv6q2bds+/vjjEyZM4NSj177q1avXtGnT+vXr165de/vtt69WrVqV&#10;KlVYo3n58uVLly5dsmTJV199tWDBAkKNEydOnDp1ajT2+bzzzjv77LOL/hY8owIKKKCAAgoooIAC&#10;CiiggAIKKKCAAlkXMID4X9Ly5cuPHTv2zDPPHDZsWEj6YO0rv+JNmjTp379/fo8yvwIKKKCAAgoo&#10;oIACCiiggAIKKKCAAiVTwCHMfz2XDTfccOjQoY8++mjBFlDeeuutH3roIZZhoZy/CnVLAQUUUEAB&#10;BRRQQAEFFFBAAQUUUECB0ixgD8R1nl65cuXat2/frl27MWPGvPjii1OmTHn//fdXrFixTqaYNxUq&#10;VNh1110bNWp0yimn0PeQuRRjdrqpgAIKKKCAAgoooIACCiiggAIKKKBAqRcwgJjkERJG/MfaF/uY&#10;63Du3Lk///zzL7/8wr+///575cqVN1772nbbbXfffXdmRUxShEkKKKCAAgoooIACCiiggAIKKKCA&#10;AgqsFwIGEPN4jFWrVt17773zyORuBRRQQAEFFFBAAQUUUEABBRRQQAEF1lMB50BcTx+st6WAAgoo&#10;oIACCiiggAIKKKCAAgoooEA2BAwgZkPRMhRQQAEFFFBAAQUUUEABBRRQQAEFFFhPBRzCnMeDZdLD&#10;2bNnf/vtt2wwH+LSpUurVau26aabbrb2tdtuu/E2jyLcrYACCiiggAIKKKCAAgoooIACCiigQKkV&#10;MICY/NERNBw0aBBrMX/xxRerV69OnmmDDViFuV69eg0bNmzWrFmLFi3Kl7dHZyoq0xVQQAEFFFBA&#10;AQUUUEABBRRQQAEFSqWAAa91HhuxwtGjRzdt2rROnTr33HPP/Pnz00QPOXLlypUzZ8584IEHWrZs&#10;Wbdu3SFDhqTPv87JfKOAAgoooIACCiiggAIKKKCAAgoooECJFzCAuM4juvDCCwkFvvLKK+ukZvZm&#10;zpw5HTp0aN269bJlyzI7wlwKKKCAAgoooIACCiiggAIKKKCAAgqUdAGHMP/1hHr27Dlw4MDwnrHJ&#10;BxxwwJFHHrnXXnvtsMMO2223HXMdVq5cecMNN1y+fDkzITIf4qJFixYsWPDhhx9OnDhx6tSp9Ebk&#10;2OHDh3///fcTJkwo9uHMv/zyS7jgv+7QLQUUUEABBRRQoLQJrFq16ueff65evXppu3CvVwEFFFBA&#10;AQUUWH8EDCD+91ned999vXv3Dm+aN2/er18/FkhJ+pyrVq0a0nfeeecow9y5c7t16/bcc8+R8tpr&#10;rz366KNnnXVWtLfwG8cffzwLuSQt55lnntlpp52iXb/++uutt9760EMPkZ8AImHQVq1aXXzxxVEG&#10;NxRQQAEFFFBAgeISoLLUq1evpGc/5phj+vTpE7vrjTfe6NGjx7///W+Gd9SuXbtRo0Y33HDDLrvs&#10;EpvHbQUUUEABBRRQQIEiEDCAuAaZlu2ownrSSSeNGDGiYsX8yRBtHDlyJOOXCedR4LXXXtumTRu6&#10;K2blEdLq/n//93+pivrjj2DucrcAAEAASURBVD+iXSwV3aRJk2nTptH/cZ999qETIjVvXp988glT&#10;OhZ7p8joOt1QQAEFFFBAgbIpMGnSpHfffTfpvcdFBp9++unTTjuN2aW33HJLajXMOj106FDmmXnp&#10;pZcaNGiQtAQTFVBAAQUUUEABBXIkkL8wWY4uotiLZQDyl19+yWXQqfCpp57Kb/QwXD+jnp988sn3&#10;33+fyRAXLlxIzI4FmrNya9SYKWeLLbYYPHhwYoG1atWKErt27Ur0kCZ66ta777476S+//DKzOrKi&#10;9J577skMj1FONxRQQAEFFFBAgaIXmDFjBift3Lnz0UcfHXf2mjVrRiksZHfGGWcQPbz66qtvuumm&#10;cuXKMXsMLbVjxoxp1qwZe7PVTBud0Q0FFFBAAQUUUECBNAIGENfgzJs3Lxgde+yxG220URqv9Lsq&#10;VarEWGMCiGRjUHO2AojvvfceBe6///70jkxzAczJ+Mgjj5CBcGGIHrLNaKA77rijU6dOAwYMuOCC&#10;C6h/pynBXQoooIACCiigQE4FQgCxXbt2Bx98cJoT9e3bl2HLBx54YDRGhDlkRo0aRVsvjb4M+6Bz&#10;YprD3aWAAgoooIACCiiQXQFXYV7juXjx4sBKkK6Qvvvuu28ogXBeIYuKDg9V7f322y9KSbrBpEIs&#10;8LLNNtsQNIzN8K9//YuoKD0iC7a6dGxRbiuggAIKKKCAAgUW+OKLL3788UcGbTAkOX0hrEpHBuKM&#10;sdkYI0InRFJoK41Nd1sBBRRQQAEFFFAg1wIGENcIs85ygP7oo48KKT59+vRQQp06dQpZVHR4CCDm&#10;GdycMmUKh5xwwgnUy6Nj2dh8880PPfRQNlgtOjbdbQUUUEABBRRQoCgFQpWmbt26VapUSXNehoZ8&#10;//33ZGjRokVcNla6I+Xtt9+mf2LcLt8qoIACCiiggAIK5E7AAOIa22jB5fHjx69cubLA3H/++ee4&#10;cePC4VFXxAKXFg6kU2EIa9aoUaNLly577703G4cffjhTArHgcmzhH374IW//9re/xSaG7ZD48ccf&#10;J+4yRQEFFFBAAQUUKBqBEED8+9//zpTTzIHIpId77LHHqaeeOmHChNgLCFUaUhhXEZvOdqjSUFtj&#10;rpi4Xb5VQAEFFFBAAQUUyJ2AcyCusSWASCfEBQsWzJo1i+kCH3rooQKIU5dl5eUwASIT9FSvXr0A&#10;hSQeQvSQGCLpTZs2DRtsh7WVhw0bxgAfpgcKR7FYMxusVBjexv7LAiy8/c9//hObmOf2q6++Ssgy&#10;dpXnNId888037GWy8zR53KWAAgoooIACBRD4/fffOWrFihWsk5bJ4Ux5zBJq/fr1yyRzUeYJ0zoT&#10;PXzsscei8zLLyogRI1hWhfmaw2TNoUqzySabJK6UEqo0HJuvWg2T1Rx33HEsvRKdNM1G1Lcx2kiT&#10;2V0KKKCAAgookLnAb7/9FjITMylfPqMObYzFfP755wu21G3mF2bOTAQMIK5RYvGTXr16sdgf26x0&#10;TJWUt3vttVcmgiHPp59+evnllzMLYXjbvXv3zI9NnzO01ZOH2YKuvPLKxo0bE9FjkeUrrriCiYSY&#10;3/CDDz7YeOONyRBq21tttVVigaG2Hb5+JO5NlfLCCy/Mnj071d6k6QYQk7KYqIACCiigQGEEfvrp&#10;p3A4f/ozLId11UpgADHUalatWnX99dczGJk13xge0bt3b74YMK0h07+w4Bs3mKZKw8QsBBmpb+Sr&#10;VkOMctq0aRnSRdnCZURv3VBAAQUUUECBQgpE7X/RQhR5Fkj0g6O23nrrPHOaIdcCBhD/K9y2bdvH&#10;H388jKAZvfbFGsp0+qtfvz6t/dtvv321atWYr4fVSOgGuHTp0iVLlnz11Vd0WmSUDXMLTp06NRr7&#10;fN5555199tnZenJ0jezYsSNV7bvvvptrCMV26NChYcOGjJLmi8RNN9108803kx7i90kD83GzImZ4&#10;bddccw3DpbnTTPKjx8Vk2IaQSYHmUUABBRRQQIEgwLjd8EeWP82ZmPDnmAHCmeQsyjxUZmj4ZH5D&#10;lkaJJjc84IADaH9lSWW6JTI9y+mnn06rZ5oqDbt4UenKV5slKz4zbiPDHog0zQ4dOhQZv6sU5Y+H&#10;51JAAQUUKAsCtWrVCrd53XXXVa5cOZNbJu7hX+RMoIogjwHE/yJTGR07duyZZ55J/TIkUX3kld9n&#10;0KRJk/79++f3qDT5j1r7SsxAfJOg58MPPzxp0qSwd7vttvvuu++iiH7sISFx0003jU3Mc5vOjFTl&#10;88wWMrz55puZd4vIsEyzKaCAAgoooAACoSGQugojJEovCNd/2223Jb3+W265hQAiw5reffddQp9U&#10;acjGes2JmekVGJpsN9tss8S9aVLC8s1pMkS7Ro4cGQKIUYobCiiggAIKKJAVgTBXCUV17do1vwGK&#10;rFyAhRRGIKMx54U5QSk6lnl2qC8++uijBVtAmaA4kyeyDEvifD05QmAOckqOJhoPte0sBhBzdNkW&#10;q4ACCiiggAIKxArsuOOOYfLoUKuJAoiJ3Qyjeo7fOmIB3VZAAQUUUEABBXItYA/EdYQJh7dv356R&#10;NWPGjHnxxRenTJny/vvvM2f5Opli3tAjYNddd23UqNEpp5xC30PmUozZmfPNEKlkVHU4U6htJ51K&#10;ICRGi03n/Mo8gQIKKKCAAgookB+B2FpNqNLQ05DJH+NWpQtVGipgO+20U36KN68CCiiggAIKKKBA&#10;oQQMICbhI4z4j7Uv9jED4Ny5cxkv88svv/AvM3YzUJ9FS3htu+22TP4dxe+SFJSNJEbcsGQhkx6y&#10;akpceWGFkz333DOk77HHHmy88sorcdlYQ5DxxSQybWLcLt8qoIACCiiggAJFI8BM01RmqFAxRUzc&#10;tEcECr/99lsuI9RqmPORDobkpFZz8sknx15emK6ale6oicWmu62AAgoooIACCiiQUwEDiHnwVq1a&#10;de+9984jUy53s3ILSwc++eSTrPLM5EHRqZgY6IknnuDtCSecEBKZwPHaa69l7M+sWbMaNGgQ5WRu&#10;R0Kf3MgRRxwRJbqhgAIKKKCAAgoUpQAjIWgT5Yzjxo1r2bJl7KkHDBjAW5ZuY00VNuhgeO655/bt&#10;25f6T1wAkRQyRJWf2ELcVkABBRRQQAEFFMidwF8Bqdydw5ILI0BYkLjhzJkzWXiR5QtDUUQPWUHl&#10;hx9+YHnoiy66KCSy5skZZ5zBNmtARwOZP/vsM2YnJfGcc85hWcOQ038VUEABBRRQQIEiFmCiQ1aG&#10;46QXXnjhp59+Gp199OjRffr04S0LMkb9Ci+++OKKFSuyQPOQIUOinD169Ai9F6PKT7TLDQUUUEAB&#10;BRRQQIGcCtgDMQ9exiwzUphhNWwwnHnp0qXVqlVjWA1r//GiLZ23eRRRuN2NGzemX+H1119/6623&#10;0mJ/+OGHEz1kRA+XVLNmzVGjRtFFMTrDlVdeSX9DVjBkaE+zZs3++OOPl156ie6HdKK88cYbo2xu&#10;KKCAAgoooIACRS/AanUsAffVV1/Vr1+f2WIYqkyfxDfeeIMrOf/88zt16hRdEk2kV111Ve/evTt2&#10;7MgCd+R/++23p0+fTob777+fA6OcbiiggAIKKKCAAgoUgYABxOTIBA0HDRrEUipffPFF4gqA0TEM&#10;salXrx5zCxKta9GiRewQ4yhP4TdokGdIMkOYWdGFFwUyHvnEE09k0edtttkmtvzatWsTPaQfIotB&#10;U9tmF5fEsjC33XabixXGQrmtgAIKKKCAAkUvQOAvDKp45JFHhg8fHi6A5VDoWsj4ibjr6dWrF5NN&#10;X3bZZa+vfbGXeg5VGlaui8vpWwUUUEABBRRQQIFcC5RLEx3L9blLYPloPPvsswMHDkxciiTPq2UN&#10;E6YGP+uss1iDJc/MBcvw9ddfMx/illtuWadOHWKXaQqh7yEVdG6HqyqakctHHnnkxIkTiVeyZmKa&#10;C3OXAgoooIACCuRXoFGjRpMnT2ZI759//pnfY0tmfoZ0sEgdk7EwSCLPisqCBQvIXKtWrZ133hmE&#10;XN/RyJEjw8SLRDnD5DC5PqPlK6CAAgooUEYEOnfufN9993GzDJS0k1Ope+g5r4SVLhEm5SF6WLBr&#10;njNnDmslM2T4sccey9HSzKz7zCuTy2Nc80EHHZRJTvMooIACCiiggAJFLMAqzIxKzvCkO6x9ZZjZ&#10;bAoooIACCiiggAK5EDCA+Jdqz549o+gh/ftYB5BedUwmSK11u+22Y65DKrsbbrjh8uXLaTZnPsRF&#10;ixbRJM6qx/S8mzp1auh5x3ic77//fsKECTkazvzX5bqlgAIKKKCAAgoooIACCiiggAIKKKBA7gUM&#10;IP7XmG60TNQd3jRv3rxfv34skJLUn/kHQzrjaKIMjKzp1q0bawWS8tprrzH/IGOZo71uKKCAAgoo&#10;oIACCiiggAIKKKCAAgooUEoFypfS687uZa9atapPnz6hzJNOOomljVNFD1Odl/zRjDnkYd1kOiqm&#10;ymy6AgoooIACCiiggAIKKKCAAgoooIACpUXAAOKaJ8UA5C+//JINOhU+9dRTBZufm1HPTz75JIuW&#10;UM7ChQtZ7WRN0b4UUEABBRRQQAEFFFBAAQUUUEABBRQozQIGENc8vXnz5oWHeOyxxxZm/ZNKlSod&#10;f/zxoSgGNYcN/1VAAQUUUEABBRRQQAEFFFBAAQUUUKD0ChhAXPPsFi9eHB7h/vvvX8hnue+++4YS&#10;WGKlkEV5uAIKKKCAAgoooIACCiiggAIKKKCAAsUuYABxzSNgneXwJD766KNCPpLp06eHEurUqVPI&#10;ojxcAQUUUEABBRRQQAEFFFBAAQUUUECBYhcwgLjmEURLpowfP37lypUFfip//vnnuHHjwuFRV8QC&#10;l+aBCiiggAIKKKCAAgoooIACCiiggAIKFLuAAcQ1j4AAYuiEOGvWrE6dOhXsqRB5bNOmzZw5czic&#10;xViqV69esHI8SgEFFFBAAQUUUEABBRRQQAEFFFBAgZIjYABxzbNg8ZNevXqFpzJ48OCWLVt++OGH&#10;+XpIn376aatWrUaMGBGO6t69e74ON7MCCiiggAIKKKCAAgoooIACCiiggAIlU6Biybysor+qtm3b&#10;Pv744xMmTODUo9e+6tWr17Rp0/r169euXXv77bevVq1alSpVWKN5+fLlS5cuXbJkyVdffbVgwQJC&#10;jRMnTpw6dWo09vm88847++yzi/4WPKMCCiiggAIKKKCAAgoooIACCiiggAJZFzCA+F/S8uXLjx07&#10;9swzzxw2bFhI+mDtK7/iTZo06d+/f36PMr8CCiiggAIKKKCAAgoooIACCiiggAIlU8AhzH89lw03&#10;3HDo0KGPPvpowRZQ3nrrrR966CGWYaGcvwp1SwEFFFBAAQUUUEABBRRQQAEFFFBAgdIsYA/EdZ5e&#10;uXLl2rdv365duzFjxrz44otTpkx5//33V6xYsU6mmDcVKlTYddddGzVqdMopp9D3kLkUY3a6qYAC&#10;CiiggAIKKKCAAgoooIACCiigQKkXMICY5BESRvzH2hf7mOtw7ty5P//88y+//MK/v//+e+XKlTde&#10;+9p222133313ZkVMUoRJCiiggAIKKKCAAgoooIACCiiggAIKrBcCBhDzeIxVq1bde++988jkbgUU&#10;UEABBRRQQAEFFFBAAQUUUEABBdZTAedAXE8frLelgAIKKKCAAgoooIACCiiggAIKKKBANgQMIGZD&#10;0TIUUEABBRRQQAEFFFBAAQUUUEABBRRYTwUcwpzNBztr1qw//vgjlMg0iUySuMUWW2TzBJalgAIK&#10;KKCAAgoooIACCiiggAIKKKBA0QoYQMymd9u2bVm1ObbEffbZp1u3bqeffnpsotsKKKCAAgoooIAC&#10;CiiggAIKKKCAAgqUFgGHMOfqSRE6rFix4owZM9q0adO7d+9cncZyFVBAAQUUUEABBRRQQAEFFFBA&#10;AQUUyKWAAcRc6b733ns///zz6NGjK1eufP3113/44Ye5OpPlKqCAAgoooIACCiiggAIKKKCAAgoo&#10;kDMBhzBnk7ZVq1YHHXRQVGLVqlVPOumkoUOHfvTRR7vvvnuU7oYCCiiggAIKKKCAAgoooIACCiig&#10;gAKlRcAAYjaf1HXXXZdYXMu1r8R0UxRQQAEFFFBAAQUUUEABBRRQQAEFFCj5Ag5hLvnPyCtUQAEF&#10;FFBAAQUUUEABBRRQQAEFFFCg2AQMIBYbvSdWQAEFFFBAAQUUUEABBRRQQAEFFFCg5AsYQCz5z8gr&#10;VEABBRRQQAEFFFBAAQUUUEABBRRQoNgEDCAWG70nVkABBRRQQAEFFFBAAQUUUEABBRRQoOQLGEAs&#10;+c/IK1RAAQUUUEABBRRQQAEFFFBAAQUUUKDYBAwgFhu9J1ZAAQUUUEABBRRQQAEFFFBAAQUUUKDk&#10;CxhALPnPyCtUQAEFFCg6gZEjRx511FFTp04tulN6JgUUUEABBRRQINsC06ZNO/DAAx944IFsF2x5&#10;CihQRgUqltH79rYVUEABBRRIEPj+++87duz4008/nXnmmbNmzapY0b+SCUYmKKCAAgoooECJF1i5&#10;cmWHDh3ef/996jNHH330TjvtVOIv2QtUQIGSLmAPxJL+hLw+BRRQQIEiE+jZsyfRQ0738ccfDxw4&#10;sMjO64kUUEABBRRQQIEsCtDxkOghBS5btuzyyy/PYskWpYACZVbAvhVrHv2iRYvmz5+f3R+CRo0a&#10;ZbdAS1NAAQUUyKnAzJkzH3zwQU6x4YYbLl++/IYbbmjbtu2WW26Z05NauAIKKKCAAgookF0BWkOv&#10;vfZayqxateqSJUtGjRr12muvHXnkkdk9i6UpoEBZEzCAuOaJP/nkk1dccUV2n/3q1auzW6ClKaCA&#10;AgrkVOCSSy5ZtWpV9erVmQaRwT4//vgjHRIHDRqU05NauAIKKKCAAgookF2B66+//ocffihfvvyL&#10;L77Ypk2bL7/8kkrO9OnTK1SokN0TWZoCCpQpAYcwr3nc5cqVK1NP3ZtVQAEFFIgTeOaZZyZOnEgi&#10;HQ9poj/nnHPYjob/xGX2rQIKKKCAAgooUDIFomlYmND5sMMOu+2227hOZkJ0NZWS+by8KgVKkYAB&#10;xDUP6/zzz6dNhiaaUvTkvFQFFFBAgWwJLF26tFu3bpRWt27dzp07s9GrV6/NN9+cCcj565Cts1iO&#10;AgoooIACCiiQa4FLL710xYoVm266aZ8+fThX69atw+RaDGoOEz3n+gIsXwEF1lcBhzCvebLMDXHn&#10;nXc2bdq0VatWzDJLSs2aNV9++WXS19cH730poIACCkQC/fr1CzPh8rcgrLy81VZbMfyH6OGrr77K&#10;zEEtW7aMMruhgAIKKKCAAgqUTIEXXnjhpZde4tp69OixzTbbhIvs37//gQceyKBm6jZ33XVXybxy&#10;r0oBBUq+gAHEv57RCSecMGbMmBYtWvzxxx8sq8Jnq928/9JxSwEFFFhPBfjAv/nmm7m55s2bH3PM&#10;MdFddunS5b777ps9ezadE/kDsdFGG0W73FBAAQUUUEABBUqawJ9//nnZZZdxVbvuuuvFF18cXd5+&#10;++3HcOYhQ4YMHDiwU6dOderUiXa5oYACCmQu4KDddayYNT9MEkEqa3EyJdY6u32jgAIKKLDeCVx1&#10;1VW///47Ky/fcccdsTdHV0Q6JJIyb968uF2x2dxWQAEFFFBAAQVKgsDdd9/9ySefcCXUW6jYxF4S&#10;w5k32WQThjYzwDk23W0FFFAgcwEDiPFWdDk59NBDQ+q5557LKpzxOXyvgAIKKLC+CEyZMmXo0KHc&#10;DQ31NNfH3VazZs3oe0gi1e6vv/46bq9vFVBAAQUUUECBEiLw3Xff3XjjjVwMfWIYVBF3VQxn7tmz&#10;J4kMcB47dmzcXt8qoIACmQgYQIxXYkXmwYMHV65cmR1ED5kwIj6H7xVQQAEF1guB1atXEzfkX2rV&#10;TBWU9J5ow69UqdJvv/1GR8WkGUxUQAEFFFBAAQWKXaB79+6//PIL4ydSzXIYtZV27dqVwc7FfsFe&#10;gAIKlDoBA4hJHtnuu+/O/LJhBwFEPoiTZDJJAQUUUKCUCzz++ONTp07lJuhgyGKFSe+GvwgXXngh&#10;u6LMSbOZqIACCiiggAIKFJfAe++9xxSHnL1z585169ZNehkMambVOHYxzJnBzknzmKiAAgqkEXAR&#10;leQ4l19++aRJkz7//HN2jx49+owzzkiez1QFFFBAgdIpEHUqpIPhzJkz00wJ9NNPP3GLobvi5MmT&#10;6aheOu/Yq1ZAAQUUUECB9VOA3oWrVq3i3hYuXNihQ4c0N1mlShWWDO3Vq1e7du223nrrNDndpYAC&#10;CsQJGECMA/nv2woVKowbNy75PlMVUEABBUq/wAsvvBCmNWQUT4bt8EyY+P777zdo0KD03713oIAC&#10;CiiggALriQC9Xt54441wM/R9yeSufv755+eee+6cc87JJLN5FFBAgSBgANGfBAUUUECBsijQuHHj&#10;pk2bfvPNN5nfPGOCGNGceX5zKqCAAgoooIACuRbYYYcdWAiUUcyZn2irrbYKy8Rlfog5FVBAAQOI&#10;/gwooIACCpRFgW233Xb8+PFl8c69ZwUUUEABBRRYjwQYPDdgwID16Ia8FQUUKKECLqJSQh+Ml6WA&#10;AgoooIACCiiggAIKKKCAAgoooEBJEDCAWBKegteggAIKKKCAAgoooIACCiiggAIKKKBACRUwgFhC&#10;H0z6y2LKf9YPXbFiRZpsv/zyy/Lly9NkcJcCCiiggAIKKFDsAkuWLGFJ0DSXwdKiP/74Y5oM7lJA&#10;AQUUUEABBRTItYABxFwLZ798woINGzbcZJNNhg0bllj6r7/+2qNHj7/97W+brX0dfvjh/fv3T8xm&#10;igIKKKCAAgooUOwCzzzzTLVq1erVq5f0SlhXlPWOqlatusUWW+y0005t27b97LPPkuY0UQEFFFBA&#10;AQUUUCCnAi6iklPenBR+7bXXplpj6/fff2/SpMm0adPKly+/zz770AmRmjevTz755J577iExJxdk&#10;oQoooIACCiigQP4FFi1a1KlTp1THPf3006eddtrq1au33HJLajUzZ84cOnToK6+88tJLLzVo0CDV&#10;UaYroIACCiiggAIK5ELAiFIuVHNY5qRJk26//fZUJ+jatSvRw9q1a3/88ccEGWmlp5JNw/6gQYMG&#10;DhyY6ijTFVBAAQUUUECBIhYgMnjmmWf+5z//SXre+fPnn3HGGeS5+uqrv//++ylTpixevLh58+bf&#10;fPNNs2bNnKQlKZqJCiiggAIKKKBA7gQMIObONvsl//zzz+3bt69YseKmm26aWDrN+I888gjphAt3&#10;3333kOGYY46544472B4wYAC18JDovwoooIACCiigQPEKMMXKhAkTatSokfQy+vbtu2zZsgMPPLBP&#10;nz7lypUjDwOZR40aVatWra+//nrkyJFJjzJRAQUUUEABBRRQIEcCBhBzBJuTYs8///wFCxb06tWL&#10;KQ4TT/Dcc8/RIL/NNtsQNIzd+69//WujjTZiFDOjfmLT3VZAAQUUUEABBYpF4P3337/qqqtq1qx5&#10;3XXXJb2A4cOHk96uXbvYvbShtm7dmhTaSmPT3VZAAQUUUEABBRTItYABxFwLZ618lkx58sknDzvs&#10;sMsvvzxpoYzuIf2EE06oUKFCbIbNN9/80EMPJWXixImx6W4roIACCiiggAJFL0DXwjZt2tDq+fDD&#10;D1evXj3xAubNm8ewZdJbtGgRt5dRzKS8/fbbFBK3y7cKKKCAAgoooIACuRMwgJg722yWTMdDuh+y&#10;8vJjjz2Wai2UDz/8kFMm7ZwYEpkYMZvXZFkKKKCAAgoooED+Ba655hp6IHbp0uXoo49OenSo0rCL&#10;cRVxGUKVZuXKlXPnzo3b5VsFFFBAAQUUUECB3Am4CnPubLNW8qpVq5j68KeffhoyZAgLpKQqlxkS&#10;2cVKhYkZtthiCxJTzVOemD+kTJ06ld6Of/zxR6oMselz5szhrdMsxpq4rYACCiigQFYEwt/iFStW&#10;HHDAAZkUyKSBJ510EnG6TDIXcR4mVLnzzjv33HPP2267LdWpQ5WGdtMNN9wwLk+o0pCYr1oNBZ5y&#10;yilffPFFXGlJ3/76668hHfCkGUxUQAEFFFBAgYIJLFmyJBy47777xg2dTFXg/vvv//jjj6fqR5Xq&#10;KNNzIWAAMZ0q1c3NNtssXY5k+4j3USdmZp9kOwuSxjziLL7MN4GzzjorzfGhtr3VVlsl5gm17d9/&#10;/z1xV5qUoUOHvvHGG2kyJO4ygJhoYooCCiiggAKFFIiCZe+8806GRTH3cQkMIP7444+srcwXBr4J&#10;VKlSJdW9pKnSMDEL4VHqG/mq1cyaNWv8+PGpTpcq/Ycffki1y3QFFFBAAQUUKIBAmKKEAz/77LMM&#10;D6dKw8KwiYMSMjzcbFkUMICYDpOZdxg4zCIk6TKtu4/GbXoLvv7669kKIL733ns9e/bkt+WBBx5Y&#10;91Tx70JInvnF43dssEGGof24A7t168aBURNB3N64t88//zyrItosEMfiWwUUUEABBQovQDWACgaB&#10;s3PPPTeT0vhzfNxxx2WSs4jzdOrUadGiRTfeeCO9CdKcOk2Vhl28GMKcrzZLJoNm3ZX58+enOWm0&#10;i0EVLEzH26TTwkTZ3FBAAQUUUECB/ArUqlUrHHLRRRdVrlw5k8OpMxg9zASqCPIkCTYVwVlLyylo&#10;AD/11FMnTJjQv3//NO3k0e088cQTTOjzyy+/RCmF3GDIUtu2bZll/KGHHqpRo0b60rbbbrvvvvsu&#10;6qQQmzkkbrrpprGJeW5vv/32RPrzzBYyUNsmgJhhZrMpoIACCiigQOYCoXWQVr377rsv86NKWk7m&#10;cR4xYkTDhg3z7BpJlYaLp7ti4i1QNyN6SHq+xogQe+3cuXNiaUlTRo4cGQKISfeaqIACCiiggAIF&#10;FqAVMBzbq1ev/AYoCnxSD8yWgAHEvCUffPDByZMnP/3003vttVeq3NRxqZiSJ1WGgqXfcMMNH330&#10;Uf369QlKsgRzVEiIUbIEId8lGJ7crFkzdlHbnjFjRhYDiNHp3FBAAQUUUEABBQojQBvnhRdeSAl0&#10;jRw+fHhUFFUstn/77bdhw4axcfjhh9esWTMKINLNkNhflJmNqJ7jt45YFrcVUEABBRRQQIFcCxhA&#10;TCccNW6zGiDTlt91111Jhw69+uqrTOizcOHCqCxGMUfbhdlgtD+Hs1JhmzZtEsu5d+2LyUejACJ5&#10;Fi9enJgzJO62226Ju0xRQAEFFFBAAQVyLfDNN9+E5s/rr78+8VyEF08//XTSmRElCiDS05AV5KpX&#10;rx6bP1RpaEDdaaedYtPdVkABBRRQQAEFFMipgAHEdLwMYGEOxND1j9HETNzDcGY6JEaBxWXLlnXv&#10;3p1xvtFEPNR677///hNOOCFduRnvO+igg+Ia3sOhL7/8Mm31zAWwww477LzzziFxjz32YIPFDeOK&#10;5yLffPNNEhk0FLfLtwoooIACCiigQBEIUHf65z//mXgi2l+nTZtWrVq1Y445hr3bbrst/zL5IB0M&#10;CThSqzn55JNjj6ImxlsGhWy88cax6W4roIACCiiggAIK5FTAAGI6Xiq7rETMWJtoZkPm7mEBREbZ&#10;EIz74IMP6BjIun5REWeffTbBxCi8GKUXeOOKK65IeiyxQjonMu1ou3btogxnnnnmtddeS2dJLqlB&#10;gwZR+tixY5kwqGrVqkcccUSU6IYCCiiggAIKKFBkAjvuuOOoUaMST0czLbUpJkeP3UsHQ8Z89O3b&#10;l71xAcTQrJutltrE6zFFAQUUUEABBRRQIKnAfyewTLrPxCDAMibMLXjIIYeEt59//jlr+TFmmQ6A&#10;UfSQnoAvvfTS4MGDsxg9zK//VlttxVVxFHHMaCAzi6N37dqVxHPOOYfZEvNbpvkVUEABBRRQQIGi&#10;F7j44otZOoaxIEOGDInO3qNHD5pvWbSRNtQo0Q0FFFBAAQUUUECBIhAwgJgRMvPsvP7666wTVKlS&#10;JQ5YsWIFKwkyNJhthhifd955VGfD0JuMistZpiuvvJJl0d99912G9tAhkSWk99tvvy+++GLvvfe+&#10;8cYbc3ZaC1ZAAQUUUEABBbIpsP3221911VWrVq3q2LFj48aNL7jgAqo0N910E+dgrhjGOGfzZJal&#10;gAIKKKCAAgookJeAAcS8hP63n9E0tHuHgTP/S1vzP23grGWyySabxCYW13bt2rWJHjLmmh6Ijz76&#10;KKsc/vrrr6zoQu9IFyssrofieRVQQAEFFFCgAAI03NJeywALGnEHDhw4ffp06jnUbbK1VF0BLslD&#10;FFBAAQUUUECBMivgHIiZPvo///yzX79+if34+vfvz/zfgwYN2nrrrTMtq9D55syZk6qMGjVqjBs3&#10;jiVfZs6cydIuzJboyOVUVqYroIACCiigQPEKsPhyWH856WUw1zOvBQsWzJ07lzEWLBzHuOakOU1U&#10;QAEFFFBAAQUUyKmAlbCMeOnWx8SC0YyHHNOiRQvaw3/88Ue2R44cOWnSpAEDBjBkOKPicp+pSpUq&#10;rOCc+/N4BgUUUEABBRRQILcCzDTNK7fnsHQFFFBAAQUUUECBtAIOYU7Ls8EGS5cuvfrqq1lzOYoe&#10;0qGPtZifffZZUo466qhw/A8//NC6detWrVp99913eZTobgUUUEABBRRQQAEFFFBAAQUUUEABBUqP&#10;gAHEdM9q8uTJ++yzzy233LJy5cqQr2nTpsQNTz75ZN4yvfeECRMY17zRRhuFvaNGjWL1kqeeeipd&#10;oe5TQAEFFFBAAQUUUEABBRRQQAEFFFCg9AgYQEz3rLp06RLNNkiU8M4773z55Zdr1qwZHcMSzF27&#10;dp06dWr9+vVDIl0RTzvtNLoiRnncUEABBRRQQAEFFFBAAQUUUEABBRRQoPQKGEDM6Nk1aNDgnXfe&#10;ueSSS4gYJh7A3mnTpl166aXRXroiJmYzRQEFFFBAAQUUUEABBRRQQAEFFFBAgVInYAAxj0cW9TGs&#10;V69emqz0T7zjjjvi+iemye8uBRRQQAEFFFBAAQUUUEABBRRQQAEFSoWAAcR0j4lZDsePHx87y2G6&#10;3BtsEGZIPOWUU9Jnc68CCiiggAIKKKCAAgoooIACCiiggAKlRaBiabnQYrlORiJXqlQpX6dmjebh&#10;w4c/9thj+TrKzAoooIACCiiggAIKKKCAAgoooIACCpRMAXsgpnsu+Y0eRmW1b98+2nZDAQUUUEAB&#10;BRRQQAEFFFBAAQUUUECB0itgAHHNs/vqq6+K5hF+++23K1euLJpzeRYFFFBAAQUUUCB3AlZpcmdr&#10;yQoooIACCiigQEkTMIC45on84x//6NSpE9G93D2e33777frrr991112XLVuWu7NYsgIKKKCAAgoo&#10;UDQCy5cvL5oTeRYFFFBAAQUUUECBYhcwgLjmEaxYseKBBx7Ybbfd+vTpQ6Qvu0+Fwu+9915Chzfc&#10;cEPWC8/upVqaAgoooIACCiiggAIKKKCAAgoooIACcQIGENeA9O3bt3bt2r/++mv37t3ZuPnmmxct&#10;WhQnVYC3Cxcu7N27N3HJ888/n+6NVatWvfvuu/m3AEV5iAIKKKCAAgooUKIEqlSpUqKux4tRQAEF&#10;FFBAAQUUyJ2AAcQ1tk2bNv3ggw8uuuii8uXLL168+JprrqlVq9Zhhx1GvK8AkcQlS5awfPMJJ5xA&#10;LLJnz57z58/nFI0aNZo5c+aFF1645ny+FFBAAQUUUEABBRRQQAEFFFBAAQUUKCUCFUvJdeb8MqtV&#10;q9a/f/9TTz21Q4cOs2fPXr169ZtrX5dccgmxPyKM9da+GIlcoUKFuKthWsPvvvtu2rRpHPHWW29N&#10;nz6dYctRnurVq/fo0YNyiE5GiW4ooIACCiiggAIKKKCAAgoooIACCihQKgQMIK7zmA455JAZM2Y8&#10;9thj/fr1mzNnDvuiSGLIV6lSJQKCm2666WabbVauXLkffviBHouMfV6nlP+9qVGjRteuXbt06bLJ&#10;Jpv8L83/FVBAAQUUUEABBRRQQAEFFFBAAQUUKE0CBhDjn9ZGG210zjnndOzY8YUXXmBuxNdffz02&#10;x59//klnQ16xiYnbu+yyC3FDVnZ2xsNEHFMUUEABBRRQQAEFFFBAAQUUUEABBUqRgAHE5A+L3oXN&#10;177ee++9sWPHvvrqq5MnT2aocvLca1MZoXzwwQeHo+rWrZsmp7sUUEABBf6fvTMPnKnq/3jP06Ki&#10;RVRKTyuVFiqifUEqigplTQtpkUoqFGkRSrIUIil7i0RCRMpSslRSCE+LFqFNm5an5/fK59d5bnPv&#10;zNyZ78x8Z3nPH5w553PPPed153vvuZ/zWURABERABERABERABERABERABEQgVwhIgRjnSh279UMQ&#10;wy1btqBD/PDDDzdu3IgFIv/+8ccf++yzT7ly5fiXT+XKlcuWLRunOzWLgAiIgAiIgAiIgAiIgAiI&#10;gAiIgAiIgAiIQE4RkAIx7OXacccda9asGVZaciIgAiIgAiIgAiIgAiIgAiIgAiIgAiIgAiKQFwSU&#10;FzgvLqMmIQIiIAIiIAIiIAIiIAIiIAIiIAIiIAIiIALpISAFYnq4qlcREAEREAEREAEREAEREAER&#10;EAEREAEREAERyAsCUiDmxWXUJERABERABERABERABERABERABERABERABEQgPQSkQEwPV/UqAiIg&#10;AiIgAiIgAiIgAiIgAiIgAiIgAiIgAnlBQArEvLiMmoQIiIAIiIAIiIAIiIAIiIAIiIAIiIAIiIAI&#10;pIeAFIjp4apeRUAEREAEREAEREAEREAEREAEREAEREAERCAvCEiBmBeXUZMQAREQAREQAREQAREQ&#10;AREQAREQAREQAREQgfQQkAIxPVzVqwiIgAiIgAiIgAiIgAiIgAiIgAiIgAiIgAjkBQEpEPPiMmoS&#10;IiACIiACIiACIiACIiACIiACIiACIiACIpAeAlIgpoerehUBERABERABERABERABERABERABERAB&#10;ERCBvCAgBWJeXEZNQgREQAREQAREQAREQAREQAREQAREQAREQATSQ0AKxPRwVa8iIAIiIAIiIAIi&#10;IAIiIAIiIAIiIAIiIAIikBcEpECMdRm/++67WM1R2v74449evXpFaVS1CIiACIiACIiACIiACIiA&#10;CIiACIiACIiACOQSASkQY12tBg0aPP3007EkfG0ff/zxmWee2blzZ1+LKkRABERABERABERABERA&#10;BERABERABERABEQg9whIgRjrmmGBeMkll1x11VU///xzLLm/2kaPHl25cuXXXnvtrwr9LwIiIAIi&#10;IAIiIAIiIAIiIAIiIAIiIAIiIAK5TUAKxPjXb9iwYccff/x7770XQ/Sbb75p0qRJy5YtN2/eHENM&#10;TSIgAiIgAiIgAiIgAiIgAiIgAiIgAiIgAiKQWwSkQIx1vXbbbTdrRnuIDnHo0KGB0rNnz8bw8Kmn&#10;nnKtl156qSurIAIiIAIiIAIiIAIiIAIiIAIiIAIiIAIiIAK5S0AKxFjXbtKkSc2aNTMJvJjbtm17&#10;8cUXezOr/PLLLx07dqxdu/ann35qYuXLl58yZcqTTz4Zq1+1iYAIiIAI5CCB33//vXfv3pMnT87B&#10;sWvIIiACIiACIiACIvA/Av3797/nnnvI//m/KpVEQAREICYBKRBj4cECccyYMaNGjdp1111N7pln&#10;njn22GMXLlzI1+XLl1evXv3BBx/873//a61XXHEFtor16tWL1anaREAEREAEcpMAN/xOnTo1bNhw&#10;xYoVuTkDjVoEREAEREAEREAEtnnxxRdvvPHGbt26PfbYY8IhAiIgAiEJSIEYH1SLFi3efvvtk046&#10;yUQ//PDDU045pVWrVtWqVVu2bJlV7r///i+99NLw4cOd13P8fiUhAiIgAiKQOwTWr1/fo0cPxosd&#10;Imvu3Bm4RioCIiACIiACIiAC/yPw22+/dejQwb7fcccdXge7/wmpJAIiIAI+AlIg+pAEVRx00EHk&#10;VsbGe/vtt6edt8eRI0fiv0z5H//4x9VXX401Yp06dYIOVZ0IiIAIiEA+EOjcufP3339vM5kxYwbR&#10;KvJhVpqDCIiACIiACIhAgREYOHDgBx98YJPeuHHj3XffXWAANF0REIEkCUiBGBbctttuy/7M2LFj&#10;Iw5o37794MGDd9lll4h6fRUBERABEcgbAosXL7bgttdee23FihWZF1v3v/76a95MUBMRAREQAREQ&#10;AREoBAJOY0gc/8suu4wpo09ctWpVIcxdcxQBESgiASkQwwLE0rtXr17+9MpEn23UqNGGDRvCdiQ5&#10;ERABERCBXCNwww03EO62bNmyeDETCZHhr169esCAAbk2D41XBERABERABESgoAncfvvt+CxjHNOv&#10;X7+ePXuWKlXK69Fc0Gg0eREQgXgEpECMR2hr+5IlS4h4iP8auZjtgAYNGpQuXdrKEyZMOPLII596&#10;6qlQfUlIBERABEQgpwhge75gwQKGfO+99+6+++7nn3++xawgrkWO7h4RzNe5Y+fUpdBgRUAEREAE&#10;REAEkidAZH+i9nP8NddcwwtsuXLl8LHj69SpU6dNm5Z8v8V35Jo1a9auXVt859eZRaCwCEiBGOd6&#10;b9myBb1hjRo1XL6UPfbYg1zMzz//PDU1a9a04zdt2tSkSRNSc+boy2QcCmoWAREQgUIl8NNPP912&#10;223MvkqVKm3atDEMDz300Hbbbbd58+YuXbrkHBjeEA455BB2xXjA5dzgNWAREAEREAEREIGkCeBR&#10;8ccff/A+e9ddd1kn5IU7+OCDKRObBVPEpHsulgNXrFhx1NYPhWIZgE4qAoVGQArEWFcck5NjjjkG&#10;z+X//Oc/JkeoCPSG+Czzdb/99nv55ZfxZStRooS1Pvfcc+zkjB8/PlanahMBERABEcgdAr179/70&#10;008ZL54+//zn/z80jzjiCIIhUjlixIilS5fmzmy24d3A3LGJnt63b9/MjBy7hpNOOmn69OmZOZ3O&#10;IgIiIAIiIAIi4CeAEQx5QalHe4gO0QR4k7XYLCtXrnzkkUf8R2VzzU033UReUzZEKWRmnATF5n2f&#10;gDaZOZ3OIgLZRkAKxFhX5LrrrnMBZbm3YnJC5s3y5cu7Y0jBzF7Nm2++efTRR1slpohNmzbFFNHJ&#10;qCACIiACIpCjBD755JMHHniAwXNXP+OMM7yz6N69e5kyZdjGRx/nrc/yMnF7id5og7zvvvs+//zz&#10;dA8YX+krrrji9ddf598ffvgh3adT/yIgAiIgAiIgAn4CaNluueUW6tF/4b/sFbjgggtq1apFDYpF&#10;Xma9TdlcnjJlyksvvWQjpMDXdI+WVd9VV131/vvvd+vWDWfwdJ9O/YtAFhKQAjHURalcuTK7DRh4&#10;ozH0H0DrokWL2PdwrZgi+sVUIwIiIAIikFsEWGoT+nbHHXfs06dPxMgJg3v33XdTOW/evFyJgUuQ&#10;DeI2Mmb8l3fYYYcff/yxU6dOEfNK+VcCR3755Zd0+8UXX6CyTHn/6lAEREAEREAERCAuATZEP/74&#10;Y8TwqCCDSoS8VX777bcWEjGitdi//vrrrxFjcIlfKmz90HrzzTen2wX78ccff+uttzgXmkQ0AxFD&#10;0lcRKAQCUiDGucrOxpDoCjFEsU/EFyzCPjGGvJpEQAREQASynMDcuXOffvppBsmS9MADD/SPtm3b&#10;tmZ+fuutt7oUW36xYqnp2rUr+V5eeOEF79lJvEjcRqI3Pvnkk+3bt6dp9OjRCxcu9Mqktkxcc95J&#10;6BMlLP/yoPz3v/+d2lOoNxEQAREQAREQgdgEPvvsM0KyIEMiUEJy+YV51WVVQ/2wYcPeeecdv0Ax&#10;1jz22GM777yzBaR2wxgwYIB5VLC0MBdsYrNQ6QRSXmAFxTqKbnfddVf+ffXVV5999tmUn0UdikCW&#10;E5ACMdYFIsrhzJkzvVEOY0lvs41FSGzcuHFsMbWKgAiIgAhkOQHnm7zvvvuSSitwtGzgm3YMT+f7&#10;778/UKZYKln6Y+v33XffEaiRJDA2BvbM2TmnjOMSMRzRMO61117//e9/LSRimsZJlA+sBlj3z549&#10;e6eddiJQUceOHdN0LnUrAiIgAiIgAiIQSADtG24HOB+Yri1QBr8KvCuyzbYOl2rcQUhIwMhdUlPn&#10;UXHWWWedf/759evXp8CkcLNIX0ZT6xzrIiI74wbO6VjSKB9d4G9JlXlMYLs8nlvRp4Yn8vbbb59Q&#10;P8SjxWJl5MiRCR0VXvjrr7/mzu58pWMcyCYJFh88J2LIqEkEREAERCCQgPNSqVmzJivFQBmrrFix&#10;InvgKBCJ8fevf/0rhmTGmnCr4QWA05H+BYsDy7RoiReJ22hf2T9Hydi6dWssELFDbNmyZcqHR56x&#10;yZMn0y0a2BNPPJG3FwJHTpw4EWUiVFN+OnWYcwTwNUOnXKpUqbgj5/eMQpz1T1xJCYiACIiACEQQ&#10;IAzx2LFjqSTuFsYxfCIE3NeqVavy7J4zZ86ECROyJKY/+504VjNCdIisZF555RXKWALyUMCjwvZx&#10;qSFXAblPqaQJI0o3o1QVWOmZeWOLFi1OPvlkTlenTh1cwglxk51O36mauPoRgUgCWB/ok/0E8AK7&#10;+OKLbenMv/Xq1Rs1alTgsM24eu+99+ZKo0A89dRTubEGSqa20tILkKI0td2qNxEQAREoFgL7779/&#10;5PMy3ncz5cvYaH///Xd8q++8886IM5Jj0Ua6zz77UMDujwWui9JIgkUnz1r8uOOOQwYrS9KbuPqU&#10;FBie7c8fcMAB+HfTJ7aQpmDF75vWlJylcDohjTVXipelPJgyPzz80SpVqsR0WDZUqVKFnHWEyAyc&#10;GglDTzvtNALFMH0iCTRv3nzNmjWBkimsdF5pTzzxRAq7VVciIAIiUCwEyJHCLTShz/HHH5/hobLF&#10;iBvfN9984z0vHhUWrvHggw+28XN/Xrp0Kc8Ovl5//fVe4Xbt2lFJEwLe+pSUzzvvPDovWbIkzuDW&#10;IWaPVsNmbUpOUTidXH311aDjg8K3cGadNzPdJm9mkoGJsFVObIUXX3wRlRyL3csvv9yddPz48Xhp&#10;ua+pLbzxxhsWPYqAViyjXTRGtjsiTsQbILd7/hq5dbIJ4261eLGxXo8QTu1XKRBTy1O9iYAIFC8B&#10;WyluXd6E+ocF7tChQzM5ZhfoB+WgOy+qOgvXiJMyDyx7dlx00UWmD+XxEaG5Qztj0+vSpYvrJCWF&#10;gQMHWs9Y5bsOx40bZ5WDBg1ylSqEIZA3CkRsCflB2s+AXynaQysfdNBB2HdEoGBxZS4XWM7WqFHD&#10;fs/lypXjlTJCMrVfpUBMLU/1JgIiULwEMJdD84VfXcgPN1ucBjI5ZmcUySu297xnnnkmzwisZ9hk&#10;YtuJMg8LDAAp4PaHZ55X+KuvvqKSJt6XvfVFL7tczz169HC98cwyVz92tlylCmEISIEYhlLWykiB&#10;GPbS8AqEGQW3JPfhRmwHb9y4kUosOHr27Bnxbha29+hyWBTSM/1jRu6U9NiWY1RCJU523kPJK08l&#10;b4+rVq2yeu53jJNKXjW9kikvS4GYcqTqUAREoHgJfP/999yBQ34IgpPJ0bJKdu6cPJsw7rOzk/KY&#10;Gz4fbv7UWLRvq+Ffnh3+QV5yySU08bZAehN/a3I1MRbxp5xyCqdDHxSx7k/uRIVzVN4oEC38FmEx&#10;7SfKFVy+fDkRrPhVsHrxXtAPP/zQDA9xgUftSBMBvEwS61p8n73CqS1LgZhanupNBERABGIQcC4L&#10;PAjYjn333XdN2N2K+/fvT43T4iHG5+GHH/b3SaW1evdW/WIJ1WBC5HSX5lHhDieHHqdjo2vBggWu&#10;UoW4BKRAjIsomwWkQIx/dbiLnX766XYz8v7rFIiLFi1y9Y0aNUrtotbCKRLqnldZ71jttZBEWq4S&#10;82nbBiFcl6uk8OijjzK8Qw891Nbf3qYUlqVATCFMdSUCIiACsQmwRc+N3cXDJfA58rjV2I4RShY7&#10;HLN0i2iBsPd54e0cB2fbkcIuzFtflLJzIyJzS0Q/S5YsMc8j0kBHNOlrDAJ5o0A85JBD+DUSmtM7&#10;WfZH7Uf49ttvu3r7kVevXt3VUOBFzhzhieflrU9t2b21yoU5tWDVmwiIgAj4CTiXBQwkeUDUqlUL&#10;GfZlMTbkK8o77vx2VN26danhc9hhhwVa7VBpvnrevVX/GROqQX1pJ+XREHEge8y2ysIFMK0v2hHn&#10;zfWvUiDm9BX8M3yAPjEIfPnll8R6J027k2FjhKg97isF8m+6r9xZUhtxFnUkrw0EQIyIMm5eP/Pn&#10;z3ennjRpEm7U3MUI6eoqKXAse/j4ss2aNctbr7IIiIAIiEAuEsBia8iQIYy8TZs2qAUp9OrViz0k&#10;f45F9IkuloUFuPDPF+9m20Inb5jFJvfLJFTz3nvv2fCuvPJKgmlEHEvURQKAUIkX84oVKyJa9TW/&#10;CWCayqsdv0mze3WTJaUP5od89a5q8PygJiK9DwuwJk2aUM/vh3/1EQEREAERyGkCuCMQzZkp4HfM&#10;YoYCb6zPP/885urYofMV/2v36l2hQgWbLDtJFhvRvrp/qUSer5bexNUnXeCxRXBGDsdWxv+Ov8su&#10;u+CASCvmROnLoZr04HWgCKSFQE6rPzMweNKVGHe2RIgkSDhCPMWOPfZYKtHo2QDY6xgzZgwmfu4K&#10;zZgxI91js1vtOeec405ki2zSgLoaV2Anh7FhtOhqUl6QBWLKkapDERABEQgkULt2bW7pu+2224YN&#10;G0goYW6ebB2ZQWLHjh3dUV51DJbs5DF0Td4CnqFm1UV+xsAtfa9w3LJ3eIHC69evR2HEFM4+++xA&#10;AVX6CeSNBaJ/atRgaWI/Y1ZZJkDuOFtTsUcbcYgF7uQtMX1xA2SBGMFcX0VABEQgTQS8LguYwmBa&#10;yM0f+0HzqCAgtTvvunXrCH9hjwb+Rc8YLcgML8gIIMwh7vDkCrz+0xVPnGixdzE8JHU1MsTWiPAX&#10;TO6MhXCULBBz+irLApG/96gfcsCTMoVmgkPNmzeP5JXE8DYvG+8x3FOaNWvGzgM7J1Z/1113eQVS&#10;Xp4zZ45FEcK60HWO0Qdlgou7GlewStl6OCAqiIAIiEA6CKB9S0e33j7ZlieUITVsI+255544hN54&#10;4418tY0rtIRdu3Z18qRpdmW0jQQXJ9KF/0OGLtyfkVy2bNmTTz7pDkmigC28Da9bt24ML7AHLOVJ&#10;AkYT8YymTJkSKKPKwiHAGxd7n/hbYITo7GRtSQME54PvgNiShtRwBLB3lSqIgAiIgAiklsCmTZtS&#10;26G/twiXBex1nP0gW5ssV/r27euOYtmDHY/7in0Mm5GBn+nTpyOGsBncuEMSLRDHzEKB4fDBDmvg&#10;4ezdmo8zaV5IsRIoo0oRyCcCf3PFzaeJpWQubgt68ODBROGJ3Sf3L/y/WP4ScwqjD3yf/ave2D3E&#10;beUmSy4UQhziqsYdllGZI5gdSAghCkSm9/djGakwEfc3xajhdLwBEiw2hoxr4rWTMtp0V6OCCIiA&#10;CBQUgQsvvBCN2LRp0wLD5qYEBUoWDAzpii1627SnjHU5LsP2CGDxysPIzsUNmeAV3vOyT87HW+Mv&#10;k4PLXxmyBtsBU1mynn7//fdt3z7wWCaCDCPs0KEDtpO8JASKqdIRgBhltGYuApRrCiyAF/d2S60W&#10;KJANlSxp0DjPnTuX+FassiZOnGjxMRmb/Z7xDvP/NmxJg0xCqxreRVFTfvTRR2Em7nrOwJZAmPFI&#10;RgREQAQyTIDYJg888AARlr27kikfw0033cRtFo8KlwLu3HPPPfHEE19//XXORSCUihUrupPivuDK&#10;IQtJHOLtmQ1aHrvU4O3htdrxyliZpxWbYWg/UTW60DF+MdUYAVvSUCbLtvNPjw2nWrVqZMhhbRNb&#10;TK0ZICAFYizIBPOmmfhQl112WSy5v9pQ3rVq1QpDRSpIZ5lyBSLbKUOHDrWzYXViOez/Ovn/r7bL&#10;li3ralzBVtusnl1NmAJbLqhEw0g6GSkQHQoVREAEipcAmx+YkBPE1qkb0jqeCRMmYBvIKdDa5P0E&#10;AABAAElEQVSa4ecScj2U6JD69etnrp3syVuscXpgOeVWVK5g9ahm8Pfkzow6hiA+rNiIQBdDr4fH&#10;kD/ET/hBEi/YhscZhw8fHuZAjMgw8OcyhREuZJmNGzcyfcCioQ7JAbBZrkBE982eq00HxajXZNUU&#10;iIFLGgxm+Z2DIqFVzeLFiy2oYkh6JmbYEzpEwiIgAiKQcgJs/o0ePfroo4+2OFop7z+iQ4xIzPSP&#10;XcnmzZunSSM2efLkmTNncmoMVvCfsDF47+32IHBjI2IYkZpROEKjc+fOREgsXbo01n94CjoZb4GV&#10;GPopb01CZe7/s2fPtkPMtSLu4ayyWAqyMxpXssAFsNY0AkuXLg2J4s0330SXHehqGbIHiaWKgBSI&#10;UUnyy8bhi2bnUBNV1NPAnd2+oUBk/8TTkoIiGkPMD9kJ4S6GmpJQ9GyMEG4WH2p6t337wLdWE0h0&#10;BJi3sAkf0gKRd1QM3b3vromeTvIiIAIikEICqMnIoHrqqadaxLQU9uzviiXjLbfcYvVY3mEefv31&#10;1/vFiljDRrp5x7A/7zVDI4A3wQ2tc1yD2SRnJ9y+HrH1Y2UW5V26dCEBC2kNLTxQEcfjP5woH6Ry&#10;JnK5vylajddrNZqM6iHAyxXRAHnIYugaBgiS9evXDyNZXDK8BLKSIfgmSmc04yi4n3nmGf5msTJg&#10;SDGWNDTxYS3ETzr84LkV8OcT8sfJe6m91hLTKvwpJCkCIiACaSLATRIDfyz1cCxwurY0nYtuneUd&#10;yxv8HhI1KAkzMOeyQBYB75IJPam5tdHJuHHjMFG0hwJf2T1yT8Dy5ctzV//mm29WrlxpS6MwJ01I&#10;hj0tNJsLFy4MfxQjjG2oGL6r/Ja0uNvMESMtv59B4Nz5GUh7GEimGCpZfukTSAA9t10P7lwRAhFJ&#10;VLytzuaCgrc+5WULzsgIiVdlnVuyy4EDB/rPZRGyCBXhb0pVjZKopIqk+hEBESg6AW7gbj9j7Nix&#10;Re8wdg9u8YpujtsyW+JsqMQ+JIlWs4XH8JDlsjscTYdln3AGifvttx+rav/HBeI4/PDD0d24HlTI&#10;CQL5nUSFd1RzquBN0n6cZs+LBaL/6vDGaMszTCz9rSmpcRFsUGimpEN1IgIiIAJJE8CiBdWh3fda&#10;t26ddD8hD7TbL6fDZcFOSrqSkMeGF+vdu7d1TihkdxRRC/fdd1+rN/MXcg/YVqj/XzOaYQlEbArX&#10;gwo5QUBJVHLiMkUbpJKo2D0q4F9esez9M6HcI+b1THdHHnlkQKepq8L8xExI2JyxXu2G6wL3eE9l&#10;lS4wlrdJZREQARHIMwI88G644Qb+tXnddttt3qjbKZ/s559/jg0g3ZIr0IK4oeBg1zq1J8IB09Kb&#10;YBtuOQqtf5b1KF8oE0XOagiSi+ey/+N2xdA/YiOf2uGpNxEoCgEMEPr06UMPGNcsWbKEgi1p+FNy&#10;f8iuf7fO0arGMVFBBEQgjwkQ7cE58z7++ONvvfVW+ibrNQxkk4ZAXpzLGSSm6rykCrCgh7zM1qtX&#10;z3VLVBPWVPbVgg/iCYdjR+CH3SYkWQIlZCTozqWCCIhAcgTkwhyVGy5gRHzAs4b0ykRFdR5hUQ/Y&#10;ZhtuZBYrAc0j+yQxJBNt4h7qd0PGEJKoiM4fx1bbX331lb9zq/SGofXLqEYEREAE8oMAJocWfrtl&#10;y5ajRo1at27d/fffj4NkmmbXqVMn4rihASFgELdZ4mcTQJbPNddc43bvi35qU4likBWhmsRZhl0u&#10;i9RGSDgMB3he4BsSI+5PlSpV9Dgo+hVRD0kTCFzSmBcFfbKqwVrWljRI4p6PSa/3XLakYVFkBr/e&#10;JpVFQAREIM8IYJti/m2XXnop/mfcAFkPpC82iwu1TD4QzB5ZPjVp0oRkxEThZ1WTKrYEVOHlGhNC&#10;y7nsuiXT8bBhw8x2h90j3JlZ3pQqVYqsoc7NwglbAbdW59cc0aSvIiAC6SAgBWIsqixnUSByp8aA&#10;ZdCgQbFEt7axl0LQWYoHHHBAGIVj3A4RIIYRSsm77rrLUlt6D2H3hq8EkLJKs0nBGsUrQ5mdGXaQ&#10;KBCdKqJJX0VABEQgzwigROOOzaS4geN+yFdi97ACJpefC7mSwimz780Clw7bt29vWrl77rln/Pjx&#10;GAuwYx8y6nbc8aASXbBgAWLYtrtUWu4owiG5iEg48mDAhc4U5Wnt2rWdjAoikA0ECCxIKmQsSggz&#10;HfE2aFGnGSQrKP7lnRADw82bN7OqadSokXfw9mfF3wJvld56lUVABEQg/wigLiRnCOng0LWdcMIJ&#10;xHfGw+Cpp5665JJLUj5ZQi07w0ALtcxZSH3LiyT5K9AkRmznJDcAVikszziWVRkGlf5OnNEMtjIz&#10;Zsxgj5bYguSD9kuqRgREoBgIoN3XJxoB7lnmxcy/WK/gIGaS/hiI2B5yW3cJTLj5Rusz0fq2bdvy&#10;syBfCvvw3mPZk7fY3tzQrZ4tGuJEIEwCUK8kuUGp3HnnndGEeutTW1YMxNTyVG8iIALJESCLiD1K&#10;58yZQw/46lqIQBbByXUY4yjW9LYxg/4OjaGTtNyFDAOPZldZlIKLIG5TC/MvS/+inFHHZhuB/IiB&#10;6HzTJk2aFEEYLT8/bCx5US9aE5H7qcG0JELSDHtJwRlRn8KvioGYQpjqSgREIGkCLnc8Wjw64X3T&#10;0nXiWUxslqS7jXYghn7cddndwQbQyaDvI28V9WyUusqiFHDUoLeEPuQzKcoZdWy2EVAMxGy7IgmN&#10;Z5uEpAtQmHulu8GhNyRVPGGk7N7N1jf3cUwOR44ciUeYE+NNz6kai04M8xbTS6Io5GXVOiQq0Pnn&#10;n88Z2aJn096dxf4aq1at6uL3r1mzxjbzzf3NSaa8IAViypGqQxEQgUQJYH+34447cm9s3LixOxZP&#10;Gbs/s2nvKlNS4OZvPeNx4+2QEEJmEk4cjC1btnibkiuTpGXvvfcuE/rD9hKZoJM7l47KTgL5oUCE&#10;ra1eSPVD/h+HmiD69peLAa+rxJCW9Q8vrt6sdMQC448OYWwYnWTKC1IgphypOhQBEUiUALsp9hLH&#10;rgmvnHa4czXDOy3RDmPLE7PL7Gbwn4iQxIeDGy83ZGIRRjQl8RVTdHxEWCaF/JCWgOAtSZxIh2Qt&#10;ASkQs/bShBmYFIhxKHHvjhbNkJusWfzZC6T9i6nL8uXL43SaYLNFFqd/7rbkuW/evLllMceo8KWX&#10;XvJ2xnLcfPR41WzVqhWxsSxpF/pNr3WM95BUlaVATBVJ9SMCIpA0AfSG3CpRLnhT8hFnx+y1/abc&#10;SZ+IA/GpsTBt7C1FWIjTOnXqVHsokF+lKGfRsSJgBPJGgcgGp70Ss4bBIY5t2tNPP93+WM4++2z3&#10;kmyzNoNillunnXbaddddx5+wSZJQKK0/DCkQ04pXnYuACIQh4Jx20bh55S3kH7dQdlm89UUs21OG&#10;UMuWvcrbG67NlrSqTp063nqVRSA5AlIgJsctS46SAjH+hcDEr3Xr1ma8bSvXaP9i+kfk/vg9Ji7B&#10;5vwhhxzizstgzj33XFzz/D0xWpqcMzWSxNzlvu+XTG2NFIip5aneREAEEiXw6quv2k0SpUPEsZa/&#10;mNbHHnssoinpr86wkVjmgZ1Y/CBs1dNqKhV4alXmH4G8USByaQioQngWF+WKP0xeWYcMGeLcLLyX&#10;DztfnNfc+oe4z/j0eQXSUZYCMR1U1acIiEB4AigHURFy62vQoEHEUQTot9gsTZs2jWhK+iuhlu02&#10;y604sJMHHnjABF544YVAAVWKQHgCUiCGZ5WFkv9gTG5ZpkIMAkuXLsUL2LKR+MVY+xL3kJgOYfSM&#10;/sND1nz22WcrV64kjixGkX7jR28nGE5aJESMwwm7621KU5mMn0QcY/pY4qTpFOpWBERABKIRQPXA&#10;Fg7JCsuXL79q1aqSJUt6JXnSEXqcABRYZ3/wwQe2ke4VSLSMhWOlSpVwTya0IilTAg9nGMS7IKLF&#10;ZZddNmLEiEAZVYpASAInn3wyiXTYHeQXFfKQLBdjocLfCOGbcU+Lm+Dok08+Wb16NWKEBXBbpOmb&#10;IMGjLXMLkf7x50jfidSzCIiACAQSwOEMpR5hYfEa9hqRmDBBYHv16kWZN1OeDoE9hK8knCIvjJ9+&#10;+ikua0Q89O7uuE6IzYInNfdh8sXhbMfAXJMKIpAoATJ6o6rmKFwki74mT/Tski8igT9DouoThgCO&#10;M8TP4le+ePHicePGYVV+0003PfLII1iV8yaJ3R/b6WnVHjJIXoxr1arFS3Js7SGSCPC2fOKJJ2ZG&#10;exgGoGREQAREIH0EMC1Ee0j/vXv3jtAeUokLJBFs+Zfk9ZZhsIgjIb0D2kPutJb5IbA3luPt2rWj&#10;CftHQgsFysStZLGOj+eyZcviSkpABHKLAH8+BGY566yz4moPmRcZA1j/HHrooRnQHuYWRo1WBEQg&#10;/wjg0GYmgbxs+rWHzJdosBabxWLcF5EACye0h3TSr1+/QO0hTWgMH3zwQQosSwYMGJDcGXlfZkvV&#10;WTsm14mOEgERKF4CskAsXv75c3ZZIObPtdRMRCDXCLC1w5Y4pkzsmsyfPx9FYeAMWrZsOXr0aBbB&#10;JL+qUKFCoEyYSnyWLWobmkrsoWIcwq4+rkYI4H/KwGJIBjZhOFm9enV2rdCbsOFPYsRAMVUWAoH8&#10;s0DM5qsmC8RsvjoamwjkNwEe/TVq1GDfkZD3+EzssssugfNlbxJlHE2PP/64ZU8OFItbiX8bKyhM&#10;wlk7WZD9GIcQkoVWTMaIo0VetxiSgU3OrLKIy7DAzlWZQwRkgZhDF8s/1O38VaoRAREQAREQgRwi&#10;gEk42kMGjMUfqeejjZw0grgb44bToUOHyZMnRxOLWz979myT+fHHH99999248gi88cYbrM7jGo9H&#10;dIX7JNpDKnmFGDhwIMOOENBXERABERABERCBfCLgvBZIhsneYbSpsQ+K+TahEnFnJuRCND1jtMNd&#10;Pbo81id8RXFp+kHXFK2wefNmliVs2UYTCKx3ZpVFX4YF9q9KERCBzBCQAjEznHUWERABERCBtBBg&#10;8xzlmnXN5naYcxACnIVsomtf1/P1119PsFcW0K4mdoFdfXLIJqo9JHm0y9NC/yhJsaD0ZpOIfVK1&#10;ioAIiIAIiIAI5BYBtHhdu3a1MeMpHMZZmNgsDz/8MGrE5GZKHAl2K1FEhj8c34tEV1DMC29rTkG8&#10;L4JWswwjCBinDn9SSYqACGQJASkQ/7wQ7L1MnDgxtZeENKCp7VC9iYAIiEABEvj444+vu+668847&#10;z6Vsi4DAVnai8WfR6BUlEwVuO/fcc0/EMFL+lViN69evp9uhQ4fi64GbNjGPKKf8ROpQBERABERA&#10;BEQgAwRwXCD3Gi7Ao0aNCow2yPpkt912s4iE4cfDIeGFIyQ5YwZSRTmzSnSdBI8mf8CNN95Iwk+F&#10;tY24HPoqAtlPQArEP68RPmhutydV10wKxFSRVD8iIAKFTADt4YsvvvjSSy9hxEcCej+Kgw46iJDe&#10;LEb9TdFqyMVMVMFordlQT+REYpkzEmwq27RpQxIV1tzDhw+/9tpryTuRDSP0jwHzh02bNjHOEiVK&#10;+FtVIwIiIAIiIAIFTuC+++5jSQMEwtqyvAmksXTpUiIMYrIX2OqvJBwzaab89dlT88MPP5iBZLVq&#10;1dgMxpeicePGZJcePHgwLh3ZM07vSNByTps2jXVX7FDX3kNUFoECISAFYoFcaE1TBERABHKPAHpD&#10;W2r//vvv5CLka+AcCAPEJ7ApRytvvvlmLCt33nnnXr16MYW77rqLrIVff/01HkCvvvpqFk7qmWee&#10;saEeeOCBWEpm4Qg1JBEQAREQAREoRgLsdPbt29cG0K1bt6ZNm+6xxx7+8ZDq7fDDD/fX525Njx49&#10;zKOif//+GDwSsZFMdCxm7rzzzmbNmiWRjCXdKNDhovHE1ZrI2lOnTk336dS/COQWgX/m1nDTNFri&#10;zpJ/KtrHaxbOXW/fffclN1bDhg2xCqlXr95RRx1VqlQpNzC2gC7d+nE1KoiACIiACCRBwJSGHGjZ&#10;h2fMmEHQnCT6yblDXn755UmTJjHsTp067bfffhR4x0CHSIEE0Kjqsm1GW7ZsueWWW2xUPXv2/Pzz&#10;z7NthBqPCIiACIiACBQvgY4dO/K43HHHHYm7wo4g6rPiHU9mzo415UMPPcS50BWedNJJdlI0iUD4&#10;5ptvUKRmZhgJnYXNWrSHHIIRohSICaGTcCEQkALxz6uMHpBkUoEfMnWiNESGGA2XXXbZihUrCNhP&#10;Ps1nn32WWFRTpkzB/fmrr77CBtte8whaQW8EeiiEX4/mKAIiIALpI/DII49wy6X/kSNHssFDgTTE&#10;2OWl74zZ0DPpWQgMxEgOOOAAp5XjK14/Rx55JAUqeQPJhqG6MTzwwAOEquQrEZ0I8HTbbbe5JhVE&#10;QAREQAREQATmzJkzYcIEONx6661XXnklhSFDhuDGm/dk8Kj45Zdf8Kjo3bu3m2yVKlUwxOHro48+&#10;GiPTtJPPZGH8+PHz5s3jjKh6+ZeVZ1GiZmdy5DqXCGSGgBSIsThv2LChbt263377LTaGixYtGjFi&#10;xGGHHeY/AFNzXu0IwnXCCSewX9GiRQvzufNLqkYEREAERCAMATZmzObuzDPPbNKkiXn9rFmzhl3r&#10;MIfnrgzbUeT1Yvxo5WzxanNhE8uiIqKqoyl7JsimmjkvN2jQgHU2AxszZszChQvDj5BY8mzyh5eX&#10;pAiIgAiIgAjkEAG2Bi0HMeYm7LGRJA3/NtwsbL8whyaS6FBnzZr1/PPPcxSzNlMb1wPJ6HbffXe3&#10;aerqi7fw888/o+FlDEcffTSLGQqrVq0aOHBg+FGNGzfuwQcfNAPG8EdJUgRyiQAhWvWJRoBw9XYt&#10;2TKKJuOtx/yQuLAcQqR/b30hlM844wwmjjl6IUxWcxQBEUg3AfIOc0vBoo0kfXaus88+mxpyFxJJ&#10;J91nL67+UZtaRCQyxgSOASUdENjJ53ETKJD5StK8MCQ20lDvkiqaBDV8JdAHq+cwgyG2I/I8Owg5&#10;FEa+YGXM8ws9csESyOTE8TLhZ8nniSeeyOR5dS4REIG8JMDWoN1SeOTZBPv06WM1RCzJyykzKTSk&#10;RPpimgT4+umnn/zTdBEhJ06c6G8tlhrnVz579mwGULt2bcaPthejojDjwUnRPBfxoQkjX7AymF7Z&#10;7591Y8FCyN2JywLRfr3B/xJtioZDDjnkoosuCpb4e2358uXr169PHW53xLb4e6O+iYAIiIAIhCJA&#10;aAhiRCCKh0vlypXtGGLooD3ZvHlzly5dQvWSg0KsXHl2oE2LZmjJtjaqOhbiWeIm/Prrr5sGEDMK&#10;npWod4mVDngsELErjHsF3ETQNpp1RtxDJCACIiACIiACOUQAV7auXbsyYDIvkzjFRt6+fftDDz2U&#10;suVMy6HphB8qPtrmnozbxE477eQ/kBQl5ttnbs5+gQzXrFu3juTLnJQXf9xfKOD5wU42Sq4w2eHQ&#10;B7GS4V8OJLYjER4zPH6dTgQyQ0AKxKiceYszPzIX8DWqqKcBswu+ce/gtcpTraIIiIAIiEBYAmij&#10;8GrBtwUPF3dMpUqVrrvuOr5iE7RkyRJXnzcFnjhmpEB0pGOOOSZwXijpzOMJtV2xP2XcWrlcuXJ3&#10;3HGHDfjyyy8/7rjjKJPB8Icffgichatkpc563b7OnTv36aefdk0qiIAIiIAIiEAeECAey6ZNmzBM&#10;824Nkh3OxWax+CR5MFPvFFCfmTXfqaeeevHFF3ubXBkIll/FJVpxTcVSwHkZF+YSJUo4+1BiT5tD&#10;zPDhw99+++3Yoxo9erSL34JDSffu3WPLq1UEcpTAdjk67gwMG28s20MwU+SQZ3S7DUpDGZKYxERA&#10;BETASwBPFjxHqGHtVbZsWW8Ti1HWZyzL2OO1ENfe1lwvm9qUWRx00EEsVaNNZ5999sFE0Uz2WKom&#10;9ISK1mdy9aQLIzowx95333277LKLdWLmk7ww8BAkI7MZJAb277b68cteu3Ytdgrkhzn//PMD7RQC&#10;e1ClCIiACIiACGQzgZUrVz788MOMkFScVatW9Q6VrJvnnHPO9OnTCYnYqlUrCwDiFcjpMgs2VmtM&#10;gYxwFig52nQI/7Vx40ZWC0BghRNNLN31rCpJn8JZiObMMsydDv0vW7bYFbHyfPXVV119RIEMcp06&#10;daLy2GOPZQ+YxAmDBg3CUZfN7whJfRWBnCeAjkyfQAJffPGFXV2yfwYKBFby8mNHWeiEQJm8rFQM&#10;xLy8rJqUCGSYAPmFDz74YO6ihx9+OGnv/GdnQWb3WMJU+1tzt2bx4sU2r4T+nTlzZnFNGV9yDA8Z&#10;bbVq1fzhDi+55BKa2MbHrCDaCL0yL7/8sk2clXo0+QKvVwzETP4AFAMxk7R1LhHIYwKoCHm6sccW&#10;GL6ZmFfEZkHgiiuuyCcI2PFhXWiP9fD/4nRSXBDwejHnCTSY33//fcQwXBIV/CQimtxX5+NMALQv&#10;v/ySiC5MvE6dOk5ABS8BxUD00si5slyYo97WeDXCgY5m0is/9dRTUeU8DeSRtPzL3DQtaqynUUUR&#10;EAEREIE4BPDoQeWEkEU89EtfddVVpMaj3jxN/AI5WvOvf/0L9+SEBk9CwwoVKiR0SAqFMRbgdYgO&#10;8cnyW0Him4wh4S+//NKxY8fAk7LVbw9WIh+x1V+rVq0LLrgAyd69e5MfJvAQVYqACIiACIhADhHg&#10;rRADQwZMlI9AA0P2SvMyNsuOO+544YUXYloY/sPmsYUdLJbri8Egmdw4NcaSpUqVihgDXsz4MlOJ&#10;nwT73BGtfP3oo48IUU0BZ208MPbaay+LejljxowXXnjBL68aEchtAjmn8szkgLlN2NUl5SXhmWKf&#10;esGCBaZw5BDM1GML51+rLBDz75pqRiKQYQI4vdq6Db+eGKc2B2futDjIxBBTU/oI4HGMdSGXoFmz&#10;ZtHOwtWxB6jfHj9wq5+wIXH7jHauQqiXBWImr7IsEDNJW+cSgbwk8Ouvv1qaFLb62E6LNkeCX1m0&#10;FlKsRJNRfVoJkCPF1LvVq1f3e1TYqXH4sCXN3Xff7R9Mw4YNaWXf9OOPP7ZWrjgujFTyb4yr7++q&#10;QGpkgZjTF1oxEO1uEPwvwQ6IW4EZNpki2U+oW7cuiS8JYFGyZEl3ACEPli1bRqQnt8NAK8HjnYAK&#10;IiACIiACYQi4tBsswjAwjHFImTJliK2DmRv5RrDdiyGppnQQsISJbK1hMBitf67g448/TqBDYjuy&#10;sU8eQycZuNVv+WHokGBDWGQklL7M9ayCCIiACIiACGQDAfxeP/jgA0aC/3Lbtm1jDIklDVlW5s+f&#10;T2wWl6Y5hryaUkuAGJQ4HVuWG79HhZ2rdu3axGueNGkSJor4m5cvX96NYc6cORMmTOArhkf777+/&#10;1e+www641BDZDEfGAQMGRPPGcJ2oIAI5ROAfqD9zaLiZH+qUKVOwwf7999+9p8bSkFdW/JTZZ7AA&#10;sa6VSBbcXFA1upoCKWB2zg2U8PmYlhTIlDVNERCBFBJgM4aQMez9JtQnEXNc/t+EDpRw0gRmzZrF&#10;SprD8SU3v+NoXREJyCKOk13a7TYTPBGjDBbrbPW/8cYb3sU6gYdowjOauIpvvvmmtynaKQqnHuMU&#10;HB1YYxAbtHBmXVwz5W2wUaNGnJ2c78T1L65h6LwiIAK5S4BMGu+8805C4z/33HOnTp2a0CESLiIB&#10;vB9wT8ZcFDVu48aNY/T2ySef2NVp3rw5Cf1MklUrwRO50ESVWbVqFRur3h7OPvtsvJhZ3KJKDvRh&#10;9woXVBmv8CFDhjBlzD8tXmRBTT/XJysLxDhX8LzzzsMagl+5V1H47daP/0jCJvLHUIDaQz8K1YiA&#10;CIhAQgSw3W7dunWMDHf+3lhzcIv216umKARwz2E3iAzL0Uw7LaEkp3h36yfMuTjEKRDR+Ubb6sdM&#10;A3P+yy+/nJQyKG4ohOlcMiIgAiIgAiKQbQSwRxs2bFh4uwps1tq1a5dts8j18fBiTnRCrEEtm41/&#10;OqgC0R5Sz5u+qbT8MhE1GIo+9thjxHmknktsamL8JyK0h7T269evcuXK7JuSYoVDIvrRVxHIUQKy&#10;QAx14YhPwTsVtxgszAMPIEYsoaC6d+/uwiAGiuVxpSwQ8/jiamoiIAIFQgAXqlNOOYXJYnr/3HPP&#10;Bc6aTTVyJRPTJ7DVX4nzMqlvCABCE748ZBhjsd6yZcuRI0f6hfGKwDIRBSIbcuzYo1L0yxRmjSwQ&#10;M3ndZYGYSdo6lwiIgAikgwA2g6SpIRYZG6IrV670K/g46fLlywlZho4v5ADwjeCd1+K3YFCE28TG&#10;jRsJusLyKbAHOseFGRe9RYsWWaLnQLFCq5QFYk5fcVkghrp8pUuXJiUoOxg4VZFNBQerDRs24NeM&#10;NTLp3mvUqEGERG+Ap1CdSkgEREAEREAEsoYAyjtWujaciRMnkvykZs2a/tGxW8bHXx+mhuCJaA+x&#10;NiWKUKA8S3OW2qzFec6S6DmaWOCxqhQBERABERABERABI0AsZrSHlAnHTNRsDH38ZNjUJDCLvz5M&#10;DdZFaA9Zt/Tv3z+aPCcdM2YM5o2sr9AhRBNTvQjkEAEpEBO4WOwenLD1k8AxEhUBERABERCBXCBA&#10;bpMlS5YwUhxztmzZQvKTt956K4V7Y0QCsmxjeBKt2PqJRoUYiBghsm/Xpk0bkqtEE1O9CIiACIiA&#10;CIiACPgJoK176qmnqMc7EFPBlKfdI+KhRXQhHjSBFPn4x2A1p512Gpuy8+bNYzyXXHJJNDHVi0Cu&#10;EJACMVeulMYpAiIgAiIgAukiQAKTLl260Pvxxx9/0003YWNIhMOhQ4fiZpKqU3br1s26wj+UT9xu&#10;sVXECJFUznElJSACIiACIiACIiACRoDcJmyCUt53332nT5/OwgZTRKJSjh8/PlWI8GK2nGbLli0L&#10;mTubdM9SIKaKv/opRgL/LMZz69QiIAIiIAIiIALZQIB1rcttwlLYIiF27dqVEMCpGh7r+ES7IkhI&#10;oodIXgREQAREQAREoJAJsPW4dOlSCBAIBQtBwqdQxgAQM8BUYalSpUqiLhqKgZgq+OqneAnIArF4&#10;+evsIiACIiACIlDMBHC9IVcgg8Dw8MQTT6RAQB927InaQ/ieGMF9Eho3VoeffvopdgEhjyIlpRSI&#10;IVlJTAREQAREQAREAAKW9ZgCWQpatGhBoXPnzgRp+eKLLwhESDITgpIVHRRd4aJBRoSQXXFSS9wc&#10;Ul5iIpC1BKRADHVpfvzxx2effZb8TdyScKoK8/4zfPjwUF1LSAREQAREQASKlYDLbWKJBRkL++SX&#10;X345D7JBgwZdffXVlSpVKvoACTROJsSi96MeREAEREAEREAERCCQwD333EOyU8ttwr/IlCpVClPE&#10;Vq1aYZaIJvHKK68MPDDRSrY5+SR6lORFINcJSIEY5wr+8ssvnTp14l7z3XffxRH9e7MUiH/noW8i&#10;IAIiIALZSGDmzJmTJ09mZDzsypcv74ZI/MFnnnmGbTNCIhJCyNWrIAIiIAIiIAIiIAJZSGD16tUD&#10;BgxgYNgeYoHoRtiyZctHHnnkzTffvP322xs3brzrrru6JhVEQAQSIpACC96EzpdzwkRgxbErUe1h&#10;zk1TAxYBERABEShAAnjfoB9k4gcccEDHjh29BPbee+877riDmpdeemnKlCneJpVFQAREQAREQARE&#10;INsIdOjQAWfBkiVLYnLoHZszSCTcM0GfvU0qi4AIJERAFoixcD399NNDhgxxEkQuqFixIlsWMld2&#10;TFQQAREQARHIXQI849577z3G/8ADD/ij8xDih0TMREhkRV6nTh09+3L3QmvkIiACIiACIpDfBNx+&#10;Z5cuXfx520444YTmzZuPHj2ayM5XXXVVhQoV8puGZicCaSIgBWIssI8++qg1s2vBPgbWiHp9isVL&#10;bSIgAiIgArlD4Ouvv77zzjsZ7+mnn45Hj3/gPPL69u1bv3598wmKMFH0y6tGBERABERABERABDJP&#10;wHlUHHTQQZZ22T8GAj1PnDiR3AZsi1rwFr+MakRABGITkAtzLD5vvfWWNQ8bNuzWW2+V9jAWLLWJ&#10;gAiIgAjkFIFu3bqhQyQzoKVgDhz7+eefj+0hTRaVPFBGlSIgAiIgAiIgAiJQjATI+bZixQoG0KdP&#10;nxIlSgSOBLNEMjLT9MILL8yYMSNQRpUiIAKxCcgCMSqfDz/88JtvvqGZe1CzZs2iyqlBBERABERA&#10;BHKNwPLlyy1Gx5577unM7QMnYUkMyaZC6HG20wJlVCkCIiACIiACIiACxULgq6++6t69O6fefvvt&#10;x2z9RBvGli1brIkA0O+8885220kZEg2V6kUgmID+ZoK5UEsCeGsjYsJOO+0UVU4NIiACIiACIpBr&#10;BEaOHPmf//yHURNQ3BvtN8Y8nnzySSS33XbbGDJqEgEREAEREAEREIFMEpg5c6bZ/fz222/PPfdc&#10;mFO///77xICuUqVKGGHJiIAIOAJSIDoUkQUXe/WPP/6IbNN3ERABERABEchlAk2aNFm0aNEPP/wQ&#10;fhLnnHOOtIfhcUlSBERABERABEQgAwRYn1xxxRXr168Pf65KlSodeeSR4eUlKQIiYASkQIz6Syhf&#10;vjw6xM8//xw/r//+97/mwxVVWg0iIAIiIAIikDsEjjvuuFdeeSV3xquRioAIiIAIiIAIiEAAgd13&#10;33348OEBDaoSARFINQElUYlKlLjy5HqnGYtoXL2iyqlBBERABERABERABKIQePnll0n4SISmKO2q&#10;FgEREAEREAEREIEcIDB//nxcWJYuXZoDY9UQ00NAFoixuHbp0mX8+PHr1q0jBfPxxx9/xBFHxJJW&#10;mwiIgAiIgAiIgAh4CBBPuWHDhqSgoTB69GhPi4oiIAIiIAIiIAIikDMEfv75Z1LLfvLJJ+Sfeffd&#10;d5WCJmeuXEoHKgvEWDgxh544ceLee+/Nup8YqzfffPOSJUs2bdoU6xi1iYAIiIAIiIAIiMBWAuxE&#10;oj2kOHbs2Ndff11UREAEREAEREAERCAXCTzwwANoDxn5ypUrH3nkkVycgsZcdAKyQIzFsH///p99&#10;9tnpp5/+9NNP//777323fjigZMmSZcuWjXXkNtt89NFHsQXUKgIiIAIiIAIikMcE8PEZMWKETZBg&#10;yjfccMPChQsVUjmPr7imJgIiIAIiIAJ5SeDTTz/t3bs3UyPOGzlmu3fvTrS3uCqRvERR4JOSBWKs&#10;H8ATTzyBoh3tYYTQjz/++HG8T8Qh+ioCIiACIlCwBPD1qFq1Kg+UgiVQmBO/8cYbWWSXKVOmT58+&#10;ECDttUIqF+YvQbMWAREQgbwh8MUXXxx11FF169b9z3/+kzeT0kTiErjtttt++umnEiVKPPvss9tu&#10;u+23337btWvXuEdJIP8ISIGYf9dUMxIBERCBQiHwyy+/kOcqy2eL6dlVV12FMVrnzp0JGZPlo9Xw&#10;UkXgqaeemjt3Lr3dfffdJFFBg0yZ38APP/yQqlOoHxEQAREQgbwhwJJm2bJl2T8dFEnvvffetGnT&#10;Bg8enP2j1QhTQmDBggVEYqGrm2666cILL2RZS3nYsGFa1qYEb251IhfmWNerXbt269evjyWhNhEQ&#10;AREQgWIiQCznY445BnNw1DTkuSqmUcQ/7ahRo958803k2KvHJG3WrFnxj5FEjhPgx0n6NSaBmUbb&#10;tm1xWyYoyimnnILhRo8ePXr27Jnj89PwRUAEREAEUkygfv36M2bM6NWrFxq6FHeduu4IxOESgt15&#10;552k1Nhjjz1S1716ykYCFoOFkZUrV47IzhTYGR03bhxGiMRmmT17djYOWmNKGwEpEGOhvfLKK2M1&#10;q00EREAERKD4COAR/MEHH3D+66+/nvQU2RlaDnMzjM4YJMFzCX/BMovcXGzeFh82nTkTBO6//34L&#10;NN6vXz88fTjlySef3LRpUxbcDz30UJs2bQ4++OBMjEPnEAEREAERyAUCrA3QHjLSe+65p0WLFuXL&#10;l8/CUZsiiX9Lly793Xffff311+gQBw4cmIVD1ZBSSICobosXL6ZDtj932WUXCoQ+JAYim+KvvPLK&#10;c889d9FFF6XwdOoqywnIhTnLL5CGJwIiIAIiEEDAxXKmzbsfHiBarFX33Xff559/zhBeeOGFww8/&#10;nELHjh1xUyrWQenk6SWwbt06FIicA01xrVq13MmIPr7zzjtz9fkNuEoVREAEREAECpyA97nAXmOn&#10;Tp2yEwi2h6y4GBs7uGZngxcz7szZOVqNKiUEvv/+e7M6xNenVatWrs/rrruuUqVKfNWy1jEpkIIU&#10;iAVyoTVNERABEcgrAviHWixn08qx2mbNnW0z/PDDD/v27cuomjRpcuaZZ2J6Rvnf//63VWbbaDWe&#10;VBFwgcYtd4rr9l//+pf5NWNpIpcfh0UFERABEShwAqwKWBsA4fTTT+ffMWPGvPHGG9nGxGk2jz32&#10;2Msvv5xwHLvttpvFZsm2oWo8KSTAhbaQbkRi8fr6bLfddrasdWvdFJ5UXWUzASkQs/nqaGwiIAIi&#10;IAIBBIjljCsoDcRyHjp0KAWs/LD1CxAt1irbld1pp50wPWMg55xzTr169SgwVGLhFevQdPJ0EZg/&#10;f777cfr9lFEg7r///pwbxx/lr0zXNVC/IiACIpA7BFgP2AKGFcLkyZP33ntv5ymcVZNgkOZRgSLp&#10;n//855577tmtWzdG+PLLL0+aNCmrhqrBpIrA2rVrTUvYvHnzE088MaLbs88++7zzzqNSy9oIMvn9&#10;VQrEP68vd739/vpgku0uOX8Vf1Un/L/rRAUREAEREIEUEoiI5Xzqqadecskl9M8GPrugKTxREbuy&#10;uDB04nRGNsjtt9/eBUakhumwk4+jK7GEinjGdB9OUD+GOn369HSfKHf7dz/OffbZ5/bbb/dPBG2y&#10;eTeTuPDRRx/1C6hGBERABESgoAjgQsGqgLUBy5hdd93VlInkXiMDW/Zw+Oijj8x5ghUX6y4bGBGo&#10;Dz30UMo333zzr7/+apXY4GNuz15a9gw+cCQkALn44otJBhLYqkojYFeW6Cvk9glk8uCDD9qyNmv9&#10;7gOHrcoiEWCxq48ZCxjHO+64wwEhv2fScF0nBVI444wzYMV+VIHMV9MUAREoLgKPP/643ZlHjBhh&#10;YyARM3oZKhs2bFhco4o47++//165cmWGxDIarx9va4cOHajHDYRAQtSPHDnSpnPNNdd4xbKwzKYa&#10;Q8VlacOGDVk4vGwY0vDhw+1qEnE8xnhIx4xYmTJl0BrHEPM2nXTSSRyCx5C3UuU0EXj22WfDXMc0&#10;nV3dioAIFA4BVgLmFoqmxmaNcXrVqlW5BbERRfi5LEHB+oohsdZixeUd0osvvmh3SzwtqMfz2qZz&#10;5JFH/vbbb17JbCsTws9GPnPmzGwbW5aMBzKGCDVrjCHx00XMLWtjSLqmq6++2nomFY+rVCFXCCgL&#10;s/169a8IiIAIiEAOEHCxnKtVq+ZiOeMTesstt7C+mTBhwpw5c2w/o3gnM2zYsGXLljEGzM3YufUO&#10;BpcfzAo2btx4ww03sDhze7b4YqNDPProo73C2VOeMmXKSy+9xHhY7bHTJus5/6VxP050rLw4OWWi&#10;X5IAUvPmzfvqq69IYogvmF9ANSIgAiIgAnlPAH0BKwH+3Wuvvbp27WrzxRqD5wL7TObabAaJxYuC&#10;lRXrK8bAWsuicLjx1K1bl/AsuCbce++9LVu2tOnQSmaVIUOGtGvXzklmVWH58uUMz4ZEMJy33357&#10;2223zaoRFvtgXHRLfpCYl8b4HRo6+zETYsg0yMU+fg0gfQT+wcVOX++50vOKFSvIj2mjZZPfTAP4&#10;igUBdhbJzcICpSd3bIyjsGT5448/LIF6DDGaNm/evOOOO+6www6xxVLVSn4Ani7cYhTUKVVI1Y8I&#10;iICfAOo2iyfIGsUbjYWEKocddhipmbH7W7p0afEuBPGLqVix4qZNm04++WT0RP5ZoF686qqrqD//&#10;/PPt6VOyZElu7zVr1pw1a5ZfvthrWDseddRRq1evZl3IsoFbPZCrVKlS7APLqgEMGDCAd6eEhoRF&#10;IWpEfNbiHsVvid888qgm4wrnigC/JaaPJWbc9w1WPmiuS5cunZmp8arcqFEjzsU60G1UZObUOosI&#10;iEDhECCpMUo35ssOYps2bbwTb9q06fjx40uUKPH+++/7w+l6JdNdNovId955h3heq1atitgT5ewr&#10;V65k6cWzCdfmuXPnUlO2bFmWQHvssQfLBv5N9wiT6L927dost/C9tUfqww8/7AwSk+gtLw9hzxjV&#10;cKJTe/3110844YS4R7FfbgpcnuxhlkBxO5RARgmwetMn+wkQ2IvYpfvuu6/9OCjwXImwIbdZoDck&#10;7hLxd5FEgcitvF+/fhmYoFyYMwBZpxCBAiewZs0a2xRp1qyZH8XYsWPtDjl48GB/ayZrTIuElm3x&#10;4sWB52U57g2RQUQhbtQ2eDQXgYcUb6WLDozbuClxyBRZvEPKwrO/+uqr2B7adQz5L0pwvN3DzCWf&#10;XJj5/aOY40/AIg/wL2Vq0BL6Ubz22munnXYab9EgPfDAA1kLcR/wi6W2Ri7MqeWp3kRABPwEiHtY&#10;vnx57mzYpHNXjBAg6LCp6i688MKIpgx/dZZ6rLKinZq0YO6px3RY/LAEogYLxGiHFGP9xIkTbbTE&#10;77N4jmg52c0qxiFl4alJmIMrPSqF8B8WKiEDs8iFOQuvePgh/Rm+XZ8sJzBjxgxbOvMgwWuPj625&#10;+crmgHfwPIqOP/547onctVmOuw2ra6+91v9k8h5Y9LIUiEVnqB5EIF8JoALAcrBJkyaXXnopThBs&#10;Vic30wYNGnB/49a3bt26wB6w0kKAre9vvvkmUCADlZi0YybGMK644ooYp0PZhAwfhNkNYg/88MMP&#10;5yv37S1btsQ4MPNNX375pe0P16lTh7MPHDhw68C3eeaZZzI/mII9Y94oEFGYnnXWWfYTIkIoL29Y&#10;tdhXjB0i1KkY4JhxIlaKNWrUYFsUyXLlymELk9ZfghSIacWrzkUgpwnw+G7fvj0PRLyvSCzG7SLi&#10;xhVydi7RFh0GHkKMC7s3YisXKJCBSlZTrKkYBs+gGKdDzF5OkWTJh6QZVLLCwVk4xoGZb2KJdcgh&#10;hzBO3FbwrsCdIpt1nZnnk5kzSoGYGc5pOosUiGkCm7JueXND8c9t7qKLLnJ7I+vXrz/33HOpZBlN&#10;IC13MvOJY4seC3OrRMOIZxySuFY5sXQUpEBMB1X1KQK5TuCDDz4wxQd3IfdBI4AmMdHQ4GFiObPp&#10;beoGNsOLC53z+OAuzTSjfXj3MCB4W2NjzminTZtmNehYi2vwgedt3bo1A+M1gJBGCKDrPOKII6jh&#10;WfPzzz8HHqLKlBPIGwXiXXfdxY8HlfTzzz/vKKEoNOVgjx49XCV/F7Z72rlzZzNOxM0fr38OJ7fA&#10;L7/84iRTXpACMeVI1aEI5AEB3r/c/gc3Ivdh/2/JkiUJTZD7m930SAQc7UBis7DLwlkIjpycjjJa&#10;z+HriQ9o0+S5TyK1aB+z4zNJM1QkCJiZ5OMsHP50GZB02YSnTp1qp3O6TlvkZGAMOoUUiDn9G5AC&#10;MdsvH0EZuB0fcMABEXk8CRlAwF2aiGRvcyD4lzn3uRui1Vuo+0MPPTTQOShV85cCMVUk1Y8I5A0B&#10;soi4mGXsYLOIZInp9qixkibkQsjJsnQmo5/dDFlSxzgKcwDE0HZhCRhDLE1N7Ohw9kQ/OAjbeOrV&#10;q8expUqVwnMkTSNMtFu3OX/99de7Y7GLtznec889rlKFtBLIDwUi65A999yTHw9rmwhcPXv2pJ4I&#10;La7eIlJVr17d1VBAf21v1DGc6bzyyZWlQEyOm44SgTwmgPaQbTN79mHA0bhxYyIqYMVmNfhGEP0t&#10;/PQtyio6RDSJ3BijfVxslkGDBoXvPIWSBx10kE0w/L9OJYqDsB3l3S5K4diS6Iq8NJZIgC1edzjG&#10;OqbrRDvsKlVIKwEpENOKN92dS4GYbsJF7d8eMG3btvV3RFAM7sv8BVrTI488wlfMFSM2qbAqtz38&#10;tGaplwLRf4FUIwKFTMA5ibA+Jiihuy+RYMRl5QsMZRgIzYXgoTf2TmJ8XBC68847L7CrdFeSQYuQ&#10;bbE/FSpUsFU1Zgv169c3C0QGhvE4Ib1pwm4x3eMM2b+ZFeBAGhHXhmEzTizc2bsK2ZXEikIgPxSI&#10;+LLZL5+3uAgaeCVbE+9y1mSqRlzmIyRJA4ok+e4i6lP4VQrEFMJUVyKQHwTMvQB3V7wEcH11k+J2&#10;YVE+CGgYYe3hZCIKZMSy2134f3kKh+w84lxF/Eq4QMI0oy2N8SEmsk0EK0VywjhjTChhv0ITLsNp&#10;tRkPP8fLLruM8bDQioil06dPH5vCpEmTwvcmyaQJSIGYNLpsOFAKxGy4CrHGQAxdkng6l2SvKPk6&#10;udmxkrZKS+MVGHWrVq1aSBJrw3t4astSIKaWp3oTgVwnYNbT3Hmee+45/1xcvO2QscwishPaOi/2&#10;v15TJv8AirHGRRQiYqN/GB06dGBeOGIvXLjQ35rhGhxLDTIbVBGnJrWi2by3aNEioklf00EgPxSI&#10;mA+//fbbeOv7EVlUUF7OLbjB2rVr7bfHKihCmABbNOH7n75ooVIgRjDXVxEocALz58+3O9K9997r&#10;R+Gs8vv27etv9deMGTPGegv/L3e87NyuY3uYFMxMBNtwv4pzypQpNsfevXv7OWS4ZtGiRRblBr/s&#10;iFM7XSf7u1mi64wYYZ59lQIxpy/on4He9clmAtyO+fhHyFPE9q8sawoCBG7gX4zq/cJWiUOfv0k1&#10;IiACIpAOAk8//TTdsi9tttIRp8D1dfjw4WgKSMRhS88IgYivbPizs03EvYj6aF9RQxCpJ1pr8dYT&#10;A27Tpk2sYvv37+8fSbdu3UaNGoUrNKmcucnbYtcvloEaaGNNyYmOOuoorOAjzsgimxHifM2LEK6m&#10;J5xwQoSAvoqAnwARDKps/fib7I5RqVIlXPhptSUNBQsD7ZW3JQ2p4dBi8+P0NqksAiIgAukgwFYo&#10;3RKMxSygI06B6ysfPL0Qc0EDI2S8X5s2bYojLSsBb2XsMvc6S9kcWyzzrcOGDSNeDedFRYgfd8QA&#10;CMyC5eb06dNRvOJaEfiWGnFI+r6yaEFrg237nXfeGXEWbBJR/uK5smbNGtZmgVc54hB9FYGCJSAF&#10;Yk5eem5/3ATNQ9BiZjENoiLyLybu/imRnJ5KHND8TTFq8KrjYRDyjV3ayRgk1SQCBUjg/fffZ9bR&#10;tHjoCLC/Y01pYnH5sGp3RotxhbNZAK8Zs83Ej6Zq1ar+oeKCTR4JMmK98cYb6Oaw7/PLZKYG5SDG&#10;X5yrX79+2D74T3rHHXeMHDkSh1OeR4y2GHWd/rHlXw2x/5gUWrNWrVqFmR2Xg3chi4ISRr54ZXB5&#10;s3jNhNq0kdiShndsM3T1Ds+WNNQktKrBqIQf6kcffeTtKlqZYGfWRGCyaDKqFwERKBwCZIRjsliC&#10;++9IBoGMzCgQ8RgLw4T7s+WDCiOczTIEpenatSsjZEWHVjRwqA899NDLL7/MhnGXLl0ef/zxQJkM&#10;VBJN0ixvUGW6WDfe8/JCzZKV7KPscKPr9O9deYVVLiIBW9LQCUliiVoeprdq1apx7cJISibtBHLa&#10;frJgB3/zzTfzy+Dxg8uPg8ALNpVPPvmkq3EF22nBVtHVhCm4dXxCv8IwPUtGBEQg7wmYGRG6p2gz&#10;ZdHAvaVu3brRBPKy3oIooRbxx4Bz80VJRIYZ4GBu8MMPP7j6TBbWrVtnpgQXXHBBjPNiRmoPiCee&#10;eCKGmJqKToBcagk9ixEmLFfRz5uBHrD4sFc1b7JO07MTv98/ADzmTFsdkTLOL+mteeWVVxIFiHy2&#10;pUT3zkhlERCBjBEg5wY3hIYNG0Y7I1tuCJA4LppAXtazK8OsuSEvXrw4xgRtAziuWIweitiEb/V+&#10;++3HULGAZ4kVrTe2tE2ZFRgQLNpRqk+CQDTzAq5RjE/2JBhMYsr5dEgojW+MC6mmDBPgx9e5c2dL&#10;a8W6ljj9bgC47FEO1OIHGo+4A6MVSGbKTlpIC0TM17EXsDV9tA5VLwIiUDgE9t9/f5ZixDuLNmVr&#10;QiyaQFrriVjE/Qqfo7SeJaLzF198EaNLKtnvue222yJavV/NxuGzzz7r1asXm+HepsyUcV4mXB3n&#10;Ys2NX0+0k2KfhZ4RSR5MvFmZ1jiasOqLQgD3go8//pgeLK1N3K74eaP8jStW7AK4L/Bmjh3rwQcf&#10;zA6oG0+MJQ1NfOwl0MnHLWAgg1daSAtEosSQUJU+99lnn7g9S0AERCDvCbCZwRwJoseLWODLDmGL&#10;EeA+Viwo5syZs3TpUiw/LA9bZsaAR4Ul8CSdGnH2Y5x08+bNtIIOhSOR/WNIpqmJpRR3dTpns6pT&#10;p04xzsKah8cEe6LXXnttoJtIjGPVFJ6Ai8/WoEGDaFa9Eb1hgagncgSTYvuaT9rQvJ8LDjjOPrxn&#10;z54R8zWLFX++QsRs54dUKhGHpPCrkqikEKa6EoE8IGDJQAh5xlLMPx2Xo+D555/3t6a7xpIw8A7A&#10;Qjbd5/L2TyrDRB/22J15e8hMGcVlouNEfujQoZkZXmGeJT+SqERcO7woMNjhx1OxYsWIZCncGahH&#10;1R5xCF9JQ2S/z/T9/boblExr/fxVIwIFSID9P7vtBN4T3n33XTPgIIpx5uFw8zSPge7du2fy7C5z&#10;sZEJ+e+GDRsyOUg7F3EPQw7PiRFJJvPjLJwzKolKTl9rWSC6G0W2F1gxk4uA1TaPKALWWh5676BJ&#10;OYpFT2BIIKvEm8krr7IIiIAIpI9A+/bt2ZrGhLl+/fqsvM15xE43d+7c1q1bUyZhAmHa0jeGwJ4x&#10;mjOnGx7eFFxWvkDh1FZec8013I0JXxuyW4zHmzVrFlI4hWJobQjnhDlD+D4JS1ejRo3w8pIUAXJ8&#10;s5JhZ5QMPC+88IKFYXFYWNJQZuXD32mEvY9b52hV43CpIAIikFYCGEofd9xxPBYxTCOCnte+Gx8s&#10;1jmEVuCO1K5du7QOI7BzHBrMY+D+++/H99bZdgUKp7CSGM2EhnQ7OmF65m6fhC4vTM+xZVh9kaeL&#10;p0lsMdfK5nfjxo3dVxVEQAS8BKRA9NLI3jKOSzy68PTh4UTS0jp16vjHaqvtr776yt9klezw+5tU&#10;IwIiIALpIIDpHJGzWWqztkZR2LJlS5xBUBYQS3vSpElo8VifkYIjuQALRRkwMbzfeust64HUDSNG&#10;jGDBXZQOwx9LTmo+4eWLSxJ3ktmzZxfX2XXeQiDAiy5+ZLzOEQt19OjR3A0iZm1LGvyUCdJvVopO&#10;wJY03DrMqdDVqyACIiACaSLANgZ3KvRfeONiz0FIhJo1a5YoUYI9yClTpnCnQoDVRea1Y/Pnzx83&#10;bpzNGjUi4Ufc1zShcN3iDmzJr1xN1hbu2vrJ2uFpYCKQWwSkQIx1vbjbnHjiiUT1JtpOLLk0txG1&#10;AWMQciITLAxDnqOOOirwhIcddhj1s2bNimjljd3iTcg8JIKMvoqACKSVAFu+KApvuukmMoEMHjzY&#10;e6699tqLvRACmngrM1Bm6W+RergfMjaW/qQFZJ+ZrCYZOLtOIQIiAAEiONufIRnh0CQGLrHKlSvH&#10;jil/sKxqInJJswlBJ0ceeWR+x9xEJZH5/RX9PkVABKIRYCsU/wn2PNauXYvajo+TxCYR7aGlhnOV&#10;GSiYIwUnIjYcYYjJPYVlN1aQ6DczcHadQgREoDAJFKdeLPuJE4KHJEHY0fCGSTqRYhkwzwZebtEe&#10;HnLIITyromkPGRuuQOzhv/fee9j7eIeKzpH0JkTHsDCF3qY8KOPK1KNHD4JD8ezEaB9t76BBg9CZ&#10;5sHUNAURyDwB/qDwO+aeQ4ImXHJI38FCuSjDuO666zCdxg7xwAMP5GWY7frKlSvffffduL14c0AV&#10;5RQJHcupib+DpcCAAQP69+9PgewN9957b0KdSFgERCBpjThqEwAAQABJREFUAtOmTTPtIWpEQmgF&#10;ag/pnNsFIagojB07NuJcVlOvXr2I+jz4SswHsuQdf/zxLOdIhkAedtLZRSzq8mCamoIIZIYAOxA8&#10;6M855xx0f0SKJyTIxIkTw/ux+gfJAobscEOGDCEDGy8d7HNgk2grpcxrDxkeLhQ4UlAgMj4fSzFB&#10;bBb2R/2DV40IiIAIpIYAt1F9ohGwtCQONA8JnhkWkSfaISmvJ9whAyDu4eTJk/8d9Fm/fr07qUUk&#10;xU9w06ZNVrlmzRoUoPTA48SJpaNQLElUcITcfffd3QVyBVQVPFDTMU31KQJ5TGD48OH+PyhuPqQu&#10;JbhP0SduWVOL3k/SPaC1tASFl156qXXSvHlz7ht47K5evTrpbnWgCGSAQH4kUUFBxm4of3Tszgat&#10;aP6sYwvQeK5bt477DxpGbk2OsCkfd9xxxy+++MJVprxQLElUCGPN6sWtZFwBAmRmQCOQ8mmqQxHI&#10;YwL+yKr2N1W9enUCQ+XBxFGP4kTMpNhysPuDS2TvvWfmwUw1hfwjoCQqOX1N/0yprk80Aux+s3h1&#10;azgrsGxt0qQJW+gpeaOOdmqr5xRlypSJGEDEV6yEXCcYKlroXJ4orVq1uvjiizGqR75KlSoYITqx&#10;dBQyr0DEPtQsF7BTAAI2RHfeeeepp55qfPBsYtM+HTNVnyKQlwR69+5tfzv8WeH8wg2ETXsXmAzX&#10;mDx4fbWELdwcyDJsF5EAESVLlmTi3htpXl5fTSrXCeSHApG4qHafifEvIUrdxbrjjjuQxFIYg2XM&#10;mUliYAfynuxk0lHIvAKRPQwyEdnsuPdiNoVHJPEfXCUo0jFT9SkCeUngueees3cE7h61atXq2LEj&#10;NxCL9cRfGSFW3TIgd6dPuEO7PS5YsMBmwToN9SiVvAaiXszdqWnkeU9ACsScvsRSIMa5fNj3sd49&#10;9thjbVXn/ZfHD3mvMGWP00URmleuXOk9Y2A54r0X7zzSrTi9J49PbG28VopFGE6sQzOsQCSGuplK&#10;oTAlJ5p3ZGw5Wlyko48+utgtnrwDU1kEspYAq09bavNXQxgEN07cewkWbneefv36ufpcLEyfPt0m&#10;QtAD7/hxPrL6GTNmeOtVFoGsIpAfCkT2XwNXMt5KrwKRS0CqJW9eAmz0LJlmWq9O5hWIll6JLWrc&#10;TbxTY7Vj0R7Qg8i1wktGZRGIRoCli8U15h3hzTffdGLo1wjSYq9I+CC7+lwssOWA8wR3ThwpvON/&#10;/fXXuVdQj++It15lEcgqAlIgZtXlSHQwUiCGJfbuu+9yL7a0gN6VLmV2e4i7R+ywsH2lX448XDxC&#10;UAqw9Ez/2f48Q4YViPbOj+1hxJuGTdaFTLJYJ5khoLOIQO4SYCXNrYzoOexARMwCO2h7s8Ua+tdf&#10;f41ozZWvv/32GyGQmCNpW7ds2eIdNj6VFueBnAyIeZtUFoHsIZAfCsSkeeJySO4UolFn5o80wwpE&#10;dBy2sBw4cKAfEctLU6GifvW3qkYERCCCQOfOnfmDImJJoCuS87d44403Ig7Moa+YjzBHXChwpIgY&#10;dosWLWhSbJYILPqaVQSkQMyqy5HoYJRExdZs8f8lewm5AonI89JLL3FrJieJO4aVHykCePe+5JJL&#10;pk6ditWbayquAo6HRGwkhbRzfimukaTpvGSGoWccEiPiVNrpmjZtalGWTCxNY1C3IpAfBL799tvZ&#10;s2czF/ZIvJY+NjvU9OQ6oMxuxGuvvZajU8bogFwuDJ6kDSRy8c4Ck58HHniAGkwviXLrbVJZBEQg&#10;Swjsv//++CEeeuihzsEiSwaWkmGYfTRZpy1vTESfpUuXbt26NZWsPyOa9FUERMBPgAjpVJIODqcK&#10;f+uNN97I3xT1WPv6W3OiZubMmTb4Tp06kWopYsy9evVCsciOL2nuI5r0VQREQASKTkAKxMQY4uVX&#10;p06dUaNGYR7/xBNPsJzl7dq6IOw3bjWkBcRgnrAUuDYn1rWkEyFAnHXELdJH4HHWRFDIwFZVioAI&#10;OALkWbZtjzPPPNNVegtsRaBlo6a4ktF7B5NEmaRS3bt350AmGJgn0bJOI0AcVYx9kjiFDhEBERCB&#10;pAl88sknHHvEEUeYT6K/H9srJYnf999/729VjQiIgJeAvSMQzdlb6cr8lZF1hK/kmXSVOVTAL4To&#10;qAwY5wliO/pHjkrRbDBRMqJq9AuoRgREQASKQkAKxCTpEWWPJAM41KBJJEAPGQYs7h7dkRkQexa8&#10;4XA4IgY23sRJnkOHRSdgNgi4MkUTsaa8NFWINmXVi0ByBFiM2oHR/l6Ip2M7JU4yuRMV11Fdu3bF&#10;ypIpEMYx2hhIWcD+ENpDsp1Gk1G9CIiACKSDgO3QxFguWhO34ggD6nQMRn2KQH4QwCkv2kSsyWIF&#10;RpPJ2npcJXCYYHh4VNitwz9UbA8tpTvmljm6cvNPSjUiIAJZQiAyxXCWDCuHhkFcsGbNmrELRMar&#10;YcOGeVVaRCHkQ6KV66+/nj0ir9dzDk0wO4dKJrXPP/98zpw5WAz5R8jDct68edTj7uRvVY0IiICX&#10;AGEB7SvRGIjV4G2yMvbUP/74I2Un6ZfJ2hpCIHFnZngYjGMnvmjRomhDrVmzJntCLM2vueYadoCi&#10;ialeBERABFJLwG44y5cvJzOs3yGRc5nzcoUKFaKZKKZ2POpNBHKaAH8p/DXNnTuXzMv+ibiVAGL+&#10;1iyvYZvTXnz2228/7gbkjYw24LPPPvvRRx9l/TZ48GDeQ6OJqV4EREAEEiUgBWKixP4nj66QrJ0T&#10;Jkzg9o2L3P8attkGQx6sXXhEUUkT93q8np966qnjjjvOK6Zy0gTwQ3zllVdQIE6bNo2s0xH9kDib&#10;xNNUBrorRgjrqwgUOIG99toLdx40a+xmsx3i39C2nEVEVkXFlnOsuP2agza3az5xx48wh7gUCnHl&#10;JSACIiACRSTQoEGDG264gZhlHTp0YK0Y0RsbokTIofLiiy+OaNJXERABPwH+oFAg8oL29ttv+0Ol&#10;s9TBKYGjEPMfm+U15FmyQCvkTgk5fpZw7dq1y1Fzyyy/HBqeCBQmAbkwJ3PdydvFvZiMzCTxGDFi&#10;hFd7iP3Ogw8+yB4yCiz2fKpVq2YnINAGe0EfffRRMufTMT4CBBQnpDrVJK7xrraxPcR/3GJ/oOyw&#10;3NC+o1UhAiLwNwJdunThO2lGiMZgC2tr5g8KG+rx48fzlfdbwnL/7bBc+JLEmJM4JBdIaIwiIAJZ&#10;SoAsfO3bt2dwKArZxdmwYYMNFEfLcePGEVz7jz/+IMOVUiJk6fXTsLKMAH67u+22GwuYunXrmkOS&#10;DZC/IywMLFAJTRYJMcvGHmc4Bx98MOFW4gj9vZmsktIe/h2JvomACBSJwD9iRIgoUsf5eDBKwNGj&#10;R48ZM8Yfdpd8XmT+vfzyy53G0AEg18qVV17JQ4uau+++m2hcrimfCmQnwB6Qp5oZ+2RgaosXL0Y/&#10;aJ6VFStWJGsKNqE4LBCDkrOTymbhwoUsyjMwEp1CBPKAQJs2bR577DEmQup21IisOHmJnThxomUi&#10;Yp1NCma/cWL2T5w70gcffMCLRMihYj9OhIREF+ghO5eYCCRNgIQACxYs4PfpjZSSdG86MDYBbJca&#10;NWqEDEs4Al7HFk5JK5f1nHPOmT17Nr1tv/32VatWJbI2kc5sSUMMHPwtTjvttJScS52IQN4TmDJl&#10;ygUXXGCvJNw88QD7+eefZ82aZUsaTBCI2ULsqVzk8MMPPzCXkCNHdVi2bNmQwhITgYwRIFgQIYM4&#10;3Xfffbfrrrtm7Lw6UUoIyIU5PsaNGzdi44bqEIVUhDQvmWeddRZ6Q55S0SJbX3bZZfgGDho0iGOJ&#10;YpOvCsQIMhn4iq52/vz5zZs3Z4W9euvHnRTbQ3zGpT10QFQQgbgEeJDvvvvuffv2xTvGgga6Q7B/&#10;YeMkF7WHTIFoEpUqVXJzUUEEREAEspAASkNUhFh8P/LIIygT8XRxg6xSpQrOLscee6yrUUEERCA2&#10;AVzEpk6divYfhzBeFvg4+VNOOQW/ihzVHjILthb4uOmoIAIiIAIZJiAFYizgkydPHjp0KFo/v/UK&#10;Jm9oBi+99FKi2MbqYmvbqaeeagpENImYfMqSPC6xkAKsqt95551Jkya9+OKLbCqa6RBxDzGHDNmD&#10;xERABIwAijbc/1u2bEnU7VdffZX88ugTMTxk/U34BVESAREQAT8BLWn8TJKuISUC/pU33XQT9o9E&#10;cMPBAl+KOnXq1K5dW+vGpKnqwMIhgL0hKxk3X/528BjDngDV/Mcff8wmKLuJjRs3xnnZyaggAiIg&#10;AiKQKAEpEGMRI5Q+8Xe9Euz5EMQak0P2r7z1scvONJccploFxmaVaCtrBTSGfBI9UPIiUJgEWGGP&#10;HTuWSFuY7m7ZsoUXVPzmcCUoV64cQCpXroz9S2GS0axFQAQSJaAlTaLE4srjXIkOMa6YBERABCDA&#10;HgbmhJjo4pKML2SZMmXw9L/66qvRHtJKRGPKfMRKBERABEQgVQSkQAxFkiUyDyT0hsTESSK+Pjtg&#10;vKUfcMAB9evXD3U+CYmACIhAGgisXbsWbfuyZctc3wTYYtlN6if0hpkJ9eVOrYIIiIAIiIAIiIAI&#10;JEeASM28lxH93B3+1VdfEbuZDykWH3/8cYKHuiYVREAEREAEUkJACsQ4GNkK5qUab2XyXsURjd5M&#10;cj3LrxddRC0iIAIikF4C69atI5Q4vsmchnBaOCazHWJBAPCV4y5H4C3ym6d3EOpdBERABERABERA&#10;BBInYBkpLcsZ6xbC0NuG6DHHHIN/GKHP//3vfxOymX8JXo8AMY6UEi1xzDpCBERABGIRkAIxFh2y&#10;7x199NF69sRipDYREIHsI4CuEIvCmTNnfvrpp2gJuY81adJk+PDhaA8JFUpoV+yp3ahJUtygQYOV&#10;K1e2a9eOYFsHHniga1JBBERABERABERABIqRAIlQyPCGNhDNIMMgHhSLFpIRm/awR48enTt3duEU&#10;SFZJVBYWPCRixghR26LFeOF0ahEQgbwkIAVirMtKjo5YzWoTAREQgewj8PDDD99yyy3EN3RDI8UQ&#10;KaHsa8+ePb3aQyoPPfRQQowfeeSRP/30U58+fTjcHaiCCIiACIiACIiACBQXAXIK4SGButANYPXq&#10;1axV7CvZLLt06eKaKJDQnF3SFStWLFiw4P7775cC0QtHZREQAREoOgEpEBNgSC5m3sN5btmHl222&#10;tux4TOWJLMZDK4HuJCoCIiACqSZANMOOHTvSKwkHuSkdddRRmzdvnjp1qm3Us0VPYCD/ObE6tPzL&#10;7NhLgejnoxoREAERSIIASau+//773XbbzZlHJdGJDhGBgiXAmgTfZDyXyVGOI4VlsJw/fz5+yryU&#10;geX444/3w8F17Oabb0aByPsaRotFCULl71w1IiACIlDgBP5Z4PMPP/1nnnmmQoUKmOrUq1fvxhtv&#10;xD2QNKZ2+KZNm3iq8Qbeq1cvFovh+5SkI8AKG3o1atQoXbr0Lrvsgu3n7bffbsHanIwKIiACsQmQ&#10;WPm2225DhhCHq1atYoWNXw8mhwQ6rF69OvXkK7zhhhsCO+Gvj3p8n21RHiijShEQAREQgbgEfv31&#10;1wEDBlSrVg2tB6uanXbaiZizOGDGPVACIiACjgCvBldccQXaQxJRLl269Mknn2yz9UOAKWd12L17&#10;d3ZJ3SGuQFREK3/88ceuUgUREAEREIGiE5ACMT7D5cuXn3HGGeyARXsIffTRR/Ty+eef866OJpGF&#10;Y/xOJeEh8Nprr1WsWBF6ZIP99ttvLazJfffdh8YWva1HUEUREIFYBHr37s0exu67747JIQmgvKJH&#10;HHGEfSU7Ia493iYrm94QMxlFffXDUY0IiIAIhCSAxdNxxx3HVs2SJUss58Mvv/wyY8aMCy64AKtw&#10;EjuE7EdiIlDgBFAUbty4kWXJs88+S5QVLw1nVEja5REjRnibrIyXmBVQ3/tbVSMCIiACIpA0Abkw&#10;x0GHEVzNmjV5gDm5bbfdloeZ10jnk08+ca085Ag99sILL7gaFWITWLhwYZ06dVheQxXrztNPP50k&#10;D1QS9ARNIu6WqDMaNmwYuxO1ioAIQABnH/5lh75cuXIRQLCedjUvvvhipUqV3FcrzJkzhwJaeykQ&#10;I8joqwiIgAiEJIBLSq1atWxfmUKjRo322muvNWvWoAph54b9G1Y1RKTVbTYkT4kVMoHp06czfd4L&#10;zIXCi8LtiVKJmN+1ApU9TbyyeRc/3h5UFgEREAERSI6ALBDjcLvyyitNe0h8w2uvvfaNN97Aop6U&#10;phyGwssOJhcYroLuEcU7PMlP4/Sr5q0Efvvtt+bNm6M9xMcH/QWKV8K34SE+bty4t99+G69wPC65&#10;BGwwCpgIiEBsAt99990333yDjDkjRwhj/OJuWZbH0CuAc5DFZMBAxluvsgiIgAiIQHgCt956K9pD&#10;brbEyH755ZevvvpqbqpUEoW2bdu29MP+DZ6Y4TuUpAgULAGzz3DOyF4OxAcgF7PVmL7e24pPGA4Z&#10;1NSuXXuPPfbwNqksAiIgAiJQRAJSIMYCOGzYMJZ6SJCOYN68ecQ95M3cbwzPBlezZs0WLVp02mmn&#10;WXd33XVXrH7V9hcBDDbXrl3Lt5EjRzp61sjuIgGDYItaZMiQIX8dof9FQASCCWC6aw3o5f0SmBw2&#10;bdrU6rlZobV3MrzlnnvuuVhV4/vcoUMHV6+CCIiACIhAeAKYH7KYQZ4baUSye+7PgwYNst0dUl2F&#10;71OSIlCwBHj5Yu6BXv/o6Il0ZGSI3bxy5UpHidwpGC1u2LCBN4h77rnH1asgAiIgAiKQEgJSIMbC&#10;iHrLmgcPHuy3n484ctddd33uuedKlSpFPQnClAAkgk/gVyK1UU+i2PPOO88vULlyZZyaqTcxv4Bq&#10;RCBXCKAHJ1c7a9k777wT85N03B9Kliy57777AsSckf1k3MbG4sWLCUneuHHjyy67jHQrZ511Fktt&#10;jKzHjh1btmxZ/4GqEQEREAERiEtg1qxZlkkPRwq/MG7L5mhJtqsvvvjCL6AaEcgVArg7sJLhd06S&#10;E3Ie8su3cJ+pHb/FPWSPMzBBJbHpyW/OGdEwYnOAoSJboYcffvjJJ59M0AA0jCQyCszRnNpBqjcR&#10;EAERKDQCUiDGuuJ40dJMLgJes2PJ/dVWpkyZVq1a2Te/k+BfUvr/fwQsL03VqlX/V/X3kjX53RP+&#10;LqVvIpC9BLAH7Nq16z777EOGpW7dut19993cT/bbbz9c2wJTBxZlJuaATLCt999/398Pic5dJZEZ&#10;2CDhBcDucgcccAABg1h8OwEVREAEREAEEiKAJRTymHJzhw880ALg0GSSgTKqFIEsJ9CnTx/WDKxk&#10;+vfvTwITLAHxFEZ/R5Sn1I4cFSEdfvjhh/369fP3jH6QrVnqd955Z+IdvfPOOwRDXLVqFTVsprLC&#10;IfCU/yjViIAIiIAIFJGAkqhEBcj+MFY5NCe0f+VWhygQTzzxxKi9q2ErgR122IH/STsTjYc5WpYo&#10;USKagOpFIJsJ8NuuW7fuK6+8YoNEjYihH6+O+As/+uijc+fOxVpwzz33TNUUbrvtNlbz7MaTmAhz&#10;QhcWgJouXboMHz6cE6G4ZJ8Dc0isYBgeGyRnn302y3T9laXqKqgfERCBwiSAGTgT//nnnzGYwn3S&#10;D8FtGpmkX0A1IpDlBDA5dFmPCY1ChMHVq1fzuvTuu++eccYZeGKx5knVFOiKZcxrr71GFFEC0LPC&#10;sShSLF3uv/9+c6o45ZRTiHdEeiKyL2IXSc4iDqlfv74/3lSqRqV+REAERKDACUiBGPUH8Omnn1ob&#10;L9hRhXwNaAeszhtizCeliv8nwOIDxwcWB1hpOXReOngu8BWXBG+lyiKQKwTat29v2sMLL7wQA0BL&#10;tUR473vvvZfACNgJYpbIn0CqpoPZC0aFZPn87LPPiAF03HHHER+AV9ZXX33V8qsQd5zwW2zXn3DC&#10;Cak6qfoRAREQARGAgG0hs/zjrs4ujp+JxWPhDnzwwQf7W1UjAllOgFjwpj1kgcEm6GGHHcaAcV5G&#10;b8jeJAkPWdKwN0mMlFRNZPz48SeddBJ+SKgL+/bty6qGnkn7hj6RAoaQ7IaixCTdIp9UnVT9iIAI&#10;iIAIxCAgF+aocFBaWdLSFStWRBXyNZg/INUWucPXroq/EWjYsCHfMfbEIeJvDVu/sCx48803KTZq&#10;1MjfmlAN3g0JyUtYBIpOYPny5Y899hj9EE2f5bVL1I5zDdH00SHSNHv2bJKPF/1crgf+pkj9VL58&#10;eWpYZBPR//nnnzftIUlU0Gby7uqEVRABERABEUgVATQdtuV8yy23YPcd0S3OlThdUtmgQYOimEdh&#10;wL5+/XrsHCP611cRSCsB7P4I4swp+J0T88S0h3wluCerdJTm5DxBr2drm1SNBL8NTAuxKKRDOmc3&#10;lI9pD88//3zeESz0c6pOp35EQAREQATiEpACMSqiXXbZxbaIyVhqz6qoon81sKpDHcA3NI8E9P2r&#10;Wv9HJYC/A5FTaL7jjjuIDefMNtnPHDp0qIWeZI3SsmXLqF1Eb8CHiJ3SWrVqlS5dmgSIqFToh4VI&#10;9CPUIgJFJfD1119jV4gBIDrrcePG8S/plR566CF/v506dapYsSL1o0eP9rcWpQaXZFyK+PGTHR5f&#10;HiIb4v6DMhGnZsvyVJTOdawIiIAIiEAgATQpPXv2pGnZsmVnnnnmW2+9ZWI8CPCyxGiLxSSqQ5fP&#10;KrCTGJUTJkygW3pAq8JWEBvVGLb/9NNPMQ5RkwgUhQCmf+w7zps3DydlXIKwMaQ3ljQWgMjbc5Uq&#10;Vdq0aUMNwQcDc554hRMq45XMnw9/TfzhsIxv0aJF9+7d+Tp58mSaEupKwiIgAiIgAikgwLJGn2gE&#10;zD4Oytdcc41XhrylVPIq7q2kbFtzNB144IERTXn/FVUgE2f1nOhM2Ug/6KCDOJYPbghEPGGnkcWx&#10;1aD7wxsi0T6R/+STT8zTwfrx/tuuXTs8ppPoU4eIQDQCbB6g8iZvuPullStXjvsAXzE2iXZUhw4d&#10;EECNGE0g2+rZIMEpG40kOkrCkxOwHF1/tg1S4xGBvCSA1Q+3CzbD8nJ22TYplCDQ5kNOqkTHZjd2&#10;O/yQQw4hHLZTcxCq5Zlnnkm0Q+TRPJoRlnXr/ZdTsGuVRJ86RARiEBg1apTXEgLDCFvSkC4y2lHT&#10;pk2zXyYr8GgyWVWP1WTr1q2JdE88JawZevfuTX65rBqhBiMC+UqAoAd2uyAVUr7OMY/ntZ13FaJy&#10;BIG2bdvieMjlHzJkyN5773377bezdo+Qsa/stg0cOLBHjx72lQdSoJgq/QQAS+I2ojLjd4n1lkUI&#10;MrEaNWqwgjErLf+BMWrYI0WhaYmwq1evTvi5smXL4j2EqRf6yocffhjfH/Mt5baFsRjhzAkeFxjy&#10;PMZZ1CQCRoDfLZsNpEPxAuGXZl9jbMWzEEfGhdX3Hp5tZRK/sO1PuFLvwHDEZuU9ZsyYJP5Ivf2o&#10;LAIiIAJ5Q4A4s3hOkLeKpcjarR+bGkoKFpMut1X4+bJPQ2RbWx0RZpFYb9xy0XRgkEgEDM6A7gNf&#10;GXw5ee5gfs6GFg40hIcLfwpJioAjwBY7hn4EEXI1FHgVwhqRQowljXNxyH6rWJZtzNH7xkG4Kkws&#10;eY/jbe7SSy/1zl1lERABERCBvxHIY+VoSqaGuY3jheFh//79ibhhcbJ5UrJKwz6OKGOY7jsx0hQU&#10;oIFb0haI7jLhXEyGNZR9bLPfcMMNM2fOdE2JFkgyy+Vgv5R4z95j2cPHHMyuFE6dKCgtzCU1mDpe&#10;ddVVaEm88iqLQFwC/LHjmGY/KrIBcjd4/fXXeakzB3zq2XXgBS+wH9avCHBjCWzNnkpeG5xRMIWL&#10;LrqIgEcuSjqGw6y8s2e0GokI5CUBWSBm8rIWxQLRxsnOEPkfbr75ZvR9bD//H3tnHndFcaX/xEmM&#10;iUYdo8YxRokL7uICCkPAiCsqakRwBVEEogbcFQ2uaBBQg2jcQXFBxYkIGhR3QcCoGBYXXFCTEHeJ&#10;v6iJZj6T/L56ZiqV6uW9S997u+993j+guqq6uurpvt2nzvIcRBokxsqWgBekfWKIhgkGmTJlitk+&#10;+Qzh6uhEGvojqTKByq6os1oZAecZRBwPakSM8UuWLMFeiJxsz+G4ceNi8aEPHQhFQtiO7ZCTSn6b&#10;5JezteA9wC+U3+lee+3lfERYSE6mqmkIgWZFwL1n5IFYxFv8hU1JfykI4Krm+/Db98b+RVCL0mB/&#10;4xvfIHNCyoDN2lS9AjErZEhxi/jCPSKMKDomNzTFWwq6OkIwomepRggkIUAyZXshwGkY9HHmBxSL&#10;QROH5A4ycz2Sa7Q1VzWWshnZGuYjt33FDYGobUjTWT5UXK4+VzPXZIRA0yAgBWI9b2X1CsQMZ2vk&#10;GIRT8NaNDnv22WfbNyj2X3yp9HKOgqaaJAQcUXifPn3+9re/+d0cpyfffbxr/SbKkJjbdilW4Ak6&#10;N/bQRYnx2/HXCBUAbsL8jpB2ZBZt7D3S1ZseASkQC32LlUQlVuL6ZyWfSSIT+diYTuqfDV/68wdZ&#10;8HbYYQc6K/+yj1L9y+SGI94H9S5pEKNX54aSHsfqsUBef/31c+fOnTlzJroemjBL4gJJKFD0RNUI&#10;gVgELKsm3h/Gne/3IS+QpTyGgHzOnDl+EwY3pPNPPvkESiz3EfU75Kd83333QTLAfHA6OPHEE12k&#10;P69EGNONCgBHbDLG5GfOmokQEAJCoDkQIHkFKVlYy9ChQ6OCKPXYrW2lULVg1HnllVdwGSNllqkd&#10;cYqPlYWaAxytInMErr32WsaEXIg8bMgn/vjbbrvt7rvvTg3pmIOHCu0hoT8o4GjFJuqflbcykUYs&#10;jVnB44yQ5q8R7SE7iNVWWw2d+89//vO8zVzzEQJCQAjkBYFCqz/rOfn58+djVUu6bchtUNvEGofr&#10;OckGXis/HoiW35Ccy7FoEFvqbuLChQv9PqSptQANhCSlhvCRUTkJAbwI7XGyhMvRbqZfow/eyqQa&#10;h2EHGwNE3TyfdiKEO9GzclVz1FFHMVUYtZLeb/xe6HDAAQfkatqajBBoMgTkgVjPG5ofD0QkE/tY&#10;UIgiAOkhJM7W4ZxzzvE7oNOxvCuoHQNpx++mshDwEbAYHZIN+pWuDGm407iRS40IDILoR44c6XIh&#10;Hn744a5zxQXfK7DiQZJOtKgRTKGo5mP7QHDED2r11VfXRiAWH1UKgUwQcM4TCmHOBM86DxKfEsRk&#10;Ef3rIwAVyOzZs/FQg6Da/v70pz9tvPHG7du353O7/vrr+9Qz/okq1xkBHAm5YuAc6uYAO7IrO7Hb&#10;aqCigzPxsMMOW7BgAfe6AqZzN7IKLYKAUyDyHohdMtw6hNLz3uCBvPDLP78bLPv8+TVllfENJMsQ&#10;u0q+vlAT9ujRg+8x5P1lDdJmZ8iP6IOFINb5hSauy0+GJEVtDqUOQkAICAEhUBYCLjEF7/noiaSG&#10;+/TTT63esnK5PiuuuCLuh9h+yBdBsIUv/Lg+KgiBAAHUatQ4hWDQSqKePfbYg5yH1BO7w5/fAepn&#10;c2D0K0svP/DAA7hikKuN7RXyOTTlDIhGMkn2KH1kv+drr73GITLbWmut5de7cteuXSl/9NFHH3zw&#10;QVIf11kFISAEhEALIiAFYnk3HY484pT5K+809a4jAsZggsSM02hwpzAnulS5COUuC4SbXd++fbG7&#10;cu6jjz4qBaKDRYUkBHghWBN8QLF98NojywpNqKeJLLOdHvu6XXfdFdVhilNz7Giukssdcsgh+DO6&#10;GjJyEuZGhnHY+s8999wM7Rk2f+d04K7oCiyHsnVzlSoIASEgBIRA9Qi0a9eODw1WKOInLNTDHxNt&#10;izv0s/lZJcGYsLJMmDDB7+b6qyAEoggQiIOq2hlHox0swzIB8jjxIXUg5CBOY0ckxJ5s4NH+pdQw&#10;JrEOODO6zghLyOH84TB49913r7POOq4pkwLeOm2Ok6Ec1ea11EEICAEhUCAEpEBMu1lY0qA222yz&#10;zdI6qS1nCCDBIABhwDz11FPRsDjKNqaJZpDICJsv6ZhN8eFPn854lZJoO0V48vtnWCb3C7Zc0t0y&#10;Kx45YkOc30GGV9FQ2SLA1o4cxDxX99xzj3EDBeNzT80ZFqpEzOmE/yBtE79sfrJB5xIPYU7cZZdd&#10;Fi9eTH/cnwlSg0IBB0CEbDaZhPCTAPHSSy8tcbQ2u+GJ8Oyzz6YQg1pTksNCm+OrgxAQAkJACCQh&#10;gPGmd+/esLahSSEjSqAlJITZTsQgGmuR4iNFB3MrS7pELer52E2bNg16XPjyNthgA1LckgSmFhfS&#10;mNkiQM40BNFf/epXkABGDYfLli0zQud+/fohYyPPoPtzxOKVzQTTPsZ782rcaKONGBm3WYTwu+66&#10;C9lj3rx5CFeQlVd5FTc3hHzKRJLxo1h77bVdvStAWk2ZEObApdd1UEEICAEh0OoI1DlkuliXM24v&#10;vqZoErHIFWvydZ5tfjgQWfhll11mP+y9994bvmQHBfERVk+GNRQurt4vILjQB8HIr6xpGW8yyKeD&#10;GA1EJdjxEM5qeulWHhy9HikFH3vsMXLtVcN0Aw83DwxyNkJngCeKRQtt5qHK8FYef/zx9hijK/TT&#10;ayINo1i0pkceeSSYTMWHN910k40Zm6Acsd6s9CRorvgS3AscGdiWvPHGGxUPohOFQHMjIA7Eet7f&#10;/HAgsmoUOqY9wV5122234e5tUJAw13nBUx+Lj32hSI8b21qLSrgXTzrppKjuCXs8WptaXFFjggAu&#10;e3z3eQzgNsEgXTEmTk6GfSUYhDtrhlIsoL5oHXQr95D4epMxyFcZsB+OGTPGmniiyh02qT8zN8eC&#10;Y489Ntrn97//vf2mUNZHW0uswYiL7yQOlTgxEApd4lnqJgRaCgFxIBb6dn+l0LOv9eRNgWhfL3Ig&#10;wMTBx6AaXUOtJ9zA8XOlQDR7pt04dIWogPfZZx9jhrZK4kljsYJo3DqQwTC2Q+aVmHOxuNpF0SFC&#10;pknyOzvk33333ddtFTK/dMsOiIBIsIzPgAmBIMo45O8KMMFObmZqBoRkCsGRQVAXIoU7OsKpU6dW&#10;MHLsKYQq28YMUTvaAQ9EfD14cgiRjrZWVoP/iPmwsHd94okn/EHw1QU6LocZn0v7TSWW0Rgipvv3&#10;AmXr5ZdfHuwiShxN3YRAEyMgBWI9b26uFIgsHP8s57eObxQyzHrrredEBeScd999N4oPthlL2MUn&#10;L9paixq+Fy7OGjUNUnSXLl2IpLap8hFROpfMYUcqQBfmHg+gxqqHpg8TaWXXstw7jEP8Oz6AyDOo&#10;Dgmn6Nixo91H5KXKRo49y+ysvN9i7ayWxo3VmXAVO0K5lYMGDbKFQPnC0tzpOMxazBlSFqZlV196&#10;AZEehwCXGJ2rMBSEMzKOlo6herYIAlIgFvpGS4GYdvtiWfDYn5PqbunSpWlntl5brhSIwI8gwm3y&#10;JSoTF5C8rcD2ILhLiNq2QzMKmKC1FodM0oJ6kPawrxKLZFchOpV4H5vnKaecUotLt+yYuBxarm2D&#10;1/936623RrdYATKo1VxwDRHovCLcIeOTOqWCMZNOwb/A5vy73/0utg+egHRgP5mhtI1voAnEPKg8&#10;mfjGjho1ij2Guc2yS2RrETuZ9MoZM2b4QPn3glg8PHPTT1erEKgMAdTT06dPL9wDJgViZbe7srPy&#10;pkBkFRhs0Bv670nKqOTMnapXr15Ru4vbocGBWBkO5Z4FEZ7N8NBDD3V+cEwM65p9RCC7IOi13GHV&#10;PwkB9FxmNQweDA4B/M4770w6MaWeiCt729iYPGAWZ2CHaPQydKR4/fXXbdioTG4zfPHFF60DnpUp&#10;cy6rCXsn8p4Ni4b96KOPRgKHOMh+StRDF1DWgNaZX2hsTDQDInYG9tcKxtcpQiAWAfaShAqRUDG2&#10;NbeV7vOkEM/c3qOUiUmBmALOPwgPZGN8xBFH+A4y9snha4rKjF8sfGRpQ7RMW94UiAY8LDx4M2EP&#10;POCAA7DQwqhCVKkFKaNhwYjKofUk/rRTp052c5F063PfyJ9oV2SSwRX5Hhx00EG0Yr1EwApadVgZ&#10;AojaprFCsEYzC7cOlgB+4wY1aMMLXtneBhkXEnG7m+5fHPcgEqpsqklnjRw5kvEhFE/qQEyxTYAp&#10;JfWpoB7ZN5bFnO0resAKBiTHEW7dTJV/Tz/9dHSU3B1oHB0LO/FufoB2BZfQKUIgFoFhw4bx4OGZ&#10;nuE2OPZC2VZKgZgtnumj5VCByIR5YpFV+ApAZEEaLr4vOM4PHz7c3vn4+hElg7aON+dTTz0FhYvV&#10;4wCVvtisWpFVkKy4KGJzdEwoEW0+UPRGW1VTAQJsvC2EBWMeCQBhAsEQjh0UO6IZSrFo8iRUMDJ+&#10;eeedd54LkLcbh9PrxIkTKxgt5RSX2DAlvN1Uz1dddVXKOOU2IfwT4mPr8v/FW/aWW24pdzT6s90w&#10;7SFCOyLN888/j5oSqebss882VwbcF+R6UgGwOqVNBMaOHcszzKMb64fe5umN6iAFYqOQz+S6UiCW&#10;BCO+PJMmTWJnGxDV8YtFH4Hxavbs2SUN1Lyd8qlAjMWb77pThWBvhHrcuSVyQ3mjxZ5Vi0pzM0yK&#10;p+ZLYGLTxRdfnHR1+uALRrwqYRdElxDWCvFKUmfV77HHHtxi7AGoDgM00BrTxB/udUFT6Yfo7H75&#10;y18iL15yySW4OtZC/8XtZpJkTUmaFZq+L9fxFZI+J/WprJ7XIGJK165dkZKZADlhwIpsRZWNZr63&#10;/PSiYVZsjG0JUCNVNrjOEgJJCBCkZjoOnjE+60ndkuo/+OCDpKZa10uBWGuE/fHzqUD0Z+jKmBtx&#10;97N3Jv9i3naOVBxCjFsZO4cbv/SC7WNRWkHIG3uWfYJ5+ce2UglhHLk7+LhADIJ1ip648Ff8lUm6&#10;StPUE4Frd/z2228PFoUAwGeaVkzjQVPphwSko5LmQ4y3BIpInrTSzy2xJzyeTJK/pNh2VJm288pc&#10;d8kMkdMIZ+Z523LLLXk4oVys+A3PTpBVoD188MEHg7VjHzVzKbbqoEmHQqBKBIhdc4r+WGqj9PGx&#10;OvAzT+9To1YpEGsEbH2GlQKxPJyht+AD41zfv/zq/e8/UOyxnc6QV7i8mTW6d4EUiEDFbTrwwAP9&#10;20cZtch1111XTyCN7hAzb9JFDVXy08V2QJyKjQCF8NF5Vsae2JqV2H7tjiel+8BNlQ4olPOMDz56&#10;tgri3GPniV8tHZBW8USI7ZCHSmiVbBWkFo2dj+lKtt9++9hWVQqBihEwFYY9fjB4lhXpT5gbJ6LE&#10;r/jq1ZwoBWI16JV7boEUiLY0cv2tu+669mDbv/igoYyrJ40y0R5cmgc1Ce1x48bR4Vvf+lZsh4ce&#10;esh0Xv4qKKNMhFM49pRWrsQd1e446uNYHND6GZLoCGI75KES7bBZdNhbxc6HyGVbBarG2A55qERH&#10;byrCaOYZm54JZmj2K1ZQ5mGZmkMOERg4cKD9QPgXVXtZgcy4p3AWwfsNWZcUiA2BPauLSoFYIZJ4&#10;zfCdcI5s/q+Xn+Idd9xR4biFPa1YCkSDGVZjLKtQJY4ePZoMs/U3wpjAkRIx3bt3bx6tnj17Rp+L&#10;8ePH21OH7EWkEmmjMT05VnV03GVtjKPjN18NuioQ4/ua5M4ALZpBmueYcW7rKquswjxRE0cDMLFw&#10;4LVBK/rxPN9BQtiYJNvIpB/dhAkT7F5Ulpslz2vX3BqIgAuiPPjgg+0BO/PMM0ucDw4y5tjFe5us&#10;uCWelWE3KRAzBLPNoQqnQGRFOIhBYYHaiPcnrlVRSsQ2V11lhz59+vCzStmO3nDDDXTgKxz1ZWPC&#10;eG9ZK3yOSGVolBzTLnIOrnBVTq/JTkeCtZdYEjkgWi2D9Jprrsnz2i3WHt1x1AODJZjHBtSZUYEn&#10;P4siCs3uRTSiwiaJVGkdyIaUn2lrJkVHAC4g88/FeGPpHLt161biotgvOH42XBNKPCvDblIgZghm&#10;/YeSArEqzAlRxFkdxU3UalrVuAU8uYgKxIbDbGyMkBklzWSrrbZC5iAyIuhAFLZtZQm7WLJkiWtl&#10;w2AhLZw1ePBgV68CCLAhARY+sUlogKpJeJVxBiUNm3n9BRdcYPMkL7zvaorkanmf2WstWLAg8+tm&#10;OOBpp53GEsi9mDSmC8RO4UVKOlf1QiAWAULhNt54Yx48wgV4VUIMRxmaiBINBoSC2u+Of5O8wmOv&#10;m1WlFIhZIVnKOEVUIJayrpr2wazOrwO3uCRdj9GPRt38oR62bNEEggQEI/idWawG/sLiHPdvn3Pk&#10;T/ncG3TVELP4V6xRGSWIOSGiJeTT764C3QRMtfbWjcZou255KNxzzz02zyQHQxyBrUMFvBl5WKDm&#10;kE8EyDfIc8W+hr3AlVdeac9YiamTYKq1/vzLbjTJnF+7hUuBWDts6zDyCu7pUaECBFDi7L777nix&#10;oXo47LDDKhhBp7QyAnAXsnz8VeH9ieKASdNUWtHsHIiDGPAJUEJ/bTojOx1rM4RB9lLGBwFS5+iw&#10;LVtjnOKQjvOZjAUBJhGrt56xffJQCUUgLh7MhIzM66+/Ps4aAwYMQLlAwO/LL79MPTl5OnTokIep&#10;Js3BEH7//ff5yMX2gdzT6n1+0tieqhQCJSLA7+K1116j82WXXcarEv8mfAnRKpJPqc0RyFaBhxTd&#10;sNnw75QpU0hr2+ZZ6iAEWgoB4wcg+TI72OjC0a2QnoJ6n0bAulFv4grikNMZWRM0iKS/o/z222+j&#10;fLFK/QsCznGBrCmxgOC+R655v2dst4ZXIrpAHg13Jz6VJE/DzMMTQkY7XrZYc5neiSeeaPaehk81&#10;aQLm/EUrTpSxfVy9u2ux3VQpBEpHgLclObXoT1othGq2fuZ0goUeCqP0cfhlsYOgT/fu3fkXMyrk&#10;TumnqFUI/AsCdVBSNvElEGiIP0W/Y9YzH9kmXnXs0uSBGAtLeiV2Y3M+R1oKTOtsdNEN8URhlg/y&#10;AqM6NOrDpOA7FGE2LKRI6RNoqVbQtl8oX83YheOzSQdCgGuR/CT2ihVXovU47rjj7C77rx2k2MmT&#10;J1c8bN1OhOvKpk0h9qIWCoc/QmyrKoVAuQg4onE/vhL+WXsOH3nkkZQBkcV5FOm5+eabQ4BgvGMk&#10;v4qGYaYMUn2TPBCrx7D0EeSBWDpWrie/CPQ+/FLIB8rO1tVTQJNFAi6a+GxhGfWbKO+///40kUU6&#10;qHeHxOXRgVhXV6MCCBhrDZ/LWDRwbgA0/nDli+2Qq0r4JRwJj02bf3mQ8KvK1TxjJ+M4EDFHxXaw&#10;wBFxIMaCo8oKEGBjaJtEYvzdngWeB/vtwLmZMiYe4pbGEA9lnCqMQwByJGw/KWdl3iQPxMwhreeA&#10;CmGuBG1oyG6++WaUPhZG6j51FIi/4PsRFY8quUyhzpECsbLbdcYZZ9jzwwYV+w9eLahUqDQVIaJ2&#10;lN0GtbWdEm1ycyA4lD6YoVyNCiCw7bbbAgv7fyz2ASAzZ840MwAxVkFTbg9feuklMj5DhkgUA1uI&#10;q6++GlfW3M7WnxgBpBtssAH3Av9ZNpZ+E2XYWHBGoPXcc88NmnQoBCpDwFJk8hsnVbobARGcaEqe&#10;NF8Ed62ugMc3ffizTA7mRcVhnZNuSYHo7kgdClIgVgYy4aiQ2/LrQHrBa4xUb7jJINI4xys0KdGR&#10;Te04dOjQaJPVWHD0FltskdShNeudCQTiywABlIbm6c97I2jK7SGmGn53PAZw1KJc4OFJYqzO4RKO&#10;OuooHnt826NknUTlG+M5tOY5nLmmVEQE3G8/MH9aNkhewlFGUbdM58pNpBqVEGEZWSpEiq5PHQpS&#10;INYB5NpdQgrEMrCFwwL6W/KdmXjEp8L9sS3BggoLRj0T3pUx9dp3lQKxMoyx2CMtuQfJL0DOxU41&#10;OmzpCsTTTz89enor1zz++OOm9IdNCYHb8sxgc8NYt+KKKwI+aZHee++9Voaobmt3+/ONNtoIjSE+&#10;lVyaewGJp2ly27VrpwwqdbsdzX0hRzR+wgknBCuFWsveuldddVXQZIdEVhrR+L777ms1WO8tyhJ7&#10;YT1V9lIgxt6gGlW6F1RUNVOjKzbNsNDYrbXWWr4wY2XMQmx6Y5fZsWNH+gwZMiS2lUqooumACTCp&#10;Q2vWI8MYiQ3Ywsb+9NNPo3F75ZVXyL696qqrgthKK60EVWJrglPnVfOl4IsA5giTw4cPx1JFXBGs&#10;MthBTXuINyWhRXWelS7XlAjgA2GKiB//+MfBAnnG2DzyHMKrFjTZIS8NdkB0gDrARVGYhYbXCO+Q&#10;2LNqUSkFYi1QrduYUiCWBDVkAWh5YkUiSDouueQSGLtKGqh5O0mBWM29xesQPkTTm/Bax/0Qdlsk&#10;j9gxeeObaIiMEtsBDaMFt9bZQSZ2MnmrJAukw5mPpW8MwEXimWeeyduEm3g+bHJ42u2Pm4J4/X9H&#10;X0G+Wbx4cROvXUurJwI+0Xj0uumt/fr147FkT8i23J1LYgfeHtQnBay5nhkWpEDMEMw2h5ICsU2I&#10;UjrA6D9ixAgiIexnArcGKb+SEtQyjtH50z8p+wrsAfzccGlMuWhrNqEvsNxQ7uvpCog3U6dObU1Y&#10;GrJqvgux+0TuCGzOsOg2ZFa6aPMh4FLALV26NLo69ob2EpgzZ060FfIra4Vn37ViCrVHFx6JpJew&#10;65xVQQrErJBsyDhSIKbBTgJQ7KVkbHTfY1dgr8ujz9ci7fxWapMCsfq7DYsKe9Q333yzTT9WZHEe&#10;RSSSZcuWRa9rXH5oZLCIRltVw1fT/B3cz5lNzkEHHQTyAqfOCNx7771+FiDuCLpvvLz16Nb5RjTx&#10;5dr0MXT+iVH6AmyHpgE59dRTA4j69+/P40rgT5KlJ+hf/aEUiNVjWPoIUiCWjlVKT9gqAn7n2M7o&#10;uexzfM0110Q7YPazVrKpRFtVg9fhSSedZLw3BhSRFvvtt59P1yCU6oMAcaPYnCyixe4Fonjfvn1J&#10;UlGfCegqhUaAF6YjNExaiCVO4elK4sEndodoKjqw0wm0gTyH5p8YNcbgcWJP7K233pp06WzrpUDM&#10;Fs86jyYFYhrgxphmvyj7l73EbrvtRhIGqDrSzmy9NikQ63nPYbcxNzoogXwZkThQZ1zi1VzPKRXu&#10;WuAGk+n48ePJF4nPZuHm3zQTRr7B8RPZ5dJLL0XXQ7KLplmaFlJTBEiLRI4pFHkpVymR5XDgwIF8&#10;4nmp+q9TnsyddtqJegLTIBoPrkK4PaTjtEJCGjTV6FAKxBoBGzusFIixsNSokt9ap06d+DWhkR83&#10;bpzbQlMgUaHxc9U/bVGNFlujYRH/cDgiXzycaCS8rtFVNGwpCPC9gAkReebBBx8sEI1jKUtTn9oh&#10;QGAywgasPlF5w12UV+UOO+zAq5IwHWNhck1+4cYbb6QPfxCJ+vUHHngglcTUR4ngCW4zpQdiVSlW&#10;H3/YyspSIFaGW07O+tqXD5j+aRsBclwMGDAAhlHj/m/7hJr14PWBjYuQENu9JF0HEwTsJ74dLKln&#10;IepxymNrh1REnClh46Y+K8TMazFJ9IYI2T/96U/BBPZxwp+pwQWdTCBsa7lihw4dxo4dW4tLN82Y&#10;hERZVFTTrKigC8Eqg5mUv4LOX9OuNQK8/E2DEFyIROR4qmIGwH24V69eQasdjhkzhs8lZSh+6Bzb&#10;h0q8trG6swPHkYdMKdaNGoIMKJNExVgj/NMR38/68g9mZE7Za6+9/FaVy0KAPTZGWUtvnXQikg/b&#10;KssLkdSnQPV4muDfalRWiDSBI3aBFpLJVPkKTJkyheg5DEgnnnjixRdfbDSj/ACN9Jl9Ne6Hxs2S&#10;yRWbbxCkfbMxNN/SCrcivheI5YWbtiZcHwR47VsC5eBy5L2EhJ0/Mk3BjRa02iGaQWImKOPWumjR&#10;otg+VEJrQE5zYtQQUhCQzD2ZIHoIx2mFH9/Sx/mn83a9/PLLd955ZyQl3sAjR470W1UWAiECOVFk&#10;5nMaKOPhEMEd/dFHH0V4zckkL7vsMu7i9ddfHzsf9IZkISA1O31QIHbr1g1NU2zPbCtr54H4/vvv&#10;Q0Dp86MRuouIKRMr5O7RbS33ndAV2Tyzfbw1mhAQAg1BgOzJaA+jTF7EAThpBlnZkvAEMyTBt7HX&#10;u56lFPjcMw4WeNNnpfg9ffbZZ1gWGXOzzTZrk3cimFsFh83qgYhakM0MXg9JmMyaNat79+4WeEVu&#10;JRg86pCLoHYeiHjFwg8YfLux+d1///1JCLRI/e9+9ztudPRHCkvpG2+80SIgaJlCQAg0MQIWJRbl&#10;S4Fbyb36kHl8zmWHBooIPpSuW4mFUaNGMQLe3Jbsnq8t3yA3ZlDo06cPw6I9qAOnkzwQA/CLdagQ&#10;5rT7hcEzb7GNZNswMTpWgciex8JAsCSg/dxwww3t/YKnhsu1lLbgKtpqpECEdTvpdclLEPNLFVNu&#10;hlPRro4ePXqPPfbAhYFoO/xoSDTcDAvTGoSAEGh5BDCY2ycMWzoUsQ4PytTQZFkvKeBp6FpdAUM6&#10;crCNUPq/9913HyNgt7dT0F65AaMFAgatWx0MdU2pQETzu/fee4NhkgLxjjvuMBpKoi74xtkNheBp&#10;4cKF0duRYU2NFIh4l5D7MulpxPEkwyUUdCh+9ViISXoOOQBp0wnILehCNG0hIASEgI8AjMkWTsEm&#10;HQ4W18QO3b4LfNrSqVGINkv6fCTVX3311Vzoqquusg5E1rvrRgvoDe0jiyYx2pptjRSI2eJZ59G+&#10;yvWSnjnV48oHRRrev0cddVSsXbTOEMFlgC8epgOuiwLxmGOOCSYwZMgQqMQw0RPKSj47WiHggPKA&#10;7RYL4dygf4aHu+yyC6or3om8B7MalmAWXqnocCGEHjRoEH4HbBqJR7vlllsmTJiAKYZDfLndHjKr&#10;62ocISAEhIAQaCwCvOF5/6MnsmmcffbZqFesfO6551oZXQOxNnzv8OfCYm+u9/60kYbxVvNr0ssk&#10;IsQXjK8MydPQbfFFI1Q5/RSLjMYvHicp/k3vXE1r165d586dC30H3o7VjJOfcwmwQriCLIwpoUDk&#10;MJgbtw/vTm4EXhsEkqNJRP6B/Z3kS9wXWmtH0oJqGNmP+eDpD3dNMLHKDnmkkZRQSXP6wQcfTApv&#10;HjbsvoTA83hDb089IfmW+LuyS+gsISAEhIAQyCcC2EXgPLG5ESzMrtnKbGltRz9p0iQkCrNf8l3Y&#10;c889g4XAfWHu2EF90uHKK69sLofQrxG3l9Qttn7evHlGJRHbWn3lscceS9YsxiEKIXDJr35wjVBz&#10;BOqssCzQ5XD3dZsBAigaO3PeFyRvsaeBLQ2FqAciwrcJ0zNmzPBne+2119IffSLCq1+fbbkWHogE&#10;rzFz9kvsFoLZEtGGVpFWdKZBkw6FgBAQAkKg6AiYZMlL3lzpCUZGYcSiiHO0wOTevXtzCA+sUeLy&#10;vah+yXwlSbhsPnFcuqw/+Nqqn0DKCM3kgQjO3F/bM5hIE+uBePzxx3MLdtxxRx8W9KfsiKifPHmy&#10;X59tuRYeiNg+7YmKehouX7586623phWDaH0I7LOFS6MJASEgBIRACgKQVNj737KgULa08qjPzPbJ&#10;l44vo6NGgaU9E2qU4cOHM7J9Z20CJf4LUUzKcqpvkgdi9Rg2cAQlUUn8HWENJiuFNRNJkdiv9g2k&#10;3CVyBy9CHJuvvPJKcpUuXrw4etlp06ZhmuA1RECr3wrTKmwLeGcQCeK0kH6HfJaRoY3lihgWjDbB&#10;JA844AC2FrhVYq6HFBKqyqCDDoWAEBACQqCgCPDxxSeLyaM1I5kJYTsk2YD5m5zpEI1TJsrGWMYR&#10;svkWQP6NpxhkHU40r2zhfFBsWBzEyooVgocRGb2yi7bgWWh7uV8sHJmErzkJwWJBILEG9YFHHvpi&#10;nBDJEkZM1qGHHhp7Yj4rCSJhYvjVwoEYzJDkMLRCQUOMMxZTFhh00KEQEAJCQAgUFAF8kkjRxuTh&#10;TX7iiSeQFrB9IsywvbwpaQYAAEAASURBVL3wwgvfffdd/OsRY/gXmjKEEOyjL7300i9/+Uu2wNUs&#10;GU5nojQYAed3wvhKH4pojKTcdKUPop7NjEADlZc5vzQ/XXfjox5w9Zw8v3/eKfvvv7+RqpqZOuqB&#10;aEJ2rBeGpQMjIrt2087cA9HCmrgF6E9jpw1/hN0g3sWxHVQpBISAEBACRUQAEjRe73z4nnnmGebP&#10;x8ve9hiNrOB/zsgZteaaa1JPkG81i/34449dwDLxBzDMVjNa5uc2kwcinDCQPV1xxRU4XBiPZNQD&#10;cenSpXavyVkZgGlRwEQh4KwRNGV1WAsPROOWQvWZNEkC51lylF8/qb/qhYAQEAJCIP8I/OIXv7DP&#10;GXmQmS30YnaIqGOxg2zh/VWg76MDhqVq8oWitTSNgV0Lyhf/Eg0vywOx4begmgl8EQyrv1gEYN4x&#10;YY5WgoJj+9SnkgAuconcc889bj6x10XRRj1CebTVKn2VaLRP3mqww9uULM1ldHqu3vWM9lGNEBAC&#10;QkAIFAsBiMYxvDPnAQMGdOzYkQIUeCiYKJxxxhn8S35kS2VImT+UfSNHjqQwZ84ccm58WVfJPz//&#10;+c+h3OVMgn2cC2QlA+mcthCA4wliFhwP0REn9TWRhtYotaWJNBAuv/rqq0mn560e9kbUnczK8v/E&#10;Ts8ecsKZY1tVKQSEgBAQAoVDACXg+eefz7R79Ojx4x//mMLuu+++3377UcCKRuwgTIXmJ+iWRlo2&#10;LGQYRy0Uw9WXVYDBzAIWLUoPZ8YMsxSUNRN1bj4EFMKcdk+huDYFOWFTuP7i3ZDWu2ZtUJ/y1+bw&#10;0CjQh0yF0Z5rrLEGleVKpfhUEzFNsFh0wGhNWUT10dOjNRherJJUKk5X6Hej3g5dT79VZSEgBISA&#10;ECgiAkT6QP3z7W9/G42ezd/Ea0z09j1C1KbGXxpZtkg1uGjRIsKc8dY3kkS/Q5tl9FmwYdCN6FG+&#10;KYyGmz8k39tss02b59ang4n+/AtLYylXRDe31157WfxBKf3r2SfKDR+9uok0PAbRTCkm0nBKWVIN&#10;7hjEDsOkGb1WtIZEOtHKamrYwvGHGhESz6Rx8LWkydxpk/qoXggIASEgBAqEAEpATJIoBFELumlD&#10;R4ZzEl8lajCIYhZ1TRQQPJBqYAomMypyiO9I6HdLKaN8POecc+hAFgdGQImBgHTDDTeQOSDlrHo2&#10;2dq5Iqbi6Fc+diawfKCZiW1SZb0RqMZ9sRXO5ceG/MpdwSUB5T2/dizemdCaVoxeUgizCZ2kcIqO&#10;TM5KlsAPL9qUUmNBZOU+kSkDltWEX6Fxvo4aNSr2RMvCCR0SW4jYDqoUAkJACAiBYiHgchSiJfRn&#10;jvxtyVL4F8nYb7IyXB/2teJ7F21ts8b8AtA8osTBX8DsUlBztHli3TqUYkcMvtesom7Tq/hCSSHM&#10;2C9ZDubD6MhsPMx1MUgZF+3p1xDAFeBTyiFabH+QasrGT73VVluhBY6OM3v2bJsP0dPRVtUIASEg&#10;BIRA4RBYuHCh5fxEi+dPHk2C8/ghHbPfZGVIVCyVK36L0dY2a6DC4IPCPnr+/Pl0NgoUFAWx4lOb&#10;o9WiAwbOUj7BQZ+33nqrFpPRmOUiIA/E4Mn8l0N0/7i5kYTkxhtvhKkHflP+6MEGZv3114fo9F96&#10;/+sB9Kj/WlHzI1O32RYruJi9vILKNg8PPPBA6AVL9EBk04VpPSUcqc3LBR0gcCV3DeyTiO89e/bs&#10;0KGD3+G5554bPXo0NTibyAPRR0blTBDgYSaYEW0CsXL2y8pkWA0iBIRACgKI1CeffDIdNtpoo8CC&#10;RZCy2av5F9JxS3XiDwVnEN8sCIbGjBkzcOBAS9Trd0gpo1qaOnUqHQiRthPPO+88TIaI9ai3oDNP&#10;ObduTewlzHkNfpVSLsrnGEBK6ZnPPikiDU38mRqu9Ml37tz5mGOOSXEA9IciAgN/DWpiaWH8nqWX&#10;8SiB+ur555/nMYMJ0T+Ry0FgTQ1RzJUlAfdHU1kIBAhgkidOiJ8MnEgWKR900KEQEAK1QABJht8d&#10;G1UjWnGXIMrhww8/tEMiJ5566qlgB42yDzmE0zGOItiU9TWHsowkYwx+1FFHkbaLAuoLMrdYMLUj&#10;ZHSTaUjBOV0ivMXqLqKzgtPGEVVHW1VTVwTK1Ti2VP9tt9224ptRO6CSPBBttvApRC9tOzFCmaJN&#10;WdVknkSFifEGtDi1VVddFcdvo7RHDCLQjITU3BqcQy2xTFar0DhC4L777uNhdjp3LIQ4/BPOJmSE&#10;gBCoNQIWRMy7Hc5f/1qwIn7961+nnt0v/1Kmxu9g5ddff90Me4QhR1uTatBI2lcV1SGWA+uGKpP8&#10;zlwLDzisaEnn1rO+mZKo+LgleSDyDIA/myi/s5XxoaCJvyeffDLamklNLZKoMDHnc0HhoYceQm/I&#10;Qwvjp9sUyf0wk9unQRwCjzzyCDGMvm5iu+2202Pm8FFBCNQOAfu68alCf+dfxUU5bLrppl9+yr5y&#10;0003+R2sjBxi9kLkkLIyhpm3O3tnPjFuWJSJXAvxic21q2xgQUlUGgh+9ZdWEhX75TbDv6bLj6UE&#10;skpeJcVaJ+/NKVOmQBv05z//GR0oPol4hK299tq4qHzyySfoEO+66670xDLFWq9m21gE+FTjA7Lv&#10;vvvidoTB0CaDhRAe4i222MJFVjZ2krq6EGhWBDARGdE4ti5cy/1lwnrDz5MaPgEo9ymjTaNb8Id/&#10;Gd8LupFKhYQq/ggpZTiGjGgc10XGt57Yw81K77gRU0agiRgFtJ9ut5DeWa2lIGAijcVbBf2dnFM4&#10;qeb222/v1q0by3nggQfg0Sc/DDrx448/Hod3fCrZZObE3TUAXIcFRQASNF6Spmd3SyAr40EHHcTb&#10;kreWq1RBCAiBbBH4/PPPjbAYY+Rxxx3nD45roZnB+JaZ1ZOwCfaz6BP9vy233NLShCKHWASkP0hS&#10;mdA9y/IM9yJbZteNeD7cbhCfoJl2lSkFCMQgZ3S7oZSeampBBBTCnHbT+b5aTsa0TrlpM2nbeUT7&#10;87LKIuraiOX5zW9+g8YQWz0rsiSGFKBgZ7eGWsdfpspCoBoESAkKWQEjtG/fnjIcxuip2eZBhPrx&#10;xx8TPkCcozkBVXOVZj0XoQTFK1EYvG3Q9bNJxuuBLXGzrlfryhwBElyQNwP9oE80zlXwELz//vvt&#10;ci4zL4+ZIz2MnQkydCl5zxDiLcshnfFb9IfiK4M5AZdkxG5Ivl24jd/HlQkXQsvJA//MM89YxJBr&#10;UqEyBAxwdi/QXwZEJSbS8KjEJlir7HL1OYs4dDzC2AoiwDjxEu8wXpg8ZqU8sfWZp67SBAgQkGRR&#10;k9CnDh8+fOedd8Yuwjca/h9epBMmTCAZEVaTJlhpLZaASAPFKl8ZONcwVBDjhdbVeQrX4ooas8kQ&#10;IE0Kij8WhTEyCNF1jLfYTW3VfOnSk5HOmjWLSOc2ISKns6UZYctvNIjuFOg4kLIg0GBfw7OdzpUB&#10;qctZZ53Fueuttx4mLjeICkLAEJACMe1JKNZvBqsFi0E2DZaEDQTzI5U77bRT0FSIQxjHsaXAsTh3&#10;7ly2DQQ0ocQpi9+qEMvUJBuLAN9mHJGYA4rCyZMnO4ZTiDgxJOy2225EHMBgBSuWi25u7IRzdfXp&#10;06fjI2yikpsY+n1C84zcwFWqIARiEcAHEE09TcTXHHrooUEfBF+0+VaJ1wwKfcrY0vl5+qF57iya&#10;ICx3hykFfB75rJjzV7QbWh6+Pp9++inb75tvvjnawWpwIrBMZcwN5kS3N0jqr/pSEOCms28n/gCp&#10;hq27f8rDDz/MId4ZRmbiN+W/zBOOWwp7PL4mkGPg9MqrUoqJ/N+4Ys2Q0EW8h5gz6RN5iVk2Bg5R&#10;K/Tp04cfFEEVKDj69++PjF2spdVhtliLBw8eHCh0UN+cdtpp+I7JMlqHW1D0S6AZxCZkqwhsk1Ri&#10;FnW7DA7Zp/Mvmwt2GbFu9SQp5qdqo6X/O378eHK90odfdzS1MYI6O52lS5fihIgLPB+j2NGc7ySt&#10;yDaHHXZYYMOLPUuVrYVA9VHQGqHOCCRxIPK2svArUj75U7KgKgK72Cb59dmWa8GBmO0MNVpBEZg5&#10;cyaSXPfu3bt06cJn7NZbb8XClvlajJ/YJ0HzL+EiE5mMX68yCOAv5pQ46PfZjbi9CkZX7pdQEgJt&#10;ImApd8sVv5YtW9bmyCkdyHVmfgFwFyR1sxAknnA8d5L6BLZGAqiTelZT32ociGBl4JMgO8DNVB7o&#10;R4L6DA9rxIGY4Qw1VEERIJ6mX79+RDWiNYaOkJ18LSjJLM0U7ze0YFGgsHnYZxofpWhri9cg7zl/&#10;sXbt2kFXSvYJZzlG94qhqMUh0vLbRGDevHnlyjP05+XQ5sgpHTAbmP4RDsSkbkYuzLXQMCb1capP&#10;k+0JyUrqWU29OBCrQa/h536VGVTwiOuUBiJAZCXOGtdffz2OUcE08Lkgc/QOO+yAmsPSw2NngACF&#10;tIO4RQRxYcG5VR6SRIkARuxyokuoEkmd7hD44x//iMYQ30BXYwUytN52223ZetRiXiNQDsIgY2EL&#10;rsh7ksSFRJxhf4ajijSaOCWhbeSxd8qy4JQWOcRQj3sm8jQ3hShOTJoIHLwE8Ek0Yi9MoAR18tZq&#10;EUC0zMoQ4AeFux/b2tJP50t3xBFHlN4/2pOdId9KBG6SccFGF+1ADR5w+OzAQ8QLhy2B05W7zgQD&#10;dujQgWceLeTTTz/Ny2H99ddfsmSJo1N0PassEN+KGz47W2LrqhwqV6eTX5KXKi9Y1MHBxKghSJnX&#10;CwKPJSmmA0FYF1100UorrYTLc4YpkoNLo0Qwt0e47Y888sigVYdCoAIEoGjAjYiPY3AuyimiBZE9&#10;oq+XoGfph9DIciHkf3PXjZ7IDwrOFt5dBNS7+B6IRzBUtLKH3ZtvvolrM9m0eLdMnDixZ8+eBh3O&#10;wuywjAubuG9EwSikqhECPgKo6tiD+zXpZfYUffv2Te+T3opaAGoChAQciVI4vhDUeS2sttpq+CrC&#10;OBSMyU4HHidiPojwgEiEj2+bAwYjlHhoKgs682KM9bsscRx1awgCCmFuCOy1uijUBnze5s+fz/eP&#10;rRG5I9kd8ctERLjgggtqdVWNKwRqgAC8M507d7YtJZ9V6Htw+EcVRdgXn2QOsdQZG331F+eXgvaQ&#10;cSzfWXRAxHooAvisXn311WPHjnUd8P9HCsdYB5eQq2ypAmI023tIUtiBOLZmtkM4DfHa6dixIxxz&#10;OAopBU1LPRUVLHbllVc2LsIKzq3sFMgN+T5y7sYbb4zuO2UQOqBAhI0Xd1pch4KexAShPUQWv/ji&#10;i3k7oU+HcIMdpgU1B511WBYCvFgIHr/wwgvZF02aNInwC3S4zz33HIOQ26p22sOyJqnOQqAUBKDw&#10;xi0IGwOdISXcb7/9+GLiHgjXGFYKyAoRQgg/LGWoUvrgi0S3FJJQa8LgEdCMtDj3CG8btIfEbMGc&#10;4KtgkEKnTZsGMS71GDDIicE3q5QboT4ti8ABBxxQz7XzZTQadyKB8C5MubQ5+qAc+NnPfmbcTX5n&#10;JHa0h+xusOniIXHnnXdaIlNLzOL3VLmVEZACMe3u4833zjvvpPVIboMmI7mxVi0426M9xFqObgVp&#10;m8tgSMTgyWZG2v1aga5xa4MAzy3aQ1RRKOyIsnHxI2z7aUIthaUO61kmHFg4s/CxxK8nxQHKsjcY&#10;ERuTQZuJlMkp7GMRKLHmsSWoGAl8LdkYG8Unkdrp6RoqvkrmJ+K3xQuHYZG5nfbQXYXsomz+sWqg&#10;pgHYltWxOkBUyBUCZBiw+SB281fK3DglUCCypTQHH5yXseTj74PqHI0A31xMC+w5SxlWfVIQQLGC&#10;NwSMgbiimzc6cg7wwuOWcpaahEDeEGBTYNpDrG5ooBA5bIbEGsP6ymuE1wtpDbD9ZzJz++CmbGGQ&#10;W7iQqRJQExBPjdUWnQLEDjgo4XwXvOvKmhVWXlaEYIOWDVMisRo+41tZQ9WzM2jgEM0VhwwZ4msP&#10;bQ4IfqhUWA4oIdUY7009p6drCYEUBDBwYs6nA796fr8pPV3TLbfcwhbGd3zmHWV0z0OHDuXLS09k&#10;G7hE0Crg0YzZw52rQqsj0PAg6jxPgKxbFT8fjV0Xqg30ERaVUJ+ZiAOxPji3yFVso8ivj41idMmE&#10;zdoHD91itLWyGnzluBxyc+zpjhAEIZvsrkbCiIgMM4jNBJmyMmZGhHViZPzvN2UCBwiBjJ1Jriqn&#10;TJlib0j0g7ETg9rJOjzxxBOxHVQpBBqFAJE+xN2j4yvxD4cdcin6s4VonBF4wpGz3c+f14JtlVEK&#10;+J2rLzcrB2KJyMDEgkri5ZdfxmxT4inVdBMHYjXo6dwAAVx4jNOAdApBE4cYJnFz5k1CBHG0tbIa&#10;84DGkw7v6egIMA7ZpxkFH3oBFGf0IbEDkfuWzwfuEcwq0RPbrCEEOKplgCCCHFltntvwDsQpGyz3&#10;339/0mSM7ALDRlIH1QuBhiDAD5YtDHJCiX+QorC18aeK/pHAL34CWENxiLYmZBvTJPKOQubx+1dZ&#10;FgdilQA29vSvNPbyOb96cRWI9QdWCsT6Y97EV4RWnG8YTm1uWx4s1qz0fCaD+ooPUQ2Y4Hj77bcH&#10;g+DtaM4C+PO+/vrrQSt+ynYiGYeDpjYPH3jgAd+D0vF2MyBpZKtkU27z6tV3MCMnGk82HrGjEfRt&#10;4BDCHNtBlUKguAgQsxz7eON4a/VPPvlkhqvjdcewvCUyHFNDJSEgBWISMqqvAAG8ku2dkJQvBXYU&#10;OiBjZJXtkPgMkyiIo4zq3F34P895sByEHKNQT8nDEJziDmFec5RqXJ2wDD95K7TIrmc+C5a+lhuR&#10;YvK00G9iP/O5BM1KCFSMAA6J9poirtkfhMAvq4916fB7llWWArEsuPLWeQV7JvRvLAJQocOenvJH&#10;pCH2Pf9ceIuJU+DPr1RZCAiBshAgNpb+bJhdmE9wOhyI1Fi3oKmyQ9h8zchG2A6EoUaJyFC//e1v&#10;mQbyN2W+dlFGIUJdTHsO135Zl2byROHheoAOkSAmgg64Cho3vtA4BXz88cckFoAgqawx69yZvAdc&#10;ka8a/pKxl8a/0uqtZ2wfVQqBIiLAD5Y4RGaOMYPAQ38J7C3Ni4fcZfw6/CaVhYAQaEEE0MqxaqiE&#10;kniWLSkcHkB48GWCD+5C0LMyFJkciCBGI2Zuhs8++yw8rRbaTB4qxIzgcgg5vMGoxOEX78WgNeUQ&#10;YQbfw/fffx+xDc+mDz74gLUQnYAdxSI8MLI6g2vKOA1sYk9nWlcEv9hpoN6F4pamaihrYkdWpRBo&#10;LAIksjPbJ75TAwcO9CdDUBTsn9TAVmTkqn6ryi2KQN40mkWcD0xtZCnCY4hniJ1/a/rayAOxiI9u&#10;budsme8QbZNmiJaNnxssP0kdKqhHC2bbfkZGiCQ40U/MipoP4T52WMRiToEfJ8kRL/Ys41fmjQGN&#10;YNCBXDFmmSANaNCUq0M2DNBHsna0qLETszXiSWpbl9g+qhQCRUTgqKOO4slnqxzrUuTMCXjpZrU6&#10;eSBmhWQp48gDsRSU1KdEBMaNG8frgs99Un8++nTgb8GCBUl9yq1HIPGpQhFRAossfAuxYzrLJTrE&#10;2A6xlZaqkYgEmGGDDuSpMw0pvo2IDUFrrg579OjBXUD8gwkqOjGSZdPKGmFUiLaqRggUF4ERI0Z8&#10;8QJKcL/FG8B065A7Z7VGeSBmhWRDxpEHov1eqvoX5xpSBMLaRlAAKvyDDz6Yr3JVI+pkIdDaCJB/&#10;AwBg8+W1GIvEU089Rb11i+1QQSV5lhHijRgbyZtfsZnaIANiNBKAIjXGDmvRQOjIcBuM7RCtxI4N&#10;lyL15Dvbfvvtgw6Y68k9QiW+AwRQB635OWQ7xKuP+UDDjBElmBj+WcyfSnLgEJkVtOpQCBQXAbx4&#10;TEVIUF6sSxGJnjp16sQC2XCW/looLiCauRAQAikIWHwDGwReHbHdjJSQLXqGUg0aQzKoXnnllWYK&#10;RUSxWApjY2QaSZEBLu64rHcXORwYkyxSUQ5EDI2W6R7JB3rBWARyUnn66aczE8Q/0vSh6/RnhTXI&#10;aCvY5RGg5jepLAQKjQDOwgRCsQQe++7du0fXsvnmmyPtUI/kY7kTo31U01IIaFOX2e3G6de+i3xy&#10;LHAgs6E1kBBoMQR69erFiiG0JtFBdOmY6DFxU2/doh0qrkGehkQc2RFCIlR7WNRJyUemFAbk+5qk&#10;zTSDAZkTVltttRIvzS4CaZ7OUKrHnmL16DFLzA8bO0gdKoEIkgcuNHjwYGI5Sf6OzwJ06d26dTN7&#10;JkFSZFCtw0x0CSFQNwQsNnnNNde0TAXR62JsuPzyy/mXUEGifqIdVCMEhEDrIEAQMZmOWS8WBcuU&#10;6q+dsN9LL72UGoKLLZjJb62mzCuIbT/ZkHFx4LuMqQ9uZTPsMazLchZcwtUT0hs0JR3ir2eUMhZ2&#10;EO2GodSUbjkXaQjVJKKC+cP7hmyDPhG9IboV8tsQ18m9YxW826MLVI0QKC4CpIb/7LPPMC1YdFfs&#10;QiBnQ+bhJ4D8E9tBlS2FwNdaarW1Xiw6RPI5ovVAkwiXmQuHrPV1Nb4QaDIEYO/Gfwd/wKFDhyJP&#10;Y+91C0T1hokb7RviuBnEXFNWBVwAnGs9Y/JNveyyy/hF87sOyM5oZSZozShgtUtyUYxODGIgq0x6&#10;S7h61zM6SB5qcFV48MEH0eQ+//zzM7/882fVpUsX9ioW5uzXqywEiovA5MmT586dy/xRCrAbT1nI&#10;lltuye+C6EXU65avOaWzmoSAEGhWBPgIYpIksIA3xmGHHYY7HgQstli4U5BwsDTgp59kkKgSFlwR&#10;MenxZ+OgKSB6AHdInBPRKkYHp55KPu7R8IhoZ6shzbQVLAFLbDeWDIGg6xnbJw+VkNJgDx4/fjw3&#10;ZezYsf6UiETBeg0ri1+pshAoNAIQpBplxxZbbIELRcpaeP4fe+yxOXPm3HHHHUneDymnq6mZEJAC&#10;MeO7ieIDnyl0Cqg5MnePyniuGi4ZAUQcMuS+8MILSFrYG7FJwkid3F0tGSOAJo5wmM6dOxPAy1cK&#10;8y/ENIh0qBRRV2EBQ9RGbZciqmY4IZwCMESTnm/QoEGY8X1FAD6J2OJ4TrgcaVhKv6gTQHFs5Jsd&#10;PfGNN96wStcz2icnNe3ateN1h8x94403oi6xWeF4iNIEthSjTcnJVDUNIVA9AiNHjrRB7vryr80B&#10;SSU/evRo0hq22VMdhECNECAWFcUHim9iSPEi6dq1K3GmEPvW6HIaNorAqaeeOnv2bPzaCCuGKh2R&#10;hoTFsA2SY4QtA/1HjRqFzBM9MfMatJl8nX/xi1+wW4EvxTeXci3MpWgHKGCgLf3zzUNFZ2ImXn75&#10;5aidldGInrZMMqV7NWa+8BIHRN+KjyF63iuuuOLRRx9FjcgvZbvttjv88MMl0pSIoboVCAFzf2bC&#10;xCaXGJ7MKVIgFugW12KqUiBmjKqLPiBkIOOhNVxdEEA5hQs3KeQC8hfiMrDKJlHG1GVqZV8E7Rty&#10;KtEon3/+OTnjyEziq0GRirAjkWUPOzP81tH8wmVfL9MT4AxCsCaPCvZ59FP8ueHRG0LDse+++7qa&#10;mhYQi4loRon81ltvIW2ffPLJyMf80hcvXoxvEZPk6mzG8IssfRo77rgj+lDuC0q3wMRtgxjDGoK+&#10;pS8sfeSG9GQtwMIfBA64TLKXCNLTN2RWuqgQqAUC22yzTVLa8djLYe3AFTG2SZVCoA4I8DUhQo2s&#10;uO5aeMBhmkKFhJbEVea/wMcFUpHf/OY3yDbMH69/vrzuW0P0D07wZLfgewRjF5/sXGlIeQ8weQg9&#10;AJ8P5fTp0x3gkJ+wIQ8yn7rWWhRwdZwxYwbKPgyfRAmgGltvvfVwD7z55ptRmXFF3nKWkrXEqyMm&#10;cTs4FzZkAkeimkcct8330LKUlDhsA7shFfPHBMxi3cCZ6NJCoKYIwD40b948I0gt5UJo2Ou2/ypl&#10;PurTGAQakrqliS/qFDQIB028zOjSmiMLM3Zgy6Fhv0YkKtRYLm8dUaXsG6Nrz2ENX4JzzjnHCdbu&#10;5cLqCMWFsw9tVxBvu/POO2N6yttaWAgqNr5V/LLQgTJJ1LsfffRR/eeJRyTbEoekX8DvGMm43ClZ&#10;FlfkbOT44Fzyq/CF5hKkKAmadCgEhEDDEcC89P9K/iMDaSYTVhbmTGAscZCmycIMcZX7WuHtztfK&#10;T/tDUogSAWl4N0JKV111VbcWKyCV4QeMHRRNaCDS0BmfPoS6hs88mAA23bPPPptNOxQfWKYxQ6Lb&#10;DfrU4ZDoB7SEAZ52iNkSH4hy5+CoFZFtcEX0TychnjFEQ03j16ssBIRAyyLgfJ8RploWhOIu/CvF&#10;nXoOZ44/l/sYo6bJ4QxrN6XmUCAi1dkd3H333QnGNLh4tZEpwgyqJOolqLl2MGYyMhFzyKbuUSTC&#10;FGu8pRKmEu8wXwp39TShIEMWz2QOTTkIjwSKVx8xQpuvueaaQFYuce34M1r6ZnSFxAphAMSBghAz&#10;PAJMe0ikD16iJY6mbkJACDQ3AlIg1vP+NocC0WW87dChw29/+1sHIGQgRp2B0g2vMVef24Kj7WfC&#10;sI0TTuGrQR2fIJ9OBB77sJoIhIausg90bqHIcGJIs3g++v7RqBSJ20WGrOwqffr0Mdh53iBtID6D&#10;IBhEGpOaMGn7D2Fll9BZQkAINAcCUiAW+j5KgZjN7SMUEd2Tc1Uj0DWbcYszShMoENH5WraHffbZ&#10;J2q1Jv7CBCPM4Dm/LUSS2lSJ7oG5z2aLGpSgFYJorAldIblBzcgMKRIEdiaCU59DP8RcAY7zERBB&#10;ZgRNYZUTIx2hS5Zi98X9yzuEZNNVjq/ThYAQaBoEpECs561sDgUiuja+KaQFI+Y3QA+vN5L+0Qrv&#10;XtCUt0Oj5GOquOzhvuemh9XNBf2gWCRFCemMrXXRokX4Wtr3lOwl7hQVYhFAPoSgsIJAimA0cjH7&#10;QTyGv/0LVc7DDz8c9NehEBACLYuAFIiFvvVSIKbdvkMPPZQcZCl/CGfY7jB4+k5JfCyx6aWN24xt&#10;TaBARInGvUPFBodO7C0y6hZYUWJbc1KJVssU2X379oW6JZiVS8MHn3fQBBuO6RAJEw6adFg7BN59&#10;993jjjvOcafyBOIfikMiMVm1u6hGFgJCoHAISIFYz1vWBArEV155xXQ38G/EQgddnXWA/C62Qx4q&#10;EWNQgDJPEoCSODiYEsK2LYEwi6AJM/D+++9PK/I53v1Bqw5rhAD3iywxyMkuopyoF0QaQi5qdEUN&#10;KwSEQBERkAKxiHfNzVlJVEz2iP8XUydOQPFtybW4fTkXsOReaskdAnavSbVG2uXYyXFnCfZZuHBh&#10;bGtOKolBhjcQiZk4FCfA2dwIV8Hlzcp+ThKrge2R7KLIeU888QTkOKjFrT6rfxmTueEXAH045JKk&#10;NsbTM8q0ndXlijIOTPBoriGzJyULrqDkh2GbFBgkirIWzVMICAEhIARygsALL7xgMyGdSOyUXP2L&#10;L75o3oix3Rpbib+/Ze8ltV2U1pmkxjY9tKX2AXWzxRhMuhJCaAnIRfY46aSTXFMmBSzNpBwhShe3&#10;Rz7ceEf279/feURmcokiDoLYifWaP/wZURqSxwYyFhf7UsQVac5CQAgIASEQICAFYgBIVYerr776&#10;gAEDSF5R1Sg6uUEIWNpl4iySrm9NqOHQ0Llw9aTOjao3/SbmXzRTwRyg8MOAb5WxmvGDDz4YBSId&#10;yHKYoQIRuE4//XRyWENF5KbEISrLCRMm/PCHP3SVLVtAY7jDDjtEl0/6hVtuuYUtEDsoHjkQIy01&#10;fxLHo1ipRggIASEgBBwCyCpWjurdgno+NO6svBVQbjIl1FIwU0fn5iQZ/A2JojAvXdcN1dWOO+4I&#10;szDUe66y+gIuGGgzMbhCXuRGIz6XnC0kWb7ooouMxdg1tWaBWAr+grWD2A033IA+l9vK80lmPAi7&#10;hw0bllv9dTB/HQoBISAEhAAISIGY9hgcccQRu+yyS1qPL8UaNv9EIGJ4JFdskqCWPoha84AAsibT&#10;IM9y0mTwSKVprbXWyq32kOmZGhRddnQVsCC5StwAXdkVsKKzNPR9fk/XWmKBc4mHgk0SFSSMiigN&#10;8TR86KGHOJ1fCtI8yfiQHQm1xmVg1113nTp16t57713i4C3VDZpFMksuW7bMrZpdEMFB0JMjf5O/&#10;xdWrIASEgBAQAkLAR8DFUqBlCzRr1s2FU6DH8U/MVdnUoKjkYh3zTeCxCTuFqT9/I2bxu/mtpZSR&#10;ZxALkYsQaSzfyNChQ43xBjmHWArQg04aIQcD7ejRo/lkEzNeysit1ocwC9LQLV261C0cqzZ/mJMv&#10;v/zywYMHu3oVhIAQEAJCIM8ISIGYdnewJaY1q625EEAQvOyyyxD+7rnnHjL3BYtD4zZp0iQq0XkF&#10;Tbk6JPkG8zFdZzAx3yfRugUdEIKRkqn0ewZ9Ug5RBSI9P/3009jn6YYyvVevXqgLTXt4yCGHICO6&#10;ke+9996BAwcS+wPTKNJ5Ui6RlMs1d9Pjjz8OB7zdDmKjULxSphLdK7s+avAS3WijjZobBK1OCAgB&#10;ISAEKkOArwZhE5j0xo4dy9c5Ogj1VH73u9/FKBVtzUmNKTexRKJpgt8jmBWSA/yGVhmrBjWTcGUC&#10;xsyZM8mOSMZqd1EugcfctddeSw3uBSgKzfDMIcIMIg2CzW233QZf9tFHH+3OUgEEMBjDr23GaQqI&#10;N4iI2ESnTJmC5nfIkCGQJzpONCEmBISAEBACuUbAsSGqIASqQaAJkqggocLDzc8Vymcs9j4apJbD&#10;vdR+yST+85vyVv7Vr35l87z//vuDuaGBcp6JSLpBK4eE5HAu4bHvvPNOtDWlBo6hfv362XVj/8Xs&#10;HM3oguxoPgUEsKQM3oJNuEuwqQNJHsUgceGNN96IXydNbA6jkLYgVlqyEGgRBJREpZ43ugmSqADX&#10;BRdcYF9kMhET5OsARNpxVN2oEV19Dgu49VlkDyFB0elBO2gLJNFKtPXBBx+0Vu5mtDW9ZsSIEXZu&#10;7L+bbrppNKMLghDfZfrj+6mvcwAvVk+QwWfz7rvv9pugZzG/TqRByn6TykJACDQxAs5gQBb4Jl5m&#10;sy5thdhPoyqFQAsiQIwMSQkRYj744AM4BGEDnD59+iOPPEKaP+Qb4+omdKVz5855BgenP3NMg44T&#10;i70/VXiOHCXND37wA7+JMrlTLrzwQgp4X5r2KuiQcvjTn/4Uqj46ANR1112HxX7WrFnI3wiLdhbJ&#10;EIOMLtSTxPzII4+kQECuddO/hsA111xDdmYQQ9QOPF65rePHj6cbnp4PPPCAEBMCQiAWAX5BLmdU&#10;bAdVCoGmRwD2YZNYoOfDzRDmPvJ+8KHHlY94C5bfvXv3E044Ic84oD1EwGCGuPsxczZjbrYo7Nh5&#10;2iHdMPS6Jgr4HvK5pIC0g1zkN7VZvvrqq00cQi+J0Y4oZqyqCIEdO3a0c6GyMbWmPxQMMOeddx41&#10;9NfLx0cG8RLTOzXjxo3DnOw3cXdmzJgBmNxNssn5TSoLASHgECAl0e233+7zrromFYRAAxBoVs2o&#10;1lVnBJrAA9EQQ0aE0TL2p4i1BLt9nYGt4HKPPfaYZTdGf4calIhsNE3sHMh97NaFcgrlHSGxZBJ8&#10;6qmnTjzxRHMGhDCoXCMwWQht2IMOOohvmz/hQYMGWROBP0Sp+E1WdqpDAluirS1b061bN3AjRWYs&#10;AjiSGLkVD2RsB1UKgRZHgASgxtKAR3bTQCEPxHreyubwQASx5cuXx6Yf4RMDPXEhXD8gkMHcaLIE&#10;alCylJB+DQtlYAflEK0oUg3hF/hXmoIPwzAkKmU9OZiQzdSKuvCjjz7yz0XVZdPgX5RifpOVHbs0&#10;W/1oa8vWoMgGMRhskkRokxUxfrcsRFq4EEhBgB/OVlttxY8Ia0pKt2I1yQOxWPcrmK04EJ0wUF6B&#10;8ATsaa+++iriBd+87bbbztfOlDeWeucJAURqCASRUNk/QGrD1LAqox497bTTkqTwPE3/i7kwWxRz&#10;xBQjy0L1bWzfbpJHHXUUgi9aQigdjdXRNREwO23atEAod61JBQiwaWK7zmimhXQ9v/nNb1oZNSXc&#10;QGgYXZMVnIuirGo+Mq+99hqHSfmpiTFHlYCPg3XzT1RZCAgBEOAFDqMrBfQI5Ghy7xmBIwRaDQFo&#10;EInkRZ5B6UY+YnTrMJl07dr1mGOOiXI95xOclVdemSX06dMH0QUKYP78efbt25cVEfpAZjYXl20d&#10;kEAQS6C39vu3WYaVD5T4zhJXAYlzUn8CVvDfDFo5y2rYIwRNrXz45ptvsny0wEn5qdHVgieCInvU&#10;aLRKK0OntQsBEMAn2kLKKKB3s6h/ISMEGoiAFIgx4KMTxID5wgsvwPIblQ84gUiK888/39+981FE&#10;uDn33HM322yzmBFVVSgE0IVdddVV6N3ee+89/ObWWWcdY51zi/jwww/nzJlDiBxia6dOncjN55py&#10;UmBjQLYNvA5xwDE1KEtAAYodGO82nA5ouuGGG/BNsAkjoJPMhKfaMYKXvhAcHukMP1E0osdIzREH&#10;EQrpFlUgQoPIuZxIQFDpV2yRnoDWIivVMoVAhgiQ5ZNAORuQHSkUb2RCyHB8DSUECocAH1/7/uLJ&#10;YgEK/hIQZghTQMtDE0Isom9SHIZ/Vj3LSAiIEHfeeedNN91EAjFkmO985zvI5+ylzbKLBE4ON9wP&#10;WSATQzYjVJYffrkGUc61oArYDKPyvJ+4zMVe+DhYoC41fk+/Q2uWMcOz8BQ7sTXRTdrD1nxCtOoU&#10;BNipoV6wDkQgETFmqSlTTlGTEKg5AoFHYosfQop8xhlnOJ44oiGigKRsRRC5MJNGT2mFGrzeeFix&#10;vjb3Ysn3h6ItMKIixcL6l8+FYwZHDUpqaTKoBDNEzsaSz3fo2WefhR4xaC3xkI+ZCXx4N0RPQQvv&#10;XmEHHnhg0IE9gOVGRN0ZNLX4oUKYW/wB0PKrQQDGVV47mCXI9WkFXoDVDJiTcxXCXM8b0TQhzOmg&#10;YS8nejQQaVZZZRWyryAhpJ/bwFY/IYw/DWgQMe0jp1UzedNIHnzwwf7Irkz6FJNqMLu6SiswK3vn&#10;YHVOmmFwSoscGqEk72RcO2OXbC9tYrliW1UpBFoZASOBZX9NAJm9fGCmagJAFMJc6JuoJCr2Y/zi&#10;X9zKyFeADZMvnNXChPLP5i9LaEksU21Qb4fkTiUAdvbs2bGtqiw6AvPnz99hhx2gtkE0ZC1O5iZh&#10;CAFB1Nd6gbxryr0E2j1M9/hURp0OmP8222xDdA+LqjjEj0+auSqYn2MwvS222MJlrw5+TZjUEBnf&#10;fvttTjF+nODcVj40YRprROzLhEgf4pfBx7q1MlBauxAIECDtFTwMVGILxMkaUgV0CpSDbjoUAkIA&#10;x0NSrPBBQaRBVICHx/KnQX5yzjnn8O0mr0XtUMJsyYcMsbmCS7hI4eBcYpZx/WMhTjwLOpRyiG8j&#10;3bA6xHZ22ZmxzsLd7PoAGimhCbKm5qyzzkqaoevfUgXsxzxgvIpjPTAAjYyFANK7d++WgkWLFQJt&#10;IoAfBmkV6TZw4MBrr73WDBinnHJKTV/Obc5KHYTAVwqt/sxw8shPJN4NHogzzzzTvwQaRkjiXB+s&#10;lDCkIIFhCjj88MOduLD55psHqST8QZq13PQeiPjxmbscQRZIkLDtcCvRmhHsbE8F9WQjyfz+8pHg&#10;44FLGno6njFCjCE3zJXD4y677MKPgnif2LW7iB76sIoxY8bwCRw2bBjZWuynxN4+9sQSK/nlwlmJ&#10;DpevbDVOByVerj7d2FPZRo5H6+GHH/YvSkZIC6gHcDYwfpPKQqDFEeANYETjZBliswoaZpxg7wr7&#10;W9HBkQdiPe9g03sg8vkwV3c+xCRbI8WnwcuXFEO4fZ2HDh2aOeZ8sidOnMj3i1+lXYVI4Ysvvth+&#10;sJlfroIBL7/8ciaGChIyhOjpiGT4HtrMCZRGHkMgxDPI7Q7I+MwaoyeWWMP4BEdPnjyZnQXelCWe&#10;lf9usNwYaPBUomx1E4aw24gmkXkKkdLHzVwFIVAHBIzCld8Im1Au9+tf/9p+R7wz63D1ml5CHog1&#10;hbfWg0uB+L8IY4O13yT/IhNAU0oQRIA+JlnXB76VYPeOs4NrJa1EcG7THza9AhGdF/cXmRJ+zOBu&#10;IuQZhR866KCpykNGtv2we7SsgOSNEJYTfRmbAZvVFVdcEawXURg2JVrdVsFfCPpQJO/gdxSMkHJI&#10;7NXw4cPJ6+fGRCkJOQiujilnFaUJvieXkaZLly4nnHDCcccdh0enLRYXiWbaWhTlpmieOUfAEjrx&#10;G4ErzaZKPIHp4iGrrfhVk5NVS4FYzxvR9ApEt0DCbgJg+aVA1cLvCIHnlVdeCVqrOcQMb7Ki+2q7&#10;Qvv27bO9VsXzfOedd0xFSB4zeI2CcSyckGlHpRpqiAev2IEAFSq7DDYgDhMKBIiUm0U6mHBODlEO&#10;EvJiS4MnqmfPnrglbrjhhlaD6yjxFjmZqqYhBHKCAFYE+4Fceumlbkr8dqjEp4QQLldZxIIUiEW8&#10;a27OUiB+AQXSEjGe9ivdZJNNknbmG2+8sfUh3tNZax2UFFyuN8QOv74Vys2tQIRAkFSG3P0hQ4bE&#10;3k1i2+3ZIHVJbAerhHMQ/7tRo0ahbn755ZdTetLEt8Gl9uaJIhUAZ+G47lRmeA2kj1CfVvSYyLgs&#10;H+kZPZejG8P3kMhug+W8887DVRN/B8xoBFPjH4Q3PmhUPEPQSyIpB7QFCxZUPHJ+TsSt0j0ABqP9&#10;26FDh5xstPKDlWYiBNBNmF8z7xkfDWfhwHvXry9cWQrEet4yp18ja0c9r1u3a1kKZoxSse5y2OEs&#10;Kxqp1VKm9PTTT5PxHOPWaaedRkQOIb0pnTEoOpGA0GlkIVRjnIXLnn3aEAzMyyZlkPo0XXLJJTYl&#10;sp2SiQ5rJQHXaLhs604Tyq/FixefdNJJlkZv++23Rx6DTrri6RHOQiZiu2jwL5IVWe8qHjk/J6JD&#10;POSQQ4LVcchDWA10+VmgZiIEMkQAU4RtczCu8PJ0IxN0ZVmJcHx2lUUsSIFYxLvm5iwF4hdQ8Oly&#10;nzSYOBw6fuG5555zfSA68ZtcGa8H64NrFTZMV98KheZWILpkIPiFxd5NYk4thj1pj0pMimnZ3FNE&#10;Ab7tFCUaXq70wQUgGBMhzEmxQXxr7NzqUIm7rlOvI+yi4jRiRFssoSvZ+v6gKbDUilyLACI2IegT&#10;H3300WOOOQa4uCjB5rEq/jpAke0l2LSwy9pvv/223npr+MURvqdMmRK738v2uhpNCBQOAUc0zsfa&#10;nzwvH3v38lrgRe03FassBWI971fTKxA32GADvpV48Sehuueee9IhKcUZtlLsmvaJd//y3SewLulz&#10;T1pC6wlFYHDRW2+91SSoo48+Omhq1KEFnbil+QXE3WzfJCBm2Ve4CsmyMb7i+YguddKkSe3atbNL&#10;33bbbY2CItvrYt/92c9+Ro7svffeGw0ClLU5CabJdpkaTQhUiQC+4fbbJ2w5GIpYK5rYAeWKzyqY&#10;ZJuHUiC2CVGeO0iB+MXdcXlR2KUn3S242+yXzL9Tp06N7ebUTPSByj22T7NWNrcC0eWyWLJkSdId&#10;NBoX38/c9cTGbvYiHgwKxDubnotDjPwzZsxwPV3h9ddfp5U/OKddpSsgXJoGDSJOV9nYAko9nArd&#10;umzysALVIpwfP0fG59sZFakxAFi6mAEDBgAIFjzYKmFqjyahbixcuroQEAIZIsDH1374hBBGh8V+&#10;Y2+kFHVJ9Ky81UiBWM870vQKRAuqILIhCdXDDjuMX02PHj3oAGkdNjn3GUXDRRSq/aZQGuJ/5wcE&#10;EP4cq0M0lSWsJrFXhJWFAfkVI0vEdqh/JeY6fH9smfYvIg0aUt8bKJNZoT+18YnVCAYEDaMugYoB&#10;wQ8fT7i2MZe++uqrQU8dCgEh0DQIEIJmfhh77bVXdFG8B4x0Fakg2lqUGikQi3KnYucpBeIXsOBR&#10;aB9vNCCxMFGJrcz6IN9AqxTbDanC6YkQCGL7NGtlcysQcXCzu//AAw/E3kGEPPRZ9MGsuu2220Kg&#10;A6UL9IVY2jnFngrkv5tvvtmYwnmECOk1EZyPRFQWpJXReNiSYoIsxIaRP/vss9gpNaSSnEI8+YTb&#10;oEiFLLIWc0MnaJ/VWE0BqyaWCuhQZfKbddmlV1llFdz3nn/++YbAoosKASFQUwQwpfCrx4rDKyj2&#10;QsbpRgKi2MQIsafkrVIKxHrekaZXIJpaCrf9JFTNbxfeOoh9+HHxh0BCzjQMosYrivmTDG+O8o/A&#10;ul133dV6RnkVEXKsKSnKB1Ofdbj77ruTptSQekKVSfSBtXLOnDk18pWzTHToYWMVr2gMDRk6cAus&#10;zL9YkTHQOq1uQ8DRRYWAEKgFAoQn8xtni8d7NXZ8S81MHxIuxXbIf6UUiPm/RykzlALxC3BQ8Nsn&#10;OYntBaHBdBZ0S0+UYTIZ3QjWSMG9+ZqaW4GIVLfOOutwW1FCxd47F5tjD5L/rznl4XWIU2Fw7m9/&#10;+1vj6u7bt2/QRG5iBiEuOKh3h7i42lWiw7o+TVlwaZ1/85vfxC4QL1Eff7+M8I1mNvYsVQoBIVBQ&#10;BAiCs585ZpWkJeCGbJxuSSGZSSfmp14KxHrei6ZXIFrIPzp32PeiwPJ59T+d0TIWU/zgghNRZpkO&#10;EYE5sH0+/vjjNkgSyThDYXalTzQbW3CV5js0S2fK68vS9EXvAjUAnuTT0HxAaUVCoBUQIDDZXFII&#10;VU5aL3oJ+NB5A0CVHs31lHRWruqlQMzV7Sh3MivEfpBarRL3MVuymVWjy58/fz6MJ1ZvpsJoH6uB&#10;nswKeDwl9VF94RDgVY6/G9O+4447YCQM5g+POJ6GVom6sHfv3pdffvn48ePxeUFjZY8ElRZ07J+L&#10;ryJJUagh0xYioN9kAiUUeH6lX3ZNzsnOb23iMh5Gtjo/Zspf77333muHOHheeOGF0ETOnDkTzh2S&#10;G/LFhe4de53fX2UhIASKiwCO//YWhSwM4gK+1LF//PxNY8LLFsVHcdermQuBTBDgU4i4AqUy9kt+&#10;Mv6Yv/vd72DiczVIL3gdwrXyi1/8wtnI1113XTMbu24UEHhQ/1FgQHi7/CZng0ex6Ne7MvEK/HHo&#10;erqm5i6w+beFx+ZMY+1EsaDkpbDiiisSQL1o0SLMxlhNDH9syRZs3twoaXVCoHUQgKYJbQ4GFd69&#10;BE7F/uGZiP84mJC40rEltg5EWmnjEShX49iU/V3YBWSIsQv0CRDT01awS7GbmrcojNh1ZVjZ3B6I&#10;AIWCb9NNN7WbS8z7E0888cc//hG2/jPPPJOwOKv/zne+gzLRR9V5JsI3RCI/v8nKyIJ2LixdfqtL&#10;yAO3l1/vysbwzRVbLaWGc2SIRYadD0K2Qcqex8FFgUwvdge5F8uXL/ebVBYCQqCgCGCqsd976f+S&#10;j6iIi5UHYj3vWtN7IALmOeecY78a0h/DOjJr1izkW4xtRuhMExrGIOIYMcb90G6//fbYO7LhhhvS&#10;5/TTT/dbYVE0YycX9etdGcJBG5nIDFfZIgVzvWSjEV0vBhLDE3ACkiUiY1ymF1JFR89VjRAQAoVD&#10;wPlAuDdtmwVeIEXc1MgDsXAPpz9heSB+8cN0joeohGJ/qKR5tXp+pdHEc+4UrIJOujJ+U9ekQtER&#10;wCqOBd4YtaEyJGXe9773PShpRo0aBQeQrY4tR6dOnfyVOqJxrO433HCD32RlF5mCI4DfSli92eFh&#10;FkdM9Jsoozu7/vrrKRx44IGWuzDo0MSHuG0ap6Tbb/iLJWcxArfVwP7uN2He5xTg4l44znK/g8pC&#10;QAgUDoF33nmn3Dk7L+ZyT1R/IdBMCJCyw7x3CfCn0L1799122+2iiy5y0gg29V69evlLdtIOlTgk&#10;+k2ubPpHHOtcDQXYWvbbbz8KnIXvjN9Emd0vCY4o4OHIJz5obfrDrl27skZjTg8W++CDD7KzsMqe&#10;PXv6rUTGYKLecsstqXSEaH4HlYWAECgcAhXs6dgTRfeJhVu4JlwsBP5Jx1useWc7W5dnDYey6MjI&#10;Us7pCbWRczeL9sRUa5WYbe2jHu2jmuIigB0YZgoyhKC8Q961hWBURwmIdxvkmNGIHmNOtJ4kFTFh&#10;3UcAPiA7dFpsO0TziDyNLwDht2gJYe4jYsiNA70uIcxI5CNGjPBHa4UymxNYzCA1hzCIDQk6XH/V&#10;9913nx2SVMEh5jrAB9+tWze8R4n6GTp0qKtXQQgIgYIicO6557L9DrQVKWth1827OqWDmoRAiyDA&#10;b4HP6L777osd9LHHHoPBkIVDv7P55psj6hCPTJhzAAWmcWRgUyPSh8gMZyW1njRZvpRoQC7qSD7Q&#10;RDejqSTSmShpLoFHA5fmQqjJbD7BFVvhkFBEfD+JR4EMh3vhLxm50Q6RZ1wuR9eBvQYBMVBmz549&#10;21WqIASEQHER4GfOxtBRq5WyEDanhKOV0lN9hEBmCPjuiC1b9umig0hSMDFKF0M8JQMDYhMpL6xb&#10;oROrV/YYNH0Isw8Lcja6ZgQ7suMRmGPJCo899li/j5VxdjN3OR6M2Iwo/fr1o4mg2mgqPWKT999/&#10;f3uikLM7d+6M/dkRKVIzderU6BVboYb9ibln8i90k+a6j6If90Oz3SFVL1y4MBaKIUOGACmOorGt&#10;qhQCQkAI5BMBhTDX8760Qgizj+df/vKXV155hVTIuPCfffbZfCU32GADv4Mr+2qsaIZQhGQTWp59&#10;9ll3iivA7eM4RtA8Ymh3QRiche7M9WypAt5D+H4abuhz0aiiPoCPBb9CS/1EE0bTWEyotxMRgWI7&#10;qFIICAEhkEMEFMKcw5tS+pQUwvzFlxdtAuGo9g3GL8mPb3rrrbcI6LAmPuQpXMWIPs6bzBew7Fz9&#10;20wIoLyDRYsoYzxZcAM0p1SjwQ6WCSeme2b82B/rhicjPH2U0WoxZnAuujB4bYxjkewfKCtRWSLf&#10;0w1dJGH1OOIFp7TIIctHaAZ5fBkgG15jjTVwSwRqYDQ3/j322ANnw1g0zHXU9I+xHVQpBISAEBAC&#10;QqClEICfZ5NNNiETESZPywFoCqkoCNCquEpsda5MAdf+U089lQI+hmZY9Vsp//jHPyagx4KU8V6E&#10;jMXSg0DCiMbWopiDU1rhENdL+FXMQoCTJqka8SdCgcsGG8UuCHDop7XxMXn77bc5RICUVOPDorIQ&#10;EAJCQAjUDoFQZ1G7K+V5ZD7eZGslLJRJwt+84447Dh48GAXEkiVLxo4da/INTVQ6bml/OXzg4Z+G&#10;TcYqCfHAGc3voHJzI0C8z9y5c8nsic9gIE+zcLLm3XbbbWgACXMmSSipmQlFefPNNydNmoR+kA5k&#10;9kBLGAsRoxExffzxxyNbL1iwAIEbTTc5f9BQO8fG2BObvnLPPffEcfjEE08k8IfFgowtGXcGfrAv&#10;v/wygEd1ssQ5ssOhJ/rfpodICxQCQkAICAEhUC4CHTp04BQYvefMmRNl/UYCQeYxHkOoQrDb4UjI&#10;JxjNF4Y9bHjIyUQDJF20S5cuBHBgEIVL5L333iP8ApEblZnzTEw6sbnrwQHHQzgN4YgEFrdY5EPk&#10;GRwS58+fH6uTtYR7uEGwkXFnqSAEhIAQEAJCoIYIlO6s2Nw9EXowmaYAvdFGGxGs6oOAtgi1Tt++&#10;ffGE8k+cMGGC361Fyi0VwhzcU0dSgx45aOIwNneKe2CgDIf6J3qWakpEAPTw4kTsRiFLBBaJbgxb&#10;FPrREZxmH1k82qoaISAEhEBuEVAIcz1vTauFMPvYEi1h9M1orDCQ+02UMd2l2C//4z/+A+VgcIoO&#10;S0eAnQXR3xDUwH+9bNkywiwsyhu3zWiQMhQuJvBcd911pV9CPYWAEBACDUdAIcwNvwXVTOAr1Zzc&#10;ZOeiH8StyWl2/ALEc1Gql9iQ1ZNOOgldZJMhU8pyWlmBCD6mfSboGFdWhG9DDFpDFFtxX0rPAABA&#10;AElEQVQmam+99dannXba2muv7Z6r73//+xdccEGglS4F6lr3wXcPmzaR1wRo83f44YcTXINQW+vr&#10;ZjU+PhEGMh8nKAhsWPSMhxxyiNXDO5nVtTSOEBACQqA+CEiBWB+c7SqtrEAEgYkTJ9rnEvdAx2YI&#10;PeKNN95oWVPwmENO2GeffcgjZz2hFoE8Eb/Fet6mUq6FTH777beTco2gYGKBiS4iChvGoVLOzUMf&#10;dy/wRoREkgR6zIotyaBBgwx59LxREu08zFxzEAJCQAgkISAFYhIyhaiXAvFfbhPfYPyY/ATKsIoQ&#10;JklAwb/0+78DP/0c8RexDmj/17fJ/29xBeIf//hHSHxMmEOwRhNNwhOC2a2GDMtLly7lCUANh9j6&#10;9NNPQ2WYzwdi8eLFOEXatP1/t9pqK+iK3JxZ7/PPP0+wsKvJT+GDDz5gtjZ5gnogdUJX69bCJpxA&#10;5vzMVjMRAkJACJSCgBSIpaCUVZ8WVyACI4Tg7rtJSmXimp3ECyE45CEGNeo5JOSoo2JWN6LKcaCO&#10;QQfqFuIKWHbHjBljgyOYQRFD+AK5jEl8V+UV3ekgA6M6YlL1XgU/+9nP3MyRanwP0M022wxHRXdR&#10;FYSAEBAChUBACsRC3KakSUqBGI8MRlSCHFH6pJv14Jzmo058wSmnnIJKJX6s1qhtcQUiNxkqa5SG&#10;TshzBZAhm14hnoJFixY5Hm7UiNi3jznmGNiObC0QGxGaNGLECF8fRytBNDgmVLNAHBxgh2RYWAtR&#10;v0KxhMkdR8iKx4SPCWKmgI+SXDc4geI4XPGwOlEICAEh0CgEpECsJ/JSIII2WYCdHdSJNOjj4Aqv&#10;572o+Foo74gfspnjeHjWWWeNHj36yCOPdLxDKObOP/98PxM0ujnS0/nm0gqujihFxIOTpsjzBsf6&#10;q6++WsFQ7hSCmtu3b+/uAgVEmmHDhuXQ5dPNWQUhIASEQBICUiAmIVOI+q8yS/+DpHJZCOCuBeFL&#10;VMAqa5Dm6AwHNsn1iOHFltscK6psFXgX3nPPPUiK2JzhzSRqJspBXtnItT4LhR2Oe9B1I1vD2+gC&#10;frkuSWDIIISLAbI1KvXoTNhRTJ8+HUfLaFN6DU/L6aefDmt49EVEnhOQdH6d6ePEtr7zzjvQU2IG&#10;QJOIrh/1LuFLsT1VKQSEgBDIOQJdu3YlWxdWltiXcM4nX7jpkeLM8t7edNNNqJwKN/+sJozDPmR8&#10;pD3BLIe426NHD4hNshq81uOQs+6OO+7AZQ8z509/+lOXZgRzL/mgIXNMmgA5qW+++eakxMdJZ1k9&#10;oUhINUiAQTeilMgtg600qC/rENUt+w6EMQyuO++8s+XLLmsEdRYCQkAI5AEBWOmxUTET2F2de3se&#10;JqY5lIKAFIiloKQ+bSMgBWLbGOW7B6lI+vfvzxxhPOzTp08w2auuuopk0FaJUE7uIEjWIRbEVdDy&#10;GsPC8+STTzo6pOD0pEPGZGRacQGAbJFgnOXLl6M3RA9LJdHHzzzzjBT0SeipXggIgdZBQArEet5r&#10;KRDriXYtroV8Ai0jtsnhw4ePGjUquAT2RXRw2E2pR1F43HHHmfgxbdo0QpvZ0KLvwyhOzujgxPTD&#10;q6++mqHog9ch/jWcjpV01qxZJDmB8BoNJomqe/funT6IWoWAEBACTY+AFIiFvsVfK/TsNXkhIASy&#10;QgC1HUPh9xfVHlKP54tdiDC6yZMnW7lz587kWrn44ovPPPNMQv7HjRuHpG5Npfz70EMPmfYQ30Dc&#10;BJwBitGwSiGFv/nmmzCQ3nrrraWMpj5CQAgIASEgBISAEAABOA3RHhI2ccYZZ0QBQZFn2kM6kA2G&#10;6Bn64GIJBzoKPgJHIFPGwIlg4/wWo4MENRAZQWdEJRmTH3jgAReTsf/+++P/uNtuu6HTRKtInjcn&#10;7QQj6FAICAEhIASEQP4R+OKTqT8hIASEAGHXgNCtW7coFEjSKPisngyAQQeUhr169aLyyiuvjEYi&#10;B539QzSPHG644YawTQXyNEI2fIW0oqyEBN0/S2UhIASEgBAQAkJACKQgQKo6WmEvWX311aPdiCa2&#10;SggBSALjdyDZMSHP1BAvTAyE35ReZkwEJKgJyZXstId2ClSMqCzRRSJNySaaDqNahYAQEAJCIOcI&#10;SIGY8xuk6QmBOiFglD1mhw8u+cQTTzhqy1gVIY7onIL5/ZVXXgnOTTqExIe4HlpJ9UhKx2g3FIhw&#10;F3I5CJiiraoRAkJACAgBISAEhEAsArgWUk+Gt2griUdIk+Lqrac7pEBQsyVagZjFr08vk5maDvvu&#10;u6/L3OL333777WEhoMa6+U0qCwEhIASEgBAoEAJSIBboZmmqQqCGCJDyhdHnzZsXvQaM41RaII91&#10;C/pgsbca6xm0xh6ibbQAIqTq2A5QH1q6Z3JYx3ZQpRAQAkJACAgBISAEogiYWEIWtWgQg+9yiKQR&#10;za4GASLhzIzp94xeIqhBqqGGIOig3h1uscUWlJctW+ZqVBACQkAICAEhUDgEpEAs3C3ThIVATRAg&#10;YTTjkpeQzMXBBSy+2HwPLVo56PDhhx9aTRCJHHTzDwnzscPPPvvMr/fLFi7tevpNKgsBISAEhIAQ&#10;EAJCIBaBffbZB+EBuYWcyEEHX2NIOuaglUNCLkx16PeMdgtqLCcy7o1BvTskNwvlb3/7265GBSEg&#10;BISAEBAChUNACsTC3TJNWAjUBIEjjjiCrMcMTV6UIGqY7IF2ybXXXpvW6OWnTp1K5Te/+U3yGEZb&#10;Y2vWXXfd1VZbjSZSqcR2WLx48bvvvkvT5ptvHttBlUJACAgBISAEhIAQiCKAuELqEuphcB40aNCf&#10;//xn1+ell1762te+yCEJZ8tZZ53l6l3h17/+tfUnU5yrbLPQoUMH+pC8xVG++KdgEH3kkUeo2Wab&#10;bfx6lYWAEBACQkAIFAsBKRCLdb80WyFQKwSw1SNnr7TSStjP99prL8h6sNvzR9plchHaVYliXr58&#10;eTCDBQsWGOP4gQceGMtmGPS3Q8T3Aw44gPLVV18dZU6EkPHUU0+lFZfGPffcM3YEVQoBISAEhIAQ&#10;EAJCIBaBiy66iHzKNN1www3rrbce7IQYSmFNIVmcMaggacyePTs496233ho2bBiV7du3R/4JWlMO&#10;zbz62muvjR07NtoNTSUZVKiPtcJG+6tGCAgBISAEhEA+EZACMZ/3JYNZYT6NZY/OYGgN0aQI7LTT&#10;To8//vj666/P+ubOnYsQzJ+xIpJSEO0hLoEY5KdPn27CNxb1CRMm/OhHPyIjClE5F1xwQVnAnH32&#10;2Tgtfvrppz169DDLvJ0OkWLv3r0ffPBBDs8880wLCyprZHUWAkJACAiBZkIAXc+f/vSnZlqR1lJr&#10;BDCLIkgMHDgQ6eXjjz/Gr/C2224jtzLXheLwe9/7HoUjjzwSdeGSJUt4wLCPTpw4sVOnTjAv45w4&#10;fvx4MrmVPkkUlIhD9EduOfnkkx21CyLN0UcfPW7cOJoOPvhgxi99TPUUAkJACAgBIZA3BL4am1M1&#10;b7PUfEpHACFp9OjRmFvR9eBNhqSCLuaEE04ofYTKeu6yyy7onhC5YmM3KhtTZzUEAUgJJ02ahJYQ&#10;QzoT2GSTTfbff//+/ftfd911PEj2xkCpB/U4YvHnn39OH/SAv/rVr3r27FnuhO+8887DDz/cnhms&#10;/URAI3M//fTT//3f/81QXPfuu++OTQxd7oXUXwgIASFQaATwCseug++2vR4LvZayJo+P2IgRI+Dn&#10;5XMDzwY4nH/++bHpvMoaNr0zXzRS8dLnpptuQseU3lmtOUeAnMsEWCxcuBA+FvSGu+22W9++fcl5&#10;sscee7zxxhs2eZSMbkOE3vCKK6449thjy10XzIm4N1pQBT9VxCfEG0QptJMM1bFjx0cffVQciOWi&#10;qv5CQAg0HwK8YK+55hrWBTls6QT6zYdDUVfE91J/TYMAspHZNtG5bLvtthtuuKE9l8cddxxCTE2X&#10;aXZXrlvTq2jwxiIAuQ9qvuBl16VLl+eee67iicG3uMEGGwRjkgNx+PDh+DlWPKxOFAJCQAg0EwIW&#10;TYlWopkW1eZa0Pug2eEDQToLfOQxi1JeZ511UAa1eW41Hf7rv/7LvkooEKsZR+fmGQFiin/yk58E&#10;idp23HHHWbNmVTxt/GQxuAaGz69//esQMhKrUfGwOlEICAEh0EwI8O61jywKxGZaV4us5QsWYf01&#10;DQIETTzzzDOY6FHKmKKH8A2Y6a666ip8u4YOHdo0K9VCGoIAPoYwEuIFg5MgUjJxzd27d6+SERwX&#10;gJdffhmHRyzzcA9hhtpuu+369Onz/e9/vyFr1EWFgBAQAkIgDwi8+eabeP8hjhMTCp8dmkRUMIcc&#10;csi9994LUS+tmJryME/NoaAIoJWGhXnMmDFz5sxB/MA3EPFj4403rmY5q6++OjEcMLoQMf3666+j&#10;SUQaJyU0QdPVDKtzhYAQEAJCQAjkBAEpEHNyIzKYBuEYmMoZCHWhcxNDO3PZZZcNGTLkyiuvxP5p&#10;lvwMLqYhWhUBpGFYyY2YPCsMsP+jMeQvqwE1jhAQAkJACBQdgUsuuYSwZTzCfv7zn9tayNMFrwXR&#10;FX/4wx+IMj700EOLvkbNv+EIoDdEH53tNIirIPQn2zE1mhAQAkJACAiBPCCwQh4moTlkgsC0adPI&#10;moJTGEpDf0CoXlDQwMni56nwO6gsBISAEBACQkAICIFcITBlyhTm069fP39WBHHjhEgNtlK/XmUh&#10;IASEgBAQAkJACAiBWiMgBWKtEa7f+E899RQXI1AiSBtHPIX5i5HkpH6z0ZWEgBAQAkJACAgBIVAR&#10;AoR/vv/++5xKNq1ggF69elEzb948y+IVtOpQCAgBISAEhIAQEAJCoEYISIFYI2AbMCxp5rgq5OLR&#10;a1vlSy+9FG1SjRAQAkJACAgBISAEcoWAiTRMibiKYGIm0pAa7tVXXw2adCgEhIAQEAJCQAgIASFQ&#10;OwTEgVg7bOs9MmmMuCSc0NELr7HGGlQuX7482pRSw4BQQf/1r39N6eOafv/737uyCkJACAgBISAE&#10;hECGCPz9739nNP4dPXp0KcNCedyjR4+OHTuW0jmHfUykgZ8uminFRBrmXJZUA3Rjx44l9Uopi8X/&#10;sZRu6iMEhIAQEAJCQAiUiwAmQDvlpJNOin7lY0dDnhk4cGBskyrrjIAUiHUGvIaXM2l7zTXXjF7D&#10;pO1PP/002pRSM3LkyEsvvTSlQ7TJdjjRetUIASEgBISAEBACFSPw7rvvci4f2eHDh5c4CPKARQGX&#10;2D9X3VJEGohZUI+SnbksqebJJ58sHToHhcHuDlUQAkJACAgBISAEqkSA1K82wsSJE0sfCqK22FDL&#10;0kdQz0wQkAIxExhzMQjpcZkH/OLR2QSsiNEOsTW77rrrnXfeWaIH4ieffAIbUYk2hNjLqVIICAEh&#10;IASEgBCIRWDLLbd84403UJw5/7vYbq6Snr1793aHhSukiDQ08Yf/AjrE0te1/fbbH3TQQSV6IP7l&#10;L3958cUXGfw///M/S7+EegoBISAEhIAQEAJtIkCExIwZM+jGp5kPepv96YAHYpTSpJQT1SdzBGKU&#10;TZlfQwPWB4F11133vffei43oscpVV121rJn07NnzD3/4Q4mnnH/++eedd95aa61VYn91EwJCQAgI&#10;ASEgBEpEYJtttrnvvvvatWvXItG1iDQg86c//SmKD86JFv202mqrRVuTalZZZZW77rorqTWoX7x4&#10;MYBT+Y1vfCNo0qEQEAJCQAgIASFQDQJOFTh37lx9Z6tBsiHnlqTxbcjMdNFyETBpO0MFYrkTUH8h&#10;IASEgBAQAkJACFSPgFMgRt0MnZxTrlm0+llpBCEgBISAEBACQkAItDICUiA2z903afvDDz+MLskq&#10;N9lkk2iTaoSAEBACQkAICAEhkCsETKTB0/Cjjz4KJmYiDdwsP/jBD4ImHQoBISAEhIAQEAJCQAjU&#10;DgEpEGuHbb1H3nTTTbnkI488ElwYakK4w6ncaaedgiYdCgEhIASEgBAQAkIgbwhAlG4OhlGp5uGH&#10;H2a2kEISlZy3aWs+QkAICAEhIASEgBBoYgSkQGyemztgwIBvfvObL7zwwqJFi/xV/frXv4Yw6Fvf&#10;+taPfvQjv15lISAEhIAQEAJCQAjkEAEcDAcPHszEJk+eHEzPasjGGNTrUAgIASEgBISAEBACQqCm&#10;CEiBWFN46zr4mmuueeSRR3LJo48+2gUyL1269OSTT6Zy0KBBJaZurOukdTEhIASEgBAQAkJACEQQ&#10;OOGEE772ta9NmzZt4sSJrnHEiBHPP//8SiutNGzYMFepghAQAkJACAgBISAEhEAdEFAW5jqAXL9L&#10;nHHGGfgbzp8/n9Cevfba669//evMmTNxP+zQocMFF1xQv3noSkJACAgBISAEhIAQqAKB9dZbb/jw&#10;4RdeeOExxxwzadKkrbfeet68ec899xxDXnvttcQ4VzG2ThUCQkAICAEhIASEgBAoGwEpEMuGLM8n&#10;tGvXDu0hfogPPfQQ0jZTXWGFFfr37z9mzBglK8zzjdPchIAQEAJCQAgIgQCBkSNHtm/f/pRTTpn1&#10;5R+tyDmINH369Al66lAICAEhIASEgBAQAkKg1ghIgVhrhOs9/lprrTVjxgx8DxcuXPiPf/yDzCqK&#10;XK73PdD1hIAQEAJCQAgIgSwQ6Pfl3+9///tXX331+9///oYbbkhccxYDawwhIASEgBAQAkJACAiB&#10;8hCQEFYeXkXpTTaVzp07F2W2mqcQEAJCQAgIASEgBJIQWP/Lv6RW1QsBISAEhIAQEAJCQAjUAQEl&#10;UakDyLqEEBACQkAICAEhIASEgBAQAkJACAgBISAEhIAQKCoCUiAW9c5p3kJACAgBISAEhIAQEAJC&#10;QAgIASEgBISAEBACQqAOCEiBWAeQdQkhIASEgBAQAkJACAgBISAEhIAQEAJCQAgIASFQVASkQCzq&#10;ndO8hYAQEAJCQAgIASEgBISAEBACQkAICAEhIASEQB0QUBKVOoCsSwgBISAEhIAQEAJCQAgUDIG/&#10;/OUvn3zySfqk/+d//oduX/3qV9O7tWbr3//+9xVWkLNCzM3nsfm3f/u3mIaWrxIySY+Afk1JyPzj&#10;H/+gSS/hWHxW/PIvtqmBlZ999lkDr65LV4mAFIhVAqjT/wWBt99+e6211vqXqsjBX//6108//ZRq&#10;vegj2HxFn8AoJlYjZIRMEgIp9XpsksARMinI8G3693//97xpPVBRJc1Z9bVD4Ec/+lHtBtfIQkAI&#10;CAEhIASEgBAoFgJSIBbrfuV3tmussQaTwzj2wQcflDhL28GW2LmlugmZpNstZIRMEgIp9XpsksAR&#10;MrHIAMvy5ctjmxpeaZ/ahk+j6Sew9tpr47Txt7/9relXqgUKASEgBISAEGgIAvapbcilddFqEJAC&#10;sRr0dO4/ERg8ePDXv/71jz766J9VCaV777137ty5K6+88g9/+MOELi1a/e677y5YsIDF9+jRAzBb&#10;FIW4ZbOLe+yxx2jZbrvt+NjEdWndutmzZ+Oa9IMf/KB9+/ati0LcyhcvXvzWW2+tvvrqO+20U1x7&#10;69YtW7bshRdeYP177rln66IQt3KCVefMmUPLT37ykw022CCuSyPrCHjcb7/9GjmDlrn2d7/73fnz&#10;57/44ottrnjJkiXnnnsu3fr37y/1rg8XgahXXHEFNbxnNt98c79J5VtuueXDDz/s0KHDLrvsIjR8&#10;BB566CE+T+uss84hhxzi16u8aNGiRx99FBxOPPFEoeEj8N57702ePJmaww47THsEHxnK48aN499B&#10;gwbttttuQVPDD4n26NSpk+IRG34jKpkAlnb9CYF6InDKKafwpCJN1vOihbjW3Xffbb9hnF8KMeG6&#10;TRLVqiEzffr0ul20KBfaZJNNAOeMM84oyoTrNs8BAwaADIaKul2xKBe6/vrr7QdVlAnXbZ4vvfSS&#10;IYMasW4X1YUKjQAmHHtm0CQWeiGZT/7zzz83ZFCWZT540QfcZpttAGfYsGFFX0jm8x84cCDIdOnS&#10;JfORiz7gtddeCzKYkYq+kMzn/9xzz9mrhkLmgxd9QCNa5eEp+kI0/1whIGJje+foXyEgBISAEBAC&#10;QkAICAEhIASEgBAQAkJACAgBISAEYhCQAjEGFFUJASEgBISAEBACQkAICAEhIASEgBAQAkJACAgB&#10;IWAISIGoJ0EICAEhIASEgBAQAkJACAgBISAEhIAQEAJCQAgIgUQEpEBMhEYNQkAICAEhIASEgBAQ&#10;AkJACAgBISAEhIAQEAJCQAhIgahnQAgIASEgBISAEBACQkAICAEhIASEgBAQAkJACAiBRASkQEyE&#10;Rg1CQAgIASEgBISAEBACQkAICAEhIASEgBAQAkJACEiBqGdACAgBISAEhIAQEAJCQAgIASEgBISA&#10;EBACQkAICIFEBKRATIRGDUJACAgBISAEhIAQEAJCQAgIASEgBISAEBACQkAISIGoZ0AICAEhIASE&#10;gBAQAkLg/7d35vH3VPPj16JVq9IiLSot0kYLRREp2rWgRRJSSRIVUkoJySNkS2hD4fcjZC3KWvay&#10;pRRS0YZQ9r7Pej0e5zGPmfed97l35t477/k87x/3cebMmTPn9ZyzvOY157yOBCQgAQlIQAISkIAE&#10;JDCQgAbEgWg8IQEJSEACEpCABCQgAQlIQAISkIAEJCABCWhAtA5IQAISkIAEJCABCUhAAhKQgAQk&#10;IAEJSEACAwloQByIxhMSkIAEJCABCUhAAhKQgAQkIAEJSEACEpCABkTrwKQJLLbYYtwy/id9727f&#10;L5jMP//8Cy+8cLdLOunSLbroovPNNx93XXzxxSd9787fzwY16BFJZhCZaEe2piqfNDClQDWNMRIo&#10;Elh22WU5ZOBeeumli/GGF1xwwSWWWAIOgUggRQLBRDJFJhGWTJWJZAYxifhlllmGdwR+BOpTzoNn&#10;bVDz4EOfgMgLnHjiiRO4jbeQQCKwwQYboGofddRRq6yySoo0AIE11lgD0+HBBx+8ySabCKRIACxr&#10;rbXWZptttu+++6IiFE8Z3nDDDZdffvkjjzxSk0epMkBmgQUWOProo1dYYYXSqXn8cO211+bd/vDD&#10;D19nnXXmcRQl8ZdaaqmVV155u+2222233UqnPJTAjATofjfddNODDjqIDmfGBPNsJIM1TWnbbbfd&#10;Y489HLhL1WCbbbZZf/31DznkkIUWWqh0ah4/3GKLLVZbbTXeEZZccsl5HEVJ/HXXXXfNNdeEzEor&#10;rVQ6NY8f8vFm88035wWB14R5HEVVfDrhrbbaap999rETrsIxZmQC891///0jX+yFEpCABCQgAQlI&#10;QAISkIAEJCABCUhAAhKQQL8JuIS5389X6SQgAQlIQAISkIAEJCABCUhAAhKQgAQk0IiABsRG+LxY&#10;AhKQgAQkIAEJSEACEpCABCQgAQlIQAL9JqABsd/PV+kkIAEJSEACEpCABCQgAQlIQAISkIAEJNCI&#10;gAbERvi8WAISkIAEJCABCUhAAhKQgAQkIAEJSEAC/SagAbHfz1fpJCABCUhAAhKQgAQkIAEJSEAC&#10;EpCABCTQiIAGxEb4vFgCEpCABCQgAQlIQAISkIAEJCABCUhAAv0moAGx389X6SQgAQlIQAISkIAE&#10;JCABCUhAAhKQgAQk0IiABsRG+LxYAhKQgAQkIAEJSEACEpCABCQgAQlIQAL9JqABsd/PV+kkIAEJ&#10;SEACEpCABCQgAQlIQAISkIAEJNCIgAbERvi8WAISkIAEJCABCUhAAhKQgAQkIAEJSEAC/SagAbHf&#10;z1fpJCABCUhAAhKQgAQkIAEJSEACEpCABCTQiIAGxEb4vFgCEpCABCQgAQlIQAISkIAEJCABCUhA&#10;Av0moAGx389X6SQgAQlIQAISkIAEJCABCUhAAhKQgAQk0IiABsRG+LxYAhKQgAQkIAEJSEACEpCA&#10;BCQgAQlIQAL9JqABsd/PV+kkIAEJSEACEpCABCQgAQlIQAISkIAEJNCIgAbERvi8WAISkIAEJCAB&#10;CUhAAhKQgAQkIAEJSEAC/SagAbHfz1fpJCABCUhAAhKQgAQkIAEJSEACEpCABCTQiIAGxEb4vFgC&#10;EpCABCQgAQlIQAISkIAEJCABCUhAAv0moAGx3893jNL96U9/uuWWW+pv8J///Oeuu+6qTzPs2f/9&#10;73933333sFdNMn3rZP7+97/fe++9s4rQfTKU8Le//e3f/va3elkA+K9//as+zbBn77nnntbzHLYM&#10;NelbJ/PXv/71vvvuq7ljOtVxMpSz3QaV3yl1uUHdf//9d9xxByVMz3FQIF+KcaQcVKrxxeeToQxD&#10;VX745HRfQ+U5Pg7mPCwB+plbb721/qr//ve/JKtPM+xZ6lXreQ5bhvr0lPDmm29GD6lP9uc///nf&#10;//53fZp0NlOLYyDLzzNlPrHAOMhkFr7jZJCi3QZFx575NtH9BtUumfxOqctkeL533nkn/7PW/6Gk&#10;yG8m+SlnLWHrCXgBnPW9KW46lBSZ3ddQebYuuxl2loAGxM4+mk4XjHekDTfccIstthhUyvPPP/8J&#10;T3jCwx72sOWWW27ppZc++OCDf/3rX1cTf+Yzn3n8gN+xxx5bSn/llVc+5SlPWXTRRR/+8Ievvvrq&#10;++677w033FBKM/XDtsggCOr4IYcc8tjHPnbJJZeE5BprrHH66afPaAWbE2SQ6Mwzz+TBffzjH5/x&#10;Mf3hD3/gma6yyirLLrvsYosttvHGG3/kIx9hhCsmft7znkd8ze9Zz3pWMT0j3+tf//oVV1xxqQd/&#10;1B/KUEzQkXBzMiEIiumhhx4Kw6gzj370o9/whjf84x//qIo5V8i02KAyOyVYdbZB0RxoFNT/xRdf&#10;/BGPeAT/hD/84Q/PqHbnSzGOlNUqN9aYociMVvnrG+loeY6ViZnnE6Cf2WijjTbffPNBl1xwwQWb&#10;bbYZAzHD0zLLLPOSl7zkxhtvrCZGpUHzmfH32te+tpT+G9/4xjbbbMNgR56M7/vtt9+MalLpqskf&#10;UvNXXXXVj33sYzPemoGbkj/qUY8CC+rZJptscu65587YI3H5pz/96e233x4Vjh+D1LOf/eyf/vSn&#10;1WxpTccff/xKK61EGoZuKL3zne+sJpt6THMyqDQQq/mBqCjmXCHTVoNC9i984Qs0TAY73iaoDNtt&#10;t933v//9IpMUnhMNqkUymZ0SfDpLhoGb7oL6z/Ndfvnl+Sc8qAPJlyK/meSnTNVsYoHf/OY3+++/&#10;P/o8484SSyxBgFckvuVUCzCaFPXd12h5VstmTG8JMMz7k8BQBP75z3/uuOOONIlHPvKR1Qv5GrbX&#10;XntFg0Et3mqrrdAUOWTg/9rXvlZK/8pXvnJQ0yKTYmKsTvPNNx+JyW3LLbdcZJFFCK+wwgo//vGP&#10;i8mmG26RzE9+8hOsPwFn0003XW+99SL8jGc8A8JFMecEGQr8la98ZeGFF0aKs88+u1j+CFM3op7M&#10;P//8j3vc4zBPL7DAAiSmGmD/SunRLYLDoH8MlCkxn+x45SMleWJnSTwxsZUYpkumEmiFDCX//e9/&#10;j6kUeeFMG8Eyv+CCC3K4/vrrowoURZsrZNpqUEN1Sp1tUMydfPrTnx41n/d5rOG8tMfhM5/5TM4W&#10;H3G+FONIWSzJBMJDkRmt8tc30tHynAAZb5FDgH4mvjwNUmn23nvvaGioNE960pP45xCV5utf/3op&#10;/xqVhkyKiYvtjm+xodLQgTP0F5NNPUzNj7LNOHBDIA3cGzz4i4F7n332gWqx8DTSY445JjDyURnN&#10;EOMghwxSJYzF1oRVF9NqXHXYYYdhbijmOd1wK2RGVmm6TKbFBoUdOZ4+g922226Lzs8hGt0HP/jB&#10;0tOfEw2qLTKoNPmdUmfJ0CfwRpOe75Of/GRsZHG4ww471Kg09R1mfgeSn7JU2SZw+OUvfznemPgq&#10;E9Nsoh/GxsqpYgFGk6K++xotz2KpDPeewEN6L6ECtkvgd7/7XXqJnVHbjg/FDPCnnHJKaHsMdUyD&#10;YlRAX7ztttuK5XnqU59KPAad/1/5XX311SnlTTfdtNBCC5GSb/iRJzO6d9llF2JQuEt6arpqwoEW&#10;yTBwhrVr6623JtsQ5HOf+1wMJ29/+9uTaHOCDKU955xzmGfB8+JXfQ9hrMIgwilMh9ddd11Ix8SE&#10;ddZZh8hXv/rVSd7LL7+8UlMeiHjzm9/8QNYPecj73ve+lJhJIsRgUkx5fulLX2L0JZJampJNN9AW&#10;GaTAioRo2JqZxhJCYV5feeWViWQKcFHMOUGmxQaV3yl1uUGdeOKJPEp6UWY5pad50UUXhVp58skn&#10;p8h8KcaRMhVjYoF8MhRphMpf30hHy3NicLxRPQEmdNSrNO9617tod6g0b3rTm0L9YIBmYjuR2BCZ&#10;f1fMP1Sal73sZf+v8rvqqqtSStpdjObHHXdc5MkC4Z133pk8mXbXEZWG0n7oQx/KGbixHP7yl78M&#10;6a699trHPOYxCIK5MMlLgInSRPIZmOlFLKQghjUWYbdFi0OjS4lf+tKXknK11VZLeX7xi1+MgZtn&#10;kZJNN9AWmcsuu6xSUx6IOPXUU4HAr6jSzAkyLTaob33rW7Q7IJx22mnRTKg5RxxxBDFUy+uvvz7V&#10;gTnRoFokk98pdZnMG9/4Rh4lKg0Tk9OjxNwZKg2vkClyKCnym0l+ylSSyQT++Mc/hq18jz32iJXd&#10;3JexBrsqxBgjUiTxI0hR332NludkyHiX7hDQgNidZ9H1kjB+v/e972UeNf1XDOpVAyITnSLB4Ycf&#10;XpKHfpALX/ziFxfjWfNC5Le//e1iZDWMhZFkrGIonsIzTlidLrzwwmL85MOtk/noRz+KvHzYR+Eo&#10;ivPCF76QeJZHpciOk6GcDPzp9SyqTdWAGGoEGmGyloaAP/rRj7jkoQ99KDP5k8jVAK9eLPSGDKaB&#10;dJbpeGF0vvTSS1Mkgfe///2k5A0n9NHiqQmH2yXzl7/8JaboXnHFFUVBWOSCvKyASJMuu0+m3QY1&#10;VKfU2QYFExb48CjPOuus4vMlzMsV8eiUKT5finGkTMWYTGAoMsNW/pxGOmyek8HiXWYlQM3BOhPz&#10;4GpUmkhQVWl233132l1x0OGOmSoNk+m4tqrSxJxiFIBZCz/uBNT8NDlo0MB90kknIQUDN75Bi+X5&#10;4Q9/WBq4Qb3uuuuS+DWveU0xJd+6IvPPf/7zET+oNfGkuJxvimRVzGHy4XbJzFj+oVSa7pBpvUG9&#10;6lWv4qFjlC9SwnwfFuq3ve1tKb7jDapdMqg0+Z1SZ8nAJFSad7/73ek5RiAmBPDxO8XnS5HfgeSn&#10;TMWYWAAm1Hw+otAVFG/KRxd813DqAx/4QMQPK0VO9zVsnsUSGp53CGhAnHeedVNJX/CCF9Bt8UOt&#10;5CWWQNWAyDf2B5M8hO8npfsxd4xT9H1J/8MqRAwLXoofn0tXxWEMM9WPzyij5MBamBmvmlhk62RY&#10;nIJc1bcIZtJha8OMmxh2nAyzCGPiAAYsfLcxwRC5qgbEWBHPrI3qI2OdJpdUjSbFlAcddBBp0CmL&#10;i52jivIRr7QOAi+BMfWDCfzFTCYcbp0M72xA4IeGUZSFOhPxyTjbcTIUvt0GNVSn1NkGlTyFlSZx&#10;g4s1j/GI02SofCnGkbJY/SYQHorMUJU/s5EOlecEgHiLTAIHHnhgNBw+ccUL2wgqDUNMul1zlYbp&#10;9hSJlQcpz6kEMmv+rAP3e97znig/qwSQi+98fPctSUQaLEGMXxFf05rii+BXv/rVUg6TPGydzIyF&#10;H1al6QIZBGm9QcUyoyOPPLJECceRVCcopfhBA1lHGlS7ZGZVaYqdUmfJ5Azc6UUyX4r8DiQ/Zapm&#10;Ewvsueee1HCmFlbvGB+u0uvSUFJkdl9D5VktoTHzCIEHJof7k0AOAT5cMMkFKx7rQMPVWvWqn//8&#10;50QyesVHkmKCWI56++23RxpOsb6Sfxy04eKhmLIUxlU5+40Sueuuu5ZOxZKf7373uzNuE1FKPL7D&#10;dslg6MEiwLS7kK5YbGxkLAZnZ5WYa9Z9MjxurMM8OF4PklWoKFGEo0rg97B6KqoNHhKrpyKGRS7M&#10;xieMXTUsgxFPrSCAA/JwyRSR/ON9idczAvhdSpGTD7ROhkVk8VE6qWUhVBgQ+ZabnMt0nAzFbrdB&#10;5XdKXW5Q+DSgW2ApX7XvZfIp0JjIE4sN86UYR8rJN6V8MpRtqMqf2UiHynPyfLzjIALUf1oTKg0u&#10;pdBtZkxW03vENChecVtXab7zne+winnG8kwmMmo+5puRB+6AkwbuSy65hJKTYbjlLUrBm/DRRx+d&#10;XAHWtCZcpHFhyrOYycTCrZOplnwElaYLZBCk9QaFv1GyLak0xLC2nf+0i+OsA9nUG1S7ZPI7pS6T&#10;YeDmHZAdcqoqDV/Beb75Kk3x+eZ3IPkpKcyEf2eccQY7xhx11FHV+wacWOrH2aGkyOy+hsqzWkJj&#10;5hECGhDnkQfdgpive93rGI1YyBPWqxlzjNUo8V9KgCEpYpgdHYEwIKI4srsfUwCwcaB04hiYqWHF&#10;a3/2s5/FIXbJYjzhGHhYm4kzlNKpSR62S+aWW26h8NhVmbV39913f+ITn3j5y1/+ohe9iA/1vKsU&#10;5eo+GVQEliHj32TttdculrwUnrXapDpTupBHH0sb2JvsaU97WvFswKmqJqSJyF/84hfF9BMOt04G&#10;i3N8rsdDUKonGKPjCzwOBFKz7TgZHkS7DWrW2sUdo4J1uUHxlQULe7i5LNXViy++mBhWCIZOmS/F&#10;OFKWyjaBw3wyFGaoyp/ZSIfKcwJAvEUmAVwq861iZJXmvvvuixul4SmpNLjxYqEG8xn5AMZ2Ikya&#10;KxYpv90Vr5pkmH1LGLjxtTrywB1wEpnQaliyjRRsoYsf5+c///nsj1Eiw9ma1hQaYBiPJkmjeK/W&#10;yRQzJzyaStMFMhS+9QbFt2cszlQStkxJoN761rdSOflavNNOO0Vk9xtUu2RqVJpSp9RlMgzcrLUK&#10;p37p4UYgVBrcefMSRMxQUuR3IPkpS8WbwCG+LJjoEJ9hirfDqxXWUmJif0gCQ0mR2X0NlWexeIbn&#10;KQILzlPSKmwTAttvv/2sl2P2Ig2L7G699dbYvSFdktbZxfcT4lEC+EfVPu+881IyTIGYzPgozZKi&#10;GCZjfg3vxrFMI6UkEJshEsDQVoyfcLhdMqFzL7fccnxmJOfQvJGIeXasX+afWXUhYPfJ4MKD36yP&#10;g2rDi9wPfvCDasqoNqnOlBKwMCoSoJ+VTgWc2CCydCqqzXTrzDjIsNUDje70009H7eDTPevcmcvA&#10;5Fze02IXo+DQcTIUst0Gld8pdb9BlWoyh7Sa8IEVruWJyZdiHCmrJZxWTJVMgpPZLWQ20u43qGk9&#10;go7fd0ZzfKnMvMQSg0rDrzRLMcyFnMUtRlw1o0rzq1/9Kqk08RUnv92VCjOxQ3Yey7kXcOoH7kQm&#10;tBraHV7tmFyTMmdfGiyJrB6I6fPEd7w1tU4moYhAUmn4ilY61XEylLb1BsVXMTyk77fffjhPZ6bw&#10;WmutxXdffqyFx8NPesXofoNql0x+p9R9MqVKziEDd3gqZ+ZEnB1Kivxmkp+yWsipxLAwluX8qPRr&#10;rrlmbD9FMYaSIrP7GirPqaDwpl0g4AzELjyF/pSBd/XwVRHOj5NgbJ0WG2UQc88990R86N+YOTjF&#10;Shm24v3e974X65RRKMMLAymjL8OglnJLAZajhkaOo9kU2c1APpmwGOLODPd/cMOd8Gc/+1m2kcUq&#10;xPzz3XbbLZli+0GG57Xtttvyzy6NbOBYfHwYl2P1SqozxbOEcafIPz62w0hUPFsDJwyI3a8ziDMU&#10;GSzsz33uc7F6gIu1rqzLQ0ZUDfTv4sKxfpDJb1D5KWvIdLOrYQsCPifg5ZMZ3LG5MHUmX4pxpCy2&#10;wSmGZyRTD2fkbqEG48h5ThGdty4SwFQxo0qDL78alYZtwXkNZq+Dq6++monhvPixgKBnKg2UYsvp&#10;6sDNmpLSwB1aDVtXYz1Eh+GbMZOM6LLQ37AEYR5KzPvRmvLJJMEjwN4IATaMRMWz/SAzVINCfCap&#10;UWEIXHPNNWxOjfWQMHoOPlsSnBoy3Ry4U8mLgXwy+SnnHJniwB2bC4NoKClqEpeG4/yUxcc0xTDL&#10;iWgC9JnFPZTHIcU48pwiN289JgIaEMcEdh7NFidcTIBCeEw/vNnirYbt+XBywXwovlSHIh4eD7Eb&#10;sloZT7Gf/OQnmR7FQmZ222B/YZa7hoPk44477q677iKrmIdYtIAkuPSkcTbFdDaQTwYrIVIwh5xL&#10;MKgde+yxrNTgWxw2VvhgLEjDaj/IICyTp1jqxSsZrnx4y2KNEkZSdng84IADmHJPgqgzpYeLx/pY&#10;7R6rmEtna+CUvCKWLuzUYT4ZbM3sKcS6BurPySefTNPDVym+pWh3NC5eX5Nc/SCT36DyU9aQ6WBX&#10;w6vUdtttx3J1VtqyQxEljEecL8U4UqZqNsXAIDIUqUbkkbuFceQ5RXreukiA3oMtPojBKMZAjOfc&#10;UGme+MQnMgDFd03SkCBUmuc85zmoNCeccMKmm27K+js6ZBYCY+8gASpNTHuvqTCcirPYHIvF6Ga4&#10;ODwxxDBwY+Vh4MbfcQzcQYaxKd5Ir7zyylNOOYVJdvvvv/9ee+3FPCOoIhrGREarkDHEn1Hfixba&#10;JzKlx8pgHWu6R1Np5gSZ/AYFHOzvaC+sWd5mm214p2DxJiMdrjxYVIHLGlrirHXmwfb0wHtu9+Hk&#10;k8lPWdOaOkimOHCfe+65qXUMJUVN4lIHkp8ylWRaAWovb4J4fqAAp556auwtGYUZhxTjyHNa6Lzv&#10;GAlQL/1JYFgCn/rUp6iU1S0LIx8MGeltNuruMsssg1tWFiBwyHy6+tsltQCdkpSYFLmKxS/Vq9LK&#10;VtzNVs9OJaY5mRgkEBnduiTCFVdcETxju9W5RQZZBu3CzCkshlV/HxgQ0RcR+fGPf3wJBYdMZ+AU&#10;lbC6sSNnN954Y85Wd+7mFKsAOIXxpZrntGKak4ldRHEMBMmiFOx+HtoAtSXi5xaZ5g0qpM7plOZQ&#10;g6IroFOlGuOkLO2vHZLmSzGOlMW6N5VwDRnK06TyD2qkTfKcCiJvWiVQ388w9aOJShO7M9NamRXO&#10;raPdYXysFiOt+f3mN79ZPTutmEE1n/Iw3FT9JFYH7vBlxmRwfPyVpIhZ9mwNF/HRmhjOSsk4fMUr&#10;XgFDZltXT00rpjmZYslj2TLbndWoNHOFTPMGxVJNtDueOIvcsc4nUNijcTBKPLbFiJxbDao5mZA6&#10;p1OaQ2RqBu6hpMjvQPJTpro3lQAbasWsGuo8K9JKZWgixaDuq0mepeJ52GMCzkCkSfprmcBb3vIW&#10;JkAdfPDBfITH9wcf8FnOg/9sXnS5U7z31txy1VVXjanm4ck1HJ1gK6Qdlq5KbuySA51Sgq4d5pAJ&#10;nYmSF78yhSBbbrllGIP6R4avykyxxCMSE1cJ4wSTufpYD2PpU7XO8B4Smy8zH3PG2QpRbVINKdaE&#10;iJwrdSaTTFhaeQ0jfVFY1lKhfxMTbmUI9IYMsuQ0qKCRk3KudDXMxcBNJLYGOgRcROFvO2SM/3wp&#10;xpGyWJLJh+vJUJ5xVP5x5Dl5dN6xhgBzoFBp2MosVBoOiypNqCs1l+NWIoaw4sBN++2BSsNwg+dH&#10;5rzjkysGbuwjDEbh9DCRwSgGn6222ioUmCIrIjlMO1n3pjVlkkkoUGlYDM5h71UaZMxpUEzGRP2j&#10;wuDAp2i+Z7+4WFFBxcPrEblFnelHg8ohE3UmJ+VcIVM/cA8lRX4Hkp8ygE/ln1qNssdsEl5z6B+Y&#10;h1gqxjikGEeepWJ72AMCbqLSg4fYRRFYccCvWDKsh3w5ZA55fPQonqqGY78UplNxKvoytCtsiCVD&#10;UlrjzCK+aibdjJmVTKjaFL66aQwxfMnHwx0fqPtHhjXsVcfhN9xwA5Lyqbn0NC+99FI26kGVLLpP&#10;KqaJahM1pBhPOCKr8yZKybpzmEMG3zEUmEXu1WJjZrrgggvw5R+n+kQGiWZtUAnIrCnnRFeDJZS1&#10;kJgedt999wsvvLC6uj9finGkTLQnH5iVDEUaR+UfR56Tp+cd6wnM2nvUXz6USoOaFEuA6/PsyFmG&#10;p1gNUCxPjEcxk4V4tBoWOIdGV0xGOIyModJwGK3pzjvvLCXjMAbuWMhSPdvBmBwyqdiZKk0/yCD1&#10;rA0qqhANobrnFXWASOrDddddh5eAWQeyudWgZiWT6sysKecEGSyh2MVQafbYYw801RFUmuLzze9A&#10;8lMm4BMOsBpvxx13ZGU30x3YiWvG3QXHIcU48pwwOm83AQLOQJwA5HnoFnjoY+NX5o5hKyyJTfdH&#10;DF9lY+YXXxf5mM8OD6xTKKXEXQ5LdIlkCzb+V1xxxbjksssuK6UMfzF4FI4FMqWznTrMJwOT+Ep/&#10;1VVXlURAYcJ6yFlMQpzqBxkEwbjM2i5mIJbkZer+JZdcQuTWW29dOsUmIcQwrRUIpVNxiFNFAtU6&#10;Q56sDuPUFltsMeOFnYrMJ7PCCitQ8ptvvrla/tguJmnh/SCT36DyU3a/QeH+JlRtdqnC1VpV1ebp&#10;50sxjpTV6jeZmBwylGQclX8ceU4GmneZlQC9B5N8UWmShStdklSaJZZYgshQaTBtVFUavn3iq5Q0&#10;fVJpECd/eIrPdfixSfRS4MYbbySMm+yICU8m1YEbqjFwh/KTLu9mIJ9MKj++wgmjlsRQnuJToB9k&#10;8htUcOBdgEsShAiwovm+++4jHFpN/kBWyqdTh/lk8lN2nwwD9zHHHIP1EJWGHrWhSsMDzW8m+Smn&#10;Uk+YxM36IayHrMnjtXpG6+FQ8uZL0XEy+YKYcrwEaLf+JDAsgUFePJgnGG7Fw31hyhblO1RnJolE&#10;ZPIKxGtwShYBlsNQ6dlxhU0MI4a9IIhhxk0pZUxmjDfq0qlpHTYnQ8nxL468eF4vSYFHP+Ixwqb4&#10;OUSGMg/yuMESFeTCLX2SKwJ8jSSemsAO3aVTWJ85xWKfUnw6vOOOO0IXKfkEjAeEF2qssSnx1APN&#10;yYSffiytRW9ByMUhW9MUWc0tMs0bVH6nBK4uNyimqPAc+aFz19fYfCnGkbK+bOM4m0+mSeUf1Eib&#10;5DkOGuY5AoFZ+5lwX5hyTioN02ciMqk0ZJWSRSBfpYm9ZWOKcSmTKR4Oqvlnnnkm3RG2v1LZzj//&#10;fOKLAzebMrMKlRUDBIqJ+bgVSy7YWSXiB7UmFEXyZE4fHkiKOUw33JxMKn8ss0i+IFN8CswtMs0b&#10;FFNWeeL82CsvQYhATB3gVHgDJ3LQQNbBBtWcTFJpZu2UOk4mf+DOf775zSQ/Zan6TeAQvT2+lDCh&#10;hGkBNXdsIsWg7qtJnjVF9VTPCDywNZU/CQxLYNAQSD5swMe4zlLK8EhCDKp2WMT4Goa+mO7FNmqk&#10;XGmlla6//voUiR6JcYf44vYXdKConsy8O+ecc1LKWO66yCKL3HbbbSly6oFWyGDzCp8vRUsBX+9j&#10;sU/Ri/YcIsOjGTRcsU45Jl1iMUxPkI1xYmIpu8qkyAjw8Tn8HhYrSSkNh+jiVCQ2YGHVT5zlRrij&#10;IhJ37NX0U4xpTgZnQMEEo2qyIfKlOjWT4pvbHCLTSoPK75Q626Co86iSVF28yjJnZ8Yfs2ujDudL&#10;MY6UE25HQ5GhbCNX/kGNtEmeE2bl7QYRyOlnwhEzOaDS7LnnnjTGGVUa1n8VVRpmL8anrNLATXc9&#10;J1Qa5B1U8+sH7jPOOKNIm/WJEGP8TQob/dWBBx5IJD1bYsslNS2UDdCKeU493AoZpGiu0nSNTCsN&#10;atddd6V6MCnh2muvTc8ad5mrr7468ezlnSIZyOZKg2qFTFJpUsMZ1Cl1lsxQA/dQUuR3IPkpU02b&#10;TODss8+mhlOlWYM1o7LHlPZUkpGlGNR9kfPIeaZSGeg9AQ2IvX/EYxGwZgikX8MmSN+Hv5vddttt&#10;3333RcnmkGXImMCKpUGPjFMYAffee+8jjjgipkqR+NBDD2U4LCY+/vjjicesRprDDjssJqARg7vu&#10;YrKph1shgxRsJxI2Ndw7YhLaZZddMKEiL/P8SzLOFTIUu2a4Oumkk5COH0vAGLqYjRjmMDYAwQpW&#10;EjkcI5IYx/alU8XDm266KfaXYC0M+hZ1bKmlluKqjTbaiGXyxZRTD7dC5rTTTnuA4IM7U++33354&#10;h4xpv7Sas846qyjjHCLTSoPK75Sg1M0G9Y53vCMebs0/TgDSU86XYhwpUzEmEBiWzMiVv6aRjpzn&#10;BPh4ixwC+f0MQ1JSaXAzUsx8KJUm/AbSObNbWlGlOffcc4t5diFcU/MHDdwofsyTKhYel3brrbce&#10;3Rea4Q477MAoHwvlGJ0Z0Ispa1oTLlyKKaceboUMUjRXabpGppUGdfvtt8cXX7RfNtvhHQFNODxp&#10;4jgi2c6iGsyVBtUKmZJKU9MpAaebZHIGbvbJSW08X4r8DiQ/ZSrGBAK88iSPQ4P0PWzrqSQjS1HT&#10;fY2cZyqVgd4T0IDY+0c8FgFrhkDux3YNbMlX7Ph22mmn4ifEVCZGQXY2xANuSozL5OI0w5SSwHnn&#10;nceimJSSj5AXXXRRMUEXwm2RQRaWgYeGHSLj6vGEE05Ik8uKws4JMhS4ZrhCLqYTpk0bEZn3itNP&#10;P71qPSSf8IVEGmbaFzlUwyigOCEOWyTpsckecMABadlLNf20Ytoic/nll6+//vpRYeKfhVH48KrK&#10;NVfItNWg8jslWHWwQcUS9eKTrYaLBsShpMiXNz9ltcqNKWYEMqNV/ppGimij5TkmJmY7LIFZ+xnG&#10;kWKL23nnnceh0lx88cXDlnwC6WtqPlbC6sDNooEZB25ckTDlMHmsxnckGEu9VogTrSlphjFwoy5O&#10;QNihbtEWmWFVmu6TaatBYRhlvUhx+x3m87LG/957760+qerw1MEG1RYZVJrMTglQHSSTM3AXDYhD&#10;SZHfgeSnrNa3McWkxfvFEacULhoQKcZoUtR0XyPnOSYmZttBAvNRplK99FACrRDAuEM/iKKD/+yi&#10;4a+aOe6xWfLDOlO8+8364QXv1CRmZhlT85JhqJpnl2PyySAFX1mvueYaGMa8zhq5ekCGvXeYp4Dz&#10;YJ4vy5pi0mWNyJmnWCsRnhD5al20UWZe3oVkQ5HBewDLfGh6zPiISZeDROgBGUTLb1D5Kcm2Bw1q&#10;KCny5c1POajidSF+HJV/HHl2gZVlgEDqPfiwF76eB2FJKg2z3WcdcXrQmoYanvhYyOa5LALA0U29&#10;CteD1jQUmUHVqRrfAzJDNSjs1GiGtBRmGPCL1TlVLBHTgwaV39XkpwROD8gMJUV+M8lPOajWdSF+&#10;HFKMI88usLIMzQloQGzO0BwkIAEJSEACEpCABCQgAQlIQAISkIAEJNBbAvP3VjIFk4AEJCABCUhA&#10;AhKQgAQkIAEJSEACEpCABBoT0IDYGKEZSEACEpCABCQgAQlIQAISkIAEJCABCUigvwQ0IPb32SqZ&#10;BCQgAQlIQAISkIAEJCABCUhAAhKQgAQaE9CA2BihGUhAAhKQgAQkIAEJSEACEpCABCQgAQlIoL8E&#10;NCD299kqmQQkIAEJSEACEpCABCQgAQlIQAISkIAEGhPQgNgYoRlIQAISkIAEJCABCUhAAhKQgAQk&#10;IAEJSKC/BDQg9vfZKpkEJCABCUhAAhKQgAQkIAEJSEACEpCABBoT0IDYGKEZSEACEpCABCQgAQlI&#10;QAISkIAEJCABCUigvwQ0IPb32SqZBCQgAQlIQAISkIAEJCABCUhAAhKQgAQaE9CA2BihGUhAAhKQ&#10;gAQkIAEJSEACEpCABCQgAQlIoL8ENCD299kqmQQkIAEJSEACEpCABCQgAQlIQAISkIAEGhPQgNgY&#10;oRlIQAISkIAEJCABCUhAAhKQgAQkIAEJSKC/BDQg9vfZKpkEJCABCUhAAhKQgAQkIAEJSEACEpCA&#10;BBoT0IDYGKEZSEACEpCABCQgAQlIQAISkIAEJCABCdAndQAAAetJREFUCUigvwQ0IPb32SqZBCQg&#10;AQlIQAISkIAEJCABCUhAAhKQgAQaE9CA2BihGUhAAhKQgAQkIAEJSEACEpCABCQgAQlIoL8ENCD2&#10;99kqmQQkIAEJSEACEpCABCQgAQlIQAISkIAEGhPQgNgYoRlIQAISkIAEJCABCUhAAhKQgAQkIAEJ&#10;SKC/BDQg9vfZKpkEJCABCUhAAhKQgAQkIAEJSEACEpCABBoT0IDYGKEZSEACEpCABCQgAQlIQAIS&#10;kIAEJCABCUigvwQ0IPb32SqZBCQgAQlIQAISkIAEJCABCUhAAhKQgAQaE9CA2BihGUhAAhKQgAQk&#10;IAEJSEACEpCABCQgAQlIoL8ENCD299kqmQQkIAEJSEACEpCABCQgAQlIQAISkIAEGhPQgNgYoRlI&#10;QAISkIAEJCABCUhAAhKQgAQkIAEJSKC/BDQg9vfZKpkEJCABCUhAAhKQgAQkIAEJSEACEpCABBoT&#10;0IDYGKEZSEACEpCABCQgAQlIQAISkIAEJCABCUigvwQ0IPb32SqZBCQgAQlIQAISkIAEJCABCUhA&#10;AhKQgAQaE9CA2BihGUhAAhKQgAQkIAEJSEACEpCABCQgAQlIoL8ENCD299kqmQQkIAEJSEACEpCA&#10;BCQgAQlIQAISkIAEGhP4P4JLOXbw8qNDAAAAAElFTkSuQmCCUEsBAi0AFAAGAAgAAAAhALGCZ7YK&#10;AQAAEwIAABMAAAAAAAAAAAAAAAAAAAAAAFtDb250ZW50X1R5cGVzXS54bWxQSwECLQAUAAYACAAA&#10;ACEAOP0h/9YAAACUAQAACwAAAAAAAAAAAAAAAAA7AQAAX3JlbHMvLnJlbHNQSwECLQAUAAYACAAA&#10;ACEAmyBnLLcCAACWBgAADgAAAAAAAAAAAAAAAAA6AgAAZHJzL2Uyb0RvYy54bWxQSwECLQAUAAYA&#10;CAAAACEAqiYOvrwAAAAhAQAAGQAAAAAAAAAAAAAAAAAdBQAAZHJzL19yZWxzL2Uyb0RvYy54bWwu&#10;cmVsc1BLAQItABQABgAIAAAAIQB/Yqo63AAAAAUBAAAPAAAAAAAAAAAAAAAAABAGAABkcnMvZG93&#10;bnJldi54bWxQSwECLQAKAAAAAAAAACEAuf+W74GCAQCBggEAFAAAAAAAAAAAAAAAAAAZBwAAZHJz&#10;L21lZGlhL2ltYWdlMS5wbmdQSwUGAAAAAAYABgB8AQAAzIkBAAAA&#10;">
                <v:shape id="Picture 17" o:spid="_x0000_s1027" type="#_x0000_t75" style="position:absolute;width:54864;height:19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0w1zCAAAA2wAAAA8AAABkcnMvZG93bnJldi54bWxET01rwkAQvRf8D8sIvdWNPcQSXUUCwVJo&#10;qVFQb0N2TILZ2ZDdJum/dwsFb/N4n7PajKYRPXWutqxgPotAEBdW11wqOB6ylzcQziNrbCyTgl9y&#10;sFlPnlaYaDvwnvrclyKEsEtQQeV9m0jpiooMupltiQN3tZ1BH2BXSt3hEMJNI1+jKJYGaw4NFbaU&#10;VlTc8h+jYJ/Kc9x+Gv/xvd19ZXXOl6w8KfU8HbdLEJ5G/xD/u991mL+Av1/C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9MNcwgAAANsAAAAPAAAAAAAAAAAAAAAAAJ8C&#10;AABkcnMvZG93bnJldi54bWxQSwUGAAAAAAQABAD3AAAAjgMAAAAA&#10;">
                  <v:imagedata r:id="rId71" o:title=""/>
                </v:shape>
                <v:shapetype id="_x0000_t202" coordsize="21600,21600" o:spt="202" path="m,l,21600r21600,l21600,xe">
                  <v:stroke joinstyle="miter"/>
                  <v:path gradientshapeok="t" o:connecttype="rect"/>
                </v:shapetype>
                <v:shape id="Text Box 18" o:spid="_x0000_s1028" type="#_x0000_t202" style="position:absolute;left:47625;top:8932;width:2095;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14:paraId="6EF95142" w14:textId="77777777" w:rsidR="00EE4772" w:rsidRDefault="00EE4772" w:rsidP="00C93572"/>
                      <w:p w14:paraId="6DAF371A" w14:textId="77777777" w:rsidR="00EE4772" w:rsidRDefault="00EE4772" w:rsidP="00C93572"/>
                      <w:p w14:paraId="75E1D076" w14:textId="77777777" w:rsidR="00EE4772" w:rsidRDefault="00EE4772" w:rsidP="00C93572"/>
                    </w:txbxContent>
                  </v:textbox>
                </v:shape>
                <w10:anchorlock/>
              </v:group>
            </w:pict>
          </mc:Fallback>
        </mc:AlternateContent>
      </w:r>
    </w:p>
    <w:p w14:paraId="70A47146" w14:textId="77777777" w:rsidR="002A1C18" w:rsidRDefault="002A1C18" w:rsidP="00C93572">
      <w:pPr>
        <w:pStyle w:val="Caption"/>
        <w:rPr>
          <w:b w:val="0"/>
          <w:i/>
          <w:szCs w:val="20"/>
        </w:rPr>
      </w:pPr>
    </w:p>
    <w:p w14:paraId="154CB615" w14:textId="4C307BB6" w:rsidR="00C93572" w:rsidRDefault="00C93572" w:rsidP="00C93572">
      <w:pPr>
        <w:pStyle w:val="Caption"/>
        <w:rPr>
          <w:rFonts w:cs="Arial"/>
          <w:b w:val="0"/>
          <w:i/>
          <w:szCs w:val="20"/>
        </w:rPr>
      </w:pPr>
      <w:bookmarkStart w:id="369" w:name="_Ref270165140"/>
      <w:bookmarkStart w:id="370" w:name="_Toc424040773"/>
      <w:r w:rsidRPr="00596029">
        <w:rPr>
          <w:b w:val="0"/>
          <w:i/>
          <w:szCs w:val="20"/>
        </w:rPr>
        <w:t xml:space="preserve">Figure </w:t>
      </w:r>
      <w:r w:rsidRPr="00596029">
        <w:rPr>
          <w:b w:val="0"/>
          <w:i/>
          <w:szCs w:val="20"/>
        </w:rPr>
        <w:fldChar w:fldCharType="begin"/>
      </w:r>
      <w:r w:rsidRPr="00596029">
        <w:rPr>
          <w:b w:val="0"/>
          <w:i/>
          <w:szCs w:val="20"/>
        </w:rPr>
        <w:instrText xml:space="preserve"> SEQ Figure \* ARABIC </w:instrText>
      </w:r>
      <w:r w:rsidRPr="00596029">
        <w:rPr>
          <w:b w:val="0"/>
          <w:i/>
          <w:szCs w:val="20"/>
        </w:rPr>
        <w:fldChar w:fldCharType="separate"/>
      </w:r>
      <w:r w:rsidR="00AF07F2">
        <w:rPr>
          <w:b w:val="0"/>
          <w:i/>
          <w:noProof/>
          <w:szCs w:val="20"/>
        </w:rPr>
        <w:t>24</w:t>
      </w:r>
      <w:r w:rsidRPr="00596029">
        <w:rPr>
          <w:b w:val="0"/>
          <w:i/>
          <w:szCs w:val="20"/>
        </w:rPr>
        <w:fldChar w:fldCharType="end"/>
      </w:r>
      <w:bookmarkEnd w:id="369"/>
      <w:r w:rsidRPr="00596029">
        <w:rPr>
          <w:b w:val="0"/>
          <w:i/>
          <w:szCs w:val="20"/>
        </w:rPr>
        <w:t xml:space="preserve">. </w:t>
      </w:r>
      <w:r w:rsidRPr="001642D8">
        <w:rPr>
          <w:rFonts w:cs="Arial"/>
          <w:b w:val="0"/>
          <w:i/>
          <w:szCs w:val="20"/>
        </w:rPr>
        <w:t>Left</w:t>
      </w:r>
      <w:r w:rsidRPr="00596029">
        <w:rPr>
          <w:rFonts w:cs="Arial"/>
          <w:b w:val="0"/>
          <w:i/>
          <w:szCs w:val="20"/>
        </w:rPr>
        <w:t xml:space="preserve"> panel- Time series of survey data for the Central Coast herring stock, 1951-2013. </w:t>
      </w:r>
      <w:r w:rsidRPr="001642D8">
        <w:rPr>
          <w:rFonts w:cs="Arial"/>
          <w:b w:val="0"/>
          <w:i/>
          <w:szCs w:val="20"/>
        </w:rPr>
        <w:t>Right</w:t>
      </w:r>
      <w:r w:rsidRPr="00596029">
        <w:rPr>
          <w:rFonts w:cs="Arial"/>
          <w:b w:val="0"/>
          <w:i/>
          <w:szCs w:val="20"/>
        </w:rPr>
        <w:t xml:space="preserve"> panel- Time series of survey data for the Central Coast herring stock, 1951-2006.</w:t>
      </w:r>
      <w:bookmarkEnd w:id="370"/>
    </w:p>
    <w:p w14:paraId="3AF1F203" w14:textId="77777777" w:rsidR="00C93572" w:rsidRDefault="00C93572" w:rsidP="00C93572">
      <w:pPr>
        <w:sectPr w:rsidR="00C93572" w:rsidSect="00D3364E">
          <w:pgSz w:w="12240" w:h="15840"/>
          <w:pgMar w:top="1440" w:right="1800" w:bottom="1440" w:left="1800" w:header="708" w:footer="708" w:gutter="0"/>
          <w:cols w:space="708"/>
          <w:docGrid w:linePitch="360"/>
        </w:sectPr>
      </w:pPr>
    </w:p>
    <w:p w14:paraId="6EDE2146" w14:textId="77777777" w:rsidR="00C93572" w:rsidRPr="00CE18FE" w:rsidRDefault="00C93572" w:rsidP="00C93572">
      <w:pPr>
        <w:rPr>
          <w:rFonts w:cs="Arial"/>
        </w:rPr>
      </w:pPr>
      <w:r>
        <w:rPr>
          <w:rFonts w:cs="Arial"/>
          <w:noProof/>
          <w:lang w:val="en-CA" w:eastAsia="en-CA"/>
        </w:rPr>
        <w:lastRenderedPageBreak/>
        <w:drawing>
          <wp:inline distT="0" distB="0" distL="0" distR="0" wp14:anchorId="35496B78" wp14:editId="5CAC9BC8">
            <wp:extent cx="4031615" cy="1779342"/>
            <wp:effectExtent l="0" t="0" r="6985"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l="4033" t="6500" r="4454" b="19660"/>
                    <a:stretch/>
                  </pic:blipFill>
                  <pic:spPr bwMode="auto">
                    <a:xfrm>
                      <a:off x="0" y="0"/>
                      <a:ext cx="4032000" cy="1779512"/>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noProof/>
          <w:lang w:val="en-CA" w:eastAsia="en-CA"/>
        </w:rPr>
        <w:drawing>
          <wp:inline distT="0" distB="0" distL="0" distR="0" wp14:anchorId="64E1228B" wp14:editId="2BF71500">
            <wp:extent cx="4030779" cy="1813348"/>
            <wp:effectExtent l="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l="6773" t="6081" r="4186" b="20355"/>
                    <a:stretch/>
                  </pic:blipFill>
                  <pic:spPr bwMode="auto">
                    <a:xfrm>
                      <a:off x="0" y="0"/>
                      <a:ext cx="4032000" cy="1813897"/>
                    </a:xfrm>
                    <a:prstGeom prst="rect">
                      <a:avLst/>
                    </a:prstGeom>
                    <a:noFill/>
                    <a:ln>
                      <a:noFill/>
                    </a:ln>
                    <a:extLst>
                      <a:ext uri="{53640926-AAD7-44D8-BBD7-CCE9431645EC}">
                        <a14:shadowObscured xmlns:a14="http://schemas.microsoft.com/office/drawing/2010/main"/>
                      </a:ext>
                    </a:extLst>
                  </pic:spPr>
                </pic:pic>
              </a:graphicData>
            </a:graphic>
          </wp:inline>
        </w:drawing>
      </w:r>
    </w:p>
    <w:p w14:paraId="5AAF5F82" w14:textId="77777777" w:rsidR="00C93572" w:rsidRDefault="00C93572" w:rsidP="00C93572">
      <w:pPr>
        <w:rPr>
          <w:rFonts w:cs="Arial"/>
        </w:rPr>
      </w:pPr>
      <w:r>
        <w:rPr>
          <w:rFonts w:cs="Arial"/>
          <w:noProof/>
          <w:lang w:val="en-CA" w:eastAsia="en-CA"/>
        </w:rPr>
        <w:drawing>
          <wp:inline distT="0" distB="0" distL="0" distR="0" wp14:anchorId="40ED670F" wp14:editId="6E977DEB">
            <wp:extent cx="4030503" cy="1907117"/>
            <wp:effectExtent l="0" t="0" r="825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4033" t="6247" r="4187" b="14357"/>
                    <a:stretch/>
                  </pic:blipFill>
                  <pic:spPr bwMode="auto">
                    <a:xfrm>
                      <a:off x="0" y="0"/>
                      <a:ext cx="4032000" cy="190782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noProof/>
          <w:lang w:val="en-CA" w:eastAsia="en-CA"/>
        </w:rPr>
        <w:drawing>
          <wp:inline distT="0" distB="0" distL="0" distR="0" wp14:anchorId="44C6878C" wp14:editId="0F4AE459">
            <wp:extent cx="4031615" cy="1934336"/>
            <wp:effectExtent l="0" t="0" r="698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6918" t="6159" r="4042" b="15384"/>
                    <a:stretch/>
                  </pic:blipFill>
                  <pic:spPr bwMode="auto">
                    <a:xfrm>
                      <a:off x="0" y="0"/>
                      <a:ext cx="4032000" cy="1934521"/>
                    </a:xfrm>
                    <a:prstGeom prst="rect">
                      <a:avLst/>
                    </a:prstGeom>
                    <a:noFill/>
                    <a:ln>
                      <a:noFill/>
                    </a:ln>
                    <a:extLst>
                      <a:ext uri="{53640926-AAD7-44D8-BBD7-CCE9431645EC}">
                        <a14:shadowObscured xmlns:a14="http://schemas.microsoft.com/office/drawing/2010/main"/>
                      </a:ext>
                    </a:extLst>
                  </pic:spPr>
                </pic:pic>
              </a:graphicData>
            </a:graphic>
          </wp:inline>
        </w:drawing>
      </w:r>
    </w:p>
    <w:p w14:paraId="14EFD96B" w14:textId="7B06D89E" w:rsidR="00C93572" w:rsidRPr="00A2698C" w:rsidRDefault="00C93572" w:rsidP="00C93572">
      <w:pPr>
        <w:rPr>
          <w:i/>
        </w:rPr>
      </w:pPr>
      <w:bookmarkStart w:id="371" w:name="_Ref270165519"/>
      <w:bookmarkStart w:id="372" w:name="_Toc424040774"/>
      <w:r w:rsidRPr="00A2698C">
        <w:rPr>
          <w:i/>
        </w:rPr>
        <w:t xml:space="preserve">Figure </w:t>
      </w:r>
      <w:r w:rsidRPr="00A2698C">
        <w:rPr>
          <w:i/>
        </w:rPr>
        <w:fldChar w:fldCharType="begin"/>
      </w:r>
      <w:r w:rsidRPr="00A2698C">
        <w:rPr>
          <w:i/>
        </w:rPr>
        <w:instrText xml:space="preserve"> SEQ Figure \* ARABIC </w:instrText>
      </w:r>
      <w:r w:rsidRPr="00A2698C">
        <w:rPr>
          <w:i/>
        </w:rPr>
        <w:fldChar w:fldCharType="separate"/>
      </w:r>
      <w:r w:rsidR="00AF07F2">
        <w:rPr>
          <w:i/>
          <w:noProof/>
        </w:rPr>
        <w:t>25</w:t>
      </w:r>
      <w:r w:rsidRPr="00A2698C">
        <w:rPr>
          <w:i/>
        </w:rPr>
        <w:fldChar w:fldCharType="end"/>
      </w:r>
      <w:bookmarkEnd w:id="371"/>
      <w:r w:rsidRPr="00A2698C">
        <w:rPr>
          <w:i/>
        </w:rPr>
        <w:t xml:space="preserve">. </w:t>
      </w:r>
      <w:r w:rsidRPr="00A2698C">
        <w:rPr>
          <w:rFonts w:cs="Arial"/>
          <w:i/>
          <w:sz w:val="20"/>
          <w:u w:val="single"/>
        </w:rPr>
        <w:t>Upper left</w:t>
      </w:r>
      <w:r w:rsidRPr="00A2698C">
        <w:rPr>
          <w:rFonts w:cs="Arial"/>
          <w:i/>
          <w:sz w:val="20"/>
        </w:rPr>
        <w:t xml:space="preserve">: Retrospective comparison of annual survey (1951-2013) with 1-year projection for 2014 (red) and annual survey (1951-2012) with 2-year projection for 2014 (black).  </w:t>
      </w:r>
      <w:r w:rsidRPr="00A2698C">
        <w:rPr>
          <w:rFonts w:cs="Arial"/>
          <w:i/>
          <w:sz w:val="20"/>
          <w:u w:val="single"/>
        </w:rPr>
        <w:t>Lower left</w:t>
      </w:r>
      <w:r w:rsidRPr="00A2698C">
        <w:rPr>
          <w:rFonts w:cs="Arial"/>
          <w:i/>
          <w:sz w:val="20"/>
        </w:rPr>
        <w:t xml:space="preserve">: Retrospective comparison of annual survey (1951-2013) with 1-year projection for 2014 (red) and 10-year biennial survey with 2-year projection for 2014 (black). </w:t>
      </w:r>
      <w:r w:rsidRPr="00A2698C">
        <w:rPr>
          <w:rFonts w:cs="Arial"/>
          <w:i/>
          <w:sz w:val="20"/>
          <w:u w:val="single"/>
        </w:rPr>
        <w:t>Upper right</w:t>
      </w:r>
      <w:r w:rsidRPr="00A2698C">
        <w:rPr>
          <w:rFonts w:cs="Arial"/>
          <w:i/>
          <w:sz w:val="20"/>
        </w:rPr>
        <w:t xml:space="preserve">: Retrospective comparison of annual survey (1951-2006) with 1-year projection for 2007 (red) and annual survey (1951-2005) with 2-year projection for 2007 (black). </w:t>
      </w:r>
      <w:r w:rsidRPr="00A2698C">
        <w:rPr>
          <w:rFonts w:cs="Arial"/>
          <w:i/>
          <w:sz w:val="20"/>
          <w:u w:val="single"/>
        </w:rPr>
        <w:t>Lower right</w:t>
      </w:r>
      <w:r w:rsidRPr="00A2698C">
        <w:rPr>
          <w:rFonts w:cs="Arial"/>
          <w:i/>
          <w:sz w:val="20"/>
        </w:rPr>
        <w:t xml:space="preserve">: Retrospective comparison of annual survey (1951-2006) with 1-year projection for 2007 (red) and 10-year biennial survey with 2-year projection for 2007 (black). In all panels, red solid lines and circles denote </w:t>
      </w:r>
      <w:r w:rsidR="00357A0B">
        <w:rPr>
          <w:rFonts w:cs="Arial"/>
          <w:i/>
          <w:sz w:val="20"/>
        </w:rPr>
        <w:t>annual time series</w:t>
      </w:r>
      <w:r w:rsidRPr="00A2698C">
        <w:rPr>
          <w:rFonts w:cs="Arial"/>
          <w:i/>
          <w:sz w:val="20"/>
        </w:rPr>
        <w:t>. Left- most circles represent B</w:t>
      </w:r>
      <w:r w:rsidRPr="00A2698C">
        <w:rPr>
          <w:rFonts w:cs="Arial"/>
          <w:i/>
          <w:sz w:val="20"/>
          <w:vertAlign w:val="subscript"/>
        </w:rPr>
        <w:t>0</w:t>
      </w:r>
      <w:r w:rsidRPr="00A2698C">
        <w:rPr>
          <w:rFonts w:cs="Arial"/>
          <w:i/>
          <w:sz w:val="20"/>
        </w:rPr>
        <w:t xml:space="preserve"> and right-most circles represent model projections for 201</w:t>
      </w:r>
      <w:r>
        <w:rPr>
          <w:rFonts w:cs="Arial"/>
          <w:i/>
          <w:sz w:val="20"/>
        </w:rPr>
        <w:t>4.</w:t>
      </w:r>
      <w:bookmarkEnd w:id="372"/>
    </w:p>
    <w:p w14:paraId="50749385" w14:textId="77777777" w:rsidR="00C93572" w:rsidRDefault="00C93572" w:rsidP="00C93572">
      <w:pPr>
        <w:pStyle w:val="Caption"/>
        <w:rPr>
          <w:noProof/>
        </w:rPr>
        <w:sectPr w:rsidR="00C93572" w:rsidSect="00D3364E">
          <w:pgSz w:w="15840" w:h="12240" w:orient="landscape"/>
          <w:pgMar w:top="1800" w:right="1440" w:bottom="1800" w:left="1440" w:header="708" w:footer="708" w:gutter="0"/>
          <w:cols w:space="708"/>
          <w:docGrid w:linePitch="360"/>
        </w:sectPr>
      </w:pPr>
    </w:p>
    <w:p w14:paraId="234C3141" w14:textId="77777777" w:rsidR="00C93572" w:rsidRDefault="00C93572" w:rsidP="00C93572">
      <w:pPr>
        <w:pStyle w:val="Caption"/>
        <w:rPr>
          <w:noProof/>
        </w:rPr>
      </w:pPr>
    </w:p>
    <w:p w14:paraId="3D0A5F95" w14:textId="50B12DFE" w:rsidR="00C93572" w:rsidRDefault="00E0141C" w:rsidP="00C93572">
      <w:pPr>
        <w:pStyle w:val="Caption"/>
        <w:rPr>
          <w:noProof/>
        </w:rPr>
      </w:pPr>
      <w:r>
        <w:rPr>
          <w:noProof/>
          <w:lang w:val="en-CA" w:eastAsia="en-CA"/>
        </w:rPr>
        <w:drawing>
          <wp:inline distT="0" distB="0" distL="0" distR="0" wp14:anchorId="071A196C" wp14:editId="694FC542">
            <wp:extent cx="6770914" cy="6680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3385" r="2769" b="7407"/>
                    <a:stretch/>
                  </pic:blipFill>
                  <pic:spPr bwMode="auto">
                    <a:xfrm>
                      <a:off x="0" y="0"/>
                      <a:ext cx="6772255" cy="6681795"/>
                    </a:xfrm>
                    <a:prstGeom prst="rect">
                      <a:avLst/>
                    </a:prstGeom>
                    <a:noFill/>
                    <a:ln>
                      <a:noFill/>
                    </a:ln>
                    <a:extLst>
                      <a:ext uri="{53640926-AAD7-44D8-BBD7-CCE9431645EC}">
                        <a14:shadowObscured xmlns:a14="http://schemas.microsoft.com/office/drawing/2010/main"/>
                      </a:ext>
                    </a:extLst>
                  </pic:spPr>
                </pic:pic>
              </a:graphicData>
            </a:graphic>
          </wp:inline>
        </w:drawing>
      </w:r>
    </w:p>
    <w:p w14:paraId="5201B038" w14:textId="383E4835" w:rsidR="00C93572" w:rsidRPr="00270696" w:rsidRDefault="00C93572" w:rsidP="00C93572">
      <w:pPr>
        <w:pStyle w:val="Caption"/>
        <w:rPr>
          <w:b w:val="0"/>
          <w:i/>
        </w:rPr>
      </w:pPr>
      <w:bookmarkStart w:id="373" w:name="_Ref270165649"/>
      <w:bookmarkStart w:id="374" w:name="_Toc424040775"/>
      <w:r w:rsidRPr="00270696">
        <w:rPr>
          <w:b w:val="0"/>
          <w:i/>
        </w:rPr>
        <w:t xml:space="preserve">Figure </w:t>
      </w:r>
      <w:r w:rsidRPr="00270696">
        <w:rPr>
          <w:b w:val="0"/>
          <w:i/>
        </w:rPr>
        <w:fldChar w:fldCharType="begin"/>
      </w:r>
      <w:r w:rsidRPr="00270696">
        <w:rPr>
          <w:b w:val="0"/>
          <w:i/>
        </w:rPr>
        <w:instrText xml:space="preserve"> SEQ Figure \* ARABIC </w:instrText>
      </w:r>
      <w:r w:rsidRPr="00270696">
        <w:rPr>
          <w:b w:val="0"/>
          <w:i/>
        </w:rPr>
        <w:fldChar w:fldCharType="separate"/>
      </w:r>
      <w:r w:rsidR="00AF07F2">
        <w:rPr>
          <w:b w:val="0"/>
          <w:i/>
          <w:noProof/>
        </w:rPr>
        <w:t>26</w:t>
      </w:r>
      <w:r w:rsidRPr="00270696">
        <w:rPr>
          <w:b w:val="0"/>
          <w:i/>
        </w:rPr>
        <w:fldChar w:fldCharType="end"/>
      </w:r>
      <w:bookmarkEnd w:id="373"/>
      <w:r w:rsidRPr="00270696">
        <w:rPr>
          <w:b w:val="0"/>
          <w:i/>
        </w:rPr>
        <w:t>. Retrospective maximum posterior density (MPD) estimates of spawning biomass (SB</w:t>
      </w:r>
      <w:r w:rsidRPr="00270696">
        <w:rPr>
          <w:b w:val="0"/>
          <w:i/>
          <w:vertAlign w:val="subscript"/>
        </w:rPr>
        <w:t>t</w:t>
      </w:r>
      <w:r w:rsidRPr="00270696">
        <w:rPr>
          <w:b w:val="0"/>
          <w:i/>
        </w:rPr>
        <w:t>) for each of the five major stock areas; time series truncated from 2000-</w:t>
      </w:r>
      <w:commentRangeStart w:id="375"/>
      <w:r w:rsidRPr="00270696">
        <w:rPr>
          <w:b w:val="0"/>
          <w:i/>
        </w:rPr>
        <w:t>2014</w:t>
      </w:r>
      <w:commentRangeEnd w:id="375"/>
      <w:r w:rsidR="00BA77E1">
        <w:rPr>
          <w:rStyle w:val="CommentReference"/>
          <w:rFonts w:eastAsia="Times New Roman" w:cs="Times New Roman"/>
          <w:b w:val="0"/>
          <w:bCs w:val="0"/>
        </w:rPr>
        <w:commentReference w:id="375"/>
      </w:r>
      <w:r w:rsidRPr="00270696">
        <w:rPr>
          <w:b w:val="0"/>
          <w:i/>
        </w:rPr>
        <w:t>.</w:t>
      </w:r>
      <w:bookmarkEnd w:id="374"/>
    </w:p>
    <w:p w14:paraId="1E14570E" w14:textId="77777777" w:rsidR="00E90E9E" w:rsidRDefault="00E90E9E">
      <w:pPr>
        <w:spacing w:before="0" w:after="0"/>
        <w:rPr>
          <w:rFonts w:ascii="Arial Bold" w:hAnsi="Arial Bold"/>
          <w:b/>
          <w:caps/>
          <w:sz w:val="24"/>
          <w:szCs w:val="24"/>
        </w:rPr>
      </w:pPr>
    </w:p>
    <w:p w14:paraId="081E176B" w14:textId="77777777" w:rsidR="00E90E9E" w:rsidRDefault="00E90E9E">
      <w:pPr>
        <w:spacing w:before="0" w:after="0"/>
        <w:rPr>
          <w:rFonts w:ascii="Arial Bold" w:hAnsi="Arial Bold"/>
          <w:b/>
          <w:caps/>
          <w:sz w:val="24"/>
          <w:szCs w:val="24"/>
        </w:rPr>
      </w:pPr>
    </w:p>
    <w:p w14:paraId="64898799" w14:textId="1944CE27" w:rsidR="00E90E9E" w:rsidRDefault="00E90E9E">
      <w:pPr>
        <w:spacing w:before="0" w:after="0"/>
        <w:rPr>
          <w:rFonts w:ascii="Arial Bold" w:hAnsi="Arial Bold"/>
          <w:b/>
          <w:caps/>
          <w:sz w:val="24"/>
          <w:szCs w:val="24"/>
        </w:rPr>
      </w:pPr>
      <w:r>
        <w:rPr>
          <w:rFonts w:ascii="Arial Bold" w:hAnsi="Arial Bold"/>
          <w:b/>
          <w:caps/>
          <w:sz w:val="24"/>
          <w:szCs w:val="24"/>
        </w:rPr>
        <w:br w:type="page"/>
      </w:r>
    </w:p>
    <w:p w14:paraId="7FA56B9B" w14:textId="77777777" w:rsidR="00E90E9E" w:rsidRDefault="00E90E9E">
      <w:pPr>
        <w:spacing w:before="0" w:after="0"/>
        <w:rPr>
          <w:rFonts w:ascii="Arial Bold" w:hAnsi="Arial Bold"/>
          <w:b/>
          <w:caps/>
          <w:sz w:val="24"/>
          <w:szCs w:val="24"/>
        </w:rPr>
      </w:pPr>
    </w:p>
    <w:p w14:paraId="51F3588E" w14:textId="542A6723" w:rsidR="00F22508" w:rsidRDefault="00F22508" w:rsidP="00F22508">
      <w:pPr>
        <w:pStyle w:val="NoHeading1"/>
      </w:pPr>
      <w:bookmarkStart w:id="376" w:name="_Toc424040743"/>
      <w:r>
        <w:t>appendix A. list of terms and acronyms used in this document</w:t>
      </w:r>
      <w:bookmarkEnd w:id="376"/>
    </w:p>
    <w:p w14:paraId="02A93714" w14:textId="77777777" w:rsidR="007D6EDC" w:rsidRPr="006B10E3" w:rsidRDefault="007D6EDC" w:rsidP="007D6EDC">
      <w:pPr>
        <w:rPr>
          <w:rFonts w:cs="Arial"/>
          <w:szCs w:val="22"/>
        </w:rPr>
      </w:pPr>
      <w:r w:rsidRPr="006B10E3">
        <w:rPr>
          <w:rFonts w:cs="Arial"/>
          <w:szCs w:val="22"/>
        </w:rPr>
        <w:t>Note: Many of these definitions are relevant to the historical management of Pacific Herring and the U.S. Pacific Fishery Management Council process, and are included here only to improve interpretability of previous assessment and background documents.</w:t>
      </w:r>
    </w:p>
    <w:p w14:paraId="30B2A6D9" w14:textId="77777777" w:rsidR="007D6EDC" w:rsidRPr="006B10E3" w:rsidRDefault="007D6EDC" w:rsidP="007D6EDC">
      <w:pPr>
        <w:rPr>
          <w:rFonts w:cs="Arial"/>
          <w:szCs w:val="22"/>
        </w:rPr>
      </w:pPr>
    </w:p>
    <w:p w14:paraId="31D8461E" w14:textId="77777777" w:rsidR="007D6EDC" w:rsidRPr="006B10E3" w:rsidRDefault="007D6EDC" w:rsidP="007D6EDC">
      <w:pPr>
        <w:ind w:left="792" w:hangingChars="360" w:hanging="792"/>
        <w:rPr>
          <w:rFonts w:cs="Arial"/>
          <w:szCs w:val="22"/>
        </w:rPr>
      </w:pPr>
      <w:r w:rsidRPr="006B10E3">
        <w:rPr>
          <w:rFonts w:cs="Arial"/>
          <w:szCs w:val="22"/>
        </w:rPr>
        <w:t>ABC:</w:t>
      </w:r>
      <w:r w:rsidRPr="006B10E3">
        <w:rPr>
          <w:rFonts w:cs="Arial"/>
          <w:szCs w:val="22"/>
        </w:rPr>
        <w:tab/>
        <w:t>Acceptable biological catch. See below.</w:t>
      </w:r>
    </w:p>
    <w:p w14:paraId="5106B5F4" w14:textId="77777777" w:rsidR="007D6EDC" w:rsidRPr="006B10E3" w:rsidRDefault="007D6EDC" w:rsidP="007D6EDC">
      <w:pPr>
        <w:ind w:left="792" w:hangingChars="360" w:hanging="792"/>
        <w:rPr>
          <w:rFonts w:cs="Arial"/>
          <w:szCs w:val="22"/>
        </w:rPr>
      </w:pPr>
    </w:p>
    <w:p w14:paraId="097F2F4E" w14:textId="77777777" w:rsidR="007D6EDC" w:rsidRPr="006B10E3" w:rsidRDefault="007D6EDC" w:rsidP="007D6EDC">
      <w:pPr>
        <w:ind w:left="792" w:hangingChars="360" w:hanging="792"/>
        <w:rPr>
          <w:rFonts w:cs="Arial"/>
          <w:szCs w:val="22"/>
        </w:rPr>
      </w:pPr>
      <w:r w:rsidRPr="006B10E3">
        <w:rPr>
          <w:rFonts w:cs="Arial"/>
          <w:szCs w:val="22"/>
        </w:rPr>
        <w:t>Acceptable biological catch (ABC): The Acceptable biological catch is a scientific calculation of the sustainable harvest level of a fishery used historically to set the upper limit for fishery removals by the Pacific Fishery Management Council. It is calculated by applying the estimated (or proxy) harvest rate that produces maximum sustainable yield (MSY, see below) to the estimated exploitable stock biomass (the portion of the fish population that can be harvested).  For Pacific herring, the calculation of the acceptable biological catch and application of the 40:10 adjustment is now replaced with the default harvest rate and the Total Allowable Catch.</w:t>
      </w:r>
    </w:p>
    <w:p w14:paraId="6F4678C2" w14:textId="77777777" w:rsidR="007D6EDC" w:rsidRPr="006B10E3" w:rsidRDefault="007D6EDC" w:rsidP="007D6EDC">
      <w:pPr>
        <w:ind w:left="792" w:hangingChars="360" w:hanging="792"/>
        <w:rPr>
          <w:rFonts w:cs="Arial"/>
          <w:szCs w:val="22"/>
        </w:rPr>
      </w:pPr>
    </w:p>
    <w:p w14:paraId="7D9397DE" w14:textId="77777777" w:rsidR="007D6EDC" w:rsidRPr="006B10E3" w:rsidRDefault="007D6EDC" w:rsidP="007D6EDC">
      <w:pPr>
        <w:ind w:left="792" w:hangingChars="360" w:hanging="792"/>
        <w:rPr>
          <w:rFonts w:cs="Arial"/>
          <w:szCs w:val="22"/>
        </w:rPr>
      </w:pPr>
      <w:r w:rsidRPr="006B10E3">
        <w:rPr>
          <w:rFonts w:cs="Arial"/>
          <w:szCs w:val="22"/>
        </w:rPr>
        <w:t>Advisory Panel (AP): The advisory panel on Pacific herring/Whiting established by the Agreement.</w:t>
      </w:r>
    </w:p>
    <w:p w14:paraId="22362759" w14:textId="77777777" w:rsidR="007D6EDC" w:rsidRPr="006B10E3" w:rsidRDefault="007D6EDC" w:rsidP="007D6EDC">
      <w:pPr>
        <w:ind w:left="792" w:hangingChars="360" w:hanging="792"/>
        <w:rPr>
          <w:rFonts w:cs="Arial"/>
          <w:szCs w:val="22"/>
        </w:rPr>
      </w:pPr>
    </w:p>
    <w:p w14:paraId="12903303" w14:textId="77777777" w:rsidR="007D6EDC" w:rsidRPr="006B10E3" w:rsidRDefault="007D6EDC" w:rsidP="007D6EDC">
      <w:pPr>
        <w:ind w:left="792" w:hangingChars="360" w:hanging="792"/>
        <w:rPr>
          <w:rFonts w:cs="Arial"/>
          <w:szCs w:val="22"/>
        </w:rPr>
      </w:pPr>
      <w:r w:rsidRPr="006B10E3">
        <w:rPr>
          <w:rFonts w:cs="Arial"/>
          <w:szCs w:val="22"/>
        </w:rPr>
        <w:t>Agreement (“Treaty”): The Agreement between the government of the United States and the Government of Canada on Pacific herring/whiting, signed at Seattle, Washington, on November 21, 2003, and formally established in 2011.</w:t>
      </w:r>
    </w:p>
    <w:p w14:paraId="4101BDFA" w14:textId="77777777" w:rsidR="007D6EDC" w:rsidRPr="006B10E3" w:rsidRDefault="007D6EDC" w:rsidP="007D6EDC">
      <w:pPr>
        <w:ind w:left="792" w:hangingChars="360" w:hanging="792"/>
        <w:rPr>
          <w:rFonts w:cs="Arial"/>
          <w:szCs w:val="22"/>
        </w:rPr>
      </w:pPr>
    </w:p>
    <w:p w14:paraId="7AE1E906" w14:textId="77777777" w:rsidR="007D6EDC" w:rsidRPr="006B10E3" w:rsidRDefault="007D6EDC" w:rsidP="007D6EDC">
      <w:pPr>
        <w:ind w:left="792" w:hangingChars="360" w:hanging="792"/>
        <w:rPr>
          <w:rFonts w:cs="Arial"/>
          <w:szCs w:val="22"/>
        </w:rPr>
      </w:pPr>
      <w:r w:rsidRPr="006B10E3">
        <w:rPr>
          <w:rFonts w:cs="Arial"/>
          <w:szCs w:val="22"/>
        </w:rPr>
        <w:t>AFSC:</w:t>
      </w:r>
      <w:r w:rsidRPr="006B10E3">
        <w:rPr>
          <w:rFonts w:cs="Arial"/>
          <w:szCs w:val="22"/>
        </w:rPr>
        <w:tab/>
        <w:t>Alaska Fisheries Science Center (National Marine Fisheries Service)</w:t>
      </w:r>
    </w:p>
    <w:p w14:paraId="47B576C7" w14:textId="77777777" w:rsidR="007D6EDC" w:rsidRPr="006B10E3" w:rsidRDefault="007D6EDC" w:rsidP="007D6EDC">
      <w:pPr>
        <w:rPr>
          <w:rFonts w:cs="Arial"/>
          <w:szCs w:val="22"/>
        </w:rPr>
      </w:pPr>
    </w:p>
    <w:p w14:paraId="179A83D7" w14:textId="77777777" w:rsidR="007D6EDC" w:rsidRPr="006B10E3" w:rsidRDefault="007D6EDC" w:rsidP="007D6EDC">
      <w:pPr>
        <w:ind w:left="792" w:hangingChars="360" w:hanging="792"/>
        <w:rPr>
          <w:rFonts w:cs="Arial"/>
          <w:szCs w:val="22"/>
        </w:rPr>
      </w:pPr>
      <w:r w:rsidRPr="006B10E3">
        <w:rPr>
          <w:rFonts w:cs="Arial"/>
          <w:szCs w:val="22"/>
        </w:rPr>
        <w:t xml:space="preserve">Backscatter: The scattering by a target back in the direction of an acoustic source. Specifically, the Nautical Area Scattering Coefficient (a measure of scattering per area denoted by </w:t>
      </w:r>
      <w:r w:rsidRPr="006B10E3">
        <w:rPr>
          <w:rFonts w:cs="Arial"/>
          <w:i/>
          <w:szCs w:val="22"/>
        </w:rPr>
        <w:t>S</w:t>
      </w:r>
      <w:r w:rsidRPr="006B10E3">
        <w:rPr>
          <w:rFonts w:cs="Arial"/>
          <w:i/>
          <w:szCs w:val="22"/>
          <w:vertAlign w:val="subscript"/>
        </w:rPr>
        <w:t>A</w:t>
      </w:r>
      <w:r w:rsidRPr="006B10E3">
        <w:rPr>
          <w:rFonts w:cs="Arial"/>
          <w:szCs w:val="22"/>
        </w:rPr>
        <w:t>) is frequently referred to as backscatter.</w:t>
      </w:r>
    </w:p>
    <w:p w14:paraId="1DC096E4" w14:textId="77777777" w:rsidR="007D6EDC" w:rsidRPr="006B10E3" w:rsidRDefault="007D6EDC" w:rsidP="007D6EDC">
      <w:pPr>
        <w:rPr>
          <w:rFonts w:cs="Arial"/>
          <w:szCs w:val="22"/>
        </w:rPr>
      </w:pPr>
    </w:p>
    <w:p w14:paraId="00695CC2" w14:textId="77777777" w:rsidR="007D6EDC" w:rsidRPr="006B10E3" w:rsidRDefault="007D6EDC" w:rsidP="007D6EDC">
      <w:pPr>
        <w:ind w:left="792" w:hangingChars="360" w:hanging="792"/>
        <w:rPr>
          <w:rFonts w:cs="Arial"/>
          <w:szCs w:val="22"/>
        </w:rPr>
      </w:pPr>
      <w:r w:rsidRPr="006B10E3">
        <w:rPr>
          <w:rFonts w:cs="Arial"/>
          <w:szCs w:val="22"/>
        </w:rPr>
        <w:t>California Current Ecosystem: The waters of the continental shelf and slope off the west coast of North America; commonly referring to the area from central California to southern British Columbia.</w:t>
      </w:r>
    </w:p>
    <w:p w14:paraId="65182D3B" w14:textId="77777777" w:rsidR="007D6EDC" w:rsidRPr="006B10E3" w:rsidRDefault="007D6EDC" w:rsidP="007D6EDC">
      <w:pPr>
        <w:ind w:left="792" w:hangingChars="360" w:hanging="792"/>
        <w:rPr>
          <w:rFonts w:cs="Arial"/>
          <w:szCs w:val="22"/>
        </w:rPr>
      </w:pPr>
    </w:p>
    <w:p w14:paraId="6B8C1776" w14:textId="77777777" w:rsidR="007D6EDC" w:rsidRPr="006B10E3" w:rsidRDefault="007D6EDC" w:rsidP="007D6EDC">
      <w:pPr>
        <w:ind w:left="792" w:hangingChars="360" w:hanging="792"/>
        <w:rPr>
          <w:rFonts w:cs="Arial"/>
          <w:szCs w:val="22"/>
        </w:rPr>
      </w:pPr>
      <w:r w:rsidRPr="006B10E3">
        <w:rPr>
          <w:rFonts w:cs="Arial"/>
          <w:szCs w:val="22"/>
        </w:rPr>
        <w:t>Case:  A combination of the harvest policy (F</w:t>
      </w:r>
      <w:r w:rsidRPr="006B10E3">
        <w:rPr>
          <w:rFonts w:cs="Arial"/>
          <w:szCs w:val="22"/>
          <w:vertAlign w:val="subscript"/>
        </w:rPr>
        <w:t>SPR</w:t>
      </w:r>
      <w:r w:rsidRPr="006B10E3">
        <w:rPr>
          <w:rFonts w:cs="Arial"/>
          <w:szCs w:val="22"/>
        </w:rPr>
        <w:t xml:space="preserve"> and control rule) and simulation assumptions regarding the survey.  Cases considered in the MSE are “Annual”, “Biennial”, “Perfect information”, and “No Fishing”.</w:t>
      </w:r>
    </w:p>
    <w:p w14:paraId="786CE8B9" w14:textId="77777777" w:rsidR="007D6EDC" w:rsidRPr="006B10E3" w:rsidRDefault="007D6EDC" w:rsidP="007D6EDC">
      <w:pPr>
        <w:ind w:left="792" w:hangingChars="360" w:hanging="792"/>
        <w:rPr>
          <w:rFonts w:cs="Arial"/>
          <w:szCs w:val="22"/>
        </w:rPr>
      </w:pPr>
    </w:p>
    <w:p w14:paraId="0528FFEA" w14:textId="77777777" w:rsidR="007D6EDC" w:rsidRPr="006B10E3" w:rsidRDefault="007D6EDC" w:rsidP="007D6EDC">
      <w:pPr>
        <w:ind w:left="792" w:hangingChars="360" w:hanging="792"/>
        <w:rPr>
          <w:rFonts w:cs="Arial"/>
          <w:szCs w:val="22"/>
        </w:rPr>
      </w:pPr>
      <w:r w:rsidRPr="006B10E3">
        <w:rPr>
          <w:rFonts w:cs="Arial"/>
          <w:szCs w:val="22"/>
        </w:rPr>
        <w:lastRenderedPageBreak/>
        <w:t xml:space="preserve">Catchability: The parameter defining the proportionality between a relative index of stock abundance (often a fishery independent survey) and the estimated stock abundance available to that survey (as modified by selectivity) in the assessment model. </w:t>
      </w:r>
    </w:p>
    <w:p w14:paraId="10EE6D7B" w14:textId="77777777" w:rsidR="007D6EDC" w:rsidRPr="006B10E3" w:rsidRDefault="007D6EDC" w:rsidP="007D6EDC">
      <w:pPr>
        <w:ind w:left="792" w:hangingChars="360" w:hanging="792"/>
        <w:rPr>
          <w:rFonts w:cs="Arial"/>
          <w:szCs w:val="22"/>
        </w:rPr>
      </w:pPr>
    </w:p>
    <w:p w14:paraId="25EAC760" w14:textId="77777777" w:rsidR="007D6EDC" w:rsidRPr="006B10E3" w:rsidRDefault="007D6EDC" w:rsidP="007D6EDC">
      <w:pPr>
        <w:ind w:left="792" w:hangingChars="360" w:hanging="792"/>
        <w:rPr>
          <w:rFonts w:cs="Arial"/>
          <w:szCs w:val="22"/>
        </w:rPr>
      </w:pPr>
      <w:r w:rsidRPr="006B10E3">
        <w:rPr>
          <w:rFonts w:cs="Arial"/>
          <w:szCs w:val="22"/>
        </w:rPr>
        <w:t>Catch-per-unit-effort: A raw or (frequently) standardized and model-based metric of fishing success based on the catch and relative effort expended to generate that catch.  Catch-per-unit-effort is often used as an index of stock abundance in the absence of fishery independent indices and/or where the two are believed to be proportional. See CPUE below.</w:t>
      </w:r>
    </w:p>
    <w:p w14:paraId="3AEF707D" w14:textId="77777777" w:rsidR="007D6EDC" w:rsidRPr="006B10E3" w:rsidRDefault="007D6EDC" w:rsidP="007D6EDC">
      <w:pPr>
        <w:ind w:left="792" w:hangingChars="360" w:hanging="792"/>
        <w:rPr>
          <w:rFonts w:cs="Arial"/>
          <w:szCs w:val="22"/>
        </w:rPr>
      </w:pPr>
    </w:p>
    <w:p w14:paraId="0EBB313F" w14:textId="77777777" w:rsidR="007D6EDC" w:rsidRPr="006B10E3" w:rsidRDefault="007D6EDC" w:rsidP="007D6EDC">
      <w:pPr>
        <w:ind w:left="792" w:hanging="792"/>
        <w:rPr>
          <w:rFonts w:cs="Arial"/>
          <w:szCs w:val="22"/>
        </w:rPr>
      </w:pPr>
      <w:r w:rsidRPr="006B10E3">
        <w:rPr>
          <w:rFonts w:cs="Arial"/>
          <w:szCs w:val="22"/>
          <w:shd w:val="clear" w:color="auto" w:fill="FFFFFF"/>
        </w:rPr>
        <w:t>Catch Target: A general term used to describe the catch value used for management. Depending on the context, this may be a limit rather than a target, and may be equal to a TAC, an ABC, the median result of applying the default harvest policy, or some other number. The JTC welcomes input from the JMC on the best terminology to use for these quantities.</w:t>
      </w:r>
    </w:p>
    <w:p w14:paraId="3E5CFC74" w14:textId="77777777" w:rsidR="007D6EDC" w:rsidRPr="006B10E3" w:rsidRDefault="007D6EDC" w:rsidP="007D6EDC">
      <w:pPr>
        <w:ind w:left="792" w:hangingChars="360" w:hanging="792"/>
        <w:rPr>
          <w:rFonts w:cs="Arial"/>
          <w:szCs w:val="22"/>
        </w:rPr>
      </w:pPr>
    </w:p>
    <w:p w14:paraId="104DBB52" w14:textId="77777777" w:rsidR="007D6EDC" w:rsidRPr="006B10E3" w:rsidRDefault="007D6EDC" w:rsidP="007D6EDC">
      <w:pPr>
        <w:ind w:left="792" w:hangingChars="360" w:hanging="792"/>
        <w:rPr>
          <w:rFonts w:cs="Arial"/>
          <w:szCs w:val="22"/>
        </w:rPr>
      </w:pPr>
      <w:r w:rsidRPr="006B10E3">
        <w:rPr>
          <w:rFonts w:cs="Arial"/>
          <w:szCs w:val="22"/>
        </w:rPr>
        <w:t>Cohort:</w:t>
      </w:r>
      <w:r w:rsidRPr="006B10E3">
        <w:rPr>
          <w:rFonts w:cs="Arial"/>
          <w:szCs w:val="22"/>
        </w:rPr>
        <w:tab/>
        <w:t>A group of fish born in the same year. Also see recruitment and year-class.</w:t>
      </w:r>
    </w:p>
    <w:p w14:paraId="1117EFB7" w14:textId="77777777" w:rsidR="007D6EDC" w:rsidRPr="006B10E3" w:rsidRDefault="007D6EDC" w:rsidP="007D6EDC">
      <w:pPr>
        <w:ind w:left="792" w:hangingChars="360" w:hanging="792"/>
        <w:rPr>
          <w:rFonts w:cs="Arial"/>
          <w:szCs w:val="22"/>
        </w:rPr>
      </w:pPr>
    </w:p>
    <w:p w14:paraId="5E53F86D" w14:textId="77777777" w:rsidR="007D6EDC" w:rsidRPr="006B10E3" w:rsidRDefault="007D6EDC" w:rsidP="007D6EDC">
      <w:pPr>
        <w:ind w:left="792" w:hangingChars="360" w:hanging="792"/>
        <w:rPr>
          <w:rFonts w:cs="Arial"/>
          <w:szCs w:val="22"/>
        </w:rPr>
      </w:pPr>
      <w:r w:rsidRPr="006B10E3">
        <w:rPr>
          <w:rFonts w:cs="Arial"/>
          <w:szCs w:val="22"/>
        </w:rPr>
        <w:t>CPUE:</w:t>
      </w:r>
      <w:r w:rsidRPr="006B10E3">
        <w:rPr>
          <w:rFonts w:cs="Arial"/>
          <w:szCs w:val="22"/>
        </w:rPr>
        <w:tab/>
        <w:t>Catch-per-unit-effort. See above.</w:t>
      </w:r>
    </w:p>
    <w:p w14:paraId="566E493C" w14:textId="77777777" w:rsidR="007D6EDC" w:rsidRPr="006B10E3" w:rsidRDefault="007D6EDC" w:rsidP="007D6EDC">
      <w:pPr>
        <w:ind w:left="792" w:hangingChars="360" w:hanging="792"/>
        <w:rPr>
          <w:rFonts w:cs="Arial"/>
          <w:szCs w:val="22"/>
        </w:rPr>
      </w:pPr>
    </w:p>
    <w:p w14:paraId="5FFC6241" w14:textId="77777777" w:rsidR="007D6EDC" w:rsidRPr="006B10E3" w:rsidRDefault="007D6EDC" w:rsidP="007D6EDC">
      <w:pPr>
        <w:ind w:left="792" w:hangingChars="360" w:hanging="792"/>
        <w:rPr>
          <w:rFonts w:cs="Arial"/>
          <w:szCs w:val="22"/>
        </w:rPr>
      </w:pPr>
      <w:r w:rsidRPr="006B10E3">
        <w:rPr>
          <w:rFonts w:cs="Arial"/>
          <w:szCs w:val="22"/>
        </w:rPr>
        <w:t>CV:</w:t>
      </w:r>
      <w:r w:rsidRPr="006B10E3">
        <w:rPr>
          <w:rFonts w:cs="Arial"/>
          <w:szCs w:val="22"/>
        </w:rPr>
        <w:tab/>
        <w:t>Coefficient of variation. A measure of uncertainty defined as the standard deviation (SD, see below) divided by the mean.</w:t>
      </w:r>
    </w:p>
    <w:p w14:paraId="7052412F" w14:textId="77777777" w:rsidR="007D6EDC" w:rsidRPr="006B10E3" w:rsidRDefault="007D6EDC" w:rsidP="007D6EDC">
      <w:pPr>
        <w:ind w:left="792" w:hangingChars="360" w:hanging="792"/>
        <w:rPr>
          <w:rFonts w:cs="Arial"/>
          <w:szCs w:val="22"/>
        </w:rPr>
      </w:pPr>
    </w:p>
    <w:p w14:paraId="1E9BA5A8" w14:textId="77777777" w:rsidR="007D6EDC" w:rsidRPr="006B10E3" w:rsidRDefault="007D6EDC" w:rsidP="007D6EDC">
      <w:pPr>
        <w:ind w:left="792" w:hangingChars="360" w:hanging="792"/>
        <w:rPr>
          <w:rFonts w:cs="Arial"/>
          <w:szCs w:val="22"/>
        </w:rPr>
      </w:pPr>
      <w:r w:rsidRPr="006B10E3">
        <w:rPr>
          <w:rFonts w:cs="Arial"/>
          <w:szCs w:val="22"/>
        </w:rPr>
        <w:t xml:space="preserve">Default harvest policy (rate): The application of </w:t>
      </w:r>
      <w:r w:rsidRPr="006B10E3">
        <w:rPr>
          <w:rFonts w:cs="Arial"/>
          <w:i/>
          <w:szCs w:val="22"/>
        </w:rPr>
        <w:t>F</w:t>
      </w:r>
      <w:r w:rsidRPr="006B10E3">
        <w:rPr>
          <w:rFonts w:cs="Arial"/>
          <w:szCs w:val="22"/>
          <w:vertAlign w:val="subscript"/>
        </w:rPr>
        <w:t>40%</w:t>
      </w:r>
      <w:r w:rsidRPr="006B10E3">
        <w:rPr>
          <w:rFonts w:cs="Arial"/>
          <w:szCs w:val="22"/>
        </w:rPr>
        <w:t xml:space="preserve"> (see below) with the 40:10 adjustment (see above). Having considered any advice provided by the Joint Technical Committee, Scientific Review Group or Advisory Panel, the Joint Management Committee may recommend a different harvest rate if the scientific evidence demonstrates that a different rate is necessary to sustain the offshore hake/whiting resource.</w:t>
      </w:r>
    </w:p>
    <w:p w14:paraId="542EE1FE" w14:textId="77777777" w:rsidR="007D6EDC" w:rsidRPr="006B10E3" w:rsidRDefault="007D6EDC" w:rsidP="007D6EDC">
      <w:pPr>
        <w:ind w:left="792" w:hangingChars="360" w:hanging="792"/>
        <w:rPr>
          <w:rFonts w:cs="Arial"/>
          <w:szCs w:val="22"/>
        </w:rPr>
      </w:pPr>
    </w:p>
    <w:p w14:paraId="25A09D73" w14:textId="77777777" w:rsidR="007D6EDC" w:rsidRPr="006B10E3" w:rsidRDefault="007D6EDC" w:rsidP="007D6EDC">
      <w:pPr>
        <w:ind w:left="792" w:hangingChars="360" w:hanging="792"/>
        <w:rPr>
          <w:rFonts w:cs="Arial"/>
          <w:szCs w:val="22"/>
        </w:rPr>
      </w:pPr>
      <w:r w:rsidRPr="006B10E3">
        <w:rPr>
          <w:rFonts w:cs="Arial"/>
          <w:szCs w:val="22"/>
        </w:rPr>
        <w:t>Depletion: Abbreviated term for relative depletion (see below).</w:t>
      </w:r>
    </w:p>
    <w:p w14:paraId="1DC505E4" w14:textId="77777777" w:rsidR="007D6EDC" w:rsidRPr="006B10E3" w:rsidRDefault="007D6EDC" w:rsidP="007D6EDC">
      <w:pPr>
        <w:ind w:left="792" w:hangingChars="360" w:hanging="792"/>
        <w:rPr>
          <w:rFonts w:cs="Arial"/>
          <w:szCs w:val="22"/>
        </w:rPr>
      </w:pPr>
    </w:p>
    <w:p w14:paraId="2A7FCFC0" w14:textId="77777777" w:rsidR="007D6EDC" w:rsidRPr="006B10E3" w:rsidRDefault="007D6EDC" w:rsidP="007D6EDC">
      <w:pPr>
        <w:ind w:left="792" w:hangingChars="360" w:hanging="792"/>
        <w:rPr>
          <w:rFonts w:cs="Arial"/>
          <w:szCs w:val="22"/>
        </w:rPr>
      </w:pPr>
      <w:r w:rsidRPr="006B10E3">
        <w:rPr>
          <w:rFonts w:cs="Arial"/>
          <w:szCs w:val="22"/>
        </w:rPr>
        <w:t>DFO:</w:t>
      </w:r>
      <w:r w:rsidRPr="006B10E3">
        <w:rPr>
          <w:rFonts w:cs="Arial"/>
          <w:szCs w:val="22"/>
        </w:rPr>
        <w:tab/>
        <w:t>Fisheries and Oceans Canada. Federal organization which delivers programs and services that support sustainable use and development of Canada’s waterways and aquatic resources.</w:t>
      </w:r>
    </w:p>
    <w:p w14:paraId="0451BD03" w14:textId="77777777" w:rsidR="007D6EDC" w:rsidRPr="006B10E3" w:rsidRDefault="007D6EDC" w:rsidP="007D6EDC">
      <w:pPr>
        <w:ind w:left="792" w:hangingChars="360" w:hanging="792"/>
        <w:rPr>
          <w:rFonts w:cs="Arial"/>
          <w:szCs w:val="22"/>
        </w:rPr>
      </w:pPr>
    </w:p>
    <w:p w14:paraId="4ECCE1C6" w14:textId="77777777" w:rsidR="007D6EDC" w:rsidRPr="006B10E3" w:rsidRDefault="007D6EDC" w:rsidP="007D6EDC">
      <w:pPr>
        <w:ind w:left="792" w:hangingChars="360" w:hanging="792"/>
        <w:rPr>
          <w:rFonts w:cs="Arial"/>
          <w:szCs w:val="22"/>
        </w:rPr>
      </w:pPr>
      <w:r w:rsidRPr="006B10E3">
        <w:rPr>
          <w:rFonts w:cs="Arial"/>
          <w:szCs w:val="22"/>
        </w:rPr>
        <w:t>DOC:</w:t>
      </w:r>
      <w:r w:rsidRPr="006B10E3">
        <w:rPr>
          <w:rFonts w:cs="Arial"/>
          <w:szCs w:val="22"/>
        </w:rPr>
        <w:tab/>
        <w:t>United States Department of Commerce. Parent organization of the National Marine Fisheries Service (NMFS).</w:t>
      </w:r>
    </w:p>
    <w:p w14:paraId="24FE3FEC" w14:textId="77777777" w:rsidR="007D6EDC" w:rsidRPr="006B10E3" w:rsidRDefault="007D6EDC" w:rsidP="007D6EDC">
      <w:pPr>
        <w:rPr>
          <w:rFonts w:cs="Arial"/>
          <w:szCs w:val="22"/>
        </w:rPr>
      </w:pPr>
    </w:p>
    <w:p w14:paraId="48E71627" w14:textId="77777777" w:rsidR="007D6EDC" w:rsidRPr="006B10E3" w:rsidRDefault="007D6EDC" w:rsidP="007D6EDC">
      <w:pPr>
        <w:ind w:left="792" w:hangingChars="360" w:hanging="792"/>
        <w:rPr>
          <w:rFonts w:cs="Arial"/>
          <w:szCs w:val="22"/>
        </w:rPr>
      </w:pPr>
      <w:r w:rsidRPr="006B10E3">
        <w:rPr>
          <w:rFonts w:cs="Arial"/>
          <w:szCs w:val="22"/>
        </w:rPr>
        <w:t>El Niño:</w:t>
      </w:r>
      <w:r w:rsidRPr="006B10E3">
        <w:rPr>
          <w:rFonts w:cs="Arial"/>
          <w:szCs w:val="22"/>
        </w:rPr>
        <w:tab/>
        <w:t xml:space="preserve">Abnormally warm ocean climate conditions in the California Current Ecosystem (see above) as a result of broad changes in the Eastern Pacific Ocean across the eastern coast of Latin America (centered on Peru) often around the end of the calendar year. </w:t>
      </w:r>
    </w:p>
    <w:p w14:paraId="58061C82" w14:textId="77777777" w:rsidR="007D6EDC" w:rsidRPr="006B10E3" w:rsidRDefault="007D6EDC" w:rsidP="007D6EDC">
      <w:pPr>
        <w:ind w:left="792" w:hangingChars="360" w:hanging="792"/>
        <w:rPr>
          <w:rFonts w:cs="Arial"/>
          <w:szCs w:val="22"/>
        </w:rPr>
      </w:pPr>
      <w:r w:rsidRPr="006B10E3">
        <w:rPr>
          <w:rFonts w:cs="Arial"/>
          <w:szCs w:val="22"/>
        </w:rPr>
        <w:lastRenderedPageBreak/>
        <w:t>Estimation model:  A single run of Stock Synthesis within a combination of Case, Simulation and Year. The directories containing these results are named “assess2012” through “assess2030” where the year value in this case represents the last year of real or simulated data. The amount of data available to these models is therefore consistent with the stock assessments conducted in the years 2013–2031.  There are 18 Estimation Models for each of 999 Simulations within each of 4 Management strategies for a total of 71,928 model results.  The estimation models use maximum likelihood estimation, not MCMC.</w:t>
      </w:r>
    </w:p>
    <w:p w14:paraId="7D808303" w14:textId="77777777" w:rsidR="007D6EDC" w:rsidRPr="006B10E3" w:rsidRDefault="007D6EDC" w:rsidP="007D6EDC">
      <w:pPr>
        <w:ind w:left="792" w:hangingChars="360" w:hanging="792"/>
        <w:rPr>
          <w:rFonts w:cs="Arial"/>
          <w:szCs w:val="22"/>
        </w:rPr>
      </w:pPr>
    </w:p>
    <w:p w14:paraId="12D93162" w14:textId="77777777" w:rsidR="007D6EDC" w:rsidRPr="006B10E3" w:rsidRDefault="007D6EDC" w:rsidP="007D6EDC">
      <w:pPr>
        <w:ind w:left="792" w:hangingChars="360" w:hanging="792"/>
        <w:rPr>
          <w:rFonts w:cs="Arial"/>
          <w:szCs w:val="22"/>
        </w:rPr>
      </w:pPr>
      <w:r w:rsidRPr="006B10E3">
        <w:rPr>
          <w:rFonts w:cs="Arial"/>
          <w:szCs w:val="22"/>
        </w:rPr>
        <w:t>Exploitation fraction: A metric of fishing intensity that represents the total annual catch divided by the estimated population biomass over a range of ages assumed to be vulnerable to the fishery.  This value is not equivalent to the instantaneous rate of fishing mortality (see below) or the Spawning Potential Ratio (</w:t>
      </w:r>
      <w:r w:rsidRPr="006B10E3">
        <w:rPr>
          <w:rFonts w:cs="Arial"/>
          <w:i/>
          <w:szCs w:val="22"/>
        </w:rPr>
        <w:t>SPR</w:t>
      </w:r>
      <w:r w:rsidRPr="006B10E3">
        <w:rPr>
          <w:rFonts w:cs="Arial"/>
          <w:szCs w:val="22"/>
        </w:rPr>
        <w:t>, see below).</w:t>
      </w:r>
    </w:p>
    <w:p w14:paraId="31482E35" w14:textId="77777777" w:rsidR="007D6EDC" w:rsidRPr="006B10E3" w:rsidRDefault="007D6EDC" w:rsidP="007D6EDC">
      <w:pPr>
        <w:rPr>
          <w:rFonts w:cs="Arial"/>
          <w:szCs w:val="22"/>
        </w:rPr>
      </w:pPr>
      <w:r w:rsidRPr="006B10E3">
        <w:rPr>
          <w:rFonts w:cs="Arial"/>
          <w:szCs w:val="22"/>
        </w:rPr>
        <w:t xml:space="preserve"> </w:t>
      </w:r>
    </w:p>
    <w:p w14:paraId="3921642C" w14:textId="77777777" w:rsidR="007D6EDC" w:rsidRPr="006B10E3" w:rsidRDefault="007D6EDC" w:rsidP="007D6EDC">
      <w:pPr>
        <w:ind w:left="792" w:hangingChars="360" w:hanging="792"/>
        <w:rPr>
          <w:rFonts w:cs="Arial"/>
          <w:szCs w:val="22"/>
        </w:rPr>
      </w:pPr>
      <w:r w:rsidRPr="006B10E3">
        <w:rPr>
          <w:rFonts w:cs="Arial"/>
          <w:i/>
          <w:szCs w:val="22"/>
        </w:rPr>
        <w:t>F</w:t>
      </w:r>
      <w:r w:rsidRPr="006B10E3">
        <w:rPr>
          <w:rFonts w:cs="Arial"/>
          <w:szCs w:val="22"/>
        </w:rPr>
        <w:t>:</w:t>
      </w:r>
      <w:r w:rsidRPr="006B10E3">
        <w:rPr>
          <w:rFonts w:cs="Arial"/>
          <w:szCs w:val="22"/>
        </w:rPr>
        <w:tab/>
        <w:t xml:space="preserve">Instantaneous rate of fishing mortality (or fishing mortality rate, see below). </w:t>
      </w:r>
    </w:p>
    <w:p w14:paraId="510CB94F" w14:textId="77777777" w:rsidR="007D6EDC" w:rsidRPr="006B10E3" w:rsidRDefault="007D6EDC" w:rsidP="007D6EDC">
      <w:pPr>
        <w:ind w:left="792" w:hangingChars="360" w:hanging="792"/>
        <w:rPr>
          <w:rFonts w:cs="Arial"/>
          <w:szCs w:val="22"/>
        </w:rPr>
      </w:pPr>
    </w:p>
    <w:p w14:paraId="702DF6EB" w14:textId="77777777" w:rsidR="007D6EDC" w:rsidRPr="006B10E3" w:rsidRDefault="007D6EDC" w:rsidP="007D6EDC">
      <w:pPr>
        <w:ind w:left="792" w:hangingChars="360" w:hanging="792"/>
        <w:rPr>
          <w:rFonts w:cs="Arial"/>
          <w:szCs w:val="22"/>
        </w:rPr>
      </w:pPr>
      <w:r w:rsidRPr="006B10E3">
        <w:rPr>
          <w:rFonts w:cs="Arial"/>
          <w:i/>
          <w:szCs w:val="22"/>
        </w:rPr>
        <w:t>F</w:t>
      </w:r>
      <w:r w:rsidRPr="006B10E3">
        <w:rPr>
          <w:rFonts w:cs="Arial"/>
          <w:i/>
          <w:szCs w:val="22"/>
          <w:vertAlign w:val="subscript"/>
        </w:rPr>
        <w:t>40%</w:t>
      </w:r>
      <w:r w:rsidRPr="006B10E3">
        <w:rPr>
          <w:rFonts w:cs="Arial"/>
          <w:szCs w:val="22"/>
        </w:rPr>
        <w:t xml:space="preserve"> (F-40 Percent): The rate of fishing mortality estimated to reduce the spawning potential ratio (SPR, see below) to 40%.</w:t>
      </w:r>
    </w:p>
    <w:p w14:paraId="2E6692CD" w14:textId="77777777" w:rsidR="007D6EDC" w:rsidRPr="006B10E3" w:rsidRDefault="007D6EDC" w:rsidP="007D6EDC">
      <w:pPr>
        <w:ind w:left="792" w:hangingChars="360" w:hanging="792"/>
        <w:rPr>
          <w:rFonts w:cs="Arial"/>
          <w:szCs w:val="22"/>
        </w:rPr>
      </w:pPr>
    </w:p>
    <w:p w14:paraId="301A9F03" w14:textId="77777777" w:rsidR="007D6EDC" w:rsidRPr="006B10E3" w:rsidRDefault="007D6EDC" w:rsidP="007D6EDC">
      <w:pPr>
        <w:ind w:left="792" w:hangingChars="360" w:hanging="792"/>
        <w:rPr>
          <w:rFonts w:cs="Arial"/>
          <w:szCs w:val="22"/>
        </w:rPr>
      </w:pPr>
      <w:r w:rsidRPr="006B10E3">
        <w:rPr>
          <w:rFonts w:cs="Arial"/>
          <w:szCs w:val="22"/>
        </w:rPr>
        <w:t>Female spawning biomass: The biomass of mature female fish at the beginning of the year. Occasionally, especially in reference points, this term is used to mean spawning output (expected egg production, see below) when this is not proportional to spawning biomass.  See also spawning biomass.</w:t>
      </w:r>
    </w:p>
    <w:p w14:paraId="0852F615" w14:textId="77777777" w:rsidR="007D6EDC" w:rsidRPr="006B10E3" w:rsidRDefault="007D6EDC" w:rsidP="007D6EDC">
      <w:pPr>
        <w:ind w:left="792" w:hangingChars="360" w:hanging="792"/>
        <w:rPr>
          <w:rFonts w:cs="Arial"/>
          <w:szCs w:val="22"/>
        </w:rPr>
      </w:pPr>
    </w:p>
    <w:p w14:paraId="71B73BBF" w14:textId="77777777" w:rsidR="007D6EDC" w:rsidRPr="006B10E3" w:rsidRDefault="007D6EDC" w:rsidP="007D6EDC">
      <w:pPr>
        <w:ind w:left="792" w:hangingChars="360" w:hanging="792"/>
        <w:rPr>
          <w:rFonts w:cs="Arial"/>
          <w:szCs w:val="22"/>
        </w:rPr>
      </w:pPr>
      <w:r w:rsidRPr="006B10E3">
        <w:rPr>
          <w:rFonts w:cs="Arial"/>
          <w:szCs w:val="22"/>
        </w:rPr>
        <w:t>Fishing intensity: A measure of the magnitude of fishing relative to a specified target.  In this assessment it is defined as: relative SPR, or the ratio of (1-SPR) to (1-</w:t>
      </w:r>
      <w:r w:rsidRPr="006B10E3">
        <w:rPr>
          <w:rFonts w:cs="Arial"/>
          <w:i/>
          <w:szCs w:val="22"/>
        </w:rPr>
        <w:t>SPR</w:t>
      </w:r>
      <w:r w:rsidRPr="006B10E3">
        <w:rPr>
          <w:rFonts w:cs="Arial"/>
          <w:i/>
          <w:szCs w:val="22"/>
          <w:vertAlign w:val="subscript"/>
        </w:rPr>
        <w:t>xx%</w:t>
      </w:r>
      <w:r w:rsidRPr="006B10E3">
        <w:rPr>
          <w:rFonts w:cs="Arial"/>
          <w:szCs w:val="22"/>
        </w:rPr>
        <w:t>), where “</w:t>
      </w:r>
      <w:r w:rsidRPr="006B10E3">
        <w:rPr>
          <w:rFonts w:cs="Arial"/>
          <w:i/>
          <w:szCs w:val="22"/>
        </w:rPr>
        <w:t>xx</w:t>
      </w:r>
      <w:r w:rsidRPr="006B10E3">
        <w:rPr>
          <w:rFonts w:cs="Arial"/>
          <w:szCs w:val="22"/>
        </w:rPr>
        <w:t xml:space="preserve">” is the 40% proxy. </w:t>
      </w:r>
    </w:p>
    <w:p w14:paraId="1D7C1077" w14:textId="77777777" w:rsidR="007D6EDC" w:rsidRPr="006B10E3" w:rsidRDefault="007D6EDC" w:rsidP="007D6EDC">
      <w:pPr>
        <w:ind w:left="792" w:hangingChars="360" w:hanging="792"/>
        <w:rPr>
          <w:rFonts w:cs="Arial"/>
          <w:szCs w:val="22"/>
        </w:rPr>
      </w:pPr>
    </w:p>
    <w:p w14:paraId="3B90654B" w14:textId="77777777" w:rsidR="007D6EDC" w:rsidRPr="006B10E3" w:rsidRDefault="007D6EDC" w:rsidP="007D6EDC">
      <w:pPr>
        <w:ind w:left="792" w:hangingChars="360" w:hanging="792"/>
        <w:rPr>
          <w:rFonts w:cs="Arial"/>
          <w:szCs w:val="22"/>
        </w:rPr>
      </w:pPr>
      <w:r w:rsidRPr="006B10E3">
        <w:rPr>
          <w:rFonts w:cs="Arial"/>
          <w:szCs w:val="22"/>
        </w:rPr>
        <w:t>Fishing mortality rate, or instantaneous rate of fishing mortality (</w:t>
      </w:r>
      <w:r w:rsidRPr="006B10E3">
        <w:rPr>
          <w:rFonts w:cs="Arial"/>
          <w:i/>
          <w:szCs w:val="22"/>
        </w:rPr>
        <w:t>F</w:t>
      </w:r>
      <w:r w:rsidRPr="006B10E3">
        <w:rPr>
          <w:rFonts w:cs="Arial"/>
          <w:szCs w:val="22"/>
        </w:rPr>
        <w:t xml:space="preserve">): A metric of fishing intensity that is usually reported in relation to the most highly selected ages(s) or length(s), or occasionally as an average over an age range that is vulnerable to the fishery. Because it is an instantaneous rate operating simultaneously with natural mortality, it is </w:t>
      </w:r>
      <w:r w:rsidRPr="006B10E3">
        <w:rPr>
          <w:rFonts w:cs="Arial"/>
          <w:i/>
          <w:szCs w:val="22"/>
        </w:rPr>
        <w:t>not</w:t>
      </w:r>
      <w:r w:rsidRPr="006B10E3">
        <w:rPr>
          <w:rFonts w:cs="Arial"/>
          <w:szCs w:val="22"/>
        </w:rPr>
        <w:t xml:space="preserve"> equivalent to exploitation fraction (or percent annual removal; see above) or the Spawning Potential Ratio (</w:t>
      </w:r>
      <w:r w:rsidRPr="006B10E3">
        <w:rPr>
          <w:rFonts w:cs="Arial"/>
          <w:i/>
          <w:szCs w:val="22"/>
        </w:rPr>
        <w:t>SPR</w:t>
      </w:r>
      <w:r w:rsidRPr="006B10E3">
        <w:rPr>
          <w:rFonts w:cs="Arial"/>
          <w:szCs w:val="22"/>
        </w:rPr>
        <w:t>, see below).</w:t>
      </w:r>
    </w:p>
    <w:p w14:paraId="2D8AD3B3" w14:textId="77777777" w:rsidR="007D6EDC" w:rsidRPr="006B10E3" w:rsidRDefault="007D6EDC" w:rsidP="007D6EDC">
      <w:pPr>
        <w:rPr>
          <w:rFonts w:cs="Arial"/>
          <w:szCs w:val="22"/>
        </w:rPr>
      </w:pPr>
    </w:p>
    <w:p w14:paraId="41E8519E" w14:textId="77777777" w:rsidR="007D6EDC" w:rsidRPr="006B10E3" w:rsidRDefault="007D6EDC" w:rsidP="007D6EDC">
      <w:pPr>
        <w:ind w:left="792" w:hangingChars="360" w:hanging="792"/>
        <w:rPr>
          <w:rFonts w:cs="Arial"/>
          <w:szCs w:val="22"/>
        </w:rPr>
      </w:pPr>
      <w:r w:rsidRPr="006B10E3">
        <w:rPr>
          <w:rFonts w:cs="Arial"/>
          <w:i/>
          <w:szCs w:val="22"/>
        </w:rPr>
        <w:t>F</w:t>
      </w:r>
      <w:r w:rsidRPr="006B10E3">
        <w:rPr>
          <w:rFonts w:cs="Arial"/>
          <w:i/>
          <w:szCs w:val="22"/>
          <w:vertAlign w:val="subscript"/>
        </w:rPr>
        <w:t>MSY</w:t>
      </w:r>
      <w:r w:rsidRPr="006B10E3">
        <w:rPr>
          <w:rFonts w:cs="Arial"/>
          <w:szCs w:val="22"/>
        </w:rPr>
        <w:t>:</w:t>
      </w:r>
      <w:r w:rsidRPr="006B10E3">
        <w:rPr>
          <w:rFonts w:cs="Arial"/>
          <w:szCs w:val="22"/>
        </w:rPr>
        <w:tab/>
        <w:t>The rate of fishing mortality estimated to produce the maximum sustainable yield from the stock.</w:t>
      </w:r>
    </w:p>
    <w:p w14:paraId="08900134" w14:textId="77777777" w:rsidR="007D6EDC" w:rsidRPr="006B10E3" w:rsidRDefault="007D6EDC" w:rsidP="007D6EDC">
      <w:pPr>
        <w:ind w:left="792" w:hangingChars="360" w:hanging="792"/>
        <w:rPr>
          <w:rFonts w:cs="Arial"/>
          <w:szCs w:val="22"/>
        </w:rPr>
      </w:pPr>
    </w:p>
    <w:p w14:paraId="178AE376" w14:textId="77777777" w:rsidR="007D6EDC" w:rsidRPr="006B10E3" w:rsidRDefault="007D6EDC" w:rsidP="007D6EDC">
      <w:pPr>
        <w:ind w:left="792" w:hangingChars="360" w:hanging="792"/>
        <w:rPr>
          <w:rFonts w:cs="Arial"/>
          <w:szCs w:val="22"/>
        </w:rPr>
      </w:pPr>
      <w:r w:rsidRPr="006B10E3">
        <w:rPr>
          <w:rFonts w:cs="Arial"/>
          <w:szCs w:val="22"/>
        </w:rPr>
        <w:t>Joint Management Committee (JMC): The joint management committee established by the Agreement.</w:t>
      </w:r>
    </w:p>
    <w:p w14:paraId="4644E8DA" w14:textId="77777777" w:rsidR="007D6EDC" w:rsidRPr="006B10E3" w:rsidRDefault="007D6EDC" w:rsidP="007D6EDC">
      <w:pPr>
        <w:rPr>
          <w:rFonts w:cs="Arial"/>
          <w:szCs w:val="22"/>
        </w:rPr>
      </w:pPr>
    </w:p>
    <w:p w14:paraId="5CA5DBDE" w14:textId="77777777" w:rsidR="007D6EDC" w:rsidRPr="006B10E3" w:rsidRDefault="007D6EDC" w:rsidP="007D6EDC">
      <w:pPr>
        <w:rPr>
          <w:rFonts w:cs="Arial"/>
          <w:szCs w:val="22"/>
        </w:rPr>
      </w:pPr>
      <w:r w:rsidRPr="006B10E3">
        <w:rPr>
          <w:rFonts w:cs="Arial"/>
          <w:szCs w:val="22"/>
        </w:rPr>
        <w:t>Joint Technical Committee (JTC): The joint technical committee established by the Agreement.</w:t>
      </w:r>
    </w:p>
    <w:p w14:paraId="6D8F144A" w14:textId="2B3A61F9" w:rsidR="007D6EDC" w:rsidRPr="006B10E3" w:rsidRDefault="007D6EDC" w:rsidP="007D6EDC">
      <w:pPr>
        <w:ind w:left="792" w:hangingChars="360" w:hanging="792"/>
        <w:rPr>
          <w:rFonts w:cs="Arial"/>
          <w:szCs w:val="22"/>
        </w:rPr>
      </w:pPr>
      <w:r>
        <w:rPr>
          <w:rFonts w:cs="Arial"/>
          <w:szCs w:val="22"/>
        </w:rPr>
        <w:lastRenderedPageBreak/>
        <w:t>k</w:t>
      </w:r>
      <w:r w:rsidRPr="006B10E3">
        <w:rPr>
          <w:rFonts w:cs="Arial"/>
          <w:szCs w:val="22"/>
        </w:rPr>
        <w:t>t:</w:t>
      </w:r>
      <w:r w:rsidRPr="006B10E3">
        <w:rPr>
          <w:rFonts w:cs="Arial"/>
          <w:szCs w:val="22"/>
        </w:rPr>
        <w:tab/>
      </w:r>
      <w:r>
        <w:rPr>
          <w:rFonts w:cs="Arial"/>
          <w:szCs w:val="22"/>
        </w:rPr>
        <w:t>Kilo tonnes</w:t>
      </w:r>
    </w:p>
    <w:p w14:paraId="250A4CED" w14:textId="77777777" w:rsidR="007D6EDC" w:rsidRPr="006B10E3" w:rsidRDefault="007D6EDC" w:rsidP="007D6EDC">
      <w:pPr>
        <w:rPr>
          <w:rFonts w:cs="Arial"/>
          <w:szCs w:val="22"/>
        </w:rPr>
      </w:pPr>
    </w:p>
    <w:p w14:paraId="1735E542" w14:textId="77777777" w:rsidR="007D6EDC" w:rsidRPr="006B10E3" w:rsidRDefault="007D6EDC" w:rsidP="007D6EDC">
      <w:pPr>
        <w:ind w:left="792" w:hangingChars="360" w:hanging="792"/>
        <w:rPr>
          <w:rFonts w:cs="Arial"/>
          <w:szCs w:val="22"/>
        </w:rPr>
      </w:pPr>
      <w:r w:rsidRPr="006B10E3">
        <w:rPr>
          <w:rFonts w:cs="Arial"/>
          <w:szCs w:val="22"/>
        </w:rPr>
        <w:t>Magnuson</w:t>
      </w:r>
      <w:r w:rsidRPr="006B10E3">
        <w:rPr>
          <w:rFonts w:ascii="American Typewriter Light" w:hAnsi="American Typewriter Light" w:cs="American Typewriter Light"/>
          <w:szCs w:val="22"/>
        </w:rPr>
        <w:t>‐</w:t>
      </w:r>
      <w:r w:rsidRPr="006B10E3">
        <w:rPr>
          <w:rFonts w:cs="Arial"/>
          <w:szCs w:val="22"/>
        </w:rPr>
        <w:t>Stevens Fishery Conservation and Management Act: The MSFCMA, sometimes known as the “Magnuson</w:t>
      </w:r>
      <w:r w:rsidRPr="006B10E3">
        <w:rPr>
          <w:rFonts w:ascii="American Typewriter Light" w:hAnsi="American Typewriter Light" w:cs="American Typewriter Light"/>
          <w:szCs w:val="22"/>
        </w:rPr>
        <w:t>‐</w:t>
      </w:r>
      <w:r w:rsidRPr="006B10E3">
        <w:rPr>
          <w:rFonts w:cs="Arial"/>
          <w:szCs w:val="22"/>
        </w:rPr>
        <w:t>Stevens Act,” established the 200</w:t>
      </w:r>
      <w:r w:rsidRPr="006B10E3">
        <w:rPr>
          <w:rFonts w:ascii="American Typewriter Light" w:hAnsi="American Typewriter Light" w:cs="American Typewriter Light"/>
          <w:szCs w:val="22"/>
        </w:rPr>
        <w:t>‐</w:t>
      </w:r>
      <w:r w:rsidRPr="006B10E3">
        <w:rPr>
          <w:rFonts w:cs="Arial"/>
          <w:szCs w:val="22"/>
        </w:rPr>
        <w:t>mile fishery conservation zone, the regional fishery management council system, and other provisions of U.S. marine fishery law.</w:t>
      </w:r>
    </w:p>
    <w:p w14:paraId="09A8E18F" w14:textId="77777777" w:rsidR="007D6EDC" w:rsidRPr="006B10E3" w:rsidRDefault="007D6EDC" w:rsidP="007D6EDC">
      <w:pPr>
        <w:rPr>
          <w:rFonts w:cs="Arial"/>
          <w:szCs w:val="22"/>
        </w:rPr>
      </w:pPr>
    </w:p>
    <w:p w14:paraId="2EE1D07D" w14:textId="77777777" w:rsidR="007D6EDC" w:rsidRPr="006B10E3" w:rsidRDefault="007D6EDC" w:rsidP="007D6EDC">
      <w:pPr>
        <w:ind w:left="792" w:hangingChars="360" w:hanging="792"/>
        <w:rPr>
          <w:rFonts w:cs="Arial"/>
          <w:szCs w:val="22"/>
        </w:rPr>
      </w:pPr>
      <w:r w:rsidRPr="006B10E3">
        <w:rPr>
          <w:rFonts w:cs="Arial"/>
          <w:szCs w:val="22"/>
        </w:rPr>
        <w:t>Maximum sustainable yield (</w:t>
      </w:r>
      <w:r w:rsidRPr="006B10E3">
        <w:rPr>
          <w:rFonts w:cs="Arial"/>
          <w:i/>
          <w:szCs w:val="22"/>
        </w:rPr>
        <w:t>MSY</w:t>
      </w:r>
      <w:r w:rsidRPr="006B10E3">
        <w:rPr>
          <w:rFonts w:cs="Arial"/>
          <w:szCs w:val="22"/>
        </w:rPr>
        <w:t xml:space="preserve">): An estimate of the largest average annual catch that can be continuously taken over a long period of time from a stock under prevailing ecological and environmental conditions. </w:t>
      </w:r>
    </w:p>
    <w:p w14:paraId="28082553" w14:textId="77777777" w:rsidR="007D6EDC" w:rsidRPr="006B10E3" w:rsidRDefault="007D6EDC" w:rsidP="007D6EDC">
      <w:pPr>
        <w:ind w:left="792" w:hangingChars="360" w:hanging="792"/>
        <w:rPr>
          <w:rFonts w:cs="Arial"/>
          <w:szCs w:val="22"/>
        </w:rPr>
      </w:pPr>
    </w:p>
    <w:p w14:paraId="5B8CB9CB" w14:textId="77777777" w:rsidR="007D6EDC" w:rsidRPr="006B10E3" w:rsidRDefault="007D6EDC" w:rsidP="007D6EDC">
      <w:pPr>
        <w:ind w:left="792" w:hangingChars="360" w:hanging="792"/>
        <w:rPr>
          <w:rFonts w:cs="Arial"/>
          <w:szCs w:val="22"/>
        </w:rPr>
      </w:pPr>
      <w:r w:rsidRPr="006B10E3">
        <w:rPr>
          <w:rFonts w:cs="Arial"/>
          <w:szCs w:val="22"/>
          <w:lang w:val="fr-FR"/>
        </w:rPr>
        <w:t>MCMC:</w:t>
      </w:r>
      <w:r w:rsidRPr="006B10E3">
        <w:rPr>
          <w:rFonts w:cs="Arial"/>
          <w:szCs w:val="22"/>
          <w:lang w:val="fr-FR"/>
        </w:rPr>
        <w:tab/>
        <w:t xml:space="preserve">Markov-Chain Monte-Carlo. </w:t>
      </w:r>
      <w:r w:rsidRPr="006B10E3">
        <w:rPr>
          <w:rFonts w:cs="Arial"/>
          <w:szCs w:val="22"/>
        </w:rPr>
        <w:t>A numerical method used to sample from the posterior distribution (see below) of parameters and derived quantities in a Bayesian analysis. It is more computationally intensive than the maximum likelihood estimate (MLE, see below), but provides a more accurate depiction of parameter uncertainty. See Stewart et al. (2012) for a discussion of issues related to differences between MCMC and MLE.</w:t>
      </w:r>
    </w:p>
    <w:p w14:paraId="40C07604" w14:textId="77777777" w:rsidR="007D6EDC" w:rsidRPr="006B10E3" w:rsidRDefault="007D6EDC" w:rsidP="007D6EDC">
      <w:pPr>
        <w:ind w:left="792" w:hangingChars="360" w:hanging="792"/>
        <w:rPr>
          <w:rFonts w:cs="Arial"/>
          <w:szCs w:val="22"/>
        </w:rPr>
      </w:pPr>
    </w:p>
    <w:p w14:paraId="327C460E" w14:textId="77777777" w:rsidR="007D6EDC" w:rsidRPr="006B10E3" w:rsidRDefault="007D6EDC" w:rsidP="007D6EDC">
      <w:pPr>
        <w:ind w:left="792" w:hangingChars="360" w:hanging="792"/>
        <w:rPr>
          <w:rFonts w:cs="Arial"/>
          <w:szCs w:val="22"/>
        </w:rPr>
      </w:pPr>
      <w:r w:rsidRPr="006B10E3">
        <w:rPr>
          <w:rFonts w:cs="Arial"/>
          <w:szCs w:val="22"/>
        </w:rPr>
        <w:t>MLE:</w:t>
      </w:r>
      <w:r w:rsidRPr="006B10E3">
        <w:rPr>
          <w:rFonts w:cs="Arial"/>
          <w:szCs w:val="22"/>
        </w:rPr>
        <w:tab/>
        <w:t>Maximum likelihood estimate. Sometimes used interchangeably with “maximum posterior density estimate” or MPD. A numerical method used to estimate a single value of the parameters and derived quantities. It is less computationally intensive than MCMC methods (see above), but parameter uncertainty is less well characterized.</w:t>
      </w:r>
    </w:p>
    <w:p w14:paraId="64984F51" w14:textId="77777777" w:rsidR="007D6EDC" w:rsidRPr="006B10E3" w:rsidRDefault="007D6EDC" w:rsidP="007D6EDC">
      <w:pPr>
        <w:ind w:left="792" w:hangingChars="360" w:hanging="792"/>
        <w:rPr>
          <w:rFonts w:cs="Arial"/>
          <w:szCs w:val="22"/>
        </w:rPr>
      </w:pPr>
    </w:p>
    <w:p w14:paraId="4227B429" w14:textId="77777777" w:rsidR="007D6EDC" w:rsidRPr="006B10E3" w:rsidRDefault="007D6EDC" w:rsidP="007D6EDC">
      <w:pPr>
        <w:ind w:left="792" w:hangingChars="360" w:hanging="792"/>
        <w:rPr>
          <w:rFonts w:cs="Arial"/>
          <w:szCs w:val="22"/>
        </w:rPr>
      </w:pPr>
      <w:r w:rsidRPr="006B10E3">
        <w:rPr>
          <w:rFonts w:cs="Arial"/>
          <w:szCs w:val="22"/>
        </w:rPr>
        <w:t>MSE:</w:t>
      </w:r>
      <w:r w:rsidRPr="006B10E3">
        <w:rPr>
          <w:rFonts w:cs="Arial"/>
          <w:szCs w:val="22"/>
        </w:rPr>
        <w:tab/>
        <w:t>Management Strategy Evaluation.  A simulation procedure that simulates a population using an operating model, generates data from that population and passes it to an estimation model, uses the estimation model and a management strategy to provide management advice, which then feeds back into the operating model to simulate an additional fixed set of time before repeating this process.</w:t>
      </w:r>
    </w:p>
    <w:p w14:paraId="08376BA7" w14:textId="77777777" w:rsidR="007D6EDC" w:rsidRPr="006B10E3" w:rsidRDefault="007D6EDC" w:rsidP="007D6EDC">
      <w:pPr>
        <w:ind w:left="792" w:hangingChars="360" w:hanging="792"/>
        <w:rPr>
          <w:rFonts w:cs="Arial"/>
          <w:szCs w:val="22"/>
        </w:rPr>
      </w:pPr>
    </w:p>
    <w:p w14:paraId="5129A894" w14:textId="77777777" w:rsidR="007D6EDC" w:rsidRPr="006B10E3" w:rsidRDefault="007D6EDC" w:rsidP="007D6EDC">
      <w:pPr>
        <w:ind w:left="792" w:hangingChars="360" w:hanging="792"/>
        <w:rPr>
          <w:rFonts w:cs="Arial"/>
          <w:szCs w:val="22"/>
        </w:rPr>
      </w:pPr>
      <w:r w:rsidRPr="006B10E3">
        <w:rPr>
          <w:rFonts w:cs="Arial"/>
          <w:i/>
          <w:szCs w:val="22"/>
        </w:rPr>
        <w:t>MSY</w:t>
      </w:r>
      <w:r w:rsidRPr="006B10E3">
        <w:rPr>
          <w:rFonts w:cs="Arial"/>
          <w:szCs w:val="22"/>
        </w:rPr>
        <w:t>:</w:t>
      </w:r>
      <w:r w:rsidRPr="006B10E3">
        <w:rPr>
          <w:rFonts w:cs="Arial"/>
          <w:szCs w:val="22"/>
        </w:rPr>
        <w:tab/>
        <w:t>Maximum sustainable yield. See above.</w:t>
      </w:r>
    </w:p>
    <w:p w14:paraId="46351779" w14:textId="77777777" w:rsidR="007D6EDC" w:rsidRPr="006B10E3" w:rsidRDefault="007D6EDC" w:rsidP="007D6EDC">
      <w:pPr>
        <w:rPr>
          <w:rFonts w:cs="Arial"/>
          <w:szCs w:val="22"/>
        </w:rPr>
      </w:pPr>
    </w:p>
    <w:p w14:paraId="7DD25166" w14:textId="18C9FCEA" w:rsidR="007D6EDC" w:rsidRPr="006B10E3" w:rsidRDefault="007D6EDC" w:rsidP="007D6EDC">
      <w:pPr>
        <w:ind w:left="792" w:hangingChars="360" w:hanging="792"/>
        <w:rPr>
          <w:rFonts w:cs="Arial"/>
          <w:szCs w:val="22"/>
        </w:rPr>
      </w:pPr>
      <w:r w:rsidRPr="006B10E3">
        <w:rPr>
          <w:rFonts w:cs="Arial"/>
          <w:szCs w:val="22"/>
        </w:rPr>
        <w:t>mt:</w:t>
      </w:r>
      <w:r w:rsidRPr="006B10E3">
        <w:rPr>
          <w:rFonts w:cs="Arial"/>
          <w:szCs w:val="22"/>
        </w:rPr>
        <w:tab/>
        <w:t>Metric ton</w:t>
      </w:r>
      <w:r>
        <w:rPr>
          <w:rFonts w:cs="Arial"/>
          <w:szCs w:val="22"/>
        </w:rPr>
        <w:t>nes</w:t>
      </w:r>
    </w:p>
    <w:p w14:paraId="0889AB19" w14:textId="77777777" w:rsidR="007D6EDC" w:rsidRPr="006B10E3" w:rsidRDefault="007D6EDC" w:rsidP="007D6EDC">
      <w:pPr>
        <w:rPr>
          <w:rFonts w:cs="Arial"/>
          <w:szCs w:val="22"/>
        </w:rPr>
      </w:pPr>
    </w:p>
    <w:p w14:paraId="24758712" w14:textId="77777777" w:rsidR="007D6EDC" w:rsidRPr="006B10E3" w:rsidRDefault="007D6EDC" w:rsidP="007D6EDC">
      <w:pPr>
        <w:ind w:left="792" w:hangingChars="360" w:hanging="792"/>
        <w:rPr>
          <w:rFonts w:cs="Arial"/>
          <w:szCs w:val="22"/>
        </w:rPr>
      </w:pPr>
      <w:r w:rsidRPr="006B10E3">
        <w:rPr>
          <w:rFonts w:cs="Arial"/>
          <w:szCs w:val="22"/>
        </w:rPr>
        <w:t>NA:</w:t>
      </w:r>
      <w:r w:rsidRPr="006B10E3">
        <w:rPr>
          <w:rFonts w:cs="Arial"/>
          <w:szCs w:val="22"/>
        </w:rPr>
        <w:tab/>
        <w:t>Not available.</w:t>
      </w:r>
    </w:p>
    <w:p w14:paraId="4BCB7EBA" w14:textId="77777777" w:rsidR="007D6EDC" w:rsidRPr="006B10E3" w:rsidRDefault="007D6EDC" w:rsidP="007D6EDC">
      <w:pPr>
        <w:rPr>
          <w:rFonts w:cs="Arial"/>
          <w:szCs w:val="22"/>
        </w:rPr>
      </w:pPr>
    </w:p>
    <w:p w14:paraId="58C98075" w14:textId="77777777" w:rsidR="007D6EDC" w:rsidRPr="006B10E3" w:rsidRDefault="007D6EDC" w:rsidP="007D6EDC">
      <w:pPr>
        <w:ind w:left="792" w:hangingChars="360" w:hanging="792"/>
        <w:rPr>
          <w:rFonts w:cs="Arial"/>
          <w:szCs w:val="22"/>
        </w:rPr>
      </w:pPr>
      <w:r w:rsidRPr="006B10E3">
        <w:rPr>
          <w:rFonts w:cs="Arial"/>
          <w:szCs w:val="22"/>
        </w:rPr>
        <w:t xml:space="preserve">National Marine Fisheries Service: A division of the U.S. Department of Commerce, National Ocean and Atmospheric Administration (NOAA).  NMFS is responsible for conservation and management of offshore fisheries (and inland salmon). </w:t>
      </w:r>
    </w:p>
    <w:p w14:paraId="4551EF01" w14:textId="77777777" w:rsidR="007D6EDC" w:rsidRPr="006B10E3" w:rsidRDefault="007D6EDC" w:rsidP="007D6EDC">
      <w:pPr>
        <w:rPr>
          <w:rFonts w:cs="Arial"/>
          <w:szCs w:val="22"/>
        </w:rPr>
      </w:pPr>
    </w:p>
    <w:p w14:paraId="734AE5C8" w14:textId="77777777" w:rsidR="007D6EDC" w:rsidRPr="006B10E3" w:rsidRDefault="007D6EDC" w:rsidP="007D6EDC">
      <w:pPr>
        <w:ind w:left="792" w:hangingChars="360" w:hanging="792"/>
        <w:rPr>
          <w:rFonts w:cs="Arial"/>
          <w:szCs w:val="22"/>
        </w:rPr>
      </w:pPr>
      <w:r w:rsidRPr="006B10E3">
        <w:rPr>
          <w:rFonts w:cs="Arial"/>
          <w:szCs w:val="22"/>
        </w:rPr>
        <w:t>NMFS:</w:t>
      </w:r>
      <w:r w:rsidRPr="006B10E3">
        <w:rPr>
          <w:rFonts w:cs="Arial"/>
          <w:szCs w:val="22"/>
        </w:rPr>
        <w:tab/>
        <w:t>National Marine Fisheries Service. See above.</w:t>
      </w:r>
    </w:p>
    <w:p w14:paraId="1B5E237E" w14:textId="77777777" w:rsidR="007D6EDC" w:rsidRPr="006B10E3" w:rsidRDefault="007D6EDC" w:rsidP="007D6EDC">
      <w:pPr>
        <w:rPr>
          <w:rFonts w:cs="Arial"/>
          <w:szCs w:val="22"/>
        </w:rPr>
      </w:pPr>
    </w:p>
    <w:p w14:paraId="058459BD" w14:textId="77777777" w:rsidR="007D6EDC" w:rsidRPr="006B10E3" w:rsidRDefault="007D6EDC" w:rsidP="007D6EDC">
      <w:pPr>
        <w:ind w:left="792" w:hangingChars="360" w:hanging="792"/>
        <w:rPr>
          <w:rFonts w:cs="Arial"/>
          <w:szCs w:val="22"/>
        </w:rPr>
      </w:pPr>
      <w:r w:rsidRPr="006B10E3">
        <w:rPr>
          <w:rFonts w:cs="Arial"/>
          <w:szCs w:val="22"/>
        </w:rPr>
        <w:lastRenderedPageBreak/>
        <w:t>NOAA:</w:t>
      </w:r>
      <w:r w:rsidRPr="006B10E3">
        <w:rPr>
          <w:rFonts w:cs="Arial"/>
          <w:szCs w:val="22"/>
        </w:rPr>
        <w:tab/>
        <w:t>National Oceanic and Atmospheric Administration. The parent agency of the National Marine Fisheries Service.</w:t>
      </w:r>
    </w:p>
    <w:p w14:paraId="41736DA5" w14:textId="77777777" w:rsidR="007D6EDC" w:rsidRPr="006B10E3" w:rsidRDefault="007D6EDC" w:rsidP="007D6EDC">
      <w:pPr>
        <w:rPr>
          <w:rFonts w:cs="Arial"/>
          <w:szCs w:val="22"/>
        </w:rPr>
      </w:pPr>
    </w:p>
    <w:p w14:paraId="04421F72" w14:textId="77777777" w:rsidR="007D6EDC" w:rsidRPr="006B10E3" w:rsidRDefault="007D6EDC" w:rsidP="007D6EDC">
      <w:pPr>
        <w:ind w:left="792" w:hangingChars="360" w:hanging="792"/>
        <w:rPr>
          <w:rFonts w:cs="Arial"/>
          <w:szCs w:val="22"/>
        </w:rPr>
      </w:pPr>
      <w:r w:rsidRPr="006B10E3">
        <w:rPr>
          <w:rFonts w:cs="Arial"/>
          <w:szCs w:val="22"/>
        </w:rPr>
        <w:t>NORPAC: North Pacific Database Program.  A database storing U.S. fishery observer data collected at sea.</w:t>
      </w:r>
    </w:p>
    <w:p w14:paraId="77BD1D58" w14:textId="77777777" w:rsidR="007D6EDC" w:rsidRPr="006B10E3" w:rsidRDefault="007D6EDC" w:rsidP="007D6EDC">
      <w:pPr>
        <w:rPr>
          <w:rFonts w:cs="Arial"/>
          <w:szCs w:val="22"/>
        </w:rPr>
      </w:pPr>
    </w:p>
    <w:p w14:paraId="2D1BBD5E" w14:textId="77777777" w:rsidR="007D6EDC" w:rsidRPr="006B10E3" w:rsidRDefault="007D6EDC" w:rsidP="007D6EDC">
      <w:pPr>
        <w:ind w:left="792" w:hangingChars="360" w:hanging="792"/>
        <w:rPr>
          <w:rFonts w:cs="Arial"/>
          <w:szCs w:val="22"/>
        </w:rPr>
      </w:pPr>
      <w:r w:rsidRPr="006B10E3">
        <w:rPr>
          <w:rFonts w:cs="Arial"/>
          <w:szCs w:val="22"/>
        </w:rPr>
        <w:t>NWFSC</w:t>
      </w:r>
      <w:r w:rsidRPr="006B10E3">
        <w:rPr>
          <w:rFonts w:cs="Arial"/>
          <w:szCs w:val="22"/>
        </w:rPr>
        <w:tab/>
        <w:t>: Northwest Fisheries Science Center. A division of the NMFS located primarily in Seattle, Washington, but also in Newport, Oregon and other locations.</w:t>
      </w:r>
    </w:p>
    <w:p w14:paraId="1C3C977E" w14:textId="77777777" w:rsidR="007D6EDC" w:rsidRPr="006B10E3" w:rsidRDefault="007D6EDC" w:rsidP="007D6EDC">
      <w:pPr>
        <w:ind w:left="792" w:hangingChars="360" w:hanging="792"/>
        <w:rPr>
          <w:rFonts w:cs="Arial"/>
          <w:szCs w:val="22"/>
        </w:rPr>
      </w:pPr>
    </w:p>
    <w:p w14:paraId="5B8C762B" w14:textId="77777777" w:rsidR="007D6EDC" w:rsidRPr="006B10E3" w:rsidRDefault="007D6EDC" w:rsidP="007D6EDC">
      <w:pPr>
        <w:ind w:left="792" w:hangingChars="360" w:hanging="792"/>
        <w:rPr>
          <w:rFonts w:cs="Arial"/>
          <w:szCs w:val="22"/>
        </w:rPr>
      </w:pPr>
      <w:r w:rsidRPr="006B10E3">
        <w:rPr>
          <w:rFonts w:cs="Arial"/>
          <w:szCs w:val="22"/>
        </w:rPr>
        <w:t>Operating Model: A model used to simulate data for use in the MSE (see above). The operating model includes components for the stock and fishery dynamics, as well as the simulation of the data sampling process, potentially including observation error. Cases in the MSE (see above) represent alternative configurations of the operating model.</w:t>
      </w:r>
    </w:p>
    <w:p w14:paraId="369E2EB5" w14:textId="77777777" w:rsidR="007D6EDC" w:rsidRPr="006B10E3" w:rsidRDefault="007D6EDC" w:rsidP="007D6EDC">
      <w:pPr>
        <w:ind w:left="792" w:hangingChars="360" w:hanging="792"/>
        <w:rPr>
          <w:rFonts w:cs="Arial"/>
          <w:szCs w:val="22"/>
        </w:rPr>
      </w:pPr>
    </w:p>
    <w:p w14:paraId="6D729C7C" w14:textId="77777777" w:rsidR="007D6EDC" w:rsidRPr="006B10E3" w:rsidRDefault="007D6EDC" w:rsidP="007D6EDC">
      <w:pPr>
        <w:ind w:left="792" w:hangingChars="360" w:hanging="792"/>
        <w:rPr>
          <w:rFonts w:cs="Arial"/>
          <w:szCs w:val="22"/>
        </w:rPr>
      </w:pPr>
      <w:r w:rsidRPr="006B10E3">
        <w:rPr>
          <w:rFonts w:cs="Arial"/>
          <w:szCs w:val="22"/>
        </w:rPr>
        <w:t>Optimum yield: The amount of fish that will provide the greatest overall benefit to the Nation, particularly with respect to food production and recreational opportunities, and taking into account the protection of marine ecosystems. The OY is developed based on the acceptable biological catch from the fishery, taking into account relevant economic, social, and ecological factors. In the case of overfished fisheries, the OY provides for rebuilding to the target stock abundance.</w:t>
      </w:r>
    </w:p>
    <w:p w14:paraId="60EA2CDE" w14:textId="77777777" w:rsidR="007D6EDC" w:rsidRPr="006B10E3" w:rsidRDefault="007D6EDC" w:rsidP="007D6EDC">
      <w:pPr>
        <w:ind w:left="792" w:hangingChars="360" w:hanging="792"/>
        <w:rPr>
          <w:rFonts w:cs="Arial"/>
          <w:szCs w:val="22"/>
        </w:rPr>
      </w:pPr>
    </w:p>
    <w:p w14:paraId="12C8292D" w14:textId="77777777" w:rsidR="007D6EDC" w:rsidRPr="006B10E3" w:rsidRDefault="007D6EDC" w:rsidP="007D6EDC">
      <w:pPr>
        <w:ind w:left="792" w:hangingChars="360" w:hanging="792"/>
        <w:rPr>
          <w:rFonts w:cs="Arial"/>
          <w:szCs w:val="22"/>
        </w:rPr>
      </w:pPr>
      <w:r w:rsidRPr="006B10E3">
        <w:rPr>
          <w:rFonts w:cs="Arial"/>
          <w:szCs w:val="22"/>
        </w:rPr>
        <w:t>OY:</w:t>
      </w:r>
      <w:r w:rsidRPr="006B10E3">
        <w:rPr>
          <w:rFonts w:cs="Arial"/>
          <w:szCs w:val="22"/>
        </w:rPr>
        <w:tab/>
        <w:t>Optimum yield. See above.</w:t>
      </w:r>
    </w:p>
    <w:p w14:paraId="23E065BC" w14:textId="77777777" w:rsidR="007D6EDC" w:rsidRPr="006B10E3" w:rsidRDefault="007D6EDC" w:rsidP="007D6EDC">
      <w:pPr>
        <w:ind w:left="792" w:hangingChars="360" w:hanging="792"/>
        <w:rPr>
          <w:rFonts w:cs="Arial"/>
          <w:szCs w:val="22"/>
        </w:rPr>
      </w:pPr>
    </w:p>
    <w:p w14:paraId="72ABB496" w14:textId="77777777" w:rsidR="007D6EDC" w:rsidRPr="006B10E3" w:rsidRDefault="007D6EDC" w:rsidP="007D6EDC">
      <w:pPr>
        <w:ind w:left="792" w:hangingChars="360" w:hanging="792"/>
        <w:rPr>
          <w:rFonts w:cs="Arial"/>
          <w:szCs w:val="22"/>
        </w:rPr>
      </w:pPr>
      <w:r w:rsidRPr="006B10E3">
        <w:rPr>
          <w:rFonts w:cs="Arial"/>
          <w:szCs w:val="22"/>
        </w:rPr>
        <w:t>PacFIN:</w:t>
      </w:r>
      <w:r w:rsidRPr="006B10E3">
        <w:rPr>
          <w:rFonts w:cs="Arial"/>
          <w:szCs w:val="22"/>
        </w:rPr>
        <w:tab/>
        <w:t xml:space="preserve">Pacific Coast Fisheries Information Network. A database that provides a central repository for commercial fishery information from Washington, Oregon, and California. </w:t>
      </w:r>
    </w:p>
    <w:p w14:paraId="403BCFC9" w14:textId="77777777" w:rsidR="007D6EDC" w:rsidRPr="006B10E3" w:rsidRDefault="007D6EDC" w:rsidP="007D6EDC">
      <w:pPr>
        <w:rPr>
          <w:rFonts w:cs="Arial"/>
          <w:szCs w:val="22"/>
        </w:rPr>
      </w:pPr>
    </w:p>
    <w:p w14:paraId="519F1E12" w14:textId="77777777" w:rsidR="007D6EDC" w:rsidRPr="006B10E3" w:rsidRDefault="007D6EDC" w:rsidP="007D6EDC">
      <w:pPr>
        <w:ind w:left="792" w:hangingChars="360" w:hanging="792"/>
        <w:rPr>
          <w:rFonts w:cs="Arial"/>
          <w:szCs w:val="22"/>
        </w:rPr>
      </w:pPr>
      <w:r w:rsidRPr="006B10E3">
        <w:rPr>
          <w:rFonts w:cs="Arial"/>
          <w:szCs w:val="22"/>
        </w:rPr>
        <w:t xml:space="preserve">PBS: </w:t>
      </w:r>
      <w:r w:rsidRPr="006B10E3">
        <w:rPr>
          <w:rFonts w:cs="Arial"/>
          <w:szCs w:val="22"/>
        </w:rPr>
        <w:tab/>
        <w:t>Pacific Biological Station of Fisheries and Oceans Canada (DFO, see above).</w:t>
      </w:r>
    </w:p>
    <w:p w14:paraId="60518063" w14:textId="77777777" w:rsidR="007D6EDC" w:rsidRPr="006B10E3" w:rsidRDefault="007D6EDC" w:rsidP="007D6EDC">
      <w:pPr>
        <w:ind w:left="792" w:hangingChars="360" w:hanging="792"/>
        <w:rPr>
          <w:rFonts w:cs="Arial"/>
          <w:szCs w:val="22"/>
        </w:rPr>
      </w:pPr>
    </w:p>
    <w:p w14:paraId="31B74CBA" w14:textId="77777777" w:rsidR="007D6EDC" w:rsidRPr="006B10E3" w:rsidRDefault="007D6EDC" w:rsidP="007D6EDC">
      <w:pPr>
        <w:ind w:left="792" w:hangingChars="360" w:hanging="792"/>
        <w:rPr>
          <w:rFonts w:cs="Arial"/>
          <w:szCs w:val="22"/>
        </w:rPr>
      </w:pPr>
      <w:r w:rsidRPr="006B10E3">
        <w:rPr>
          <w:rFonts w:cs="Arial"/>
          <w:szCs w:val="22"/>
        </w:rPr>
        <w:t>Pacific Fishery Management Council (PFMC): The U.S. organization under which historical stock assessments for Pacific herring were conducted.</w:t>
      </w:r>
    </w:p>
    <w:p w14:paraId="60075196" w14:textId="77777777" w:rsidR="007D6EDC" w:rsidRPr="006B10E3" w:rsidRDefault="007D6EDC" w:rsidP="007D6EDC">
      <w:pPr>
        <w:ind w:left="792" w:hangingChars="360" w:hanging="792"/>
        <w:rPr>
          <w:rFonts w:cs="Arial"/>
          <w:szCs w:val="22"/>
        </w:rPr>
      </w:pPr>
    </w:p>
    <w:p w14:paraId="13D1D56A" w14:textId="77777777" w:rsidR="007D6EDC" w:rsidRPr="006B10E3" w:rsidRDefault="007D6EDC" w:rsidP="007D6EDC">
      <w:pPr>
        <w:ind w:left="792" w:hangingChars="360" w:hanging="792"/>
        <w:rPr>
          <w:rFonts w:cs="Arial"/>
          <w:szCs w:val="22"/>
        </w:rPr>
      </w:pPr>
      <w:r w:rsidRPr="006B10E3">
        <w:rPr>
          <w:rFonts w:cs="Arial"/>
          <w:szCs w:val="22"/>
        </w:rPr>
        <w:t xml:space="preserve">Pacific herring/whiting (“Pacific herring”): The stock of </w:t>
      </w:r>
      <w:r w:rsidRPr="006B10E3">
        <w:rPr>
          <w:rFonts w:cs="Arial"/>
          <w:i/>
          <w:szCs w:val="22"/>
        </w:rPr>
        <w:t>Merluccius productus</w:t>
      </w:r>
      <w:r w:rsidRPr="006B10E3">
        <w:rPr>
          <w:rFonts w:cs="Arial"/>
          <w:szCs w:val="22"/>
        </w:rPr>
        <w:t xml:space="preserve"> located in the offshore waters of the United States and Canada (not including smaller stocks located in Puget Sound and the Strait of Georgia).</w:t>
      </w:r>
    </w:p>
    <w:p w14:paraId="73F508E3" w14:textId="77777777" w:rsidR="007D6EDC" w:rsidRPr="006B10E3" w:rsidRDefault="007D6EDC" w:rsidP="007D6EDC">
      <w:pPr>
        <w:rPr>
          <w:rFonts w:cs="Arial"/>
          <w:szCs w:val="22"/>
        </w:rPr>
      </w:pPr>
    </w:p>
    <w:p w14:paraId="1A62F450" w14:textId="77777777" w:rsidR="007D6EDC" w:rsidRPr="006B10E3" w:rsidRDefault="007D6EDC" w:rsidP="007D6EDC">
      <w:pPr>
        <w:ind w:left="792" w:hangingChars="360" w:hanging="792"/>
        <w:rPr>
          <w:rFonts w:cs="Arial"/>
          <w:szCs w:val="22"/>
        </w:rPr>
      </w:pPr>
      <w:r w:rsidRPr="006B10E3">
        <w:rPr>
          <w:rFonts w:cs="Arial"/>
          <w:szCs w:val="22"/>
        </w:rPr>
        <w:t xml:space="preserve">Posterior distribution: The probability distribution for parameters or derived quantities from a Bayesian model representing the prior probability distributions (see below) updated by the observed data via the likelihood equation. For stock assessments posterior distributions are approximated via numerical methods; one frequently employed method is MCMC (see above). </w:t>
      </w:r>
    </w:p>
    <w:p w14:paraId="614360AD" w14:textId="77777777" w:rsidR="007D6EDC" w:rsidRPr="006B10E3" w:rsidRDefault="007D6EDC" w:rsidP="007D6EDC">
      <w:pPr>
        <w:rPr>
          <w:rFonts w:cs="Arial"/>
          <w:szCs w:val="22"/>
        </w:rPr>
      </w:pPr>
    </w:p>
    <w:p w14:paraId="70E0AEDA" w14:textId="77777777" w:rsidR="007D6EDC" w:rsidRPr="006B10E3" w:rsidRDefault="007D6EDC" w:rsidP="007D6EDC">
      <w:pPr>
        <w:ind w:left="792" w:hangingChars="360" w:hanging="792"/>
        <w:rPr>
          <w:rFonts w:cs="Arial"/>
          <w:szCs w:val="22"/>
        </w:rPr>
      </w:pPr>
      <w:r w:rsidRPr="006B10E3">
        <w:rPr>
          <w:rFonts w:cs="Arial"/>
          <w:szCs w:val="22"/>
        </w:rPr>
        <w:lastRenderedPageBreak/>
        <w:t>Prior distribution: Probability distribution for a parameter in a Bayesian analysis that represents the information available before evaluating the observed data via the likelihood equation. For some parameters noninformative priors can be constructed which allow the data to dominate the posterior distribution (see above).  For others, informative priors can be constructed based on auxiliary information and/or expert knowledge or opinions.</w:t>
      </w:r>
    </w:p>
    <w:p w14:paraId="76A0D183" w14:textId="77777777" w:rsidR="007D6EDC" w:rsidRPr="006B10E3" w:rsidRDefault="007D6EDC" w:rsidP="007D6EDC">
      <w:pPr>
        <w:rPr>
          <w:rFonts w:cs="Arial"/>
          <w:szCs w:val="22"/>
        </w:rPr>
      </w:pPr>
    </w:p>
    <w:p w14:paraId="12927339" w14:textId="77777777" w:rsidR="007D6EDC" w:rsidRPr="006B10E3" w:rsidRDefault="007D6EDC" w:rsidP="007D6EDC">
      <w:pPr>
        <w:rPr>
          <w:rFonts w:cs="Arial"/>
          <w:szCs w:val="22"/>
        </w:rPr>
      </w:pPr>
      <w:r w:rsidRPr="006B10E3">
        <w:rPr>
          <w:rFonts w:cs="Arial"/>
          <w:i/>
          <w:szCs w:val="22"/>
        </w:rPr>
        <w:t>Q</w:t>
      </w:r>
      <w:r w:rsidRPr="006B10E3">
        <w:rPr>
          <w:rFonts w:cs="Arial"/>
          <w:szCs w:val="22"/>
        </w:rPr>
        <w:t>:</w:t>
      </w:r>
      <w:r w:rsidRPr="006B10E3">
        <w:rPr>
          <w:rFonts w:cs="Arial"/>
          <w:szCs w:val="22"/>
        </w:rPr>
        <w:tab/>
        <w:t xml:space="preserve">  Catchability.  See above.</w:t>
      </w:r>
    </w:p>
    <w:p w14:paraId="175B0316" w14:textId="77777777" w:rsidR="007D6EDC" w:rsidRPr="006B10E3" w:rsidRDefault="007D6EDC" w:rsidP="007D6EDC">
      <w:pPr>
        <w:rPr>
          <w:rFonts w:cs="Arial"/>
          <w:szCs w:val="22"/>
        </w:rPr>
      </w:pPr>
    </w:p>
    <w:p w14:paraId="1992315F" w14:textId="77777777" w:rsidR="007D6EDC" w:rsidRPr="006B10E3" w:rsidRDefault="007D6EDC" w:rsidP="007D6EDC">
      <w:pPr>
        <w:ind w:left="792" w:hangingChars="360" w:hanging="792"/>
        <w:rPr>
          <w:rFonts w:cs="Arial"/>
          <w:szCs w:val="22"/>
        </w:rPr>
      </w:pPr>
      <w:r w:rsidRPr="006B10E3">
        <w:rPr>
          <w:rFonts w:cs="Arial"/>
          <w:i/>
          <w:szCs w:val="22"/>
        </w:rPr>
        <w:t>R</w:t>
      </w:r>
      <w:r w:rsidRPr="006B10E3">
        <w:rPr>
          <w:rFonts w:cs="Arial"/>
          <w:i/>
          <w:szCs w:val="22"/>
          <w:vertAlign w:val="subscript"/>
        </w:rPr>
        <w:t>0</w:t>
      </w:r>
      <w:r w:rsidRPr="006B10E3">
        <w:rPr>
          <w:rFonts w:cs="Arial"/>
          <w:szCs w:val="22"/>
        </w:rPr>
        <w:t>:</w:t>
      </w:r>
      <w:r w:rsidRPr="006B10E3">
        <w:rPr>
          <w:rFonts w:cs="Arial"/>
          <w:szCs w:val="22"/>
        </w:rPr>
        <w:tab/>
        <w:t xml:space="preserve">Estimated average level of annual recruitment occurring at </w:t>
      </w:r>
      <w:r w:rsidRPr="006B10E3">
        <w:rPr>
          <w:rFonts w:cs="Arial"/>
          <w:i/>
          <w:szCs w:val="22"/>
        </w:rPr>
        <w:t>SB</w:t>
      </w:r>
      <w:r w:rsidRPr="006B10E3">
        <w:rPr>
          <w:rFonts w:cs="Arial"/>
          <w:i/>
          <w:szCs w:val="22"/>
          <w:vertAlign w:val="subscript"/>
        </w:rPr>
        <w:t>0</w:t>
      </w:r>
      <w:r w:rsidRPr="006B10E3">
        <w:rPr>
          <w:rFonts w:cs="Arial"/>
          <w:szCs w:val="22"/>
        </w:rPr>
        <w:t xml:space="preserve"> (see below).</w:t>
      </w:r>
    </w:p>
    <w:p w14:paraId="187CBCD7" w14:textId="77777777" w:rsidR="007D6EDC" w:rsidRPr="006B10E3" w:rsidRDefault="007D6EDC" w:rsidP="007D6EDC">
      <w:pPr>
        <w:rPr>
          <w:rFonts w:cs="Arial"/>
          <w:szCs w:val="22"/>
        </w:rPr>
      </w:pPr>
    </w:p>
    <w:p w14:paraId="046547D8" w14:textId="77777777" w:rsidR="007D6EDC" w:rsidRPr="006B10E3" w:rsidRDefault="007D6EDC" w:rsidP="007D6EDC">
      <w:pPr>
        <w:ind w:left="792" w:hangingChars="360" w:hanging="792"/>
        <w:rPr>
          <w:rFonts w:cs="Arial"/>
          <w:szCs w:val="22"/>
        </w:rPr>
      </w:pPr>
      <w:r w:rsidRPr="006B10E3">
        <w:rPr>
          <w:rFonts w:cs="Arial"/>
          <w:szCs w:val="22"/>
        </w:rPr>
        <w:t>Recruits/recruitment: A group of fish born in the same year or the estimated production of new members to a fish population of the same age.  Recruitment is reported at a specific life stage, often age 0 or 1, but sometimes corresponding to the age at which the fish first become vulnerable to the fishery. See also cohort and year-class.</w:t>
      </w:r>
    </w:p>
    <w:p w14:paraId="3C81E4BD" w14:textId="77777777" w:rsidR="007D6EDC" w:rsidRPr="006B10E3" w:rsidRDefault="007D6EDC" w:rsidP="007D6EDC">
      <w:pPr>
        <w:rPr>
          <w:rFonts w:cs="Arial"/>
          <w:szCs w:val="22"/>
        </w:rPr>
      </w:pPr>
    </w:p>
    <w:p w14:paraId="5E30F422" w14:textId="77777777" w:rsidR="007D6EDC" w:rsidRPr="006B10E3" w:rsidRDefault="007D6EDC" w:rsidP="007D6EDC">
      <w:pPr>
        <w:ind w:left="792" w:hangingChars="360" w:hanging="792"/>
        <w:rPr>
          <w:rFonts w:cs="Arial"/>
          <w:szCs w:val="22"/>
        </w:rPr>
      </w:pPr>
      <w:r w:rsidRPr="006B10E3">
        <w:rPr>
          <w:rFonts w:cs="Arial"/>
          <w:szCs w:val="22"/>
        </w:rPr>
        <w:t>Recruitment deviation: The offset of the recruitment in a given year relative to the stock-recruit function; values occur on a log scale and are relative to the expected recruitment at a given spawning biomass (see below).</w:t>
      </w:r>
    </w:p>
    <w:p w14:paraId="1712B583" w14:textId="77777777" w:rsidR="007D6EDC" w:rsidRPr="006B10E3" w:rsidRDefault="007D6EDC" w:rsidP="007D6EDC">
      <w:pPr>
        <w:ind w:left="720"/>
        <w:rPr>
          <w:rFonts w:cs="Arial"/>
          <w:szCs w:val="22"/>
        </w:rPr>
      </w:pPr>
    </w:p>
    <w:p w14:paraId="43CA316A" w14:textId="77777777" w:rsidR="007D6EDC" w:rsidRPr="006B10E3" w:rsidRDefault="007D6EDC" w:rsidP="007D6EDC">
      <w:pPr>
        <w:ind w:left="792" w:hangingChars="360" w:hanging="792"/>
        <w:rPr>
          <w:rFonts w:cs="Arial"/>
          <w:szCs w:val="22"/>
        </w:rPr>
      </w:pPr>
      <w:r w:rsidRPr="006B10E3">
        <w:rPr>
          <w:rFonts w:cs="Arial"/>
          <w:szCs w:val="22"/>
        </w:rPr>
        <w:t>Relative depletion: The ratio of the estimated beginning of the year female spawning biomass to estimated average unfished equilibrium female spawning biomass (</w:t>
      </w:r>
      <w:r w:rsidRPr="006B10E3">
        <w:rPr>
          <w:rFonts w:cs="Arial"/>
          <w:i/>
          <w:szCs w:val="22"/>
        </w:rPr>
        <w:t>SB</w:t>
      </w:r>
      <w:r w:rsidRPr="006B10E3">
        <w:rPr>
          <w:rFonts w:cs="Arial"/>
          <w:i/>
          <w:szCs w:val="22"/>
          <w:vertAlign w:val="subscript"/>
        </w:rPr>
        <w:t>0</w:t>
      </w:r>
      <w:r w:rsidRPr="006B10E3">
        <w:rPr>
          <w:rFonts w:cs="Arial"/>
          <w:szCs w:val="22"/>
        </w:rPr>
        <w:t>, see below). Thus, lower values of relative depletion are associated with fewer mature female fish.</w:t>
      </w:r>
    </w:p>
    <w:p w14:paraId="3ED68CA5" w14:textId="77777777" w:rsidR="007D6EDC" w:rsidRPr="006B10E3" w:rsidRDefault="007D6EDC" w:rsidP="007D6EDC">
      <w:pPr>
        <w:ind w:left="720"/>
        <w:rPr>
          <w:rFonts w:cs="Arial"/>
          <w:szCs w:val="22"/>
        </w:rPr>
      </w:pPr>
    </w:p>
    <w:p w14:paraId="47DE6750" w14:textId="77777777" w:rsidR="007D6EDC" w:rsidRPr="006B10E3" w:rsidRDefault="007D6EDC" w:rsidP="007D6EDC">
      <w:pPr>
        <w:ind w:left="792" w:hangingChars="360" w:hanging="792"/>
        <w:rPr>
          <w:rFonts w:cs="Arial"/>
          <w:szCs w:val="22"/>
        </w:rPr>
      </w:pPr>
      <w:r w:rsidRPr="006B10E3">
        <w:rPr>
          <w:rFonts w:cs="Arial"/>
          <w:szCs w:val="22"/>
        </w:rPr>
        <w:t xml:space="preserve">Relative SPR: A measure of fishing intensity transformed to have an interpretation more like </w:t>
      </w:r>
      <w:r w:rsidRPr="006B10E3">
        <w:rPr>
          <w:rFonts w:cs="Arial"/>
          <w:i/>
          <w:szCs w:val="22"/>
        </w:rPr>
        <w:t>F</w:t>
      </w:r>
      <w:r w:rsidRPr="006B10E3">
        <w:rPr>
          <w:rFonts w:cs="Arial"/>
          <w:szCs w:val="22"/>
        </w:rPr>
        <w:t>: as fishing increases the metric increases. Relative SPR is the ratio of (1-SPR)  to (1-</w:t>
      </w:r>
      <w:r w:rsidRPr="006B10E3">
        <w:rPr>
          <w:rFonts w:cs="Arial"/>
          <w:i/>
          <w:szCs w:val="22"/>
        </w:rPr>
        <w:t>SPR</w:t>
      </w:r>
      <w:r w:rsidRPr="006B10E3">
        <w:rPr>
          <w:rFonts w:cs="Arial"/>
          <w:i/>
          <w:szCs w:val="22"/>
          <w:vertAlign w:val="subscript"/>
        </w:rPr>
        <w:t>xx%</w:t>
      </w:r>
      <w:r w:rsidRPr="006B10E3">
        <w:rPr>
          <w:rFonts w:cs="Arial"/>
          <w:szCs w:val="22"/>
        </w:rPr>
        <w:t>), where “</w:t>
      </w:r>
      <w:r w:rsidRPr="006B10E3">
        <w:rPr>
          <w:rFonts w:cs="Arial"/>
          <w:i/>
          <w:szCs w:val="22"/>
        </w:rPr>
        <w:t>xx</w:t>
      </w:r>
      <w:r w:rsidRPr="006B10E3">
        <w:rPr>
          <w:rFonts w:cs="Arial"/>
          <w:szCs w:val="22"/>
        </w:rPr>
        <w:t xml:space="preserve">” is the proxy or estimated SPR rate that produces MSY. </w:t>
      </w:r>
    </w:p>
    <w:p w14:paraId="3A2E4BF1" w14:textId="77777777" w:rsidR="007D6EDC" w:rsidRPr="006B10E3" w:rsidRDefault="007D6EDC" w:rsidP="007D6EDC">
      <w:pPr>
        <w:ind w:left="720"/>
        <w:rPr>
          <w:rFonts w:cs="Arial"/>
          <w:szCs w:val="22"/>
        </w:rPr>
      </w:pPr>
    </w:p>
    <w:p w14:paraId="1D243B43" w14:textId="77777777" w:rsidR="007D6EDC" w:rsidRPr="006B10E3" w:rsidRDefault="007D6EDC" w:rsidP="007D6EDC">
      <w:pPr>
        <w:ind w:left="792" w:hangingChars="360" w:hanging="792"/>
        <w:rPr>
          <w:rFonts w:cs="Arial"/>
          <w:szCs w:val="22"/>
        </w:rPr>
      </w:pPr>
      <w:r w:rsidRPr="006B10E3">
        <w:rPr>
          <w:rFonts w:cs="Arial"/>
          <w:i/>
          <w:szCs w:val="22"/>
        </w:rPr>
        <w:t>SB</w:t>
      </w:r>
      <w:r w:rsidRPr="006B10E3">
        <w:rPr>
          <w:rFonts w:cs="Arial"/>
          <w:i/>
          <w:szCs w:val="22"/>
          <w:vertAlign w:val="subscript"/>
        </w:rPr>
        <w:t>0</w:t>
      </w:r>
      <w:r w:rsidRPr="006B10E3">
        <w:rPr>
          <w:rFonts w:cs="Arial"/>
          <w:szCs w:val="22"/>
        </w:rPr>
        <w:t>:</w:t>
      </w:r>
      <w:r w:rsidRPr="006B10E3">
        <w:rPr>
          <w:rFonts w:cs="Arial"/>
          <w:szCs w:val="22"/>
        </w:rPr>
        <w:tab/>
        <w:t>The estimated average unfished equilibrium female spawning biomass or spawning output if not directly proportional to spawning biomass.</w:t>
      </w:r>
    </w:p>
    <w:p w14:paraId="12024399" w14:textId="77777777" w:rsidR="007D6EDC" w:rsidRPr="006B10E3" w:rsidRDefault="007D6EDC" w:rsidP="007D6EDC">
      <w:pPr>
        <w:ind w:left="792" w:hangingChars="360" w:hanging="792"/>
        <w:rPr>
          <w:rFonts w:cs="Arial"/>
          <w:i/>
          <w:szCs w:val="22"/>
        </w:rPr>
      </w:pPr>
    </w:p>
    <w:p w14:paraId="7BE7F847" w14:textId="77777777" w:rsidR="007D6EDC" w:rsidRPr="006B10E3" w:rsidRDefault="007D6EDC" w:rsidP="007D6EDC">
      <w:pPr>
        <w:ind w:left="792" w:hangingChars="360" w:hanging="792"/>
        <w:rPr>
          <w:rFonts w:cs="Arial"/>
          <w:szCs w:val="22"/>
        </w:rPr>
      </w:pPr>
      <w:r w:rsidRPr="006B10E3">
        <w:rPr>
          <w:rFonts w:cs="Arial"/>
          <w:i/>
          <w:szCs w:val="22"/>
        </w:rPr>
        <w:t>SB</w:t>
      </w:r>
      <w:r w:rsidRPr="006B10E3">
        <w:rPr>
          <w:rFonts w:cs="Arial"/>
          <w:i/>
          <w:szCs w:val="22"/>
          <w:vertAlign w:val="subscript"/>
        </w:rPr>
        <w:t>10%</w:t>
      </w:r>
      <w:r w:rsidRPr="006B10E3">
        <w:rPr>
          <w:rFonts w:cs="Arial"/>
          <w:szCs w:val="22"/>
        </w:rPr>
        <w:t>:</w:t>
      </w:r>
      <w:r w:rsidRPr="006B10E3">
        <w:rPr>
          <w:rFonts w:cs="Arial"/>
          <w:szCs w:val="22"/>
        </w:rPr>
        <w:tab/>
        <w:t>The level of female spawning biomass (output) corresponding to 10% of average unfished equilibrium female spawning biomass (</w:t>
      </w:r>
      <w:r w:rsidRPr="006B10E3">
        <w:rPr>
          <w:rFonts w:cs="Arial"/>
          <w:i/>
          <w:szCs w:val="22"/>
        </w:rPr>
        <w:t>SB</w:t>
      </w:r>
      <w:r w:rsidRPr="006B10E3">
        <w:rPr>
          <w:rFonts w:cs="Arial"/>
          <w:i/>
          <w:szCs w:val="22"/>
          <w:vertAlign w:val="subscript"/>
        </w:rPr>
        <w:t>0</w:t>
      </w:r>
      <w:r w:rsidRPr="006B10E3">
        <w:rPr>
          <w:rFonts w:cs="Arial"/>
          <w:szCs w:val="22"/>
        </w:rPr>
        <w:t>, size of fish stock without fishing; see above). This is the level at which the calculated catch based on the 40:10 harvest control rule (see above) is equal to 0.</w:t>
      </w:r>
    </w:p>
    <w:p w14:paraId="0D2CC8BD" w14:textId="77777777" w:rsidR="007D6EDC" w:rsidRPr="006B10E3" w:rsidRDefault="007D6EDC" w:rsidP="007D6EDC">
      <w:pPr>
        <w:ind w:left="792" w:hangingChars="360" w:hanging="792"/>
        <w:rPr>
          <w:rFonts w:cs="Arial"/>
          <w:szCs w:val="22"/>
        </w:rPr>
      </w:pPr>
    </w:p>
    <w:p w14:paraId="0A1DA167" w14:textId="77777777" w:rsidR="007D6EDC" w:rsidRPr="006B10E3" w:rsidRDefault="007D6EDC" w:rsidP="007D6EDC">
      <w:pPr>
        <w:ind w:left="792" w:hangingChars="360" w:hanging="792"/>
        <w:rPr>
          <w:rFonts w:cs="Arial"/>
          <w:szCs w:val="22"/>
        </w:rPr>
      </w:pPr>
      <w:r w:rsidRPr="006B10E3">
        <w:rPr>
          <w:rFonts w:cs="Arial"/>
          <w:i/>
          <w:szCs w:val="22"/>
        </w:rPr>
        <w:t>SB</w:t>
      </w:r>
      <w:r w:rsidRPr="006B10E3">
        <w:rPr>
          <w:rFonts w:cs="Arial"/>
          <w:i/>
          <w:szCs w:val="22"/>
          <w:vertAlign w:val="subscript"/>
        </w:rPr>
        <w:t>40%</w:t>
      </w:r>
      <w:r w:rsidRPr="006B10E3">
        <w:rPr>
          <w:rFonts w:cs="Arial"/>
          <w:szCs w:val="22"/>
        </w:rPr>
        <w:t>:</w:t>
      </w:r>
      <w:r w:rsidRPr="006B10E3">
        <w:rPr>
          <w:rFonts w:cs="Arial"/>
          <w:szCs w:val="22"/>
        </w:rPr>
        <w:tab/>
        <w:t>The level of female spawning biomass (output) corresponding to 40% of average unfished equilibrium female spawning biomass (</w:t>
      </w:r>
      <w:r w:rsidRPr="006B10E3">
        <w:rPr>
          <w:rFonts w:cs="Arial"/>
          <w:i/>
          <w:szCs w:val="22"/>
        </w:rPr>
        <w:t>SB</w:t>
      </w:r>
      <w:r w:rsidRPr="006B10E3">
        <w:rPr>
          <w:rFonts w:cs="Arial"/>
          <w:i/>
          <w:szCs w:val="22"/>
          <w:vertAlign w:val="subscript"/>
        </w:rPr>
        <w:t>0</w:t>
      </w:r>
      <w:r w:rsidRPr="006B10E3">
        <w:rPr>
          <w:rFonts w:cs="Arial"/>
          <w:szCs w:val="22"/>
        </w:rPr>
        <w:t xml:space="preserve">, size of fish stock without fishing; see below). </w:t>
      </w:r>
    </w:p>
    <w:p w14:paraId="2DC59C60" w14:textId="77777777" w:rsidR="007D6EDC" w:rsidRPr="006B10E3" w:rsidRDefault="007D6EDC" w:rsidP="007D6EDC">
      <w:pPr>
        <w:ind w:left="792" w:hangingChars="360" w:hanging="792"/>
        <w:rPr>
          <w:rFonts w:cs="Arial"/>
          <w:szCs w:val="22"/>
        </w:rPr>
      </w:pPr>
    </w:p>
    <w:p w14:paraId="110CCBF2" w14:textId="77777777" w:rsidR="007D6EDC" w:rsidRPr="006B10E3" w:rsidRDefault="007D6EDC" w:rsidP="007D6EDC">
      <w:pPr>
        <w:ind w:left="792" w:hangingChars="360" w:hanging="792"/>
        <w:rPr>
          <w:rFonts w:cs="Arial"/>
          <w:szCs w:val="22"/>
        </w:rPr>
      </w:pPr>
      <w:r w:rsidRPr="006B10E3">
        <w:rPr>
          <w:rFonts w:cs="Arial"/>
          <w:i/>
          <w:szCs w:val="22"/>
        </w:rPr>
        <w:lastRenderedPageBreak/>
        <w:t>SB</w:t>
      </w:r>
      <w:r w:rsidRPr="006B10E3">
        <w:rPr>
          <w:rFonts w:cs="Arial"/>
          <w:i/>
          <w:szCs w:val="22"/>
          <w:vertAlign w:val="subscript"/>
        </w:rPr>
        <w:t>MSY</w:t>
      </w:r>
      <w:r w:rsidRPr="006B10E3">
        <w:rPr>
          <w:rFonts w:cs="Arial"/>
          <w:szCs w:val="22"/>
        </w:rPr>
        <w:t>:</w:t>
      </w:r>
      <w:r w:rsidRPr="006B10E3">
        <w:rPr>
          <w:rFonts w:cs="Arial"/>
          <w:szCs w:val="22"/>
        </w:rPr>
        <w:tab/>
        <w:t>The estimated female spawning biomass (output) that produces the maximum sustainable yield (</w:t>
      </w:r>
      <w:r w:rsidRPr="006B10E3">
        <w:rPr>
          <w:rFonts w:cs="Arial"/>
          <w:i/>
          <w:szCs w:val="22"/>
        </w:rPr>
        <w:t>MSY</w:t>
      </w:r>
      <w:r w:rsidRPr="006B10E3">
        <w:rPr>
          <w:rFonts w:cs="Arial"/>
          <w:szCs w:val="22"/>
        </w:rPr>
        <w:t xml:space="preserve">). Also see </w:t>
      </w:r>
      <w:r w:rsidRPr="006B10E3">
        <w:rPr>
          <w:rFonts w:cs="Arial"/>
          <w:i/>
          <w:szCs w:val="22"/>
        </w:rPr>
        <w:t>SB</w:t>
      </w:r>
      <w:r w:rsidRPr="006B10E3">
        <w:rPr>
          <w:rFonts w:cs="Arial"/>
          <w:i/>
          <w:szCs w:val="22"/>
          <w:vertAlign w:val="subscript"/>
        </w:rPr>
        <w:t>40%</w:t>
      </w:r>
      <w:r w:rsidRPr="006B10E3">
        <w:rPr>
          <w:rFonts w:cs="Arial"/>
          <w:szCs w:val="22"/>
        </w:rPr>
        <w:t>.</w:t>
      </w:r>
    </w:p>
    <w:p w14:paraId="32F8B7D1" w14:textId="77777777" w:rsidR="007D6EDC" w:rsidRPr="006B10E3" w:rsidRDefault="007D6EDC" w:rsidP="007D6EDC">
      <w:pPr>
        <w:ind w:left="792" w:hangingChars="360" w:hanging="792"/>
        <w:rPr>
          <w:rFonts w:cs="Arial"/>
          <w:szCs w:val="22"/>
        </w:rPr>
      </w:pPr>
    </w:p>
    <w:p w14:paraId="0AB0898C" w14:textId="77777777" w:rsidR="007D6EDC" w:rsidRPr="006B10E3" w:rsidRDefault="007D6EDC" w:rsidP="007D6EDC">
      <w:pPr>
        <w:rPr>
          <w:rFonts w:cs="Arial"/>
          <w:szCs w:val="22"/>
        </w:rPr>
      </w:pPr>
      <w:r w:rsidRPr="006B10E3">
        <w:rPr>
          <w:rFonts w:cs="Arial"/>
          <w:szCs w:val="22"/>
        </w:rPr>
        <w:t>Scientific Review Group (SRG): The scientific review group established by the Agreement.</w:t>
      </w:r>
    </w:p>
    <w:p w14:paraId="31997150" w14:textId="77777777" w:rsidR="007D6EDC" w:rsidRPr="006B10E3" w:rsidRDefault="007D6EDC" w:rsidP="007D6EDC">
      <w:pPr>
        <w:ind w:left="792" w:hangingChars="360" w:hanging="792"/>
        <w:rPr>
          <w:rFonts w:cs="Arial"/>
          <w:szCs w:val="22"/>
        </w:rPr>
      </w:pPr>
    </w:p>
    <w:p w14:paraId="669CDF67" w14:textId="77777777" w:rsidR="007D6EDC" w:rsidRPr="006B10E3" w:rsidRDefault="007D6EDC" w:rsidP="007D6EDC">
      <w:pPr>
        <w:ind w:left="792" w:hangingChars="360" w:hanging="792"/>
        <w:rPr>
          <w:rFonts w:cs="Arial"/>
          <w:szCs w:val="22"/>
        </w:rPr>
      </w:pPr>
      <w:r w:rsidRPr="006B10E3">
        <w:rPr>
          <w:rFonts w:cs="Arial"/>
          <w:szCs w:val="22"/>
        </w:rPr>
        <w:t>Scientific and Statistical Committee (SSC): The scientific advisory committee to the PFMC. The Magnuson</w:t>
      </w:r>
      <w:r w:rsidRPr="006B10E3">
        <w:rPr>
          <w:rFonts w:ascii="American Typewriter Light" w:hAnsi="American Typewriter Light" w:cs="American Typewriter Light"/>
          <w:szCs w:val="22"/>
        </w:rPr>
        <w:t>‐</w:t>
      </w:r>
      <w:r w:rsidRPr="006B10E3">
        <w:rPr>
          <w:rFonts w:cs="Arial"/>
          <w:szCs w:val="22"/>
        </w:rPr>
        <w:t>Stevens Act requires that each council maintain an SSC to assist in gathering and analyzing statistical, biological, ecological, economic, social, and other scientific information that is relevant to the management of council fisheries.</w:t>
      </w:r>
    </w:p>
    <w:p w14:paraId="2B336E5A" w14:textId="77777777" w:rsidR="007D6EDC" w:rsidRPr="006B10E3" w:rsidRDefault="007D6EDC" w:rsidP="007D6EDC">
      <w:pPr>
        <w:ind w:left="792" w:hangingChars="360" w:hanging="792"/>
        <w:rPr>
          <w:rFonts w:cs="Arial"/>
          <w:szCs w:val="22"/>
        </w:rPr>
      </w:pPr>
    </w:p>
    <w:p w14:paraId="6F1D36CD" w14:textId="77777777" w:rsidR="007D6EDC" w:rsidRPr="006B10E3" w:rsidRDefault="007D6EDC" w:rsidP="007D6EDC">
      <w:pPr>
        <w:ind w:left="792" w:hangingChars="360" w:hanging="792"/>
        <w:rPr>
          <w:rFonts w:cs="Arial"/>
          <w:szCs w:val="22"/>
        </w:rPr>
      </w:pPr>
      <w:r w:rsidRPr="006B10E3">
        <w:rPr>
          <w:rFonts w:cs="Arial"/>
          <w:szCs w:val="22"/>
        </w:rPr>
        <w:t>SD:</w:t>
      </w:r>
      <w:r w:rsidRPr="006B10E3">
        <w:rPr>
          <w:rFonts w:cs="Arial"/>
          <w:szCs w:val="22"/>
        </w:rPr>
        <w:tab/>
        <w:t>Standard deviation. A measure of variability within a sample.</w:t>
      </w:r>
    </w:p>
    <w:p w14:paraId="4ECC5AF2" w14:textId="77777777" w:rsidR="007D6EDC" w:rsidRPr="006B10E3" w:rsidRDefault="007D6EDC" w:rsidP="007D6EDC">
      <w:pPr>
        <w:ind w:left="792" w:hangingChars="360" w:hanging="792"/>
        <w:rPr>
          <w:rFonts w:cs="Arial"/>
          <w:szCs w:val="22"/>
        </w:rPr>
      </w:pPr>
    </w:p>
    <w:p w14:paraId="10C9D527" w14:textId="77777777" w:rsidR="007D6EDC" w:rsidRPr="006B10E3" w:rsidRDefault="007D6EDC" w:rsidP="007D6EDC">
      <w:pPr>
        <w:ind w:left="792" w:hangingChars="360" w:hanging="792"/>
        <w:rPr>
          <w:rFonts w:cs="Arial"/>
          <w:szCs w:val="22"/>
        </w:rPr>
      </w:pPr>
      <w:r w:rsidRPr="006B10E3">
        <w:rPr>
          <w:rFonts w:cs="Arial"/>
          <w:szCs w:val="22"/>
        </w:rPr>
        <w:t>Simulation:  State of nature, including combination of parameters controlling stock productivity, 2012 status, and time-series of recruitment deviations. There are 999 simulations for each case, numbered 2–1000. These simulation models are samples from the MCMC calculations associated with the 2011 assessment model.</w:t>
      </w:r>
    </w:p>
    <w:p w14:paraId="2A02E77A" w14:textId="77777777" w:rsidR="007D6EDC" w:rsidRPr="006B10E3" w:rsidRDefault="007D6EDC" w:rsidP="007D6EDC">
      <w:pPr>
        <w:rPr>
          <w:rFonts w:cs="Arial"/>
          <w:szCs w:val="22"/>
        </w:rPr>
      </w:pPr>
    </w:p>
    <w:p w14:paraId="4C76F089" w14:textId="77777777" w:rsidR="007D6EDC" w:rsidRPr="006B10E3" w:rsidRDefault="007D6EDC" w:rsidP="007D6EDC">
      <w:pPr>
        <w:ind w:left="792" w:hangingChars="360" w:hanging="792"/>
        <w:rPr>
          <w:rFonts w:cs="Arial"/>
          <w:szCs w:val="22"/>
        </w:rPr>
      </w:pPr>
      <w:r w:rsidRPr="006B10E3">
        <w:rPr>
          <w:rFonts w:cs="Arial"/>
          <w:szCs w:val="22"/>
        </w:rPr>
        <w:t>Spawning biomass: Abbreviated term for female spawning biomass (see above).</w:t>
      </w:r>
    </w:p>
    <w:p w14:paraId="09F6A0F9" w14:textId="77777777" w:rsidR="007D6EDC" w:rsidRPr="006B10E3" w:rsidRDefault="007D6EDC" w:rsidP="007D6EDC">
      <w:pPr>
        <w:ind w:left="792" w:hangingChars="360" w:hanging="792"/>
        <w:rPr>
          <w:rFonts w:cs="Arial"/>
          <w:szCs w:val="22"/>
        </w:rPr>
      </w:pPr>
    </w:p>
    <w:p w14:paraId="558A24D5" w14:textId="77777777" w:rsidR="007D6EDC" w:rsidRPr="006B10E3" w:rsidRDefault="007D6EDC" w:rsidP="007D6EDC">
      <w:pPr>
        <w:ind w:left="792" w:hangingChars="360" w:hanging="792"/>
        <w:rPr>
          <w:rFonts w:cs="Arial"/>
          <w:szCs w:val="22"/>
        </w:rPr>
      </w:pPr>
      <w:r w:rsidRPr="006B10E3">
        <w:rPr>
          <w:rFonts w:cs="Arial"/>
          <w:szCs w:val="22"/>
        </w:rPr>
        <w:t>Spawning output:  The total production of eggs (or possibly viable egg equivalents if egg quality is taken into account) given the number of females at age (and maturity and fecundity at age).</w:t>
      </w:r>
    </w:p>
    <w:p w14:paraId="2FB3D7F2" w14:textId="77777777" w:rsidR="007D6EDC" w:rsidRPr="006B10E3" w:rsidRDefault="007D6EDC" w:rsidP="007D6EDC">
      <w:pPr>
        <w:ind w:left="792" w:hangingChars="360" w:hanging="792"/>
        <w:rPr>
          <w:rFonts w:cs="Arial"/>
          <w:szCs w:val="22"/>
        </w:rPr>
      </w:pPr>
    </w:p>
    <w:p w14:paraId="21702D37" w14:textId="77777777" w:rsidR="007D6EDC" w:rsidRPr="006B10E3" w:rsidRDefault="007D6EDC" w:rsidP="007D6EDC">
      <w:pPr>
        <w:ind w:left="792" w:hangingChars="360" w:hanging="792"/>
        <w:rPr>
          <w:rFonts w:cs="Arial"/>
          <w:szCs w:val="22"/>
        </w:rPr>
      </w:pPr>
      <w:r w:rsidRPr="006B10E3">
        <w:rPr>
          <w:rFonts w:cs="Arial"/>
          <w:szCs w:val="22"/>
        </w:rPr>
        <w:t>Spawning potential ratio (SPR): A metric of fishing intensity. The ratio of the spawning output per recruit under a given level of fishing to the estimated spawning output per recruit in the absence of fishing. It achieves a value of 1.0 in the absence of fishing and declines toward 0.0 as fishing intensity increases.</w:t>
      </w:r>
    </w:p>
    <w:p w14:paraId="678369B3" w14:textId="77777777" w:rsidR="007D6EDC" w:rsidRPr="006B10E3" w:rsidRDefault="007D6EDC" w:rsidP="007D6EDC">
      <w:pPr>
        <w:ind w:left="792" w:hangingChars="360" w:hanging="792"/>
        <w:rPr>
          <w:rFonts w:cs="Arial"/>
          <w:szCs w:val="22"/>
        </w:rPr>
      </w:pPr>
    </w:p>
    <w:p w14:paraId="377AE63F" w14:textId="77777777" w:rsidR="007D6EDC" w:rsidRPr="006B10E3" w:rsidRDefault="007D6EDC" w:rsidP="007D6EDC">
      <w:pPr>
        <w:rPr>
          <w:rFonts w:cs="Arial"/>
          <w:szCs w:val="22"/>
        </w:rPr>
      </w:pPr>
      <w:r w:rsidRPr="006B10E3">
        <w:rPr>
          <w:rFonts w:cs="Arial"/>
          <w:szCs w:val="22"/>
        </w:rPr>
        <w:t>Spawning stock biomass (SSB): Alternative term for female spawning biomass (see above).</w:t>
      </w:r>
    </w:p>
    <w:p w14:paraId="00DFE026" w14:textId="77777777" w:rsidR="007D6EDC" w:rsidRPr="006B10E3" w:rsidRDefault="007D6EDC" w:rsidP="007D6EDC">
      <w:pPr>
        <w:ind w:left="792" w:hangingChars="360" w:hanging="792"/>
        <w:rPr>
          <w:rFonts w:cs="Arial"/>
          <w:szCs w:val="22"/>
        </w:rPr>
      </w:pPr>
    </w:p>
    <w:p w14:paraId="27A6BC71" w14:textId="77777777" w:rsidR="007D6EDC" w:rsidRPr="006B10E3" w:rsidRDefault="007D6EDC" w:rsidP="007D6EDC">
      <w:pPr>
        <w:ind w:left="792" w:hangingChars="360" w:hanging="792"/>
        <w:rPr>
          <w:rFonts w:cs="Arial"/>
          <w:szCs w:val="22"/>
        </w:rPr>
      </w:pPr>
      <w:r w:rsidRPr="006B10E3">
        <w:rPr>
          <w:rFonts w:cs="Arial"/>
          <w:szCs w:val="22"/>
        </w:rPr>
        <w:t>SPR:</w:t>
      </w:r>
      <w:r w:rsidRPr="006B10E3">
        <w:rPr>
          <w:rFonts w:cs="Arial"/>
          <w:szCs w:val="22"/>
        </w:rPr>
        <w:tab/>
        <w:t>Spawning potential ratio. See above.</w:t>
      </w:r>
    </w:p>
    <w:p w14:paraId="4297FC17" w14:textId="77777777" w:rsidR="007D6EDC" w:rsidRPr="006B10E3" w:rsidRDefault="007D6EDC" w:rsidP="007D6EDC">
      <w:pPr>
        <w:ind w:left="792" w:hangingChars="360" w:hanging="792"/>
        <w:rPr>
          <w:rFonts w:cs="Arial"/>
          <w:szCs w:val="22"/>
        </w:rPr>
      </w:pPr>
    </w:p>
    <w:p w14:paraId="5BAED6CF" w14:textId="77777777" w:rsidR="007D6EDC" w:rsidRPr="006B10E3" w:rsidRDefault="007D6EDC" w:rsidP="007D6EDC">
      <w:pPr>
        <w:ind w:left="792" w:hangingChars="360" w:hanging="792"/>
        <w:rPr>
          <w:rFonts w:cs="Arial"/>
          <w:szCs w:val="22"/>
        </w:rPr>
      </w:pPr>
      <w:r w:rsidRPr="006B10E3">
        <w:rPr>
          <w:rFonts w:cs="Arial"/>
          <w:i/>
          <w:szCs w:val="22"/>
        </w:rPr>
        <w:t>SPR</w:t>
      </w:r>
      <w:r w:rsidRPr="006B10E3">
        <w:rPr>
          <w:rFonts w:cs="Arial"/>
          <w:i/>
          <w:szCs w:val="22"/>
          <w:vertAlign w:val="subscript"/>
        </w:rPr>
        <w:t>MSY</w:t>
      </w:r>
      <w:r w:rsidRPr="006B10E3">
        <w:rPr>
          <w:rFonts w:cs="Arial"/>
          <w:szCs w:val="22"/>
        </w:rPr>
        <w:t>: The estimated spawning potential ratio that produces the largest sustainable harvest (</w:t>
      </w:r>
      <w:r w:rsidRPr="006B10E3">
        <w:rPr>
          <w:rFonts w:cs="Arial"/>
          <w:i/>
          <w:szCs w:val="22"/>
        </w:rPr>
        <w:t>MSY</w:t>
      </w:r>
      <w:r w:rsidRPr="006B10E3">
        <w:rPr>
          <w:rFonts w:cs="Arial"/>
          <w:szCs w:val="22"/>
        </w:rPr>
        <w:t>).</w:t>
      </w:r>
    </w:p>
    <w:p w14:paraId="5D739A44" w14:textId="77777777" w:rsidR="007D6EDC" w:rsidRPr="006B10E3" w:rsidRDefault="007D6EDC" w:rsidP="007D6EDC">
      <w:pPr>
        <w:ind w:left="792" w:hangingChars="360" w:hanging="792"/>
        <w:rPr>
          <w:rFonts w:cs="Arial"/>
          <w:szCs w:val="22"/>
        </w:rPr>
      </w:pPr>
    </w:p>
    <w:p w14:paraId="36F1FF17" w14:textId="77777777" w:rsidR="007D6EDC" w:rsidRPr="006B10E3" w:rsidRDefault="007D6EDC" w:rsidP="007D6EDC">
      <w:pPr>
        <w:ind w:left="792" w:hangingChars="360" w:hanging="792"/>
        <w:rPr>
          <w:rFonts w:cs="Arial"/>
          <w:szCs w:val="22"/>
        </w:rPr>
      </w:pPr>
      <w:r w:rsidRPr="006B10E3">
        <w:rPr>
          <w:rFonts w:cs="Arial"/>
          <w:i/>
          <w:szCs w:val="22"/>
        </w:rPr>
        <w:t>SPR</w:t>
      </w:r>
      <w:r w:rsidRPr="006B10E3">
        <w:rPr>
          <w:rFonts w:cs="Arial"/>
          <w:i/>
          <w:szCs w:val="22"/>
          <w:vertAlign w:val="subscript"/>
        </w:rPr>
        <w:t>40%</w:t>
      </w:r>
      <w:r w:rsidRPr="006B10E3">
        <w:rPr>
          <w:rFonts w:cs="Arial"/>
          <w:szCs w:val="22"/>
        </w:rPr>
        <w:t xml:space="preserve">: The estimated spawning potential ratio that stabilizes the female spawning biomass at the MSY-proxy target of </w:t>
      </w:r>
      <w:r w:rsidRPr="006B10E3">
        <w:rPr>
          <w:rFonts w:cs="Arial"/>
          <w:i/>
          <w:szCs w:val="22"/>
        </w:rPr>
        <w:t>SB</w:t>
      </w:r>
      <w:r w:rsidRPr="006B10E3">
        <w:rPr>
          <w:rFonts w:cs="Arial"/>
          <w:i/>
          <w:szCs w:val="22"/>
          <w:vertAlign w:val="subscript"/>
        </w:rPr>
        <w:t>40%</w:t>
      </w:r>
      <w:r w:rsidRPr="006B10E3">
        <w:rPr>
          <w:rFonts w:cs="Arial"/>
          <w:szCs w:val="22"/>
        </w:rPr>
        <w:t xml:space="preserve">. Also referred to as </w:t>
      </w:r>
      <w:r w:rsidRPr="006B10E3">
        <w:rPr>
          <w:rFonts w:cs="Arial"/>
          <w:i/>
          <w:szCs w:val="22"/>
        </w:rPr>
        <w:t>SPR</w:t>
      </w:r>
      <w:r w:rsidRPr="006B10E3">
        <w:rPr>
          <w:rFonts w:cs="Arial"/>
          <w:i/>
          <w:szCs w:val="22"/>
          <w:vertAlign w:val="subscript"/>
        </w:rPr>
        <w:t>MSY-proxy</w:t>
      </w:r>
      <w:r w:rsidRPr="006B10E3">
        <w:rPr>
          <w:rFonts w:cs="Arial"/>
          <w:szCs w:val="22"/>
        </w:rPr>
        <w:t>.</w:t>
      </w:r>
    </w:p>
    <w:p w14:paraId="7CD3EDC4" w14:textId="77777777" w:rsidR="007D6EDC" w:rsidRPr="006B10E3" w:rsidRDefault="007D6EDC" w:rsidP="007D6EDC">
      <w:pPr>
        <w:ind w:left="792" w:hangingChars="360" w:hanging="792"/>
        <w:rPr>
          <w:rFonts w:cs="Arial"/>
          <w:szCs w:val="22"/>
        </w:rPr>
      </w:pPr>
    </w:p>
    <w:p w14:paraId="6955854A" w14:textId="77777777" w:rsidR="007D6EDC" w:rsidRPr="006B10E3" w:rsidRDefault="007D6EDC" w:rsidP="007D6EDC">
      <w:pPr>
        <w:ind w:left="792" w:hangingChars="360" w:hanging="792"/>
        <w:rPr>
          <w:rFonts w:cs="Arial"/>
          <w:szCs w:val="22"/>
        </w:rPr>
      </w:pPr>
      <w:r w:rsidRPr="006B10E3">
        <w:rPr>
          <w:rFonts w:cs="Arial"/>
          <w:szCs w:val="22"/>
        </w:rPr>
        <w:t xml:space="preserve">SS: </w:t>
      </w:r>
      <w:r w:rsidRPr="006B10E3">
        <w:rPr>
          <w:rFonts w:cs="Arial"/>
          <w:szCs w:val="22"/>
        </w:rPr>
        <w:tab/>
        <w:t>Stock Synthesis. See below.</w:t>
      </w:r>
    </w:p>
    <w:p w14:paraId="18BEE399" w14:textId="77777777" w:rsidR="007D6EDC" w:rsidRPr="006B10E3" w:rsidRDefault="007D6EDC" w:rsidP="007D6EDC">
      <w:pPr>
        <w:ind w:left="792" w:hangingChars="360" w:hanging="792"/>
        <w:rPr>
          <w:rFonts w:cs="Arial"/>
          <w:szCs w:val="22"/>
        </w:rPr>
      </w:pPr>
      <w:r w:rsidRPr="006B10E3">
        <w:rPr>
          <w:rFonts w:cs="Arial"/>
          <w:szCs w:val="22"/>
        </w:rPr>
        <w:lastRenderedPageBreak/>
        <w:t>SSC:</w:t>
      </w:r>
      <w:r w:rsidRPr="006B10E3">
        <w:rPr>
          <w:rFonts w:cs="Arial"/>
          <w:szCs w:val="22"/>
        </w:rPr>
        <w:tab/>
        <w:t>Scientific and Statistical Committee (see above).</w:t>
      </w:r>
    </w:p>
    <w:p w14:paraId="6E2E2265" w14:textId="77777777" w:rsidR="007D6EDC" w:rsidRPr="006B10E3" w:rsidRDefault="007D6EDC" w:rsidP="007D6EDC">
      <w:pPr>
        <w:ind w:left="792" w:hangingChars="360" w:hanging="792"/>
        <w:rPr>
          <w:rFonts w:cs="Arial"/>
          <w:szCs w:val="22"/>
        </w:rPr>
      </w:pPr>
    </w:p>
    <w:p w14:paraId="7AEA7745" w14:textId="77777777" w:rsidR="007D6EDC" w:rsidRPr="006B10E3" w:rsidRDefault="007D6EDC" w:rsidP="007D6EDC">
      <w:pPr>
        <w:ind w:left="792" w:hangingChars="360" w:hanging="792"/>
        <w:rPr>
          <w:rFonts w:cs="Arial"/>
          <w:szCs w:val="22"/>
        </w:rPr>
      </w:pPr>
      <w:r w:rsidRPr="006B10E3">
        <w:rPr>
          <w:rFonts w:cs="Arial"/>
          <w:szCs w:val="22"/>
        </w:rPr>
        <w:t xml:space="preserve">STAR Panel: Stock Assessment Review Panel. A panel set up to provide independent review of all stock assessments used by the Pacific Fishery Management Council. </w:t>
      </w:r>
    </w:p>
    <w:p w14:paraId="0FEE9891" w14:textId="77777777" w:rsidR="007D6EDC" w:rsidRPr="006B10E3" w:rsidRDefault="007D6EDC" w:rsidP="007D6EDC">
      <w:pPr>
        <w:rPr>
          <w:rFonts w:cs="Arial"/>
          <w:szCs w:val="22"/>
        </w:rPr>
      </w:pPr>
    </w:p>
    <w:p w14:paraId="4F5FA7F3" w14:textId="77777777" w:rsidR="007D6EDC" w:rsidRPr="006B10E3" w:rsidRDefault="007D6EDC" w:rsidP="007D6EDC">
      <w:pPr>
        <w:ind w:left="792" w:hangingChars="360" w:hanging="792"/>
        <w:rPr>
          <w:rFonts w:cs="Arial"/>
          <w:szCs w:val="22"/>
        </w:rPr>
      </w:pPr>
      <w:r w:rsidRPr="006B10E3">
        <w:rPr>
          <w:rFonts w:cs="Arial"/>
          <w:szCs w:val="22"/>
        </w:rPr>
        <w:t>Steepness (</w:t>
      </w:r>
      <w:r w:rsidRPr="006B10E3">
        <w:rPr>
          <w:rFonts w:cs="Arial"/>
          <w:i/>
          <w:szCs w:val="22"/>
        </w:rPr>
        <w:t>h</w:t>
      </w:r>
      <w:r w:rsidRPr="006B10E3">
        <w:rPr>
          <w:rFonts w:cs="Arial"/>
          <w:szCs w:val="22"/>
        </w:rPr>
        <w:t xml:space="preserve">): A stock-recruit relationship parameter representing the proportion of </w:t>
      </w:r>
      <w:r w:rsidRPr="006B10E3">
        <w:rPr>
          <w:rFonts w:cs="Arial"/>
          <w:i/>
          <w:szCs w:val="22"/>
        </w:rPr>
        <w:t>R</w:t>
      </w:r>
      <w:r w:rsidRPr="006B10E3">
        <w:rPr>
          <w:rFonts w:cs="Arial"/>
          <w:i/>
          <w:szCs w:val="22"/>
          <w:vertAlign w:val="subscript"/>
        </w:rPr>
        <w:t>0</w:t>
      </w:r>
      <w:r w:rsidRPr="006B10E3">
        <w:rPr>
          <w:rFonts w:cs="Arial"/>
          <w:szCs w:val="22"/>
        </w:rPr>
        <w:t xml:space="preserve"> expected (on average) when the female spawning biomass is reduced to 20% of </w:t>
      </w:r>
      <w:r w:rsidRPr="006B10E3">
        <w:rPr>
          <w:rFonts w:cs="Arial"/>
          <w:i/>
          <w:szCs w:val="22"/>
        </w:rPr>
        <w:t>SB</w:t>
      </w:r>
      <w:r w:rsidRPr="006B10E3">
        <w:rPr>
          <w:rFonts w:cs="Arial"/>
          <w:i/>
          <w:szCs w:val="22"/>
          <w:vertAlign w:val="subscript"/>
        </w:rPr>
        <w:t>0</w:t>
      </w:r>
      <w:r w:rsidRPr="006B10E3">
        <w:rPr>
          <w:rFonts w:cs="Arial"/>
          <w:szCs w:val="22"/>
        </w:rPr>
        <w:t xml:space="preserve"> (i.e., when relative depletion is equal to 20%). This parameter can be thought of one important component to the productivity of the stock.</w:t>
      </w:r>
    </w:p>
    <w:p w14:paraId="23BAF4BD" w14:textId="77777777" w:rsidR="007D6EDC" w:rsidRPr="006B10E3" w:rsidRDefault="007D6EDC" w:rsidP="007D6EDC">
      <w:pPr>
        <w:ind w:left="792" w:hangingChars="360" w:hanging="792"/>
        <w:rPr>
          <w:rFonts w:cs="Arial"/>
          <w:szCs w:val="22"/>
        </w:rPr>
      </w:pPr>
    </w:p>
    <w:p w14:paraId="564BB9DF" w14:textId="77777777" w:rsidR="007D6EDC" w:rsidRPr="006B10E3" w:rsidRDefault="007D6EDC" w:rsidP="007D6EDC">
      <w:pPr>
        <w:ind w:left="792" w:hangingChars="360" w:hanging="792"/>
        <w:rPr>
          <w:rFonts w:cs="Arial"/>
          <w:szCs w:val="22"/>
        </w:rPr>
      </w:pPr>
      <w:r w:rsidRPr="006B10E3">
        <w:rPr>
          <w:rFonts w:cs="Arial"/>
          <w:szCs w:val="22"/>
        </w:rPr>
        <w:t>Stock Synthesis: The age-structured stock assessment model applied in this stock assessment. For a more detailed description of this model, see Methot and Wetzel (2013).</w:t>
      </w:r>
    </w:p>
    <w:p w14:paraId="3226773B" w14:textId="77777777" w:rsidR="007D6EDC" w:rsidRPr="006B10E3" w:rsidRDefault="007D6EDC" w:rsidP="007D6EDC">
      <w:pPr>
        <w:ind w:left="792" w:hangingChars="360" w:hanging="792"/>
        <w:rPr>
          <w:rFonts w:cs="Arial"/>
          <w:szCs w:val="22"/>
        </w:rPr>
      </w:pPr>
    </w:p>
    <w:p w14:paraId="08B8D666" w14:textId="77777777" w:rsidR="007D6EDC" w:rsidRPr="006B10E3" w:rsidRDefault="007D6EDC" w:rsidP="007D6EDC">
      <w:pPr>
        <w:ind w:left="792" w:hangingChars="360" w:hanging="792"/>
        <w:rPr>
          <w:rFonts w:cs="Arial"/>
          <w:szCs w:val="22"/>
        </w:rPr>
      </w:pPr>
      <w:r w:rsidRPr="006B10E3">
        <w:rPr>
          <w:rFonts w:cs="Arial"/>
          <w:szCs w:val="22"/>
        </w:rPr>
        <w:t>Target strength: The amount of backscatter from an individual acoustic target.</w:t>
      </w:r>
    </w:p>
    <w:p w14:paraId="3605B0DE" w14:textId="77777777" w:rsidR="007D6EDC" w:rsidRPr="006B10E3" w:rsidRDefault="007D6EDC" w:rsidP="007D6EDC">
      <w:pPr>
        <w:ind w:left="792" w:hangingChars="360" w:hanging="792"/>
        <w:rPr>
          <w:rFonts w:cs="Arial"/>
          <w:szCs w:val="22"/>
        </w:rPr>
      </w:pPr>
    </w:p>
    <w:p w14:paraId="135EF5C4" w14:textId="77777777" w:rsidR="007D6EDC" w:rsidRPr="006B10E3" w:rsidRDefault="007D6EDC" w:rsidP="007D6EDC">
      <w:pPr>
        <w:rPr>
          <w:rFonts w:cs="Arial"/>
          <w:szCs w:val="22"/>
        </w:rPr>
      </w:pPr>
      <w:r w:rsidRPr="006B10E3">
        <w:rPr>
          <w:rFonts w:cs="Arial"/>
          <w:szCs w:val="22"/>
        </w:rPr>
        <w:t xml:space="preserve">Total Allowable Catch (TAC): The maximum fishery removal under the terms of the Agreement.  </w:t>
      </w:r>
    </w:p>
    <w:p w14:paraId="3D070DC3" w14:textId="77777777" w:rsidR="007D6EDC" w:rsidRPr="006B10E3" w:rsidRDefault="007D6EDC" w:rsidP="007D6EDC">
      <w:pPr>
        <w:ind w:left="792" w:hangingChars="360" w:hanging="792"/>
        <w:rPr>
          <w:rFonts w:cs="Arial"/>
          <w:szCs w:val="22"/>
        </w:rPr>
      </w:pPr>
    </w:p>
    <w:p w14:paraId="52A7B619" w14:textId="77777777" w:rsidR="007D6EDC" w:rsidRPr="006B10E3" w:rsidRDefault="007D6EDC" w:rsidP="007D6EDC">
      <w:pPr>
        <w:ind w:left="792" w:hangingChars="360" w:hanging="792"/>
        <w:rPr>
          <w:rFonts w:cs="Arial"/>
          <w:szCs w:val="22"/>
        </w:rPr>
      </w:pPr>
      <w:r w:rsidRPr="006B10E3">
        <w:rPr>
          <w:rFonts w:cs="Arial"/>
          <w:szCs w:val="22"/>
        </w:rPr>
        <w:t>U.S./Canadian allocation: The division of the total allowable catch of 73.88% as the United States’ share and 26.12% as the Canadian share.</w:t>
      </w:r>
    </w:p>
    <w:p w14:paraId="0701C922" w14:textId="77777777" w:rsidR="007D6EDC" w:rsidRPr="006B10E3" w:rsidRDefault="007D6EDC" w:rsidP="007D6EDC">
      <w:pPr>
        <w:ind w:left="792" w:hangingChars="360" w:hanging="792"/>
        <w:rPr>
          <w:rFonts w:cs="Arial"/>
          <w:szCs w:val="22"/>
        </w:rPr>
      </w:pPr>
    </w:p>
    <w:p w14:paraId="6A8DCDFA" w14:textId="77777777" w:rsidR="007D6EDC" w:rsidRPr="006B10E3" w:rsidRDefault="007D6EDC" w:rsidP="007D6EDC">
      <w:pPr>
        <w:ind w:left="792" w:hangingChars="360" w:hanging="792"/>
        <w:rPr>
          <w:rFonts w:cs="Arial"/>
          <w:szCs w:val="22"/>
        </w:rPr>
      </w:pPr>
      <w:r w:rsidRPr="006B10E3">
        <w:rPr>
          <w:rFonts w:cs="Arial"/>
          <w:szCs w:val="22"/>
        </w:rPr>
        <w:t>Vulnerable biomass: The demographic portion of the stock available for harvest by the fishery.</w:t>
      </w:r>
    </w:p>
    <w:p w14:paraId="5D23EB9A" w14:textId="77777777" w:rsidR="007D6EDC" w:rsidRPr="006B10E3" w:rsidRDefault="007D6EDC" w:rsidP="007D6EDC">
      <w:pPr>
        <w:ind w:left="792" w:hangingChars="360" w:hanging="792"/>
        <w:rPr>
          <w:rFonts w:cs="Arial"/>
          <w:szCs w:val="22"/>
        </w:rPr>
      </w:pPr>
    </w:p>
    <w:p w14:paraId="46124F7B" w14:textId="77777777" w:rsidR="007D6EDC" w:rsidRPr="006B10E3" w:rsidRDefault="007D6EDC" w:rsidP="007D6EDC">
      <w:pPr>
        <w:ind w:left="792" w:hangingChars="360" w:hanging="792"/>
        <w:rPr>
          <w:rFonts w:cs="Arial"/>
          <w:szCs w:val="22"/>
        </w:rPr>
      </w:pPr>
      <w:r w:rsidRPr="006B10E3">
        <w:rPr>
          <w:rFonts w:cs="Arial"/>
          <w:szCs w:val="22"/>
        </w:rPr>
        <w:t>Year-class: A group of fish born in the same year. See also cohort and recruitment.</w:t>
      </w:r>
    </w:p>
    <w:p w14:paraId="7F99233D" w14:textId="50AB413F" w:rsidR="00240221" w:rsidRDefault="00240221">
      <w:pPr>
        <w:spacing w:before="0" w:after="0"/>
      </w:pPr>
      <w:r>
        <w:br w:type="page"/>
      </w:r>
    </w:p>
    <w:p w14:paraId="54F2F48A" w14:textId="77777777" w:rsidR="00DA19F1" w:rsidRDefault="00DA19F1" w:rsidP="00DA19F1">
      <w:pPr>
        <w:pStyle w:val="BodyText"/>
      </w:pPr>
    </w:p>
    <w:p w14:paraId="30E9CB54" w14:textId="77777777" w:rsidR="00F22508" w:rsidRDefault="00F22508" w:rsidP="00F22508">
      <w:pPr>
        <w:pStyle w:val="NoHeading1"/>
      </w:pPr>
      <w:bookmarkStart w:id="377" w:name="_Toc424040744"/>
      <w:r>
        <w:t>APPENDIX B. INPUT DATA</w:t>
      </w:r>
      <w:bookmarkEnd w:id="377"/>
    </w:p>
    <w:p w14:paraId="32700E28" w14:textId="77777777" w:rsidR="007144D2" w:rsidRDefault="007144D2" w:rsidP="007144D2">
      <w:pPr>
        <w:pStyle w:val="BodyText"/>
      </w:pPr>
    </w:p>
    <w:p w14:paraId="6ADB4521" w14:textId="77777777" w:rsidR="004B3ADA" w:rsidRDefault="004B3ADA" w:rsidP="007144D2">
      <w:pPr>
        <w:pStyle w:val="BodyText"/>
        <w:sectPr w:rsidR="004B3ADA" w:rsidSect="007831A4">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619" w:gutter="0"/>
          <w:cols w:space="720"/>
          <w:docGrid w:linePitch="299"/>
        </w:sectPr>
      </w:pPr>
    </w:p>
    <w:p w14:paraId="76EA82AB" w14:textId="33432528" w:rsidR="004C599F" w:rsidRPr="004C599F" w:rsidRDefault="009D7F87" w:rsidP="004C599F">
      <w:pPr>
        <w:pStyle w:val="Caption"/>
        <w:rPr>
          <w:b w:val="0"/>
          <w:i/>
        </w:rPr>
      </w:pPr>
      <w:r w:rsidRPr="009D7F87">
        <w:rPr>
          <w:b w:val="0"/>
          <w:i/>
        </w:rPr>
        <w:lastRenderedPageBreak/>
        <w:t xml:space="preserve">Table B </w:t>
      </w:r>
      <w:r w:rsidRPr="009D7F87">
        <w:rPr>
          <w:b w:val="0"/>
          <w:i/>
        </w:rPr>
        <w:fldChar w:fldCharType="begin"/>
      </w:r>
      <w:r w:rsidRPr="009D7F87">
        <w:rPr>
          <w:b w:val="0"/>
          <w:i/>
        </w:rPr>
        <w:instrText xml:space="preserve"> SEQ Table_B \* ARABIC </w:instrText>
      </w:r>
      <w:r w:rsidRPr="009D7F87">
        <w:rPr>
          <w:b w:val="0"/>
          <w:i/>
        </w:rPr>
        <w:fldChar w:fldCharType="separate"/>
      </w:r>
      <w:r w:rsidR="00AF07F2">
        <w:rPr>
          <w:b w:val="0"/>
          <w:i/>
          <w:noProof/>
        </w:rPr>
        <w:t>1</w:t>
      </w:r>
      <w:r w:rsidRPr="009D7F87">
        <w:rPr>
          <w:b w:val="0"/>
          <w:i/>
        </w:rPr>
        <w:fldChar w:fldCharType="end"/>
      </w:r>
      <w:r w:rsidR="007144D2" w:rsidRPr="009D7F87">
        <w:rPr>
          <w:b w:val="0"/>
          <w:i/>
        </w:rPr>
        <w:t>. Number of biological samples used in the calculation of proportions-at-age and weight-at-age by year, gear (category) and SAR. Note: each sample represents ~100 fish.</w:t>
      </w:r>
      <w:r w:rsidR="004C599F">
        <w:rPr>
          <w:b w:val="0"/>
          <w:i/>
        </w:rPr>
        <w:br/>
      </w:r>
      <w:r>
        <w:rPr>
          <w:b w:val="0"/>
          <w:i/>
        </w:rPr>
        <w:br/>
      </w:r>
    </w:p>
    <w:tbl>
      <w:tblPr>
        <w:tblW w:w="12801" w:type="dxa"/>
        <w:tblInd w:w="93" w:type="dxa"/>
        <w:tblLayout w:type="fixed"/>
        <w:tblLook w:val="04A0" w:firstRow="1" w:lastRow="0" w:firstColumn="1" w:lastColumn="0" w:noHBand="0" w:noVBand="1"/>
      </w:tblPr>
      <w:tblGrid>
        <w:gridCol w:w="780"/>
        <w:gridCol w:w="795"/>
        <w:gridCol w:w="708"/>
        <w:gridCol w:w="709"/>
        <w:gridCol w:w="9"/>
        <w:gridCol w:w="700"/>
        <w:gridCol w:w="283"/>
        <w:gridCol w:w="426"/>
        <w:gridCol w:w="283"/>
        <w:gridCol w:w="425"/>
        <w:gridCol w:w="284"/>
        <w:gridCol w:w="425"/>
        <w:gridCol w:w="284"/>
        <w:gridCol w:w="425"/>
        <w:gridCol w:w="283"/>
        <w:gridCol w:w="426"/>
        <w:gridCol w:w="283"/>
        <w:gridCol w:w="452"/>
        <w:gridCol w:w="399"/>
        <w:gridCol w:w="425"/>
        <w:gridCol w:w="283"/>
        <w:gridCol w:w="426"/>
        <w:gridCol w:w="283"/>
        <w:gridCol w:w="425"/>
        <w:gridCol w:w="284"/>
        <w:gridCol w:w="576"/>
        <w:gridCol w:w="133"/>
        <w:gridCol w:w="708"/>
        <w:gridCol w:w="19"/>
        <w:gridCol w:w="690"/>
        <w:gridCol w:w="170"/>
      </w:tblGrid>
      <w:tr w:rsidR="00276ED7" w:rsidRPr="0030591A" w14:paraId="0C85CE05" w14:textId="77777777" w:rsidTr="001D27CE">
        <w:trPr>
          <w:trHeight w:val="260"/>
        </w:trPr>
        <w:tc>
          <w:tcPr>
            <w:tcW w:w="780" w:type="dxa"/>
            <w:tcBorders>
              <w:top w:val="single" w:sz="4" w:space="0" w:color="auto"/>
              <w:left w:val="single" w:sz="4" w:space="0" w:color="auto"/>
              <w:bottom w:val="single" w:sz="8" w:space="0" w:color="auto"/>
              <w:right w:val="nil"/>
            </w:tcBorders>
            <w:shd w:val="clear" w:color="auto" w:fill="auto"/>
            <w:noWrap/>
            <w:vAlign w:val="bottom"/>
            <w:hideMark/>
          </w:tcPr>
          <w:p w14:paraId="29346FE2" w14:textId="77777777" w:rsidR="00276ED7" w:rsidRPr="0030591A" w:rsidRDefault="00276ED7" w:rsidP="0030591A">
            <w:pPr>
              <w:spacing w:before="0" w:after="0"/>
              <w:rPr>
                <w:rFonts w:ascii="Calibri" w:hAnsi="Calibri"/>
                <w:color w:val="000000"/>
                <w:sz w:val="18"/>
                <w:szCs w:val="18"/>
              </w:rPr>
            </w:pPr>
            <w:r w:rsidRPr="0030591A">
              <w:rPr>
                <w:rFonts w:ascii="Calibri" w:hAnsi="Calibri"/>
                <w:color w:val="000000"/>
                <w:sz w:val="18"/>
                <w:szCs w:val="18"/>
              </w:rPr>
              <w:t> </w:t>
            </w:r>
          </w:p>
        </w:tc>
        <w:tc>
          <w:tcPr>
            <w:tcW w:w="2212" w:type="dxa"/>
            <w:gridSpan w:val="3"/>
            <w:tcBorders>
              <w:top w:val="single" w:sz="4" w:space="0" w:color="auto"/>
              <w:left w:val="nil"/>
              <w:bottom w:val="single" w:sz="8" w:space="0" w:color="auto"/>
              <w:right w:val="nil"/>
            </w:tcBorders>
            <w:shd w:val="clear" w:color="auto" w:fill="auto"/>
            <w:noWrap/>
            <w:vAlign w:val="bottom"/>
            <w:hideMark/>
          </w:tcPr>
          <w:p w14:paraId="5BB5085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Haida Gwaii</w:t>
            </w:r>
          </w:p>
        </w:tc>
        <w:tc>
          <w:tcPr>
            <w:tcW w:w="2126" w:type="dxa"/>
            <w:gridSpan w:val="6"/>
            <w:tcBorders>
              <w:top w:val="single" w:sz="4" w:space="0" w:color="auto"/>
              <w:left w:val="single" w:sz="4" w:space="0" w:color="auto"/>
              <w:bottom w:val="single" w:sz="8" w:space="0" w:color="auto"/>
              <w:right w:val="single" w:sz="4" w:space="0" w:color="000000"/>
            </w:tcBorders>
            <w:shd w:val="clear" w:color="auto" w:fill="auto"/>
            <w:noWrap/>
            <w:vAlign w:val="bottom"/>
            <w:hideMark/>
          </w:tcPr>
          <w:p w14:paraId="4B0CF5C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Prince Rupert District</w:t>
            </w:r>
          </w:p>
        </w:tc>
        <w:tc>
          <w:tcPr>
            <w:tcW w:w="2127" w:type="dxa"/>
            <w:gridSpan w:val="6"/>
            <w:tcBorders>
              <w:top w:val="single" w:sz="4" w:space="0" w:color="auto"/>
              <w:left w:val="nil"/>
              <w:bottom w:val="single" w:sz="8" w:space="0" w:color="auto"/>
              <w:right w:val="single" w:sz="4" w:space="0" w:color="000000"/>
            </w:tcBorders>
            <w:shd w:val="clear" w:color="auto" w:fill="auto"/>
            <w:noWrap/>
            <w:vAlign w:val="bottom"/>
            <w:hideMark/>
          </w:tcPr>
          <w:p w14:paraId="4B3C96E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Central Coast</w:t>
            </w:r>
          </w:p>
        </w:tc>
        <w:tc>
          <w:tcPr>
            <w:tcW w:w="735" w:type="dxa"/>
            <w:gridSpan w:val="2"/>
            <w:tcBorders>
              <w:top w:val="single" w:sz="4" w:space="0" w:color="auto"/>
              <w:left w:val="single" w:sz="4" w:space="0" w:color="auto"/>
              <w:bottom w:val="single" w:sz="8" w:space="0" w:color="auto"/>
              <w:right w:val="nil"/>
            </w:tcBorders>
            <w:shd w:val="clear" w:color="auto" w:fill="auto"/>
            <w:noWrap/>
            <w:vAlign w:val="bottom"/>
            <w:hideMark/>
          </w:tcPr>
          <w:p w14:paraId="5D2BC289" w14:textId="77777777" w:rsidR="00276ED7" w:rsidRPr="0030591A" w:rsidRDefault="00276ED7" w:rsidP="0030591A">
            <w:pPr>
              <w:spacing w:before="0" w:after="0"/>
              <w:rPr>
                <w:rFonts w:ascii="Calibri" w:hAnsi="Calibri"/>
                <w:color w:val="000000"/>
                <w:sz w:val="18"/>
                <w:szCs w:val="18"/>
              </w:rPr>
            </w:pPr>
            <w:r w:rsidRPr="0030591A">
              <w:rPr>
                <w:rFonts w:ascii="Calibri" w:hAnsi="Calibri"/>
                <w:color w:val="000000"/>
                <w:sz w:val="18"/>
                <w:szCs w:val="18"/>
              </w:rPr>
              <w:t> </w:t>
            </w:r>
          </w:p>
        </w:tc>
        <w:tc>
          <w:tcPr>
            <w:tcW w:w="2241" w:type="dxa"/>
            <w:gridSpan w:val="6"/>
            <w:tcBorders>
              <w:top w:val="single" w:sz="4" w:space="0" w:color="auto"/>
              <w:left w:val="single" w:sz="4" w:space="0" w:color="auto"/>
              <w:bottom w:val="single" w:sz="8" w:space="0" w:color="auto"/>
              <w:right w:val="single" w:sz="4" w:space="0" w:color="000000"/>
            </w:tcBorders>
            <w:shd w:val="clear" w:color="auto" w:fill="auto"/>
            <w:noWrap/>
            <w:vAlign w:val="bottom"/>
            <w:hideMark/>
          </w:tcPr>
          <w:p w14:paraId="72D2EC6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Strait of Georgia</w:t>
            </w:r>
          </w:p>
        </w:tc>
        <w:tc>
          <w:tcPr>
            <w:tcW w:w="2580" w:type="dxa"/>
            <w:gridSpan w:val="7"/>
            <w:tcBorders>
              <w:top w:val="single" w:sz="4" w:space="0" w:color="auto"/>
              <w:left w:val="nil"/>
              <w:bottom w:val="single" w:sz="8" w:space="0" w:color="auto"/>
              <w:right w:val="single" w:sz="4" w:space="0" w:color="000000"/>
            </w:tcBorders>
            <w:shd w:val="clear" w:color="auto" w:fill="auto"/>
            <w:noWrap/>
            <w:vAlign w:val="bottom"/>
            <w:hideMark/>
          </w:tcPr>
          <w:p w14:paraId="20C3A46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West Coast Vancouver Island</w:t>
            </w:r>
          </w:p>
        </w:tc>
      </w:tr>
      <w:tr w:rsidR="00276ED7" w:rsidRPr="0030591A" w14:paraId="6B382FBF" w14:textId="77777777" w:rsidTr="001D27CE">
        <w:trPr>
          <w:trHeight w:val="260"/>
        </w:trPr>
        <w:tc>
          <w:tcPr>
            <w:tcW w:w="780" w:type="dxa"/>
            <w:tcBorders>
              <w:top w:val="nil"/>
              <w:left w:val="single" w:sz="4" w:space="0" w:color="auto"/>
              <w:bottom w:val="single" w:sz="8" w:space="0" w:color="auto"/>
              <w:right w:val="single" w:sz="4" w:space="0" w:color="auto"/>
            </w:tcBorders>
            <w:shd w:val="clear" w:color="auto" w:fill="auto"/>
            <w:noWrap/>
            <w:vAlign w:val="bottom"/>
            <w:hideMark/>
          </w:tcPr>
          <w:p w14:paraId="043D52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Season</w:t>
            </w:r>
          </w:p>
        </w:tc>
        <w:tc>
          <w:tcPr>
            <w:tcW w:w="795" w:type="dxa"/>
            <w:tcBorders>
              <w:top w:val="nil"/>
              <w:left w:val="nil"/>
              <w:bottom w:val="single" w:sz="8" w:space="0" w:color="auto"/>
              <w:right w:val="nil"/>
            </w:tcBorders>
            <w:shd w:val="clear" w:color="auto" w:fill="auto"/>
            <w:vAlign w:val="bottom"/>
            <w:hideMark/>
          </w:tcPr>
          <w:p w14:paraId="3F9EA3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1</w:t>
            </w:r>
          </w:p>
        </w:tc>
        <w:tc>
          <w:tcPr>
            <w:tcW w:w="708" w:type="dxa"/>
            <w:tcBorders>
              <w:top w:val="nil"/>
              <w:left w:val="nil"/>
              <w:bottom w:val="single" w:sz="8" w:space="0" w:color="auto"/>
              <w:right w:val="nil"/>
            </w:tcBorders>
            <w:shd w:val="clear" w:color="auto" w:fill="auto"/>
            <w:vAlign w:val="bottom"/>
            <w:hideMark/>
          </w:tcPr>
          <w:p w14:paraId="43F2FFE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2</w:t>
            </w:r>
          </w:p>
        </w:tc>
        <w:tc>
          <w:tcPr>
            <w:tcW w:w="709" w:type="dxa"/>
            <w:tcBorders>
              <w:top w:val="nil"/>
              <w:left w:val="nil"/>
              <w:bottom w:val="single" w:sz="8" w:space="0" w:color="auto"/>
              <w:right w:val="single" w:sz="4" w:space="0" w:color="auto"/>
            </w:tcBorders>
            <w:shd w:val="clear" w:color="auto" w:fill="auto"/>
            <w:vAlign w:val="bottom"/>
            <w:hideMark/>
          </w:tcPr>
          <w:p w14:paraId="5C4F0BD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3</w:t>
            </w:r>
          </w:p>
        </w:tc>
        <w:tc>
          <w:tcPr>
            <w:tcW w:w="709" w:type="dxa"/>
            <w:gridSpan w:val="2"/>
            <w:tcBorders>
              <w:top w:val="nil"/>
              <w:left w:val="nil"/>
              <w:bottom w:val="single" w:sz="8" w:space="0" w:color="auto"/>
              <w:right w:val="nil"/>
            </w:tcBorders>
            <w:shd w:val="clear" w:color="auto" w:fill="auto"/>
            <w:vAlign w:val="bottom"/>
            <w:hideMark/>
          </w:tcPr>
          <w:p w14:paraId="5F8529C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1</w:t>
            </w:r>
          </w:p>
        </w:tc>
        <w:tc>
          <w:tcPr>
            <w:tcW w:w="709" w:type="dxa"/>
            <w:gridSpan w:val="2"/>
            <w:tcBorders>
              <w:top w:val="nil"/>
              <w:left w:val="nil"/>
              <w:bottom w:val="single" w:sz="8" w:space="0" w:color="auto"/>
              <w:right w:val="nil"/>
            </w:tcBorders>
            <w:shd w:val="clear" w:color="auto" w:fill="auto"/>
            <w:vAlign w:val="bottom"/>
            <w:hideMark/>
          </w:tcPr>
          <w:p w14:paraId="12A1148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2</w:t>
            </w:r>
          </w:p>
        </w:tc>
        <w:tc>
          <w:tcPr>
            <w:tcW w:w="708" w:type="dxa"/>
            <w:gridSpan w:val="2"/>
            <w:tcBorders>
              <w:top w:val="nil"/>
              <w:left w:val="nil"/>
              <w:bottom w:val="single" w:sz="8" w:space="0" w:color="auto"/>
              <w:right w:val="single" w:sz="4" w:space="0" w:color="auto"/>
            </w:tcBorders>
            <w:shd w:val="clear" w:color="auto" w:fill="auto"/>
            <w:vAlign w:val="bottom"/>
            <w:hideMark/>
          </w:tcPr>
          <w:p w14:paraId="489E743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3</w:t>
            </w:r>
          </w:p>
        </w:tc>
        <w:tc>
          <w:tcPr>
            <w:tcW w:w="709" w:type="dxa"/>
            <w:gridSpan w:val="2"/>
            <w:tcBorders>
              <w:top w:val="nil"/>
              <w:left w:val="nil"/>
              <w:bottom w:val="single" w:sz="8" w:space="0" w:color="auto"/>
              <w:right w:val="nil"/>
            </w:tcBorders>
            <w:shd w:val="clear" w:color="auto" w:fill="auto"/>
            <w:vAlign w:val="bottom"/>
            <w:hideMark/>
          </w:tcPr>
          <w:p w14:paraId="01DC1EC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1</w:t>
            </w:r>
          </w:p>
        </w:tc>
        <w:tc>
          <w:tcPr>
            <w:tcW w:w="709" w:type="dxa"/>
            <w:gridSpan w:val="2"/>
            <w:tcBorders>
              <w:top w:val="nil"/>
              <w:left w:val="nil"/>
              <w:bottom w:val="single" w:sz="8" w:space="0" w:color="auto"/>
              <w:right w:val="nil"/>
            </w:tcBorders>
            <w:shd w:val="clear" w:color="auto" w:fill="auto"/>
            <w:vAlign w:val="bottom"/>
            <w:hideMark/>
          </w:tcPr>
          <w:p w14:paraId="749624E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2</w:t>
            </w:r>
          </w:p>
        </w:tc>
        <w:tc>
          <w:tcPr>
            <w:tcW w:w="709" w:type="dxa"/>
            <w:gridSpan w:val="2"/>
            <w:tcBorders>
              <w:top w:val="nil"/>
              <w:left w:val="nil"/>
              <w:bottom w:val="single" w:sz="8" w:space="0" w:color="auto"/>
              <w:right w:val="single" w:sz="4" w:space="0" w:color="auto"/>
            </w:tcBorders>
            <w:shd w:val="clear" w:color="auto" w:fill="auto"/>
            <w:vAlign w:val="bottom"/>
            <w:hideMark/>
          </w:tcPr>
          <w:p w14:paraId="3F1316A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3</w:t>
            </w:r>
          </w:p>
        </w:tc>
        <w:tc>
          <w:tcPr>
            <w:tcW w:w="735" w:type="dxa"/>
            <w:gridSpan w:val="2"/>
            <w:tcBorders>
              <w:top w:val="nil"/>
              <w:left w:val="single" w:sz="4" w:space="0" w:color="auto"/>
              <w:bottom w:val="single" w:sz="8" w:space="0" w:color="auto"/>
              <w:right w:val="single" w:sz="4" w:space="0" w:color="auto"/>
            </w:tcBorders>
            <w:shd w:val="clear" w:color="auto" w:fill="auto"/>
            <w:noWrap/>
            <w:vAlign w:val="bottom"/>
            <w:hideMark/>
          </w:tcPr>
          <w:p w14:paraId="41B5DBC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Season</w:t>
            </w:r>
          </w:p>
        </w:tc>
        <w:tc>
          <w:tcPr>
            <w:tcW w:w="824" w:type="dxa"/>
            <w:gridSpan w:val="2"/>
            <w:tcBorders>
              <w:top w:val="nil"/>
              <w:left w:val="nil"/>
              <w:bottom w:val="single" w:sz="8" w:space="0" w:color="auto"/>
              <w:right w:val="nil"/>
            </w:tcBorders>
            <w:shd w:val="clear" w:color="auto" w:fill="auto"/>
            <w:vAlign w:val="bottom"/>
            <w:hideMark/>
          </w:tcPr>
          <w:p w14:paraId="78BD5AC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1</w:t>
            </w:r>
          </w:p>
        </w:tc>
        <w:tc>
          <w:tcPr>
            <w:tcW w:w="709" w:type="dxa"/>
            <w:gridSpan w:val="2"/>
            <w:tcBorders>
              <w:top w:val="nil"/>
              <w:left w:val="nil"/>
              <w:bottom w:val="single" w:sz="8" w:space="0" w:color="auto"/>
              <w:right w:val="nil"/>
            </w:tcBorders>
            <w:shd w:val="clear" w:color="auto" w:fill="auto"/>
            <w:vAlign w:val="bottom"/>
            <w:hideMark/>
          </w:tcPr>
          <w:p w14:paraId="134F627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2</w:t>
            </w:r>
          </w:p>
        </w:tc>
        <w:tc>
          <w:tcPr>
            <w:tcW w:w="708" w:type="dxa"/>
            <w:gridSpan w:val="2"/>
            <w:tcBorders>
              <w:top w:val="nil"/>
              <w:left w:val="nil"/>
              <w:bottom w:val="single" w:sz="8" w:space="0" w:color="auto"/>
              <w:right w:val="single" w:sz="4" w:space="0" w:color="auto"/>
            </w:tcBorders>
            <w:shd w:val="clear" w:color="auto" w:fill="auto"/>
            <w:vAlign w:val="bottom"/>
            <w:hideMark/>
          </w:tcPr>
          <w:p w14:paraId="6780A26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3</w:t>
            </w:r>
          </w:p>
        </w:tc>
        <w:tc>
          <w:tcPr>
            <w:tcW w:w="860" w:type="dxa"/>
            <w:gridSpan w:val="2"/>
            <w:tcBorders>
              <w:top w:val="nil"/>
              <w:left w:val="nil"/>
              <w:bottom w:val="single" w:sz="8" w:space="0" w:color="auto"/>
              <w:right w:val="nil"/>
            </w:tcBorders>
            <w:shd w:val="clear" w:color="auto" w:fill="auto"/>
            <w:vAlign w:val="bottom"/>
            <w:hideMark/>
          </w:tcPr>
          <w:p w14:paraId="4CE428D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1</w:t>
            </w:r>
          </w:p>
        </w:tc>
        <w:tc>
          <w:tcPr>
            <w:tcW w:w="860" w:type="dxa"/>
            <w:gridSpan w:val="3"/>
            <w:tcBorders>
              <w:top w:val="nil"/>
              <w:left w:val="nil"/>
              <w:bottom w:val="single" w:sz="8" w:space="0" w:color="auto"/>
              <w:right w:val="nil"/>
            </w:tcBorders>
            <w:shd w:val="clear" w:color="auto" w:fill="auto"/>
            <w:vAlign w:val="bottom"/>
            <w:hideMark/>
          </w:tcPr>
          <w:p w14:paraId="67FF492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2</w:t>
            </w:r>
          </w:p>
        </w:tc>
        <w:tc>
          <w:tcPr>
            <w:tcW w:w="860" w:type="dxa"/>
            <w:gridSpan w:val="2"/>
            <w:tcBorders>
              <w:top w:val="nil"/>
              <w:left w:val="nil"/>
              <w:bottom w:val="single" w:sz="8" w:space="0" w:color="auto"/>
              <w:right w:val="single" w:sz="4" w:space="0" w:color="auto"/>
            </w:tcBorders>
            <w:shd w:val="clear" w:color="auto" w:fill="auto"/>
            <w:vAlign w:val="bottom"/>
            <w:hideMark/>
          </w:tcPr>
          <w:p w14:paraId="47A6F60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Gear 3</w:t>
            </w:r>
          </w:p>
        </w:tc>
      </w:tr>
      <w:tr w:rsidR="00276ED7" w:rsidRPr="0030591A" w14:paraId="4C24D0EE" w14:textId="77777777" w:rsidTr="001D27CE">
        <w:trPr>
          <w:trHeight w:val="240"/>
        </w:trPr>
        <w:tc>
          <w:tcPr>
            <w:tcW w:w="780" w:type="dxa"/>
            <w:tcBorders>
              <w:top w:val="nil"/>
              <w:left w:val="single" w:sz="4" w:space="0" w:color="auto"/>
              <w:bottom w:val="nil"/>
              <w:right w:val="single" w:sz="4" w:space="0" w:color="auto"/>
            </w:tcBorders>
            <w:shd w:val="clear" w:color="auto" w:fill="auto"/>
            <w:noWrap/>
            <w:vAlign w:val="bottom"/>
            <w:hideMark/>
          </w:tcPr>
          <w:p w14:paraId="658C92B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19501</w:t>
            </w:r>
          </w:p>
        </w:tc>
        <w:tc>
          <w:tcPr>
            <w:tcW w:w="795" w:type="dxa"/>
            <w:tcBorders>
              <w:top w:val="nil"/>
              <w:left w:val="nil"/>
              <w:bottom w:val="nil"/>
              <w:right w:val="nil"/>
            </w:tcBorders>
            <w:shd w:val="clear" w:color="auto" w:fill="auto"/>
            <w:noWrap/>
            <w:vAlign w:val="bottom"/>
            <w:hideMark/>
          </w:tcPr>
          <w:p w14:paraId="5CE673A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16</w:t>
            </w:r>
          </w:p>
        </w:tc>
        <w:tc>
          <w:tcPr>
            <w:tcW w:w="708" w:type="dxa"/>
            <w:tcBorders>
              <w:top w:val="nil"/>
              <w:left w:val="nil"/>
              <w:bottom w:val="nil"/>
              <w:right w:val="nil"/>
            </w:tcBorders>
            <w:shd w:val="clear" w:color="auto" w:fill="auto"/>
            <w:noWrap/>
            <w:vAlign w:val="bottom"/>
            <w:hideMark/>
          </w:tcPr>
          <w:p w14:paraId="0FEF34A5" w14:textId="77777777" w:rsidR="00276ED7" w:rsidRPr="0030591A" w:rsidRDefault="00276ED7" w:rsidP="0030591A">
            <w:pPr>
              <w:spacing w:before="0" w:after="0"/>
              <w:jc w:val="center"/>
              <w:rPr>
                <w:rFonts w:ascii="Calibri" w:hAnsi="Calibri"/>
                <w:color w:val="000000"/>
                <w:sz w:val="18"/>
                <w:szCs w:val="18"/>
              </w:rPr>
            </w:pPr>
          </w:p>
        </w:tc>
        <w:tc>
          <w:tcPr>
            <w:tcW w:w="709" w:type="dxa"/>
            <w:tcBorders>
              <w:top w:val="nil"/>
              <w:left w:val="nil"/>
              <w:bottom w:val="nil"/>
              <w:right w:val="single" w:sz="4" w:space="0" w:color="auto"/>
            </w:tcBorders>
            <w:shd w:val="clear" w:color="auto" w:fill="auto"/>
            <w:noWrap/>
            <w:vAlign w:val="bottom"/>
            <w:hideMark/>
          </w:tcPr>
          <w:p w14:paraId="66C35E2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nil"/>
              <w:right w:val="nil"/>
            </w:tcBorders>
            <w:shd w:val="clear" w:color="auto" w:fill="auto"/>
            <w:noWrap/>
            <w:vAlign w:val="bottom"/>
            <w:hideMark/>
          </w:tcPr>
          <w:p w14:paraId="6FFFF18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53</w:t>
            </w:r>
          </w:p>
        </w:tc>
        <w:tc>
          <w:tcPr>
            <w:tcW w:w="709" w:type="dxa"/>
            <w:gridSpan w:val="2"/>
            <w:tcBorders>
              <w:top w:val="nil"/>
              <w:left w:val="nil"/>
              <w:bottom w:val="nil"/>
              <w:right w:val="nil"/>
            </w:tcBorders>
            <w:shd w:val="clear" w:color="auto" w:fill="auto"/>
            <w:noWrap/>
            <w:vAlign w:val="bottom"/>
            <w:hideMark/>
          </w:tcPr>
          <w:p w14:paraId="48E2CA4C" w14:textId="77777777" w:rsidR="00276ED7" w:rsidRPr="0030591A" w:rsidRDefault="00276ED7" w:rsidP="0030591A">
            <w:pPr>
              <w:spacing w:before="0" w:after="0"/>
              <w:jc w:val="center"/>
              <w:rPr>
                <w:rFonts w:ascii="Calibri" w:hAnsi="Calibri"/>
                <w:color w:val="000000"/>
                <w:sz w:val="18"/>
                <w:szCs w:val="18"/>
              </w:rPr>
            </w:pPr>
          </w:p>
        </w:tc>
        <w:tc>
          <w:tcPr>
            <w:tcW w:w="708" w:type="dxa"/>
            <w:gridSpan w:val="2"/>
            <w:tcBorders>
              <w:top w:val="nil"/>
              <w:left w:val="nil"/>
              <w:bottom w:val="nil"/>
              <w:right w:val="single" w:sz="4" w:space="0" w:color="auto"/>
            </w:tcBorders>
            <w:shd w:val="clear" w:color="auto" w:fill="auto"/>
            <w:noWrap/>
            <w:vAlign w:val="bottom"/>
            <w:hideMark/>
          </w:tcPr>
          <w:p w14:paraId="3F77AD3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nil"/>
              <w:right w:val="nil"/>
            </w:tcBorders>
            <w:shd w:val="clear" w:color="auto" w:fill="auto"/>
            <w:noWrap/>
            <w:vAlign w:val="bottom"/>
            <w:hideMark/>
          </w:tcPr>
          <w:p w14:paraId="6D3DB8A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60</w:t>
            </w:r>
          </w:p>
        </w:tc>
        <w:tc>
          <w:tcPr>
            <w:tcW w:w="709" w:type="dxa"/>
            <w:gridSpan w:val="2"/>
            <w:tcBorders>
              <w:top w:val="nil"/>
              <w:left w:val="nil"/>
              <w:bottom w:val="nil"/>
              <w:right w:val="nil"/>
            </w:tcBorders>
            <w:shd w:val="clear" w:color="auto" w:fill="auto"/>
            <w:noWrap/>
            <w:vAlign w:val="bottom"/>
            <w:hideMark/>
          </w:tcPr>
          <w:p w14:paraId="73E1C10C" w14:textId="77777777" w:rsidR="00276ED7" w:rsidRPr="0030591A" w:rsidRDefault="00276ED7" w:rsidP="0030591A">
            <w:pPr>
              <w:spacing w:before="0" w:after="0"/>
              <w:jc w:val="center"/>
              <w:rPr>
                <w:rFonts w:ascii="Calibri" w:hAnsi="Calibri"/>
                <w:color w:val="000000"/>
                <w:sz w:val="18"/>
                <w:szCs w:val="18"/>
              </w:rPr>
            </w:pPr>
          </w:p>
        </w:tc>
        <w:tc>
          <w:tcPr>
            <w:tcW w:w="709" w:type="dxa"/>
            <w:gridSpan w:val="2"/>
            <w:tcBorders>
              <w:top w:val="nil"/>
              <w:left w:val="nil"/>
              <w:bottom w:val="nil"/>
              <w:right w:val="single" w:sz="4" w:space="0" w:color="auto"/>
            </w:tcBorders>
            <w:shd w:val="clear" w:color="auto" w:fill="auto"/>
            <w:noWrap/>
            <w:vAlign w:val="bottom"/>
            <w:hideMark/>
          </w:tcPr>
          <w:p w14:paraId="36B7D63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nil"/>
              <w:right w:val="single" w:sz="4" w:space="0" w:color="auto"/>
            </w:tcBorders>
            <w:shd w:val="clear" w:color="auto" w:fill="auto"/>
            <w:noWrap/>
            <w:vAlign w:val="bottom"/>
            <w:hideMark/>
          </w:tcPr>
          <w:p w14:paraId="0326670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19501</w:t>
            </w:r>
          </w:p>
        </w:tc>
        <w:tc>
          <w:tcPr>
            <w:tcW w:w="824" w:type="dxa"/>
            <w:gridSpan w:val="2"/>
            <w:tcBorders>
              <w:top w:val="nil"/>
              <w:left w:val="nil"/>
              <w:bottom w:val="nil"/>
              <w:right w:val="nil"/>
            </w:tcBorders>
            <w:shd w:val="clear" w:color="auto" w:fill="auto"/>
            <w:noWrap/>
            <w:vAlign w:val="bottom"/>
            <w:hideMark/>
          </w:tcPr>
          <w:p w14:paraId="734AE0F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83</w:t>
            </w:r>
          </w:p>
        </w:tc>
        <w:tc>
          <w:tcPr>
            <w:tcW w:w="709" w:type="dxa"/>
            <w:gridSpan w:val="2"/>
            <w:tcBorders>
              <w:top w:val="nil"/>
              <w:left w:val="nil"/>
              <w:bottom w:val="nil"/>
              <w:right w:val="nil"/>
            </w:tcBorders>
            <w:shd w:val="clear" w:color="auto" w:fill="auto"/>
            <w:noWrap/>
            <w:vAlign w:val="bottom"/>
            <w:hideMark/>
          </w:tcPr>
          <w:p w14:paraId="1AA63044" w14:textId="77777777" w:rsidR="00276ED7" w:rsidRPr="0030591A" w:rsidRDefault="00276ED7" w:rsidP="0030591A">
            <w:pPr>
              <w:spacing w:before="0" w:after="0"/>
              <w:jc w:val="center"/>
              <w:rPr>
                <w:rFonts w:ascii="Calibri" w:hAnsi="Calibri"/>
                <w:color w:val="000000"/>
                <w:sz w:val="18"/>
                <w:szCs w:val="18"/>
              </w:rPr>
            </w:pPr>
          </w:p>
        </w:tc>
        <w:tc>
          <w:tcPr>
            <w:tcW w:w="708" w:type="dxa"/>
            <w:gridSpan w:val="2"/>
            <w:tcBorders>
              <w:top w:val="nil"/>
              <w:left w:val="nil"/>
              <w:bottom w:val="nil"/>
              <w:right w:val="single" w:sz="4" w:space="0" w:color="auto"/>
            </w:tcBorders>
            <w:shd w:val="clear" w:color="auto" w:fill="auto"/>
            <w:noWrap/>
            <w:vAlign w:val="bottom"/>
            <w:hideMark/>
          </w:tcPr>
          <w:p w14:paraId="74966FE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nil"/>
              <w:right w:val="nil"/>
            </w:tcBorders>
            <w:shd w:val="clear" w:color="auto" w:fill="auto"/>
            <w:noWrap/>
            <w:vAlign w:val="bottom"/>
            <w:hideMark/>
          </w:tcPr>
          <w:p w14:paraId="4A4FCA8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42</w:t>
            </w:r>
          </w:p>
        </w:tc>
        <w:tc>
          <w:tcPr>
            <w:tcW w:w="860" w:type="dxa"/>
            <w:gridSpan w:val="3"/>
            <w:tcBorders>
              <w:top w:val="nil"/>
              <w:left w:val="nil"/>
              <w:bottom w:val="nil"/>
              <w:right w:val="nil"/>
            </w:tcBorders>
            <w:shd w:val="clear" w:color="auto" w:fill="auto"/>
            <w:noWrap/>
            <w:vAlign w:val="bottom"/>
            <w:hideMark/>
          </w:tcPr>
          <w:p w14:paraId="7219A689" w14:textId="77777777" w:rsidR="00276ED7" w:rsidRPr="0030591A" w:rsidRDefault="00276ED7" w:rsidP="0030591A">
            <w:pPr>
              <w:spacing w:before="0" w:after="0"/>
              <w:jc w:val="center"/>
              <w:rPr>
                <w:rFonts w:ascii="Calibri" w:hAnsi="Calibri"/>
                <w:color w:val="000000"/>
                <w:sz w:val="18"/>
                <w:szCs w:val="18"/>
              </w:rPr>
            </w:pPr>
          </w:p>
        </w:tc>
        <w:tc>
          <w:tcPr>
            <w:tcW w:w="860" w:type="dxa"/>
            <w:gridSpan w:val="2"/>
            <w:tcBorders>
              <w:top w:val="nil"/>
              <w:left w:val="nil"/>
              <w:bottom w:val="nil"/>
              <w:right w:val="single" w:sz="4" w:space="0" w:color="auto"/>
            </w:tcBorders>
            <w:shd w:val="clear" w:color="auto" w:fill="auto"/>
            <w:noWrap/>
            <w:vAlign w:val="bottom"/>
            <w:hideMark/>
          </w:tcPr>
          <w:p w14:paraId="5D16BB8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1621B910" w14:textId="77777777" w:rsidTr="001D27CE">
        <w:trPr>
          <w:trHeight w:val="240"/>
        </w:trPr>
        <w:tc>
          <w:tcPr>
            <w:tcW w:w="780" w:type="dxa"/>
            <w:tcBorders>
              <w:top w:val="single" w:sz="4" w:space="0" w:color="BFBFBF"/>
              <w:left w:val="single" w:sz="4" w:space="0" w:color="auto"/>
              <w:bottom w:val="single" w:sz="4" w:space="0" w:color="BFBFBF"/>
              <w:right w:val="single" w:sz="4" w:space="0" w:color="auto"/>
            </w:tcBorders>
            <w:shd w:val="clear" w:color="auto" w:fill="auto"/>
            <w:noWrap/>
            <w:vAlign w:val="bottom"/>
            <w:hideMark/>
          </w:tcPr>
          <w:p w14:paraId="3B701EB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19512</w:t>
            </w:r>
          </w:p>
        </w:tc>
        <w:tc>
          <w:tcPr>
            <w:tcW w:w="795" w:type="dxa"/>
            <w:tcBorders>
              <w:top w:val="single" w:sz="4" w:space="0" w:color="BFBFBF"/>
              <w:left w:val="nil"/>
              <w:bottom w:val="single" w:sz="4" w:space="0" w:color="BFBFBF"/>
              <w:right w:val="nil"/>
            </w:tcBorders>
            <w:shd w:val="clear" w:color="auto" w:fill="auto"/>
            <w:noWrap/>
            <w:vAlign w:val="bottom"/>
            <w:hideMark/>
          </w:tcPr>
          <w:p w14:paraId="57572DA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24</w:t>
            </w:r>
          </w:p>
        </w:tc>
        <w:tc>
          <w:tcPr>
            <w:tcW w:w="708" w:type="dxa"/>
            <w:tcBorders>
              <w:top w:val="single" w:sz="4" w:space="0" w:color="BFBFBF"/>
              <w:left w:val="nil"/>
              <w:bottom w:val="single" w:sz="4" w:space="0" w:color="BFBFBF"/>
              <w:right w:val="nil"/>
            </w:tcBorders>
            <w:shd w:val="clear" w:color="auto" w:fill="auto"/>
            <w:noWrap/>
            <w:vAlign w:val="bottom"/>
            <w:hideMark/>
          </w:tcPr>
          <w:p w14:paraId="467FD52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single" w:sz="4" w:space="0" w:color="BFBFBF"/>
              <w:left w:val="nil"/>
              <w:bottom w:val="single" w:sz="4" w:space="0" w:color="BFBFBF"/>
              <w:right w:val="single" w:sz="4" w:space="0" w:color="auto"/>
            </w:tcBorders>
            <w:shd w:val="clear" w:color="auto" w:fill="auto"/>
            <w:noWrap/>
            <w:vAlign w:val="bottom"/>
            <w:hideMark/>
          </w:tcPr>
          <w:p w14:paraId="3120554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4074CCD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70</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5BE3A04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4688E93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0D687F0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55</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7CDE46B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764CFC5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single" w:sz="4" w:space="0" w:color="BFBFBF"/>
              <w:left w:val="single" w:sz="4" w:space="0" w:color="auto"/>
              <w:bottom w:val="single" w:sz="4" w:space="0" w:color="BFBFBF"/>
              <w:right w:val="single" w:sz="4" w:space="0" w:color="auto"/>
            </w:tcBorders>
            <w:shd w:val="clear" w:color="auto" w:fill="auto"/>
            <w:noWrap/>
            <w:vAlign w:val="bottom"/>
            <w:hideMark/>
          </w:tcPr>
          <w:p w14:paraId="1EC5708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19512</w:t>
            </w:r>
          </w:p>
        </w:tc>
        <w:tc>
          <w:tcPr>
            <w:tcW w:w="824" w:type="dxa"/>
            <w:gridSpan w:val="2"/>
            <w:tcBorders>
              <w:top w:val="single" w:sz="4" w:space="0" w:color="BFBFBF"/>
              <w:left w:val="nil"/>
              <w:bottom w:val="single" w:sz="4" w:space="0" w:color="BFBFBF"/>
              <w:right w:val="nil"/>
            </w:tcBorders>
            <w:shd w:val="clear" w:color="auto" w:fill="auto"/>
            <w:noWrap/>
            <w:vAlign w:val="bottom"/>
            <w:hideMark/>
          </w:tcPr>
          <w:p w14:paraId="177AB2A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93</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59257A3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0DCDF13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single" w:sz="4" w:space="0" w:color="BFBFBF"/>
              <w:left w:val="nil"/>
              <w:bottom w:val="single" w:sz="4" w:space="0" w:color="BFBFBF"/>
              <w:right w:val="nil"/>
            </w:tcBorders>
            <w:shd w:val="clear" w:color="auto" w:fill="auto"/>
            <w:noWrap/>
            <w:vAlign w:val="bottom"/>
            <w:hideMark/>
          </w:tcPr>
          <w:p w14:paraId="30AA7F2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54</w:t>
            </w:r>
          </w:p>
        </w:tc>
        <w:tc>
          <w:tcPr>
            <w:tcW w:w="860" w:type="dxa"/>
            <w:gridSpan w:val="3"/>
            <w:tcBorders>
              <w:top w:val="single" w:sz="4" w:space="0" w:color="BFBFBF"/>
              <w:left w:val="nil"/>
              <w:bottom w:val="single" w:sz="4" w:space="0" w:color="BFBFBF"/>
              <w:right w:val="nil"/>
            </w:tcBorders>
            <w:shd w:val="clear" w:color="auto" w:fill="auto"/>
            <w:noWrap/>
            <w:vAlign w:val="bottom"/>
            <w:hideMark/>
          </w:tcPr>
          <w:p w14:paraId="17DDB8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3006F64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328A528C" w14:textId="77777777" w:rsidTr="001D27CE">
        <w:trPr>
          <w:trHeight w:val="240"/>
        </w:trPr>
        <w:tc>
          <w:tcPr>
            <w:tcW w:w="780" w:type="dxa"/>
            <w:tcBorders>
              <w:top w:val="nil"/>
              <w:left w:val="single" w:sz="4" w:space="0" w:color="auto"/>
              <w:bottom w:val="nil"/>
              <w:right w:val="single" w:sz="4" w:space="0" w:color="auto"/>
            </w:tcBorders>
            <w:shd w:val="clear" w:color="auto" w:fill="auto"/>
            <w:noWrap/>
            <w:vAlign w:val="bottom"/>
            <w:hideMark/>
          </w:tcPr>
          <w:p w14:paraId="26C55D0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19523</w:t>
            </w:r>
          </w:p>
        </w:tc>
        <w:tc>
          <w:tcPr>
            <w:tcW w:w="795" w:type="dxa"/>
            <w:tcBorders>
              <w:top w:val="nil"/>
              <w:left w:val="nil"/>
              <w:bottom w:val="nil"/>
              <w:right w:val="nil"/>
            </w:tcBorders>
            <w:shd w:val="clear" w:color="auto" w:fill="auto"/>
            <w:noWrap/>
            <w:vAlign w:val="bottom"/>
            <w:hideMark/>
          </w:tcPr>
          <w:p w14:paraId="7C8F8513" w14:textId="77777777" w:rsidR="00276ED7" w:rsidRPr="0030591A" w:rsidRDefault="00276ED7" w:rsidP="0030591A">
            <w:pPr>
              <w:spacing w:before="0" w:after="0"/>
              <w:jc w:val="center"/>
              <w:rPr>
                <w:rFonts w:ascii="Calibri" w:hAnsi="Calibri"/>
                <w:color w:val="000000"/>
                <w:sz w:val="18"/>
                <w:szCs w:val="18"/>
              </w:rPr>
            </w:pPr>
          </w:p>
        </w:tc>
        <w:tc>
          <w:tcPr>
            <w:tcW w:w="708" w:type="dxa"/>
            <w:tcBorders>
              <w:top w:val="nil"/>
              <w:left w:val="nil"/>
              <w:bottom w:val="nil"/>
              <w:right w:val="nil"/>
            </w:tcBorders>
            <w:shd w:val="clear" w:color="auto" w:fill="auto"/>
            <w:noWrap/>
            <w:vAlign w:val="bottom"/>
            <w:hideMark/>
          </w:tcPr>
          <w:p w14:paraId="28F12370" w14:textId="77777777" w:rsidR="00276ED7" w:rsidRPr="0030591A" w:rsidRDefault="00276ED7" w:rsidP="0030591A">
            <w:pPr>
              <w:spacing w:before="0" w:after="0"/>
              <w:jc w:val="center"/>
              <w:rPr>
                <w:rFonts w:ascii="Calibri" w:hAnsi="Calibri"/>
                <w:color w:val="000000"/>
                <w:sz w:val="18"/>
                <w:szCs w:val="18"/>
              </w:rPr>
            </w:pPr>
          </w:p>
        </w:tc>
        <w:tc>
          <w:tcPr>
            <w:tcW w:w="709" w:type="dxa"/>
            <w:tcBorders>
              <w:top w:val="nil"/>
              <w:left w:val="nil"/>
              <w:bottom w:val="nil"/>
              <w:right w:val="single" w:sz="4" w:space="0" w:color="auto"/>
            </w:tcBorders>
            <w:shd w:val="clear" w:color="auto" w:fill="auto"/>
            <w:noWrap/>
            <w:vAlign w:val="bottom"/>
            <w:hideMark/>
          </w:tcPr>
          <w:p w14:paraId="45E94B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nil"/>
              <w:right w:val="nil"/>
            </w:tcBorders>
            <w:shd w:val="clear" w:color="auto" w:fill="auto"/>
            <w:noWrap/>
            <w:vAlign w:val="bottom"/>
            <w:hideMark/>
          </w:tcPr>
          <w:p w14:paraId="21F47A8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w:t>
            </w:r>
          </w:p>
        </w:tc>
        <w:tc>
          <w:tcPr>
            <w:tcW w:w="709" w:type="dxa"/>
            <w:gridSpan w:val="2"/>
            <w:tcBorders>
              <w:top w:val="nil"/>
              <w:left w:val="nil"/>
              <w:bottom w:val="nil"/>
              <w:right w:val="nil"/>
            </w:tcBorders>
            <w:shd w:val="clear" w:color="auto" w:fill="auto"/>
            <w:noWrap/>
            <w:vAlign w:val="bottom"/>
            <w:hideMark/>
          </w:tcPr>
          <w:p w14:paraId="3B0E17DD" w14:textId="77777777" w:rsidR="00276ED7" w:rsidRPr="0030591A" w:rsidRDefault="00276ED7" w:rsidP="0030591A">
            <w:pPr>
              <w:spacing w:before="0" w:after="0"/>
              <w:jc w:val="center"/>
              <w:rPr>
                <w:rFonts w:ascii="Calibri" w:hAnsi="Calibri"/>
                <w:color w:val="000000"/>
                <w:sz w:val="18"/>
                <w:szCs w:val="18"/>
              </w:rPr>
            </w:pPr>
          </w:p>
        </w:tc>
        <w:tc>
          <w:tcPr>
            <w:tcW w:w="708" w:type="dxa"/>
            <w:gridSpan w:val="2"/>
            <w:tcBorders>
              <w:top w:val="nil"/>
              <w:left w:val="nil"/>
              <w:bottom w:val="nil"/>
              <w:right w:val="single" w:sz="4" w:space="0" w:color="auto"/>
            </w:tcBorders>
            <w:shd w:val="clear" w:color="auto" w:fill="auto"/>
            <w:noWrap/>
            <w:vAlign w:val="bottom"/>
            <w:hideMark/>
          </w:tcPr>
          <w:p w14:paraId="26B64C4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nil"/>
              <w:right w:val="nil"/>
            </w:tcBorders>
            <w:shd w:val="clear" w:color="auto" w:fill="auto"/>
            <w:noWrap/>
            <w:vAlign w:val="bottom"/>
            <w:hideMark/>
          </w:tcPr>
          <w:p w14:paraId="3A9A301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31</w:t>
            </w:r>
          </w:p>
        </w:tc>
        <w:tc>
          <w:tcPr>
            <w:tcW w:w="709" w:type="dxa"/>
            <w:gridSpan w:val="2"/>
            <w:tcBorders>
              <w:top w:val="nil"/>
              <w:left w:val="nil"/>
              <w:bottom w:val="nil"/>
              <w:right w:val="nil"/>
            </w:tcBorders>
            <w:shd w:val="clear" w:color="auto" w:fill="auto"/>
            <w:noWrap/>
            <w:vAlign w:val="bottom"/>
            <w:hideMark/>
          </w:tcPr>
          <w:p w14:paraId="4832CCF3" w14:textId="77777777" w:rsidR="00276ED7" w:rsidRPr="0030591A" w:rsidRDefault="00276ED7" w:rsidP="0030591A">
            <w:pPr>
              <w:spacing w:before="0" w:after="0"/>
              <w:jc w:val="center"/>
              <w:rPr>
                <w:rFonts w:ascii="Calibri" w:hAnsi="Calibri"/>
                <w:color w:val="000000"/>
                <w:sz w:val="18"/>
                <w:szCs w:val="18"/>
              </w:rPr>
            </w:pPr>
          </w:p>
        </w:tc>
        <w:tc>
          <w:tcPr>
            <w:tcW w:w="709" w:type="dxa"/>
            <w:gridSpan w:val="2"/>
            <w:tcBorders>
              <w:top w:val="nil"/>
              <w:left w:val="nil"/>
              <w:bottom w:val="nil"/>
              <w:right w:val="single" w:sz="4" w:space="0" w:color="auto"/>
            </w:tcBorders>
            <w:shd w:val="clear" w:color="auto" w:fill="auto"/>
            <w:noWrap/>
            <w:vAlign w:val="bottom"/>
            <w:hideMark/>
          </w:tcPr>
          <w:p w14:paraId="5FED58C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nil"/>
              <w:right w:val="single" w:sz="4" w:space="0" w:color="auto"/>
            </w:tcBorders>
            <w:shd w:val="clear" w:color="auto" w:fill="auto"/>
            <w:noWrap/>
            <w:vAlign w:val="bottom"/>
            <w:hideMark/>
          </w:tcPr>
          <w:p w14:paraId="7C98A1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19523</w:t>
            </w:r>
          </w:p>
        </w:tc>
        <w:tc>
          <w:tcPr>
            <w:tcW w:w="824" w:type="dxa"/>
            <w:gridSpan w:val="2"/>
            <w:tcBorders>
              <w:top w:val="nil"/>
              <w:left w:val="nil"/>
              <w:bottom w:val="nil"/>
              <w:right w:val="nil"/>
            </w:tcBorders>
            <w:shd w:val="clear" w:color="auto" w:fill="auto"/>
            <w:noWrap/>
            <w:vAlign w:val="bottom"/>
            <w:hideMark/>
          </w:tcPr>
          <w:p w14:paraId="066AD85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67</w:t>
            </w:r>
          </w:p>
        </w:tc>
        <w:tc>
          <w:tcPr>
            <w:tcW w:w="709" w:type="dxa"/>
            <w:gridSpan w:val="2"/>
            <w:tcBorders>
              <w:top w:val="nil"/>
              <w:left w:val="nil"/>
              <w:bottom w:val="nil"/>
              <w:right w:val="nil"/>
            </w:tcBorders>
            <w:shd w:val="clear" w:color="auto" w:fill="auto"/>
            <w:noWrap/>
            <w:vAlign w:val="bottom"/>
            <w:hideMark/>
          </w:tcPr>
          <w:p w14:paraId="4BF9672E" w14:textId="77777777" w:rsidR="00276ED7" w:rsidRPr="0030591A" w:rsidRDefault="00276ED7" w:rsidP="0030591A">
            <w:pPr>
              <w:spacing w:before="0" w:after="0"/>
              <w:jc w:val="center"/>
              <w:rPr>
                <w:rFonts w:ascii="Calibri" w:hAnsi="Calibri"/>
                <w:color w:val="000000"/>
                <w:sz w:val="18"/>
                <w:szCs w:val="18"/>
              </w:rPr>
            </w:pPr>
          </w:p>
        </w:tc>
        <w:tc>
          <w:tcPr>
            <w:tcW w:w="708" w:type="dxa"/>
            <w:gridSpan w:val="2"/>
            <w:tcBorders>
              <w:top w:val="nil"/>
              <w:left w:val="nil"/>
              <w:bottom w:val="nil"/>
              <w:right w:val="single" w:sz="4" w:space="0" w:color="auto"/>
            </w:tcBorders>
            <w:shd w:val="clear" w:color="auto" w:fill="auto"/>
            <w:noWrap/>
            <w:vAlign w:val="bottom"/>
            <w:hideMark/>
          </w:tcPr>
          <w:p w14:paraId="39F81BB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nil"/>
              <w:right w:val="nil"/>
            </w:tcBorders>
            <w:shd w:val="clear" w:color="auto" w:fill="auto"/>
            <w:noWrap/>
            <w:vAlign w:val="bottom"/>
            <w:hideMark/>
          </w:tcPr>
          <w:p w14:paraId="7E4B0FD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40</w:t>
            </w:r>
          </w:p>
        </w:tc>
        <w:tc>
          <w:tcPr>
            <w:tcW w:w="860" w:type="dxa"/>
            <w:gridSpan w:val="3"/>
            <w:tcBorders>
              <w:top w:val="nil"/>
              <w:left w:val="nil"/>
              <w:bottom w:val="nil"/>
              <w:right w:val="nil"/>
            </w:tcBorders>
            <w:shd w:val="clear" w:color="auto" w:fill="auto"/>
            <w:noWrap/>
            <w:vAlign w:val="bottom"/>
            <w:hideMark/>
          </w:tcPr>
          <w:p w14:paraId="20AABFCF" w14:textId="77777777" w:rsidR="00276ED7" w:rsidRPr="0030591A" w:rsidRDefault="00276ED7" w:rsidP="0030591A">
            <w:pPr>
              <w:spacing w:before="0" w:after="0"/>
              <w:jc w:val="center"/>
              <w:rPr>
                <w:rFonts w:ascii="Calibri" w:hAnsi="Calibri"/>
                <w:color w:val="000000"/>
                <w:sz w:val="18"/>
                <w:szCs w:val="18"/>
              </w:rPr>
            </w:pPr>
          </w:p>
        </w:tc>
        <w:tc>
          <w:tcPr>
            <w:tcW w:w="860" w:type="dxa"/>
            <w:gridSpan w:val="2"/>
            <w:tcBorders>
              <w:top w:val="nil"/>
              <w:left w:val="nil"/>
              <w:bottom w:val="nil"/>
              <w:right w:val="single" w:sz="4" w:space="0" w:color="auto"/>
            </w:tcBorders>
            <w:shd w:val="clear" w:color="auto" w:fill="auto"/>
            <w:noWrap/>
            <w:vAlign w:val="bottom"/>
            <w:hideMark/>
          </w:tcPr>
          <w:p w14:paraId="518D3DD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8C00274" w14:textId="77777777" w:rsidTr="001D27CE">
        <w:trPr>
          <w:trHeight w:val="240"/>
        </w:trPr>
        <w:tc>
          <w:tcPr>
            <w:tcW w:w="780" w:type="dxa"/>
            <w:tcBorders>
              <w:top w:val="single" w:sz="4" w:space="0" w:color="BFBFBF"/>
              <w:left w:val="single" w:sz="4" w:space="0" w:color="auto"/>
              <w:bottom w:val="single" w:sz="4" w:space="0" w:color="BFBFBF"/>
              <w:right w:val="single" w:sz="4" w:space="0" w:color="auto"/>
            </w:tcBorders>
            <w:shd w:val="clear" w:color="auto" w:fill="auto"/>
            <w:noWrap/>
            <w:vAlign w:val="bottom"/>
            <w:hideMark/>
          </w:tcPr>
          <w:p w14:paraId="7F8D9ED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19534</w:t>
            </w:r>
          </w:p>
        </w:tc>
        <w:tc>
          <w:tcPr>
            <w:tcW w:w="795" w:type="dxa"/>
            <w:tcBorders>
              <w:top w:val="single" w:sz="4" w:space="0" w:color="BFBFBF"/>
              <w:left w:val="nil"/>
              <w:bottom w:val="single" w:sz="4" w:space="0" w:color="BFBFBF"/>
              <w:right w:val="nil"/>
            </w:tcBorders>
            <w:shd w:val="clear" w:color="auto" w:fill="auto"/>
            <w:noWrap/>
            <w:vAlign w:val="bottom"/>
            <w:hideMark/>
          </w:tcPr>
          <w:p w14:paraId="7713CA7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4D4A223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single" w:sz="4" w:space="0" w:color="BFBFBF"/>
              <w:left w:val="nil"/>
              <w:bottom w:val="single" w:sz="4" w:space="0" w:color="BFBFBF"/>
              <w:right w:val="single" w:sz="4" w:space="0" w:color="auto"/>
            </w:tcBorders>
            <w:shd w:val="clear" w:color="auto" w:fill="auto"/>
            <w:noWrap/>
            <w:vAlign w:val="bottom"/>
            <w:hideMark/>
          </w:tcPr>
          <w:p w14:paraId="300ECD9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42F1727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30</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43C0446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420DC83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25C7A04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36</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765DA97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023C733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single" w:sz="4" w:space="0" w:color="BFBFBF"/>
              <w:left w:val="single" w:sz="4" w:space="0" w:color="auto"/>
              <w:bottom w:val="single" w:sz="4" w:space="0" w:color="BFBFBF"/>
              <w:right w:val="single" w:sz="4" w:space="0" w:color="auto"/>
            </w:tcBorders>
            <w:shd w:val="clear" w:color="auto" w:fill="auto"/>
            <w:noWrap/>
            <w:vAlign w:val="bottom"/>
            <w:hideMark/>
          </w:tcPr>
          <w:p w14:paraId="145FC48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19534</w:t>
            </w:r>
          </w:p>
        </w:tc>
        <w:tc>
          <w:tcPr>
            <w:tcW w:w="824" w:type="dxa"/>
            <w:gridSpan w:val="2"/>
            <w:tcBorders>
              <w:top w:val="single" w:sz="4" w:space="0" w:color="BFBFBF"/>
              <w:left w:val="nil"/>
              <w:bottom w:val="single" w:sz="4" w:space="0" w:color="BFBFBF"/>
              <w:right w:val="nil"/>
            </w:tcBorders>
            <w:shd w:val="clear" w:color="auto" w:fill="auto"/>
            <w:noWrap/>
            <w:vAlign w:val="bottom"/>
            <w:hideMark/>
          </w:tcPr>
          <w:p w14:paraId="3903470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142</w:t>
            </w:r>
          </w:p>
        </w:tc>
        <w:tc>
          <w:tcPr>
            <w:tcW w:w="709" w:type="dxa"/>
            <w:gridSpan w:val="2"/>
            <w:tcBorders>
              <w:top w:val="single" w:sz="4" w:space="0" w:color="BFBFBF"/>
              <w:left w:val="nil"/>
              <w:bottom w:val="single" w:sz="4" w:space="0" w:color="BFBFBF"/>
              <w:right w:val="nil"/>
            </w:tcBorders>
            <w:shd w:val="clear" w:color="auto" w:fill="auto"/>
            <w:noWrap/>
            <w:vAlign w:val="bottom"/>
            <w:hideMark/>
          </w:tcPr>
          <w:p w14:paraId="4DC7FB0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0BF5490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single" w:sz="4" w:space="0" w:color="BFBFBF"/>
              <w:left w:val="nil"/>
              <w:bottom w:val="single" w:sz="4" w:space="0" w:color="BFBFBF"/>
              <w:right w:val="nil"/>
            </w:tcBorders>
            <w:shd w:val="clear" w:color="auto" w:fill="auto"/>
            <w:noWrap/>
            <w:vAlign w:val="bottom"/>
            <w:hideMark/>
          </w:tcPr>
          <w:p w14:paraId="5C0062F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67</w:t>
            </w:r>
          </w:p>
        </w:tc>
        <w:tc>
          <w:tcPr>
            <w:tcW w:w="860" w:type="dxa"/>
            <w:gridSpan w:val="3"/>
            <w:tcBorders>
              <w:top w:val="single" w:sz="4" w:space="0" w:color="BFBFBF"/>
              <w:left w:val="nil"/>
              <w:bottom w:val="single" w:sz="4" w:space="0" w:color="BFBFBF"/>
              <w:right w:val="nil"/>
            </w:tcBorders>
            <w:shd w:val="clear" w:color="auto" w:fill="auto"/>
            <w:noWrap/>
            <w:vAlign w:val="bottom"/>
            <w:hideMark/>
          </w:tcPr>
          <w:p w14:paraId="15E0B4F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single" w:sz="4" w:space="0" w:color="BFBFBF"/>
              <w:left w:val="nil"/>
              <w:bottom w:val="single" w:sz="4" w:space="0" w:color="BFBFBF"/>
              <w:right w:val="single" w:sz="4" w:space="0" w:color="auto"/>
            </w:tcBorders>
            <w:shd w:val="clear" w:color="auto" w:fill="auto"/>
            <w:noWrap/>
            <w:vAlign w:val="bottom"/>
            <w:hideMark/>
          </w:tcPr>
          <w:p w14:paraId="688BDD9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17E86035"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92B02D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19545</w:t>
            </w:r>
          </w:p>
        </w:tc>
        <w:tc>
          <w:tcPr>
            <w:tcW w:w="795" w:type="dxa"/>
            <w:tcBorders>
              <w:top w:val="nil"/>
              <w:left w:val="nil"/>
              <w:bottom w:val="single" w:sz="4" w:space="0" w:color="BFBFBF"/>
              <w:right w:val="nil"/>
            </w:tcBorders>
            <w:shd w:val="clear" w:color="auto" w:fill="auto"/>
            <w:noWrap/>
            <w:vAlign w:val="bottom"/>
            <w:hideMark/>
          </w:tcPr>
          <w:p w14:paraId="6219D99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4BE232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5D57046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E4FD11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14</w:t>
            </w:r>
          </w:p>
        </w:tc>
        <w:tc>
          <w:tcPr>
            <w:tcW w:w="709" w:type="dxa"/>
            <w:gridSpan w:val="2"/>
            <w:tcBorders>
              <w:top w:val="nil"/>
              <w:left w:val="nil"/>
              <w:bottom w:val="single" w:sz="4" w:space="0" w:color="BFBFBF"/>
              <w:right w:val="nil"/>
            </w:tcBorders>
            <w:shd w:val="clear" w:color="auto" w:fill="auto"/>
            <w:noWrap/>
            <w:vAlign w:val="bottom"/>
            <w:hideMark/>
          </w:tcPr>
          <w:p w14:paraId="0714F64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A39187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B6CBE8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27</w:t>
            </w:r>
          </w:p>
        </w:tc>
        <w:tc>
          <w:tcPr>
            <w:tcW w:w="709" w:type="dxa"/>
            <w:gridSpan w:val="2"/>
            <w:tcBorders>
              <w:top w:val="nil"/>
              <w:left w:val="nil"/>
              <w:bottom w:val="single" w:sz="4" w:space="0" w:color="BFBFBF"/>
              <w:right w:val="nil"/>
            </w:tcBorders>
            <w:shd w:val="clear" w:color="auto" w:fill="auto"/>
            <w:noWrap/>
            <w:vAlign w:val="bottom"/>
            <w:hideMark/>
          </w:tcPr>
          <w:p w14:paraId="65D5784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9747A6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63C27A0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19545</w:t>
            </w:r>
          </w:p>
        </w:tc>
        <w:tc>
          <w:tcPr>
            <w:tcW w:w="824" w:type="dxa"/>
            <w:gridSpan w:val="2"/>
            <w:tcBorders>
              <w:top w:val="nil"/>
              <w:left w:val="nil"/>
              <w:bottom w:val="single" w:sz="4" w:space="0" w:color="BFBFBF"/>
              <w:right w:val="nil"/>
            </w:tcBorders>
            <w:shd w:val="clear" w:color="auto" w:fill="auto"/>
            <w:noWrap/>
            <w:vAlign w:val="bottom"/>
            <w:hideMark/>
          </w:tcPr>
          <w:p w14:paraId="36CF987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59</w:t>
            </w:r>
          </w:p>
        </w:tc>
        <w:tc>
          <w:tcPr>
            <w:tcW w:w="709" w:type="dxa"/>
            <w:gridSpan w:val="2"/>
            <w:tcBorders>
              <w:top w:val="nil"/>
              <w:left w:val="nil"/>
              <w:bottom w:val="single" w:sz="4" w:space="0" w:color="BFBFBF"/>
              <w:right w:val="nil"/>
            </w:tcBorders>
            <w:shd w:val="clear" w:color="auto" w:fill="auto"/>
            <w:noWrap/>
            <w:vAlign w:val="bottom"/>
            <w:hideMark/>
          </w:tcPr>
          <w:p w14:paraId="5519AD4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518792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26EC54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30</w:t>
            </w:r>
          </w:p>
        </w:tc>
        <w:tc>
          <w:tcPr>
            <w:tcW w:w="860" w:type="dxa"/>
            <w:gridSpan w:val="3"/>
            <w:tcBorders>
              <w:top w:val="nil"/>
              <w:left w:val="nil"/>
              <w:bottom w:val="single" w:sz="4" w:space="0" w:color="BFBFBF"/>
              <w:right w:val="nil"/>
            </w:tcBorders>
            <w:shd w:val="clear" w:color="auto" w:fill="auto"/>
            <w:noWrap/>
            <w:vAlign w:val="bottom"/>
            <w:hideMark/>
          </w:tcPr>
          <w:p w14:paraId="537E774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35B2656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1E5E6FD6"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8BF918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19556</w:t>
            </w:r>
          </w:p>
        </w:tc>
        <w:tc>
          <w:tcPr>
            <w:tcW w:w="795" w:type="dxa"/>
            <w:tcBorders>
              <w:top w:val="nil"/>
              <w:left w:val="nil"/>
              <w:bottom w:val="single" w:sz="4" w:space="0" w:color="BFBFBF"/>
              <w:right w:val="nil"/>
            </w:tcBorders>
            <w:shd w:val="clear" w:color="auto" w:fill="auto"/>
            <w:noWrap/>
            <w:vAlign w:val="bottom"/>
            <w:hideMark/>
          </w:tcPr>
          <w:p w14:paraId="783F557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23</w:t>
            </w:r>
          </w:p>
        </w:tc>
        <w:tc>
          <w:tcPr>
            <w:tcW w:w="708" w:type="dxa"/>
            <w:tcBorders>
              <w:top w:val="nil"/>
              <w:left w:val="nil"/>
              <w:bottom w:val="single" w:sz="4" w:space="0" w:color="BFBFBF"/>
              <w:right w:val="nil"/>
            </w:tcBorders>
            <w:shd w:val="clear" w:color="auto" w:fill="auto"/>
            <w:noWrap/>
            <w:vAlign w:val="bottom"/>
            <w:hideMark/>
          </w:tcPr>
          <w:p w14:paraId="30BF8E0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3FB77DE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D66C47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21</w:t>
            </w:r>
          </w:p>
        </w:tc>
        <w:tc>
          <w:tcPr>
            <w:tcW w:w="709" w:type="dxa"/>
            <w:gridSpan w:val="2"/>
            <w:tcBorders>
              <w:top w:val="nil"/>
              <w:left w:val="nil"/>
              <w:bottom w:val="single" w:sz="4" w:space="0" w:color="BFBFBF"/>
              <w:right w:val="nil"/>
            </w:tcBorders>
            <w:shd w:val="clear" w:color="auto" w:fill="auto"/>
            <w:noWrap/>
            <w:vAlign w:val="bottom"/>
            <w:hideMark/>
          </w:tcPr>
          <w:p w14:paraId="6A8BDB2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26248F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F97277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69</w:t>
            </w:r>
          </w:p>
        </w:tc>
        <w:tc>
          <w:tcPr>
            <w:tcW w:w="709" w:type="dxa"/>
            <w:gridSpan w:val="2"/>
            <w:tcBorders>
              <w:top w:val="nil"/>
              <w:left w:val="nil"/>
              <w:bottom w:val="single" w:sz="4" w:space="0" w:color="BFBFBF"/>
              <w:right w:val="nil"/>
            </w:tcBorders>
            <w:shd w:val="clear" w:color="auto" w:fill="auto"/>
            <w:noWrap/>
            <w:vAlign w:val="bottom"/>
            <w:hideMark/>
          </w:tcPr>
          <w:p w14:paraId="44D1EF5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4D8117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5E23878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19556</w:t>
            </w:r>
          </w:p>
        </w:tc>
        <w:tc>
          <w:tcPr>
            <w:tcW w:w="824" w:type="dxa"/>
            <w:gridSpan w:val="2"/>
            <w:tcBorders>
              <w:top w:val="nil"/>
              <w:left w:val="nil"/>
              <w:bottom w:val="single" w:sz="4" w:space="0" w:color="BFBFBF"/>
              <w:right w:val="nil"/>
            </w:tcBorders>
            <w:shd w:val="clear" w:color="auto" w:fill="auto"/>
            <w:noWrap/>
            <w:vAlign w:val="bottom"/>
            <w:hideMark/>
          </w:tcPr>
          <w:p w14:paraId="1413823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101</w:t>
            </w:r>
          </w:p>
        </w:tc>
        <w:tc>
          <w:tcPr>
            <w:tcW w:w="709" w:type="dxa"/>
            <w:gridSpan w:val="2"/>
            <w:tcBorders>
              <w:top w:val="nil"/>
              <w:left w:val="nil"/>
              <w:bottom w:val="single" w:sz="4" w:space="0" w:color="BFBFBF"/>
              <w:right w:val="nil"/>
            </w:tcBorders>
            <w:shd w:val="clear" w:color="auto" w:fill="auto"/>
            <w:noWrap/>
            <w:vAlign w:val="bottom"/>
            <w:hideMark/>
          </w:tcPr>
          <w:p w14:paraId="4B76491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3DF1FD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71D6750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49</w:t>
            </w:r>
          </w:p>
        </w:tc>
        <w:tc>
          <w:tcPr>
            <w:tcW w:w="860" w:type="dxa"/>
            <w:gridSpan w:val="3"/>
            <w:tcBorders>
              <w:top w:val="nil"/>
              <w:left w:val="nil"/>
              <w:bottom w:val="single" w:sz="4" w:space="0" w:color="BFBFBF"/>
              <w:right w:val="nil"/>
            </w:tcBorders>
            <w:shd w:val="clear" w:color="auto" w:fill="auto"/>
            <w:noWrap/>
            <w:vAlign w:val="bottom"/>
            <w:hideMark/>
          </w:tcPr>
          <w:p w14:paraId="4B55085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182D568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62D48931"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7F52DF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19567</w:t>
            </w:r>
          </w:p>
        </w:tc>
        <w:tc>
          <w:tcPr>
            <w:tcW w:w="795" w:type="dxa"/>
            <w:tcBorders>
              <w:top w:val="nil"/>
              <w:left w:val="nil"/>
              <w:bottom w:val="single" w:sz="4" w:space="0" w:color="BFBFBF"/>
              <w:right w:val="nil"/>
            </w:tcBorders>
            <w:shd w:val="clear" w:color="auto" w:fill="auto"/>
            <w:noWrap/>
            <w:vAlign w:val="bottom"/>
            <w:hideMark/>
          </w:tcPr>
          <w:p w14:paraId="03F0888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103</w:t>
            </w:r>
          </w:p>
        </w:tc>
        <w:tc>
          <w:tcPr>
            <w:tcW w:w="708" w:type="dxa"/>
            <w:tcBorders>
              <w:top w:val="nil"/>
              <w:left w:val="nil"/>
              <w:bottom w:val="single" w:sz="4" w:space="0" w:color="BFBFBF"/>
              <w:right w:val="nil"/>
            </w:tcBorders>
            <w:shd w:val="clear" w:color="auto" w:fill="auto"/>
            <w:noWrap/>
            <w:vAlign w:val="bottom"/>
            <w:hideMark/>
          </w:tcPr>
          <w:p w14:paraId="3DB1DD2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6B7D4F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15F956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100</w:t>
            </w:r>
          </w:p>
        </w:tc>
        <w:tc>
          <w:tcPr>
            <w:tcW w:w="709" w:type="dxa"/>
            <w:gridSpan w:val="2"/>
            <w:tcBorders>
              <w:top w:val="nil"/>
              <w:left w:val="nil"/>
              <w:bottom w:val="single" w:sz="4" w:space="0" w:color="BFBFBF"/>
              <w:right w:val="nil"/>
            </w:tcBorders>
            <w:shd w:val="clear" w:color="auto" w:fill="auto"/>
            <w:noWrap/>
            <w:vAlign w:val="bottom"/>
            <w:hideMark/>
          </w:tcPr>
          <w:p w14:paraId="0AF44B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90C726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D8CBF9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99</w:t>
            </w:r>
          </w:p>
        </w:tc>
        <w:tc>
          <w:tcPr>
            <w:tcW w:w="709" w:type="dxa"/>
            <w:gridSpan w:val="2"/>
            <w:tcBorders>
              <w:top w:val="nil"/>
              <w:left w:val="nil"/>
              <w:bottom w:val="single" w:sz="4" w:space="0" w:color="BFBFBF"/>
              <w:right w:val="nil"/>
            </w:tcBorders>
            <w:shd w:val="clear" w:color="auto" w:fill="auto"/>
            <w:noWrap/>
            <w:vAlign w:val="bottom"/>
            <w:hideMark/>
          </w:tcPr>
          <w:p w14:paraId="2B9EE13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932E14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7A33599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19567</w:t>
            </w:r>
          </w:p>
        </w:tc>
        <w:tc>
          <w:tcPr>
            <w:tcW w:w="824" w:type="dxa"/>
            <w:gridSpan w:val="2"/>
            <w:tcBorders>
              <w:top w:val="nil"/>
              <w:left w:val="nil"/>
              <w:bottom w:val="single" w:sz="4" w:space="0" w:color="BFBFBF"/>
              <w:right w:val="nil"/>
            </w:tcBorders>
            <w:shd w:val="clear" w:color="auto" w:fill="auto"/>
            <w:noWrap/>
            <w:vAlign w:val="bottom"/>
            <w:hideMark/>
          </w:tcPr>
          <w:p w14:paraId="1F01757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138</w:t>
            </w:r>
          </w:p>
        </w:tc>
        <w:tc>
          <w:tcPr>
            <w:tcW w:w="709" w:type="dxa"/>
            <w:gridSpan w:val="2"/>
            <w:tcBorders>
              <w:top w:val="nil"/>
              <w:left w:val="nil"/>
              <w:bottom w:val="single" w:sz="4" w:space="0" w:color="BFBFBF"/>
              <w:right w:val="nil"/>
            </w:tcBorders>
            <w:shd w:val="clear" w:color="auto" w:fill="auto"/>
            <w:noWrap/>
            <w:vAlign w:val="bottom"/>
            <w:hideMark/>
          </w:tcPr>
          <w:p w14:paraId="1603135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F09DFA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8D5C4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860" w:type="dxa"/>
            <w:gridSpan w:val="3"/>
            <w:tcBorders>
              <w:top w:val="nil"/>
              <w:left w:val="nil"/>
              <w:bottom w:val="single" w:sz="4" w:space="0" w:color="BFBFBF"/>
              <w:right w:val="nil"/>
            </w:tcBorders>
            <w:shd w:val="clear" w:color="auto" w:fill="auto"/>
            <w:noWrap/>
            <w:vAlign w:val="bottom"/>
            <w:hideMark/>
          </w:tcPr>
          <w:p w14:paraId="0BDFB97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0D9E93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C49E443"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0EA00F1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19578</w:t>
            </w:r>
          </w:p>
        </w:tc>
        <w:tc>
          <w:tcPr>
            <w:tcW w:w="795" w:type="dxa"/>
            <w:tcBorders>
              <w:top w:val="nil"/>
              <w:left w:val="nil"/>
              <w:bottom w:val="single" w:sz="4" w:space="0" w:color="BFBFBF"/>
              <w:right w:val="nil"/>
            </w:tcBorders>
            <w:shd w:val="clear" w:color="auto" w:fill="auto"/>
            <w:noWrap/>
            <w:vAlign w:val="bottom"/>
            <w:hideMark/>
          </w:tcPr>
          <w:p w14:paraId="2D6ED91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58</w:t>
            </w:r>
          </w:p>
        </w:tc>
        <w:tc>
          <w:tcPr>
            <w:tcW w:w="708" w:type="dxa"/>
            <w:tcBorders>
              <w:top w:val="nil"/>
              <w:left w:val="nil"/>
              <w:bottom w:val="single" w:sz="4" w:space="0" w:color="BFBFBF"/>
              <w:right w:val="nil"/>
            </w:tcBorders>
            <w:shd w:val="clear" w:color="auto" w:fill="auto"/>
            <w:noWrap/>
            <w:vAlign w:val="bottom"/>
            <w:hideMark/>
          </w:tcPr>
          <w:p w14:paraId="108B200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44574EE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47AE8E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9" w:type="dxa"/>
            <w:gridSpan w:val="2"/>
            <w:tcBorders>
              <w:top w:val="nil"/>
              <w:left w:val="nil"/>
              <w:bottom w:val="single" w:sz="4" w:space="0" w:color="BFBFBF"/>
              <w:right w:val="nil"/>
            </w:tcBorders>
            <w:shd w:val="clear" w:color="auto" w:fill="auto"/>
            <w:noWrap/>
            <w:vAlign w:val="bottom"/>
            <w:hideMark/>
          </w:tcPr>
          <w:p w14:paraId="5A44EE5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178109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62239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77</w:t>
            </w:r>
          </w:p>
        </w:tc>
        <w:tc>
          <w:tcPr>
            <w:tcW w:w="709" w:type="dxa"/>
            <w:gridSpan w:val="2"/>
            <w:tcBorders>
              <w:top w:val="nil"/>
              <w:left w:val="nil"/>
              <w:bottom w:val="single" w:sz="4" w:space="0" w:color="BFBFBF"/>
              <w:right w:val="nil"/>
            </w:tcBorders>
            <w:shd w:val="clear" w:color="auto" w:fill="auto"/>
            <w:noWrap/>
            <w:vAlign w:val="bottom"/>
            <w:hideMark/>
          </w:tcPr>
          <w:p w14:paraId="3A0FE3A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E9D85B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14AC727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19578</w:t>
            </w:r>
          </w:p>
        </w:tc>
        <w:tc>
          <w:tcPr>
            <w:tcW w:w="824" w:type="dxa"/>
            <w:gridSpan w:val="2"/>
            <w:tcBorders>
              <w:top w:val="nil"/>
              <w:left w:val="nil"/>
              <w:bottom w:val="single" w:sz="4" w:space="0" w:color="BFBFBF"/>
              <w:right w:val="nil"/>
            </w:tcBorders>
            <w:shd w:val="clear" w:color="auto" w:fill="auto"/>
            <w:noWrap/>
            <w:vAlign w:val="bottom"/>
            <w:hideMark/>
          </w:tcPr>
          <w:p w14:paraId="36B0CE3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164</w:t>
            </w:r>
          </w:p>
        </w:tc>
        <w:tc>
          <w:tcPr>
            <w:tcW w:w="709" w:type="dxa"/>
            <w:gridSpan w:val="2"/>
            <w:tcBorders>
              <w:top w:val="nil"/>
              <w:left w:val="nil"/>
              <w:bottom w:val="single" w:sz="4" w:space="0" w:color="BFBFBF"/>
              <w:right w:val="nil"/>
            </w:tcBorders>
            <w:shd w:val="clear" w:color="auto" w:fill="auto"/>
            <w:noWrap/>
            <w:vAlign w:val="bottom"/>
            <w:hideMark/>
          </w:tcPr>
          <w:p w14:paraId="37E5208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C1CB1A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23D7533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25</w:t>
            </w:r>
          </w:p>
        </w:tc>
        <w:tc>
          <w:tcPr>
            <w:tcW w:w="860" w:type="dxa"/>
            <w:gridSpan w:val="3"/>
            <w:tcBorders>
              <w:top w:val="nil"/>
              <w:left w:val="nil"/>
              <w:bottom w:val="single" w:sz="4" w:space="0" w:color="BFBFBF"/>
              <w:right w:val="nil"/>
            </w:tcBorders>
            <w:shd w:val="clear" w:color="auto" w:fill="auto"/>
            <w:noWrap/>
            <w:vAlign w:val="bottom"/>
            <w:hideMark/>
          </w:tcPr>
          <w:p w14:paraId="16A13EC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42F2162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C78F03A"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9C6BA5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19589</w:t>
            </w:r>
          </w:p>
        </w:tc>
        <w:tc>
          <w:tcPr>
            <w:tcW w:w="795" w:type="dxa"/>
            <w:tcBorders>
              <w:top w:val="nil"/>
              <w:left w:val="nil"/>
              <w:bottom w:val="single" w:sz="4" w:space="0" w:color="BFBFBF"/>
              <w:right w:val="nil"/>
            </w:tcBorders>
            <w:shd w:val="clear" w:color="auto" w:fill="auto"/>
            <w:noWrap/>
            <w:vAlign w:val="bottom"/>
            <w:hideMark/>
          </w:tcPr>
          <w:p w14:paraId="77E7EAA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8" w:type="dxa"/>
            <w:tcBorders>
              <w:top w:val="nil"/>
              <w:left w:val="nil"/>
              <w:bottom w:val="single" w:sz="4" w:space="0" w:color="BFBFBF"/>
              <w:right w:val="nil"/>
            </w:tcBorders>
            <w:shd w:val="clear" w:color="auto" w:fill="auto"/>
            <w:noWrap/>
            <w:vAlign w:val="bottom"/>
            <w:hideMark/>
          </w:tcPr>
          <w:p w14:paraId="17211DD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6C81DA8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CA953B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55</w:t>
            </w:r>
          </w:p>
        </w:tc>
        <w:tc>
          <w:tcPr>
            <w:tcW w:w="709" w:type="dxa"/>
            <w:gridSpan w:val="2"/>
            <w:tcBorders>
              <w:top w:val="nil"/>
              <w:left w:val="nil"/>
              <w:bottom w:val="single" w:sz="4" w:space="0" w:color="BFBFBF"/>
              <w:right w:val="nil"/>
            </w:tcBorders>
            <w:shd w:val="clear" w:color="auto" w:fill="auto"/>
            <w:noWrap/>
            <w:vAlign w:val="bottom"/>
            <w:hideMark/>
          </w:tcPr>
          <w:p w14:paraId="16FCA7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75BE895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9A8947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103</w:t>
            </w:r>
          </w:p>
        </w:tc>
        <w:tc>
          <w:tcPr>
            <w:tcW w:w="709" w:type="dxa"/>
            <w:gridSpan w:val="2"/>
            <w:tcBorders>
              <w:top w:val="nil"/>
              <w:left w:val="nil"/>
              <w:bottom w:val="single" w:sz="4" w:space="0" w:color="BFBFBF"/>
              <w:right w:val="nil"/>
            </w:tcBorders>
            <w:shd w:val="clear" w:color="auto" w:fill="auto"/>
            <w:noWrap/>
            <w:vAlign w:val="bottom"/>
            <w:hideMark/>
          </w:tcPr>
          <w:p w14:paraId="435497C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F4FCBD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20A10E4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19589</w:t>
            </w:r>
          </w:p>
        </w:tc>
        <w:tc>
          <w:tcPr>
            <w:tcW w:w="824" w:type="dxa"/>
            <w:gridSpan w:val="2"/>
            <w:tcBorders>
              <w:top w:val="nil"/>
              <w:left w:val="nil"/>
              <w:bottom w:val="single" w:sz="4" w:space="0" w:color="BFBFBF"/>
              <w:right w:val="nil"/>
            </w:tcBorders>
            <w:shd w:val="clear" w:color="auto" w:fill="auto"/>
            <w:noWrap/>
            <w:vAlign w:val="bottom"/>
            <w:hideMark/>
          </w:tcPr>
          <w:p w14:paraId="5DAEB93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210</w:t>
            </w:r>
          </w:p>
        </w:tc>
        <w:tc>
          <w:tcPr>
            <w:tcW w:w="709" w:type="dxa"/>
            <w:gridSpan w:val="2"/>
            <w:tcBorders>
              <w:top w:val="nil"/>
              <w:left w:val="nil"/>
              <w:bottom w:val="single" w:sz="4" w:space="0" w:color="BFBFBF"/>
              <w:right w:val="nil"/>
            </w:tcBorders>
            <w:shd w:val="clear" w:color="auto" w:fill="auto"/>
            <w:noWrap/>
            <w:vAlign w:val="bottom"/>
            <w:hideMark/>
          </w:tcPr>
          <w:p w14:paraId="1303C4D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2A2B0B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661283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78</w:t>
            </w:r>
          </w:p>
        </w:tc>
        <w:tc>
          <w:tcPr>
            <w:tcW w:w="860" w:type="dxa"/>
            <w:gridSpan w:val="3"/>
            <w:tcBorders>
              <w:top w:val="nil"/>
              <w:left w:val="nil"/>
              <w:bottom w:val="single" w:sz="4" w:space="0" w:color="BFBFBF"/>
              <w:right w:val="nil"/>
            </w:tcBorders>
            <w:shd w:val="clear" w:color="auto" w:fill="auto"/>
            <w:noWrap/>
            <w:vAlign w:val="bottom"/>
            <w:hideMark/>
          </w:tcPr>
          <w:p w14:paraId="58502BA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16A8956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4E821602"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6A4D06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19590</w:t>
            </w:r>
          </w:p>
        </w:tc>
        <w:tc>
          <w:tcPr>
            <w:tcW w:w="795" w:type="dxa"/>
            <w:tcBorders>
              <w:top w:val="nil"/>
              <w:left w:val="nil"/>
              <w:bottom w:val="single" w:sz="4" w:space="0" w:color="BFBFBF"/>
              <w:right w:val="nil"/>
            </w:tcBorders>
            <w:shd w:val="clear" w:color="auto" w:fill="auto"/>
            <w:noWrap/>
            <w:vAlign w:val="bottom"/>
            <w:hideMark/>
          </w:tcPr>
          <w:p w14:paraId="1BDC493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CF1096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7603D45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BF618E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92</w:t>
            </w:r>
          </w:p>
        </w:tc>
        <w:tc>
          <w:tcPr>
            <w:tcW w:w="709" w:type="dxa"/>
            <w:gridSpan w:val="2"/>
            <w:tcBorders>
              <w:top w:val="nil"/>
              <w:left w:val="nil"/>
              <w:bottom w:val="single" w:sz="4" w:space="0" w:color="BFBFBF"/>
              <w:right w:val="nil"/>
            </w:tcBorders>
            <w:shd w:val="clear" w:color="auto" w:fill="auto"/>
            <w:noWrap/>
            <w:vAlign w:val="bottom"/>
            <w:hideMark/>
          </w:tcPr>
          <w:p w14:paraId="7B25FCC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7B604F1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8C700B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30</w:t>
            </w:r>
          </w:p>
        </w:tc>
        <w:tc>
          <w:tcPr>
            <w:tcW w:w="709" w:type="dxa"/>
            <w:gridSpan w:val="2"/>
            <w:tcBorders>
              <w:top w:val="nil"/>
              <w:left w:val="nil"/>
              <w:bottom w:val="single" w:sz="4" w:space="0" w:color="BFBFBF"/>
              <w:right w:val="nil"/>
            </w:tcBorders>
            <w:shd w:val="clear" w:color="auto" w:fill="auto"/>
            <w:noWrap/>
            <w:vAlign w:val="bottom"/>
            <w:hideMark/>
          </w:tcPr>
          <w:p w14:paraId="4572705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24BFAD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4294E81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19590</w:t>
            </w:r>
          </w:p>
        </w:tc>
        <w:tc>
          <w:tcPr>
            <w:tcW w:w="824" w:type="dxa"/>
            <w:gridSpan w:val="2"/>
            <w:tcBorders>
              <w:top w:val="nil"/>
              <w:left w:val="nil"/>
              <w:bottom w:val="single" w:sz="4" w:space="0" w:color="BFBFBF"/>
              <w:right w:val="nil"/>
            </w:tcBorders>
            <w:shd w:val="clear" w:color="auto" w:fill="auto"/>
            <w:noWrap/>
            <w:vAlign w:val="bottom"/>
            <w:hideMark/>
          </w:tcPr>
          <w:p w14:paraId="6598FFC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81</w:t>
            </w:r>
          </w:p>
        </w:tc>
        <w:tc>
          <w:tcPr>
            <w:tcW w:w="709" w:type="dxa"/>
            <w:gridSpan w:val="2"/>
            <w:tcBorders>
              <w:top w:val="nil"/>
              <w:left w:val="nil"/>
              <w:bottom w:val="single" w:sz="4" w:space="0" w:color="BFBFBF"/>
              <w:right w:val="nil"/>
            </w:tcBorders>
            <w:shd w:val="clear" w:color="auto" w:fill="auto"/>
            <w:noWrap/>
            <w:vAlign w:val="bottom"/>
            <w:hideMark/>
          </w:tcPr>
          <w:p w14:paraId="3999DA2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E51CD1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33713C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59</w:t>
            </w:r>
          </w:p>
        </w:tc>
        <w:tc>
          <w:tcPr>
            <w:tcW w:w="860" w:type="dxa"/>
            <w:gridSpan w:val="3"/>
            <w:tcBorders>
              <w:top w:val="nil"/>
              <w:left w:val="nil"/>
              <w:bottom w:val="single" w:sz="4" w:space="0" w:color="BFBFBF"/>
              <w:right w:val="nil"/>
            </w:tcBorders>
            <w:shd w:val="clear" w:color="auto" w:fill="auto"/>
            <w:noWrap/>
            <w:vAlign w:val="bottom"/>
            <w:hideMark/>
          </w:tcPr>
          <w:p w14:paraId="72FD7F6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020D2CF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07EB9F3B"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F93194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19601</w:t>
            </w:r>
          </w:p>
        </w:tc>
        <w:tc>
          <w:tcPr>
            <w:tcW w:w="795" w:type="dxa"/>
            <w:tcBorders>
              <w:top w:val="nil"/>
              <w:left w:val="nil"/>
              <w:bottom w:val="single" w:sz="4" w:space="0" w:color="BFBFBF"/>
              <w:right w:val="nil"/>
            </w:tcBorders>
            <w:shd w:val="clear" w:color="auto" w:fill="auto"/>
            <w:noWrap/>
            <w:vAlign w:val="bottom"/>
            <w:hideMark/>
          </w:tcPr>
          <w:p w14:paraId="793CAAE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77452A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3494A81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600594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92</w:t>
            </w:r>
          </w:p>
        </w:tc>
        <w:tc>
          <w:tcPr>
            <w:tcW w:w="709" w:type="dxa"/>
            <w:gridSpan w:val="2"/>
            <w:tcBorders>
              <w:top w:val="nil"/>
              <w:left w:val="nil"/>
              <w:bottom w:val="single" w:sz="4" w:space="0" w:color="BFBFBF"/>
              <w:right w:val="nil"/>
            </w:tcBorders>
            <w:shd w:val="clear" w:color="auto" w:fill="auto"/>
            <w:noWrap/>
            <w:vAlign w:val="bottom"/>
            <w:hideMark/>
          </w:tcPr>
          <w:p w14:paraId="166D24F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742F4E4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5DBB98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59</w:t>
            </w:r>
          </w:p>
        </w:tc>
        <w:tc>
          <w:tcPr>
            <w:tcW w:w="709" w:type="dxa"/>
            <w:gridSpan w:val="2"/>
            <w:tcBorders>
              <w:top w:val="nil"/>
              <w:left w:val="nil"/>
              <w:bottom w:val="single" w:sz="4" w:space="0" w:color="BFBFBF"/>
              <w:right w:val="nil"/>
            </w:tcBorders>
            <w:shd w:val="clear" w:color="auto" w:fill="auto"/>
            <w:noWrap/>
            <w:vAlign w:val="bottom"/>
            <w:hideMark/>
          </w:tcPr>
          <w:p w14:paraId="6968B2D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0A139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2B42A45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19601</w:t>
            </w:r>
          </w:p>
        </w:tc>
        <w:tc>
          <w:tcPr>
            <w:tcW w:w="824" w:type="dxa"/>
            <w:gridSpan w:val="2"/>
            <w:tcBorders>
              <w:top w:val="nil"/>
              <w:left w:val="nil"/>
              <w:bottom w:val="single" w:sz="4" w:space="0" w:color="BFBFBF"/>
              <w:right w:val="nil"/>
            </w:tcBorders>
            <w:shd w:val="clear" w:color="auto" w:fill="auto"/>
            <w:noWrap/>
            <w:vAlign w:val="bottom"/>
            <w:hideMark/>
          </w:tcPr>
          <w:p w14:paraId="36A6664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115</w:t>
            </w:r>
          </w:p>
        </w:tc>
        <w:tc>
          <w:tcPr>
            <w:tcW w:w="709" w:type="dxa"/>
            <w:gridSpan w:val="2"/>
            <w:tcBorders>
              <w:top w:val="nil"/>
              <w:left w:val="nil"/>
              <w:bottom w:val="single" w:sz="4" w:space="0" w:color="BFBFBF"/>
              <w:right w:val="nil"/>
            </w:tcBorders>
            <w:shd w:val="clear" w:color="auto" w:fill="auto"/>
            <w:noWrap/>
            <w:vAlign w:val="bottom"/>
            <w:hideMark/>
          </w:tcPr>
          <w:p w14:paraId="28ADB99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BB6620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EDB5D8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15</w:t>
            </w:r>
          </w:p>
        </w:tc>
        <w:tc>
          <w:tcPr>
            <w:tcW w:w="860" w:type="dxa"/>
            <w:gridSpan w:val="3"/>
            <w:tcBorders>
              <w:top w:val="nil"/>
              <w:left w:val="nil"/>
              <w:bottom w:val="single" w:sz="4" w:space="0" w:color="BFBFBF"/>
              <w:right w:val="nil"/>
            </w:tcBorders>
            <w:shd w:val="clear" w:color="auto" w:fill="auto"/>
            <w:noWrap/>
            <w:vAlign w:val="bottom"/>
            <w:hideMark/>
          </w:tcPr>
          <w:p w14:paraId="10A05D6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732C5CA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3A7D2E9F"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5485A3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19612</w:t>
            </w:r>
          </w:p>
        </w:tc>
        <w:tc>
          <w:tcPr>
            <w:tcW w:w="795" w:type="dxa"/>
            <w:tcBorders>
              <w:top w:val="nil"/>
              <w:left w:val="nil"/>
              <w:bottom w:val="single" w:sz="4" w:space="0" w:color="BFBFBF"/>
              <w:right w:val="nil"/>
            </w:tcBorders>
            <w:shd w:val="clear" w:color="auto" w:fill="auto"/>
            <w:noWrap/>
            <w:vAlign w:val="bottom"/>
            <w:hideMark/>
          </w:tcPr>
          <w:p w14:paraId="73B9201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708" w:type="dxa"/>
            <w:tcBorders>
              <w:top w:val="nil"/>
              <w:left w:val="nil"/>
              <w:bottom w:val="single" w:sz="4" w:space="0" w:color="BFBFBF"/>
              <w:right w:val="nil"/>
            </w:tcBorders>
            <w:shd w:val="clear" w:color="auto" w:fill="auto"/>
            <w:noWrap/>
            <w:vAlign w:val="bottom"/>
            <w:hideMark/>
          </w:tcPr>
          <w:p w14:paraId="2011940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5D68EA3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CEE551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57</w:t>
            </w:r>
          </w:p>
        </w:tc>
        <w:tc>
          <w:tcPr>
            <w:tcW w:w="709" w:type="dxa"/>
            <w:gridSpan w:val="2"/>
            <w:tcBorders>
              <w:top w:val="nil"/>
              <w:left w:val="nil"/>
              <w:bottom w:val="single" w:sz="4" w:space="0" w:color="BFBFBF"/>
              <w:right w:val="nil"/>
            </w:tcBorders>
            <w:shd w:val="clear" w:color="auto" w:fill="auto"/>
            <w:noWrap/>
            <w:vAlign w:val="bottom"/>
            <w:hideMark/>
          </w:tcPr>
          <w:p w14:paraId="7E4318A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F160C4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BE19D1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5954561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377AF4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2F2BB80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19612</w:t>
            </w:r>
          </w:p>
        </w:tc>
        <w:tc>
          <w:tcPr>
            <w:tcW w:w="824" w:type="dxa"/>
            <w:gridSpan w:val="2"/>
            <w:tcBorders>
              <w:top w:val="nil"/>
              <w:left w:val="nil"/>
              <w:bottom w:val="single" w:sz="4" w:space="0" w:color="BFBFBF"/>
              <w:right w:val="nil"/>
            </w:tcBorders>
            <w:shd w:val="clear" w:color="auto" w:fill="auto"/>
            <w:noWrap/>
            <w:vAlign w:val="bottom"/>
            <w:hideMark/>
          </w:tcPr>
          <w:p w14:paraId="3B3F12F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90</w:t>
            </w:r>
          </w:p>
        </w:tc>
        <w:tc>
          <w:tcPr>
            <w:tcW w:w="709" w:type="dxa"/>
            <w:gridSpan w:val="2"/>
            <w:tcBorders>
              <w:top w:val="nil"/>
              <w:left w:val="nil"/>
              <w:bottom w:val="single" w:sz="4" w:space="0" w:color="BFBFBF"/>
              <w:right w:val="nil"/>
            </w:tcBorders>
            <w:shd w:val="clear" w:color="auto" w:fill="auto"/>
            <w:noWrap/>
            <w:vAlign w:val="bottom"/>
            <w:hideMark/>
          </w:tcPr>
          <w:p w14:paraId="7DC6AF2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A3AFBF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53E1B3A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27</w:t>
            </w:r>
          </w:p>
        </w:tc>
        <w:tc>
          <w:tcPr>
            <w:tcW w:w="860" w:type="dxa"/>
            <w:gridSpan w:val="3"/>
            <w:tcBorders>
              <w:top w:val="nil"/>
              <w:left w:val="nil"/>
              <w:bottom w:val="single" w:sz="4" w:space="0" w:color="BFBFBF"/>
              <w:right w:val="nil"/>
            </w:tcBorders>
            <w:shd w:val="clear" w:color="auto" w:fill="auto"/>
            <w:noWrap/>
            <w:vAlign w:val="bottom"/>
            <w:hideMark/>
          </w:tcPr>
          <w:p w14:paraId="14B62E5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C1B9DB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745FC634"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F7260C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19623</w:t>
            </w:r>
          </w:p>
        </w:tc>
        <w:tc>
          <w:tcPr>
            <w:tcW w:w="795" w:type="dxa"/>
            <w:tcBorders>
              <w:top w:val="nil"/>
              <w:left w:val="nil"/>
              <w:bottom w:val="single" w:sz="4" w:space="0" w:color="BFBFBF"/>
              <w:right w:val="nil"/>
            </w:tcBorders>
            <w:shd w:val="clear" w:color="auto" w:fill="auto"/>
            <w:noWrap/>
            <w:vAlign w:val="bottom"/>
            <w:hideMark/>
          </w:tcPr>
          <w:p w14:paraId="11F6A18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8" w:type="dxa"/>
            <w:tcBorders>
              <w:top w:val="nil"/>
              <w:left w:val="nil"/>
              <w:bottom w:val="single" w:sz="4" w:space="0" w:color="BFBFBF"/>
              <w:right w:val="nil"/>
            </w:tcBorders>
            <w:shd w:val="clear" w:color="auto" w:fill="auto"/>
            <w:noWrap/>
            <w:vAlign w:val="bottom"/>
            <w:hideMark/>
          </w:tcPr>
          <w:p w14:paraId="3D9FBAF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33D395E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72A9D6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74</w:t>
            </w:r>
          </w:p>
        </w:tc>
        <w:tc>
          <w:tcPr>
            <w:tcW w:w="709" w:type="dxa"/>
            <w:gridSpan w:val="2"/>
            <w:tcBorders>
              <w:top w:val="nil"/>
              <w:left w:val="nil"/>
              <w:bottom w:val="single" w:sz="4" w:space="0" w:color="BFBFBF"/>
              <w:right w:val="nil"/>
            </w:tcBorders>
            <w:shd w:val="clear" w:color="auto" w:fill="auto"/>
            <w:noWrap/>
            <w:vAlign w:val="bottom"/>
            <w:hideMark/>
          </w:tcPr>
          <w:p w14:paraId="18E5542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30D95C6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DBB33F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23</w:t>
            </w:r>
          </w:p>
        </w:tc>
        <w:tc>
          <w:tcPr>
            <w:tcW w:w="709" w:type="dxa"/>
            <w:gridSpan w:val="2"/>
            <w:tcBorders>
              <w:top w:val="nil"/>
              <w:left w:val="nil"/>
              <w:bottom w:val="single" w:sz="4" w:space="0" w:color="BFBFBF"/>
              <w:right w:val="nil"/>
            </w:tcBorders>
            <w:shd w:val="clear" w:color="auto" w:fill="auto"/>
            <w:noWrap/>
            <w:vAlign w:val="bottom"/>
            <w:hideMark/>
          </w:tcPr>
          <w:p w14:paraId="31C53BF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69A0CC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465E74A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19623</w:t>
            </w:r>
          </w:p>
        </w:tc>
        <w:tc>
          <w:tcPr>
            <w:tcW w:w="824" w:type="dxa"/>
            <w:gridSpan w:val="2"/>
            <w:tcBorders>
              <w:top w:val="nil"/>
              <w:left w:val="nil"/>
              <w:bottom w:val="single" w:sz="4" w:space="0" w:color="BFBFBF"/>
              <w:right w:val="nil"/>
            </w:tcBorders>
            <w:shd w:val="clear" w:color="auto" w:fill="auto"/>
            <w:noWrap/>
            <w:vAlign w:val="bottom"/>
            <w:hideMark/>
          </w:tcPr>
          <w:p w14:paraId="30AD0DC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62</w:t>
            </w:r>
          </w:p>
        </w:tc>
        <w:tc>
          <w:tcPr>
            <w:tcW w:w="709" w:type="dxa"/>
            <w:gridSpan w:val="2"/>
            <w:tcBorders>
              <w:top w:val="nil"/>
              <w:left w:val="nil"/>
              <w:bottom w:val="single" w:sz="4" w:space="0" w:color="BFBFBF"/>
              <w:right w:val="nil"/>
            </w:tcBorders>
            <w:shd w:val="clear" w:color="auto" w:fill="auto"/>
            <w:noWrap/>
            <w:vAlign w:val="bottom"/>
            <w:hideMark/>
          </w:tcPr>
          <w:p w14:paraId="79F60AC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F07F6F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1F9B366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51</w:t>
            </w:r>
          </w:p>
        </w:tc>
        <w:tc>
          <w:tcPr>
            <w:tcW w:w="860" w:type="dxa"/>
            <w:gridSpan w:val="3"/>
            <w:tcBorders>
              <w:top w:val="nil"/>
              <w:left w:val="nil"/>
              <w:bottom w:val="single" w:sz="4" w:space="0" w:color="BFBFBF"/>
              <w:right w:val="nil"/>
            </w:tcBorders>
            <w:shd w:val="clear" w:color="auto" w:fill="auto"/>
            <w:noWrap/>
            <w:vAlign w:val="bottom"/>
            <w:hideMark/>
          </w:tcPr>
          <w:p w14:paraId="2083F0C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00B9D65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10ACD007"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9439E7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19634</w:t>
            </w:r>
          </w:p>
        </w:tc>
        <w:tc>
          <w:tcPr>
            <w:tcW w:w="795" w:type="dxa"/>
            <w:tcBorders>
              <w:top w:val="nil"/>
              <w:left w:val="nil"/>
              <w:bottom w:val="single" w:sz="4" w:space="0" w:color="BFBFBF"/>
              <w:right w:val="nil"/>
            </w:tcBorders>
            <w:shd w:val="clear" w:color="auto" w:fill="auto"/>
            <w:noWrap/>
            <w:vAlign w:val="bottom"/>
            <w:hideMark/>
          </w:tcPr>
          <w:p w14:paraId="522438D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11</w:t>
            </w:r>
          </w:p>
        </w:tc>
        <w:tc>
          <w:tcPr>
            <w:tcW w:w="708" w:type="dxa"/>
            <w:tcBorders>
              <w:top w:val="nil"/>
              <w:left w:val="nil"/>
              <w:bottom w:val="single" w:sz="4" w:space="0" w:color="BFBFBF"/>
              <w:right w:val="nil"/>
            </w:tcBorders>
            <w:shd w:val="clear" w:color="auto" w:fill="auto"/>
            <w:noWrap/>
            <w:vAlign w:val="bottom"/>
            <w:hideMark/>
          </w:tcPr>
          <w:p w14:paraId="52A56D9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2F6B144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9F4AA8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71</w:t>
            </w:r>
          </w:p>
        </w:tc>
        <w:tc>
          <w:tcPr>
            <w:tcW w:w="709" w:type="dxa"/>
            <w:gridSpan w:val="2"/>
            <w:tcBorders>
              <w:top w:val="nil"/>
              <w:left w:val="nil"/>
              <w:bottom w:val="single" w:sz="4" w:space="0" w:color="BFBFBF"/>
              <w:right w:val="nil"/>
            </w:tcBorders>
            <w:shd w:val="clear" w:color="auto" w:fill="auto"/>
            <w:noWrap/>
            <w:vAlign w:val="bottom"/>
            <w:hideMark/>
          </w:tcPr>
          <w:p w14:paraId="7A3EB74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309645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A5B907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24</w:t>
            </w:r>
          </w:p>
        </w:tc>
        <w:tc>
          <w:tcPr>
            <w:tcW w:w="709" w:type="dxa"/>
            <w:gridSpan w:val="2"/>
            <w:tcBorders>
              <w:top w:val="nil"/>
              <w:left w:val="nil"/>
              <w:bottom w:val="single" w:sz="4" w:space="0" w:color="BFBFBF"/>
              <w:right w:val="nil"/>
            </w:tcBorders>
            <w:shd w:val="clear" w:color="auto" w:fill="auto"/>
            <w:noWrap/>
            <w:vAlign w:val="bottom"/>
            <w:hideMark/>
          </w:tcPr>
          <w:p w14:paraId="15C1C87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633A57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01C2E3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19634</w:t>
            </w:r>
          </w:p>
        </w:tc>
        <w:tc>
          <w:tcPr>
            <w:tcW w:w="824" w:type="dxa"/>
            <w:gridSpan w:val="2"/>
            <w:tcBorders>
              <w:top w:val="nil"/>
              <w:left w:val="nil"/>
              <w:bottom w:val="single" w:sz="4" w:space="0" w:color="BFBFBF"/>
              <w:right w:val="nil"/>
            </w:tcBorders>
            <w:shd w:val="clear" w:color="auto" w:fill="auto"/>
            <w:noWrap/>
            <w:vAlign w:val="bottom"/>
            <w:hideMark/>
          </w:tcPr>
          <w:p w14:paraId="2C907E6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109</w:t>
            </w:r>
          </w:p>
        </w:tc>
        <w:tc>
          <w:tcPr>
            <w:tcW w:w="709" w:type="dxa"/>
            <w:gridSpan w:val="2"/>
            <w:tcBorders>
              <w:top w:val="nil"/>
              <w:left w:val="nil"/>
              <w:bottom w:val="single" w:sz="4" w:space="0" w:color="BFBFBF"/>
              <w:right w:val="nil"/>
            </w:tcBorders>
            <w:shd w:val="clear" w:color="auto" w:fill="auto"/>
            <w:noWrap/>
            <w:vAlign w:val="bottom"/>
            <w:hideMark/>
          </w:tcPr>
          <w:p w14:paraId="3E4DC9E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946776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2F5FB33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25</w:t>
            </w:r>
          </w:p>
        </w:tc>
        <w:tc>
          <w:tcPr>
            <w:tcW w:w="860" w:type="dxa"/>
            <w:gridSpan w:val="3"/>
            <w:tcBorders>
              <w:top w:val="nil"/>
              <w:left w:val="nil"/>
              <w:bottom w:val="single" w:sz="4" w:space="0" w:color="BFBFBF"/>
              <w:right w:val="nil"/>
            </w:tcBorders>
            <w:shd w:val="clear" w:color="auto" w:fill="auto"/>
            <w:noWrap/>
            <w:vAlign w:val="bottom"/>
            <w:hideMark/>
          </w:tcPr>
          <w:p w14:paraId="056BF89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1A2B78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77E234A"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0B552F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19645</w:t>
            </w:r>
          </w:p>
        </w:tc>
        <w:tc>
          <w:tcPr>
            <w:tcW w:w="795" w:type="dxa"/>
            <w:tcBorders>
              <w:top w:val="nil"/>
              <w:left w:val="nil"/>
              <w:bottom w:val="single" w:sz="4" w:space="0" w:color="BFBFBF"/>
              <w:right w:val="nil"/>
            </w:tcBorders>
            <w:shd w:val="clear" w:color="auto" w:fill="auto"/>
            <w:noWrap/>
            <w:vAlign w:val="bottom"/>
            <w:hideMark/>
          </w:tcPr>
          <w:p w14:paraId="573BBC7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22</w:t>
            </w:r>
          </w:p>
        </w:tc>
        <w:tc>
          <w:tcPr>
            <w:tcW w:w="708" w:type="dxa"/>
            <w:tcBorders>
              <w:top w:val="nil"/>
              <w:left w:val="nil"/>
              <w:bottom w:val="single" w:sz="4" w:space="0" w:color="BFBFBF"/>
              <w:right w:val="nil"/>
            </w:tcBorders>
            <w:shd w:val="clear" w:color="auto" w:fill="auto"/>
            <w:noWrap/>
            <w:vAlign w:val="bottom"/>
            <w:hideMark/>
          </w:tcPr>
          <w:p w14:paraId="29B9338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40FAEB9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52D752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77</w:t>
            </w:r>
          </w:p>
        </w:tc>
        <w:tc>
          <w:tcPr>
            <w:tcW w:w="709" w:type="dxa"/>
            <w:gridSpan w:val="2"/>
            <w:tcBorders>
              <w:top w:val="nil"/>
              <w:left w:val="nil"/>
              <w:bottom w:val="single" w:sz="4" w:space="0" w:color="BFBFBF"/>
              <w:right w:val="nil"/>
            </w:tcBorders>
            <w:shd w:val="clear" w:color="auto" w:fill="auto"/>
            <w:noWrap/>
            <w:vAlign w:val="bottom"/>
            <w:hideMark/>
          </w:tcPr>
          <w:p w14:paraId="6BF4E6F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D4E2ED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B6780C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36</w:t>
            </w:r>
          </w:p>
        </w:tc>
        <w:tc>
          <w:tcPr>
            <w:tcW w:w="709" w:type="dxa"/>
            <w:gridSpan w:val="2"/>
            <w:tcBorders>
              <w:top w:val="nil"/>
              <w:left w:val="nil"/>
              <w:bottom w:val="single" w:sz="4" w:space="0" w:color="BFBFBF"/>
              <w:right w:val="nil"/>
            </w:tcBorders>
            <w:shd w:val="clear" w:color="auto" w:fill="auto"/>
            <w:noWrap/>
            <w:vAlign w:val="bottom"/>
            <w:hideMark/>
          </w:tcPr>
          <w:p w14:paraId="3CC39B7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72F3FC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5FE1B0B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19645</w:t>
            </w:r>
          </w:p>
        </w:tc>
        <w:tc>
          <w:tcPr>
            <w:tcW w:w="824" w:type="dxa"/>
            <w:gridSpan w:val="2"/>
            <w:tcBorders>
              <w:top w:val="nil"/>
              <w:left w:val="nil"/>
              <w:bottom w:val="single" w:sz="4" w:space="0" w:color="BFBFBF"/>
              <w:right w:val="nil"/>
            </w:tcBorders>
            <w:shd w:val="clear" w:color="auto" w:fill="auto"/>
            <w:noWrap/>
            <w:vAlign w:val="bottom"/>
            <w:hideMark/>
          </w:tcPr>
          <w:p w14:paraId="70457EE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80</w:t>
            </w:r>
          </w:p>
        </w:tc>
        <w:tc>
          <w:tcPr>
            <w:tcW w:w="709" w:type="dxa"/>
            <w:gridSpan w:val="2"/>
            <w:tcBorders>
              <w:top w:val="nil"/>
              <w:left w:val="nil"/>
              <w:bottom w:val="single" w:sz="4" w:space="0" w:color="BFBFBF"/>
              <w:right w:val="nil"/>
            </w:tcBorders>
            <w:shd w:val="clear" w:color="auto" w:fill="auto"/>
            <w:noWrap/>
            <w:vAlign w:val="bottom"/>
            <w:hideMark/>
          </w:tcPr>
          <w:p w14:paraId="35231C2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EFB8D6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336BCF8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18</w:t>
            </w:r>
          </w:p>
        </w:tc>
        <w:tc>
          <w:tcPr>
            <w:tcW w:w="860" w:type="dxa"/>
            <w:gridSpan w:val="3"/>
            <w:tcBorders>
              <w:top w:val="nil"/>
              <w:left w:val="nil"/>
              <w:bottom w:val="single" w:sz="4" w:space="0" w:color="BFBFBF"/>
              <w:right w:val="nil"/>
            </w:tcBorders>
            <w:shd w:val="clear" w:color="auto" w:fill="auto"/>
            <w:noWrap/>
            <w:vAlign w:val="bottom"/>
            <w:hideMark/>
          </w:tcPr>
          <w:p w14:paraId="4A06441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6D6F077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3EFB8662"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D1CBD9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19656</w:t>
            </w:r>
          </w:p>
        </w:tc>
        <w:tc>
          <w:tcPr>
            <w:tcW w:w="795" w:type="dxa"/>
            <w:tcBorders>
              <w:top w:val="nil"/>
              <w:left w:val="nil"/>
              <w:bottom w:val="single" w:sz="4" w:space="0" w:color="BFBFBF"/>
              <w:right w:val="nil"/>
            </w:tcBorders>
            <w:shd w:val="clear" w:color="auto" w:fill="auto"/>
            <w:noWrap/>
            <w:vAlign w:val="bottom"/>
            <w:hideMark/>
          </w:tcPr>
          <w:p w14:paraId="72A2901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17F9A3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774B85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74D335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57B7D1D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1FA369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70E1B7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341B7A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B2F0CF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644EE2A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19656</w:t>
            </w:r>
          </w:p>
        </w:tc>
        <w:tc>
          <w:tcPr>
            <w:tcW w:w="824" w:type="dxa"/>
            <w:gridSpan w:val="2"/>
            <w:tcBorders>
              <w:top w:val="nil"/>
              <w:left w:val="nil"/>
              <w:bottom w:val="single" w:sz="4" w:space="0" w:color="BFBFBF"/>
              <w:right w:val="nil"/>
            </w:tcBorders>
            <w:shd w:val="clear" w:color="auto" w:fill="auto"/>
            <w:noWrap/>
            <w:vAlign w:val="bottom"/>
            <w:hideMark/>
          </w:tcPr>
          <w:p w14:paraId="415B006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w:t>
            </w:r>
          </w:p>
        </w:tc>
        <w:tc>
          <w:tcPr>
            <w:tcW w:w="709" w:type="dxa"/>
            <w:gridSpan w:val="2"/>
            <w:tcBorders>
              <w:top w:val="nil"/>
              <w:left w:val="nil"/>
              <w:bottom w:val="single" w:sz="4" w:space="0" w:color="BFBFBF"/>
              <w:right w:val="nil"/>
            </w:tcBorders>
            <w:shd w:val="clear" w:color="auto" w:fill="auto"/>
            <w:noWrap/>
            <w:vAlign w:val="bottom"/>
            <w:hideMark/>
          </w:tcPr>
          <w:p w14:paraId="5B2A7AE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7B9DED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0A5A4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w:t>
            </w:r>
          </w:p>
        </w:tc>
        <w:tc>
          <w:tcPr>
            <w:tcW w:w="860" w:type="dxa"/>
            <w:gridSpan w:val="3"/>
            <w:tcBorders>
              <w:top w:val="nil"/>
              <w:left w:val="nil"/>
              <w:bottom w:val="single" w:sz="4" w:space="0" w:color="BFBFBF"/>
              <w:right w:val="nil"/>
            </w:tcBorders>
            <w:shd w:val="clear" w:color="auto" w:fill="auto"/>
            <w:noWrap/>
            <w:vAlign w:val="bottom"/>
            <w:hideMark/>
          </w:tcPr>
          <w:p w14:paraId="6DB06B7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417C55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75A572F4"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25F324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19667</w:t>
            </w:r>
          </w:p>
        </w:tc>
        <w:tc>
          <w:tcPr>
            <w:tcW w:w="795" w:type="dxa"/>
            <w:tcBorders>
              <w:top w:val="nil"/>
              <w:left w:val="nil"/>
              <w:bottom w:val="single" w:sz="4" w:space="0" w:color="BFBFBF"/>
              <w:right w:val="nil"/>
            </w:tcBorders>
            <w:shd w:val="clear" w:color="auto" w:fill="auto"/>
            <w:noWrap/>
            <w:vAlign w:val="bottom"/>
            <w:hideMark/>
          </w:tcPr>
          <w:p w14:paraId="291864A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7D9F7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6FEAFA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4A4FC7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8773C3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14E375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0AED0C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D8BAAD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22610C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05EA5F0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19667</w:t>
            </w:r>
          </w:p>
        </w:tc>
        <w:tc>
          <w:tcPr>
            <w:tcW w:w="824" w:type="dxa"/>
            <w:gridSpan w:val="2"/>
            <w:tcBorders>
              <w:top w:val="nil"/>
              <w:left w:val="nil"/>
              <w:bottom w:val="single" w:sz="4" w:space="0" w:color="BFBFBF"/>
              <w:right w:val="nil"/>
            </w:tcBorders>
            <w:shd w:val="clear" w:color="auto" w:fill="auto"/>
            <w:noWrap/>
            <w:vAlign w:val="bottom"/>
            <w:hideMark/>
          </w:tcPr>
          <w:p w14:paraId="0B4D1DB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87A8EF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0CC43A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374BF29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77A5BEE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C989C0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40116396"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737FB5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19678</w:t>
            </w:r>
          </w:p>
        </w:tc>
        <w:tc>
          <w:tcPr>
            <w:tcW w:w="795" w:type="dxa"/>
            <w:tcBorders>
              <w:top w:val="nil"/>
              <w:left w:val="nil"/>
              <w:bottom w:val="single" w:sz="4" w:space="0" w:color="BFBFBF"/>
              <w:right w:val="nil"/>
            </w:tcBorders>
            <w:shd w:val="clear" w:color="auto" w:fill="auto"/>
            <w:noWrap/>
            <w:vAlign w:val="bottom"/>
            <w:hideMark/>
          </w:tcPr>
          <w:p w14:paraId="69B3216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8149D7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69E8E70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6F3850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743520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CAFCE3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F87A3E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1A768B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E68731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652847F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19678</w:t>
            </w:r>
          </w:p>
        </w:tc>
        <w:tc>
          <w:tcPr>
            <w:tcW w:w="824" w:type="dxa"/>
            <w:gridSpan w:val="2"/>
            <w:tcBorders>
              <w:top w:val="nil"/>
              <w:left w:val="nil"/>
              <w:bottom w:val="single" w:sz="4" w:space="0" w:color="BFBFBF"/>
              <w:right w:val="nil"/>
            </w:tcBorders>
            <w:shd w:val="clear" w:color="auto" w:fill="auto"/>
            <w:noWrap/>
            <w:vAlign w:val="bottom"/>
            <w:hideMark/>
          </w:tcPr>
          <w:p w14:paraId="555D2EC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2D9ACD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3C9892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05A07CF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78E6954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40F9893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2ACFA82F"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626473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19689</w:t>
            </w:r>
          </w:p>
        </w:tc>
        <w:tc>
          <w:tcPr>
            <w:tcW w:w="795" w:type="dxa"/>
            <w:tcBorders>
              <w:top w:val="nil"/>
              <w:left w:val="nil"/>
              <w:bottom w:val="single" w:sz="4" w:space="0" w:color="BFBFBF"/>
              <w:right w:val="nil"/>
            </w:tcBorders>
            <w:shd w:val="clear" w:color="auto" w:fill="auto"/>
            <w:noWrap/>
            <w:vAlign w:val="bottom"/>
            <w:hideMark/>
          </w:tcPr>
          <w:p w14:paraId="3586B4A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BCDB3B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6D73C0F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CBF26B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C3C0F1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71CE24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A221C6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9A88E5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26A2B5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705609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19689</w:t>
            </w:r>
          </w:p>
        </w:tc>
        <w:tc>
          <w:tcPr>
            <w:tcW w:w="824" w:type="dxa"/>
            <w:gridSpan w:val="2"/>
            <w:tcBorders>
              <w:top w:val="nil"/>
              <w:left w:val="nil"/>
              <w:bottom w:val="single" w:sz="4" w:space="0" w:color="BFBFBF"/>
              <w:right w:val="nil"/>
            </w:tcBorders>
            <w:shd w:val="clear" w:color="auto" w:fill="auto"/>
            <w:noWrap/>
            <w:vAlign w:val="bottom"/>
            <w:hideMark/>
          </w:tcPr>
          <w:p w14:paraId="2FC36C3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71A88E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0034F2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2A0146F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0E0D495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EC3DBB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24A6560"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B73E43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19690</w:t>
            </w:r>
          </w:p>
        </w:tc>
        <w:tc>
          <w:tcPr>
            <w:tcW w:w="795" w:type="dxa"/>
            <w:tcBorders>
              <w:top w:val="nil"/>
              <w:left w:val="nil"/>
              <w:bottom w:val="single" w:sz="4" w:space="0" w:color="BFBFBF"/>
              <w:right w:val="nil"/>
            </w:tcBorders>
            <w:shd w:val="clear" w:color="auto" w:fill="auto"/>
            <w:noWrap/>
            <w:vAlign w:val="bottom"/>
            <w:hideMark/>
          </w:tcPr>
          <w:p w14:paraId="28072DA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670576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0ED7146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C361CB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2F870E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00FE7E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D40FD6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146733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6BF0F8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63A9723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19690</w:t>
            </w:r>
          </w:p>
        </w:tc>
        <w:tc>
          <w:tcPr>
            <w:tcW w:w="824" w:type="dxa"/>
            <w:gridSpan w:val="2"/>
            <w:tcBorders>
              <w:top w:val="nil"/>
              <w:left w:val="nil"/>
              <w:bottom w:val="single" w:sz="4" w:space="0" w:color="BFBFBF"/>
              <w:right w:val="nil"/>
            </w:tcBorders>
            <w:shd w:val="clear" w:color="auto" w:fill="auto"/>
            <w:noWrap/>
            <w:vAlign w:val="bottom"/>
            <w:hideMark/>
          </w:tcPr>
          <w:p w14:paraId="768E85A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4AB7A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5179A2C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42657A4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4A10465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6D68387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3FA89ED6"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0B1FE66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19701</w:t>
            </w:r>
          </w:p>
        </w:tc>
        <w:tc>
          <w:tcPr>
            <w:tcW w:w="795" w:type="dxa"/>
            <w:tcBorders>
              <w:top w:val="nil"/>
              <w:left w:val="nil"/>
              <w:bottom w:val="single" w:sz="4" w:space="0" w:color="BFBFBF"/>
              <w:right w:val="nil"/>
            </w:tcBorders>
            <w:shd w:val="clear" w:color="auto" w:fill="auto"/>
            <w:noWrap/>
            <w:vAlign w:val="bottom"/>
            <w:hideMark/>
          </w:tcPr>
          <w:p w14:paraId="61D5A3D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BFAC34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tcBorders>
              <w:top w:val="nil"/>
              <w:left w:val="nil"/>
              <w:bottom w:val="single" w:sz="4" w:space="0" w:color="BFBFBF"/>
              <w:right w:val="single" w:sz="4" w:space="0" w:color="auto"/>
            </w:tcBorders>
            <w:shd w:val="clear" w:color="auto" w:fill="auto"/>
            <w:noWrap/>
            <w:vAlign w:val="bottom"/>
            <w:hideMark/>
          </w:tcPr>
          <w:p w14:paraId="3E22244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ED78FF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EB9CE9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9375FF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C69F40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7C3943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519325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27EE8A1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19701</w:t>
            </w:r>
          </w:p>
        </w:tc>
        <w:tc>
          <w:tcPr>
            <w:tcW w:w="824" w:type="dxa"/>
            <w:gridSpan w:val="2"/>
            <w:tcBorders>
              <w:top w:val="nil"/>
              <w:left w:val="nil"/>
              <w:bottom w:val="single" w:sz="4" w:space="0" w:color="BFBFBF"/>
              <w:right w:val="nil"/>
            </w:tcBorders>
            <w:shd w:val="clear" w:color="auto" w:fill="auto"/>
            <w:noWrap/>
            <w:vAlign w:val="bottom"/>
            <w:hideMark/>
          </w:tcPr>
          <w:p w14:paraId="0533EC0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3F3467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6E3800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nil"/>
            </w:tcBorders>
            <w:shd w:val="clear" w:color="auto" w:fill="auto"/>
            <w:noWrap/>
            <w:vAlign w:val="bottom"/>
            <w:hideMark/>
          </w:tcPr>
          <w:p w14:paraId="30B4425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0E63139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09F2B8C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1C933C2B"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2E2561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19712</w:t>
            </w:r>
          </w:p>
        </w:tc>
        <w:tc>
          <w:tcPr>
            <w:tcW w:w="795" w:type="dxa"/>
            <w:tcBorders>
              <w:top w:val="nil"/>
              <w:left w:val="nil"/>
              <w:bottom w:val="single" w:sz="4" w:space="0" w:color="BFBFBF"/>
              <w:right w:val="nil"/>
            </w:tcBorders>
            <w:shd w:val="clear" w:color="auto" w:fill="auto"/>
            <w:noWrap/>
            <w:vAlign w:val="bottom"/>
            <w:hideMark/>
          </w:tcPr>
          <w:p w14:paraId="000D0B0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F6D6D4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16</w:t>
            </w:r>
          </w:p>
        </w:tc>
        <w:tc>
          <w:tcPr>
            <w:tcW w:w="709" w:type="dxa"/>
            <w:tcBorders>
              <w:top w:val="nil"/>
              <w:left w:val="nil"/>
              <w:bottom w:val="single" w:sz="4" w:space="0" w:color="BFBFBF"/>
              <w:right w:val="single" w:sz="4" w:space="0" w:color="auto"/>
            </w:tcBorders>
            <w:shd w:val="clear" w:color="auto" w:fill="auto"/>
            <w:noWrap/>
            <w:vAlign w:val="bottom"/>
            <w:hideMark/>
          </w:tcPr>
          <w:p w14:paraId="740707A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CBE642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F1476E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F22036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6E9B34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E8F865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322298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53FD774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19712</w:t>
            </w:r>
          </w:p>
        </w:tc>
        <w:tc>
          <w:tcPr>
            <w:tcW w:w="824" w:type="dxa"/>
            <w:gridSpan w:val="2"/>
            <w:tcBorders>
              <w:top w:val="nil"/>
              <w:left w:val="nil"/>
              <w:bottom w:val="single" w:sz="4" w:space="0" w:color="BFBFBF"/>
              <w:right w:val="nil"/>
            </w:tcBorders>
            <w:shd w:val="clear" w:color="auto" w:fill="auto"/>
            <w:noWrap/>
            <w:vAlign w:val="bottom"/>
            <w:hideMark/>
          </w:tcPr>
          <w:p w14:paraId="3DD6885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47</w:t>
            </w:r>
          </w:p>
        </w:tc>
        <w:tc>
          <w:tcPr>
            <w:tcW w:w="709" w:type="dxa"/>
            <w:gridSpan w:val="2"/>
            <w:tcBorders>
              <w:top w:val="nil"/>
              <w:left w:val="nil"/>
              <w:bottom w:val="single" w:sz="4" w:space="0" w:color="BFBFBF"/>
              <w:right w:val="nil"/>
            </w:tcBorders>
            <w:shd w:val="clear" w:color="auto" w:fill="auto"/>
            <w:noWrap/>
            <w:vAlign w:val="bottom"/>
            <w:hideMark/>
          </w:tcPr>
          <w:p w14:paraId="6A390A0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74</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942B6F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16</w:t>
            </w:r>
          </w:p>
        </w:tc>
        <w:tc>
          <w:tcPr>
            <w:tcW w:w="860" w:type="dxa"/>
            <w:gridSpan w:val="2"/>
            <w:tcBorders>
              <w:top w:val="nil"/>
              <w:left w:val="nil"/>
              <w:bottom w:val="single" w:sz="4" w:space="0" w:color="BFBFBF"/>
              <w:right w:val="nil"/>
            </w:tcBorders>
            <w:shd w:val="clear" w:color="auto" w:fill="auto"/>
            <w:noWrap/>
            <w:vAlign w:val="bottom"/>
            <w:hideMark/>
          </w:tcPr>
          <w:p w14:paraId="7F72D8D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73F543C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25</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33753B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r>
      <w:tr w:rsidR="00276ED7" w:rsidRPr="0030591A" w14:paraId="5BC6BB4C"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778094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19723</w:t>
            </w:r>
          </w:p>
        </w:tc>
        <w:tc>
          <w:tcPr>
            <w:tcW w:w="795" w:type="dxa"/>
            <w:tcBorders>
              <w:top w:val="nil"/>
              <w:left w:val="nil"/>
              <w:bottom w:val="single" w:sz="4" w:space="0" w:color="BFBFBF"/>
              <w:right w:val="nil"/>
            </w:tcBorders>
            <w:shd w:val="clear" w:color="auto" w:fill="auto"/>
            <w:noWrap/>
            <w:vAlign w:val="bottom"/>
            <w:hideMark/>
          </w:tcPr>
          <w:p w14:paraId="330993F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17EE93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22</w:t>
            </w:r>
          </w:p>
        </w:tc>
        <w:tc>
          <w:tcPr>
            <w:tcW w:w="709" w:type="dxa"/>
            <w:tcBorders>
              <w:top w:val="nil"/>
              <w:left w:val="nil"/>
              <w:bottom w:val="single" w:sz="4" w:space="0" w:color="BFBFBF"/>
              <w:right w:val="single" w:sz="4" w:space="0" w:color="auto"/>
            </w:tcBorders>
            <w:shd w:val="clear" w:color="auto" w:fill="auto"/>
            <w:noWrap/>
            <w:vAlign w:val="bottom"/>
            <w:hideMark/>
          </w:tcPr>
          <w:p w14:paraId="4CC4AA9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FD0EF4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7D78EFE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399559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C74D99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9CD6DD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8FBE37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5094507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19723</w:t>
            </w:r>
          </w:p>
        </w:tc>
        <w:tc>
          <w:tcPr>
            <w:tcW w:w="824" w:type="dxa"/>
            <w:gridSpan w:val="2"/>
            <w:tcBorders>
              <w:top w:val="nil"/>
              <w:left w:val="nil"/>
              <w:bottom w:val="single" w:sz="4" w:space="0" w:color="BFBFBF"/>
              <w:right w:val="nil"/>
            </w:tcBorders>
            <w:shd w:val="clear" w:color="auto" w:fill="auto"/>
            <w:noWrap/>
            <w:vAlign w:val="bottom"/>
            <w:hideMark/>
          </w:tcPr>
          <w:p w14:paraId="64DEDB3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58</w:t>
            </w:r>
          </w:p>
        </w:tc>
        <w:tc>
          <w:tcPr>
            <w:tcW w:w="709" w:type="dxa"/>
            <w:gridSpan w:val="2"/>
            <w:tcBorders>
              <w:top w:val="nil"/>
              <w:left w:val="nil"/>
              <w:bottom w:val="single" w:sz="4" w:space="0" w:color="BFBFBF"/>
              <w:right w:val="nil"/>
            </w:tcBorders>
            <w:shd w:val="clear" w:color="auto" w:fill="auto"/>
            <w:noWrap/>
            <w:vAlign w:val="bottom"/>
            <w:hideMark/>
          </w:tcPr>
          <w:p w14:paraId="548C907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F8FFE8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860" w:type="dxa"/>
            <w:gridSpan w:val="2"/>
            <w:tcBorders>
              <w:top w:val="nil"/>
              <w:left w:val="nil"/>
              <w:bottom w:val="single" w:sz="4" w:space="0" w:color="BFBFBF"/>
              <w:right w:val="nil"/>
            </w:tcBorders>
            <w:shd w:val="clear" w:color="auto" w:fill="auto"/>
            <w:noWrap/>
            <w:vAlign w:val="bottom"/>
            <w:hideMark/>
          </w:tcPr>
          <w:p w14:paraId="42234E5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5F81314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31</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7A4C4A2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11</w:t>
            </w:r>
          </w:p>
        </w:tc>
      </w:tr>
      <w:tr w:rsidR="00276ED7" w:rsidRPr="0030591A" w14:paraId="57C01A3F"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20C44B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19734</w:t>
            </w:r>
          </w:p>
        </w:tc>
        <w:tc>
          <w:tcPr>
            <w:tcW w:w="795" w:type="dxa"/>
            <w:tcBorders>
              <w:top w:val="nil"/>
              <w:left w:val="nil"/>
              <w:bottom w:val="single" w:sz="4" w:space="0" w:color="BFBFBF"/>
              <w:right w:val="nil"/>
            </w:tcBorders>
            <w:shd w:val="clear" w:color="auto" w:fill="auto"/>
            <w:noWrap/>
            <w:vAlign w:val="bottom"/>
            <w:hideMark/>
          </w:tcPr>
          <w:p w14:paraId="5BB55F8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81F5EE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24</w:t>
            </w:r>
          </w:p>
        </w:tc>
        <w:tc>
          <w:tcPr>
            <w:tcW w:w="709" w:type="dxa"/>
            <w:tcBorders>
              <w:top w:val="nil"/>
              <w:left w:val="nil"/>
              <w:bottom w:val="single" w:sz="4" w:space="0" w:color="BFBFBF"/>
              <w:right w:val="single" w:sz="4" w:space="0" w:color="auto"/>
            </w:tcBorders>
            <w:shd w:val="clear" w:color="auto" w:fill="auto"/>
            <w:noWrap/>
            <w:vAlign w:val="bottom"/>
            <w:hideMark/>
          </w:tcPr>
          <w:p w14:paraId="4688334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722444E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474DD8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264B04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2BCAB0D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9EDF76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939DE9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307CF41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19734</w:t>
            </w:r>
          </w:p>
        </w:tc>
        <w:tc>
          <w:tcPr>
            <w:tcW w:w="824" w:type="dxa"/>
            <w:gridSpan w:val="2"/>
            <w:tcBorders>
              <w:top w:val="nil"/>
              <w:left w:val="nil"/>
              <w:bottom w:val="single" w:sz="4" w:space="0" w:color="BFBFBF"/>
              <w:right w:val="nil"/>
            </w:tcBorders>
            <w:shd w:val="clear" w:color="auto" w:fill="auto"/>
            <w:noWrap/>
            <w:vAlign w:val="bottom"/>
            <w:hideMark/>
          </w:tcPr>
          <w:p w14:paraId="44ACCFC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w:t>
            </w:r>
          </w:p>
        </w:tc>
        <w:tc>
          <w:tcPr>
            <w:tcW w:w="709" w:type="dxa"/>
            <w:gridSpan w:val="2"/>
            <w:tcBorders>
              <w:top w:val="nil"/>
              <w:left w:val="nil"/>
              <w:bottom w:val="single" w:sz="4" w:space="0" w:color="BFBFBF"/>
              <w:right w:val="nil"/>
            </w:tcBorders>
            <w:shd w:val="clear" w:color="auto" w:fill="auto"/>
            <w:noWrap/>
            <w:vAlign w:val="bottom"/>
            <w:hideMark/>
          </w:tcPr>
          <w:p w14:paraId="34AAD7D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926F37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860" w:type="dxa"/>
            <w:gridSpan w:val="2"/>
            <w:tcBorders>
              <w:top w:val="nil"/>
              <w:left w:val="nil"/>
              <w:bottom w:val="single" w:sz="4" w:space="0" w:color="BFBFBF"/>
              <w:right w:val="nil"/>
            </w:tcBorders>
            <w:shd w:val="clear" w:color="auto" w:fill="auto"/>
            <w:noWrap/>
            <w:vAlign w:val="bottom"/>
            <w:hideMark/>
          </w:tcPr>
          <w:p w14:paraId="065754C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5F5C3EB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74</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70DFE0C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w:t>
            </w:r>
          </w:p>
        </w:tc>
      </w:tr>
      <w:tr w:rsidR="00276ED7" w:rsidRPr="0030591A" w14:paraId="3B21F7F6"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FBBD3C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19745</w:t>
            </w:r>
          </w:p>
        </w:tc>
        <w:tc>
          <w:tcPr>
            <w:tcW w:w="795" w:type="dxa"/>
            <w:tcBorders>
              <w:top w:val="nil"/>
              <w:left w:val="nil"/>
              <w:bottom w:val="single" w:sz="4" w:space="0" w:color="BFBFBF"/>
              <w:right w:val="nil"/>
            </w:tcBorders>
            <w:shd w:val="clear" w:color="auto" w:fill="auto"/>
            <w:noWrap/>
            <w:vAlign w:val="bottom"/>
            <w:hideMark/>
          </w:tcPr>
          <w:p w14:paraId="63B9556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80E736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74</w:t>
            </w:r>
          </w:p>
        </w:tc>
        <w:tc>
          <w:tcPr>
            <w:tcW w:w="709" w:type="dxa"/>
            <w:tcBorders>
              <w:top w:val="nil"/>
              <w:left w:val="nil"/>
              <w:bottom w:val="single" w:sz="4" w:space="0" w:color="BFBFBF"/>
              <w:right w:val="single" w:sz="4" w:space="0" w:color="auto"/>
            </w:tcBorders>
            <w:shd w:val="clear" w:color="auto" w:fill="auto"/>
            <w:noWrap/>
            <w:vAlign w:val="bottom"/>
            <w:hideMark/>
          </w:tcPr>
          <w:p w14:paraId="3D6D796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w:t>
            </w:r>
          </w:p>
        </w:tc>
        <w:tc>
          <w:tcPr>
            <w:tcW w:w="709" w:type="dxa"/>
            <w:gridSpan w:val="2"/>
            <w:tcBorders>
              <w:top w:val="nil"/>
              <w:left w:val="nil"/>
              <w:bottom w:val="single" w:sz="4" w:space="0" w:color="BFBFBF"/>
              <w:right w:val="nil"/>
            </w:tcBorders>
            <w:shd w:val="clear" w:color="auto" w:fill="auto"/>
            <w:noWrap/>
            <w:vAlign w:val="bottom"/>
            <w:hideMark/>
          </w:tcPr>
          <w:p w14:paraId="2BD829F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w:t>
            </w:r>
          </w:p>
        </w:tc>
        <w:tc>
          <w:tcPr>
            <w:tcW w:w="709" w:type="dxa"/>
            <w:gridSpan w:val="2"/>
            <w:tcBorders>
              <w:top w:val="nil"/>
              <w:left w:val="nil"/>
              <w:bottom w:val="single" w:sz="4" w:space="0" w:color="BFBFBF"/>
              <w:right w:val="nil"/>
            </w:tcBorders>
            <w:shd w:val="clear" w:color="auto" w:fill="auto"/>
            <w:noWrap/>
            <w:vAlign w:val="bottom"/>
            <w:hideMark/>
          </w:tcPr>
          <w:p w14:paraId="1ECF64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39</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55A74B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w:t>
            </w:r>
          </w:p>
        </w:tc>
        <w:tc>
          <w:tcPr>
            <w:tcW w:w="709" w:type="dxa"/>
            <w:gridSpan w:val="2"/>
            <w:tcBorders>
              <w:top w:val="nil"/>
              <w:left w:val="nil"/>
              <w:bottom w:val="single" w:sz="4" w:space="0" w:color="BFBFBF"/>
              <w:right w:val="nil"/>
            </w:tcBorders>
            <w:shd w:val="clear" w:color="auto" w:fill="auto"/>
            <w:noWrap/>
            <w:vAlign w:val="bottom"/>
            <w:hideMark/>
          </w:tcPr>
          <w:p w14:paraId="4A3CA0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2F15F7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0E747C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0071B6E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19745</w:t>
            </w:r>
          </w:p>
        </w:tc>
        <w:tc>
          <w:tcPr>
            <w:tcW w:w="824" w:type="dxa"/>
            <w:gridSpan w:val="2"/>
            <w:tcBorders>
              <w:top w:val="nil"/>
              <w:left w:val="nil"/>
              <w:bottom w:val="single" w:sz="4" w:space="0" w:color="BFBFBF"/>
              <w:right w:val="nil"/>
            </w:tcBorders>
            <w:shd w:val="clear" w:color="auto" w:fill="auto"/>
            <w:noWrap/>
            <w:vAlign w:val="bottom"/>
            <w:hideMark/>
          </w:tcPr>
          <w:p w14:paraId="25829BE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w:t>
            </w:r>
          </w:p>
        </w:tc>
        <w:tc>
          <w:tcPr>
            <w:tcW w:w="709" w:type="dxa"/>
            <w:gridSpan w:val="2"/>
            <w:tcBorders>
              <w:top w:val="nil"/>
              <w:left w:val="nil"/>
              <w:bottom w:val="single" w:sz="4" w:space="0" w:color="BFBFBF"/>
              <w:right w:val="nil"/>
            </w:tcBorders>
            <w:shd w:val="clear" w:color="auto" w:fill="auto"/>
            <w:noWrap/>
            <w:vAlign w:val="bottom"/>
            <w:hideMark/>
          </w:tcPr>
          <w:p w14:paraId="1EA3BA8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60</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A3852B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860" w:type="dxa"/>
            <w:gridSpan w:val="2"/>
            <w:tcBorders>
              <w:top w:val="nil"/>
              <w:left w:val="nil"/>
              <w:bottom w:val="single" w:sz="4" w:space="0" w:color="BFBFBF"/>
              <w:right w:val="nil"/>
            </w:tcBorders>
            <w:shd w:val="clear" w:color="auto" w:fill="auto"/>
            <w:noWrap/>
            <w:vAlign w:val="bottom"/>
            <w:hideMark/>
          </w:tcPr>
          <w:p w14:paraId="2DCAA52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522F1A8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121</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741A970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w:t>
            </w:r>
          </w:p>
        </w:tc>
      </w:tr>
      <w:tr w:rsidR="00276ED7" w:rsidRPr="0030591A" w14:paraId="0412FEDA"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132663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19756</w:t>
            </w:r>
          </w:p>
        </w:tc>
        <w:tc>
          <w:tcPr>
            <w:tcW w:w="795" w:type="dxa"/>
            <w:tcBorders>
              <w:top w:val="nil"/>
              <w:left w:val="nil"/>
              <w:bottom w:val="single" w:sz="4" w:space="0" w:color="BFBFBF"/>
              <w:right w:val="nil"/>
            </w:tcBorders>
            <w:shd w:val="clear" w:color="auto" w:fill="auto"/>
            <w:noWrap/>
            <w:vAlign w:val="bottom"/>
            <w:hideMark/>
          </w:tcPr>
          <w:p w14:paraId="2588419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774A2AF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50</w:t>
            </w:r>
          </w:p>
        </w:tc>
        <w:tc>
          <w:tcPr>
            <w:tcW w:w="709" w:type="dxa"/>
            <w:tcBorders>
              <w:top w:val="nil"/>
              <w:left w:val="nil"/>
              <w:bottom w:val="single" w:sz="4" w:space="0" w:color="BFBFBF"/>
              <w:right w:val="single" w:sz="4" w:space="0" w:color="auto"/>
            </w:tcBorders>
            <w:shd w:val="clear" w:color="auto" w:fill="auto"/>
            <w:noWrap/>
            <w:vAlign w:val="bottom"/>
            <w:hideMark/>
          </w:tcPr>
          <w:p w14:paraId="735FBE3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3B1043E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7A0ACB1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B1F069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w:t>
            </w:r>
          </w:p>
        </w:tc>
        <w:tc>
          <w:tcPr>
            <w:tcW w:w="709" w:type="dxa"/>
            <w:gridSpan w:val="2"/>
            <w:tcBorders>
              <w:top w:val="nil"/>
              <w:left w:val="nil"/>
              <w:bottom w:val="single" w:sz="4" w:space="0" w:color="BFBFBF"/>
              <w:right w:val="nil"/>
            </w:tcBorders>
            <w:shd w:val="clear" w:color="auto" w:fill="auto"/>
            <w:noWrap/>
            <w:vAlign w:val="bottom"/>
            <w:hideMark/>
          </w:tcPr>
          <w:p w14:paraId="404C3D1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7D0C00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E646FA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67D1902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19756</w:t>
            </w:r>
          </w:p>
        </w:tc>
        <w:tc>
          <w:tcPr>
            <w:tcW w:w="824" w:type="dxa"/>
            <w:gridSpan w:val="2"/>
            <w:tcBorders>
              <w:top w:val="nil"/>
              <w:left w:val="nil"/>
              <w:bottom w:val="single" w:sz="4" w:space="0" w:color="BFBFBF"/>
              <w:right w:val="nil"/>
            </w:tcBorders>
            <w:shd w:val="clear" w:color="auto" w:fill="auto"/>
            <w:noWrap/>
            <w:vAlign w:val="bottom"/>
            <w:hideMark/>
          </w:tcPr>
          <w:p w14:paraId="6D938C2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51</w:t>
            </w:r>
          </w:p>
        </w:tc>
        <w:tc>
          <w:tcPr>
            <w:tcW w:w="709" w:type="dxa"/>
            <w:gridSpan w:val="2"/>
            <w:tcBorders>
              <w:top w:val="nil"/>
              <w:left w:val="nil"/>
              <w:bottom w:val="single" w:sz="4" w:space="0" w:color="BFBFBF"/>
              <w:right w:val="nil"/>
            </w:tcBorders>
            <w:shd w:val="clear" w:color="auto" w:fill="auto"/>
            <w:noWrap/>
            <w:vAlign w:val="bottom"/>
            <w:hideMark/>
          </w:tcPr>
          <w:p w14:paraId="507443D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175AF48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14</w:t>
            </w:r>
          </w:p>
        </w:tc>
        <w:tc>
          <w:tcPr>
            <w:tcW w:w="860" w:type="dxa"/>
            <w:gridSpan w:val="2"/>
            <w:tcBorders>
              <w:top w:val="nil"/>
              <w:left w:val="nil"/>
              <w:bottom w:val="single" w:sz="4" w:space="0" w:color="BFBFBF"/>
              <w:right w:val="nil"/>
            </w:tcBorders>
            <w:shd w:val="clear" w:color="auto" w:fill="auto"/>
            <w:noWrap/>
            <w:vAlign w:val="bottom"/>
            <w:hideMark/>
          </w:tcPr>
          <w:p w14:paraId="1762E69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4833D2C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106</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072A7D3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w:t>
            </w:r>
          </w:p>
        </w:tc>
      </w:tr>
      <w:tr w:rsidR="00276ED7" w:rsidRPr="0030591A" w14:paraId="1CA94535"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7C7B06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19767</w:t>
            </w:r>
          </w:p>
        </w:tc>
        <w:tc>
          <w:tcPr>
            <w:tcW w:w="795" w:type="dxa"/>
            <w:tcBorders>
              <w:top w:val="nil"/>
              <w:left w:val="nil"/>
              <w:bottom w:val="single" w:sz="4" w:space="0" w:color="BFBFBF"/>
              <w:right w:val="nil"/>
            </w:tcBorders>
            <w:shd w:val="clear" w:color="auto" w:fill="auto"/>
            <w:noWrap/>
            <w:vAlign w:val="bottom"/>
            <w:hideMark/>
          </w:tcPr>
          <w:p w14:paraId="72C877D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FAAC4C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44</w:t>
            </w:r>
          </w:p>
        </w:tc>
        <w:tc>
          <w:tcPr>
            <w:tcW w:w="709" w:type="dxa"/>
            <w:tcBorders>
              <w:top w:val="nil"/>
              <w:left w:val="nil"/>
              <w:bottom w:val="single" w:sz="4" w:space="0" w:color="BFBFBF"/>
              <w:right w:val="single" w:sz="4" w:space="0" w:color="auto"/>
            </w:tcBorders>
            <w:shd w:val="clear" w:color="auto" w:fill="auto"/>
            <w:noWrap/>
            <w:vAlign w:val="bottom"/>
            <w:hideMark/>
          </w:tcPr>
          <w:p w14:paraId="254B02F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9BCC7C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8</w:t>
            </w:r>
          </w:p>
        </w:tc>
        <w:tc>
          <w:tcPr>
            <w:tcW w:w="709" w:type="dxa"/>
            <w:gridSpan w:val="2"/>
            <w:tcBorders>
              <w:top w:val="nil"/>
              <w:left w:val="nil"/>
              <w:bottom w:val="single" w:sz="4" w:space="0" w:color="BFBFBF"/>
              <w:right w:val="nil"/>
            </w:tcBorders>
            <w:shd w:val="clear" w:color="auto" w:fill="auto"/>
            <w:noWrap/>
            <w:vAlign w:val="bottom"/>
            <w:hideMark/>
          </w:tcPr>
          <w:p w14:paraId="6A49945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16</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23CC55B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709" w:type="dxa"/>
            <w:gridSpan w:val="2"/>
            <w:tcBorders>
              <w:top w:val="nil"/>
              <w:left w:val="nil"/>
              <w:bottom w:val="single" w:sz="4" w:space="0" w:color="BFBFBF"/>
              <w:right w:val="nil"/>
            </w:tcBorders>
            <w:shd w:val="clear" w:color="auto" w:fill="auto"/>
            <w:noWrap/>
            <w:vAlign w:val="bottom"/>
            <w:hideMark/>
          </w:tcPr>
          <w:p w14:paraId="71007F2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B1BE8A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8B9C3C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7</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5F04626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19767</w:t>
            </w:r>
          </w:p>
        </w:tc>
        <w:tc>
          <w:tcPr>
            <w:tcW w:w="824" w:type="dxa"/>
            <w:gridSpan w:val="2"/>
            <w:tcBorders>
              <w:top w:val="nil"/>
              <w:left w:val="nil"/>
              <w:bottom w:val="single" w:sz="4" w:space="0" w:color="BFBFBF"/>
              <w:right w:val="nil"/>
            </w:tcBorders>
            <w:shd w:val="clear" w:color="auto" w:fill="auto"/>
            <w:noWrap/>
            <w:vAlign w:val="bottom"/>
            <w:hideMark/>
          </w:tcPr>
          <w:p w14:paraId="463FBA4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31</w:t>
            </w:r>
          </w:p>
        </w:tc>
        <w:tc>
          <w:tcPr>
            <w:tcW w:w="709" w:type="dxa"/>
            <w:gridSpan w:val="2"/>
            <w:tcBorders>
              <w:top w:val="nil"/>
              <w:left w:val="nil"/>
              <w:bottom w:val="single" w:sz="4" w:space="0" w:color="BFBFBF"/>
              <w:right w:val="nil"/>
            </w:tcBorders>
            <w:shd w:val="clear" w:color="auto" w:fill="auto"/>
            <w:noWrap/>
            <w:vAlign w:val="bottom"/>
            <w:hideMark/>
          </w:tcPr>
          <w:p w14:paraId="15D9D36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27</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08F738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23</w:t>
            </w:r>
          </w:p>
        </w:tc>
        <w:tc>
          <w:tcPr>
            <w:tcW w:w="860" w:type="dxa"/>
            <w:gridSpan w:val="2"/>
            <w:tcBorders>
              <w:top w:val="nil"/>
              <w:left w:val="nil"/>
              <w:bottom w:val="single" w:sz="4" w:space="0" w:color="BFBFBF"/>
              <w:right w:val="nil"/>
            </w:tcBorders>
            <w:shd w:val="clear" w:color="auto" w:fill="auto"/>
            <w:noWrap/>
            <w:vAlign w:val="bottom"/>
            <w:hideMark/>
          </w:tcPr>
          <w:p w14:paraId="7A4EDCF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3E8036B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81</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57C0DB4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w:t>
            </w:r>
          </w:p>
        </w:tc>
      </w:tr>
      <w:tr w:rsidR="00276ED7" w:rsidRPr="0030591A" w14:paraId="0DAE7365"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4D0B2E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19778</w:t>
            </w:r>
          </w:p>
        </w:tc>
        <w:tc>
          <w:tcPr>
            <w:tcW w:w="795" w:type="dxa"/>
            <w:tcBorders>
              <w:top w:val="nil"/>
              <w:left w:val="nil"/>
              <w:bottom w:val="single" w:sz="4" w:space="0" w:color="BFBFBF"/>
              <w:right w:val="nil"/>
            </w:tcBorders>
            <w:shd w:val="clear" w:color="auto" w:fill="auto"/>
            <w:noWrap/>
            <w:vAlign w:val="bottom"/>
            <w:hideMark/>
          </w:tcPr>
          <w:p w14:paraId="756B5D84"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2EF93DB"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9" w:type="dxa"/>
            <w:tcBorders>
              <w:top w:val="nil"/>
              <w:left w:val="nil"/>
              <w:bottom w:val="single" w:sz="4" w:space="0" w:color="BFBFBF"/>
              <w:right w:val="single" w:sz="4" w:space="0" w:color="auto"/>
            </w:tcBorders>
            <w:shd w:val="clear" w:color="auto" w:fill="auto"/>
            <w:noWrap/>
            <w:vAlign w:val="bottom"/>
            <w:hideMark/>
          </w:tcPr>
          <w:p w14:paraId="2C07F8A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w:t>
            </w:r>
          </w:p>
        </w:tc>
        <w:tc>
          <w:tcPr>
            <w:tcW w:w="709" w:type="dxa"/>
            <w:gridSpan w:val="2"/>
            <w:tcBorders>
              <w:top w:val="nil"/>
              <w:left w:val="nil"/>
              <w:bottom w:val="single" w:sz="4" w:space="0" w:color="BFBFBF"/>
              <w:right w:val="nil"/>
            </w:tcBorders>
            <w:shd w:val="clear" w:color="auto" w:fill="auto"/>
            <w:noWrap/>
            <w:vAlign w:val="bottom"/>
            <w:hideMark/>
          </w:tcPr>
          <w:p w14:paraId="48D9D13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673C029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043B81D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w:t>
            </w:r>
          </w:p>
        </w:tc>
        <w:tc>
          <w:tcPr>
            <w:tcW w:w="709" w:type="dxa"/>
            <w:gridSpan w:val="2"/>
            <w:tcBorders>
              <w:top w:val="nil"/>
              <w:left w:val="nil"/>
              <w:bottom w:val="single" w:sz="4" w:space="0" w:color="BFBFBF"/>
              <w:right w:val="nil"/>
            </w:tcBorders>
            <w:shd w:val="clear" w:color="auto" w:fill="auto"/>
            <w:noWrap/>
            <w:vAlign w:val="bottom"/>
            <w:hideMark/>
          </w:tcPr>
          <w:p w14:paraId="79F0F70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C41FD9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AAB7F3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4DD2700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19778</w:t>
            </w:r>
          </w:p>
        </w:tc>
        <w:tc>
          <w:tcPr>
            <w:tcW w:w="824" w:type="dxa"/>
            <w:gridSpan w:val="2"/>
            <w:tcBorders>
              <w:top w:val="nil"/>
              <w:left w:val="nil"/>
              <w:bottom w:val="single" w:sz="4" w:space="0" w:color="BFBFBF"/>
              <w:right w:val="nil"/>
            </w:tcBorders>
            <w:shd w:val="clear" w:color="auto" w:fill="auto"/>
            <w:noWrap/>
            <w:vAlign w:val="bottom"/>
            <w:hideMark/>
          </w:tcPr>
          <w:p w14:paraId="1D217D1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23</w:t>
            </w:r>
          </w:p>
        </w:tc>
        <w:tc>
          <w:tcPr>
            <w:tcW w:w="709" w:type="dxa"/>
            <w:gridSpan w:val="2"/>
            <w:tcBorders>
              <w:top w:val="nil"/>
              <w:left w:val="nil"/>
              <w:bottom w:val="single" w:sz="4" w:space="0" w:color="BFBFBF"/>
              <w:right w:val="nil"/>
            </w:tcBorders>
            <w:shd w:val="clear" w:color="auto" w:fill="auto"/>
            <w:noWrap/>
            <w:vAlign w:val="bottom"/>
            <w:hideMark/>
          </w:tcPr>
          <w:p w14:paraId="28C8911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38</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31728F2C"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9</w:t>
            </w:r>
          </w:p>
        </w:tc>
        <w:tc>
          <w:tcPr>
            <w:tcW w:w="860" w:type="dxa"/>
            <w:gridSpan w:val="2"/>
            <w:tcBorders>
              <w:top w:val="nil"/>
              <w:left w:val="nil"/>
              <w:bottom w:val="single" w:sz="4" w:space="0" w:color="BFBFBF"/>
              <w:right w:val="nil"/>
            </w:tcBorders>
            <w:shd w:val="clear" w:color="auto" w:fill="auto"/>
            <w:noWrap/>
            <w:vAlign w:val="bottom"/>
            <w:hideMark/>
          </w:tcPr>
          <w:p w14:paraId="12EB5BD6"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31</w:t>
            </w:r>
          </w:p>
        </w:tc>
        <w:tc>
          <w:tcPr>
            <w:tcW w:w="860" w:type="dxa"/>
            <w:gridSpan w:val="3"/>
            <w:tcBorders>
              <w:top w:val="nil"/>
              <w:left w:val="nil"/>
              <w:bottom w:val="single" w:sz="4" w:space="0" w:color="BFBFBF"/>
              <w:right w:val="nil"/>
            </w:tcBorders>
            <w:shd w:val="clear" w:color="auto" w:fill="auto"/>
            <w:noWrap/>
            <w:vAlign w:val="bottom"/>
            <w:hideMark/>
          </w:tcPr>
          <w:p w14:paraId="6A2ED3D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67</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2181DAAA"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12</w:t>
            </w:r>
          </w:p>
        </w:tc>
      </w:tr>
      <w:tr w:rsidR="00276ED7" w:rsidRPr="0030591A" w14:paraId="5636261F"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88D8FA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19789</w:t>
            </w:r>
          </w:p>
        </w:tc>
        <w:tc>
          <w:tcPr>
            <w:tcW w:w="795" w:type="dxa"/>
            <w:tcBorders>
              <w:top w:val="nil"/>
              <w:left w:val="nil"/>
              <w:bottom w:val="single" w:sz="4" w:space="0" w:color="BFBFBF"/>
              <w:right w:val="nil"/>
            </w:tcBorders>
            <w:shd w:val="clear" w:color="auto" w:fill="auto"/>
            <w:noWrap/>
            <w:vAlign w:val="bottom"/>
            <w:hideMark/>
          </w:tcPr>
          <w:p w14:paraId="69CDE392"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AA03E78"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18</w:t>
            </w:r>
          </w:p>
        </w:tc>
        <w:tc>
          <w:tcPr>
            <w:tcW w:w="709" w:type="dxa"/>
            <w:tcBorders>
              <w:top w:val="nil"/>
              <w:left w:val="nil"/>
              <w:bottom w:val="single" w:sz="4" w:space="0" w:color="BFBFBF"/>
              <w:right w:val="single" w:sz="4" w:space="0" w:color="auto"/>
            </w:tcBorders>
            <w:shd w:val="clear" w:color="auto" w:fill="auto"/>
            <w:noWrap/>
            <w:vAlign w:val="bottom"/>
            <w:hideMark/>
          </w:tcPr>
          <w:p w14:paraId="108940B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4</w:t>
            </w:r>
          </w:p>
        </w:tc>
        <w:tc>
          <w:tcPr>
            <w:tcW w:w="709" w:type="dxa"/>
            <w:gridSpan w:val="2"/>
            <w:tcBorders>
              <w:top w:val="nil"/>
              <w:left w:val="nil"/>
              <w:bottom w:val="single" w:sz="4" w:space="0" w:color="BFBFBF"/>
              <w:right w:val="nil"/>
            </w:tcBorders>
            <w:shd w:val="clear" w:color="auto" w:fill="auto"/>
            <w:noWrap/>
            <w:vAlign w:val="bottom"/>
            <w:hideMark/>
          </w:tcPr>
          <w:p w14:paraId="7C83512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54CD9F0F"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6F5BE46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w:t>
            </w:r>
          </w:p>
        </w:tc>
        <w:tc>
          <w:tcPr>
            <w:tcW w:w="709" w:type="dxa"/>
            <w:gridSpan w:val="2"/>
            <w:tcBorders>
              <w:top w:val="nil"/>
              <w:left w:val="nil"/>
              <w:bottom w:val="single" w:sz="4" w:space="0" w:color="BFBFBF"/>
              <w:right w:val="nil"/>
            </w:tcBorders>
            <w:shd w:val="clear" w:color="auto" w:fill="auto"/>
            <w:noWrap/>
            <w:vAlign w:val="bottom"/>
            <w:hideMark/>
          </w:tcPr>
          <w:p w14:paraId="33554697"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981D15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447EEB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hideMark/>
          </w:tcPr>
          <w:p w14:paraId="013617D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19789</w:t>
            </w:r>
          </w:p>
        </w:tc>
        <w:tc>
          <w:tcPr>
            <w:tcW w:w="824" w:type="dxa"/>
            <w:gridSpan w:val="2"/>
            <w:tcBorders>
              <w:top w:val="nil"/>
              <w:left w:val="nil"/>
              <w:bottom w:val="single" w:sz="4" w:space="0" w:color="BFBFBF"/>
              <w:right w:val="nil"/>
            </w:tcBorders>
            <w:shd w:val="clear" w:color="auto" w:fill="auto"/>
            <w:noWrap/>
            <w:vAlign w:val="bottom"/>
            <w:hideMark/>
          </w:tcPr>
          <w:p w14:paraId="133C6AE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35</w:t>
            </w:r>
          </w:p>
        </w:tc>
        <w:tc>
          <w:tcPr>
            <w:tcW w:w="709" w:type="dxa"/>
            <w:gridSpan w:val="2"/>
            <w:tcBorders>
              <w:top w:val="nil"/>
              <w:left w:val="nil"/>
              <w:bottom w:val="single" w:sz="4" w:space="0" w:color="BFBFBF"/>
              <w:right w:val="nil"/>
            </w:tcBorders>
            <w:shd w:val="clear" w:color="auto" w:fill="auto"/>
            <w:noWrap/>
            <w:vAlign w:val="bottom"/>
            <w:hideMark/>
          </w:tcPr>
          <w:p w14:paraId="0FDD8EFD"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17</w:t>
            </w:r>
          </w:p>
        </w:tc>
        <w:tc>
          <w:tcPr>
            <w:tcW w:w="708" w:type="dxa"/>
            <w:gridSpan w:val="2"/>
            <w:tcBorders>
              <w:top w:val="nil"/>
              <w:left w:val="nil"/>
              <w:bottom w:val="single" w:sz="4" w:space="0" w:color="BFBFBF"/>
              <w:right w:val="single" w:sz="4" w:space="0" w:color="auto"/>
            </w:tcBorders>
            <w:shd w:val="clear" w:color="auto" w:fill="auto"/>
            <w:noWrap/>
            <w:vAlign w:val="bottom"/>
            <w:hideMark/>
          </w:tcPr>
          <w:p w14:paraId="41C33CF1"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11</w:t>
            </w:r>
          </w:p>
        </w:tc>
        <w:tc>
          <w:tcPr>
            <w:tcW w:w="860" w:type="dxa"/>
            <w:gridSpan w:val="2"/>
            <w:tcBorders>
              <w:top w:val="nil"/>
              <w:left w:val="nil"/>
              <w:bottom w:val="single" w:sz="4" w:space="0" w:color="BFBFBF"/>
              <w:right w:val="nil"/>
            </w:tcBorders>
            <w:shd w:val="clear" w:color="auto" w:fill="auto"/>
            <w:noWrap/>
            <w:vAlign w:val="bottom"/>
            <w:hideMark/>
          </w:tcPr>
          <w:p w14:paraId="7A05AE2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BFBFBF"/>
              <w:right w:val="nil"/>
            </w:tcBorders>
            <w:shd w:val="clear" w:color="auto" w:fill="auto"/>
            <w:noWrap/>
            <w:vAlign w:val="bottom"/>
            <w:hideMark/>
          </w:tcPr>
          <w:p w14:paraId="46F6B9A0"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52</w:t>
            </w:r>
          </w:p>
        </w:tc>
        <w:tc>
          <w:tcPr>
            <w:tcW w:w="860" w:type="dxa"/>
            <w:gridSpan w:val="2"/>
            <w:tcBorders>
              <w:top w:val="nil"/>
              <w:left w:val="nil"/>
              <w:bottom w:val="single" w:sz="4" w:space="0" w:color="BFBFBF"/>
              <w:right w:val="single" w:sz="4" w:space="0" w:color="auto"/>
            </w:tcBorders>
            <w:shd w:val="clear" w:color="auto" w:fill="auto"/>
            <w:noWrap/>
            <w:vAlign w:val="bottom"/>
            <w:hideMark/>
          </w:tcPr>
          <w:p w14:paraId="023C1675"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13</w:t>
            </w:r>
          </w:p>
        </w:tc>
      </w:tr>
      <w:tr w:rsidR="001D27CE" w:rsidRPr="0030591A" w14:paraId="25F3656E" w14:textId="77777777" w:rsidTr="001D27CE">
        <w:trPr>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tcPr>
          <w:p w14:paraId="03144567" w14:textId="750BA77D" w:rsidR="001D27CE" w:rsidRPr="0030591A" w:rsidRDefault="001D27CE" w:rsidP="0030591A">
            <w:pPr>
              <w:spacing w:before="0" w:after="0"/>
              <w:jc w:val="center"/>
              <w:rPr>
                <w:rFonts w:ascii="Calibri" w:hAnsi="Calibri"/>
                <w:color w:val="000000"/>
                <w:sz w:val="18"/>
                <w:szCs w:val="18"/>
              </w:rPr>
            </w:pPr>
            <w:r w:rsidRPr="0030591A">
              <w:rPr>
                <w:rFonts w:ascii="Calibri" w:hAnsi="Calibri"/>
                <w:color w:val="000000"/>
                <w:sz w:val="18"/>
                <w:szCs w:val="18"/>
              </w:rPr>
              <w:t>19790</w:t>
            </w:r>
          </w:p>
        </w:tc>
        <w:tc>
          <w:tcPr>
            <w:tcW w:w="795" w:type="dxa"/>
            <w:tcBorders>
              <w:top w:val="nil"/>
              <w:left w:val="nil"/>
              <w:bottom w:val="single" w:sz="4" w:space="0" w:color="BFBFBF"/>
              <w:right w:val="nil"/>
            </w:tcBorders>
            <w:shd w:val="clear" w:color="auto" w:fill="auto"/>
            <w:noWrap/>
            <w:vAlign w:val="bottom"/>
          </w:tcPr>
          <w:p w14:paraId="3BB72416" w14:textId="77777777" w:rsidR="001D27CE" w:rsidRPr="0030591A" w:rsidRDefault="001D27CE" w:rsidP="0030591A">
            <w:pPr>
              <w:spacing w:before="0" w:after="0"/>
              <w:jc w:val="center"/>
              <w:rPr>
                <w:rFonts w:ascii="Calibri" w:hAnsi="Calibri"/>
                <w:color w:val="000000"/>
                <w:sz w:val="18"/>
                <w:szCs w:val="18"/>
              </w:rPr>
            </w:pPr>
          </w:p>
        </w:tc>
        <w:tc>
          <w:tcPr>
            <w:tcW w:w="708" w:type="dxa"/>
            <w:tcBorders>
              <w:top w:val="nil"/>
              <w:left w:val="nil"/>
              <w:bottom w:val="single" w:sz="4" w:space="0" w:color="BFBFBF"/>
              <w:right w:val="nil"/>
            </w:tcBorders>
            <w:shd w:val="clear" w:color="auto" w:fill="auto"/>
            <w:noWrap/>
            <w:vAlign w:val="bottom"/>
          </w:tcPr>
          <w:p w14:paraId="7BF02526" w14:textId="5B255E38"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41</w:t>
            </w:r>
          </w:p>
        </w:tc>
        <w:tc>
          <w:tcPr>
            <w:tcW w:w="709" w:type="dxa"/>
            <w:tcBorders>
              <w:top w:val="nil"/>
              <w:left w:val="nil"/>
              <w:bottom w:val="single" w:sz="4" w:space="0" w:color="BFBFBF"/>
              <w:right w:val="single" w:sz="4" w:space="0" w:color="auto"/>
            </w:tcBorders>
            <w:shd w:val="clear" w:color="auto" w:fill="auto"/>
            <w:noWrap/>
            <w:vAlign w:val="bottom"/>
          </w:tcPr>
          <w:p w14:paraId="46CE2CBF" w14:textId="439C7544"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21</w:t>
            </w:r>
          </w:p>
        </w:tc>
        <w:tc>
          <w:tcPr>
            <w:tcW w:w="709" w:type="dxa"/>
            <w:gridSpan w:val="2"/>
            <w:tcBorders>
              <w:top w:val="nil"/>
              <w:left w:val="nil"/>
              <w:bottom w:val="single" w:sz="4" w:space="0" w:color="BFBFBF"/>
              <w:right w:val="nil"/>
            </w:tcBorders>
            <w:shd w:val="clear" w:color="auto" w:fill="auto"/>
            <w:noWrap/>
            <w:vAlign w:val="bottom"/>
          </w:tcPr>
          <w:p w14:paraId="6E9784A9" w14:textId="644B9342"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tcPr>
          <w:p w14:paraId="45C9291A" w14:textId="425D37D9"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33</w:t>
            </w:r>
          </w:p>
        </w:tc>
        <w:tc>
          <w:tcPr>
            <w:tcW w:w="708" w:type="dxa"/>
            <w:gridSpan w:val="2"/>
            <w:tcBorders>
              <w:top w:val="nil"/>
              <w:left w:val="nil"/>
              <w:bottom w:val="single" w:sz="4" w:space="0" w:color="BFBFBF"/>
              <w:right w:val="single" w:sz="4" w:space="0" w:color="auto"/>
            </w:tcBorders>
            <w:shd w:val="clear" w:color="auto" w:fill="auto"/>
            <w:noWrap/>
            <w:vAlign w:val="bottom"/>
          </w:tcPr>
          <w:p w14:paraId="513A9EE4" w14:textId="0D3456C1"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tcPr>
          <w:p w14:paraId="50EE5F81" w14:textId="77777777" w:rsidR="001D27CE" w:rsidRPr="0030591A" w:rsidRDefault="001D27CE" w:rsidP="0030591A">
            <w:pPr>
              <w:spacing w:before="0" w:after="0"/>
              <w:jc w:val="center"/>
              <w:rPr>
                <w:rFonts w:ascii="Calibri" w:hAnsi="Calibri"/>
                <w:color w:val="000000"/>
                <w:sz w:val="18"/>
                <w:szCs w:val="18"/>
              </w:rPr>
            </w:pPr>
          </w:p>
        </w:tc>
        <w:tc>
          <w:tcPr>
            <w:tcW w:w="709" w:type="dxa"/>
            <w:gridSpan w:val="2"/>
            <w:tcBorders>
              <w:top w:val="nil"/>
              <w:left w:val="nil"/>
              <w:bottom w:val="single" w:sz="4" w:space="0" w:color="BFBFBF"/>
              <w:right w:val="nil"/>
            </w:tcBorders>
            <w:shd w:val="clear" w:color="auto" w:fill="auto"/>
            <w:noWrap/>
            <w:vAlign w:val="bottom"/>
          </w:tcPr>
          <w:p w14:paraId="63D2A710" w14:textId="2BF0D234"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31</w:t>
            </w:r>
          </w:p>
        </w:tc>
        <w:tc>
          <w:tcPr>
            <w:tcW w:w="709" w:type="dxa"/>
            <w:gridSpan w:val="2"/>
            <w:tcBorders>
              <w:top w:val="nil"/>
              <w:left w:val="nil"/>
              <w:bottom w:val="single" w:sz="4" w:space="0" w:color="BFBFBF"/>
              <w:right w:val="single" w:sz="4" w:space="0" w:color="auto"/>
            </w:tcBorders>
            <w:shd w:val="clear" w:color="auto" w:fill="auto"/>
            <w:noWrap/>
            <w:vAlign w:val="bottom"/>
          </w:tcPr>
          <w:p w14:paraId="235FEA6E" w14:textId="50BCCF2F"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6</w:t>
            </w:r>
          </w:p>
        </w:tc>
        <w:tc>
          <w:tcPr>
            <w:tcW w:w="735" w:type="dxa"/>
            <w:gridSpan w:val="2"/>
            <w:tcBorders>
              <w:top w:val="nil"/>
              <w:left w:val="single" w:sz="4" w:space="0" w:color="auto"/>
              <w:bottom w:val="single" w:sz="4" w:space="0" w:color="BFBFBF"/>
              <w:right w:val="single" w:sz="4" w:space="0" w:color="auto"/>
            </w:tcBorders>
            <w:shd w:val="clear" w:color="auto" w:fill="auto"/>
            <w:noWrap/>
            <w:vAlign w:val="bottom"/>
          </w:tcPr>
          <w:p w14:paraId="31B13ABB" w14:textId="7665240C"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19790</w:t>
            </w:r>
          </w:p>
        </w:tc>
        <w:tc>
          <w:tcPr>
            <w:tcW w:w="824" w:type="dxa"/>
            <w:gridSpan w:val="2"/>
            <w:tcBorders>
              <w:top w:val="nil"/>
              <w:left w:val="nil"/>
              <w:bottom w:val="single" w:sz="4" w:space="0" w:color="BFBFBF"/>
              <w:right w:val="nil"/>
            </w:tcBorders>
            <w:shd w:val="clear" w:color="auto" w:fill="auto"/>
            <w:noWrap/>
            <w:vAlign w:val="bottom"/>
          </w:tcPr>
          <w:p w14:paraId="7726D752" w14:textId="2124E8BB"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54</w:t>
            </w:r>
          </w:p>
        </w:tc>
        <w:tc>
          <w:tcPr>
            <w:tcW w:w="709" w:type="dxa"/>
            <w:gridSpan w:val="2"/>
            <w:tcBorders>
              <w:top w:val="nil"/>
              <w:left w:val="nil"/>
              <w:bottom w:val="single" w:sz="4" w:space="0" w:color="BFBFBF"/>
              <w:right w:val="nil"/>
            </w:tcBorders>
            <w:shd w:val="clear" w:color="auto" w:fill="auto"/>
            <w:noWrap/>
            <w:vAlign w:val="bottom"/>
          </w:tcPr>
          <w:p w14:paraId="281F5841" w14:textId="200117E4"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50</w:t>
            </w:r>
          </w:p>
        </w:tc>
        <w:tc>
          <w:tcPr>
            <w:tcW w:w="708" w:type="dxa"/>
            <w:gridSpan w:val="2"/>
            <w:tcBorders>
              <w:top w:val="nil"/>
              <w:left w:val="nil"/>
              <w:bottom w:val="single" w:sz="4" w:space="0" w:color="BFBFBF"/>
              <w:right w:val="single" w:sz="4" w:space="0" w:color="auto"/>
            </w:tcBorders>
            <w:shd w:val="clear" w:color="auto" w:fill="auto"/>
            <w:noWrap/>
            <w:vAlign w:val="bottom"/>
          </w:tcPr>
          <w:p w14:paraId="55898C01" w14:textId="64FE4404"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17</w:t>
            </w:r>
          </w:p>
        </w:tc>
        <w:tc>
          <w:tcPr>
            <w:tcW w:w="860" w:type="dxa"/>
            <w:gridSpan w:val="2"/>
            <w:tcBorders>
              <w:top w:val="nil"/>
              <w:left w:val="nil"/>
              <w:bottom w:val="single" w:sz="4" w:space="0" w:color="BFBFBF"/>
              <w:right w:val="nil"/>
            </w:tcBorders>
            <w:shd w:val="clear" w:color="auto" w:fill="auto"/>
            <w:noWrap/>
            <w:vAlign w:val="bottom"/>
          </w:tcPr>
          <w:p w14:paraId="18CCECC4" w14:textId="77777777" w:rsidR="001D27CE" w:rsidRPr="0030591A" w:rsidRDefault="001D27CE" w:rsidP="0030591A">
            <w:pPr>
              <w:spacing w:before="0" w:after="0"/>
              <w:jc w:val="center"/>
              <w:rPr>
                <w:rFonts w:ascii="Calibri" w:hAnsi="Calibri"/>
                <w:color w:val="000000"/>
                <w:sz w:val="18"/>
                <w:szCs w:val="18"/>
              </w:rPr>
            </w:pPr>
          </w:p>
        </w:tc>
        <w:tc>
          <w:tcPr>
            <w:tcW w:w="860" w:type="dxa"/>
            <w:gridSpan w:val="3"/>
            <w:tcBorders>
              <w:top w:val="nil"/>
              <w:left w:val="nil"/>
              <w:bottom w:val="single" w:sz="4" w:space="0" w:color="BFBFBF"/>
              <w:right w:val="nil"/>
            </w:tcBorders>
            <w:shd w:val="clear" w:color="auto" w:fill="auto"/>
            <w:noWrap/>
            <w:vAlign w:val="bottom"/>
          </w:tcPr>
          <w:p w14:paraId="08A3CBFC" w14:textId="09844485"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39</w:t>
            </w:r>
          </w:p>
        </w:tc>
        <w:tc>
          <w:tcPr>
            <w:tcW w:w="860" w:type="dxa"/>
            <w:gridSpan w:val="2"/>
            <w:tcBorders>
              <w:top w:val="nil"/>
              <w:left w:val="nil"/>
              <w:bottom w:val="single" w:sz="4" w:space="0" w:color="BFBFBF"/>
              <w:right w:val="single" w:sz="4" w:space="0" w:color="auto"/>
            </w:tcBorders>
            <w:shd w:val="clear" w:color="auto" w:fill="auto"/>
            <w:noWrap/>
            <w:vAlign w:val="bottom"/>
          </w:tcPr>
          <w:p w14:paraId="0ED53F8B" w14:textId="3245477B" w:rsidR="001D27CE"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8</w:t>
            </w:r>
          </w:p>
        </w:tc>
      </w:tr>
      <w:tr w:rsidR="00276ED7" w:rsidRPr="0030591A" w14:paraId="06385CF2" w14:textId="77777777" w:rsidTr="001D27CE">
        <w:trPr>
          <w:trHeight w:val="24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14:paraId="76616620" w14:textId="26D4171F"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19801</w:t>
            </w:r>
          </w:p>
        </w:tc>
        <w:tc>
          <w:tcPr>
            <w:tcW w:w="795" w:type="dxa"/>
            <w:tcBorders>
              <w:top w:val="nil"/>
              <w:left w:val="nil"/>
              <w:bottom w:val="single" w:sz="4" w:space="0" w:color="auto"/>
              <w:right w:val="nil"/>
            </w:tcBorders>
            <w:shd w:val="clear" w:color="auto" w:fill="auto"/>
            <w:noWrap/>
            <w:vAlign w:val="bottom"/>
            <w:hideMark/>
          </w:tcPr>
          <w:p w14:paraId="1197DBEE"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8" w:type="dxa"/>
            <w:tcBorders>
              <w:top w:val="nil"/>
              <w:left w:val="nil"/>
              <w:bottom w:val="single" w:sz="4" w:space="0" w:color="auto"/>
              <w:right w:val="nil"/>
            </w:tcBorders>
            <w:shd w:val="clear" w:color="auto" w:fill="auto"/>
            <w:noWrap/>
            <w:vAlign w:val="bottom"/>
            <w:hideMark/>
          </w:tcPr>
          <w:p w14:paraId="09DCE825" w14:textId="40EFA9D6"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62</w:t>
            </w:r>
          </w:p>
        </w:tc>
        <w:tc>
          <w:tcPr>
            <w:tcW w:w="709" w:type="dxa"/>
            <w:tcBorders>
              <w:top w:val="nil"/>
              <w:left w:val="nil"/>
              <w:bottom w:val="single" w:sz="4" w:space="0" w:color="auto"/>
              <w:right w:val="single" w:sz="4" w:space="0" w:color="auto"/>
            </w:tcBorders>
            <w:shd w:val="clear" w:color="auto" w:fill="auto"/>
            <w:noWrap/>
            <w:vAlign w:val="bottom"/>
            <w:hideMark/>
          </w:tcPr>
          <w:p w14:paraId="7AC28D22" w14:textId="293B8ACF"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15</w:t>
            </w:r>
          </w:p>
        </w:tc>
        <w:tc>
          <w:tcPr>
            <w:tcW w:w="709" w:type="dxa"/>
            <w:gridSpan w:val="2"/>
            <w:tcBorders>
              <w:top w:val="nil"/>
              <w:left w:val="nil"/>
              <w:bottom w:val="single" w:sz="4" w:space="0" w:color="auto"/>
              <w:right w:val="nil"/>
            </w:tcBorders>
            <w:shd w:val="clear" w:color="auto" w:fill="auto"/>
            <w:noWrap/>
            <w:vAlign w:val="bottom"/>
            <w:hideMark/>
          </w:tcPr>
          <w:p w14:paraId="14AD4C50" w14:textId="46E7D7BF"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44</w:t>
            </w:r>
          </w:p>
        </w:tc>
        <w:tc>
          <w:tcPr>
            <w:tcW w:w="709" w:type="dxa"/>
            <w:gridSpan w:val="2"/>
            <w:tcBorders>
              <w:top w:val="nil"/>
              <w:left w:val="nil"/>
              <w:bottom w:val="single" w:sz="4" w:space="0" w:color="auto"/>
              <w:right w:val="nil"/>
            </w:tcBorders>
            <w:shd w:val="clear" w:color="auto" w:fill="auto"/>
            <w:noWrap/>
            <w:vAlign w:val="bottom"/>
            <w:hideMark/>
          </w:tcPr>
          <w:p w14:paraId="57554F62" w14:textId="5EE811DD"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39</w:t>
            </w:r>
          </w:p>
        </w:tc>
        <w:tc>
          <w:tcPr>
            <w:tcW w:w="708" w:type="dxa"/>
            <w:gridSpan w:val="2"/>
            <w:tcBorders>
              <w:top w:val="nil"/>
              <w:left w:val="nil"/>
              <w:bottom w:val="single" w:sz="4" w:space="0" w:color="auto"/>
              <w:right w:val="single" w:sz="4" w:space="0" w:color="auto"/>
            </w:tcBorders>
            <w:shd w:val="clear" w:color="auto" w:fill="auto"/>
            <w:noWrap/>
            <w:vAlign w:val="bottom"/>
            <w:hideMark/>
          </w:tcPr>
          <w:p w14:paraId="7ED356E3" w14:textId="56A47F4B"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8</w:t>
            </w:r>
          </w:p>
        </w:tc>
        <w:tc>
          <w:tcPr>
            <w:tcW w:w="709" w:type="dxa"/>
            <w:gridSpan w:val="2"/>
            <w:tcBorders>
              <w:top w:val="nil"/>
              <w:left w:val="nil"/>
              <w:bottom w:val="single" w:sz="4" w:space="0" w:color="auto"/>
              <w:right w:val="nil"/>
            </w:tcBorders>
            <w:shd w:val="clear" w:color="auto" w:fill="auto"/>
            <w:noWrap/>
            <w:vAlign w:val="bottom"/>
            <w:hideMark/>
          </w:tcPr>
          <w:p w14:paraId="0CB93F13"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709" w:type="dxa"/>
            <w:gridSpan w:val="2"/>
            <w:tcBorders>
              <w:top w:val="nil"/>
              <w:left w:val="nil"/>
              <w:bottom w:val="single" w:sz="4" w:space="0" w:color="auto"/>
              <w:right w:val="nil"/>
            </w:tcBorders>
            <w:shd w:val="clear" w:color="auto" w:fill="auto"/>
            <w:noWrap/>
            <w:vAlign w:val="bottom"/>
            <w:hideMark/>
          </w:tcPr>
          <w:p w14:paraId="39B57214" w14:textId="432D4CBF"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38</w:t>
            </w:r>
          </w:p>
        </w:tc>
        <w:tc>
          <w:tcPr>
            <w:tcW w:w="709" w:type="dxa"/>
            <w:gridSpan w:val="2"/>
            <w:tcBorders>
              <w:top w:val="nil"/>
              <w:left w:val="nil"/>
              <w:bottom w:val="single" w:sz="4" w:space="0" w:color="auto"/>
              <w:right w:val="single" w:sz="4" w:space="0" w:color="auto"/>
            </w:tcBorders>
            <w:shd w:val="clear" w:color="auto" w:fill="auto"/>
            <w:noWrap/>
            <w:vAlign w:val="bottom"/>
            <w:hideMark/>
          </w:tcPr>
          <w:p w14:paraId="00E62942" w14:textId="04B224C8"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24</w:t>
            </w:r>
          </w:p>
        </w:tc>
        <w:tc>
          <w:tcPr>
            <w:tcW w:w="7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56A77CD" w14:textId="5D0639AC" w:rsidR="00276ED7" w:rsidRPr="0030591A" w:rsidRDefault="001D27CE" w:rsidP="001D27CE">
            <w:pPr>
              <w:spacing w:before="0" w:after="0"/>
              <w:jc w:val="center"/>
              <w:rPr>
                <w:rFonts w:ascii="Calibri" w:hAnsi="Calibri"/>
                <w:color w:val="000000"/>
                <w:sz w:val="18"/>
                <w:szCs w:val="18"/>
              </w:rPr>
            </w:pPr>
            <w:r>
              <w:rPr>
                <w:rFonts w:ascii="Calibri" w:hAnsi="Calibri"/>
                <w:color w:val="000000"/>
                <w:sz w:val="18"/>
                <w:szCs w:val="18"/>
              </w:rPr>
              <w:t>198</w:t>
            </w:r>
            <w:r w:rsidR="00276ED7" w:rsidRPr="0030591A">
              <w:rPr>
                <w:rFonts w:ascii="Calibri" w:hAnsi="Calibri"/>
                <w:color w:val="000000"/>
                <w:sz w:val="18"/>
                <w:szCs w:val="18"/>
              </w:rPr>
              <w:t>0</w:t>
            </w:r>
            <w:r>
              <w:rPr>
                <w:rFonts w:ascii="Calibri" w:hAnsi="Calibri"/>
                <w:color w:val="000000"/>
                <w:sz w:val="18"/>
                <w:szCs w:val="18"/>
              </w:rPr>
              <w:t>1</w:t>
            </w:r>
          </w:p>
        </w:tc>
        <w:tc>
          <w:tcPr>
            <w:tcW w:w="824" w:type="dxa"/>
            <w:gridSpan w:val="2"/>
            <w:tcBorders>
              <w:top w:val="nil"/>
              <w:left w:val="nil"/>
              <w:bottom w:val="single" w:sz="4" w:space="0" w:color="auto"/>
              <w:right w:val="nil"/>
            </w:tcBorders>
            <w:shd w:val="clear" w:color="auto" w:fill="auto"/>
            <w:noWrap/>
            <w:vAlign w:val="bottom"/>
            <w:hideMark/>
          </w:tcPr>
          <w:p w14:paraId="608298AC" w14:textId="5FE9DF84"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51</w:t>
            </w:r>
          </w:p>
        </w:tc>
        <w:tc>
          <w:tcPr>
            <w:tcW w:w="709" w:type="dxa"/>
            <w:gridSpan w:val="2"/>
            <w:tcBorders>
              <w:top w:val="nil"/>
              <w:left w:val="nil"/>
              <w:bottom w:val="single" w:sz="4" w:space="0" w:color="auto"/>
              <w:right w:val="nil"/>
            </w:tcBorders>
            <w:shd w:val="clear" w:color="auto" w:fill="auto"/>
            <w:noWrap/>
            <w:vAlign w:val="bottom"/>
            <w:hideMark/>
          </w:tcPr>
          <w:p w14:paraId="0D27F297" w14:textId="2AFD4594"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100</w:t>
            </w:r>
          </w:p>
        </w:tc>
        <w:tc>
          <w:tcPr>
            <w:tcW w:w="708" w:type="dxa"/>
            <w:gridSpan w:val="2"/>
            <w:tcBorders>
              <w:top w:val="nil"/>
              <w:left w:val="nil"/>
              <w:bottom w:val="single" w:sz="4" w:space="0" w:color="auto"/>
              <w:right w:val="single" w:sz="4" w:space="0" w:color="auto"/>
            </w:tcBorders>
            <w:shd w:val="clear" w:color="auto" w:fill="auto"/>
            <w:noWrap/>
            <w:vAlign w:val="bottom"/>
            <w:hideMark/>
          </w:tcPr>
          <w:p w14:paraId="50923C75" w14:textId="5F3E404D"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9</w:t>
            </w:r>
            <w:r w:rsidR="00276ED7" w:rsidRPr="0030591A">
              <w:rPr>
                <w:rFonts w:ascii="Calibri" w:hAnsi="Calibri"/>
                <w:color w:val="000000"/>
                <w:sz w:val="18"/>
                <w:szCs w:val="18"/>
              </w:rPr>
              <w:t>7</w:t>
            </w:r>
          </w:p>
        </w:tc>
        <w:tc>
          <w:tcPr>
            <w:tcW w:w="860" w:type="dxa"/>
            <w:gridSpan w:val="2"/>
            <w:tcBorders>
              <w:top w:val="nil"/>
              <w:left w:val="nil"/>
              <w:bottom w:val="single" w:sz="4" w:space="0" w:color="auto"/>
              <w:right w:val="nil"/>
            </w:tcBorders>
            <w:shd w:val="clear" w:color="auto" w:fill="auto"/>
            <w:noWrap/>
            <w:vAlign w:val="bottom"/>
            <w:hideMark/>
          </w:tcPr>
          <w:p w14:paraId="152637C9" w14:textId="77777777" w:rsidR="00276ED7" w:rsidRPr="0030591A" w:rsidRDefault="00276ED7" w:rsidP="0030591A">
            <w:pPr>
              <w:spacing w:before="0" w:after="0"/>
              <w:jc w:val="center"/>
              <w:rPr>
                <w:rFonts w:ascii="Calibri" w:hAnsi="Calibri"/>
                <w:color w:val="000000"/>
                <w:sz w:val="18"/>
                <w:szCs w:val="18"/>
              </w:rPr>
            </w:pPr>
            <w:r w:rsidRPr="0030591A">
              <w:rPr>
                <w:rFonts w:ascii="Calibri" w:hAnsi="Calibri"/>
                <w:color w:val="000000"/>
                <w:sz w:val="18"/>
                <w:szCs w:val="18"/>
              </w:rPr>
              <w:t> </w:t>
            </w:r>
          </w:p>
        </w:tc>
        <w:tc>
          <w:tcPr>
            <w:tcW w:w="860" w:type="dxa"/>
            <w:gridSpan w:val="3"/>
            <w:tcBorders>
              <w:top w:val="nil"/>
              <w:left w:val="nil"/>
              <w:bottom w:val="single" w:sz="4" w:space="0" w:color="auto"/>
              <w:right w:val="nil"/>
            </w:tcBorders>
            <w:shd w:val="clear" w:color="auto" w:fill="auto"/>
            <w:noWrap/>
            <w:vAlign w:val="bottom"/>
            <w:hideMark/>
          </w:tcPr>
          <w:p w14:paraId="7636E758" w14:textId="11CE323A"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58</w:t>
            </w:r>
          </w:p>
        </w:tc>
        <w:tc>
          <w:tcPr>
            <w:tcW w:w="860" w:type="dxa"/>
            <w:gridSpan w:val="2"/>
            <w:tcBorders>
              <w:top w:val="nil"/>
              <w:left w:val="nil"/>
              <w:bottom w:val="single" w:sz="4" w:space="0" w:color="auto"/>
              <w:right w:val="single" w:sz="4" w:space="0" w:color="auto"/>
            </w:tcBorders>
            <w:shd w:val="clear" w:color="auto" w:fill="auto"/>
            <w:noWrap/>
            <w:vAlign w:val="bottom"/>
            <w:hideMark/>
          </w:tcPr>
          <w:p w14:paraId="33560631" w14:textId="210D33DD" w:rsidR="00276ED7" w:rsidRPr="0030591A" w:rsidRDefault="001D27CE" w:rsidP="0030591A">
            <w:pPr>
              <w:spacing w:before="0" w:after="0"/>
              <w:jc w:val="center"/>
              <w:rPr>
                <w:rFonts w:ascii="Calibri" w:hAnsi="Calibri"/>
                <w:color w:val="000000"/>
                <w:sz w:val="18"/>
                <w:szCs w:val="18"/>
              </w:rPr>
            </w:pPr>
            <w:r>
              <w:rPr>
                <w:rFonts w:ascii="Calibri" w:hAnsi="Calibri"/>
                <w:color w:val="000000"/>
                <w:sz w:val="18"/>
                <w:szCs w:val="18"/>
              </w:rPr>
              <w:t>5</w:t>
            </w:r>
          </w:p>
        </w:tc>
      </w:tr>
      <w:tr w:rsidR="001D27CE" w:rsidRPr="001D27CE" w14:paraId="231B15E7" w14:textId="77777777" w:rsidTr="001D27CE">
        <w:trPr>
          <w:gridAfter w:val="1"/>
          <w:wAfter w:w="170" w:type="dxa"/>
          <w:trHeight w:val="260"/>
        </w:trPr>
        <w:tc>
          <w:tcPr>
            <w:tcW w:w="780" w:type="dxa"/>
            <w:tcBorders>
              <w:top w:val="single" w:sz="4" w:space="0" w:color="auto"/>
              <w:left w:val="single" w:sz="4" w:space="0" w:color="auto"/>
              <w:bottom w:val="single" w:sz="8" w:space="0" w:color="auto"/>
              <w:right w:val="nil"/>
            </w:tcBorders>
            <w:shd w:val="clear" w:color="auto" w:fill="auto"/>
            <w:noWrap/>
            <w:vAlign w:val="bottom"/>
            <w:hideMark/>
          </w:tcPr>
          <w:p w14:paraId="21208CED" w14:textId="77777777" w:rsidR="001D27CE" w:rsidRPr="001D27CE" w:rsidRDefault="001D27CE" w:rsidP="00015E24">
            <w:pPr>
              <w:spacing w:before="0" w:after="0"/>
              <w:rPr>
                <w:rFonts w:ascii="Calibri" w:hAnsi="Calibri"/>
                <w:color w:val="000000"/>
                <w:sz w:val="18"/>
                <w:szCs w:val="18"/>
              </w:rPr>
            </w:pPr>
            <w:r w:rsidRPr="001D27CE">
              <w:rPr>
                <w:rFonts w:ascii="Calibri" w:hAnsi="Calibri"/>
                <w:color w:val="000000"/>
                <w:sz w:val="18"/>
                <w:szCs w:val="18"/>
              </w:rPr>
              <w:lastRenderedPageBreak/>
              <w:t> </w:t>
            </w:r>
          </w:p>
        </w:tc>
        <w:tc>
          <w:tcPr>
            <w:tcW w:w="2221" w:type="dxa"/>
            <w:gridSpan w:val="4"/>
            <w:tcBorders>
              <w:top w:val="single" w:sz="4" w:space="0" w:color="auto"/>
              <w:left w:val="nil"/>
              <w:bottom w:val="single" w:sz="8" w:space="0" w:color="auto"/>
              <w:right w:val="nil"/>
            </w:tcBorders>
            <w:shd w:val="clear" w:color="auto" w:fill="auto"/>
            <w:noWrap/>
            <w:vAlign w:val="bottom"/>
            <w:hideMark/>
          </w:tcPr>
          <w:p w14:paraId="78CB164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Haida Gwaii</w:t>
            </w:r>
          </w:p>
        </w:tc>
        <w:tc>
          <w:tcPr>
            <w:tcW w:w="2401" w:type="dxa"/>
            <w:gridSpan w:val="6"/>
            <w:tcBorders>
              <w:top w:val="single" w:sz="4" w:space="0" w:color="auto"/>
              <w:left w:val="single" w:sz="4" w:space="0" w:color="auto"/>
              <w:bottom w:val="single" w:sz="8" w:space="0" w:color="auto"/>
              <w:right w:val="single" w:sz="4" w:space="0" w:color="000000"/>
            </w:tcBorders>
            <w:shd w:val="clear" w:color="auto" w:fill="auto"/>
            <w:noWrap/>
            <w:vAlign w:val="bottom"/>
            <w:hideMark/>
          </w:tcPr>
          <w:p w14:paraId="22223B6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Prince Rupert District</w:t>
            </w:r>
          </w:p>
        </w:tc>
        <w:tc>
          <w:tcPr>
            <w:tcW w:w="2126" w:type="dxa"/>
            <w:gridSpan w:val="6"/>
            <w:tcBorders>
              <w:top w:val="single" w:sz="4" w:space="0" w:color="auto"/>
              <w:left w:val="nil"/>
              <w:bottom w:val="single" w:sz="8" w:space="0" w:color="auto"/>
              <w:right w:val="single" w:sz="4" w:space="0" w:color="000000"/>
            </w:tcBorders>
            <w:shd w:val="clear" w:color="auto" w:fill="auto"/>
            <w:noWrap/>
            <w:vAlign w:val="bottom"/>
            <w:hideMark/>
          </w:tcPr>
          <w:p w14:paraId="164E568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Central Coast</w:t>
            </w:r>
          </w:p>
        </w:tc>
        <w:tc>
          <w:tcPr>
            <w:tcW w:w="851" w:type="dxa"/>
            <w:gridSpan w:val="2"/>
            <w:tcBorders>
              <w:top w:val="single" w:sz="4" w:space="0" w:color="auto"/>
              <w:left w:val="nil"/>
              <w:bottom w:val="single" w:sz="8" w:space="0" w:color="auto"/>
              <w:right w:val="nil"/>
            </w:tcBorders>
            <w:shd w:val="clear" w:color="auto" w:fill="auto"/>
            <w:noWrap/>
            <w:vAlign w:val="bottom"/>
            <w:hideMark/>
          </w:tcPr>
          <w:p w14:paraId="56597C83" w14:textId="77777777" w:rsidR="001D27CE" w:rsidRPr="001D27CE" w:rsidRDefault="001D27CE" w:rsidP="00015E24">
            <w:pPr>
              <w:spacing w:before="0" w:after="0"/>
              <w:rPr>
                <w:rFonts w:ascii="Calibri" w:hAnsi="Calibri"/>
                <w:color w:val="000000"/>
                <w:sz w:val="18"/>
                <w:szCs w:val="18"/>
              </w:rPr>
            </w:pPr>
            <w:r w:rsidRPr="001D27CE">
              <w:rPr>
                <w:rFonts w:ascii="Calibri" w:hAnsi="Calibri"/>
                <w:color w:val="000000"/>
                <w:sz w:val="18"/>
                <w:szCs w:val="18"/>
              </w:rPr>
              <w:t> </w:t>
            </w:r>
          </w:p>
        </w:tc>
        <w:tc>
          <w:tcPr>
            <w:tcW w:w="2126" w:type="dxa"/>
            <w:gridSpan w:val="6"/>
            <w:tcBorders>
              <w:top w:val="single" w:sz="4" w:space="0" w:color="auto"/>
              <w:left w:val="single" w:sz="4" w:space="0" w:color="auto"/>
              <w:bottom w:val="single" w:sz="8" w:space="0" w:color="auto"/>
              <w:right w:val="single" w:sz="4" w:space="0" w:color="000000"/>
            </w:tcBorders>
            <w:shd w:val="clear" w:color="auto" w:fill="auto"/>
            <w:noWrap/>
            <w:vAlign w:val="bottom"/>
            <w:hideMark/>
          </w:tcPr>
          <w:p w14:paraId="420A8BC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Strait of Georgia</w:t>
            </w:r>
          </w:p>
        </w:tc>
        <w:tc>
          <w:tcPr>
            <w:tcW w:w="2126" w:type="dxa"/>
            <w:gridSpan w:val="5"/>
            <w:tcBorders>
              <w:top w:val="single" w:sz="4" w:space="0" w:color="auto"/>
              <w:left w:val="nil"/>
              <w:bottom w:val="single" w:sz="8" w:space="0" w:color="auto"/>
              <w:right w:val="single" w:sz="4" w:space="0" w:color="000000"/>
            </w:tcBorders>
            <w:shd w:val="clear" w:color="auto" w:fill="auto"/>
            <w:noWrap/>
            <w:vAlign w:val="bottom"/>
            <w:hideMark/>
          </w:tcPr>
          <w:p w14:paraId="29A1112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West Coast Vancouver Island</w:t>
            </w:r>
          </w:p>
        </w:tc>
      </w:tr>
      <w:tr w:rsidR="001D27CE" w:rsidRPr="001D27CE" w14:paraId="17709A8E" w14:textId="77777777" w:rsidTr="001D27CE">
        <w:trPr>
          <w:gridAfter w:val="1"/>
          <w:wAfter w:w="170" w:type="dxa"/>
          <w:trHeight w:val="260"/>
        </w:trPr>
        <w:tc>
          <w:tcPr>
            <w:tcW w:w="780" w:type="dxa"/>
            <w:tcBorders>
              <w:top w:val="nil"/>
              <w:left w:val="single" w:sz="4" w:space="0" w:color="auto"/>
              <w:bottom w:val="single" w:sz="8" w:space="0" w:color="auto"/>
              <w:right w:val="single" w:sz="4" w:space="0" w:color="auto"/>
            </w:tcBorders>
            <w:shd w:val="clear" w:color="auto" w:fill="auto"/>
            <w:noWrap/>
            <w:vAlign w:val="bottom"/>
            <w:hideMark/>
          </w:tcPr>
          <w:p w14:paraId="6123FC8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Season</w:t>
            </w:r>
          </w:p>
        </w:tc>
        <w:tc>
          <w:tcPr>
            <w:tcW w:w="795" w:type="dxa"/>
            <w:tcBorders>
              <w:top w:val="nil"/>
              <w:left w:val="nil"/>
              <w:bottom w:val="single" w:sz="8" w:space="0" w:color="auto"/>
              <w:right w:val="nil"/>
            </w:tcBorders>
            <w:shd w:val="clear" w:color="auto" w:fill="auto"/>
            <w:vAlign w:val="bottom"/>
            <w:hideMark/>
          </w:tcPr>
          <w:p w14:paraId="3C9AECE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1</w:t>
            </w:r>
          </w:p>
        </w:tc>
        <w:tc>
          <w:tcPr>
            <w:tcW w:w="708" w:type="dxa"/>
            <w:tcBorders>
              <w:top w:val="nil"/>
              <w:left w:val="nil"/>
              <w:bottom w:val="single" w:sz="8" w:space="0" w:color="auto"/>
              <w:right w:val="nil"/>
            </w:tcBorders>
            <w:shd w:val="clear" w:color="auto" w:fill="auto"/>
            <w:vAlign w:val="bottom"/>
            <w:hideMark/>
          </w:tcPr>
          <w:p w14:paraId="1E7F466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2</w:t>
            </w:r>
          </w:p>
        </w:tc>
        <w:tc>
          <w:tcPr>
            <w:tcW w:w="718" w:type="dxa"/>
            <w:gridSpan w:val="2"/>
            <w:tcBorders>
              <w:top w:val="nil"/>
              <w:left w:val="nil"/>
              <w:bottom w:val="single" w:sz="8" w:space="0" w:color="auto"/>
              <w:right w:val="single" w:sz="4" w:space="0" w:color="auto"/>
            </w:tcBorders>
            <w:shd w:val="clear" w:color="auto" w:fill="auto"/>
            <w:vAlign w:val="bottom"/>
            <w:hideMark/>
          </w:tcPr>
          <w:p w14:paraId="13BD2AF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3</w:t>
            </w:r>
          </w:p>
        </w:tc>
        <w:tc>
          <w:tcPr>
            <w:tcW w:w="983" w:type="dxa"/>
            <w:gridSpan w:val="2"/>
            <w:tcBorders>
              <w:top w:val="nil"/>
              <w:left w:val="nil"/>
              <w:bottom w:val="single" w:sz="8" w:space="0" w:color="auto"/>
              <w:right w:val="nil"/>
            </w:tcBorders>
            <w:shd w:val="clear" w:color="auto" w:fill="auto"/>
            <w:vAlign w:val="bottom"/>
            <w:hideMark/>
          </w:tcPr>
          <w:p w14:paraId="5B2568F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1</w:t>
            </w:r>
          </w:p>
        </w:tc>
        <w:tc>
          <w:tcPr>
            <w:tcW w:w="709" w:type="dxa"/>
            <w:gridSpan w:val="2"/>
            <w:tcBorders>
              <w:top w:val="nil"/>
              <w:left w:val="nil"/>
              <w:bottom w:val="single" w:sz="8" w:space="0" w:color="auto"/>
              <w:right w:val="nil"/>
            </w:tcBorders>
            <w:shd w:val="clear" w:color="auto" w:fill="auto"/>
            <w:vAlign w:val="bottom"/>
            <w:hideMark/>
          </w:tcPr>
          <w:p w14:paraId="4538D0E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2</w:t>
            </w:r>
          </w:p>
        </w:tc>
        <w:tc>
          <w:tcPr>
            <w:tcW w:w="709" w:type="dxa"/>
            <w:gridSpan w:val="2"/>
            <w:tcBorders>
              <w:top w:val="nil"/>
              <w:left w:val="nil"/>
              <w:bottom w:val="single" w:sz="8" w:space="0" w:color="auto"/>
              <w:right w:val="single" w:sz="4" w:space="0" w:color="auto"/>
            </w:tcBorders>
            <w:shd w:val="clear" w:color="auto" w:fill="auto"/>
            <w:vAlign w:val="bottom"/>
            <w:hideMark/>
          </w:tcPr>
          <w:p w14:paraId="2FB218F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3</w:t>
            </w:r>
          </w:p>
        </w:tc>
        <w:tc>
          <w:tcPr>
            <w:tcW w:w="709" w:type="dxa"/>
            <w:gridSpan w:val="2"/>
            <w:tcBorders>
              <w:top w:val="nil"/>
              <w:left w:val="nil"/>
              <w:bottom w:val="single" w:sz="8" w:space="0" w:color="auto"/>
              <w:right w:val="nil"/>
            </w:tcBorders>
            <w:shd w:val="clear" w:color="auto" w:fill="auto"/>
            <w:vAlign w:val="bottom"/>
            <w:hideMark/>
          </w:tcPr>
          <w:p w14:paraId="5E746B4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1</w:t>
            </w:r>
          </w:p>
        </w:tc>
        <w:tc>
          <w:tcPr>
            <w:tcW w:w="708" w:type="dxa"/>
            <w:gridSpan w:val="2"/>
            <w:tcBorders>
              <w:top w:val="nil"/>
              <w:left w:val="nil"/>
              <w:bottom w:val="single" w:sz="8" w:space="0" w:color="auto"/>
              <w:right w:val="nil"/>
            </w:tcBorders>
            <w:shd w:val="clear" w:color="auto" w:fill="auto"/>
            <w:vAlign w:val="bottom"/>
            <w:hideMark/>
          </w:tcPr>
          <w:p w14:paraId="33459CA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2</w:t>
            </w:r>
          </w:p>
        </w:tc>
        <w:tc>
          <w:tcPr>
            <w:tcW w:w="709" w:type="dxa"/>
            <w:gridSpan w:val="2"/>
            <w:tcBorders>
              <w:top w:val="nil"/>
              <w:left w:val="nil"/>
              <w:bottom w:val="single" w:sz="8" w:space="0" w:color="auto"/>
              <w:right w:val="single" w:sz="4" w:space="0" w:color="auto"/>
            </w:tcBorders>
            <w:shd w:val="clear" w:color="auto" w:fill="auto"/>
            <w:vAlign w:val="bottom"/>
            <w:hideMark/>
          </w:tcPr>
          <w:p w14:paraId="10977C2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3</w:t>
            </w:r>
          </w:p>
        </w:tc>
        <w:tc>
          <w:tcPr>
            <w:tcW w:w="851" w:type="dxa"/>
            <w:gridSpan w:val="2"/>
            <w:tcBorders>
              <w:top w:val="nil"/>
              <w:left w:val="nil"/>
              <w:bottom w:val="single" w:sz="8" w:space="0" w:color="auto"/>
              <w:right w:val="single" w:sz="4" w:space="0" w:color="auto"/>
            </w:tcBorders>
            <w:shd w:val="clear" w:color="auto" w:fill="auto"/>
            <w:noWrap/>
            <w:vAlign w:val="bottom"/>
            <w:hideMark/>
          </w:tcPr>
          <w:p w14:paraId="1E83851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Season</w:t>
            </w:r>
          </w:p>
        </w:tc>
        <w:tc>
          <w:tcPr>
            <w:tcW w:w="708" w:type="dxa"/>
            <w:gridSpan w:val="2"/>
            <w:tcBorders>
              <w:top w:val="nil"/>
              <w:left w:val="nil"/>
              <w:bottom w:val="single" w:sz="8" w:space="0" w:color="auto"/>
              <w:right w:val="nil"/>
            </w:tcBorders>
            <w:shd w:val="clear" w:color="auto" w:fill="auto"/>
            <w:vAlign w:val="bottom"/>
            <w:hideMark/>
          </w:tcPr>
          <w:p w14:paraId="3695ACC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1</w:t>
            </w:r>
          </w:p>
        </w:tc>
        <w:tc>
          <w:tcPr>
            <w:tcW w:w="709" w:type="dxa"/>
            <w:gridSpan w:val="2"/>
            <w:tcBorders>
              <w:top w:val="nil"/>
              <w:left w:val="nil"/>
              <w:bottom w:val="single" w:sz="8" w:space="0" w:color="auto"/>
              <w:right w:val="nil"/>
            </w:tcBorders>
            <w:shd w:val="clear" w:color="auto" w:fill="auto"/>
            <w:vAlign w:val="bottom"/>
            <w:hideMark/>
          </w:tcPr>
          <w:p w14:paraId="27123DF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2</w:t>
            </w:r>
          </w:p>
        </w:tc>
        <w:tc>
          <w:tcPr>
            <w:tcW w:w="709" w:type="dxa"/>
            <w:gridSpan w:val="2"/>
            <w:tcBorders>
              <w:top w:val="nil"/>
              <w:left w:val="nil"/>
              <w:bottom w:val="single" w:sz="8" w:space="0" w:color="auto"/>
              <w:right w:val="single" w:sz="4" w:space="0" w:color="auto"/>
            </w:tcBorders>
            <w:shd w:val="clear" w:color="auto" w:fill="auto"/>
            <w:vAlign w:val="bottom"/>
            <w:hideMark/>
          </w:tcPr>
          <w:p w14:paraId="01DEEC6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3</w:t>
            </w:r>
          </w:p>
        </w:tc>
        <w:tc>
          <w:tcPr>
            <w:tcW w:w="709" w:type="dxa"/>
            <w:gridSpan w:val="2"/>
            <w:tcBorders>
              <w:top w:val="nil"/>
              <w:left w:val="nil"/>
              <w:bottom w:val="single" w:sz="8" w:space="0" w:color="auto"/>
              <w:right w:val="nil"/>
            </w:tcBorders>
            <w:shd w:val="clear" w:color="auto" w:fill="auto"/>
            <w:vAlign w:val="bottom"/>
            <w:hideMark/>
          </w:tcPr>
          <w:p w14:paraId="601F87C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1</w:t>
            </w:r>
          </w:p>
        </w:tc>
        <w:tc>
          <w:tcPr>
            <w:tcW w:w="708" w:type="dxa"/>
            <w:tcBorders>
              <w:top w:val="nil"/>
              <w:left w:val="nil"/>
              <w:bottom w:val="single" w:sz="8" w:space="0" w:color="auto"/>
              <w:right w:val="nil"/>
            </w:tcBorders>
            <w:shd w:val="clear" w:color="auto" w:fill="auto"/>
            <w:vAlign w:val="bottom"/>
            <w:hideMark/>
          </w:tcPr>
          <w:p w14:paraId="34A7BF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2</w:t>
            </w:r>
          </w:p>
        </w:tc>
        <w:tc>
          <w:tcPr>
            <w:tcW w:w="709" w:type="dxa"/>
            <w:gridSpan w:val="2"/>
            <w:tcBorders>
              <w:top w:val="nil"/>
              <w:left w:val="nil"/>
              <w:bottom w:val="single" w:sz="8" w:space="0" w:color="auto"/>
              <w:right w:val="single" w:sz="4" w:space="0" w:color="auto"/>
            </w:tcBorders>
            <w:shd w:val="clear" w:color="auto" w:fill="auto"/>
            <w:vAlign w:val="bottom"/>
            <w:hideMark/>
          </w:tcPr>
          <w:p w14:paraId="2261A7D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Gear 3</w:t>
            </w:r>
          </w:p>
        </w:tc>
      </w:tr>
      <w:tr w:rsidR="001D27CE" w:rsidRPr="001D27CE" w14:paraId="04D42295"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5E5FCF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19812</w:t>
            </w:r>
          </w:p>
        </w:tc>
        <w:tc>
          <w:tcPr>
            <w:tcW w:w="795" w:type="dxa"/>
            <w:tcBorders>
              <w:top w:val="nil"/>
              <w:left w:val="nil"/>
              <w:bottom w:val="single" w:sz="4" w:space="0" w:color="BFBFBF"/>
              <w:right w:val="nil"/>
            </w:tcBorders>
            <w:shd w:val="clear" w:color="auto" w:fill="auto"/>
            <w:noWrap/>
            <w:vAlign w:val="bottom"/>
            <w:hideMark/>
          </w:tcPr>
          <w:p w14:paraId="7325B51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8A02F4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49</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0441C7F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983" w:type="dxa"/>
            <w:gridSpan w:val="2"/>
            <w:tcBorders>
              <w:top w:val="nil"/>
              <w:left w:val="nil"/>
              <w:bottom w:val="single" w:sz="4" w:space="0" w:color="BFBFBF"/>
              <w:right w:val="nil"/>
            </w:tcBorders>
            <w:shd w:val="clear" w:color="auto" w:fill="auto"/>
            <w:noWrap/>
            <w:vAlign w:val="bottom"/>
            <w:hideMark/>
          </w:tcPr>
          <w:p w14:paraId="6AA182D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18</w:t>
            </w:r>
          </w:p>
        </w:tc>
        <w:tc>
          <w:tcPr>
            <w:tcW w:w="709" w:type="dxa"/>
            <w:gridSpan w:val="2"/>
            <w:tcBorders>
              <w:top w:val="nil"/>
              <w:left w:val="nil"/>
              <w:bottom w:val="single" w:sz="4" w:space="0" w:color="BFBFBF"/>
              <w:right w:val="nil"/>
            </w:tcBorders>
            <w:shd w:val="clear" w:color="auto" w:fill="auto"/>
            <w:noWrap/>
            <w:vAlign w:val="bottom"/>
            <w:hideMark/>
          </w:tcPr>
          <w:p w14:paraId="5125FED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9AF9FC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1909AC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438EEB8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CEEAA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21</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4B0D18A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19812</w:t>
            </w:r>
          </w:p>
        </w:tc>
        <w:tc>
          <w:tcPr>
            <w:tcW w:w="708" w:type="dxa"/>
            <w:gridSpan w:val="2"/>
            <w:tcBorders>
              <w:top w:val="nil"/>
              <w:left w:val="nil"/>
              <w:bottom w:val="single" w:sz="4" w:space="0" w:color="BFBFBF"/>
              <w:right w:val="nil"/>
            </w:tcBorders>
            <w:shd w:val="clear" w:color="auto" w:fill="auto"/>
            <w:noWrap/>
            <w:vAlign w:val="bottom"/>
            <w:hideMark/>
          </w:tcPr>
          <w:p w14:paraId="507683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34</w:t>
            </w:r>
          </w:p>
        </w:tc>
        <w:tc>
          <w:tcPr>
            <w:tcW w:w="709" w:type="dxa"/>
            <w:gridSpan w:val="2"/>
            <w:tcBorders>
              <w:top w:val="nil"/>
              <w:left w:val="nil"/>
              <w:bottom w:val="single" w:sz="4" w:space="0" w:color="BFBFBF"/>
              <w:right w:val="nil"/>
            </w:tcBorders>
            <w:shd w:val="clear" w:color="auto" w:fill="auto"/>
            <w:noWrap/>
            <w:vAlign w:val="bottom"/>
            <w:hideMark/>
          </w:tcPr>
          <w:p w14:paraId="6DA822A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6454CD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0BA1793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CB349A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51C96D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r>
      <w:tr w:rsidR="001D27CE" w:rsidRPr="001D27CE" w14:paraId="352007FF"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93F6B7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19823</w:t>
            </w:r>
          </w:p>
        </w:tc>
        <w:tc>
          <w:tcPr>
            <w:tcW w:w="795" w:type="dxa"/>
            <w:tcBorders>
              <w:top w:val="nil"/>
              <w:left w:val="nil"/>
              <w:bottom w:val="single" w:sz="4" w:space="0" w:color="BFBFBF"/>
              <w:right w:val="nil"/>
            </w:tcBorders>
            <w:shd w:val="clear" w:color="auto" w:fill="auto"/>
            <w:noWrap/>
            <w:vAlign w:val="bottom"/>
            <w:hideMark/>
          </w:tcPr>
          <w:p w14:paraId="710BB7E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99B382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22</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02C5967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983" w:type="dxa"/>
            <w:gridSpan w:val="2"/>
            <w:tcBorders>
              <w:top w:val="nil"/>
              <w:left w:val="nil"/>
              <w:bottom w:val="single" w:sz="4" w:space="0" w:color="BFBFBF"/>
              <w:right w:val="nil"/>
            </w:tcBorders>
            <w:shd w:val="clear" w:color="auto" w:fill="auto"/>
            <w:noWrap/>
            <w:vAlign w:val="bottom"/>
            <w:hideMark/>
          </w:tcPr>
          <w:p w14:paraId="712A47D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E120F0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5D7FBF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19EA7DB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3E58B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822CC6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24</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5A089CA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19823</w:t>
            </w:r>
          </w:p>
        </w:tc>
        <w:tc>
          <w:tcPr>
            <w:tcW w:w="708" w:type="dxa"/>
            <w:gridSpan w:val="2"/>
            <w:tcBorders>
              <w:top w:val="nil"/>
              <w:left w:val="nil"/>
              <w:bottom w:val="single" w:sz="4" w:space="0" w:color="BFBFBF"/>
              <w:right w:val="nil"/>
            </w:tcBorders>
            <w:shd w:val="clear" w:color="auto" w:fill="auto"/>
            <w:noWrap/>
            <w:vAlign w:val="bottom"/>
            <w:hideMark/>
          </w:tcPr>
          <w:p w14:paraId="176DA71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23</w:t>
            </w:r>
          </w:p>
        </w:tc>
        <w:tc>
          <w:tcPr>
            <w:tcW w:w="709" w:type="dxa"/>
            <w:gridSpan w:val="2"/>
            <w:tcBorders>
              <w:top w:val="nil"/>
              <w:left w:val="nil"/>
              <w:bottom w:val="single" w:sz="4" w:space="0" w:color="BFBFBF"/>
              <w:right w:val="nil"/>
            </w:tcBorders>
            <w:shd w:val="clear" w:color="auto" w:fill="auto"/>
            <w:noWrap/>
            <w:vAlign w:val="bottom"/>
            <w:hideMark/>
          </w:tcPr>
          <w:p w14:paraId="64AF74E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A244BB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09" w:type="dxa"/>
            <w:gridSpan w:val="2"/>
            <w:tcBorders>
              <w:top w:val="nil"/>
              <w:left w:val="nil"/>
              <w:bottom w:val="single" w:sz="4" w:space="0" w:color="BFBFBF"/>
              <w:right w:val="nil"/>
            </w:tcBorders>
            <w:shd w:val="clear" w:color="auto" w:fill="auto"/>
            <w:noWrap/>
            <w:vAlign w:val="bottom"/>
            <w:hideMark/>
          </w:tcPr>
          <w:p w14:paraId="1D7A3D4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758D4EF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91B3DD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r>
      <w:tr w:rsidR="001D27CE" w:rsidRPr="001D27CE" w14:paraId="41D0B685"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8DF7F8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19834</w:t>
            </w:r>
          </w:p>
        </w:tc>
        <w:tc>
          <w:tcPr>
            <w:tcW w:w="795" w:type="dxa"/>
            <w:tcBorders>
              <w:top w:val="nil"/>
              <w:left w:val="nil"/>
              <w:bottom w:val="single" w:sz="4" w:space="0" w:color="BFBFBF"/>
              <w:right w:val="nil"/>
            </w:tcBorders>
            <w:shd w:val="clear" w:color="auto" w:fill="auto"/>
            <w:noWrap/>
            <w:vAlign w:val="bottom"/>
            <w:hideMark/>
          </w:tcPr>
          <w:p w14:paraId="212C39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w:t>
            </w:r>
          </w:p>
        </w:tc>
        <w:tc>
          <w:tcPr>
            <w:tcW w:w="708" w:type="dxa"/>
            <w:tcBorders>
              <w:top w:val="nil"/>
              <w:left w:val="nil"/>
              <w:bottom w:val="single" w:sz="4" w:space="0" w:color="BFBFBF"/>
              <w:right w:val="nil"/>
            </w:tcBorders>
            <w:shd w:val="clear" w:color="auto" w:fill="auto"/>
            <w:noWrap/>
            <w:vAlign w:val="bottom"/>
            <w:hideMark/>
          </w:tcPr>
          <w:p w14:paraId="389C687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38</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35FB95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983" w:type="dxa"/>
            <w:gridSpan w:val="2"/>
            <w:tcBorders>
              <w:top w:val="nil"/>
              <w:left w:val="nil"/>
              <w:bottom w:val="single" w:sz="4" w:space="0" w:color="BFBFBF"/>
              <w:right w:val="nil"/>
            </w:tcBorders>
            <w:shd w:val="clear" w:color="auto" w:fill="auto"/>
            <w:noWrap/>
            <w:vAlign w:val="bottom"/>
            <w:hideMark/>
          </w:tcPr>
          <w:p w14:paraId="6A5686A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09" w:type="dxa"/>
            <w:gridSpan w:val="2"/>
            <w:tcBorders>
              <w:top w:val="nil"/>
              <w:left w:val="nil"/>
              <w:bottom w:val="single" w:sz="4" w:space="0" w:color="BFBFBF"/>
              <w:right w:val="nil"/>
            </w:tcBorders>
            <w:shd w:val="clear" w:color="auto" w:fill="auto"/>
            <w:noWrap/>
            <w:vAlign w:val="bottom"/>
            <w:hideMark/>
          </w:tcPr>
          <w:p w14:paraId="147900D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1225D8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1E6BA01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1E9A99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C1ACD6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18</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4B476AB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19834</w:t>
            </w:r>
          </w:p>
        </w:tc>
        <w:tc>
          <w:tcPr>
            <w:tcW w:w="708" w:type="dxa"/>
            <w:gridSpan w:val="2"/>
            <w:tcBorders>
              <w:top w:val="nil"/>
              <w:left w:val="nil"/>
              <w:bottom w:val="single" w:sz="4" w:space="0" w:color="BFBFBF"/>
              <w:right w:val="nil"/>
            </w:tcBorders>
            <w:shd w:val="clear" w:color="auto" w:fill="auto"/>
            <w:noWrap/>
            <w:vAlign w:val="bottom"/>
            <w:hideMark/>
          </w:tcPr>
          <w:p w14:paraId="0DD67CD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23</w:t>
            </w:r>
          </w:p>
        </w:tc>
        <w:tc>
          <w:tcPr>
            <w:tcW w:w="709" w:type="dxa"/>
            <w:gridSpan w:val="2"/>
            <w:tcBorders>
              <w:top w:val="nil"/>
              <w:left w:val="nil"/>
              <w:bottom w:val="single" w:sz="4" w:space="0" w:color="BFBFBF"/>
              <w:right w:val="nil"/>
            </w:tcBorders>
            <w:shd w:val="clear" w:color="auto" w:fill="auto"/>
            <w:noWrap/>
            <w:vAlign w:val="bottom"/>
            <w:hideMark/>
          </w:tcPr>
          <w:p w14:paraId="7880DBE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28076C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15584AC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w:t>
            </w:r>
          </w:p>
        </w:tc>
        <w:tc>
          <w:tcPr>
            <w:tcW w:w="708" w:type="dxa"/>
            <w:tcBorders>
              <w:top w:val="nil"/>
              <w:left w:val="nil"/>
              <w:bottom w:val="single" w:sz="4" w:space="0" w:color="BFBFBF"/>
              <w:right w:val="nil"/>
            </w:tcBorders>
            <w:shd w:val="clear" w:color="auto" w:fill="auto"/>
            <w:noWrap/>
            <w:vAlign w:val="bottom"/>
            <w:hideMark/>
          </w:tcPr>
          <w:p w14:paraId="7739F33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534489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r>
      <w:tr w:rsidR="001D27CE" w:rsidRPr="001D27CE" w14:paraId="10100B70"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EF6EFF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19845</w:t>
            </w:r>
          </w:p>
        </w:tc>
        <w:tc>
          <w:tcPr>
            <w:tcW w:w="795" w:type="dxa"/>
            <w:tcBorders>
              <w:top w:val="nil"/>
              <w:left w:val="nil"/>
              <w:bottom w:val="single" w:sz="4" w:space="0" w:color="BFBFBF"/>
              <w:right w:val="nil"/>
            </w:tcBorders>
            <w:shd w:val="clear" w:color="auto" w:fill="auto"/>
            <w:noWrap/>
            <w:vAlign w:val="bottom"/>
            <w:hideMark/>
          </w:tcPr>
          <w:p w14:paraId="6260ED4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B7AFA0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40</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77D6E4D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w:t>
            </w:r>
          </w:p>
        </w:tc>
        <w:tc>
          <w:tcPr>
            <w:tcW w:w="983" w:type="dxa"/>
            <w:gridSpan w:val="2"/>
            <w:tcBorders>
              <w:top w:val="nil"/>
              <w:left w:val="nil"/>
              <w:bottom w:val="single" w:sz="4" w:space="0" w:color="BFBFBF"/>
              <w:right w:val="nil"/>
            </w:tcBorders>
            <w:shd w:val="clear" w:color="auto" w:fill="auto"/>
            <w:noWrap/>
            <w:vAlign w:val="bottom"/>
            <w:hideMark/>
          </w:tcPr>
          <w:p w14:paraId="0A14EC9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5FC4F50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1FA0DA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10E9906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6B55EB7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A369CC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17</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C295DD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19845</w:t>
            </w:r>
          </w:p>
        </w:tc>
        <w:tc>
          <w:tcPr>
            <w:tcW w:w="708" w:type="dxa"/>
            <w:gridSpan w:val="2"/>
            <w:tcBorders>
              <w:top w:val="nil"/>
              <w:left w:val="nil"/>
              <w:bottom w:val="single" w:sz="4" w:space="0" w:color="BFBFBF"/>
              <w:right w:val="nil"/>
            </w:tcBorders>
            <w:shd w:val="clear" w:color="auto" w:fill="auto"/>
            <w:noWrap/>
            <w:vAlign w:val="bottom"/>
            <w:hideMark/>
          </w:tcPr>
          <w:p w14:paraId="5A01583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28</w:t>
            </w:r>
          </w:p>
        </w:tc>
        <w:tc>
          <w:tcPr>
            <w:tcW w:w="709" w:type="dxa"/>
            <w:gridSpan w:val="2"/>
            <w:tcBorders>
              <w:top w:val="nil"/>
              <w:left w:val="nil"/>
              <w:bottom w:val="single" w:sz="4" w:space="0" w:color="BFBFBF"/>
              <w:right w:val="nil"/>
            </w:tcBorders>
            <w:shd w:val="clear" w:color="auto" w:fill="auto"/>
            <w:noWrap/>
            <w:vAlign w:val="bottom"/>
            <w:hideMark/>
          </w:tcPr>
          <w:p w14:paraId="00A1496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68A136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09" w:type="dxa"/>
            <w:gridSpan w:val="2"/>
            <w:tcBorders>
              <w:top w:val="nil"/>
              <w:left w:val="nil"/>
              <w:bottom w:val="single" w:sz="4" w:space="0" w:color="BFBFBF"/>
              <w:right w:val="nil"/>
            </w:tcBorders>
            <w:shd w:val="clear" w:color="auto" w:fill="auto"/>
            <w:noWrap/>
            <w:vAlign w:val="bottom"/>
            <w:hideMark/>
          </w:tcPr>
          <w:p w14:paraId="3A17B44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A6C0D3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E44CA4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041D4607"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29389C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19856</w:t>
            </w:r>
          </w:p>
        </w:tc>
        <w:tc>
          <w:tcPr>
            <w:tcW w:w="795" w:type="dxa"/>
            <w:tcBorders>
              <w:top w:val="nil"/>
              <w:left w:val="nil"/>
              <w:bottom w:val="single" w:sz="4" w:space="0" w:color="BFBFBF"/>
              <w:right w:val="nil"/>
            </w:tcBorders>
            <w:shd w:val="clear" w:color="auto" w:fill="auto"/>
            <w:noWrap/>
            <w:vAlign w:val="bottom"/>
            <w:hideMark/>
          </w:tcPr>
          <w:p w14:paraId="011952B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386EB8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55</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2A068AF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983" w:type="dxa"/>
            <w:gridSpan w:val="2"/>
            <w:tcBorders>
              <w:top w:val="nil"/>
              <w:left w:val="nil"/>
              <w:bottom w:val="single" w:sz="4" w:space="0" w:color="BFBFBF"/>
              <w:right w:val="nil"/>
            </w:tcBorders>
            <w:shd w:val="clear" w:color="auto" w:fill="auto"/>
            <w:noWrap/>
            <w:vAlign w:val="bottom"/>
            <w:hideMark/>
          </w:tcPr>
          <w:p w14:paraId="580DDA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68095D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E01D6B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1797E4E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39346BD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B1B259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4B7D50E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19856</w:t>
            </w:r>
          </w:p>
        </w:tc>
        <w:tc>
          <w:tcPr>
            <w:tcW w:w="708" w:type="dxa"/>
            <w:gridSpan w:val="2"/>
            <w:tcBorders>
              <w:top w:val="nil"/>
              <w:left w:val="nil"/>
              <w:bottom w:val="single" w:sz="4" w:space="0" w:color="BFBFBF"/>
              <w:right w:val="nil"/>
            </w:tcBorders>
            <w:shd w:val="clear" w:color="auto" w:fill="auto"/>
            <w:noWrap/>
            <w:vAlign w:val="bottom"/>
            <w:hideMark/>
          </w:tcPr>
          <w:p w14:paraId="2195288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724073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D9CA32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D2C40D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5BFABD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52FC17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0CDCA3D9"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214279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19867</w:t>
            </w:r>
          </w:p>
        </w:tc>
        <w:tc>
          <w:tcPr>
            <w:tcW w:w="795" w:type="dxa"/>
            <w:tcBorders>
              <w:top w:val="nil"/>
              <w:left w:val="nil"/>
              <w:bottom w:val="single" w:sz="4" w:space="0" w:color="BFBFBF"/>
              <w:right w:val="nil"/>
            </w:tcBorders>
            <w:shd w:val="clear" w:color="auto" w:fill="auto"/>
            <w:noWrap/>
            <w:vAlign w:val="bottom"/>
            <w:hideMark/>
          </w:tcPr>
          <w:p w14:paraId="0A3F129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0B9CD3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36</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302184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62698A0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5E1C1A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0D0097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0807676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1F17BAF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C6C143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0951035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19867</w:t>
            </w:r>
          </w:p>
        </w:tc>
        <w:tc>
          <w:tcPr>
            <w:tcW w:w="708" w:type="dxa"/>
            <w:gridSpan w:val="2"/>
            <w:tcBorders>
              <w:top w:val="nil"/>
              <w:left w:val="nil"/>
              <w:bottom w:val="single" w:sz="4" w:space="0" w:color="BFBFBF"/>
              <w:right w:val="nil"/>
            </w:tcBorders>
            <w:shd w:val="clear" w:color="auto" w:fill="auto"/>
            <w:noWrap/>
            <w:vAlign w:val="bottom"/>
            <w:hideMark/>
          </w:tcPr>
          <w:p w14:paraId="03FAB7D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446C722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F6405F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24</w:t>
            </w:r>
          </w:p>
        </w:tc>
        <w:tc>
          <w:tcPr>
            <w:tcW w:w="709" w:type="dxa"/>
            <w:gridSpan w:val="2"/>
            <w:tcBorders>
              <w:top w:val="nil"/>
              <w:left w:val="nil"/>
              <w:bottom w:val="single" w:sz="4" w:space="0" w:color="BFBFBF"/>
              <w:right w:val="nil"/>
            </w:tcBorders>
            <w:shd w:val="clear" w:color="auto" w:fill="auto"/>
            <w:noWrap/>
            <w:vAlign w:val="bottom"/>
            <w:hideMark/>
          </w:tcPr>
          <w:p w14:paraId="0B46306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EBC689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D053C0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r>
      <w:tr w:rsidR="001D27CE" w:rsidRPr="001D27CE" w14:paraId="1BC1D0E4"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0786845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19878</w:t>
            </w:r>
          </w:p>
        </w:tc>
        <w:tc>
          <w:tcPr>
            <w:tcW w:w="795" w:type="dxa"/>
            <w:tcBorders>
              <w:top w:val="nil"/>
              <w:left w:val="nil"/>
              <w:bottom w:val="single" w:sz="4" w:space="0" w:color="BFBFBF"/>
              <w:right w:val="nil"/>
            </w:tcBorders>
            <w:shd w:val="clear" w:color="auto" w:fill="auto"/>
            <w:noWrap/>
            <w:vAlign w:val="bottom"/>
            <w:hideMark/>
          </w:tcPr>
          <w:p w14:paraId="4E90B70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0CA802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13A4292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1BCA5DE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D8075D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436025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27057F4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18F0AA4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3C207D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5B3A1F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19878</w:t>
            </w:r>
          </w:p>
        </w:tc>
        <w:tc>
          <w:tcPr>
            <w:tcW w:w="708" w:type="dxa"/>
            <w:gridSpan w:val="2"/>
            <w:tcBorders>
              <w:top w:val="nil"/>
              <w:left w:val="nil"/>
              <w:bottom w:val="single" w:sz="4" w:space="0" w:color="BFBFBF"/>
              <w:right w:val="nil"/>
            </w:tcBorders>
            <w:shd w:val="clear" w:color="auto" w:fill="auto"/>
            <w:noWrap/>
            <w:vAlign w:val="bottom"/>
            <w:hideMark/>
          </w:tcPr>
          <w:p w14:paraId="775958E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39B5278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5BB59E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2F752BF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D257BE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21005F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r>
      <w:tr w:rsidR="001D27CE" w:rsidRPr="001D27CE" w14:paraId="37776611"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5776D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19889</w:t>
            </w:r>
          </w:p>
        </w:tc>
        <w:tc>
          <w:tcPr>
            <w:tcW w:w="795" w:type="dxa"/>
            <w:tcBorders>
              <w:top w:val="nil"/>
              <w:left w:val="nil"/>
              <w:bottom w:val="single" w:sz="4" w:space="0" w:color="BFBFBF"/>
              <w:right w:val="nil"/>
            </w:tcBorders>
            <w:shd w:val="clear" w:color="auto" w:fill="auto"/>
            <w:noWrap/>
            <w:vAlign w:val="bottom"/>
            <w:hideMark/>
          </w:tcPr>
          <w:p w14:paraId="01AFD96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235316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40</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5DB4C0C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7A53FE3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34C43C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FCFC00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00072EA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E969B0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2C6693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0BFF66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19889</w:t>
            </w:r>
          </w:p>
        </w:tc>
        <w:tc>
          <w:tcPr>
            <w:tcW w:w="708" w:type="dxa"/>
            <w:gridSpan w:val="2"/>
            <w:tcBorders>
              <w:top w:val="nil"/>
              <w:left w:val="nil"/>
              <w:bottom w:val="single" w:sz="4" w:space="0" w:color="BFBFBF"/>
              <w:right w:val="nil"/>
            </w:tcBorders>
            <w:shd w:val="clear" w:color="auto" w:fill="auto"/>
            <w:noWrap/>
            <w:vAlign w:val="bottom"/>
            <w:hideMark/>
          </w:tcPr>
          <w:p w14:paraId="0F5D35A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05DEEB0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3EA61D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61B7BB0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08F2AE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F6CAEB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r>
      <w:tr w:rsidR="001D27CE" w:rsidRPr="001D27CE" w14:paraId="7A9F5D81"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A936E0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19890</w:t>
            </w:r>
          </w:p>
        </w:tc>
        <w:tc>
          <w:tcPr>
            <w:tcW w:w="795" w:type="dxa"/>
            <w:tcBorders>
              <w:top w:val="nil"/>
              <w:left w:val="nil"/>
              <w:bottom w:val="single" w:sz="4" w:space="0" w:color="BFBFBF"/>
              <w:right w:val="nil"/>
            </w:tcBorders>
            <w:shd w:val="clear" w:color="auto" w:fill="auto"/>
            <w:noWrap/>
            <w:vAlign w:val="bottom"/>
            <w:hideMark/>
          </w:tcPr>
          <w:p w14:paraId="04F099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D3C80E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52A4F3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983" w:type="dxa"/>
            <w:gridSpan w:val="2"/>
            <w:tcBorders>
              <w:top w:val="nil"/>
              <w:left w:val="nil"/>
              <w:bottom w:val="single" w:sz="4" w:space="0" w:color="BFBFBF"/>
              <w:right w:val="nil"/>
            </w:tcBorders>
            <w:shd w:val="clear" w:color="auto" w:fill="auto"/>
            <w:noWrap/>
            <w:vAlign w:val="bottom"/>
            <w:hideMark/>
          </w:tcPr>
          <w:p w14:paraId="332D283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66D049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F563F0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2ABC69B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192FCB9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9A18E2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5D87B5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19890</w:t>
            </w:r>
          </w:p>
        </w:tc>
        <w:tc>
          <w:tcPr>
            <w:tcW w:w="708" w:type="dxa"/>
            <w:gridSpan w:val="2"/>
            <w:tcBorders>
              <w:top w:val="nil"/>
              <w:left w:val="nil"/>
              <w:bottom w:val="single" w:sz="4" w:space="0" w:color="BFBFBF"/>
              <w:right w:val="nil"/>
            </w:tcBorders>
            <w:shd w:val="clear" w:color="auto" w:fill="auto"/>
            <w:noWrap/>
            <w:vAlign w:val="bottom"/>
            <w:hideMark/>
          </w:tcPr>
          <w:p w14:paraId="7D0173E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09" w:type="dxa"/>
            <w:gridSpan w:val="2"/>
            <w:tcBorders>
              <w:top w:val="nil"/>
              <w:left w:val="nil"/>
              <w:bottom w:val="single" w:sz="4" w:space="0" w:color="BFBFBF"/>
              <w:right w:val="nil"/>
            </w:tcBorders>
            <w:shd w:val="clear" w:color="auto" w:fill="auto"/>
            <w:noWrap/>
            <w:vAlign w:val="bottom"/>
            <w:hideMark/>
          </w:tcPr>
          <w:p w14:paraId="3BC84BF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E16537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w:t>
            </w:r>
          </w:p>
        </w:tc>
        <w:tc>
          <w:tcPr>
            <w:tcW w:w="709" w:type="dxa"/>
            <w:gridSpan w:val="2"/>
            <w:tcBorders>
              <w:top w:val="nil"/>
              <w:left w:val="nil"/>
              <w:bottom w:val="single" w:sz="4" w:space="0" w:color="BFBFBF"/>
              <w:right w:val="nil"/>
            </w:tcBorders>
            <w:shd w:val="clear" w:color="auto" w:fill="auto"/>
            <w:noWrap/>
            <w:vAlign w:val="bottom"/>
            <w:hideMark/>
          </w:tcPr>
          <w:p w14:paraId="098CB9D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76C192F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B2FFA3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r>
      <w:tr w:rsidR="001D27CE" w:rsidRPr="001D27CE" w14:paraId="188C0D2F"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ED3275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19901</w:t>
            </w:r>
          </w:p>
        </w:tc>
        <w:tc>
          <w:tcPr>
            <w:tcW w:w="795" w:type="dxa"/>
            <w:tcBorders>
              <w:top w:val="nil"/>
              <w:left w:val="nil"/>
              <w:bottom w:val="single" w:sz="4" w:space="0" w:color="BFBFBF"/>
              <w:right w:val="nil"/>
            </w:tcBorders>
            <w:shd w:val="clear" w:color="auto" w:fill="auto"/>
            <w:noWrap/>
            <w:vAlign w:val="bottom"/>
            <w:hideMark/>
          </w:tcPr>
          <w:p w14:paraId="1599B3E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496DF8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37</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B0A5CF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983" w:type="dxa"/>
            <w:gridSpan w:val="2"/>
            <w:tcBorders>
              <w:top w:val="nil"/>
              <w:left w:val="nil"/>
              <w:bottom w:val="single" w:sz="4" w:space="0" w:color="BFBFBF"/>
              <w:right w:val="nil"/>
            </w:tcBorders>
            <w:shd w:val="clear" w:color="auto" w:fill="auto"/>
            <w:noWrap/>
            <w:vAlign w:val="bottom"/>
            <w:hideMark/>
          </w:tcPr>
          <w:p w14:paraId="079D538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99A868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8271DF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0FB5666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3D27010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C5FEB9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6DE15F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19901</w:t>
            </w:r>
          </w:p>
        </w:tc>
        <w:tc>
          <w:tcPr>
            <w:tcW w:w="708" w:type="dxa"/>
            <w:gridSpan w:val="2"/>
            <w:tcBorders>
              <w:top w:val="nil"/>
              <w:left w:val="nil"/>
              <w:bottom w:val="single" w:sz="4" w:space="0" w:color="BFBFBF"/>
              <w:right w:val="nil"/>
            </w:tcBorders>
            <w:shd w:val="clear" w:color="auto" w:fill="auto"/>
            <w:noWrap/>
            <w:vAlign w:val="bottom"/>
            <w:hideMark/>
          </w:tcPr>
          <w:p w14:paraId="30FC6B5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5EAF73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BF76F1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hideMark/>
          </w:tcPr>
          <w:p w14:paraId="2E6E0BB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EC3579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70366D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w:t>
            </w:r>
          </w:p>
        </w:tc>
      </w:tr>
      <w:tr w:rsidR="001D27CE" w:rsidRPr="001D27CE" w14:paraId="0D34297D"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FE292D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19912</w:t>
            </w:r>
          </w:p>
        </w:tc>
        <w:tc>
          <w:tcPr>
            <w:tcW w:w="795" w:type="dxa"/>
            <w:tcBorders>
              <w:top w:val="nil"/>
              <w:left w:val="nil"/>
              <w:bottom w:val="single" w:sz="4" w:space="0" w:color="BFBFBF"/>
              <w:right w:val="nil"/>
            </w:tcBorders>
            <w:shd w:val="clear" w:color="auto" w:fill="auto"/>
            <w:noWrap/>
            <w:vAlign w:val="bottom"/>
            <w:hideMark/>
          </w:tcPr>
          <w:p w14:paraId="42277ED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03913C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28B8C32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5323DE2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20D5ED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5FD64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1501C9F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00AED17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DA5B06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686DE6F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19912</w:t>
            </w:r>
          </w:p>
        </w:tc>
        <w:tc>
          <w:tcPr>
            <w:tcW w:w="708" w:type="dxa"/>
            <w:gridSpan w:val="2"/>
            <w:tcBorders>
              <w:top w:val="nil"/>
              <w:left w:val="nil"/>
              <w:bottom w:val="single" w:sz="4" w:space="0" w:color="BFBFBF"/>
              <w:right w:val="nil"/>
            </w:tcBorders>
            <w:shd w:val="clear" w:color="auto" w:fill="auto"/>
            <w:noWrap/>
            <w:vAlign w:val="bottom"/>
            <w:hideMark/>
          </w:tcPr>
          <w:p w14:paraId="5B418A5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09" w:type="dxa"/>
            <w:gridSpan w:val="2"/>
            <w:tcBorders>
              <w:top w:val="nil"/>
              <w:left w:val="nil"/>
              <w:bottom w:val="single" w:sz="4" w:space="0" w:color="BFBFBF"/>
              <w:right w:val="nil"/>
            </w:tcBorders>
            <w:shd w:val="clear" w:color="auto" w:fill="auto"/>
            <w:noWrap/>
            <w:vAlign w:val="bottom"/>
            <w:hideMark/>
          </w:tcPr>
          <w:p w14:paraId="7C64D67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384692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hideMark/>
          </w:tcPr>
          <w:p w14:paraId="49C3A40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7177D78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D958C4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r>
      <w:tr w:rsidR="001D27CE" w:rsidRPr="001D27CE" w14:paraId="0098701E"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52846C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19923</w:t>
            </w:r>
          </w:p>
        </w:tc>
        <w:tc>
          <w:tcPr>
            <w:tcW w:w="795" w:type="dxa"/>
            <w:tcBorders>
              <w:top w:val="nil"/>
              <w:left w:val="nil"/>
              <w:bottom w:val="single" w:sz="4" w:space="0" w:color="BFBFBF"/>
              <w:right w:val="nil"/>
            </w:tcBorders>
            <w:shd w:val="clear" w:color="auto" w:fill="auto"/>
            <w:noWrap/>
            <w:vAlign w:val="bottom"/>
            <w:hideMark/>
          </w:tcPr>
          <w:p w14:paraId="152FF3C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BA79E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39</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186E638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5DEDE6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AB175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4F1B8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09" w:type="dxa"/>
            <w:gridSpan w:val="2"/>
            <w:tcBorders>
              <w:top w:val="nil"/>
              <w:left w:val="nil"/>
              <w:bottom w:val="single" w:sz="4" w:space="0" w:color="BFBFBF"/>
              <w:right w:val="nil"/>
            </w:tcBorders>
            <w:shd w:val="clear" w:color="auto" w:fill="auto"/>
            <w:noWrap/>
            <w:vAlign w:val="bottom"/>
            <w:hideMark/>
          </w:tcPr>
          <w:p w14:paraId="583736A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939CEE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9C48E3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491140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19923</w:t>
            </w:r>
          </w:p>
        </w:tc>
        <w:tc>
          <w:tcPr>
            <w:tcW w:w="708" w:type="dxa"/>
            <w:gridSpan w:val="2"/>
            <w:tcBorders>
              <w:top w:val="nil"/>
              <w:left w:val="nil"/>
              <w:bottom w:val="single" w:sz="4" w:space="0" w:color="BFBFBF"/>
              <w:right w:val="nil"/>
            </w:tcBorders>
            <w:shd w:val="clear" w:color="auto" w:fill="auto"/>
            <w:noWrap/>
            <w:vAlign w:val="bottom"/>
            <w:hideMark/>
          </w:tcPr>
          <w:p w14:paraId="6CB9F28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349B439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37E055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54A0185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CD1FEB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F24C4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2AD80FBA"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311EC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19934</w:t>
            </w:r>
          </w:p>
        </w:tc>
        <w:tc>
          <w:tcPr>
            <w:tcW w:w="795" w:type="dxa"/>
            <w:tcBorders>
              <w:top w:val="nil"/>
              <w:left w:val="nil"/>
              <w:bottom w:val="single" w:sz="4" w:space="0" w:color="BFBFBF"/>
              <w:right w:val="nil"/>
            </w:tcBorders>
            <w:shd w:val="clear" w:color="auto" w:fill="auto"/>
            <w:noWrap/>
            <w:vAlign w:val="bottom"/>
            <w:hideMark/>
          </w:tcPr>
          <w:p w14:paraId="11B01CD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C4EE0E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9161F3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10B81DA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257657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DDD5EF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60916C3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45F28C1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4F655E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23</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94B6F0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19934</w:t>
            </w:r>
          </w:p>
        </w:tc>
        <w:tc>
          <w:tcPr>
            <w:tcW w:w="708" w:type="dxa"/>
            <w:gridSpan w:val="2"/>
            <w:tcBorders>
              <w:top w:val="nil"/>
              <w:left w:val="nil"/>
              <w:bottom w:val="single" w:sz="4" w:space="0" w:color="BFBFBF"/>
              <w:right w:val="nil"/>
            </w:tcBorders>
            <w:shd w:val="clear" w:color="auto" w:fill="auto"/>
            <w:noWrap/>
            <w:vAlign w:val="bottom"/>
            <w:hideMark/>
          </w:tcPr>
          <w:p w14:paraId="5DEFBBD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09" w:type="dxa"/>
            <w:gridSpan w:val="2"/>
            <w:tcBorders>
              <w:top w:val="nil"/>
              <w:left w:val="nil"/>
              <w:bottom w:val="single" w:sz="4" w:space="0" w:color="BFBFBF"/>
              <w:right w:val="nil"/>
            </w:tcBorders>
            <w:shd w:val="clear" w:color="auto" w:fill="auto"/>
            <w:noWrap/>
            <w:vAlign w:val="bottom"/>
            <w:hideMark/>
          </w:tcPr>
          <w:p w14:paraId="5105B51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302187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hideMark/>
          </w:tcPr>
          <w:p w14:paraId="62715B8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1D1432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40910D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r>
      <w:tr w:rsidR="001D27CE" w:rsidRPr="001D27CE" w14:paraId="5C3F4B93"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3DE0239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19945</w:t>
            </w:r>
          </w:p>
        </w:tc>
        <w:tc>
          <w:tcPr>
            <w:tcW w:w="795" w:type="dxa"/>
            <w:tcBorders>
              <w:top w:val="nil"/>
              <w:left w:val="nil"/>
              <w:bottom w:val="single" w:sz="4" w:space="0" w:color="BFBFBF"/>
              <w:right w:val="nil"/>
            </w:tcBorders>
            <w:shd w:val="clear" w:color="auto" w:fill="auto"/>
            <w:noWrap/>
            <w:vAlign w:val="bottom"/>
            <w:hideMark/>
          </w:tcPr>
          <w:p w14:paraId="5AC1591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683213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2F9E29B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61B389E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FBD574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DC91C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074E841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6A2E5E5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FE51BD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636A262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19945</w:t>
            </w:r>
          </w:p>
        </w:tc>
        <w:tc>
          <w:tcPr>
            <w:tcW w:w="708" w:type="dxa"/>
            <w:gridSpan w:val="2"/>
            <w:tcBorders>
              <w:top w:val="nil"/>
              <w:left w:val="nil"/>
              <w:bottom w:val="single" w:sz="4" w:space="0" w:color="BFBFBF"/>
              <w:right w:val="nil"/>
            </w:tcBorders>
            <w:shd w:val="clear" w:color="auto" w:fill="auto"/>
            <w:noWrap/>
            <w:vAlign w:val="bottom"/>
            <w:hideMark/>
          </w:tcPr>
          <w:p w14:paraId="7A477E1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09" w:type="dxa"/>
            <w:gridSpan w:val="2"/>
            <w:tcBorders>
              <w:top w:val="nil"/>
              <w:left w:val="nil"/>
              <w:bottom w:val="single" w:sz="4" w:space="0" w:color="BFBFBF"/>
              <w:right w:val="nil"/>
            </w:tcBorders>
            <w:shd w:val="clear" w:color="auto" w:fill="auto"/>
            <w:noWrap/>
            <w:vAlign w:val="bottom"/>
            <w:hideMark/>
          </w:tcPr>
          <w:p w14:paraId="23BD07D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5E32BC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17128B1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D6ED47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FDA7EC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1F526483"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03431C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19956</w:t>
            </w:r>
          </w:p>
        </w:tc>
        <w:tc>
          <w:tcPr>
            <w:tcW w:w="795" w:type="dxa"/>
            <w:tcBorders>
              <w:top w:val="nil"/>
              <w:left w:val="nil"/>
              <w:bottom w:val="single" w:sz="4" w:space="0" w:color="BFBFBF"/>
              <w:right w:val="nil"/>
            </w:tcBorders>
            <w:shd w:val="clear" w:color="auto" w:fill="auto"/>
            <w:noWrap/>
            <w:vAlign w:val="bottom"/>
            <w:hideMark/>
          </w:tcPr>
          <w:p w14:paraId="40B1A2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79AB32B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7C4AA4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0EC581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9FD0A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B7E754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09" w:type="dxa"/>
            <w:gridSpan w:val="2"/>
            <w:tcBorders>
              <w:top w:val="nil"/>
              <w:left w:val="nil"/>
              <w:bottom w:val="single" w:sz="4" w:space="0" w:color="BFBFBF"/>
              <w:right w:val="nil"/>
            </w:tcBorders>
            <w:shd w:val="clear" w:color="auto" w:fill="auto"/>
            <w:noWrap/>
            <w:vAlign w:val="bottom"/>
            <w:hideMark/>
          </w:tcPr>
          <w:p w14:paraId="0D667B6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F98673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4BBC80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32F5665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19956</w:t>
            </w:r>
          </w:p>
        </w:tc>
        <w:tc>
          <w:tcPr>
            <w:tcW w:w="708" w:type="dxa"/>
            <w:gridSpan w:val="2"/>
            <w:tcBorders>
              <w:top w:val="nil"/>
              <w:left w:val="nil"/>
              <w:bottom w:val="single" w:sz="4" w:space="0" w:color="BFBFBF"/>
              <w:right w:val="nil"/>
            </w:tcBorders>
            <w:shd w:val="clear" w:color="auto" w:fill="auto"/>
            <w:noWrap/>
            <w:vAlign w:val="bottom"/>
            <w:hideMark/>
          </w:tcPr>
          <w:p w14:paraId="0B651C5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40FCD03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DCC473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60D5BBA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28D2DB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D1EBD5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7AB8EA01"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36E6BF1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19967</w:t>
            </w:r>
          </w:p>
        </w:tc>
        <w:tc>
          <w:tcPr>
            <w:tcW w:w="795" w:type="dxa"/>
            <w:tcBorders>
              <w:top w:val="nil"/>
              <w:left w:val="nil"/>
              <w:bottom w:val="single" w:sz="4" w:space="0" w:color="BFBFBF"/>
              <w:right w:val="nil"/>
            </w:tcBorders>
            <w:shd w:val="clear" w:color="auto" w:fill="auto"/>
            <w:noWrap/>
            <w:vAlign w:val="bottom"/>
            <w:hideMark/>
          </w:tcPr>
          <w:p w14:paraId="4D3DDCD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94D741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18</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0B6AEC8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2001831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50DCC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D61085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7E88E24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645D388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74F37C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651C0D8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19967</w:t>
            </w:r>
          </w:p>
        </w:tc>
        <w:tc>
          <w:tcPr>
            <w:tcW w:w="708" w:type="dxa"/>
            <w:gridSpan w:val="2"/>
            <w:tcBorders>
              <w:top w:val="nil"/>
              <w:left w:val="nil"/>
              <w:bottom w:val="single" w:sz="4" w:space="0" w:color="BFBFBF"/>
              <w:right w:val="nil"/>
            </w:tcBorders>
            <w:shd w:val="clear" w:color="auto" w:fill="auto"/>
            <w:noWrap/>
            <w:vAlign w:val="bottom"/>
            <w:hideMark/>
          </w:tcPr>
          <w:p w14:paraId="0041043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594C511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FD0547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709" w:type="dxa"/>
            <w:gridSpan w:val="2"/>
            <w:tcBorders>
              <w:top w:val="nil"/>
              <w:left w:val="nil"/>
              <w:bottom w:val="single" w:sz="4" w:space="0" w:color="BFBFBF"/>
              <w:right w:val="nil"/>
            </w:tcBorders>
            <w:shd w:val="clear" w:color="auto" w:fill="auto"/>
            <w:noWrap/>
            <w:vAlign w:val="bottom"/>
            <w:hideMark/>
          </w:tcPr>
          <w:p w14:paraId="5644874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E05D3C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09978B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365FE00F"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2F62D4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19978</w:t>
            </w:r>
          </w:p>
        </w:tc>
        <w:tc>
          <w:tcPr>
            <w:tcW w:w="795" w:type="dxa"/>
            <w:tcBorders>
              <w:top w:val="nil"/>
              <w:left w:val="nil"/>
              <w:bottom w:val="single" w:sz="4" w:space="0" w:color="BFBFBF"/>
              <w:right w:val="nil"/>
            </w:tcBorders>
            <w:shd w:val="clear" w:color="auto" w:fill="auto"/>
            <w:noWrap/>
            <w:vAlign w:val="bottom"/>
            <w:hideMark/>
          </w:tcPr>
          <w:p w14:paraId="59342C5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000000" w:fill="auto"/>
            <w:noWrap/>
            <w:vAlign w:val="bottom"/>
            <w:hideMark/>
          </w:tcPr>
          <w:p w14:paraId="4196429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30</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C84DEF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506B64B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304251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10F9DF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1F2B4EC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B7986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032590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068E11A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19978</w:t>
            </w:r>
          </w:p>
        </w:tc>
        <w:tc>
          <w:tcPr>
            <w:tcW w:w="708" w:type="dxa"/>
            <w:gridSpan w:val="2"/>
            <w:tcBorders>
              <w:top w:val="nil"/>
              <w:left w:val="nil"/>
              <w:bottom w:val="single" w:sz="4" w:space="0" w:color="BFBFBF"/>
              <w:right w:val="nil"/>
            </w:tcBorders>
            <w:shd w:val="clear" w:color="auto" w:fill="auto"/>
            <w:noWrap/>
            <w:vAlign w:val="bottom"/>
            <w:hideMark/>
          </w:tcPr>
          <w:p w14:paraId="1347D85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17</w:t>
            </w:r>
          </w:p>
        </w:tc>
        <w:tc>
          <w:tcPr>
            <w:tcW w:w="709" w:type="dxa"/>
            <w:gridSpan w:val="2"/>
            <w:tcBorders>
              <w:top w:val="nil"/>
              <w:left w:val="nil"/>
              <w:bottom w:val="single" w:sz="4" w:space="0" w:color="BFBFBF"/>
              <w:right w:val="nil"/>
            </w:tcBorders>
            <w:shd w:val="clear" w:color="auto" w:fill="auto"/>
            <w:noWrap/>
            <w:vAlign w:val="bottom"/>
            <w:hideMark/>
          </w:tcPr>
          <w:p w14:paraId="464221B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214739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15A29F2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AC153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5C01E8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r>
      <w:tr w:rsidR="001D27CE" w:rsidRPr="001D27CE" w14:paraId="6DEFB88C"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723701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19989</w:t>
            </w:r>
          </w:p>
        </w:tc>
        <w:tc>
          <w:tcPr>
            <w:tcW w:w="795" w:type="dxa"/>
            <w:tcBorders>
              <w:top w:val="nil"/>
              <w:left w:val="nil"/>
              <w:bottom w:val="single" w:sz="4" w:space="0" w:color="BFBFBF"/>
              <w:right w:val="nil"/>
            </w:tcBorders>
            <w:shd w:val="clear" w:color="auto" w:fill="auto"/>
            <w:noWrap/>
            <w:vAlign w:val="bottom"/>
            <w:hideMark/>
          </w:tcPr>
          <w:p w14:paraId="458F4D7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59B896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26</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5AF3E11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983" w:type="dxa"/>
            <w:gridSpan w:val="2"/>
            <w:tcBorders>
              <w:top w:val="nil"/>
              <w:left w:val="nil"/>
              <w:bottom w:val="single" w:sz="4" w:space="0" w:color="BFBFBF"/>
              <w:right w:val="nil"/>
            </w:tcBorders>
            <w:shd w:val="clear" w:color="auto" w:fill="auto"/>
            <w:noWrap/>
            <w:vAlign w:val="bottom"/>
            <w:hideMark/>
          </w:tcPr>
          <w:p w14:paraId="590F9F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76F710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94FAD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709" w:type="dxa"/>
            <w:gridSpan w:val="2"/>
            <w:tcBorders>
              <w:top w:val="nil"/>
              <w:left w:val="nil"/>
              <w:bottom w:val="single" w:sz="4" w:space="0" w:color="BFBFBF"/>
              <w:right w:val="nil"/>
            </w:tcBorders>
            <w:shd w:val="clear" w:color="auto" w:fill="auto"/>
            <w:noWrap/>
            <w:vAlign w:val="bottom"/>
            <w:hideMark/>
          </w:tcPr>
          <w:p w14:paraId="20BEE0F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5C812D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7873F5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1A95846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19989</w:t>
            </w:r>
          </w:p>
        </w:tc>
        <w:tc>
          <w:tcPr>
            <w:tcW w:w="708" w:type="dxa"/>
            <w:gridSpan w:val="2"/>
            <w:tcBorders>
              <w:top w:val="nil"/>
              <w:left w:val="nil"/>
              <w:bottom w:val="single" w:sz="4" w:space="0" w:color="BFBFBF"/>
              <w:right w:val="nil"/>
            </w:tcBorders>
            <w:shd w:val="clear" w:color="auto" w:fill="auto"/>
            <w:noWrap/>
            <w:vAlign w:val="bottom"/>
            <w:hideMark/>
          </w:tcPr>
          <w:p w14:paraId="7506672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17</w:t>
            </w:r>
          </w:p>
        </w:tc>
        <w:tc>
          <w:tcPr>
            <w:tcW w:w="709" w:type="dxa"/>
            <w:gridSpan w:val="2"/>
            <w:tcBorders>
              <w:top w:val="nil"/>
              <w:left w:val="nil"/>
              <w:bottom w:val="single" w:sz="4" w:space="0" w:color="BFBFBF"/>
              <w:right w:val="nil"/>
            </w:tcBorders>
            <w:shd w:val="clear" w:color="auto" w:fill="auto"/>
            <w:noWrap/>
            <w:vAlign w:val="bottom"/>
            <w:hideMark/>
          </w:tcPr>
          <w:p w14:paraId="11B0DC7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905FD1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05CC63D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D1EA67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BE5E7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r>
      <w:tr w:rsidR="001D27CE" w:rsidRPr="001D27CE" w14:paraId="29BD81CE"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087CDF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19990</w:t>
            </w:r>
          </w:p>
        </w:tc>
        <w:tc>
          <w:tcPr>
            <w:tcW w:w="795" w:type="dxa"/>
            <w:tcBorders>
              <w:top w:val="nil"/>
              <w:left w:val="nil"/>
              <w:bottom w:val="single" w:sz="4" w:space="0" w:color="BFBFBF"/>
              <w:right w:val="nil"/>
            </w:tcBorders>
            <w:shd w:val="clear" w:color="auto" w:fill="auto"/>
            <w:noWrap/>
            <w:vAlign w:val="bottom"/>
            <w:hideMark/>
          </w:tcPr>
          <w:p w14:paraId="14F5675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58AD3B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59E9F70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7FB629D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A712C8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2C6DD4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09" w:type="dxa"/>
            <w:gridSpan w:val="2"/>
            <w:tcBorders>
              <w:top w:val="nil"/>
              <w:left w:val="nil"/>
              <w:bottom w:val="single" w:sz="4" w:space="0" w:color="BFBFBF"/>
              <w:right w:val="nil"/>
            </w:tcBorders>
            <w:shd w:val="clear" w:color="auto" w:fill="auto"/>
            <w:noWrap/>
            <w:vAlign w:val="bottom"/>
            <w:hideMark/>
          </w:tcPr>
          <w:p w14:paraId="12241EF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0EC50E0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8B8C92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40A0BD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19990</w:t>
            </w:r>
          </w:p>
        </w:tc>
        <w:tc>
          <w:tcPr>
            <w:tcW w:w="708" w:type="dxa"/>
            <w:gridSpan w:val="2"/>
            <w:tcBorders>
              <w:top w:val="nil"/>
              <w:left w:val="nil"/>
              <w:bottom w:val="single" w:sz="4" w:space="0" w:color="BFBFBF"/>
              <w:right w:val="nil"/>
            </w:tcBorders>
            <w:shd w:val="clear" w:color="auto" w:fill="auto"/>
            <w:noWrap/>
            <w:vAlign w:val="bottom"/>
            <w:hideMark/>
          </w:tcPr>
          <w:p w14:paraId="3074870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w:t>
            </w:r>
          </w:p>
        </w:tc>
        <w:tc>
          <w:tcPr>
            <w:tcW w:w="709" w:type="dxa"/>
            <w:gridSpan w:val="2"/>
            <w:tcBorders>
              <w:top w:val="nil"/>
              <w:left w:val="nil"/>
              <w:bottom w:val="single" w:sz="4" w:space="0" w:color="BFBFBF"/>
              <w:right w:val="nil"/>
            </w:tcBorders>
            <w:shd w:val="clear" w:color="auto" w:fill="auto"/>
            <w:noWrap/>
            <w:vAlign w:val="bottom"/>
            <w:hideMark/>
          </w:tcPr>
          <w:p w14:paraId="016BF3A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570042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555CDB0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64BBF7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2FC72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r>
      <w:tr w:rsidR="001D27CE" w:rsidRPr="001D27CE" w14:paraId="3C5AA4D4"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629920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20001</w:t>
            </w:r>
          </w:p>
        </w:tc>
        <w:tc>
          <w:tcPr>
            <w:tcW w:w="795" w:type="dxa"/>
            <w:tcBorders>
              <w:top w:val="nil"/>
              <w:left w:val="nil"/>
              <w:bottom w:val="single" w:sz="4" w:space="0" w:color="BFBFBF"/>
              <w:right w:val="nil"/>
            </w:tcBorders>
            <w:shd w:val="clear" w:color="auto" w:fill="auto"/>
            <w:noWrap/>
            <w:vAlign w:val="bottom"/>
            <w:hideMark/>
          </w:tcPr>
          <w:p w14:paraId="63D31CD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506FE5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858F2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375B111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BAC0A0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209AAD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57EC2DC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1AA5418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0CF92C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463F127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20001</w:t>
            </w:r>
          </w:p>
        </w:tc>
        <w:tc>
          <w:tcPr>
            <w:tcW w:w="708" w:type="dxa"/>
            <w:gridSpan w:val="2"/>
            <w:tcBorders>
              <w:top w:val="nil"/>
              <w:left w:val="nil"/>
              <w:bottom w:val="single" w:sz="4" w:space="0" w:color="BFBFBF"/>
              <w:right w:val="nil"/>
            </w:tcBorders>
            <w:shd w:val="clear" w:color="auto" w:fill="auto"/>
            <w:noWrap/>
            <w:vAlign w:val="bottom"/>
            <w:hideMark/>
          </w:tcPr>
          <w:p w14:paraId="7CB368B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09C440D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8F9542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201E04E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AAFF11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AC1801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182BA6CB"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7C7229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20012</w:t>
            </w:r>
          </w:p>
        </w:tc>
        <w:tc>
          <w:tcPr>
            <w:tcW w:w="795" w:type="dxa"/>
            <w:tcBorders>
              <w:top w:val="nil"/>
              <w:left w:val="nil"/>
              <w:bottom w:val="single" w:sz="4" w:space="0" w:color="BFBFBF"/>
              <w:right w:val="nil"/>
            </w:tcBorders>
            <w:shd w:val="clear" w:color="auto" w:fill="auto"/>
            <w:noWrap/>
            <w:vAlign w:val="bottom"/>
            <w:hideMark/>
          </w:tcPr>
          <w:p w14:paraId="42B43D2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000000" w:fill="auto"/>
            <w:noWrap/>
            <w:vAlign w:val="bottom"/>
            <w:hideMark/>
          </w:tcPr>
          <w:p w14:paraId="179A495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36</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14FCA8D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3BE4DF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672087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FBB740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055E1BB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065ADF5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7365FC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C05FD7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20012</w:t>
            </w:r>
          </w:p>
        </w:tc>
        <w:tc>
          <w:tcPr>
            <w:tcW w:w="708" w:type="dxa"/>
            <w:gridSpan w:val="2"/>
            <w:tcBorders>
              <w:top w:val="nil"/>
              <w:left w:val="nil"/>
              <w:bottom w:val="single" w:sz="4" w:space="0" w:color="BFBFBF"/>
              <w:right w:val="nil"/>
            </w:tcBorders>
            <w:shd w:val="clear" w:color="auto" w:fill="auto"/>
            <w:noWrap/>
            <w:vAlign w:val="bottom"/>
            <w:hideMark/>
          </w:tcPr>
          <w:p w14:paraId="7CDA58D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5F8FCF7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B1685C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1A163D8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243BDB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BD1BC2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r>
      <w:tr w:rsidR="001D27CE" w:rsidRPr="00F76D26" w14:paraId="0D4643FE"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DAA7AE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20023</w:t>
            </w:r>
          </w:p>
        </w:tc>
        <w:tc>
          <w:tcPr>
            <w:tcW w:w="795" w:type="dxa"/>
            <w:tcBorders>
              <w:top w:val="nil"/>
              <w:left w:val="nil"/>
              <w:bottom w:val="single" w:sz="4" w:space="0" w:color="BFBFBF"/>
              <w:right w:val="nil"/>
            </w:tcBorders>
            <w:shd w:val="clear" w:color="auto" w:fill="auto"/>
            <w:noWrap/>
            <w:vAlign w:val="bottom"/>
            <w:hideMark/>
          </w:tcPr>
          <w:p w14:paraId="703AFDB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224159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5D5E3AD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03035DC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3330C2A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0A85F1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06546E0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700D4AB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8F868A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CD4D48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20023</w:t>
            </w:r>
          </w:p>
        </w:tc>
        <w:tc>
          <w:tcPr>
            <w:tcW w:w="708" w:type="dxa"/>
            <w:gridSpan w:val="2"/>
            <w:tcBorders>
              <w:top w:val="nil"/>
              <w:left w:val="nil"/>
              <w:bottom w:val="single" w:sz="4" w:space="0" w:color="BFBFBF"/>
              <w:right w:val="nil"/>
            </w:tcBorders>
            <w:shd w:val="clear" w:color="auto" w:fill="auto"/>
            <w:noWrap/>
            <w:vAlign w:val="bottom"/>
            <w:hideMark/>
          </w:tcPr>
          <w:p w14:paraId="0BE9CF1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09" w:type="dxa"/>
            <w:gridSpan w:val="2"/>
            <w:tcBorders>
              <w:top w:val="nil"/>
              <w:left w:val="nil"/>
              <w:bottom w:val="single" w:sz="4" w:space="0" w:color="BFBFBF"/>
              <w:right w:val="nil"/>
            </w:tcBorders>
            <w:shd w:val="clear" w:color="auto" w:fill="auto"/>
            <w:noWrap/>
            <w:vAlign w:val="bottom"/>
            <w:hideMark/>
          </w:tcPr>
          <w:p w14:paraId="23BA075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2B741C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19</w:t>
            </w:r>
          </w:p>
        </w:tc>
        <w:tc>
          <w:tcPr>
            <w:tcW w:w="709" w:type="dxa"/>
            <w:gridSpan w:val="2"/>
            <w:tcBorders>
              <w:top w:val="nil"/>
              <w:left w:val="nil"/>
              <w:bottom w:val="single" w:sz="4" w:space="0" w:color="BFBFBF"/>
              <w:right w:val="nil"/>
            </w:tcBorders>
            <w:shd w:val="clear" w:color="auto" w:fill="auto"/>
            <w:noWrap/>
            <w:vAlign w:val="bottom"/>
            <w:hideMark/>
          </w:tcPr>
          <w:p w14:paraId="3B62841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D71832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6C1362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r>
      <w:tr w:rsidR="001D27CE" w:rsidRPr="00F76D26" w14:paraId="145FFB8A"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BAB1C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20034</w:t>
            </w:r>
          </w:p>
        </w:tc>
        <w:tc>
          <w:tcPr>
            <w:tcW w:w="795" w:type="dxa"/>
            <w:tcBorders>
              <w:top w:val="nil"/>
              <w:left w:val="nil"/>
              <w:bottom w:val="single" w:sz="4" w:space="0" w:color="BFBFBF"/>
              <w:right w:val="nil"/>
            </w:tcBorders>
            <w:shd w:val="clear" w:color="auto" w:fill="auto"/>
            <w:noWrap/>
            <w:vAlign w:val="bottom"/>
            <w:hideMark/>
          </w:tcPr>
          <w:p w14:paraId="4E84458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436CB65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C9C276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4DA1A28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CE48FF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77329A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1810E2D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ADB854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2941A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6C6C58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20034</w:t>
            </w:r>
          </w:p>
        </w:tc>
        <w:tc>
          <w:tcPr>
            <w:tcW w:w="708" w:type="dxa"/>
            <w:gridSpan w:val="2"/>
            <w:tcBorders>
              <w:top w:val="nil"/>
              <w:left w:val="nil"/>
              <w:bottom w:val="single" w:sz="4" w:space="0" w:color="BFBFBF"/>
              <w:right w:val="nil"/>
            </w:tcBorders>
            <w:shd w:val="clear" w:color="auto" w:fill="auto"/>
            <w:noWrap/>
            <w:vAlign w:val="bottom"/>
            <w:hideMark/>
          </w:tcPr>
          <w:p w14:paraId="4295990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001C5D1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B2CE4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6447AAF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2C77B0F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6CD7DC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r>
      <w:tr w:rsidR="001D27CE" w:rsidRPr="00F76D26" w14:paraId="48DF1BE9"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1419D5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20045</w:t>
            </w:r>
          </w:p>
        </w:tc>
        <w:tc>
          <w:tcPr>
            <w:tcW w:w="795" w:type="dxa"/>
            <w:tcBorders>
              <w:top w:val="nil"/>
              <w:left w:val="nil"/>
              <w:bottom w:val="single" w:sz="4" w:space="0" w:color="BFBFBF"/>
              <w:right w:val="nil"/>
            </w:tcBorders>
            <w:shd w:val="clear" w:color="auto" w:fill="auto"/>
            <w:noWrap/>
            <w:vAlign w:val="bottom"/>
            <w:hideMark/>
          </w:tcPr>
          <w:p w14:paraId="0D3E2C5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253894C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06B0311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305926C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731D3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D8C81B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nil"/>
            </w:tcBorders>
            <w:shd w:val="clear" w:color="auto" w:fill="auto"/>
            <w:noWrap/>
            <w:vAlign w:val="bottom"/>
            <w:hideMark/>
          </w:tcPr>
          <w:p w14:paraId="125A032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236F05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69</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0AE196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2119DA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20045</w:t>
            </w:r>
          </w:p>
        </w:tc>
        <w:tc>
          <w:tcPr>
            <w:tcW w:w="708" w:type="dxa"/>
            <w:gridSpan w:val="2"/>
            <w:tcBorders>
              <w:top w:val="nil"/>
              <w:left w:val="nil"/>
              <w:bottom w:val="single" w:sz="4" w:space="0" w:color="BFBFBF"/>
              <w:right w:val="nil"/>
            </w:tcBorders>
            <w:shd w:val="clear" w:color="auto" w:fill="auto"/>
            <w:noWrap/>
            <w:vAlign w:val="bottom"/>
            <w:hideMark/>
          </w:tcPr>
          <w:p w14:paraId="18D9AE3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709" w:type="dxa"/>
            <w:gridSpan w:val="2"/>
            <w:tcBorders>
              <w:top w:val="nil"/>
              <w:left w:val="nil"/>
              <w:bottom w:val="single" w:sz="4" w:space="0" w:color="BFBFBF"/>
              <w:right w:val="nil"/>
            </w:tcBorders>
            <w:shd w:val="clear" w:color="auto" w:fill="auto"/>
            <w:noWrap/>
            <w:vAlign w:val="bottom"/>
            <w:hideMark/>
          </w:tcPr>
          <w:p w14:paraId="71FE383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0BEAE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6E368AE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D7B8AB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784B34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r>
      <w:tr w:rsidR="001D27CE" w:rsidRPr="00F76D26" w14:paraId="7C3026B7"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323EA76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20056</w:t>
            </w:r>
          </w:p>
        </w:tc>
        <w:tc>
          <w:tcPr>
            <w:tcW w:w="795" w:type="dxa"/>
            <w:tcBorders>
              <w:top w:val="nil"/>
              <w:left w:val="nil"/>
              <w:bottom w:val="single" w:sz="4" w:space="0" w:color="BFBFBF"/>
              <w:right w:val="nil"/>
            </w:tcBorders>
            <w:shd w:val="clear" w:color="auto" w:fill="auto"/>
            <w:noWrap/>
            <w:vAlign w:val="bottom"/>
            <w:hideMark/>
          </w:tcPr>
          <w:p w14:paraId="28A96B5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0686EC2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011E52F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0361631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4A2313E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EBFE3F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6298464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06CDE93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477C1E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155E71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20056</w:t>
            </w:r>
          </w:p>
        </w:tc>
        <w:tc>
          <w:tcPr>
            <w:tcW w:w="708" w:type="dxa"/>
            <w:gridSpan w:val="2"/>
            <w:tcBorders>
              <w:top w:val="nil"/>
              <w:left w:val="nil"/>
              <w:bottom w:val="single" w:sz="4" w:space="0" w:color="BFBFBF"/>
              <w:right w:val="nil"/>
            </w:tcBorders>
            <w:shd w:val="clear" w:color="auto" w:fill="auto"/>
            <w:noWrap/>
            <w:vAlign w:val="bottom"/>
            <w:hideMark/>
          </w:tcPr>
          <w:p w14:paraId="778E93E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nil"/>
            </w:tcBorders>
            <w:shd w:val="clear" w:color="auto" w:fill="auto"/>
            <w:noWrap/>
            <w:vAlign w:val="bottom"/>
            <w:hideMark/>
          </w:tcPr>
          <w:p w14:paraId="33CDC4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7FD7D7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hideMark/>
          </w:tcPr>
          <w:p w14:paraId="52C2959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0DF2BD8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45D591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0AD2813A"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5E4A266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20067</w:t>
            </w:r>
          </w:p>
        </w:tc>
        <w:tc>
          <w:tcPr>
            <w:tcW w:w="795" w:type="dxa"/>
            <w:tcBorders>
              <w:top w:val="nil"/>
              <w:left w:val="nil"/>
              <w:bottom w:val="single" w:sz="4" w:space="0" w:color="BFBFBF"/>
              <w:right w:val="nil"/>
            </w:tcBorders>
            <w:shd w:val="clear" w:color="auto" w:fill="auto"/>
            <w:noWrap/>
            <w:vAlign w:val="bottom"/>
            <w:hideMark/>
          </w:tcPr>
          <w:p w14:paraId="5DAF204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2276BAE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FED321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09A6A39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8DDF95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6B489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670AF09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9BD11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54C6F4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05640F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20067</w:t>
            </w:r>
          </w:p>
        </w:tc>
        <w:tc>
          <w:tcPr>
            <w:tcW w:w="708" w:type="dxa"/>
            <w:gridSpan w:val="2"/>
            <w:tcBorders>
              <w:top w:val="nil"/>
              <w:left w:val="nil"/>
              <w:bottom w:val="single" w:sz="4" w:space="0" w:color="BFBFBF"/>
              <w:right w:val="nil"/>
            </w:tcBorders>
            <w:shd w:val="clear" w:color="auto" w:fill="auto"/>
            <w:noWrap/>
            <w:vAlign w:val="bottom"/>
            <w:hideMark/>
          </w:tcPr>
          <w:p w14:paraId="380686A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nil"/>
            </w:tcBorders>
            <w:shd w:val="clear" w:color="auto" w:fill="auto"/>
            <w:noWrap/>
            <w:vAlign w:val="bottom"/>
            <w:hideMark/>
          </w:tcPr>
          <w:p w14:paraId="6D69003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03B5E9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44</w:t>
            </w:r>
          </w:p>
        </w:tc>
        <w:tc>
          <w:tcPr>
            <w:tcW w:w="709" w:type="dxa"/>
            <w:gridSpan w:val="2"/>
            <w:tcBorders>
              <w:top w:val="nil"/>
              <w:left w:val="nil"/>
              <w:bottom w:val="single" w:sz="4" w:space="0" w:color="BFBFBF"/>
              <w:right w:val="nil"/>
            </w:tcBorders>
            <w:shd w:val="clear" w:color="auto" w:fill="auto"/>
            <w:noWrap/>
            <w:vAlign w:val="bottom"/>
            <w:hideMark/>
          </w:tcPr>
          <w:p w14:paraId="30A850F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437280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306E6D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27E1A8F2"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8B44D9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20078</w:t>
            </w:r>
          </w:p>
        </w:tc>
        <w:tc>
          <w:tcPr>
            <w:tcW w:w="795" w:type="dxa"/>
            <w:tcBorders>
              <w:top w:val="nil"/>
              <w:left w:val="nil"/>
              <w:bottom w:val="single" w:sz="4" w:space="0" w:color="BFBFBF"/>
              <w:right w:val="nil"/>
            </w:tcBorders>
            <w:shd w:val="clear" w:color="auto" w:fill="auto"/>
            <w:noWrap/>
            <w:vAlign w:val="bottom"/>
            <w:hideMark/>
          </w:tcPr>
          <w:p w14:paraId="481234B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7D7CF83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3E4A53F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4484987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2DDA676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41</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EBE71A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16</w:t>
            </w:r>
          </w:p>
        </w:tc>
        <w:tc>
          <w:tcPr>
            <w:tcW w:w="709" w:type="dxa"/>
            <w:gridSpan w:val="2"/>
            <w:tcBorders>
              <w:top w:val="nil"/>
              <w:left w:val="nil"/>
              <w:bottom w:val="single" w:sz="4" w:space="0" w:color="BFBFBF"/>
              <w:right w:val="nil"/>
            </w:tcBorders>
            <w:shd w:val="clear" w:color="auto" w:fill="auto"/>
            <w:noWrap/>
            <w:vAlign w:val="bottom"/>
            <w:hideMark/>
          </w:tcPr>
          <w:p w14:paraId="5B1BD2B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556F7A4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17</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0B3517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6A49CB6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20078</w:t>
            </w:r>
          </w:p>
        </w:tc>
        <w:tc>
          <w:tcPr>
            <w:tcW w:w="708" w:type="dxa"/>
            <w:gridSpan w:val="2"/>
            <w:tcBorders>
              <w:top w:val="nil"/>
              <w:left w:val="nil"/>
              <w:bottom w:val="single" w:sz="4" w:space="0" w:color="BFBFBF"/>
              <w:right w:val="nil"/>
            </w:tcBorders>
            <w:shd w:val="clear" w:color="auto" w:fill="auto"/>
            <w:noWrap/>
            <w:vAlign w:val="bottom"/>
            <w:hideMark/>
          </w:tcPr>
          <w:p w14:paraId="2C0D019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26</w:t>
            </w:r>
          </w:p>
        </w:tc>
        <w:tc>
          <w:tcPr>
            <w:tcW w:w="709" w:type="dxa"/>
            <w:gridSpan w:val="2"/>
            <w:tcBorders>
              <w:top w:val="nil"/>
              <w:left w:val="nil"/>
              <w:bottom w:val="single" w:sz="4" w:space="0" w:color="BFBFBF"/>
              <w:right w:val="nil"/>
            </w:tcBorders>
            <w:shd w:val="clear" w:color="auto" w:fill="auto"/>
            <w:noWrap/>
            <w:vAlign w:val="bottom"/>
            <w:hideMark/>
          </w:tcPr>
          <w:p w14:paraId="0A02C92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7EBF26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27</w:t>
            </w:r>
          </w:p>
        </w:tc>
        <w:tc>
          <w:tcPr>
            <w:tcW w:w="709" w:type="dxa"/>
            <w:gridSpan w:val="2"/>
            <w:tcBorders>
              <w:top w:val="nil"/>
              <w:left w:val="nil"/>
              <w:bottom w:val="single" w:sz="4" w:space="0" w:color="BFBFBF"/>
              <w:right w:val="nil"/>
            </w:tcBorders>
            <w:shd w:val="clear" w:color="auto" w:fill="auto"/>
            <w:noWrap/>
            <w:vAlign w:val="bottom"/>
            <w:hideMark/>
          </w:tcPr>
          <w:p w14:paraId="21C012D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609FBAB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ACBCF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030B92B9"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71B1AA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20089</w:t>
            </w:r>
          </w:p>
        </w:tc>
        <w:tc>
          <w:tcPr>
            <w:tcW w:w="795" w:type="dxa"/>
            <w:tcBorders>
              <w:top w:val="nil"/>
              <w:left w:val="nil"/>
              <w:bottom w:val="single" w:sz="4" w:space="0" w:color="BFBFBF"/>
              <w:right w:val="nil"/>
            </w:tcBorders>
            <w:shd w:val="clear" w:color="auto" w:fill="auto"/>
            <w:noWrap/>
            <w:vAlign w:val="bottom"/>
            <w:hideMark/>
          </w:tcPr>
          <w:p w14:paraId="05DAC1E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344E769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4128625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455245A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0046F68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3D6C71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0440DCA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475C8F1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4EB0CB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0853F01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20089</w:t>
            </w:r>
          </w:p>
        </w:tc>
        <w:tc>
          <w:tcPr>
            <w:tcW w:w="708" w:type="dxa"/>
            <w:gridSpan w:val="2"/>
            <w:tcBorders>
              <w:top w:val="nil"/>
              <w:left w:val="nil"/>
              <w:bottom w:val="single" w:sz="4" w:space="0" w:color="BFBFBF"/>
              <w:right w:val="nil"/>
            </w:tcBorders>
            <w:shd w:val="clear" w:color="auto" w:fill="auto"/>
            <w:noWrap/>
            <w:vAlign w:val="bottom"/>
            <w:hideMark/>
          </w:tcPr>
          <w:p w14:paraId="172EAF3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11</w:t>
            </w:r>
          </w:p>
        </w:tc>
        <w:tc>
          <w:tcPr>
            <w:tcW w:w="709" w:type="dxa"/>
            <w:gridSpan w:val="2"/>
            <w:tcBorders>
              <w:top w:val="nil"/>
              <w:left w:val="nil"/>
              <w:bottom w:val="single" w:sz="4" w:space="0" w:color="BFBFBF"/>
              <w:right w:val="nil"/>
            </w:tcBorders>
            <w:shd w:val="clear" w:color="auto" w:fill="auto"/>
            <w:noWrap/>
            <w:vAlign w:val="bottom"/>
            <w:hideMark/>
          </w:tcPr>
          <w:p w14:paraId="7504E3C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7A2A9A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165412D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2627B8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72A765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138CCEBA"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6E087AE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20090</w:t>
            </w:r>
          </w:p>
        </w:tc>
        <w:tc>
          <w:tcPr>
            <w:tcW w:w="795" w:type="dxa"/>
            <w:tcBorders>
              <w:top w:val="nil"/>
              <w:left w:val="nil"/>
              <w:bottom w:val="single" w:sz="4" w:space="0" w:color="BFBFBF"/>
              <w:right w:val="nil"/>
            </w:tcBorders>
            <w:shd w:val="clear" w:color="auto" w:fill="auto"/>
            <w:noWrap/>
            <w:vAlign w:val="bottom"/>
            <w:hideMark/>
          </w:tcPr>
          <w:p w14:paraId="565EE20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1111303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5B74288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12441F8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A7B7A3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E0CF5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62383D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22A184B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296DF71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AAC07B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20090</w:t>
            </w:r>
          </w:p>
        </w:tc>
        <w:tc>
          <w:tcPr>
            <w:tcW w:w="708" w:type="dxa"/>
            <w:gridSpan w:val="2"/>
            <w:tcBorders>
              <w:top w:val="nil"/>
              <w:left w:val="nil"/>
              <w:bottom w:val="single" w:sz="4" w:space="0" w:color="BFBFBF"/>
              <w:right w:val="nil"/>
            </w:tcBorders>
            <w:shd w:val="clear" w:color="auto" w:fill="auto"/>
            <w:noWrap/>
            <w:vAlign w:val="bottom"/>
            <w:hideMark/>
          </w:tcPr>
          <w:p w14:paraId="34AFD3D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09" w:type="dxa"/>
            <w:gridSpan w:val="2"/>
            <w:tcBorders>
              <w:top w:val="nil"/>
              <w:left w:val="nil"/>
              <w:bottom w:val="single" w:sz="4" w:space="0" w:color="BFBFBF"/>
              <w:right w:val="nil"/>
            </w:tcBorders>
            <w:shd w:val="clear" w:color="auto" w:fill="auto"/>
            <w:noWrap/>
            <w:vAlign w:val="bottom"/>
            <w:hideMark/>
          </w:tcPr>
          <w:p w14:paraId="585E9DF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56</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0DF1C2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4A47843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4A91F5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23</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723CD6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F76D26" w14:paraId="2E5F8ADB"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1BE3804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20101</w:t>
            </w:r>
          </w:p>
        </w:tc>
        <w:tc>
          <w:tcPr>
            <w:tcW w:w="795" w:type="dxa"/>
            <w:tcBorders>
              <w:top w:val="nil"/>
              <w:left w:val="nil"/>
              <w:bottom w:val="single" w:sz="4" w:space="0" w:color="BFBFBF"/>
              <w:right w:val="nil"/>
            </w:tcBorders>
            <w:shd w:val="clear" w:color="auto" w:fill="auto"/>
            <w:noWrap/>
            <w:vAlign w:val="bottom"/>
            <w:hideMark/>
          </w:tcPr>
          <w:p w14:paraId="01BCDAF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45281D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2EFCC7B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3285C8E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5178826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38</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172FB6B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18</w:t>
            </w:r>
          </w:p>
        </w:tc>
        <w:tc>
          <w:tcPr>
            <w:tcW w:w="709" w:type="dxa"/>
            <w:gridSpan w:val="2"/>
            <w:tcBorders>
              <w:top w:val="nil"/>
              <w:left w:val="nil"/>
              <w:bottom w:val="single" w:sz="4" w:space="0" w:color="BFBFBF"/>
              <w:right w:val="nil"/>
            </w:tcBorders>
            <w:shd w:val="clear" w:color="auto" w:fill="auto"/>
            <w:noWrap/>
            <w:vAlign w:val="bottom"/>
            <w:hideMark/>
          </w:tcPr>
          <w:p w14:paraId="1C8213C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453E809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9D7973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2ECFFC15"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20101</w:t>
            </w:r>
          </w:p>
        </w:tc>
        <w:tc>
          <w:tcPr>
            <w:tcW w:w="708" w:type="dxa"/>
            <w:gridSpan w:val="2"/>
            <w:tcBorders>
              <w:top w:val="nil"/>
              <w:left w:val="nil"/>
              <w:bottom w:val="single" w:sz="4" w:space="0" w:color="BFBFBF"/>
              <w:right w:val="nil"/>
            </w:tcBorders>
            <w:shd w:val="clear" w:color="auto" w:fill="auto"/>
            <w:noWrap/>
            <w:vAlign w:val="bottom"/>
            <w:hideMark/>
          </w:tcPr>
          <w:p w14:paraId="7C067DD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201623C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60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C685D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28</w:t>
            </w:r>
          </w:p>
        </w:tc>
        <w:tc>
          <w:tcPr>
            <w:tcW w:w="709" w:type="dxa"/>
            <w:gridSpan w:val="2"/>
            <w:tcBorders>
              <w:top w:val="nil"/>
              <w:left w:val="nil"/>
              <w:bottom w:val="single" w:sz="4" w:space="0" w:color="BFBFBF"/>
              <w:right w:val="nil"/>
            </w:tcBorders>
            <w:shd w:val="clear" w:color="auto" w:fill="auto"/>
            <w:noWrap/>
            <w:vAlign w:val="bottom"/>
            <w:hideMark/>
          </w:tcPr>
          <w:p w14:paraId="1AEAB00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3870568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8B3A22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7C3CF0B5" w14:textId="77777777" w:rsidTr="00F76D26">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225EB63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20112</w:t>
            </w:r>
          </w:p>
        </w:tc>
        <w:tc>
          <w:tcPr>
            <w:tcW w:w="795" w:type="dxa"/>
            <w:tcBorders>
              <w:top w:val="nil"/>
              <w:left w:val="nil"/>
              <w:bottom w:val="single" w:sz="4" w:space="0" w:color="BFBFBF"/>
              <w:right w:val="nil"/>
            </w:tcBorders>
            <w:shd w:val="clear" w:color="auto" w:fill="auto"/>
            <w:noWrap/>
            <w:vAlign w:val="bottom"/>
            <w:hideMark/>
          </w:tcPr>
          <w:p w14:paraId="26825BB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single" w:sz="4" w:space="0" w:color="BFBFBF"/>
              <w:left w:val="nil"/>
              <w:bottom w:val="single" w:sz="4" w:space="0" w:color="BFBFBF"/>
              <w:right w:val="nil"/>
            </w:tcBorders>
            <w:shd w:val="clear" w:color="auto" w:fill="auto"/>
            <w:noWrap/>
            <w:vAlign w:val="bottom"/>
            <w:hideMark/>
          </w:tcPr>
          <w:p w14:paraId="72044FB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9</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2A741FF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43FA140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6BDF223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6A30715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BFBFBF"/>
              <w:right w:val="nil"/>
            </w:tcBorders>
            <w:shd w:val="clear" w:color="auto" w:fill="auto"/>
            <w:noWrap/>
            <w:vAlign w:val="bottom"/>
            <w:hideMark/>
          </w:tcPr>
          <w:p w14:paraId="5F7A17C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69F0594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24</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49E0D6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7E73FD2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20112</w:t>
            </w:r>
          </w:p>
        </w:tc>
        <w:tc>
          <w:tcPr>
            <w:tcW w:w="708" w:type="dxa"/>
            <w:gridSpan w:val="2"/>
            <w:tcBorders>
              <w:top w:val="nil"/>
              <w:left w:val="nil"/>
              <w:bottom w:val="single" w:sz="4" w:space="0" w:color="BFBFBF"/>
              <w:right w:val="nil"/>
            </w:tcBorders>
            <w:shd w:val="clear" w:color="auto" w:fill="auto"/>
            <w:noWrap/>
            <w:vAlign w:val="bottom"/>
            <w:hideMark/>
          </w:tcPr>
          <w:p w14:paraId="42C2D25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57</w:t>
            </w:r>
          </w:p>
        </w:tc>
        <w:tc>
          <w:tcPr>
            <w:tcW w:w="709" w:type="dxa"/>
            <w:gridSpan w:val="2"/>
            <w:tcBorders>
              <w:top w:val="nil"/>
              <w:left w:val="nil"/>
              <w:bottom w:val="single" w:sz="4" w:space="0" w:color="BFBFBF"/>
              <w:right w:val="nil"/>
            </w:tcBorders>
            <w:shd w:val="clear" w:color="auto" w:fill="auto"/>
            <w:noWrap/>
            <w:vAlign w:val="bottom"/>
            <w:hideMark/>
          </w:tcPr>
          <w:p w14:paraId="470C87C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46C2E41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32</w:t>
            </w:r>
          </w:p>
        </w:tc>
        <w:tc>
          <w:tcPr>
            <w:tcW w:w="709" w:type="dxa"/>
            <w:gridSpan w:val="2"/>
            <w:tcBorders>
              <w:top w:val="nil"/>
              <w:left w:val="nil"/>
              <w:bottom w:val="single" w:sz="4" w:space="0" w:color="BFBFBF"/>
              <w:right w:val="nil"/>
            </w:tcBorders>
            <w:shd w:val="clear" w:color="auto" w:fill="auto"/>
            <w:noWrap/>
            <w:vAlign w:val="bottom"/>
            <w:hideMark/>
          </w:tcPr>
          <w:p w14:paraId="3DB63D8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1363035E"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10</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884DDC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328250B7" w14:textId="77777777" w:rsidTr="001D27CE">
        <w:trPr>
          <w:gridAfter w:val="1"/>
          <w:wAfter w:w="170" w:type="dxa"/>
          <w:trHeight w:val="240"/>
        </w:trPr>
        <w:tc>
          <w:tcPr>
            <w:tcW w:w="780" w:type="dxa"/>
            <w:tcBorders>
              <w:top w:val="nil"/>
              <w:left w:val="single" w:sz="4" w:space="0" w:color="auto"/>
              <w:bottom w:val="single" w:sz="4" w:space="0" w:color="BFBFBF"/>
              <w:right w:val="single" w:sz="4" w:space="0" w:color="auto"/>
            </w:tcBorders>
            <w:shd w:val="clear" w:color="auto" w:fill="auto"/>
            <w:noWrap/>
            <w:vAlign w:val="bottom"/>
            <w:hideMark/>
          </w:tcPr>
          <w:p w14:paraId="48EB52A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20123</w:t>
            </w:r>
          </w:p>
        </w:tc>
        <w:tc>
          <w:tcPr>
            <w:tcW w:w="795" w:type="dxa"/>
            <w:tcBorders>
              <w:top w:val="nil"/>
              <w:left w:val="nil"/>
              <w:bottom w:val="single" w:sz="4" w:space="0" w:color="BFBFBF"/>
              <w:right w:val="nil"/>
            </w:tcBorders>
            <w:shd w:val="clear" w:color="auto" w:fill="auto"/>
            <w:noWrap/>
            <w:vAlign w:val="bottom"/>
            <w:hideMark/>
          </w:tcPr>
          <w:p w14:paraId="06CEB71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4352F92C"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18" w:type="dxa"/>
            <w:gridSpan w:val="2"/>
            <w:tcBorders>
              <w:top w:val="nil"/>
              <w:left w:val="nil"/>
              <w:bottom w:val="single" w:sz="4" w:space="0" w:color="BFBFBF"/>
              <w:right w:val="single" w:sz="4" w:space="0" w:color="auto"/>
            </w:tcBorders>
            <w:shd w:val="clear" w:color="auto" w:fill="auto"/>
            <w:noWrap/>
            <w:vAlign w:val="bottom"/>
            <w:hideMark/>
          </w:tcPr>
          <w:p w14:paraId="612DE49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BFBFBF"/>
              <w:right w:val="nil"/>
            </w:tcBorders>
            <w:shd w:val="clear" w:color="auto" w:fill="auto"/>
            <w:noWrap/>
            <w:vAlign w:val="bottom"/>
            <w:hideMark/>
          </w:tcPr>
          <w:p w14:paraId="38A6C23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9" w:type="dxa"/>
            <w:gridSpan w:val="2"/>
            <w:tcBorders>
              <w:top w:val="nil"/>
              <w:left w:val="nil"/>
              <w:bottom w:val="single" w:sz="4" w:space="0" w:color="BFBFBF"/>
              <w:right w:val="nil"/>
            </w:tcBorders>
            <w:shd w:val="clear" w:color="auto" w:fill="auto"/>
            <w:noWrap/>
            <w:vAlign w:val="bottom"/>
            <w:hideMark/>
          </w:tcPr>
          <w:p w14:paraId="707526D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595F2FA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09" w:type="dxa"/>
            <w:gridSpan w:val="2"/>
            <w:tcBorders>
              <w:top w:val="nil"/>
              <w:left w:val="nil"/>
              <w:bottom w:val="single" w:sz="4" w:space="0" w:color="BFBFBF"/>
              <w:right w:val="nil"/>
            </w:tcBorders>
            <w:shd w:val="clear" w:color="auto" w:fill="auto"/>
            <w:noWrap/>
            <w:vAlign w:val="bottom"/>
            <w:hideMark/>
          </w:tcPr>
          <w:p w14:paraId="33B3690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BFBFBF"/>
              <w:right w:val="nil"/>
            </w:tcBorders>
            <w:shd w:val="clear" w:color="auto" w:fill="auto"/>
            <w:noWrap/>
            <w:vAlign w:val="bottom"/>
            <w:hideMark/>
          </w:tcPr>
          <w:p w14:paraId="04D182E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49751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851" w:type="dxa"/>
            <w:gridSpan w:val="2"/>
            <w:tcBorders>
              <w:top w:val="nil"/>
              <w:left w:val="nil"/>
              <w:bottom w:val="single" w:sz="4" w:space="0" w:color="BFBFBF"/>
              <w:right w:val="single" w:sz="4" w:space="0" w:color="auto"/>
            </w:tcBorders>
            <w:shd w:val="clear" w:color="auto" w:fill="auto"/>
            <w:noWrap/>
            <w:vAlign w:val="bottom"/>
            <w:hideMark/>
          </w:tcPr>
          <w:p w14:paraId="6C31966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20123</w:t>
            </w:r>
          </w:p>
        </w:tc>
        <w:tc>
          <w:tcPr>
            <w:tcW w:w="708" w:type="dxa"/>
            <w:gridSpan w:val="2"/>
            <w:tcBorders>
              <w:top w:val="nil"/>
              <w:left w:val="nil"/>
              <w:bottom w:val="single" w:sz="4" w:space="0" w:color="BFBFBF"/>
              <w:right w:val="nil"/>
            </w:tcBorders>
            <w:shd w:val="clear" w:color="auto" w:fill="auto"/>
            <w:noWrap/>
            <w:vAlign w:val="bottom"/>
            <w:hideMark/>
          </w:tcPr>
          <w:p w14:paraId="4564B7ED"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39</w:t>
            </w:r>
          </w:p>
        </w:tc>
        <w:tc>
          <w:tcPr>
            <w:tcW w:w="709" w:type="dxa"/>
            <w:gridSpan w:val="2"/>
            <w:tcBorders>
              <w:top w:val="nil"/>
              <w:left w:val="nil"/>
              <w:bottom w:val="single" w:sz="4" w:space="0" w:color="BFBFBF"/>
              <w:right w:val="nil"/>
            </w:tcBorders>
            <w:shd w:val="clear" w:color="auto" w:fill="auto"/>
            <w:noWrap/>
            <w:vAlign w:val="bottom"/>
            <w:hideMark/>
          </w:tcPr>
          <w:p w14:paraId="43F0E154"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52</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0B01326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w:t>
            </w:r>
          </w:p>
        </w:tc>
        <w:tc>
          <w:tcPr>
            <w:tcW w:w="709" w:type="dxa"/>
            <w:gridSpan w:val="2"/>
            <w:tcBorders>
              <w:top w:val="nil"/>
              <w:left w:val="nil"/>
              <w:bottom w:val="single" w:sz="4" w:space="0" w:color="BFBFBF"/>
              <w:right w:val="nil"/>
            </w:tcBorders>
            <w:shd w:val="clear" w:color="auto" w:fill="auto"/>
            <w:noWrap/>
            <w:vAlign w:val="bottom"/>
            <w:hideMark/>
          </w:tcPr>
          <w:p w14:paraId="47F6651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BFBFBF"/>
              <w:right w:val="nil"/>
            </w:tcBorders>
            <w:shd w:val="clear" w:color="auto" w:fill="auto"/>
            <w:noWrap/>
            <w:vAlign w:val="bottom"/>
            <w:hideMark/>
          </w:tcPr>
          <w:p w14:paraId="52900EF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5</w:t>
            </w:r>
          </w:p>
        </w:tc>
        <w:tc>
          <w:tcPr>
            <w:tcW w:w="709" w:type="dxa"/>
            <w:gridSpan w:val="2"/>
            <w:tcBorders>
              <w:top w:val="nil"/>
              <w:left w:val="nil"/>
              <w:bottom w:val="single" w:sz="4" w:space="0" w:color="BFBFBF"/>
              <w:right w:val="single" w:sz="4" w:space="0" w:color="auto"/>
            </w:tcBorders>
            <w:shd w:val="clear" w:color="auto" w:fill="auto"/>
            <w:noWrap/>
            <w:vAlign w:val="bottom"/>
            <w:hideMark/>
          </w:tcPr>
          <w:p w14:paraId="7B9C33F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r w:rsidR="001D27CE" w:rsidRPr="001D27CE" w14:paraId="66345498" w14:textId="77777777" w:rsidTr="001D27CE">
        <w:trPr>
          <w:gridAfter w:val="1"/>
          <w:wAfter w:w="170" w:type="dxa"/>
          <w:trHeight w:val="24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14:paraId="4C5F492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20134</w:t>
            </w:r>
          </w:p>
        </w:tc>
        <w:tc>
          <w:tcPr>
            <w:tcW w:w="795" w:type="dxa"/>
            <w:tcBorders>
              <w:top w:val="nil"/>
              <w:left w:val="nil"/>
              <w:bottom w:val="single" w:sz="4" w:space="0" w:color="auto"/>
              <w:right w:val="nil"/>
            </w:tcBorders>
            <w:shd w:val="clear" w:color="auto" w:fill="auto"/>
            <w:noWrap/>
            <w:vAlign w:val="bottom"/>
            <w:hideMark/>
          </w:tcPr>
          <w:p w14:paraId="7E85703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auto"/>
              <w:right w:val="nil"/>
            </w:tcBorders>
            <w:shd w:val="clear" w:color="auto" w:fill="auto"/>
            <w:noWrap/>
            <w:vAlign w:val="bottom"/>
            <w:hideMark/>
          </w:tcPr>
          <w:p w14:paraId="602F108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12</w:t>
            </w:r>
          </w:p>
        </w:tc>
        <w:tc>
          <w:tcPr>
            <w:tcW w:w="718" w:type="dxa"/>
            <w:gridSpan w:val="2"/>
            <w:tcBorders>
              <w:top w:val="nil"/>
              <w:left w:val="nil"/>
              <w:bottom w:val="single" w:sz="4" w:space="0" w:color="auto"/>
              <w:right w:val="single" w:sz="4" w:space="0" w:color="auto"/>
            </w:tcBorders>
            <w:shd w:val="clear" w:color="auto" w:fill="auto"/>
            <w:noWrap/>
            <w:vAlign w:val="bottom"/>
            <w:hideMark/>
          </w:tcPr>
          <w:p w14:paraId="0898D798"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983" w:type="dxa"/>
            <w:gridSpan w:val="2"/>
            <w:tcBorders>
              <w:top w:val="nil"/>
              <w:left w:val="nil"/>
              <w:bottom w:val="single" w:sz="4" w:space="0" w:color="auto"/>
              <w:right w:val="nil"/>
            </w:tcBorders>
            <w:shd w:val="clear" w:color="auto" w:fill="auto"/>
            <w:noWrap/>
            <w:vAlign w:val="bottom"/>
            <w:hideMark/>
          </w:tcPr>
          <w:p w14:paraId="6A939491"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w:t>
            </w:r>
          </w:p>
        </w:tc>
        <w:tc>
          <w:tcPr>
            <w:tcW w:w="709" w:type="dxa"/>
            <w:gridSpan w:val="2"/>
            <w:tcBorders>
              <w:top w:val="nil"/>
              <w:left w:val="nil"/>
              <w:bottom w:val="single" w:sz="4" w:space="0" w:color="auto"/>
              <w:right w:val="nil"/>
            </w:tcBorders>
            <w:shd w:val="clear" w:color="auto" w:fill="auto"/>
            <w:noWrap/>
            <w:vAlign w:val="bottom"/>
            <w:hideMark/>
          </w:tcPr>
          <w:p w14:paraId="3AB7814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auto"/>
              <w:right w:val="single" w:sz="4" w:space="0" w:color="auto"/>
            </w:tcBorders>
            <w:shd w:val="clear" w:color="auto" w:fill="auto"/>
            <w:noWrap/>
            <w:vAlign w:val="bottom"/>
            <w:hideMark/>
          </w:tcPr>
          <w:p w14:paraId="2CE74B4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15</w:t>
            </w:r>
          </w:p>
        </w:tc>
        <w:tc>
          <w:tcPr>
            <w:tcW w:w="709" w:type="dxa"/>
            <w:gridSpan w:val="2"/>
            <w:tcBorders>
              <w:top w:val="nil"/>
              <w:left w:val="nil"/>
              <w:bottom w:val="single" w:sz="4" w:space="0" w:color="auto"/>
              <w:right w:val="nil"/>
            </w:tcBorders>
            <w:shd w:val="clear" w:color="auto" w:fill="auto"/>
            <w:noWrap/>
            <w:vAlign w:val="bottom"/>
            <w:hideMark/>
          </w:tcPr>
          <w:p w14:paraId="403F8509"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gridSpan w:val="2"/>
            <w:tcBorders>
              <w:top w:val="nil"/>
              <w:left w:val="nil"/>
              <w:bottom w:val="single" w:sz="4" w:space="0" w:color="auto"/>
              <w:right w:val="nil"/>
            </w:tcBorders>
            <w:shd w:val="clear" w:color="auto" w:fill="auto"/>
            <w:noWrap/>
            <w:vAlign w:val="bottom"/>
            <w:hideMark/>
          </w:tcPr>
          <w:p w14:paraId="5FDF847B"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709" w:type="dxa"/>
            <w:gridSpan w:val="2"/>
            <w:tcBorders>
              <w:top w:val="nil"/>
              <w:left w:val="nil"/>
              <w:bottom w:val="single" w:sz="4" w:space="0" w:color="auto"/>
              <w:right w:val="single" w:sz="4" w:space="0" w:color="auto"/>
            </w:tcBorders>
            <w:shd w:val="clear" w:color="auto" w:fill="auto"/>
            <w:noWrap/>
            <w:vAlign w:val="bottom"/>
            <w:hideMark/>
          </w:tcPr>
          <w:p w14:paraId="1CEA5733"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13</w:t>
            </w:r>
          </w:p>
        </w:tc>
        <w:tc>
          <w:tcPr>
            <w:tcW w:w="851" w:type="dxa"/>
            <w:gridSpan w:val="2"/>
            <w:tcBorders>
              <w:top w:val="nil"/>
              <w:left w:val="nil"/>
              <w:bottom w:val="single" w:sz="4" w:space="0" w:color="auto"/>
              <w:right w:val="single" w:sz="4" w:space="0" w:color="auto"/>
            </w:tcBorders>
            <w:shd w:val="clear" w:color="auto" w:fill="auto"/>
            <w:noWrap/>
            <w:vAlign w:val="bottom"/>
            <w:hideMark/>
          </w:tcPr>
          <w:p w14:paraId="6520044F"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20134</w:t>
            </w:r>
          </w:p>
        </w:tc>
        <w:tc>
          <w:tcPr>
            <w:tcW w:w="708" w:type="dxa"/>
            <w:gridSpan w:val="2"/>
            <w:tcBorders>
              <w:top w:val="nil"/>
              <w:left w:val="nil"/>
              <w:bottom w:val="single" w:sz="4" w:space="0" w:color="auto"/>
              <w:right w:val="nil"/>
            </w:tcBorders>
            <w:shd w:val="clear" w:color="auto" w:fill="auto"/>
            <w:noWrap/>
            <w:vAlign w:val="bottom"/>
            <w:hideMark/>
          </w:tcPr>
          <w:p w14:paraId="1852412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38</w:t>
            </w:r>
          </w:p>
        </w:tc>
        <w:tc>
          <w:tcPr>
            <w:tcW w:w="709" w:type="dxa"/>
            <w:gridSpan w:val="2"/>
            <w:tcBorders>
              <w:top w:val="nil"/>
              <w:left w:val="nil"/>
              <w:bottom w:val="single" w:sz="4" w:space="0" w:color="auto"/>
              <w:right w:val="nil"/>
            </w:tcBorders>
            <w:shd w:val="clear" w:color="auto" w:fill="auto"/>
            <w:noWrap/>
            <w:vAlign w:val="bottom"/>
            <w:hideMark/>
          </w:tcPr>
          <w:p w14:paraId="269AA267"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32</w:t>
            </w:r>
          </w:p>
        </w:tc>
        <w:tc>
          <w:tcPr>
            <w:tcW w:w="709" w:type="dxa"/>
            <w:gridSpan w:val="2"/>
            <w:tcBorders>
              <w:top w:val="nil"/>
              <w:left w:val="nil"/>
              <w:bottom w:val="single" w:sz="4" w:space="0" w:color="auto"/>
              <w:right w:val="single" w:sz="4" w:space="0" w:color="auto"/>
            </w:tcBorders>
            <w:shd w:val="clear" w:color="auto" w:fill="auto"/>
            <w:noWrap/>
            <w:vAlign w:val="bottom"/>
            <w:hideMark/>
          </w:tcPr>
          <w:p w14:paraId="15552176"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23</w:t>
            </w:r>
          </w:p>
        </w:tc>
        <w:tc>
          <w:tcPr>
            <w:tcW w:w="709" w:type="dxa"/>
            <w:gridSpan w:val="2"/>
            <w:tcBorders>
              <w:top w:val="nil"/>
              <w:left w:val="nil"/>
              <w:bottom w:val="single" w:sz="4" w:space="0" w:color="auto"/>
              <w:right w:val="nil"/>
            </w:tcBorders>
            <w:shd w:val="clear" w:color="auto" w:fill="auto"/>
            <w:noWrap/>
            <w:vAlign w:val="bottom"/>
            <w:hideMark/>
          </w:tcPr>
          <w:p w14:paraId="7DF16FC0"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c>
          <w:tcPr>
            <w:tcW w:w="708" w:type="dxa"/>
            <w:tcBorders>
              <w:top w:val="nil"/>
              <w:left w:val="nil"/>
              <w:bottom w:val="single" w:sz="4" w:space="0" w:color="auto"/>
              <w:right w:val="nil"/>
            </w:tcBorders>
            <w:shd w:val="clear" w:color="auto" w:fill="auto"/>
            <w:noWrap/>
            <w:vAlign w:val="bottom"/>
            <w:hideMark/>
          </w:tcPr>
          <w:p w14:paraId="32590852"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4</w:t>
            </w:r>
          </w:p>
        </w:tc>
        <w:tc>
          <w:tcPr>
            <w:tcW w:w="709" w:type="dxa"/>
            <w:gridSpan w:val="2"/>
            <w:tcBorders>
              <w:top w:val="nil"/>
              <w:left w:val="nil"/>
              <w:bottom w:val="single" w:sz="4" w:space="0" w:color="auto"/>
              <w:right w:val="single" w:sz="4" w:space="0" w:color="auto"/>
            </w:tcBorders>
            <w:shd w:val="clear" w:color="auto" w:fill="auto"/>
            <w:noWrap/>
            <w:vAlign w:val="bottom"/>
            <w:hideMark/>
          </w:tcPr>
          <w:p w14:paraId="1CA0F71A" w14:textId="77777777" w:rsidR="001D27CE" w:rsidRPr="001D27CE" w:rsidRDefault="001D27CE" w:rsidP="00015E24">
            <w:pPr>
              <w:spacing w:before="0" w:after="0"/>
              <w:jc w:val="center"/>
              <w:rPr>
                <w:rFonts w:ascii="Calibri" w:hAnsi="Calibri"/>
                <w:color w:val="000000"/>
                <w:sz w:val="18"/>
                <w:szCs w:val="18"/>
              </w:rPr>
            </w:pPr>
            <w:r w:rsidRPr="001D27CE">
              <w:rPr>
                <w:rFonts w:ascii="Calibri" w:hAnsi="Calibri"/>
                <w:color w:val="000000"/>
                <w:sz w:val="18"/>
                <w:szCs w:val="18"/>
              </w:rPr>
              <w:t> </w:t>
            </w:r>
          </w:p>
        </w:tc>
      </w:tr>
    </w:tbl>
    <w:p w14:paraId="7C307912" w14:textId="009E353F" w:rsidR="007144D2" w:rsidRDefault="00C66F42" w:rsidP="007144D2">
      <w:pPr>
        <w:pStyle w:val="BodyText"/>
        <w:rPr>
          <w:sz w:val="16"/>
          <w:szCs w:val="16"/>
        </w:rPr>
      </w:pPr>
      <w:r w:rsidRPr="00C66F42">
        <w:rPr>
          <w:sz w:val="16"/>
          <w:szCs w:val="16"/>
        </w:rPr>
        <w:t>./ Herring assessment (2014)/Data stream/Biosamples/ rawNumberSamplesRegion_31Jul14</w:t>
      </w:r>
      <w:r>
        <w:rPr>
          <w:sz w:val="16"/>
          <w:szCs w:val="16"/>
        </w:rPr>
        <w:t>.xlsx</w:t>
      </w:r>
    </w:p>
    <w:p w14:paraId="04935680" w14:textId="1B5A6528" w:rsidR="00B65F6D" w:rsidRDefault="001B6F22" w:rsidP="00B65F6D">
      <w:pPr>
        <w:pStyle w:val="BodyText"/>
        <w:rPr>
          <w:rFonts w:cs="Arial"/>
          <w:highlight w:val="yellow"/>
        </w:rPr>
      </w:pPr>
      <w:r>
        <w:rPr>
          <w:noProof/>
          <w:lang w:val="en-CA" w:eastAsia="en-CA"/>
        </w:rPr>
        <w:lastRenderedPageBreak/>
        <w:drawing>
          <wp:inline distT="0" distB="0" distL="0" distR="0" wp14:anchorId="766498AB" wp14:editId="1CC4BBB3">
            <wp:extent cx="2446655" cy="563880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l="49122"/>
                    <a:stretch/>
                  </pic:blipFill>
                  <pic:spPr bwMode="auto">
                    <a:xfrm>
                      <a:off x="0" y="0"/>
                      <a:ext cx="2446655" cy="5638800"/>
                    </a:xfrm>
                    <a:prstGeom prst="rect">
                      <a:avLst/>
                    </a:prstGeom>
                    <a:noFill/>
                    <a:ln>
                      <a:noFill/>
                    </a:ln>
                    <a:extLst>
                      <a:ext uri="{53640926-AAD7-44D8-BBD7-CCE9431645EC}">
                        <a14:shadowObscured xmlns:a14="http://schemas.microsoft.com/office/drawing/2010/main"/>
                      </a:ext>
                    </a:extLst>
                  </pic:spPr>
                </pic:pic>
              </a:graphicData>
            </a:graphic>
          </wp:inline>
        </w:drawing>
      </w:r>
      <w:r w:rsidRPr="001B6F22">
        <w:t xml:space="preserve"> </w:t>
      </w:r>
      <w:r>
        <w:rPr>
          <w:rFonts w:cs="Arial"/>
          <w:noProof/>
          <w:lang w:val="en-CA" w:eastAsia="en-CA"/>
        </w:rPr>
        <w:drawing>
          <wp:inline distT="0" distB="0" distL="0" distR="0" wp14:anchorId="12078ED0" wp14:editId="7805392B">
            <wp:extent cx="2531321" cy="563880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a:extLst>
                        <a:ext uri="{28A0092B-C50C-407E-A947-70E740481C1C}">
                          <a14:useLocalDpi xmlns:a14="http://schemas.microsoft.com/office/drawing/2010/main" val="0"/>
                        </a:ext>
                      </a:extLst>
                    </a:blip>
                    <a:srcRect l="47361"/>
                    <a:stretch/>
                  </pic:blipFill>
                  <pic:spPr bwMode="auto">
                    <a:xfrm>
                      <a:off x="0" y="0"/>
                      <a:ext cx="2531321" cy="5638800"/>
                    </a:xfrm>
                    <a:prstGeom prst="rect">
                      <a:avLst/>
                    </a:prstGeom>
                    <a:noFill/>
                    <a:ln>
                      <a:noFill/>
                    </a:ln>
                    <a:extLst>
                      <a:ext uri="{53640926-AAD7-44D8-BBD7-CCE9431645EC}">
                        <a14:shadowObscured xmlns:a14="http://schemas.microsoft.com/office/drawing/2010/main"/>
                      </a:ext>
                    </a:extLst>
                  </pic:spPr>
                </pic:pic>
              </a:graphicData>
            </a:graphic>
          </wp:inline>
        </w:drawing>
      </w:r>
      <w:r w:rsidRPr="001B6F22">
        <w:t xml:space="preserve"> </w:t>
      </w:r>
      <w:r>
        <w:rPr>
          <w:noProof/>
          <w:lang w:val="en-CA" w:eastAsia="en-CA"/>
        </w:rPr>
        <w:drawing>
          <wp:inline distT="0" distB="0" distL="0" distR="0" wp14:anchorId="31A1B6DD" wp14:editId="4A15C6A8">
            <wp:extent cx="2455122" cy="5638800"/>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5">
                      <a:extLst>
                        <a:ext uri="{28A0092B-C50C-407E-A947-70E740481C1C}">
                          <a14:useLocalDpi xmlns:a14="http://schemas.microsoft.com/office/drawing/2010/main" val="0"/>
                        </a:ext>
                      </a:extLst>
                    </a:blip>
                    <a:srcRect l="48946"/>
                    <a:stretch/>
                  </pic:blipFill>
                  <pic:spPr bwMode="auto">
                    <a:xfrm>
                      <a:off x="0" y="0"/>
                      <a:ext cx="2455122" cy="5638800"/>
                    </a:xfrm>
                    <a:prstGeom prst="rect">
                      <a:avLst/>
                    </a:prstGeom>
                    <a:noFill/>
                    <a:ln>
                      <a:noFill/>
                    </a:ln>
                    <a:extLst>
                      <a:ext uri="{53640926-AAD7-44D8-BBD7-CCE9431645EC}">
                        <a14:shadowObscured xmlns:a14="http://schemas.microsoft.com/office/drawing/2010/main"/>
                      </a:ext>
                    </a:extLst>
                  </pic:spPr>
                </pic:pic>
              </a:graphicData>
            </a:graphic>
          </wp:inline>
        </w:drawing>
      </w:r>
    </w:p>
    <w:p w14:paraId="504E4BD9" w14:textId="77777777" w:rsidR="00B65F6D" w:rsidRPr="001D27CE" w:rsidRDefault="00B65F6D" w:rsidP="007144D2">
      <w:pPr>
        <w:pStyle w:val="BodyText"/>
        <w:rPr>
          <w:sz w:val="16"/>
          <w:szCs w:val="16"/>
        </w:rPr>
      </w:pPr>
    </w:p>
    <w:p w14:paraId="6AA19ADA" w14:textId="77777777" w:rsidR="007144D2" w:rsidRDefault="007144D2" w:rsidP="007144D2">
      <w:pPr>
        <w:pStyle w:val="BodyText"/>
        <w:sectPr w:rsidR="007144D2" w:rsidSect="007144D2">
          <w:pgSz w:w="15840" w:h="12240" w:orient="landscape"/>
          <w:pgMar w:top="1440" w:right="1440" w:bottom="1440" w:left="1440" w:header="720" w:footer="619" w:gutter="0"/>
          <w:cols w:space="720"/>
          <w:docGrid w:linePitch="299"/>
        </w:sectPr>
      </w:pPr>
    </w:p>
    <w:p w14:paraId="47A9B784" w14:textId="17A47833" w:rsidR="00A845C1" w:rsidRPr="002B1731" w:rsidRDefault="001B6F22" w:rsidP="002B1731">
      <w:pPr>
        <w:spacing w:before="0" w:after="200" w:line="276" w:lineRule="auto"/>
        <w:rPr>
          <w:rFonts w:eastAsiaTheme="minorHAnsi" w:cs="Arial"/>
          <w:b/>
          <w:sz w:val="20"/>
          <w:lang w:val="en-CA"/>
        </w:rPr>
      </w:pPr>
      <w:r w:rsidRPr="002B1731">
        <w:rPr>
          <w:rFonts w:eastAsiaTheme="minorHAnsi" w:cs="Arial"/>
          <w:b/>
          <w:noProof/>
          <w:sz w:val="20"/>
          <w:lang w:val="en-CA" w:eastAsia="en-CA"/>
        </w:rPr>
        <w:lastRenderedPageBreak/>
        <w:drawing>
          <wp:inline distT="0" distB="0" distL="0" distR="0" wp14:anchorId="532CED81" wp14:editId="50DE23CA">
            <wp:extent cx="2505922" cy="5638800"/>
            <wp:effectExtent l="0" t="0" r="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6">
                      <a:extLst>
                        <a:ext uri="{28A0092B-C50C-407E-A947-70E740481C1C}">
                          <a14:useLocalDpi xmlns:a14="http://schemas.microsoft.com/office/drawing/2010/main" val="0"/>
                        </a:ext>
                      </a:extLst>
                    </a:blip>
                    <a:srcRect l="47890"/>
                    <a:stretch/>
                  </pic:blipFill>
                  <pic:spPr bwMode="auto">
                    <a:xfrm>
                      <a:off x="0" y="0"/>
                      <a:ext cx="2505922" cy="5638800"/>
                    </a:xfrm>
                    <a:prstGeom prst="rect">
                      <a:avLst/>
                    </a:prstGeom>
                    <a:noFill/>
                    <a:ln>
                      <a:noFill/>
                    </a:ln>
                    <a:extLst>
                      <a:ext uri="{53640926-AAD7-44D8-BBD7-CCE9431645EC}">
                        <a14:shadowObscured xmlns:a14="http://schemas.microsoft.com/office/drawing/2010/main"/>
                      </a:ext>
                    </a:extLst>
                  </pic:spPr>
                </pic:pic>
              </a:graphicData>
            </a:graphic>
          </wp:inline>
        </w:drawing>
      </w:r>
      <w:r w:rsidRPr="002B1731">
        <w:rPr>
          <w:rFonts w:eastAsiaTheme="minorHAnsi" w:cs="Arial"/>
          <w:b/>
          <w:sz w:val="20"/>
          <w:lang w:val="en-CA"/>
        </w:rPr>
        <w:t xml:space="preserve"> </w:t>
      </w:r>
      <w:r w:rsidRPr="002B1731">
        <w:rPr>
          <w:rFonts w:eastAsiaTheme="minorHAnsi" w:cs="Arial"/>
          <w:b/>
          <w:noProof/>
          <w:sz w:val="20"/>
          <w:lang w:val="en-CA" w:eastAsia="en-CA"/>
        </w:rPr>
        <w:drawing>
          <wp:inline distT="0" distB="0" distL="0" distR="0" wp14:anchorId="3A3D11A6" wp14:editId="7D96CCE0">
            <wp:extent cx="2472055" cy="5638800"/>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7">
                      <a:extLst>
                        <a:ext uri="{28A0092B-C50C-407E-A947-70E740481C1C}">
                          <a14:useLocalDpi xmlns:a14="http://schemas.microsoft.com/office/drawing/2010/main" val="0"/>
                        </a:ext>
                      </a:extLst>
                    </a:blip>
                    <a:srcRect l="48594"/>
                    <a:stretch/>
                  </pic:blipFill>
                  <pic:spPr bwMode="auto">
                    <a:xfrm>
                      <a:off x="0" y="0"/>
                      <a:ext cx="2472055" cy="5638800"/>
                    </a:xfrm>
                    <a:prstGeom prst="rect">
                      <a:avLst/>
                    </a:prstGeom>
                    <a:noFill/>
                    <a:ln>
                      <a:noFill/>
                    </a:ln>
                    <a:extLst>
                      <a:ext uri="{53640926-AAD7-44D8-BBD7-CCE9431645EC}">
                        <a14:shadowObscured xmlns:a14="http://schemas.microsoft.com/office/drawing/2010/main"/>
                      </a:ext>
                    </a:extLst>
                  </pic:spPr>
                </pic:pic>
              </a:graphicData>
            </a:graphic>
          </wp:inline>
        </w:drawing>
      </w:r>
    </w:p>
    <w:p w14:paraId="50582D35" w14:textId="2502C24E" w:rsidR="00754675" w:rsidRPr="002B1731" w:rsidRDefault="00A845C1" w:rsidP="002B1731">
      <w:pPr>
        <w:spacing w:before="0" w:after="200" w:line="276" w:lineRule="auto"/>
        <w:rPr>
          <w:rFonts w:eastAsiaTheme="minorHAnsi" w:cs="Arial"/>
          <w:b/>
          <w:sz w:val="20"/>
          <w:lang w:val="en-CA"/>
        </w:rPr>
      </w:pPr>
      <w:r w:rsidRPr="002B1731">
        <w:rPr>
          <w:rFonts w:eastAsiaTheme="minorHAnsi" w:cs="Arial"/>
          <w:b/>
          <w:sz w:val="20"/>
          <w:lang w:val="en-CA"/>
        </w:rPr>
        <w:t xml:space="preserve">Figure B </w:t>
      </w:r>
      <w:r w:rsidRPr="002B1731">
        <w:rPr>
          <w:rFonts w:eastAsiaTheme="minorHAnsi" w:cs="Arial"/>
          <w:b/>
          <w:sz w:val="20"/>
          <w:lang w:val="en-CA"/>
        </w:rPr>
        <w:fldChar w:fldCharType="begin"/>
      </w:r>
      <w:r w:rsidRPr="002B1731">
        <w:rPr>
          <w:rFonts w:eastAsiaTheme="minorHAnsi" w:cs="Arial"/>
          <w:b/>
          <w:sz w:val="20"/>
          <w:lang w:val="en-CA"/>
        </w:rPr>
        <w:instrText xml:space="preserve"> SEQ Figure_B \* ARABIC </w:instrText>
      </w:r>
      <w:r w:rsidRPr="002B1731">
        <w:rPr>
          <w:rFonts w:eastAsiaTheme="minorHAnsi" w:cs="Arial"/>
          <w:b/>
          <w:sz w:val="20"/>
          <w:lang w:val="en-CA"/>
        </w:rPr>
        <w:fldChar w:fldCharType="separate"/>
      </w:r>
      <w:r w:rsidR="00AF07F2">
        <w:rPr>
          <w:rFonts w:eastAsiaTheme="minorHAnsi" w:cs="Arial"/>
          <w:b/>
          <w:noProof/>
          <w:sz w:val="20"/>
          <w:lang w:val="en-CA"/>
        </w:rPr>
        <w:t>1</w:t>
      </w:r>
      <w:r w:rsidRPr="002B1731">
        <w:rPr>
          <w:rFonts w:eastAsiaTheme="minorHAnsi" w:cs="Arial"/>
          <w:b/>
          <w:sz w:val="20"/>
          <w:lang w:val="en-CA"/>
        </w:rPr>
        <w:fldChar w:fldCharType="end"/>
      </w:r>
      <w:r w:rsidRPr="002B1731">
        <w:rPr>
          <w:rFonts w:eastAsiaTheme="minorHAnsi" w:cs="Arial"/>
          <w:b/>
          <w:sz w:val="20"/>
          <w:lang w:val="en-CA"/>
        </w:rPr>
        <w:t>. Time series of spawn length, spawn width and average egg layers from herring dive surveys, 1988-2014.</w:t>
      </w:r>
    </w:p>
    <w:p w14:paraId="72BD29BA" w14:textId="77777777" w:rsidR="004C599F" w:rsidRPr="002B1731" w:rsidRDefault="004C599F" w:rsidP="002B1731">
      <w:pPr>
        <w:spacing w:before="0" w:after="200" w:line="276" w:lineRule="auto"/>
        <w:rPr>
          <w:rFonts w:eastAsiaTheme="minorHAnsi" w:cs="Arial"/>
          <w:b/>
          <w:sz w:val="20"/>
          <w:lang w:val="en-CA"/>
        </w:rPr>
      </w:pPr>
    </w:p>
    <w:p w14:paraId="0C55C1C3" w14:textId="77777777" w:rsidR="009165F9" w:rsidRPr="002B1731" w:rsidRDefault="009165F9" w:rsidP="002B1731">
      <w:pPr>
        <w:spacing w:before="0" w:after="200" w:line="276" w:lineRule="auto"/>
        <w:rPr>
          <w:rFonts w:eastAsiaTheme="minorHAnsi" w:cs="Arial"/>
          <w:b/>
          <w:sz w:val="20"/>
          <w:lang w:val="en-CA"/>
        </w:rPr>
        <w:sectPr w:rsidR="009165F9" w:rsidRPr="002B1731" w:rsidSect="007831A4">
          <w:pgSz w:w="12240" w:h="15840"/>
          <w:pgMar w:top="1440" w:right="1440" w:bottom="1440" w:left="1440" w:header="720" w:footer="619" w:gutter="0"/>
          <w:cols w:space="720"/>
          <w:docGrid w:linePitch="299"/>
        </w:sectPr>
      </w:pPr>
    </w:p>
    <w:p w14:paraId="4FB1409E" w14:textId="640E1C04" w:rsidR="009D7F87" w:rsidRPr="00FC51B0" w:rsidRDefault="004C599F" w:rsidP="002B1731">
      <w:pPr>
        <w:spacing w:before="0" w:after="200" w:line="276" w:lineRule="auto"/>
        <w:rPr>
          <w:rFonts w:eastAsiaTheme="minorHAnsi" w:cs="Arial"/>
          <w:sz w:val="20"/>
          <w:lang w:val="en-CA"/>
        </w:rPr>
      </w:pPr>
      <w:r w:rsidRPr="00FC51B0">
        <w:rPr>
          <w:rFonts w:eastAsiaTheme="minorHAnsi" w:cs="Arial"/>
          <w:sz w:val="20"/>
          <w:lang w:val="en-CA"/>
        </w:rPr>
        <w:lastRenderedPageBreak/>
        <w:t xml:space="preserve">Table B </w:t>
      </w:r>
      <w:r w:rsidRPr="00FC51B0">
        <w:rPr>
          <w:rFonts w:eastAsiaTheme="minorHAnsi" w:cs="Arial"/>
          <w:sz w:val="20"/>
          <w:lang w:val="en-CA"/>
        </w:rPr>
        <w:fldChar w:fldCharType="begin"/>
      </w:r>
      <w:r w:rsidRPr="00FC51B0">
        <w:rPr>
          <w:rFonts w:eastAsiaTheme="minorHAnsi" w:cs="Arial"/>
          <w:sz w:val="20"/>
          <w:lang w:val="en-CA"/>
        </w:rPr>
        <w:instrText xml:space="preserve"> SEQ Table_B \* ARABIC </w:instrText>
      </w:r>
      <w:r w:rsidRPr="00FC51B0">
        <w:rPr>
          <w:rFonts w:eastAsiaTheme="minorHAnsi" w:cs="Arial"/>
          <w:sz w:val="20"/>
          <w:lang w:val="en-CA"/>
        </w:rPr>
        <w:fldChar w:fldCharType="separate"/>
      </w:r>
      <w:r w:rsidR="00AF07F2">
        <w:rPr>
          <w:rFonts w:eastAsiaTheme="minorHAnsi" w:cs="Arial"/>
          <w:noProof/>
          <w:sz w:val="20"/>
          <w:lang w:val="en-CA"/>
        </w:rPr>
        <w:t>2</w:t>
      </w:r>
      <w:r w:rsidRPr="00FC51B0">
        <w:rPr>
          <w:rFonts w:eastAsiaTheme="minorHAnsi" w:cs="Arial"/>
          <w:sz w:val="20"/>
          <w:lang w:val="en-CA"/>
        </w:rPr>
        <w:fldChar w:fldCharType="end"/>
      </w:r>
      <w:r w:rsidRPr="00FC51B0">
        <w:rPr>
          <w:rFonts w:eastAsiaTheme="minorHAnsi" w:cs="Arial"/>
          <w:sz w:val="20"/>
          <w:lang w:val="en-CA"/>
        </w:rPr>
        <w:t>. Proportion of herring spawn, 1988-2014, surveyed using dive vs. surface survey methods.</w:t>
      </w:r>
    </w:p>
    <w:tbl>
      <w:tblPr>
        <w:tblW w:w="11428" w:type="dxa"/>
        <w:tblInd w:w="108" w:type="dxa"/>
        <w:tblLook w:val="04A0" w:firstRow="1" w:lastRow="0" w:firstColumn="1" w:lastColumn="0" w:noHBand="0" w:noVBand="1"/>
      </w:tblPr>
      <w:tblGrid>
        <w:gridCol w:w="788"/>
        <w:gridCol w:w="877"/>
        <w:gridCol w:w="1251"/>
        <w:gridCol w:w="877"/>
        <w:gridCol w:w="1251"/>
        <w:gridCol w:w="877"/>
        <w:gridCol w:w="1251"/>
        <w:gridCol w:w="877"/>
        <w:gridCol w:w="1251"/>
        <w:gridCol w:w="880"/>
        <w:gridCol w:w="1248"/>
      </w:tblGrid>
      <w:tr w:rsidR="00FC51B0" w:rsidRPr="00FC51B0" w14:paraId="6725BCFC" w14:textId="77777777" w:rsidTr="00FC51B0">
        <w:trPr>
          <w:trHeight w:val="280"/>
        </w:trPr>
        <w:tc>
          <w:tcPr>
            <w:tcW w:w="788" w:type="dxa"/>
            <w:tcBorders>
              <w:top w:val="single" w:sz="4" w:space="0" w:color="auto"/>
              <w:left w:val="nil"/>
              <w:bottom w:val="single" w:sz="4" w:space="0" w:color="auto"/>
              <w:right w:val="nil"/>
            </w:tcBorders>
            <w:shd w:val="clear" w:color="auto" w:fill="auto"/>
            <w:noWrap/>
            <w:vAlign w:val="bottom"/>
            <w:hideMark/>
          </w:tcPr>
          <w:p w14:paraId="336F75E2" w14:textId="77777777" w:rsidR="00FC51B0" w:rsidRPr="00FC51B0" w:rsidRDefault="00FC51B0" w:rsidP="00FC51B0">
            <w:pPr>
              <w:spacing w:before="0" w:after="0"/>
              <w:rPr>
                <w:rFonts w:cs="Arial"/>
                <w:color w:val="000000"/>
                <w:sz w:val="20"/>
              </w:rPr>
            </w:pPr>
            <w:r w:rsidRPr="00FC51B0">
              <w:rPr>
                <w:rFonts w:cs="Arial"/>
                <w:color w:val="000000"/>
                <w:sz w:val="20"/>
              </w:rPr>
              <w:t> </w:t>
            </w:r>
          </w:p>
        </w:tc>
        <w:tc>
          <w:tcPr>
            <w:tcW w:w="2128"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60A2AA1" w14:textId="77777777" w:rsidR="00FC51B0" w:rsidRPr="00FC51B0" w:rsidRDefault="00FC51B0" w:rsidP="00FC51B0">
            <w:pPr>
              <w:spacing w:before="0" w:after="0"/>
              <w:jc w:val="center"/>
              <w:rPr>
                <w:rFonts w:cs="Arial"/>
                <w:color w:val="000000"/>
                <w:sz w:val="20"/>
              </w:rPr>
            </w:pPr>
            <w:r w:rsidRPr="00FC51B0">
              <w:rPr>
                <w:rFonts w:cs="Arial"/>
                <w:color w:val="000000"/>
                <w:sz w:val="20"/>
              </w:rPr>
              <w:t>HG</w:t>
            </w:r>
          </w:p>
        </w:tc>
        <w:tc>
          <w:tcPr>
            <w:tcW w:w="2128" w:type="dxa"/>
            <w:gridSpan w:val="2"/>
            <w:tcBorders>
              <w:top w:val="single" w:sz="4" w:space="0" w:color="auto"/>
              <w:left w:val="nil"/>
              <w:bottom w:val="single" w:sz="4" w:space="0" w:color="auto"/>
              <w:right w:val="nil"/>
            </w:tcBorders>
            <w:shd w:val="clear" w:color="auto" w:fill="auto"/>
            <w:noWrap/>
            <w:vAlign w:val="bottom"/>
            <w:hideMark/>
          </w:tcPr>
          <w:p w14:paraId="5F123FEC" w14:textId="77777777" w:rsidR="00FC51B0" w:rsidRPr="00FC51B0" w:rsidRDefault="00FC51B0" w:rsidP="00FC51B0">
            <w:pPr>
              <w:spacing w:before="0" w:after="0"/>
              <w:jc w:val="center"/>
              <w:rPr>
                <w:rFonts w:cs="Arial"/>
                <w:color w:val="000000"/>
                <w:sz w:val="20"/>
              </w:rPr>
            </w:pPr>
            <w:r w:rsidRPr="00FC51B0">
              <w:rPr>
                <w:rFonts w:cs="Arial"/>
                <w:color w:val="000000"/>
                <w:sz w:val="20"/>
              </w:rPr>
              <w:t>PRD</w:t>
            </w:r>
          </w:p>
        </w:tc>
        <w:tc>
          <w:tcPr>
            <w:tcW w:w="2128"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A2B2DFB" w14:textId="77777777" w:rsidR="00FC51B0" w:rsidRPr="00FC51B0" w:rsidRDefault="00FC51B0" w:rsidP="00FC51B0">
            <w:pPr>
              <w:spacing w:before="0" w:after="0"/>
              <w:jc w:val="center"/>
              <w:rPr>
                <w:rFonts w:cs="Arial"/>
                <w:color w:val="000000"/>
                <w:sz w:val="20"/>
              </w:rPr>
            </w:pPr>
            <w:r w:rsidRPr="00FC51B0">
              <w:rPr>
                <w:rFonts w:cs="Arial"/>
                <w:color w:val="000000"/>
                <w:sz w:val="20"/>
              </w:rPr>
              <w:t>CC</w:t>
            </w:r>
          </w:p>
        </w:tc>
        <w:tc>
          <w:tcPr>
            <w:tcW w:w="212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58FC994" w14:textId="77777777" w:rsidR="00FC51B0" w:rsidRPr="00FC51B0" w:rsidRDefault="00FC51B0" w:rsidP="00FC51B0">
            <w:pPr>
              <w:spacing w:before="0" w:after="0"/>
              <w:jc w:val="center"/>
              <w:rPr>
                <w:rFonts w:cs="Arial"/>
                <w:color w:val="000000"/>
                <w:sz w:val="20"/>
              </w:rPr>
            </w:pPr>
            <w:r w:rsidRPr="00FC51B0">
              <w:rPr>
                <w:rFonts w:cs="Arial"/>
                <w:color w:val="000000"/>
                <w:sz w:val="20"/>
              </w:rPr>
              <w:t>SOG</w:t>
            </w:r>
          </w:p>
        </w:tc>
        <w:tc>
          <w:tcPr>
            <w:tcW w:w="2128" w:type="dxa"/>
            <w:gridSpan w:val="2"/>
            <w:tcBorders>
              <w:top w:val="single" w:sz="4" w:space="0" w:color="auto"/>
              <w:left w:val="nil"/>
              <w:bottom w:val="single" w:sz="4" w:space="0" w:color="auto"/>
              <w:right w:val="nil"/>
            </w:tcBorders>
            <w:shd w:val="clear" w:color="auto" w:fill="auto"/>
            <w:noWrap/>
            <w:vAlign w:val="bottom"/>
            <w:hideMark/>
          </w:tcPr>
          <w:p w14:paraId="383512F9" w14:textId="77777777" w:rsidR="00FC51B0" w:rsidRPr="00FC51B0" w:rsidRDefault="00FC51B0" w:rsidP="00FC51B0">
            <w:pPr>
              <w:spacing w:before="0" w:after="0"/>
              <w:jc w:val="center"/>
              <w:rPr>
                <w:rFonts w:cs="Arial"/>
                <w:color w:val="000000"/>
                <w:sz w:val="20"/>
              </w:rPr>
            </w:pPr>
            <w:r w:rsidRPr="00FC51B0">
              <w:rPr>
                <w:rFonts w:cs="Arial"/>
                <w:color w:val="000000"/>
                <w:sz w:val="20"/>
              </w:rPr>
              <w:t>WCVI</w:t>
            </w:r>
          </w:p>
        </w:tc>
      </w:tr>
      <w:tr w:rsidR="00FC51B0" w:rsidRPr="00FC51B0" w14:paraId="521D96DD" w14:textId="77777777" w:rsidTr="00FC51B0">
        <w:trPr>
          <w:trHeight w:val="280"/>
        </w:trPr>
        <w:tc>
          <w:tcPr>
            <w:tcW w:w="788" w:type="dxa"/>
            <w:tcBorders>
              <w:top w:val="nil"/>
              <w:left w:val="nil"/>
              <w:bottom w:val="single" w:sz="4" w:space="0" w:color="auto"/>
              <w:right w:val="nil"/>
            </w:tcBorders>
            <w:shd w:val="clear" w:color="auto" w:fill="auto"/>
            <w:noWrap/>
            <w:vAlign w:val="bottom"/>
            <w:hideMark/>
          </w:tcPr>
          <w:p w14:paraId="2DD00A48" w14:textId="77777777" w:rsidR="00FC51B0" w:rsidRPr="00FC51B0" w:rsidRDefault="00FC51B0" w:rsidP="00FC51B0">
            <w:pPr>
              <w:spacing w:before="0" w:after="0"/>
              <w:jc w:val="center"/>
              <w:rPr>
                <w:rFonts w:cs="Arial"/>
                <w:color w:val="000000"/>
                <w:sz w:val="20"/>
              </w:rPr>
            </w:pPr>
            <w:r w:rsidRPr="00FC51B0">
              <w:rPr>
                <w:rFonts w:cs="Arial"/>
                <w:color w:val="000000"/>
                <w:sz w:val="20"/>
              </w:rPr>
              <w:t>Year</w:t>
            </w:r>
          </w:p>
        </w:tc>
        <w:tc>
          <w:tcPr>
            <w:tcW w:w="877" w:type="dxa"/>
            <w:tcBorders>
              <w:top w:val="nil"/>
              <w:left w:val="single" w:sz="4" w:space="0" w:color="auto"/>
              <w:bottom w:val="single" w:sz="4" w:space="0" w:color="auto"/>
              <w:right w:val="single" w:sz="4" w:space="0" w:color="auto"/>
            </w:tcBorders>
            <w:shd w:val="clear" w:color="auto" w:fill="auto"/>
            <w:noWrap/>
            <w:vAlign w:val="bottom"/>
            <w:hideMark/>
          </w:tcPr>
          <w:p w14:paraId="212733DD" w14:textId="7BD7158E" w:rsidR="00FC51B0" w:rsidRPr="00FC51B0" w:rsidRDefault="00FC51B0" w:rsidP="00FC51B0">
            <w:pPr>
              <w:spacing w:before="0" w:after="0"/>
              <w:jc w:val="center"/>
              <w:rPr>
                <w:rFonts w:cs="Arial"/>
                <w:color w:val="000000"/>
                <w:sz w:val="20"/>
              </w:rPr>
            </w:pPr>
            <w:r>
              <w:rPr>
                <w:rFonts w:cs="Arial"/>
                <w:color w:val="000000"/>
                <w:sz w:val="20"/>
              </w:rPr>
              <w:t>p</w:t>
            </w:r>
            <w:r w:rsidRPr="00FC51B0">
              <w:rPr>
                <w:rFonts w:cs="Arial"/>
                <w:color w:val="000000"/>
                <w:sz w:val="20"/>
              </w:rPr>
              <w:t>(dive)</w:t>
            </w:r>
          </w:p>
        </w:tc>
        <w:tc>
          <w:tcPr>
            <w:tcW w:w="1251" w:type="dxa"/>
            <w:tcBorders>
              <w:top w:val="nil"/>
              <w:left w:val="nil"/>
              <w:bottom w:val="single" w:sz="4" w:space="0" w:color="auto"/>
              <w:right w:val="single" w:sz="4" w:space="0" w:color="auto"/>
            </w:tcBorders>
            <w:shd w:val="clear" w:color="auto" w:fill="auto"/>
            <w:noWrap/>
            <w:vAlign w:val="bottom"/>
            <w:hideMark/>
          </w:tcPr>
          <w:p w14:paraId="77FD789A" w14:textId="77777777" w:rsidR="00FC51B0" w:rsidRPr="00FC51B0" w:rsidRDefault="00FC51B0" w:rsidP="00FC51B0">
            <w:pPr>
              <w:spacing w:before="0" w:after="0"/>
              <w:jc w:val="center"/>
              <w:rPr>
                <w:rFonts w:cs="Arial"/>
                <w:color w:val="000000"/>
                <w:sz w:val="20"/>
              </w:rPr>
            </w:pPr>
            <w:r w:rsidRPr="00FC51B0">
              <w:rPr>
                <w:rFonts w:cs="Arial"/>
                <w:color w:val="000000"/>
                <w:sz w:val="20"/>
              </w:rPr>
              <w:t>p (surface)</w:t>
            </w:r>
          </w:p>
        </w:tc>
        <w:tc>
          <w:tcPr>
            <w:tcW w:w="877" w:type="dxa"/>
            <w:tcBorders>
              <w:top w:val="nil"/>
              <w:left w:val="nil"/>
              <w:bottom w:val="single" w:sz="4" w:space="0" w:color="auto"/>
              <w:right w:val="single" w:sz="4" w:space="0" w:color="auto"/>
            </w:tcBorders>
            <w:shd w:val="clear" w:color="auto" w:fill="auto"/>
            <w:noWrap/>
            <w:vAlign w:val="bottom"/>
            <w:hideMark/>
          </w:tcPr>
          <w:p w14:paraId="5208AB8C" w14:textId="3DFF6556" w:rsidR="00FC51B0" w:rsidRPr="00FC51B0" w:rsidRDefault="00FC51B0" w:rsidP="00FC51B0">
            <w:pPr>
              <w:spacing w:before="0" w:after="0"/>
              <w:jc w:val="center"/>
              <w:rPr>
                <w:rFonts w:cs="Arial"/>
                <w:color w:val="000000"/>
                <w:sz w:val="20"/>
              </w:rPr>
            </w:pPr>
            <w:r>
              <w:rPr>
                <w:rFonts w:cs="Arial"/>
                <w:color w:val="000000"/>
                <w:sz w:val="20"/>
              </w:rPr>
              <w:t>p</w:t>
            </w:r>
            <w:r w:rsidRPr="00FC51B0">
              <w:rPr>
                <w:rFonts w:cs="Arial"/>
                <w:color w:val="000000"/>
                <w:sz w:val="20"/>
              </w:rPr>
              <w:t>(dive)</w:t>
            </w:r>
          </w:p>
        </w:tc>
        <w:tc>
          <w:tcPr>
            <w:tcW w:w="1251" w:type="dxa"/>
            <w:tcBorders>
              <w:top w:val="nil"/>
              <w:left w:val="nil"/>
              <w:bottom w:val="single" w:sz="4" w:space="0" w:color="auto"/>
              <w:right w:val="single" w:sz="4" w:space="0" w:color="auto"/>
            </w:tcBorders>
            <w:shd w:val="clear" w:color="auto" w:fill="auto"/>
            <w:noWrap/>
            <w:vAlign w:val="bottom"/>
            <w:hideMark/>
          </w:tcPr>
          <w:p w14:paraId="31AA0096" w14:textId="77777777" w:rsidR="00FC51B0" w:rsidRPr="00FC51B0" w:rsidRDefault="00FC51B0" w:rsidP="00FC51B0">
            <w:pPr>
              <w:spacing w:before="0" w:after="0"/>
              <w:jc w:val="center"/>
              <w:rPr>
                <w:rFonts w:cs="Arial"/>
                <w:color w:val="000000"/>
                <w:sz w:val="20"/>
              </w:rPr>
            </w:pPr>
            <w:r w:rsidRPr="00FC51B0">
              <w:rPr>
                <w:rFonts w:cs="Arial"/>
                <w:color w:val="000000"/>
                <w:sz w:val="20"/>
              </w:rPr>
              <w:t>p (surface)</w:t>
            </w:r>
          </w:p>
        </w:tc>
        <w:tc>
          <w:tcPr>
            <w:tcW w:w="877" w:type="dxa"/>
            <w:tcBorders>
              <w:top w:val="nil"/>
              <w:left w:val="nil"/>
              <w:bottom w:val="single" w:sz="4" w:space="0" w:color="auto"/>
              <w:right w:val="single" w:sz="4" w:space="0" w:color="auto"/>
            </w:tcBorders>
            <w:shd w:val="clear" w:color="auto" w:fill="auto"/>
            <w:noWrap/>
            <w:vAlign w:val="bottom"/>
            <w:hideMark/>
          </w:tcPr>
          <w:p w14:paraId="61E55574" w14:textId="5D6EF7B4" w:rsidR="00FC51B0" w:rsidRPr="00FC51B0" w:rsidRDefault="00FC51B0" w:rsidP="00FC51B0">
            <w:pPr>
              <w:spacing w:before="0" w:after="0"/>
              <w:jc w:val="center"/>
              <w:rPr>
                <w:rFonts w:cs="Arial"/>
                <w:color w:val="000000"/>
                <w:sz w:val="20"/>
              </w:rPr>
            </w:pPr>
            <w:r>
              <w:rPr>
                <w:rFonts w:cs="Arial"/>
                <w:color w:val="000000"/>
                <w:sz w:val="20"/>
              </w:rPr>
              <w:t>p</w:t>
            </w:r>
            <w:r w:rsidRPr="00FC51B0">
              <w:rPr>
                <w:rFonts w:cs="Arial"/>
                <w:color w:val="000000"/>
                <w:sz w:val="20"/>
              </w:rPr>
              <w:t>(dive)</w:t>
            </w:r>
          </w:p>
        </w:tc>
        <w:tc>
          <w:tcPr>
            <w:tcW w:w="1251" w:type="dxa"/>
            <w:tcBorders>
              <w:top w:val="nil"/>
              <w:left w:val="nil"/>
              <w:bottom w:val="single" w:sz="4" w:space="0" w:color="auto"/>
              <w:right w:val="single" w:sz="4" w:space="0" w:color="auto"/>
            </w:tcBorders>
            <w:shd w:val="clear" w:color="auto" w:fill="auto"/>
            <w:noWrap/>
            <w:vAlign w:val="bottom"/>
            <w:hideMark/>
          </w:tcPr>
          <w:p w14:paraId="360C309D" w14:textId="77777777" w:rsidR="00FC51B0" w:rsidRPr="00FC51B0" w:rsidRDefault="00FC51B0" w:rsidP="00FC51B0">
            <w:pPr>
              <w:spacing w:before="0" w:after="0"/>
              <w:jc w:val="center"/>
              <w:rPr>
                <w:rFonts w:cs="Arial"/>
                <w:color w:val="000000"/>
                <w:sz w:val="20"/>
              </w:rPr>
            </w:pPr>
            <w:r w:rsidRPr="00FC51B0">
              <w:rPr>
                <w:rFonts w:cs="Arial"/>
                <w:color w:val="000000"/>
                <w:sz w:val="20"/>
              </w:rPr>
              <w:t>p (surface)</w:t>
            </w:r>
          </w:p>
        </w:tc>
        <w:tc>
          <w:tcPr>
            <w:tcW w:w="877" w:type="dxa"/>
            <w:tcBorders>
              <w:top w:val="nil"/>
              <w:left w:val="nil"/>
              <w:bottom w:val="single" w:sz="4" w:space="0" w:color="auto"/>
              <w:right w:val="single" w:sz="4" w:space="0" w:color="auto"/>
            </w:tcBorders>
            <w:shd w:val="clear" w:color="auto" w:fill="auto"/>
            <w:noWrap/>
            <w:vAlign w:val="bottom"/>
            <w:hideMark/>
          </w:tcPr>
          <w:p w14:paraId="0CB1B8FA" w14:textId="73A21BDF" w:rsidR="00FC51B0" w:rsidRPr="00FC51B0" w:rsidRDefault="00FC51B0" w:rsidP="00FC51B0">
            <w:pPr>
              <w:spacing w:before="0" w:after="0"/>
              <w:jc w:val="center"/>
              <w:rPr>
                <w:rFonts w:cs="Arial"/>
                <w:color w:val="000000"/>
                <w:sz w:val="20"/>
              </w:rPr>
            </w:pPr>
            <w:r>
              <w:rPr>
                <w:rFonts w:cs="Arial"/>
                <w:color w:val="000000"/>
                <w:sz w:val="20"/>
              </w:rPr>
              <w:t>p</w:t>
            </w:r>
            <w:r w:rsidRPr="00FC51B0">
              <w:rPr>
                <w:rFonts w:cs="Arial"/>
                <w:color w:val="000000"/>
                <w:sz w:val="20"/>
              </w:rPr>
              <w:t>(dive)</w:t>
            </w:r>
          </w:p>
        </w:tc>
        <w:tc>
          <w:tcPr>
            <w:tcW w:w="1251" w:type="dxa"/>
            <w:tcBorders>
              <w:top w:val="nil"/>
              <w:left w:val="nil"/>
              <w:bottom w:val="single" w:sz="4" w:space="0" w:color="auto"/>
              <w:right w:val="single" w:sz="4" w:space="0" w:color="auto"/>
            </w:tcBorders>
            <w:shd w:val="clear" w:color="auto" w:fill="auto"/>
            <w:noWrap/>
            <w:vAlign w:val="bottom"/>
            <w:hideMark/>
          </w:tcPr>
          <w:p w14:paraId="1911FC4E" w14:textId="77777777" w:rsidR="00FC51B0" w:rsidRPr="00FC51B0" w:rsidRDefault="00FC51B0" w:rsidP="00FC51B0">
            <w:pPr>
              <w:spacing w:before="0" w:after="0"/>
              <w:jc w:val="center"/>
              <w:rPr>
                <w:rFonts w:cs="Arial"/>
                <w:color w:val="000000"/>
                <w:sz w:val="20"/>
              </w:rPr>
            </w:pPr>
            <w:r w:rsidRPr="00FC51B0">
              <w:rPr>
                <w:rFonts w:cs="Arial"/>
                <w:color w:val="000000"/>
                <w:sz w:val="20"/>
              </w:rPr>
              <w:t>p (surface)</w:t>
            </w:r>
          </w:p>
        </w:tc>
        <w:tc>
          <w:tcPr>
            <w:tcW w:w="880" w:type="dxa"/>
            <w:tcBorders>
              <w:top w:val="nil"/>
              <w:left w:val="nil"/>
              <w:bottom w:val="single" w:sz="4" w:space="0" w:color="auto"/>
              <w:right w:val="single" w:sz="4" w:space="0" w:color="auto"/>
            </w:tcBorders>
            <w:shd w:val="clear" w:color="auto" w:fill="auto"/>
            <w:noWrap/>
            <w:vAlign w:val="bottom"/>
            <w:hideMark/>
          </w:tcPr>
          <w:p w14:paraId="6208F9A0" w14:textId="7807EFF8" w:rsidR="00FC51B0" w:rsidRPr="00FC51B0" w:rsidRDefault="00FC51B0" w:rsidP="00FC51B0">
            <w:pPr>
              <w:spacing w:before="0" w:after="0"/>
              <w:jc w:val="center"/>
              <w:rPr>
                <w:rFonts w:cs="Arial"/>
                <w:color w:val="000000"/>
                <w:sz w:val="20"/>
              </w:rPr>
            </w:pPr>
            <w:r>
              <w:rPr>
                <w:rFonts w:cs="Arial"/>
                <w:color w:val="000000"/>
                <w:sz w:val="20"/>
              </w:rPr>
              <w:t>p</w:t>
            </w:r>
            <w:r w:rsidRPr="00FC51B0">
              <w:rPr>
                <w:rFonts w:cs="Arial"/>
                <w:color w:val="000000"/>
                <w:sz w:val="20"/>
              </w:rPr>
              <w:t>(dive)</w:t>
            </w:r>
          </w:p>
        </w:tc>
        <w:tc>
          <w:tcPr>
            <w:tcW w:w="1248" w:type="dxa"/>
            <w:tcBorders>
              <w:top w:val="nil"/>
              <w:left w:val="nil"/>
              <w:bottom w:val="single" w:sz="4" w:space="0" w:color="auto"/>
              <w:right w:val="nil"/>
            </w:tcBorders>
            <w:shd w:val="clear" w:color="auto" w:fill="auto"/>
            <w:noWrap/>
            <w:vAlign w:val="bottom"/>
            <w:hideMark/>
          </w:tcPr>
          <w:p w14:paraId="0D5D5F4C" w14:textId="77777777" w:rsidR="00FC51B0" w:rsidRPr="00FC51B0" w:rsidRDefault="00FC51B0" w:rsidP="00FC51B0">
            <w:pPr>
              <w:spacing w:before="0" w:after="0"/>
              <w:jc w:val="center"/>
              <w:rPr>
                <w:rFonts w:cs="Arial"/>
                <w:color w:val="000000"/>
                <w:sz w:val="20"/>
              </w:rPr>
            </w:pPr>
            <w:r w:rsidRPr="00FC51B0">
              <w:rPr>
                <w:rFonts w:cs="Arial"/>
                <w:color w:val="000000"/>
                <w:sz w:val="20"/>
              </w:rPr>
              <w:t>p (surface)</w:t>
            </w:r>
          </w:p>
        </w:tc>
      </w:tr>
      <w:tr w:rsidR="00FC51B0" w:rsidRPr="00FC51B0" w14:paraId="46E0762B"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54317539" w14:textId="77777777" w:rsidR="00FC51B0" w:rsidRPr="00FC51B0" w:rsidRDefault="00FC51B0" w:rsidP="00FC51B0">
            <w:pPr>
              <w:spacing w:before="0" w:after="0"/>
              <w:jc w:val="center"/>
              <w:rPr>
                <w:rFonts w:cs="Arial"/>
                <w:color w:val="000000"/>
                <w:sz w:val="20"/>
              </w:rPr>
            </w:pPr>
            <w:r w:rsidRPr="00FC51B0">
              <w:rPr>
                <w:rFonts w:cs="Arial"/>
                <w:color w:val="000000"/>
                <w:sz w:val="20"/>
              </w:rPr>
              <w:t>1988</w:t>
            </w:r>
          </w:p>
        </w:tc>
        <w:tc>
          <w:tcPr>
            <w:tcW w:w="877" w:type="dxa"/>
            <w:tcBorders>
              <w:top w:val="nil"/>
              <w:left w:val="nil"/>
              <w:bottom w:val="nil"/>
              <w:right w:val="single" w:sz="4" w:space="0" w:color="auto"/>
            </w:tcBorders>
            <w:shd w:val="clear" w:color="auto" w:fill="auto"/>
            <w:noWrap/>
            <w:vAlign w:val="bottom"/>
            <w:hideMark/>
          </w:tcPr>
          <w:p w14:paraId="086AFCD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0.822</w:t>
            </w:r>
          </w:p>
        </w:tc>
        <w:tc>
          <w:tcPr>
            <w:tcW w:w="1251" w:type="dxa"/>
            <w:tcBorders>
              <w:top w:val="nil"/>
              <w:left w:val="nil"/>
              <w:bottom w:val="nil"/>
              <w:right w:val="single" w:sz="4" w:space="0" w:color="auto"/>
            </w:tcBorders>
            <w:shd w:val="clear" w:color="auto" w:fill="auto"/>
            <w:noWrap/>
            <w:vAlign w:val="bottom"/>
            <w:hideMark/>
          </w:tcPr>
          <w:p w14:paraId="0B72F550" w14:textId="77777777" w:rsidR="00FC51B0" w:rsidRPr="00FC51B0" w:rsidRDefault="00FC51B0" w:rsidP="00FC51B0">
            <w:pPr>
              <w:spacing w:before="0" w:after="0"/>
              <w:jc w:val="center"/>
              <w:rPr>
                <w:rFonts w:cs="Arial"/>
                <w:color w:val="000000"/>
                <w:sz w:val="20"/>
              </w:rPr>
            </w:pPr>
            <w:r w:rsidRPr="00FC51B0">
              <w:rPr>
                <w:rFonts w:cs="Arial"/>
                <w:color w:val="000000"/>
                <w:sz w:val="20"/>
              </w:rPr>
              <w:t>0.178</w:t>
            </w:r>
          </w:p>
        </w:tc>
        <w:tc>
          <w:tcPr>
            <w:tcW w:w="877" w:type="dxa"/>
            <w:tcBorders>
              <w:top w:val="nil"/>
              <w:left w:val="nil"/>
              <w:bottom w:val="nil"/>
              <w:right w:val="single" w:sz="4" w:space="0" w:color="auto"/>
            </w:tcBorders>
            <w:shd w:val="clear" w:color="auto" w:fill="auto"/>
            <w:noWrap/>
            <w:vAlign w:val="bottom"/>
            <w:hideMark/>
          </w:tcPr>
          <w:p w14:paraId="5439C7C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0.990</w:t>
            </w:r>
          </w:p>
        </w:tc>
        <w:tc>
          <w:tcPr>
            <w:tcW w:w="1251" w:type="dxa"/>
            <w:tcBorders>
              <w:top w:val="nil"/>
              <w:left w:val="nil"/>
              <w:bottom w:val="nil"/>
              <w:right w:val="single" w:sz="4" w:space="0" w:color="auto"/>
            </w:tcBorders>
            <w:shd w:val="clear" w:color="auto" w:fill="auto"/>
            <w:noWrap/>
            <w:vAlign w:val="bottom"/>
            <w:hideMark/>
          </w:tcPr>
          <w:p w14:paraId="47B28665" w14:textId="77777777" w:rsidR="00FC51B0" w:rsidRPr="00FC51B0" w:rsidRDefault="00FC51B0" w:rsidP="00FC51B0">
            <w:pPr>
              <w:spacing w:before="0" w:after="0"/>
              <w:jc w:val="center"/>
              <w:rPr>
                <w:rFonts w:cs="Arial"/>
                <w:color w:val="000000"/>
                <w:sz w:val="20"/>
              </w:rPr>
            </w:pPr>
            <w:r w:rsidRPr="00FC51B0">
              <w:rPr>
                <w:rFonts w:cs="Arial"/>
                <w:color w:val="000000"/>
                <w:sz w:val="20"/>
              </w:rPr>
              <w:t>0.010</w:t>
            </w:r>
          </w:p>
        </w:tc>
        <w:tc>
          <w:tcPr>
            <w:tcW w:w="877" w:type="dxa"/>
            <w:tcBorders>
              <w:top w:val="nil"/>
              <w:left w:val="nil"/>
              <w:bottom w:val="nil"/>
              <w:right w:val="single" w:sz="4" w:space="0" w:color="auto"/>
            </w:tcBorders>
            <w:shd w:val="clear" w:color="auto" w:fill="auto"/>
            <w:noWrap/>
            <w:vAlign w:val="bottom"/>
            <w:hideMark/>
          </w:tcPr>
          <w:p w14:paraId="26DAADC1" w14:textId="77777777" w:rsidR="00FC51B0" w:rsidRPr="00FC51B0" w:rsidRDefault="00FC51B0" w:rsidP="00FC51B0">
            <w:pPr>
              <w:spacing w:before="0" w:after="0"/>
              <w:jc w:val="center"/>
              <w:rPr>
                <w:rFonts w:cs="Arial"/>
                <w:color w:val="000000"/>
                <w:sz w:val="20"/>
              </w:rPr>
            </w:pPr>
            <w:r w:rsidRPr="00FC51B0">
              <w:rPr>
                <w:rFonts w:cs="Arial"/>
                <w:color w:val="000000"/>
                <w:sz w:val="20"/>
              </w:rPr>
              <w:t>0.420</w:t>
            </w:r>
          </w:p>
        </w:tc>
        <w:tc>
          <w:tcPr>
            <w:tcW w:w="1251" w:type="dxa"/>
            <w:tcBorders>
              <w:top w:val="nil"/>
              <w:left w:val="nil"/>
              <w:bottom w:val="nil"/>
              <w:right w:val="single" w:sz="4" w:space="0" w:color="auto"/>
            </w:tcBorders>
            <w:shd w:val="clear" w:color="auto" w:fill="auto"/>
            <w:noWrap/>
            <w:vAlign w:val="bottom"/>
            <w:hideMark/>
          </w:tcPr>
          <w:p w14:paraId="2E488F85" w14:textId="77777777" w:rsidR="00FC51B0" w:rsidRPr="00FC51B0" w:rsidRDefault="00FC51B0" w:rsidP="00FC51B0">
            <w:pPr>
              <w:spacing w:before="0" w:after="0"/>
              <w:jc w:val="center"/>
              <w:rPr>
                <w:rFonts w:cs="Arial"/>
                <w:color w:val="000000"/>
                <w:sz w:val="20"/>
              </w:rPr>
            </w:pPr>
            <w:r w:rsidRPr="00FC51B0">
              <w:rPr>
                <w:rFonts w:cs="Arial"/>
                <w:color w:val="000000"/>
                <w:sz w:val="20"/>
              </w:rPr>
              <w:t>0.580</w:t>
            </w:r>
          </w:p>
        </w:tc>
        <w:tc>
          <w:tcPr>
            <w:tcW w:w="877" w:type="dxa"/>
            <w:tcBorders>
              <w:top w:val="nil"/>
              <w:left w:val="nil"/>
              <w:bottom w:val="nil"/>
              <w:right w:val="single" w:sz="4" w:space="0" w:color="auto"/>
            </w:tcBorders>
            <w:shd w:val="clear" w:color="auto" w:fill="auto"/>
            <w:noWrap/>
            <w:vAlign w:val="bottom"/>
            <w:hideMark/>
          </w:tcPr>
          <w:p w14:paraId="30B6A2F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0.874</w:t>
            </w:r>
          </w:p>
        </w:tc>
        <w:tc>
          <w:tcPr>
            <w:tcW w:w="1251" w:type="dxa"/>
            <w:tcBorders>
              <w:top w:val="nil"/>
              <w:left w:val="nil"/>
              <w:bottom w:val="nil"/>
              <w:right w:val="single" w:sz="4" w:space="0" w:color="auto"/>
            </w:tcBorders>
            <w:shd w:val="clear" w:color="auto" w:fill="auto"/>
            <w:noWrap/>
            <w:vAlign w:val="bottom"/>
            <w:hideMark/>
          </w:tcPr>
          <w:p w14:paraId="699648F9" w14:textId="77777777" w:rsidR="00FC51B0" w:rsidRPr="00FC51B0" w:rsidRDefault="00FC51B0" w:rsidP="00FC51B0">
            <w:pPr>
              <w:spacing w:before="0" w:after="0"/>
              <w:jc w:val="center"/>
              <w:rPr>
                <w:rFonts w:cs="Arial"/>
                <w:color w:val="000000"/>
                <w:sz w:val="20"/>
              </w:rPr>
            </w:pPr>
            <w:r w:rsidRPr="00FC51B0">
              <w:rPr>
                <w:rFonts w:cs="Arial"/>
                <w:color w:val="000000"/>
                <w:sz w:val="20"/>
              </w:rPr>
              <w:t>0.126</w:t>
            </w:r>
          </w:p>
        </w:tc>
        <w:tc>
          <w:tcPr>
            <w:tcW w:w="880" w:type="dxa"/>
            <w:tcBorders>
              <w:top w:val="nil"/>
              <w:left w:val="nil"/>
              <w:bottom w:val="nil"/>
              <w:right w:val="single" w:sz="4" w:space="0" w:color="auto"/>
            </w:tcBorders>
            <w:shd w:val="clear" w:color="auto" w:fill="auto"/>
            <w:noWrap/>
            <w:vAlign w:val="bottom"/>
            <w:hideMark/>
          </w:tcPr>
          <w:p w14:paraId="457A6C99" w14:textId="77777777" w:rsidR="00FC51B0" w:rsidRPr="00FC51B0" w:rsidRDefault="00FC51B0" w:rsidP="00FC51B0">
            <w:pPr>
              <w:spacing w:before="0" w:after="0"/>
              <w:jc w:val="center"/>
              <w:rPr>
                <w:rFonts w:cs="Arial"/>
                <w:color w:val="000000"/>
                <w:sz w:val="20"/>
              </w:rPr>
            </w:pPr>
            <w:r w:rsidRPr="00FC51B0">
              <w:rPr>
                <w:rFonts w:cs="Arial"/>
                <w:color w:val="000000"/>
                <w:sz w:val="20"/>
              </w:rPr>
              <w:t>0.451</w:t>
            </w:r>
          </w:p>
        </w:tc>
        <w:tc>
          <w:tcPr>
            <w:tcW w:w="1248" w:type="dxa"/>
            <w:tcBorders>
              <w:top w:val="nil"/>
              <w:left w:val="nil"/>
              <w:bottom w:val="nil"/>
              <w:right w:val="nil"/>
            </w:tcBorders>
            <w:shd w:val="clear" w:color="auto" w:fill="auto"/>
            <w:noWrap/>
            <w:vAlign w:val="bottom"/>
            <w:hideMark/>
          </w:tcPr>
          <w:p w14:paraId="04A4F1E4" w14:textId="77777777" w:rsidR="00FC51B0" w:rsidRPr="00FC51B0" w:rsidRDefault="00FC51B0" w:rsidP="00FC51B0">
            <w:pPr>
              <w:spacing w:before="0" w:after="0"/>
              <w:jc w:val="center"/>
              <w:rPr>
                <w:rFonts w:cs="Arial"/>
                <w:color w:val="000000"/>
                <w:sz w:val="20"/>
              </w:rPr>
            </w:pPr>
            <w:r w:rsidRPr="00FC51B0">
              <w:rPr>
                <w:rFonts w:cs="Arial"/>
                <w:color w:val="000000"/>
                <w:sz w:val="20"/>
              </w:rPr>
              <w:t>0.549</w:t>
            </w:r>
          </w:p>
        </w:tc>
      </w:tr>
      <w:tr w:rsidR="00FC51B0" w:rsidRPr="00FC51B0" w14:paraId="565787B6"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2C222E42" w14:textId="77777777" w:rsidR="00FC51B0" w:rsidRPr="00FC51B0" w:rsidRDefault="00FC51B0" w:rsidP="00FC51B0">
            <w:pPr>
              <w:spacing w:before="0" w:after="0"/>
              <w:jc w:val="center"/>
              <w:rPr>
                <w:rFonts w:cs="Arial"/>
                <w:color w:val="000000"/>
                <w:sz w:val="20"/>
              </w:rPr>
            </w:pPr>
            <w:r w:rsidRPr="00FC51B0">
              <w:rPr>
                <w:rFonts w:cs="Arial"/>
                <w:color w:val="000000"/>
                <w:sz w:val="20"/>
              </w:rPr>
              <w:t>1989</w:t>
            </w:r>
          </w:p>
        </w:tc>
        <w:tc>
          <w:tcPr>
            <w:tcW w:w="877" w:type="dxa"/>
            <w:tcBorders>
              <w:top w:val="nil"/>
              <w:left w:val="nil"/>
              <w:bottom w:val="nil"/>
              <w:right w:val="single" w:sz="4" w:space="0" w:color="auto"/>
            </w:tcBorders>
            <w:shd w:val="clear" w:color="auto" w:fill="auto"/>
            <w:noWrap/>
            <w:vAlign w:val="bottom"/>
            <w:hideMark/>
          </w:tcPr>
          <w:p w14:paraId="36555D4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0.802</w:t>
            </w:r>
          </w:p>
        </w:tc>
        <w:tc>
          <w:tcPr>
            <w:tcW w:w="1251" w:type="dxa"/>
            <w:tcBorders>
              <w:top w:val="nil"/>
              <w:left w:val="nil"/>
              <w:bottom w:val="nil"/>
              <w:right w:val="single" w:sz="4" w:space="0" w:color="auto"/>
            </w:tcBorders>
            <w:shd w:val="clear" w:color="auto" w:fill="auto"/>
            <w:noWrap/>
            <w:vAlign w:val="bottom"/>
            <w:hideMark/>
          </w:tcPr>
          <w:p w14:paraId="03E7B187" w14:textId="77777777" w:rsidR="00FC51B0" w:rsidRPr="00FC51B0" w:rsidRDefault="00FC51B0" w:rsidP="00FC51B0">
            <w:pPr>
              <w:spacing w:before="0" w:after="0"/>
              <w:jc w:val="center"/>
              <w:rPr>
                <w:rFonts w:cs="Arial"/>
                <w:color w:val="000000"/>
                <w:sz w:val="20"/>
              </w:rPr>
            </w:pPr>
            <w:r w:rsidRPr="00FC51B0">
              <w:rPr>
                <w:rFonts w:cs="Arial"/>
                <w:color w:val="000000"/>
                <w:sz w:val="20"/>
              </w:rPr>
              <w:t>0.198</w:t>
            </w:r>
          </w:p>
        </w:tc>
        <w:tc>
          <w:tcPr>
            <w:tcW w:w="877" w:type="dxa"/>
            <w:tcBorders>
              <w:top w:val="nil"/>
              <w:left w:val="nil"/>
              <w:bottom w:val="nil"/>
              <w:right w:val="single" w:sz="4" w:space="0" w:color="auto"/>
            </w:tcBorders>
            <w:shd w:val="clear" w:color="auto" w:fill="auto"/>
            <w:noWrap/>
            <w:vAlign w:val="bottom"/>
            <w:hideMark/>
          </w:tcPr>
          <w:p w14:paraId="6A9247E1"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0.996</w:t>
            </w:r>
          </w:p>
        </w:tc>
        <w:tc>
          <w:tcPr>
            <w:tcW w:w="1251" w:type="dxa"/>
            <w:tcBorders>
              <w:top w:val="nil"/>
              <w:left w:val="nil"/>
              <w:bottom w:val="nil"/>
              <w:right w:val="single" w:sz="4" w:space="0" w:color="auto"/>
            </w:tcBorders>
            <w:shd w:val="clear" w:color="auto" w:fill="auto"/>
            <w:noWrap/>
            <w:vAlign w:val="bottom"/>
            <w:hideMark/>
          </w:tcPr>
          <w:p w14:paraId="08DC79A7" w14:textId="77777777" w:rsidR="00FC51B0" w:rsidRPr="00FC51B0" w:rsidRDefault="00FC51B0" w:rsidP="00FC51B0">
            <w:pPr>
              <w:spacing w:before="0" w:after="0"/>
              <w:jc w:val="center"/>
              <w:rPr>
                <w:rFonts w:cs="Arial"/>
                <w:color w:val="000000"/>
                <w:sz w:val="20"/>
              </w:rPr>
            </w:pPr>
            <w:r w:rsidRPr="00FC51B0">
              <w:rPr>
                <w:rFonts w:cs="Arial"/>
                <w:color w:val="000000"/>
                <w:sz w:val="20"/>
              </w:rPr>
              <w:t>0.004</w:t>
            </w:r>
          </w:p>
        </w:tc>
        <w:tc>
          <w:tcPr>
            <w:tcW w:w="877" w:type="dxa"/>
            <w:tcBorders>
              <w:top w:val="nil"/>
              <w:left w:val="nil"/>
              <w:bottom w:val="nil"/>
              <w:right w:val="single" w:sz="4" w:space="0" w:color="auto"/>
            </w:tcBorders>
            <w:shd w:val="clear" w:color="auto" w:fill="auto"/>
            <w:noWrap/>
            <w:vAlign w:val="bottom"/>
            <w:hideMark/>
          </w:tcPr>
          <w:p w14:paraId="0D33B943" w14:textId="77777777" w:rsidR="00FC51B0" w:rsidRPr="00FC51B0" w:rsidRDefault="00FC51B0" w:rsidP="00FC51B0">
            <w:pPr>
              <w:spacing w:before="0" w:after="0"/>
              <w:jc w:val="center"/>
              <w:rPr>
                <w:rFonts w:cs="Arial"/>
                <w:color w:val="000000"/>
                <w:sz w:val="20"/>
              </w:rPr>
            </w:pPr>
            <w:r w:rsidRPr="00FC51B0">
              <w:rPr>
                <w:rFonts w:cs="Arial"/>
                <w:color w:val="000000"/>
                <w:sz w:val="20"/>
              </w:rPr>
              <w:t>0.427</w:t>
            </w:r>
          </w:p>
        </w:tc>
        <w:tc>
          <w:tcPr>
            <w:tcW w:w="1251" w:type="dxa"/>
            <w:tcBorders>
              <w:top w:val="nil"/>
              <w:left w:val="nil"/>
              <w:bottom w:val="nil"/>
              <w:right w:val="single" w:sz="4" w:space="0" w:color="auto"/>
            </w:tcBorders>
            <w:shd w:val="clear" w:color="auto" w:fill="auto"/>
            <w:noWrap/>
            <w:vAlign w:val="bottom"/>
            <w:hideMark/>
          </w:tcPr>
          <w:p w14:paraId="1456FEA8" w14:textId="77777777" w:rsidR="00FC51B0" w:rsidRPr="00FC51B0" w:rsidRDefault="00FC51B0" w:rsidP="00FC51B0">
            <w:pPr>
              <w:spacing w:before="0" w:after="0"/>
              <w:jc w:val="center"/>
              <w:rPr>
                <w:rFonts w:cs="Arial"/>
                <w:color w:val="000000"/>
                <w:sz w:val="20"/>
              </w:rPr>
            </w:pPr>
            <w:r w:rsidRPr="00FC51B0">
              <w:rPr>
                <w:rFonts w:cs="Arial"/>
                <w:color w:val="000000"/>
                <w:sz w:val="20"/>
              </w:rPr>
              <w:t>0.573</w:t>
            </w:r>
          </w:p>
        </w:tc>
        <w:tc>
          <w:tcPr>
            <w:tcW w:w="877" w:type="dxa"/>
            <w:tcBorders>
              <w:top w:val="nil"/>
              <w:left w:val="nil"/>
              <w:bottom w:val="nil"/>
              <w:right w:val="single" w:sz="4" w:space="0" w:color="auto"/>
            </w:tcBorders>
            <w:shd w:val="clear" w:color="auto" w:fill="auto"/>
            <w:noWrap/>
            <w:vAlign w:val="bottom"/>
            <w:hideMark/>
          </w:tcPr>
          <w:p w14:paraId="6874392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0.798</w:t>
            </w:r>
          </w:p>
        </w:tc>
        <w:tc>
          <w:tcPr>
            <w:tcW w:w="1251" w:type="dxa"/>
            <w:tcBorders>
              <w:top w:val="nil"/>
              <w:left w:val="nil"/>
              <w:bottom w:val="nil"/>
              <w:right w:val="single" w:sz="4" w:space="0" w:color="auto"/>
            </w:tcBorders>
            <w:shd w:val="clear" w:color="auto" w:fill="auto"/>
            <w:noWrap/>
            <w:vAlign w:val="bottom"/>
            <w:hideMark/>
          </w:tcPr>
          <w:p w14:paraId="4DC1DAB2" w14:textId="77777777" w:rsidR="00FC51B0" w:rsidRPr="00FC51B0" w:rsidRDefault="00FC51B0" w:rsidP="00FC51B0">
            <w:pPr>
              <w:spacing w:before="0" w:after="0"/>
              <w:jc w:val="center"/>
              <w:rPr>
                <w:rFonts w:cs="Arial"/>
                <w:color w:val="000000"/>
                <w:sz w:val="20"/>
              </w:rPr>
            </w:pPr>
            <w:r w:rsidRPr="00FC51B0">
              <w:rPr>
                <w:rFonts w:cs="Arial"/>
                <w:color w:val="000000"/>
                <w:sz w:val="20"/>
              </w:rPr>
              <w:t>0.202</w:t>
            </w:r>
          </w:p>
        </w:tc>
        <w:tc>
          <w:tcPr>
            <w:tcW w:w="880" w:type="dxa"/>
            <w:tcBorders>
              <w:top w:val="nil"/>
              <w:left w:val="nil"/>
              <w:bottom w:val="nil"/>
              <w:right w:val="single" w:sz="4" w:space="0" w:color="auto"/>
            </w:tcBorders>
            <w:shd w:val="clear" w:color="auto" w:fill="auto"/>
            <w:noWrap/>
            <w:vAlign w:val="bottom"/>
            <w:hideMark/>
          </w:tcPr>
          <w:p w14:paraId="20EFC1B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0.752</w:t>
            </w:r>
          </w:p>
        </w:tc>
        <w:tc>
          <w:tcPr>
            <w:tcW w:w="1248" w:type="dxa"/>
            <w:tcBorders>
              <w:top w:val="nil"/>
              <w:left w:val="nil"/>
              <w:bottom w:val="nil"/>
              <w:right w:val="nil"/>
            </w:tcBorders>
            <w:shd w:val="clear" w:color="auto" w:fill="auto"/>
            <w:noWrap/>
            <w:vAlign w:val="bottom"/>
            <w:hideMark/>
          </w:tcPr>
          <w:p w14:paraId="28E78EA1" w14:textId="77777777" w:rsidR="00FC51B0" w:rsidRPr="00FC51B0" w:rsidRDefault="00FC51B0" w:rsidP="00FC51B0">
            <w:pPr>
              <w:spacing w:before="0" w:after="0"/>
              <w:jc w:val="center"/>
              <w:rPr>
                <w:rFonts w:cs="Arial"/>
                <w:color w:val="000000"/>
                <w:sz w:val="20"/>
              </w:rPr>
            </w:pPr>
            <w:r w:rsidRPr="00FC51B0">
              <w:rPr>
                <w:rFonts w:cs="Arial"/>
                <w:color w:val="000000"/>
                <w:sz w:val="20"/>
              </w:rPr>
              <w:t>0.248</w:t>
            </w:r>
          </w:p>
        </w:tc>
      </w:tr>
      <w:tr w:rsidR="00FC51B0" w:rsidRPr="00FC51B0" w14:paraId="0EDCBC5F"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76FE270F" w14:textId="77777777" w:rsidR="00FC51B0" w:rsidRPr="00FC51B0" w:rsidRDefault="00FC51B0" w:rsidP="00FC51B0">
            <w:pPr>
              <w:spacing w:before="0" w:after="0"/>
              <w:jc w:val="center"/>
              <w:rPr>
                <w:rFonts w:cs="Arial"/>
                <w:color w:val="000000"/>
                <w:sz w:val="20"/>
              </w:rPr>
            </w:pPr>
            <w:r w:rsidRPr="00FC51B0">
              <w:rPr>
                <w:rFonts w:cs="Arial"/>
                <w:color w:val="000000"/>
                <w:sz w:val="20"/>
              </w:rPr>
              <w:t>1990</w:t>
            </w:r>
          </w:p>
        </w:tc>
        <w:tc>
          <w:tcPr>
            <w:tcW w:w="877" w:type="dxa"/>
            <w:tcBorders>
              <w:top w:val="nil"/>
              <w:left w:val="nil"/>
              <w:bottom w:val="nil"/>
              <w:right w:val="single" w:sz="4" w:space="0" w:color="auto"/>
            </w:tcBorders>
            <w:shd w:val="clear" w:color="auto" w:fill="auto"/>
            <w:noWrap/>
            <w:vAlign w:val="bottom"/>
            <w:hideMark/>
          </w:tcPr>
          <w:p w14:paraId="0F2D516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0.983</w:t>
            </w:r>
          </w:p>
        </w:tc>
        <w:tc>
          <w:tcPr>
            <w:tcW w:w="1251" w:type="dxa"/>
            <w:tcBorders>
              <w:top w:val="nil"/>
              <w:left w:val="nil"/>
              <w:bottom w:val="nil"/>
              <w:right w:val="single" w:sz="4" w:space="0" w:color="auto"/>
            </w:tcBorders>
            <w:shd w:val="clear" w:color="auto" w:fill="auto"/>
            <w:noWrap/>
            <w:vAlign w:val="bottom"/>
            <w:hideMark/>
          </w:tcPr>
          <w:p w14:paraId="5898A612" w14:textId="77777777" w:rsidR="00FC51B0" w:rsidRPr="00FC51B0" w:rsidRDefault="00FC51B0" w:rsidP="00FC51B0">
            <w:pPr>
              <w:spacing w:before="0" w:after="0"/>
              <w:jc w:val="center"/>
              <w:rPr>
                <w:rFonts w:cs="Arial"/>
                <w:color w:val="000000"/>
                <w:sz w:val="20"/>
              </w:rPr>
            </w:pPr>
            <w:r w:rsidRPr="00FC51B0">
              <w:rPr>
                <w:rFonts w:cs="Arial"/>
                <w:color w:val="000000"/>
                <w:sz w:val="20"/>
              </w:rPr>
              <w:t>0.017</w:t>
            </w:r>
          </w:p>
        </w:tc>
        <w:tc>
          <w:tcPr>
            <w:tcW w:w="877" w:type="dxa"/>
            <w:tcBorders>
              <w:top w:val="nil"/>
              <w:left w:val="nil"/>
              <w:bottom w:val="nil"/>
              <w:right w:val="single" w:sz="4" w:space="0" w:color="auto"/>
            </w:tcBorders>
            <w:shd w:val="clear" w:color="auto" w:fill="auto"/>
            <w:noWrap/>
            <w:vAlign w:val="bottom"/>
            <w:hideMark/>
          </w:tcPr>
          <w:p w14:paraId="7327EF9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5E1F084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678EAF2A" w14:textId="77777777" w:rsidR="00FC51B0" w:rsidRPr="00FC51B0" w:rsidRDefault="00FC51B0" w:rsidP="00FC51B0">
            <w:pPr>
              <w:spacing w:before="0" w:after="0"/>
              <w:jc w:val="center"/>
              <w:rPr>
                <w:rFonts w:cs="Arial"/>
                <w:color w:val="000000"/>
                <w:sz w:val="20"/>
              </w:rPr>
            </w:pPr>
            <w:r w:rsidRPr="00FC51B0">
              <w:rPr>
                <w:rFonts w:cs="Arial"/>
                <w:color w:val="000000"/>
                <w:sz w:val="20"/>
              </w:rPr>
              <w:t>0.596</w:t>
            </w:r>
          </w:p>
        </w:tc>
        <w:tc>
          <w:tcPr>
            <w:tcW w:w="1251" w:type="dxa"/>
            <w:tcBorders>
              <w:top w:val="nil"/>
              <w:left w:val="nil"/>
              <w:bottom w:val="nil"/>
              <w:right w:val="single" w:sz="4" w:space="0" w:color="auto"/>
            </w:tcBorders>
            <w:shd w:val="clear" w:color="auto" w:fill="auto"/>
            <w:noWrap/>
            <w:vAlign w:val="bottom"/>
            <w:hideMark/>
          </w:tcPr>
          <w:p w14:paraId="67E2D0BF" w14:textId="77777777" w:rsidR="00FC51B0" w:rsidRPr="00FC51B0" w:rsidRDefault="00FC51B0" w:rsidP="00FC51B0">
            <w:pPr>
              <w:spacing w:before="0" w:after="0"/>
              <w:jc w:val="center"/>
              <w:rPr>
                <w:rFonts w:cs="Arial"/>
                <w:color w:val="000000"/>
                <w:sz w:val="20"/>
              </w:rPr>
            </w:pPr>
            <w:r w:rsidRPr="00FC51B0">
              <w:rPr>
                <w:rFonts w:cs="Arial"/>
                <w:color w:val="000000"/>
                <w:sz w:val="20"/>
              </w:rPr>
              <w:t>0.404</w:t>
            </w:r>
          </w:p>
        </w:tc>
        <w:tc>
          <w:tcPr>
            <w:tcW w:w="877" w:type="dxa"/>
            <w:tcBorders>
              <w:top w:val="nil"/>
              <w:left w:val="nil"/>
              <w:bottom w:val="nil"/>
              <w:right w:val="single" w:sz="4" w:space="0" w:color="auto"/>
            </w:tcBorders>
            <w:shd w:val="clear" w:color="auto" w:fill="auto"/>
            <w:noWrap/>
            <w:vAlign w:val="bottom"/>
            <w:hideMark/>
          </w:tcPr>
          <w:p w14:paraId="036F1E36"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0.996</w:t>
            </w:r>
          </w:p>
        </w:tc>
        <w:tc>
          <w:tcPr>
            <w:tcW w:w="1251" w:type="dxa"/>
            <w:tcBorders>
              <w:top w:val="nil"/>
              <w:left w:val="nil"/>
              <w:bottom w:val="nil"/>
              <w:right w:val="single" w:sz="4" w:space="0" w:color="auto"/>
            </w:tcBorders>
            <w:shd w:val="clear" w:color="auto" w:fill="auto"/>
            <w:noWrap/>
            <w:vAlign w:val="bottom"/>
            <w:hideMark/>
          </w:tcPr>
          <w:p w14:paraId="58E6A388" w14:textId="77777777" w:rsidR="00FC51B0" w:rsidRPr="00FC51B0" w:rsidRDefault="00FC51B0" w:rsidP="00FC51B0">
            <w:pPr>
              <w:spacing w:before="0" w:after="0"/>
              <w:jc w:val="center"/>
              <w:rPr>
                <w:rFonts w:cs="Arial"/>
                <w:color w:val="000000"/>
                <w:sz w:val="20"/>
              </w:rPr>
            </w:pPr>
            <w:r w:rsidRPr="00FC51B0">
              <w:rPr>
                <w:rFonts w:cs="Arial"/>
                <w:color w:val="000000"/>
                <w:sz w:val="20"/>
              </w:rPr>
              <w:t>0.004</w:t>
            </w:r>
          </w:p>
        </w:tc>
        <w:tc>
          <w:tcPr>
            <w:tcW w:w="880" w:type="dxa"/>
            <w:tcBorders>
              <w:top w:val="nil"/>
              <w:left w:val="nil"/>
              <w:bottom w:val="nil"/>
              <w:right w:val="single" w:sz="4" w:space="0" w:color="auto"/>
            </w:tcBorders>
            <w:shd w:val="clear" w:color="auto" w:fill="auto"/>
            <w:noWrap/>
            <w:vAlign w:val="bottom"/>
            <w:hideMark/>
          </w:tcPr>
          <w:p w14:paraId="231C6EC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0.760</w:t>
            </w:r>
          </w:p>
        </w:tc>
        <w:tc>
          <w:tcPr>
            <w:tcW w:w="1248" w:type="dxa"/>
            <w:tcBorders>
              <w:top w:val="nil"/>
              <w:left w:val="nil"/>
              <w:bottom w:val="nil"/>
              <w:right w:val="nil"/>
            </w:tcBorders>
            <w:shd w:val="clear" w:color="auto" w:fill="auto"/>
            <w:noWrap/>
            <w:vAlign w:val="bottom"/>
            <w:hideMark/>
          </w:tcPr>
          <w:p w14:paraId="14D37283" w14:textId="77777777" w:rsidR="00FC51B0" w:rsidRPr="00FC51B0" w:rsidRDefault="00FC51B0" w:rsidP="00FC51B0">
            <w:pPr>
              <w:spacing w:before="0" w:after="0"/>
              <w:jc w:val="center"/>
              <w:rPr>
                <w:rFonts w:cs="Arial"/>
                <w:color w:val="000000"/>
                <w:sz w:val="20"/>
              </w:rPr>
            </w:pPr>
            <w:r w:rsidRPr="00FC51B0">
              <w:rPr>
                <w:rFonts w:cs="Arial"/>
                <w:color w:val="000000"/>
                <w:sz w:val="20"/>
              </w:rPr>
              <w:t>0.240</w:t>
            </w:r>
          </w:p>
        </w:tc>
      </w:tr>
      <w:tr w:rsidR="00FC51B0" w:rsidRPr="00FC51B0" w14:paraId="2F6B8D36"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5334581" w14:textId="77777777" w:rsidR="00FC51B0" w:rsidRPr="00FC51B0" w:rsidRDefault="00FC51B0" w:rsidP="00FC51B0">
            <w:pPr>
              <w:spacing w:before="0" w:after="0"/>
              <w:jc w:val="center"/>
              <w:rPr>
                <w:rFonts w:cs="Arial"/>
                <w:color w:val="000000"/>
                <w:sz w:val="20"/>
              </w:rPr>
            </w:pPr>
            <w:r w:rsidRPr="00FC51B0">
              <w:rPr>
                <w:rFonts w:cs="Arial"/>
                <w:color w:val="000000"/>
                <w:sz w:val="20"/>
              </w:rPr>
              <w:t>1991</w:t>
            </w:r>
          </w:p>
        </w:tc>
        <w:tc>
          <w:tcPr>
            <w:tcW w:w="877" w:type="dxa"/>
            <w:tcBorders>
              <w:top w:val="nil"/>
              <w:left w:val="nil"/>
              <w:bottom w:val="nil"/>
              <w:right w:val="single" w:sz="4" w:space="0" w:color="auto"/>
            </w:tcBorders>
            <w:shd w:val="clear" w:color="auto" w:fill="auto"/>
            <w:noWrap/>
            <w:vAlign w:val="bottom"/>
            <w:hideMark/>
          </w:tcPr>
          <w:p w14:paraId="5AFE3A28"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0.983</w:t>
            </w:r>
          </w:p>
        </w:tc>
        <w:tc>
          <w:tcPr>
            <w:tcW w:w="1251" w:type="dxa"/>
            <w:tcBorders>
              <w:top w:val="nil"/>
              <w:left w:val="nil"/>
              <w:bottom w:val="nil"/>
              <w:right w:val="single" w:sz="4" w:space="0" w:color="auto"/>
            </w:tcBorders>
            <w:shd w:val="clear" w:color="auto" w:fill="auto"/>
            <w:noWrap/>
            <w:vAlign w:val="bottom"/>
            <w:hideMark/>
          </w:tcPr>
          <w:p w14:paraId="6609F7A1" w14:textId="77777777" w:rsidR="00FC51B0" w:rsidRPr="00FC51B0" w:rsidRDefault="00FC51B0" w:rsidP="00FC51B0">
            <w:pPr>
              <w:spacing w:before="0" w:after="0"/>
              <w:jc w:val="center"/>
              <w:rPr>
                <w:rFonts w:cs="Arial"/>
                <w:color w:val="000000"/>
                <w:sz w:val="20"/>
              </w:rPr>
            </w:pPr>
            <w:r w:rsidRPr="00FC51B0">
              <w:rPr>
                <w:rFonts w:cs="Arial"/>
                <w:color w:val="000000"/>
                <w:sz w:val="20"/>
              </w:rPr>
              <w:t>0.017</w:t>
            </w:r>
          </w:p>
        </w:tc>
        <w:tc>
          <w:tcPr>
            <w:tcW w:w="877" w:type="dxa"/>
            <w:tcBorders>
              <w:top w:val="nil"/>
              <w:left w:val="nil"/>
              <w:bottom w:val="nil"/>
              <w:right w:val="single" w:sz="4" w:space="0" w:color="auto"/>
            </w:tcBorders>
            <w:shd w:val="clear" w:color="auto" w:fill="auto"/>
            <w:noWrap/>
            <w:vAlign w:val="bottom"/>
            <w:hideMark/>
          </w:tcPr>
          <w:p w14:paraId="276DD94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0.948</w:t>
            </w:r>
          </w:p>
        </w:tc>
        <w:tc>
          <w:tcPr>
            <w:tcW w:w="1251" w:type="dxa"/>
            <w:tcBorders>
              <w:top w:val="nil"/>
              <w:left w:val="nil"/>
              <w:bottom w:val="nil"/>
              <w:right w:val="single" w:sz="4" w:space="0" w:color="auto"/>
            </w:tcBorders>
            <w:shd w:val="clear" w:color="auto" w:fill="auto"/>
            <w:noWrap/>
            <w:vAlign w:val="bottom"/>
            <w:hideMark/>
          </w:tcPr>
          <w:p w14:paraId="3C35EB1D" w14:textId="77777777" w:rsidR="00FC51B0" w:rsidRPr="00FC51B0" w:rsidRDefault="00FC51B0" w:rsidP="00FC51B0">
            <w:pPr>
              <w:spacing w:before="0" w:after="0"/>
              <w:jc w:val="center"/>
              <w:rPr>
                <w:rFonts w:cs="Arial"/>
                <w:color w:val="000000"/>
                <w:sz w:val="20"/>
              </w:rPr>
            </w:pPr>
            <w:r w:rsidRPr="00FC51B0">
              <w:rPr>
                <w:rFonts w:cs="Arial"/>
                <w:color w:val="000000"/>
                <w:sz w:val="20"/>
              </w:rPr>
              <w:t>0.052</w:t>
            </w:r>
          </w:p>
        </w:tc>
        <w:tc>
          <w:tcPr>
            <w:tcW w:w="877" w:type="dxa"/>
            <w:tcBorders>
              <w:top w:val="nil"/>
              <w:left w:val="nil"/>
              <w:bottom w:val="nil"/>
              <w:right w:val="single" w:sz="4" w:space="0" w:color="auto"/>
            </w:tcBorders>
            <w:shd w:val="clear" w:color="auto" w:fill="auto"/>
            <w:noWrap/>
            <w:vAlign w:val="bottom"/>
            <w:hideMark/>
          </w:tcPr>
          <w:p w14:paraId="7B897B58" w14:textId="77777777" w:rsidR="00FC51B0" w:rsidRPr="00FC51B0" w:rsidRDefault="00FC51B0" w:rsidP="00FC51B0">
            <w:pPr>
              <w:spacing w:before="0" w:after="0"/>
              <w:jc w:val="center"/>
              <w:rPr>
                <w:rFonts w:cs="Arial"/>
                <w:color w:val="000000"/>
                <w:sz w:val="20"/>
              </w:rPr>
            </w:pPr>
            <w:r w:rsidRPr="00FC51B0">
              <w:rPr>
                <w:rFonts w:cs="Arial"/>
                <w:color w:val="000000"/>
                <w:sz w:val="20"/>
              </w:rPr>
              <w:t>0.672</w:t>
            </w:r>
          </w:p>
        </w:tc>
        <w:tc>
          <w:tcPr>
            <w:tcW w:w="1251" w:type="dxa"/>
            <w:tcBorders>
              <w:top w:val="nil"/>
              <w:left w:val="nil"/>
              <w:bottom w:val="nil"/>
              <w:right w:val="single" w:sz="4" w:space="0" w:color="auto"/>
            </w:tcBorders>
            <w:shd w:val="clear" w:color="auto" w:fill="auto"/>
            <w:noWrap/>
            <w:vAlign w:val="bottom"/>
            <w:hideMark/>
          </w:tcPr>
          <w:p w14:paraId="644DC791" w14:textId="77777777" w:rsidR="00FC51B0" w:rsidRPr="00FC51B0" w:rsidRDefault="00FC51B0" w:rsidP="00FC51B0">
            <w:pPr>
              <w:spacing w:before="0" w:after="0"/>
              <w:jc w:val="center"/>
              <w:rPr>
                <w:rFonts w:cs="Arial"/>
                <w:color w:val="000000"/>
                <w:sz w:val="20"/>
              </w:rPr>
            </w:pPr>
            <w:r w:rsidRPr="00FC51B0">
              <w:rPr>
                <w:rFonts w:cs="Arial"/>
                <w:color w:val="000000"/>
                <w:sz w:val="20"/>
              </w:rPr>
              <w:t>0.328</w:t>
            </w:r>
          </w:p>
        </w:tc>
        <w:tc>
          <w:tcPr>
            <w:tcW w:w="877" w:type="dxa"/>
            <w:tcBorders>
              <w:top w:val="nil"/>
              <w:left w:val="nil"/>
              <w:bottom w:val="nil"/>
              <w:right w:val="single" w:sz="4" w:space="0" w:color="auto"/>
            </w:tcBorders>
            <w:shd w:val="clear" w:color="auto" w:fill="auto"/>
            <w:noWrap/>
            <w:vAlign w:val="bottom"/>
            <w:hideMark/>
          </w:tcPr>
          <w:p w14:paraId="16EDF566"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0.987</w:t>
            </w:r>
          </w:p>
        </w:tc>
        <w:tc>
          <w:tcPr>
            <w:tcW w:w="1251" w:type="dxa"/>
            <w:tcBorders>
              <w:top w:val="nil"/>
              <w:left w:val="nil"/>
              <w:bottom w:val="nil"/>
              <w:right w:val="single" w:sz="4" w:space="0" w:color="auto"/>
            </w:tcBorders>
            <w:shd w:val="clear" w:color="auto" w:fill="auto"/>
            <w:noWrap/>
            <w:vAlign w:val="bottom"/>
            <w:hideMark/>
          </w:tcPr>
          <w:p w14:paraId="41EBF6DD" w14:textId="77777777" w:rsidR="00FC51B0" w:rsidRPr="00FC51B0" w:rsidRDefault="00FC51B0" w:rsidP="00FC51B0">
            <w:pPr>
              <w:spacing w:before="0" w:after="0"/>
              <w:jc w:val="center"/>
              <w:rPr>
                <w:rFonts w:cs="Arial"/>
                <w:color w:val="000000"/>
                <w:sz w:val="20"/>
              </w:rPr>
            </w:pPr>
            <w:r w:rsidRPr="00FC51B0">
              <w:rPr>
                <w:rFonts w:cs="Arial"/>
                <w:color w:val="000000"/>
                <w:sz w:val="20"/>
              </w:rPr>
              <w:t>0.013</w:t>
            </w:r>
          </w:p>
        </w:tc>
        <w:tc>
          <w:tcPr>
            <w:tcW w:w="880" w:type="dxa"/>
            <w:tcBorders>
              <w:top w:val="nil"/>
              <w:left w:val="nil"/>
              <w:bottom w:val="nil"/>
              <w:right w:val="single" w:sz="4" w:space="0" w:color="auto"/>
            </w:tcBorders>
            <w:shd w:val="clear" w:color="auto" w:fill="auto"/>
            <w:noWrap/>
            <w:vAlign w:val="bottom"/>
            <w:hideMark/>
          </w:tcPr>
          <w:p w14:paraId="146A479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0.853</w:t>
            </w:r>
          </w:p>
        </w:tc>
        <w:tc>
          <w:tcPr>
            <w:tcW w:w="1248" w:type="dxa"/>
            <w:tcBorders>
              <w:top w:val="nil"/>
              <w:left w:val="nil"/>
              <w:bottom w:val="nil"/>
              <w:right w:val="nil"/>
            </w:tcBorders>
            <w:shd w:val="clear" w:color="auto" w:fill="auto"/>
            <w:noWrap/>
            <w:vAlign w:val="bottom"/>
            <w:hideMark/>
          </w:tcPr>
          <w:p w14:paraId="4C493463" w14:textId="77777777" w:rsidR="00FC51B0" w:rsidRPr="00FC51B0" w:rsidRDefault="00FC51B0" w:rsidP="00FC51B0">
            <w:pPr>
              <w:spacing w:before="0" w:after="0"/>
              <w:jc w:val="center"/>
              <w:rPr>
                <w:rFonts w:cs="Arial"/>
                <w:color w:val="000000"/>
                <w:sz w:val="20"/>
              </w:rPr>
            </w:pPr>
            <w:r w:rsidRPr="00FC51B0">
              <w:rPr>
                <w:rFonts w:cs="Arial"/>
                <w:color w:val="000000"/>
                <w:sz w:val="20"/>
              </w:rPr>
              <w:t>0.147</w:t>
            </w:r>
          </w:p>
        </w:tc>
      </w:tr>
      <w:tr w:rsidR="00FC51B0" w:rsidRPr="00FC51B0" w14:paraId="1A88B3F2"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C1522E3" w14:textId="77777777" w:rsidR="00FC51B0" w:rsidRPr="00FC51B0" w:rsidRDefault="00FC51B0" w:rsidP="00FC51B0">
            <w:pPr>
              <w:spacing w:before="0" w:after="0"/>
              <w:jc w:val="center"/>
              <w:rPr>
                <w:rFonts w:cs="Arial"/>
                <w:color w:val="000000"/>
                <w:sz w:val="20"/>
              </w:rPr>
            </w:pPr>
            <w:r w:rsidRPr="00FC51B0">
              <w:rPr>
                <w:rFonts w:cs="Arial"/>
                <w:color w:val="000000"/>
                <w:sz w:val="20"/>
              </w:rPr>
              <w:t>1992</w:t>
            </w:r>
          </w:p>
        </w:tc>
        <w:tc>
          <w:tcPr>
            <w:tcW w:w="877" w:type="dxa"/>
            <w:tcBorders>
              <w:top w:val="nil"/>
              <w:left w:val="nil"/>
              <w:bottom w:val="nil"/>
              <w:right w:val="single" w:sz="4" w:space="0" w:color="auto"/>
            </w:tcBorders>
            <w:shd w:val="clear" w:color="auto" w:fill="auto"/>
            <w:noWrap/>
            <w:vAlign w:val="bottom"/>
            <w:hideMark/>
          </w:tcPr>
          <w:p w14:paraId="61E8493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274E7CC8"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0915D36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0.978</w:t>
            </w:r>
          </w:p>
        </w:tc>
        <w:tc>
          <w:tcPr>
            <w:tcW w:w="1251" w:type="dxa"/>
            <w:tcBorders>
              <w:top w:val="nil"/>
              <w:left w:val="nil"/>
              <w:bottom w:val="nil"/>
              <w:right w:val="single" w:sz="4" w:space="0" w:color="auto"/>
            </w:tcBorders>
            <w:shd w:val="clear" w:color="auto" w:fill="auto"/>
            <w:noWrap/>
            <w:vAlign w:val="bottom"/>
            <w:hideMark/>
          </w:tcPr>
          <w:p w14:paraId="255C12F3" w14:textId="77777777" w:rsidR="00FC51B0" w:rsidRPr="00FC51B0" w:rsidRDefault="00FC51B0" w:rsidP="00FC51B0">
            <w:pPr>
              <w:spacing w:before="0" w:after="0"/>
              <w:jc w:val="center"/>
              <w:rPr>
                <w:rFonts w:cs="Arial"/>
                <w:color w:val="000000"/>
                <w:sz w:val="20"/>
              </w:rPr>
            </w:pPr>
            <w:r w:rsidRPr="00FC51B0">
              <w:rPr>
                <w:rFonts w:cs="Arial"/>
                <w:color w:val="000000"/>
                <w:sz w:val="20"/>
              </w:rPr>
              <w:t>0.022</w:t>
            </w:r>
          </w:p>
        </w:tc>
        <w:tc>
          <w:tcPr>
            <w:tcW w:w="877" w:type="dxa"/>
            <w:tcBorders>
              <w:top w:val="nil"/>
              <w:left w:val="nil"/>
              <w:bottom w:val="nil"/>
              <w:right w:val="single" w:sz="4" w:space="0" w:color="auto"/>
            </w:tcBorders>
            <w:shd w:val="clear" w:color="auto" w:fill="auto"/>
            <w:noWrap/>
            <w:vAlign w:val="bottom"/>
            <w:hideMark/>
          </w:tcPr>
          <w:p w14:paraId="584FC9C5" w14:textId="77777777" w:rsidR="00FC51B0" w:rsidRPr="00FC51B0" w:rsidRDefault="00FC51B0" w:rsidP="00FC51B0">
            <w:pPr>
              <w:spacing w:before="0" w:after="0"/>
              <w:jc w:val="center"/>
              <w:rPr>
                <w:rFonts w:cs="Arial"/>
                <w:color w:val="000000"/>
                <w:sz w:val="20"/>
              </w:rPr>
            </w:pPr>
            <w:r w:rsidRPr="00FC51B0">
              <w:rPr>
                <w:rFonts w:cs="Arial"/>
                <w:color w:val="000000"/>
                <w:sz w:val="20"/>
              </w:rPr>
              <w:t>0.555</w:t>
            </w:r>
          </w:p>
        </w:tc>
        <w:tc>
          <w:tcPr>
            <w:tcW w:w="1251" w:type="dxa"/>
            <w:tcBorders>
              <w:top w:val="nil"/>
              <w:left w:val="nil"/>
              <w:bottom w:val="nil"/>
              <w:right w:val="single" w:sz="4" w:space="0" w:color="auto"/>
            </w:tcBorders>
            <w:shd w:val="clear" w:color="auto" w:fill="auto"/>
            <w:noWrap/>
            <w:vAlign w:val="bottom"/>
            <w:hideMark/>
          </w:tcPr>
          <w:p w14:paraId="07FC6E13" w14:textId="77777777" w:rsidR="00FC51B0" w:rsidRPr="00FC51B0" w:rsidRDefault="00FC51B0" w:rsidP="00FC51B0">
            <w:pPr>
              <w:spacing w:before="0" w:after="0"/>
              <w:jc w:val="center"/>
              <w:rPr>
                <w:rFonts w:cs="Arial"/>
                <w:color w:val="000000"/>
                <w:sz w:val="20"/>
              </w:rPr>
            </w:pPr>
            <w:r w:rsidRPr="00FC51B0">
              <w:rPr>
                <w:rFonts w:cs="Arial"/>
                <w:color w:val="000000"/>
                <w:sz w:val="20"/>
              </w:rPr>
              <w:t>0.445</w:t>
            </w:r>
          </w:p>
        </w:tc>
        <w:tc>
          <w:tcPr>
            <w:tcW w:w="877" w:type="dxa"/>
            <w:tcBorders>
              <w:top w:val="nil"/>
              <w:left w:val="nil"/>
              <w:bottom w:val="nil"/>
              <w:right w:val="single" w:sz="4" w:space="0" w:color="auto"/>
            </w:tcBorders>
            <w:shd w:val="clear" w:color="auto" w:fill="auto"/>
            <w:noWrap/>
            <w:vAlign w:val="bottom"/>
            <w:hideMark/>
          </w:tcPr>
          <w:p w14:paraId="7A178AC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0.977</w:t>
            </w:r>
          </w:p>
        </w:tc>
        <w:tc>
          <w:tcPr>
            <w:tcW w:w="1251" w:type="dxa"/>
            <w:tcBorders>
              <w:top w:val="nil"/>
              <w:left w:val="nil"/>
              <w:bottom w:val="nil"/>
              <w:right w:val="single" w:sz="4" w:space="0" w:color="auto"/>
            </w:tcBorders>
            <w:shd w:val="clear" w:color="auto" w:fill="auto"/>
            <w:noWrap/>
            <w:vAlign w:val="bottom"/>
            <w:hideMark/>
          </w:tcPr>
          <w:p w14:paraId="7433866C" w14:textId="77777777" w:rsidR="00FC51B0" w:rsidRPr="00FC51B0" w:rsidRDefault="00FC51B0" w:rsidP="00FC51B0">
            <w:pPr>
              <w:spacing w:before="0" w:after="0"/>
              <w:jc w:val="center"/>
              <w:rPr>
                <w:rFonts w:cs="Arial"/>
                <w:color w:val="000000"/>
                <w:sz w:val="20"/>
              </w:rPr>
            </w:pPr>
            <w:r w:rsidRPr="00FC51B0">
              <w:rPr>
                <w:rFonts w:cs="Arial"/>
                <w:color w:val="000000"/>
                <w:sz w:val="20"/>
              </w:rPr>
              <w:t>0.023</w:t>
            </w:r>
          </w:p>
        </w:tc>
        <w:tc>
          <w:tcPr>
            <w:tcW w:w="880" w:type="dxa"/>
            <w:tcBorders>
              <w:top w:val="nil"/>
              <w:left w:val="nil"/>
              <w:bottom w:val="nil"/>
              <w:right w:val="single" w:sz="4" w:space="0" w:color="auto"/>
            </w:tcBorders>
            <w:shd w:val="clear" w:color="auto" w:fill="auto"/>
            <w:noWrap/>
            <w:vAlign w:val="bottom"/>
            <w:hideMark/>
          </w:tcPr>
          <w:p w14:paraId="77B8DBEF"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0.853</w:t>
            </w:r>
          </w:p>
        </w:tc>
        <w:tc>
          <w:tcPr>
            <w:tcW w:w="1248" w:type="dxa"/>
            <w:tcBorders>
              <w:top w:val="nil"/>
              <w:left w:val="nil"/>
              <w:bottom w:val="nil"/>
              <w:right w:val="nil"/>
            </w:tcBorders>
            <w:shd w:val="clear" w:color="auto" w:fill="auto"/>
            <w:noWrap/>
            <w:vAlign w:val="bottom"/>
            <w:hideMark/>
          </w:tcPr>
          <w:p w14:paraId="09DA6606" w14:textId="77777777" w:rsidR="00FC51B0" w:rsidRPr="00FC51B0" w:rsidRDefault="00FC51B0" w:rsidP="00FC51B0">
            <w:pPr>
              <w:spacing w:before="0" w:after="0"/>
              <w:jc w:val="center"/>
              <w:rPr>
                <w:rFonts w:cs="Arial"/>
                <w:color w:val="000000"/>
                <w:sz w:val="20"/>
              </w:rPr>
            </w:pPr>
            <w:r w:rsidRPr="00FC51B0">
              <w:rPr>
                <w:rFonts w:cs="Arial"/>
                <w:color w:val="000000"/>
                <w:sz w:val="20"/>
              </w:rPr>
              <w:t>0.147</w:t>
            </w:r>
          </w:p>
        </w:tc>
      </w:tr>
      <w:tr w:rsidR="00FC51B0" w:rsidRPr="00FC51B0" w14:paraId="5CEC3866"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096C147F" w14:textId="77777777" w:rsidR="00FC51B0" w:rsidRPr="00FC51B0" w:rsidRDefault="00FC51B0" w:rsidP="00FC51B0">
            <w:pPr>
              <w:spacing w:before="0" w:after="0"/>
              <w:jc w:val="center"/>
              <w:rPr>
                <w:rFonts w:cs="Arial"/>
                <w:color w:val="000000"/>
                <w:sz w:val="20"/>
              </w:rPr>
            </w:pPr>
            <w:r w:rsidRPr="00FC51B0">
              <w:rPr>
                <w:rFonts w:cs="Arial"/>
                <w:color w:val="000000"/>
                <w:sz w:val="20"/>
              </w:rPr>
              <w:t>1993</w:t>
            </w:r>
          </w:p>
        </w:tc>
        <w:tc>
          <w:tcPr>
            <w:tcW w:w="877" w:type="dxa"/>
            <w:tcBorders>
              <w:top w:val="nil"/>
              <w:left w:val="nil"/>
              <w:bottom w:val="nil"/>
              <w:right w:val="single" w:sz="4" w:space="0" w:color="auto"/>
            </w:tcBorders>
            <w:shd w:val="clear" w:color="auto" w:fill="auto"/>
            <w:noWrap/>
            <w:vAlign w:val="bottom"/>
            <w:hideMark/>
          </w:tcPr>
          <w:p w14:paraId="125B0DD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0.958</w:t>
            </w:r>
          </w:p>
        </w:tc>
        <w:tc>
          <w:tcPr>
            <w:tcW w:w="1251" w:type="dxa"/>
            <w:tcBorders>
              <w:top w:val="nil"/>
              <w:left w:val="nil"/>
              <w:bottom w:val="nil"/>
              <w:right w:val="single" w:sz="4" w:space="0" w:color="auto"/>
            </w:tcBorders>
            <w:shd w:val="clear" w:color="auto" w:fill="auto"/>
            <w:noWrap/>
            <w:vAlign w:val="bottom"/>
            <w:hideMark/>
          </w:tcPr>
          <w:p w14:paraId="4A2F2323" w14:textId="77777777" w:rsidR="00FC51B0" w:rsidRPr="00FC51B0" w:rsidRDefault="00FC51B0" w:rsidP="00FC51B0">
            <w:pPr>
              <w:spacing w:before="0" w:after="0"/>
              <w:jc w:val="center"/>
              <w:rPr>
                <w:rFonts w:cs="Arial"/>
                <w:color w:val="000000"/>
                <w:sz w:val="20"/>
              </w:rPr>
            </w:pPr>
            <w:r w:rsidRPr="00FC51B0">
              <w:rPr>
                <w:rFonts w:cs="Arial"/>
                <w:color w:val="000000"/>
                <w:sz w:val="20"/>
              </w:rPr>
              <w:t>0.042</w:t>
            </w:r>
          </w:p>
        </w:tc>
        <w:tc>
          <w:tcPr>
            <w:tcW w:w="877" w:type="dxa"/>
            <w:tcBorders>
              <w:top w:val="nil"/>
              <w:left w:val="nil"/>
              <w:bottom w:val="nil"/>
              <w:right w:val="single" w:sz="4" w:space="0" w:color="auto"/>
            </w:tcBorders>
            <w:shd w:val="clear" w:color="auto" w:fill="auto"/>
            <w:noWrap/>
            <w:vAlign w:val="bottom"/>
            <w:hideMark/>
          </w:tcPr>
          <w:p w14:paraId="0D63BF5F"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0.926</w:t>
            </w:r>
          </w:p>
        </w:tc>
        <w:tc>
          <w:tcPr>
            <w:tcW w:w="1251" w:type="dxa"/>
            <w:tcBorders>
              <w:top w:val="nil"/>
              <w:left w:val="nil"/>
              <w:bottom w:val="nil"/>
              <w:right w:val="single" w:sz="4" w:space="0" w:color="auto"/>
            </w:tcBorders>
            <w:shd w:val="clear" w:color="auto" w:fill="auto"/>
            <w:noWrap/>
            <w:vAlign w:val="bottom"/>
            <w:hideMark/>
          </w:tcPr>
          <w:p w14:paraId="46B16831" w14:textId="77777777" w:rsidR="00FC51B0" w:rsidRPr="00FC51B0" w:rsidRDefault="00FC51B0" w:rsidP="00FC51B0">
            <w:pPr>
              <w:spacing w:before="0" w:after="0"/>
              <w:jc w:val="center"/>
              <w:rPr>
                <w:rFonts w:cs="Arial"/>
                <w:color w:val="000000"/>
                <w:sz w:val="20"/>
              </w:rPr>
            </w:pPr>
            <w:r w:rsidRPr="00FC51B0">
              <w:rPr>
                <w:rFonts w:cs="Arial"/>
                <w:color w:val="000000"/>
                <w:sz w:val="20"/>
              </w:rPr>
              <w:t>0.074</w:t>
            </w:r>
          </w:p>
        </w:tc>
        <w:tc>
          <w:tcPr>
            <w:tcW w:w="877" w:type="dxa"/>
            <w:tcBorders>
              <w:top w:val="nil"/>
              <w:left w:val="nil"/>
              <w:bottom w:val="nil"/>
              <w:right w:val="single" w:sz="4" w:space="0" w:color="auto"/>
            </w:tcBorders>
            <w:shd w:val="clear" w:color="auto" w:fill="auto"/>
            <w:noWrap/>
            <w:vAlign w:val="bottom"/>
            <w:hideMark/>
          </w:tcPr>
          <w:p w14:paraId="1EF700FC" w14:textId="77777777" w:rsidR="00FC51B0" w:rsidRPr="00FC51B0" w:rsidRDefault="00FC51B0" w:rsidP="00FC51B0">
            <w:pPr>
              <w:spacing w:before="0" w:after="0"/>
              <w:jc w:val="center"/>
              <w:rPr>
                <w:rFonts w:cs="Arial"/>
                <w:color w:val="000000"/>
                <w:sz w:val="20"/>
              </w:rPr>
            </w:pPr>
            <w:r w:rsidRPr="00FC51B0">
              <w:rPr>
                <w:rFonts w:cs="Arial"/>
                <w:color w:val="000000"/>
                <w:sz w:val="20"/>
              </w:rPr>
              <w:t>0.512</w:t>
            </w:r>
          </w:p>
        </w:tc>
        <w:tc>
          <w:tcPr>
            <w:tcW w:w="1251" w:type="dxa"/>
            <w:tcBorders>
              <w:top w:val="nil"/>
              <w:left w:val="nil"/>
              <w:bottom w:val="nil"/>
              <w:right w:val="single" w:sz="4" w:space="0" w:color="auto"/>
            </w:tcBorders>
            <w:shd w:val="clear" w:color="auto" w:fill="auto"/>
            <w:noWrap/>
            <w:vAlign w:val="bottom"/>
            <w:hideMark/>
          </w:tcPr>
          <w:p w14:paraId="04ED8D94" w14:textId="77777777" w:rsidR="00FC51B0" w:rsidRPr="00FC51B0" w:rsidRDefault="00FC51B0" w:rsidP="00FC51B0">
            <w:pPr>
              <w:spacing w:before="0" w:after="0"/>
              <w:jc w:val="center"/>
              <w:rPr>
                <w:rFonts w:cs="Arial"/>
                <w:color w:val="000000"/>
                <w:sz w:val="20"/>
              </w:rPr>
            </w:pPr>
            <w:r w:rsidRPr="00FC51B0">
              <w:rPr>
                <w:rFonts w:cs="Arial"/>
                <w:color w:val="000000"/>
                <w:sz w:val="20"/>
              </w:rPr>
              <w:t>0.488</w:t>
            </w:r>
          </w:p>
        </w:tc>
        <w:tc>
          <w:tcPr>
            <w:tcW w:w="877" w:type="dxa"/>
            <w:tcBorders>
              <w:top w:val="nil"/>
              <w:left w:val="nil"/>
              <w:bottom w:val="nil"/>
              <w:right w:val="single" w:sz="4" w:space="0" w:color="auto"/>
            </w:tcBorders>
            <w:shd w:val="clear" w:color="auto" w:fill="auto"/>
            <w:noWrap/>
            <w:vAlign w:val="bottom"/>
            <w:hideMark/>
          </w:tcPr>
          <w:p w14:paraId="285D2BE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0.980</w:t>
            </w:r>
          </w:p>
        </w:tc>
        <w:tc>
          <w:tcPr>
            <w:tcW w:w="1251" w:type="dxa"/>
            <w:tcBorders>
              <w:top w:val="nil"/>
              <w:left w:val="nil"/>
              <w:bottom w:val="nil"/>
              <w:right w:val="single" w:sz="4" w:space="0" w:color="auto"/>
            </w:tcBorders>
            <w:shd w:val="clear" w:color="auto" w:fill="auto"/>
            <w:noWrap/>
            <w:vAlign w:val="bottom"/>
            <w:hideMark/>
          </w:tcPr>
          <w:p w14:paraId="196AEFAD" w14:textId="77777777" w:rsidR="00FC51B0" w:rsidRPr="00FC51B0" w:rsidRDefault="00FC51B0" w:rsidP="00FC51B0">
            <w:pPr>
              <w:spacing w:before="0" w:after="0"/>
              <w:jc w:val="center"/>
              <w:rPr>
                <w:rFonts w:cs="Arial"/>
                <w:color w:val="000000"/>
                <w:sz w:val="20"/>
              </w:rPr>
            </w:pPr>
            <w:r w:rsidRPr="00FC51B0">
              <w:rPr>
                <w:rFonts w:cs="Arial"/>
                <w:color w:val="000000"/>
                <w:sz w:val="20"/>
              </w:rPr>
              <w:t>0.020</w:t>
            </w:r>
          </w:p>
        </w:tc>
        <w:tc>
          <w:tcPr>
            <w:tcW w:w="880" w:type="dxa"/>
            <w:tcBorders>
              <w:top w:val="nil"/>
              <w:left w:val="nil"/>
              <w:bottom w:val="nil"/>
              <w:right w:val="single" w:sz="4" w:space="0" w:color="auto"/>
            </w:tcBorders>
            <w:shd w:val="clear" w:color="auto" w:fill="auto"/>
            <w:noWrap/>
            <w:vAlign w:val="bottom"/>
            <w:hideMark/>
          </w:tcPr>
          <w:p w14:paraId="36798BC0" w14:textId="77777777" w:rsidR="00FC51B0" w:rsidRPr="00FC51B0" w:rsidRDefault="00FC51B0" w:rsidP="00FC51B0">
            <w:pPr>
              <w:spacing w:before="0" w:after="0"/>
              <w:jc w:val="center"/>
              <w:rPr>
                <w:rFonts w:cs="Arial"/>
                <w:color w:val="000000"/>
                <w:sz w:val="20"/>
              </w:rPr>
            </w:pPr>
            <w:r w:rsidRPr="00FC51B0">
              <w:rPr>
                <w:rFonts w:cs="Arial"/>
                <w:color w:val="000000"/>
                <w:sz w:val="20"/>
              </w:rPr>
              <w:t>0.745</w:t>
            </w:r>
          </w:p>
        </w:tc>
        <w:tc>
          <w:tcPr>
            <w:tcW w:w="1248" w:type="dxa"/>
            <w:tcBorders>
              <w:top w:val="nil"/>
              <w:left w:val="nil"/>
              <w:bottom w:val="nil"/>
              <w:right w:val="nil"/>
            </w:tcBorders>
            <w:shd w:val="clear" w:color="auto" w:fill="auto"/>
            <w:noWrap/>
            <w:vAlign w:val="bottom"/>
            <w:hideMark/>
          </w:tcPr>
          <w:p w14:paraId="6FF31EA9" w14:textId="77777777" w:rsidR="00FC51B0" w:rsidRPr="00FC51B0" w:rsidRDefault="00FC51B0" w:rsidP="00FC51B0">
            <w:pPr>
              <w:spacing w:before="0" w:after="0"/>
              <w:jc w:val="center"/>
              <w:rPr>
                <w:rFonts w:cs="Arial"/>
                <w:color w:val="000000"/>
                <w:sz w:val="20"/>
              </w:rPr>
            </w:pPr>
            <w:r w:rsidRPr="00FC51B0">
              <w:rPr>
                <w:rFonts w:cs="Arial"/>
                <w:color w:val="000000"/>
                <w:sz w:val="20"/>
              </w:rPr>
              <w:t>0.255</w:t>
            </w:r>
          </w:p>
        </w:tc>
      </w:tr>
      <w:tr w:rsidR="00FC51B0" w:rsidRPr="00FC51B0" w14:paraId="30795BBB"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6D3C7665" w14:textId="77777777" w:rsidR="00FC51B0" w:rsidRPr="00FC51B0" w:rsidRDefault="00FC51B0" w:rsidP="00FC51B0">
            <w:pPr>
              <w:spacing w:before="0" w:after="0"/>
              <w:jc w:val="center"/>
              <w:rPr>
                <w:rFonts w:cs="Arial"/>
                <w:color w:val="000000"/>
                <w:sz w:val="20"/>
              </w:rPr>
            </w:pPr>
            <w:r w:rsidRPr="00FC51B0">
              <w:rPr>
                <w:rFonts w:cs="Arial"/>
                <w:color w:val="000000"/>
                <w:sz w:val="20"/>
              </w:rPr>
              <w:t>1994</w:t>
            </w:r>
          </w:p>
        </w:tc>
        <w:tc>
          <w:tcPr>
            <w:tcW w:w="877" w:type="dxa"/>
            <w:tcBorders>
              <w:top w:val="nil"/>
              <w:left w:val="nil"/>
              <w:bottom w:val="nil"/>
              <w:right w:val="single" w:sz="4" w:space="0" w:color="auto"/>
            </w:tcBorders>
            <w:shd w:val="clear" w:color="auto" w:fill="auto"/>
            <w:noWrap/>
            <w:vAlign w:val="bottom"/>
            <w:hideMark/>
          </w:tcPr>
          <w:p w14:paraId="4396FC9F"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0.909</w:t>
            </w:r>
          </w:p>
        </w:tc>
        <w:tc>
          <w:tcPr>
            <w:tcW w:w="1251" w:type="dxa"/>
            <w:tcBorders>
              <w:top w:val="nil"/>
              <w:left w:val="nil"/>
              <w:bottom w:val="nil"/>
              <w:right w:val="single" w:sz="4" w:space="0" w:color="auto"/>
            </w:tcBorders>
            <w:shd w:val="clear" w:color="auto" w:fill="auto"/>
            <w:noWrap/>
            <w:vAlign w:val="bottom"/>
            <w:hideMark/>
          </w:tcPr>
          <w:p w14:paraId="12664A63" w14:textId="77777777" w:rsidR="00FC51B0" w:rsidRPr="00FC51B0" w:rsidRDefault="00FC51B0" w:rsidP="00FC51B0">
            <w:pPr>
              <w:spacing w:before="0" w:after="0"/>
              <w:jc w:val="center"/>
              <w:rPr>
                <w:rFonts w:cs="Arial"/>
                <w:color w:val="000000"/>
                <w:sz w:val="20"/>
              </w:rPr>
            </w:pPr>
            <w:r w:rsidRPr="00FC51B0">
              <w:rPr>
                <w:rFonts w:cs="Arial"/>
                <w:color w:val="000000"/>
                <w:sz w:val="20"/>
              </w:rPr>
              <w:t>0.091</w:t>
            </w:r>
          </w:p>
        </w:tc>
        <w:tc>
          <w:tcPr>
            <w:tcW w:w="877" w:type="dxa"/>
            <w:tcBorders>
              <w:top w:val="nil"/>
              <w:left w:val="nil"/>
              <w:bottom w:val="nil"/>
              <w:right w:val="single" w:sz="4" w:space="0" w:color="auto"/>
            </w:tcBorders>
            <w:shd w:val="clear" w:color="auto" w:fill="auto"/>
            <w:noWrap/>
            <w:vAlign w:val="bottom"/>
            <w:hideMark/>
          </w:tcPr>
          <w:p w14:paraId="79407DA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A21204C"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3E0D91B" w14:textId="77777777" w:rsidR="00FC51B0" w:rsidRPr="00FC51B0" w:rsidRDefault="00FC51B0" w:rsidP="00FC51B0">
            <w:pPr>
              <w:spacing w:before="0" w:after="0"/>
              <w:jc w:val="center"/>
              <w:rPr>
                <w:rFonts w:cs="Arial"/>
                <w:color w:val="000000"/>
                <w:sz w:val="20"/>
              </w:rPr>
            </w:pPr>
            <w:r w:rsidRPr="00FC51B0">
              <w:rPr>
                <w:rFonts w:cs="Arial"/>
                <w:color w:val="000000"/>
                <w:sz w:val="20"/>
              </w:rPr>
              <w:t>0.713</w:t>
            </w:r>
          </w:p>
        </w:tc>
        <w:tc>
          <w:tcPr>
            <w:tcW w:w="1251" w:type="dxa"/>
            <w:tcBorders>
              <w:top w:val="nil"/>
              <w:left w:val="nil"/>
              <w:bottom w:val="nil"/>
              <w:right w:val="single" w:sz="4" w:space="0" w:color="auto"/>
            </w:tcBorders>
            <w:shd w:val="clear" w:color="auto" w:fill="auto"/>
            <w:noWrap/>
            <w:vAlign w:val="bottom"/>
            <w:hideMark/>
          </w:tcPr>
          <w:p w14:paraId="03F59DF4" w14:textId="77777777" w:rsidR="00FC51B0" w:rsidRPr="00FC51B0" w:rsidRDefault="00FC51B0" w:rsidP="00FC51B0">
            <w:pPr>
              <w:spacing w:before="0" w:after="0"/>
              <w:jc w:val="center"/>
              <w:rPr>
                <w:rFonts w:cs="Arial"/>
                <w:color w:val="000000"/>
                <w:sz w:val="20"/>
              </w:rPr>
            </w:pPr>
            <w:r w:rsidRPr="00FC51B0">
              <w:rPr>
                <w:rFonts w:cs="Arial"/>
                <w:color w:val="000000"/>
                <w:sz w:val="20"/>
              </w:rPr>
              <w:t>0.287</w:t>
            </w:r>
          </w:p>
        </w:tc>
        <w:tc>
          <w:tcPr>
            <w:tcW w:w="877" w:type="dxa"/>
            <w:tcBorders>
              <w:top w:val="nil"/>
              <w:left w:val="nil"/>
              <w:bottom w:val="nil"/>
              <w:right w:val="single" w:sz="4" w:space="0" w:color="auto"/>
            </w:tcBorders>
            <w:shd w:val="clear" w:color="auto" w:fill="auto"/>
            <w:noWrap/>
            <w:vAlign w:val="bottom"/>
            <w:hideMark/>
          </w:tcPr>
          <w:p w14:paraId="00B9558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0.999</w:t>
            </w:r>
          </w:p>
        </w:tc>
        <w:tc>
          <w:tcPr>
            <w:tcW w:w="1251" w:type="dxa"/>
            <w:tcBorders>
              <w:top w:val="nil"/>
              <w:left w:val="nil"/>
              <w:bottom w:val="nil"/>
              <w:right w:val="single" w:sz="4" w:space="0" w:color="auto"/>
            </w:tcBorders>
            <w:shd w:val="clear" w:color="auto" w:fill="auto"/>
            <w:noWrap/>
            <w:vAlign w:val="bottom"/>
            <w:hideMark/>
          </w:tcPr>
          <w:p w14:paraId="61123B16" w14:textId="77777777" w:rsidR="00FC51B0" w:rsidRPr="00FC51B0" w:rsidRDefault="00FC51B0" w:rsidP="00FC51B0">
            <w:pPr>
              <w:spacing w:before="0" w:after="0"/>
              <w:jc w:val="center"/>
              <w:rPr>
                <w:rFonts w:cs="Arial"/>
                <w:color w:val="000000"/>
                <w:sz w:val="20"/>
              </w:rPr>
            </w:pPr>
            <w:r w:rsidRPr="00FC51B0">
              <w:rPr>
                <w:rFonts w:cs="Arial"/>
                <w:color w:val="000000"/>
                <w:sz w:val="20"/>
              </w:rPr>
              <w:t>0.001</w:t>
            </w:r>
          </w:p>
        </w:tc>
        <w:tc>
          <w:tcPr>
            <w:tcW w:w="880" w:type="dxa"/>
            <w:tcBorders>
              <w:top w:val="nil"/>
              <w:left w:val="nil"/>
              <w:bottom w:val="nil"/>
              <w:right w:val="single" w:sz="4" w:space="0" w:color="auto"/>
            </w:tcBorders>
            <w:shd w:val="clear" w:color="auto" w:fill="auto"/>
            <w:noWrap/>
            <w:vAlign w:val="bottom"/>
            <w:hideMark/>
          </w:tcPr>
          <w:p w14:paraId="1371933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0.826</w:t>
            </w:r>
          </w:p>
        </w:tc>
        <w:tc>
          <w:tcPr>
            <w:tcW w:w="1248" w:type="dxa"/>
            <w:tcBorders>
              <w:top w:val="nil"/>
              <w:left w:val="nil"/>
              <w:bottom w:val="nil"/>
              <w:right w:val="nil"/>
            </w:tcBorders>
            <w:shd w:val="clear" w:color="auto" w:fill="auto"/>
            <w:noWrap/>
            <w:vAlign w:val="bottom"/>
            <w:hideMark/>
          </w:tcPr>
          <w:p w14:paraId="07284F5D" w14:textId="77777777" w:rsidR="00FC51B0" w:rsidRPr="00FC51B0" w:rsidRDefault="00FC51B0" w:rsidP="00FC51B0">
            <w:pPr>
              <w:spacing w:before="0" w:after="0"/>
              <w:jc w:val="center"/>
              <w:rPr>
                <w:rFonts w:cs="Arial"/>
                <w:color w:val="000000"/>
                <w:sz w:val="20"/>
              </w:rPr>
            </w:pPr>
            <w:r w:rsidRPr="00FC51B0">
              <w:rPr>
                <w:rFonts w:cs="Arial"/>
                <w:color w:val="000000"/>
                <w:sz w:val="20"/>
              </w:rPr>
              <w:t>0.174</w:t>
            </w:r>
          </w:p>
        </w:tc>
      </w:tr>
      <w:tr w:rsidR="00FC51B0" w:rsidRPr="00FC51B0" w14:paraId="5EA10752"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3AC0F092" w14:textId="77777777" w:rsidR="00FC51B0" w:rsidRPr="00FC51B0" w:rsidRDefault="00FC51B0" w:rsidP="00FC51B0">
            <w:pPr>
              <w:spacing w:before="0" w:after="0"/>
              <w:jc w:val="center"/>
              <w:rPr>
                <w:rFonts w:cs="Arial"/>
                <w:color w:val="000000"/>
                <w:sz w:val="20"/>
              </w:rPr>
            </w:pPr>
            <w:r w:rsidRPr="00FC51B0">
              <w:rPr>
                <w:rFonts w:cs="Arial"/>
                <w:color w:val="000000"/>
                <w:sz w:val="20"/>
              </w:rPr>
              <w:t>1995</w:t>
            </w:r>
          </w:p>
        </w:tc>
        <w:tc>
          <w:tcPr>
            <w:tcW w:w="877" w:type="dxa"/>
            <w:tcBorders>
              <w:top w:val="nil"/>
              <w:left w:val="nil"/>
              <w:bottom w:val="nil"/>
              <w:right w:val="single" w:sz="4" w:space="0" w:color="auto"/>
            </w:tcBorders>
            <w:shd w:val="clear" w:color="auto" w:fill="auto"/>
            <w:noWrap/>
            <w:vAlign w:val="bottom"/>
            <w:hideMark/>
          </w:tcPr>
          <w:p w14:paraId="16D9F08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0.972</w:t>
            </w:r>
          </w:p>
        </w:tc>
        <w:tc>
          <w:tcPr>
            <w:tcW w:w="1251" w:type="dxa"/>
            <w:tcBorders>
              <w:top w:val="nil"/>
              <w:left w:val="nil"/>
              <w:bottom w:val="nil"/>
              <w:right w:val="single" w:sz="4" w:space="0" w:color="auto"/>
            </w:tcBorders>
            <w:shd w:val="clear" w:color="auto" w:fill="auto"/>
            <w:noWrap/>
            <w:vAlign w:val="bottom"/>
            <w:hideMark/>
          </w:tcPr>
          <w:p w14:paraId="41EC21B6" w14:textId="77777777" w:rsidR="00FC51B0" w:rsidRPr="00FC51B0" w:rsidRDefault="00FC51B0" w:rsidP="00FC51B0">
            <w:pPr>
              <w:spacing w:before="0" w:after="0"/>
              <w:jc w:val="center"/>
              <w:rPr>
                <w:rFonts w:cs="Arial"/>
                <w:color w:val="000000"/>
                <w:sz w:val="20"/>
              </w:rPr>
            </w:pPr>
            <w:r w:rsidRPr="00FC51B0">
              <w:rPr>
                <w:rFonts w:cs="Arial"/>
                <w:color w:val="000000"/>
                <w:sz w:val="20"/>
              </w:rPr>
              <w:t>0.028</w:t>
            </w:r>
          </w:p>
        </w:tc>
        <w:tc>
          <w:tcPr>
            <w:tcW w:w="877" w:type="dxa"/>
            <w:tcBorders>
              <w:top w:val="nil"/>
              <w:left w:val="nil"/>
              <w:bottom w:val="nil"/>
              <w:right w:val="single" w:sz="4" w:space="0" w:color="auto"/>
            </w:tcBorders>
            <w:shd w:val="clear" w:color="auto" w:fill="auto"/>
            <w:noWrap/>
            <w:vAlign w:val="bottom"/>
            <w:hideMark/>
          </w:tcPr>
          <w:p w14:paraId="1AD61A56"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22BD1934"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4B7CB01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0.958</w:t>
            </w:r>
          </w:p>
        </w:tc>
        <w:tc>
          <w:tcPr>
            <w:tcW w:w="1251" w:type="dxa"/>
            <w:tcBorders>
              <w:top w:val="nil"/>
              <w:left w:val="nil"/>
              <w:bottom w:val="nil"/>
              <w:right w:val="single" w:sz="4" w:space="0" w:color="auto"/>
            </w:tcBorders>
            <w:shd w:val="clear" w:color="auto" w:fill="auto"/>
            <w:noWrap/>
            <w:vAlign w:val="bottom"/>
            <w:hideMark/>
          </w:tcPr>
          <w:p w14:paraId="097B3D4B" w14:textId="77777777" w:rsidR="00FC51B0" w:rsidRPr="00FC51B0" w:rsidRDefault="00FC51B0" w:rsidP="00FC51B0">
            <w:pPr>
              <w:spacing w:before="0" w:after="0"/>
              <w:jc w:val="center"/>
              <w:rPr>
                <w:rFonts w:cs="Arial"/>
                <w:color w:val="000000"/>
                <w:sz w:val="20"/>
              </w:rPr>
            </w:pPr>
            <w:r w:rsidRPr="00FC51B0">
              <w:rPr>
                <w:rFonts w:cs="Arial"/>
                <w:color w:val="000000"/>
                <w:sz w:val="20"/>
              </w:rPr>
              <w:t>0.042</w:t>
            </w:r>
          </w:p>
        </w:tc>
        <w:tc>
          <w:tcPr>
            <w:tcW w:w="877" w:type="dxa"/>
            <w:tcBorders>
              <w:top w:val="nil"/>
              <w:left w:val="nil"/>
              <w:bottom w:val="nil"/>
              <w:right w:val="single" w:sz="4" w:space="0" w:color="auto"/>
            </w:tcBorders>
            <w:shd w:val="clear" w:color="auto" w:fill="auto"/>
            <w:noWrap/>
            <w:vAlign w:val="bottom"/>
            <w:hideMark/>
          </w:tcPr>
          <w:p w14:paraId="57EB13C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0.999</w:t>
            </w:r>
          </w:p>
        </w:tc>
        <w:tc>
          <w:tcPr>
            <w:tcW w:w="1251" w:type="dxa"/>
            <w:tcBorders>
              <w:top w:val="nil"/>
              <w:left w:val="nil"/>
              <w:bottom w:val="nil"/>
              <w:right w:val="single" w:sz="4" w:space="0" w:color="auto"/>
            </w:tcBorders>
            <w:shd w:val="clear" w:color="auto" w:fill="auto"/>
            <w:noWrap/>
            <w:vAlign w:val="bottom"/>
            <w:hideMark/>
          </w:tcPr>
          <w:p w14:paraId="70638A18" w14:textId="77777777" w:rsidR="00FC51B0" w:rsidRPr="00FC51B0" w:rsidRDefault="00FC51B0" w:rsidP="00FC51B0">
            <w:pPr>
              <w:spacing w:before="0" w:after="0"/>
              <w:jc w:val="center"/>
              <w:rPr>
                <w:rFonts w:cs="Arial"/>
                <w:color w:val="000000"/>
                <w:sz w:val="20"/>
              </w:rPr>
            </w:pPr>
            <w:r w:rsidRPr="00FC51B0">
              <w:rPr>
                <w:rFonts w:cs="Arial"/>
                <w:color w:val="000000"/>
                <w:sz w:val="20"/>
              </w:rPr>
              <w:t>0.001</w:t>
            </w:r>
          </w:p>
        </w:tc>
        <w:tc>
          <w:tcPr>
            <w:tcW w:w="880" w:type="dxa"/>
            <w:tcBorders>
              <w:top w:val="nil"/>
              <w:left w:val="nil"/>
              <w:bottom w:val="nil"/>
              <w:right w:val="single" w:sz="4" w:space="0" w:color="auto"/>
            </w:tcBorders>
            <w:shd w:val="clear" w:color="auto" w:fill="auto"/>
            <w:noWrap/>
            <w:vAlign w:val="bottom"/>
            <w:hideMark/>
          </w:tcPr>
          <w:p w14:paraId="35B5A6C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0.875</w:t>
            </w:r>
          </w:p>
        </w:tc>
        <w:tc>
          <w:tcPr>
            <w:tcW w:w="1248" w:type="dxa"/>
            <w:tcBorders>
              <w:top w:val="nil"/>
              <w:left w:val="nil"/>
              <w:bottom w:val="nil"/>
              <w:right w:val="nil"/>
            </w:tcBorders>
            <w:shd w:val="clear" w:color="auto" w:fill="auto"/>
            <w:noWrap/>
            <w:vAlign w:val="bottom"/>
            <w:hideMark/>
          </w:tcPr>
          <w:p w14:paraId="14CB8459" w14:textId="77777777" w:rsidR="00FC51B0" w:rsidRPr="00FC51B0" w:rsidRDefault="00FC51B0" w:rsidP="00FC51B0">
            <w:pPr>
              <w:spacing w:before="0" w:after="0"/>
              <w:jc w:val="center"/>
              <w:rPr>
                <w:rFonts w:cs="Arial"/>
                <w:color w:val="000000"/>
                <w:sz w:val="20"/>
              </w:rPr>
            </w:pPr>
            <w:r w:rsidRPr="00FC51B0">
              <w:rPr>
                <w:rFonts w:cs="Arial"/>
                <w:color w:val="000000"/>
                <w:sz w:val="20"/>
              </w:rPr>
              <w:t>0.125</w:t>
            </w:r>
          </w:p>
        </w:tc>
      </w:tr>
      <w:tr w:rsidR="00FC51B0" w:rsidRPr="00FC51B0" w14:paraId="3292FECA"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62A2CF72" w14:textId="77777777" w:rsidR="00FC51B0" w:rsidRPr="00FC51B0" w:rsidRDefault="00FC51B0" w:rsidP="00FC51B0">
            <w:pPr>
              <w:spacing w:before="0" w:after="0"/>
              <w:jc w:val="center"/>
              <w:rPr>
                <w:rFonts w:cs="Arial"/>
                <w:color w:val="000000"/>
                <w:sz w:val="20"/>
              </w:rPr>
            </w:pPr>
            <w:r w:rsidRPr="00FC51B0">
              <w:rPr>
                <w:rFonts w:cs="Arial"/>
                <w:color w:val="000000"/>
                <w:sz w:val="20"/>
              </w:rPr>
              <w:t>1996</w:t>
            </w:r>
          </w:p>
        </w:tc>
        <w:tc>
          <w:tcPr>
            <w:tcW w:w="877" w:type="dxa"/>
            <w:tcBorders>
              <w:top w:val="nil"/>
              <w:left w:val="nil"/>
              <w:bottom w:val="nil"/>
              <w:right w:val="single" w:sz="4" w:space="0" w:color="auto"/>
            </w:tcBorders>
            <w:shd w:val="clear" w:color="auto" w:fill="auto"/>
            <w:noWrap/>
            <w:vAlign w:val="bottom"/>
            <w:hideMark/>
          </w:tcPr>
          <w:p w14:paraId="1AFD2F8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E14B264"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7B0CA58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2F3822E9"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17A014E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34E5D4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05D163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0.997</w:t>
            </w:r>
          </w:p>
        </w:tc>
        <w:tc>
          <w:tcPr>
            <w:tcW w:w="1251" w:type="dxa"/>
            <w:tcBorders>
              <w:top w:val="nil"/>
              <w:left w:val="nil"/>
              <w:bottom w:val="nil"/>
              <w:right w:val="single" w:sz="4" w:space="0" w:color="auto"/>
            </w:tcBorders>
            <w:shd w:val="clear" w:color="auto" w:fill="auto"/>
            <w:noWrap/>
            <w:vAlign w:val="bottom"/>
            <w:hideMark/>
          </w:tcPr>
          <w:p w14:paraId="2E2A9A25" w14:textId="77777777" w:rsidR="00FC51B0" w:rsidRPr="00FC51B0" w:rsidRDefault="00FC51B0" w:rsidP="00FC51B0">
            <w:pPr>
              <w:spacing w:before="0" w:after="0"/>
              <w:jc w:val="center"/>
              <w:rPr>
                <w:rFonts w:cs="Arial"/>
                <w:color w:val="000000"/>
                <w:sz w:val="20"/>
              </w:rPr>
            </w:pPr>
            <w:r w:rsidRPr="00FC51B0">
              <w:rPr>
                <w:rFonts w:cs="Arial"/>
                <w:color w:val="000000"/>
                <w:sz w:val="20"/>
              </w:rPr>
              <w:t>0.003</w:t>
            </w:r>
          </w:p>
        </w:tc>
        <w:tc>
          <w:tcPr>
            <w:tcW w:w="880" w:type="dxa"/>
            <w:tcBorders>
              <w:top w:val="nil"/>
              <w:left w:val="nil"/>
              <w:bottom w:val="nil"/>
              <w:right w:val="single" w:sz="4" w:space="0" w:color="auto"/>
            </w:tcBorders>
            <w:shd w:val="clear" w:color="auto" w:fill="auto"/>
            <w:noWrap/>
            <w:vAlign w:val="bottom"/>
            <w:hideMark/>
          </w:tcPr>
          <w:p w14:paraId="3368469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426833AB"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2B7F3BB2"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C4552CA" w14:textId="77777777" w:rsidR="00FC51B0" w:rsidRPr="00FC51B0" w:rsidRDefault="00FC51B0" w:rsidP="00FC51B0">
            <w:pPr>
              <w:spacing w:before="0" w:after="0"/>
              <w:jc w:val="center"/>
              <w:rPr>
                <w:rFonts w:cs="Arial"/>
                <w:color w:val="000000"/>
                <w:sz w:val="20"/>
              </w:rPr>
            </w:pPr>
            <w:r w:rsidRPr="00FC51B0">
              <w:rPr>
                <w:rFonts w:cs="Arial"/>
                <w:color w:val="000000"/>
                <w:sz w:val="20"/>
              </w:rPr>
              <w:t>1997</w:t>
            </w:r>
          </w:p>
        </w:tc>
        <w:tc>
          <w:tcPr>
            <w:tcW w:w="877" w:type="dxa"/>
            <w:tcBorders>
              <w:top w:val="nil"/>
              <w:left w:val="nil"/>
              <w:bottom w:val="nil"/>
              <w:right w:val="single" w:sz="4" w:space="0" w:color="auto"/>
            </w:tcBorders>
            <w:shd w:val="clear" w:color="auto" w:fill="auto"/>
            <w:noWrap/>
            <w:vAlign w:val="bottom"/>
            <w:hideMark/>
          </w:tcPr>
          <w:p w14:paraId="1A85ED3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EE95A87"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7942ABD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0DC6EC77"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36A3BD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D8774B0"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109450E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0.967</w:t>
            </w:r>
          </w:p>
        </w:tc>
        <w:tc>
          <w:tcPr>
            <w:tcW w:w="1251" w:type="dxa"/>
            <w:tcBorders>
              <w:top w:val="nil"/>
              <w:left w:val="nil"/>
              <w:bottom w:val="nil"/>
              <w:right w:val="single" w:sz="4" w:space="0" w:color="auto"/>
            </w:tcBorders>
            <w:shd w:val="clear" w:color="auto" w:fill="auto"/>
            <w:noWrap/>
            <w:vAlign w:val="bottom"/>
            <w:hideMark/>
          </w:tcPr>
          <w:p w14:paraId="24F00336" w14:textId="77777777" w:rsidR="00FC51B0" w:rsidRPr="00FC51B0" w:rsidRDefault="00FC51B0" w:rsidP="00FC51B0">
            <w:pPr>
              <w:spacing w:before="0" w:after="0"/>
              <w:jc w:val="center"/>
              <w:rPr>
                <w:rFonts w:cs="Arial"/>
                <w:color w:val="000000"/>
                <w:sz w:val="20"/>
              </w:rPr>
            </w:pPr>
            <w:r w:rsidRPr="00FC51B0">
              <w:rPr>
                <w:rFonts w:cs="Arial"/>
                <w:color w:val="000000"/>
                <w:sz w:val="20"/>
              </w:rPr>
              <w:t>0.033</w:t>
            </w:r>
          </w:p>
        </w:tc>
        <w:tc>
          <w:tcPr>
            <w:tcW w:w="880" w:type="dxa"/>
            <w:tcBorders>
              <w:top w:val="nil"/>
              <w:left w:val="nil"/>
              <w:bottom w:val="nil"/>
              <w:right w:val="single" w:sz="4" w:space="0" w:color="auto"/>
            </w:tcBorders>
            <w:shd w:val="clear" w:color="auto" w:fill="auto"/>
            <w:noWrap/>
            <w:vAlign w:val="bottom"/>
            <w:hideMark/>
          </w:tcPr>
          <w:p w14:paraId="26B7F3E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7A15A59C"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04623467"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B21F667" w14:textId="77777777" w:rsidR="00FC51B0" w:rsidRPr="00FC51B0" w:rsidRDefault="00FC51B0" w:rsidP="00FC51B0">
            <w:pPr>
              <w:spacing w:before="0" w:after="0"/>
              <w:jc w:val="center"/>
              <w:rPr>
                <w:rFonts w:cs="Arial"/>
                <w:color w:val="000000"/>
                <w:sz w:val="20"/>
              </w:rPr>
            </w:pPr>
            <w:r w:rsidRPr="00FC51B0">
              <w:rPr>
                <w:rFonts w:cs="Arial"/>
                <w:color w:val="000000"/>
                <w:sz w:val="20"/>
              </w:rPr>
              <w:t>1998</w:t>
            </w:r>
          </w:p>
        </w:tc>
        <w:tc>
          <w:tcPr>
            <w:tcW w:w="877" w:type="dxa"/>
            <w:tcBorders>
              <w:top w:val="nil"/>
              <w:left w:val="nil"/>
              <w:bottom w:val="nil"/>
              <w:right w:val="single" w:sz="4" w:space="0" w:color="auto"/>
            </w:tcBorders>
            <w:shd w:val="clear" w:color="auto" w:fill="auto"/>
            <w:noWrap/>
            <w:vAlign w:val="bottom"/>
            <w:hideMark/>
          </w:tcPr>
          <w:p w14:paraId="70F6A5F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0.997</w:t>
            </w:r>
          </w:p>
        </w:tc>
        <w:tc>
          <w:tcPr>
            <w:tcW w:w="1251" w:type="dxa"/>
            <w:tcBorders>
              <w:top w:val="nil"/>
              <w:left w:val="nil"/>
              <w:bottom w:val="nil"/>
              <w:right w:val="single" w:sz="4" w:space="0" w:color="auto"/>
            </w:tcBorders>
            <w:shd w:val="clear" w:color="auto" w:fill="auto"/>
            <w:noWrap/>
            <w:vAlign w:val="bottom"/>
            <w:hideMark/>
          </w:tcPr>
          <w:p w14:paraId="414A82D9" w14:textId="77777777" w:rsidR="00FC51B0" w:rsidRPr="00FC51B0" w:rsidRDefault="00FC51B0" w:rsidP="00FC51B0">
            <w:pPr>
              <w:spacing w:before="0" w:after="0"/>
              <w:jc w:val="center"/>
              <w:rPr>
                <w:rFonts w:cs="Arial"/>
                <w:color w:val="000000"/>
                <w:sz w:val="20"/>
              </w:rPr>
            </w:pPr>
            <w:r w:rsidRPr="00FC51B0">
              <w:rPr>
                <w:rFonts w:cs="Arial"/>
                <w:color w:val="000000"/>
                <w:sz w:val="20"/>
              </w:rPr>
              <w:t>0.003</w:t>
            </w:r>
          </w:p>
        </w:tc>
        <w:tc>
          <w:tcPr>
            <w:tcW w:w="877" w:type="dxa"/>
            <w:tcBorders>
              <w:top w:val="nil"/>
              <w:left w:val="nil"/>
              <w:bottom w:val="nil"/>
              <w:right w:val="single" w:sz="4" w:space="0" w:color="auto"/>
            </w:tcBorders>
            <w:shd w:val="clear" w:color="auto" w:fill="auto"/>
            <w:noWrap/>
            <w:vAlign w:val="bottom"/>
            <w:hideMark/>
          </w:tcPr>
          <w:p w14:paraId="628A91A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9019C4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4DD6863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0.955</w:t>
            </w:r>
          </w:p>
        </w:tc>
        <w:tc>
          <w:tcPr>
            <w:tcW w:w="1251" w:type="dxa"/>
            <w:tcBorders>
              <w:top w:val="nil"/>
              <w:left w:val="nil"/>
              <w:bottom w:val="nil"/>
              <w:right w:val="single" w:sz="4" w:space="0" w:color="auto"/>
            </w:tcBorders>
            <w:shd w:val="clear" w:color="auto" w:fill="auto"/>
            <w:noWrap/>
            <w:vAlign w:val="bottom"/>
            <w:hideMark/>
          </w:tcPr>
          <w:p w14:paraId="39E723FA" w14:textId="77777777" w:rsidR="00FC51B0" w:rsidRPr="00FC51B0" w:rsidRDefault="00FC51B0" w:rsidP="00FC51B0">
            <w:pPr>
              <w:spacing w:before="0" w:after="0"/>
              <w:jc w:val="center"/>
              <w:rPr>
                <w:rFonts w:cs="Arial"/>
                <w:color w:val="000000"/>
                <w:sz w:val="20"/>
              </w:rPr>
            </w:pPr>
            <w:r w:rsidRPr="00FC51B0">
              <w:rPr>
                <w:rFonts w:cs="Arial"/>
                <w:color w:val="000000"/>
                <w:sz w:val="20"/>
              </w:rPr>
              <w:t>0.045</w:t>
            </w:r>
          </w:p>
        </w:tc>
        <w:tc>
          <w:tcPr>
            <w:tcW w:w="877" w:type="dxa"/>
            <w:tcBorders>
              <w:top w:val="nil"/>
              <w:left w:val="nil"/>
              <w:bottom w:val="nil"/>
              <w:right w:val="single" w:sz="4" w:space="0" w:color="auto"/>
            </w:tcBorders>
            <w:shd w:val="clear" w:color="auto" w:fill="auto"/>
            <w:noWrap/>
            <w:vAlign w:val="bottom"/>
            <w:hideMark/>
          </w:tcPr>
          <w:p w14:paraId="735BF24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0.983</w:t>
            </w:r>
          </w:p>
        </w:tc>
        <w:tc>
          <w:tcPr>
            <w:tcW w:w="1251" w:type="dxa"/>
            <w:tcBorders>
              <w:top w:val="nil"/>
              <w:left w:val="nil"/>
              <w:bottom w:val="nil"/>
              <w:right w:val="single" w:sz="4" w:space="0" w:color="auto"/>
            </w:tcBorders>
            <w:shd w:val="clear" w:color="auto" w:fill="auto"/>
            <w:noWrap/>
            <w:vAlign w:val="bottom"/>
            <w:hideMark/>
          </w:tcPr>
          <w:p w14:paraId="296B74ED" w14:textId="77777777" w:rsidR="00FC51B0" w:rsidRPr="00FC51B0" w:rsidRDefault="00FC51B0" w:rsidP="00FC51B0">
            <w:pPr>
              <w:spacing w:before="0" w:after="0"/>
              <w:jc w:val="center"/>
              <w:rPr>
                <w:rFonts w:cs="Arial"/>
                <w:color w:val="000000"/>
                <w:sz w:val="20"/>
              </w:rPr>
            </w:pPr>
            <w:r w:rsidRPr="00FC51B0">
              <w:rPr>
                <w:rFonts w:cs="Arial"/>
                <w:color w:val="000000"/>
                <w:sz w:val="20"/>
              </w:rPr>
              <w:t>0.017</w:t>
            </w:r>
          </w:p>
        </w:tc>
        <w:tc>
          <w:tcPr>
            <w:tcW w:w="880" w:type="dxa"/>
            <w:tcBorders>
              <w:top w:val="nil"/>
              <w:left w:val="nil"/>
              <w:bottom w:val="nil"/>
              <w:right w:val="single" w:sz="4" w:space="0" w:color="auto"/>
            </w:tcBorders>
            <w:shd w:val="clear" w:color="auto" w:fill="auto"/>
            <w:noWrap/>
            <w:vAlign w:val="bottom"/>
            <w:hideMark/>
          </w:tcPr>
          <w:p w14:paraId="1A7172C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0.998</w:t>
            </w:r>
          </w:p>
        </w:tc>
        <w:tc>
          <w:tcPr>
            <w:tcW w:w="1248" w:type="dxa"/>
            <w:tcBorders>
              <w:top w:val="nil"/>
              <w:left w:val="nil"/>
              <w:bottom w:val="nil"/>
              <w:right w:val="nil"/>
            </w:tcBorders>
            <w:shd w:val="clear" w:color="auto" w:fill="auto"/>
            <w:noWrap/>
            <w:vAlign w:val="bottom"/>
            <w:hideMark/>
          </w:tcPr>
          <w:p w14:paraId="0D4DFFFD" w14:textId="77777777" w:rsidR="00FC51B0" w:rsidRPr="00FC51B0" w:rsidRDefault="00FC51B0" w:rsidP="00FC51B0">
            <w:pPr>
              <w:spacing w:before="0" w:after="0"/>
              <w:jc w:val="center"/>
              <w:rPr>
                <w:rFonts w:cs="Arial"/>
                <w:color w:val="000000"/>
                <w:sz w:val="20"/>
              </w:rPr>
            </w:pPr>
            <w:r w:rsidRPr="00FC51B0">
              <w:rPr>
                <w:rFonts w:cs="Arial"/>
                <w:color w:val="000000"/>
                <w:sz w:val="20"/>
              </w:rPr>
              <w:t>0.002</w:t>
            </w:r>
          </w:p>
        </w:tc>
      </w:tr>
      <w:tr w:rsidR="00FC51B0" w:rsidRPr="00FC51B0" w14:paraId="166677B7"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680FC54" w14:textId="77777777" w:rsidR="00FC51B0" w:rsidRPr="00FC51B0" w:rsidRDefault="00FC51B0" w:rsidP="00FC51B0">
            <w:pPr>
              <w:spacing w:before="0" w:after="0"/>
              <w:jc w:val="center"/>
              <w:rPr>
                <w:rFonts w:cs="Arial"/>
                <w:color w:val="000000"/>
                <w:sz w:val="20"/>
              </w:rPr>
            </w:pPr>
            <w:r w:rsidRPr="00FC51B0">
              <w:rPr>
                <w:rFonts w:cs="Arial"/>
                <w:color w:val="000000"/>
                <w:sz w:val="20"/>
              </w:rPr>
              <w:t>1999</w:t>
            </w:r>
          </w:p>
        </w:tc>
        <w:tc>
          <w:tcPr>
            <w:tcW w:w="877" w:type="dxa"/>
            <w:tcBorders>
              <w:top w:val="nil"/>
              <w:left w:val="nil"/>
              <w:bottom w:val="nil"/>
              <w:right w:val="single" w:sz="4" w:space="0" w:color="auto"/>
            </w:tcBorders>
            <w:shd w:val="clear" w:color="auto" w:fill="auto"/>
            <w:noWrap/>
            <w:vAlign w:val="bottom"/>
            <w:hideMark/>
          </w:tcPr>
          <w:p w14:paraId="5D5D031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0.947</w:t>
            </w:r>
          </w:p>
        </w:tc>
        <w:tc>
          <w:tcPr>
            <w:tcW w:w="1251" w:type="dxa"/>
            <w:tcBorders>
              <w:top w:val="nil"/>
              <w:left w:val="nil"/>
              <w:bottom w:val="nil"/>
              <w:right w:val="single" w:sz="4" w:space="0" w:color="auto"/>
            </w:tcBorders>
            <w:shd w:val="clear" w:color="auto" w:fill="auto"/>
            <w:noWrap/>
            <w:vAlign w:val="bottom"/>
            <w:hideMark/>
          </w:tcPr>
          <w:p w14:paraId="544CB517" w14:textId="77777777" w:rsidR="00FC51B0" w:rsidRPr="00FC51B0" w:rsidRDefault="00FC51B0" w:rsidP="00FC51B0">
            <w:pPr>
              <w:spacing w:before="0" w:after="0"/>
              <w:jc w:val="center"/>
              <w:rPr>
                <w:rFonts w:cs="Arial"/>
                <w:color w:val="000000"/>
                <w:sz w:val="20"/>
              </w:rPr>
            </w:pPr>
            <w:r w:rsidRPr="00FC51B0">
              <w:rPr>
                <w:rFonts w:cs="Arial"/>
                <w:color w:val="000000"/>
                <w:sz w:val="20"/>
              </w:rPr>
              <w:t>0.053</w:t>
            </w:r>
          </w:p>
        </w:tc>
        <w:tc>
          <w:tcPr>
            <w:tcW w:w="877" w:type="dxa"/>
            <w:tcBorders>
              <w:top w:val="nil"/>
              <w:left w:val="nil"/>
              <w:bottom w:val="nil"/>
              <w:right w:val="single" w:sz="4" w:space="0" w:color="auto"/>
            </w:tcBorders>
            <w:shd w:val="clear" w:color="auto" w:fill="auto"/>
            <w:noWrap/>
            <w:vAlign w:val="bottom"/>
            <w:hideMark/>
          </w:tcPr>
          <w:p w14:paraId="1DCC197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9FA73A1"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5832A93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0.999</w:t>
            </w:r>
          </w:p>
        </w:tc>
        <w:tc>
          <w:tcPr>
            <w:tcW w:w="1251" w:type="dxa"/>
            <w:tcBorders>
              <w:top w:val="nil"/>
              <w:left w:val="nil"/>
              <w:bottom w:val="nil"/>
              <w:right w:val="single" w:sz="4" w:space="0" w:color="auto"/>
            </w:tcBorders>
            <w:shd w:val="clear" w:color="auto" w:fill="auto"/>
            <w:noWrap/>
            <w:vAlign w:val="bottom"/>
            <w:hideMark/>
          </w:tcPr>
          <w:p w14:paraId="2A91EED5" w14:textId="77777777" w:rsidR="00FC51B0" w:rsidRPr="00FC51B0" w:rsidRDefault="00FC51B0" w:rsidP="00FC51B0">
            <w:pPr>
              <w:spacing w:before="0" w:after="0"/>
              <w:jc w:val="center"/>
              <w:rPr>
                <w:rFonts w:cs="Arial"/>
                <w:color w:val="000000"/>
                <w:sz w:val="20"/>
              </w:rPr>
            </w:pPr>
            <w:r w:rsidRPr="00FC51B0">
              <w:rPr>
                <w:rFonts w:cs="Arial"/>
                <w:color w:val="000000"/>
                <w:sz w:val="20"/>
              </w:rPr>
              <w:t>0.001</w:t>
            </w:r>
          </w:p>
        </w:tc>
        <w:tc>
          <w:tcPr>
            <w:tcW w:w="877" w:type="dxa"/>
            <w:tcBorders>
              <w:top w:val="nil"/>
              <w:left w:val="nil"/>
              <w:bottom w:val="nil"/>
              <w:right w:val="single" w:sz="4" w:space="0" w:color="auto"/>
            </w:tcBorders>
            <w:shd w:val="clear" w:color="auto" w:fill="auto"/>
            <w:noWrap/>
            <w:vAlign w:val="bottom"/>
            <w:hideMark/>
          </w:tcPr>
          <w:p w14:paraId="3B842B0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5873C0F3"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6BBE0B7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74CA77E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066D1C94"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740B7421" w14:textId="77777777" w:rsidR="00FC51B0" w:rsidRPr="00FC51B0" w:rsidRDefault="00FC51B0" w:rsidP="00FC51B0">
            <w:pPr>
              <w:spacing w:before="0" w:after="0"/>
              <w:jc w:val="center"/>
              <w:rPr>
                <w:rFonts w:cs="Arial"/>
                <w:color w:val="000000"/>
                <w:sz w:val="20"/>
              </w:rPr>
            </w:pPr>
            <w:r w:rsidRPr="00FC51B0">
              <w:rPr>
                <w:rFonts w:cs="Arial"/>
                <w:color w:val="000000"/>
                <w:sz w:val="20"/>
              </w:rPr>
              <w:t>2000</w:t>
            </w:r>
          </w:p>
        </w:tc>
        <w:tc>
          <w:tcPr>
            <w:tcW w:w="877" w:type="dxa"/>
            <w:tcBorders>
              <w:top w:val="nil"/>
              <w:left w:val="nil"/>
              <w:bottom w:val="nil"/>
              <w:right w:val="single" w:sz="4" w:space="0" w:color="auto"/>
            </w:tcBorders>
            <w:shd w:val="clear" w:color="auto" w:fill="auto"/>
            <w:noWrap/>
            <w:vAlign w:val="bottom"/>
            <w:hideMark/>
          </w:tcPr>
          <w:p w14:paraId="76730F38"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71BD3A7"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41936E5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FFC835A"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547F0AF"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0.999</w:t>
            </w:r>
          </w:p>
        </w:tc>
        <w:tc>
          <w:tcPr>
            <w:tcW w:w="1251" w:type="dxa"/>
            <w:tcBorders>
              <w:top w:val="nil"/>
              <w:left w:val="nil"/>
              <w:bottom w:val="nil"/>
              <w:right w:val="single" w:sz="4" w:space="0" w:color="auto"/>
            </w:tcBorders>
            <w:shd w:val="clear" w:color="auto" w:fill="auto"/>
            <w:noWrap/>
            <w:vAlign w:val="bottom"/>
            <w:hideMark/>
          </w:tcPr>
          <w:p w14:paraId="53E92D02" w14:textId="77777777" w:rsidR="00FC51B0" w:rsidRPr="00FC51B0" w:rsidRDefault="00FC51B0" w:rsidP="00FC51B0">
            <w:pPr>
              <w:spacing w:before="0" w:after="0"/>
              <w:jc w:val="center"/>
              <w:rPr>
                <w:rFonts w:cs="Arial"/>
                <w:color w:val="000000"/>
                <w:sz w:val="20"/>
              </w:rPr>
            </w:pPr>
            <w:r w:rsidRPr="00FC51B0">
              <w:rPr>
                <w:rFonts w:cs="Arial"/>
                <w:color w:val="000000"/>
                <w:sz w:val="20"/>
              </w:rPr>
              <w:t>0.001</w:t>
            </w:r>
          </w:p>
        </w:tc>
        <w:tc>
          <w:tcPr>
            <w:tcW w:w="877" w:type="dxa"/>
            <w:tcBorders>
              <w:top w:val="nil"/>
              <w:left w:val="nil"/>
              <w:bottom w:val="nil"/>
              <w:right w:val="single" w:sz="4" w:space="0" w:color="auto"/>
            </w:tcBorders>
            <w:shd w:val="clear" w:color="auto" w:fill="auto"/>
            <w:noWrap/>
            <w:vAlign w:val="bottom"/>
            <w:hideMark/>
          </w:tcPr>
          <w:p w14:paraId="337091D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0.996</w:t>
            </w:r>
          </w:p>
        </w:tc>
        <w:tc>
          <w:tcPr>
            <w:tcW w:w="1251" w:type="dxa"/>
            <w:tcBorders>
              <w:top w:val="nil"/>
              <w:left w:val="nil"/>
              <w:bottom w:val="nil"/>
              <w:right w:val="single" w:sz="4" w:space="0" w:color="auto"/>
            </w:tcBorders>
            <w:shd w:val="clear" w:color="auto" w:fill="auto"/>
            <w:noWrap/>
            <w:vAlign w:val="bottom"/>
            <w:hideMark/>
          </w:tcPr>
          <w:p w14:paraId="00980FCC" w14:textId="77777777" w:rsidR="00FC51B0" w:rsidRPr="00FC51B0" w:rsidRDefault="00FC51B0" w:rsidP="00FC51B0">
            <w:pPr>
              <w:spacing w:before="0" w:after="0"/>
              <w:jc w:val="center"/>
              <w:rPr>
                <w:rFonts w:cs="Arial"/>
                <w:color w:val="000000"/>
                <w:sz w:val="20"/>
              </w:rPr>
            </w:pPr>
            <w:r w:rsidRPr="00FC51B0">
              <w:rPr>
                <w:rFonts w:cs="Arial"/>
                <w:color w:val="000000"/>
                <w:sz w:val="20"/>
              </w:rPr>
              <w:t>0.004</w:t>
            </w:r>
          </w:p>
        </w:tc>
        <w:tc>
          <w:tcPr>
            <w:tcW w:w="880" w:type="dxa"/>
            <w:tcBorders>
              <w:top w:val="nil"/>
              <w:left w:val="nil"/>
              <w:bottom w:val="nil"/>
              <w:right w:val="single" w:sz="4" w:space="0" w:color="auto"/>
            </w:tcBorders>
            <w:shd w:val="clear" w:color="auto" w:fill="auto"/>
            <w:noWrap/>
            <w:vAlign w:val="bottom"/>
            <w:hideMark/>
          </w:tcPr>
          <w:p w14:paraId="64A2B00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504872E8"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761FFA09"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22EE1BA1" w14:textId="77777777" w:rsidR="00FC51B0" w:rsidRPr="00FC51B0" w:rsidRDefault="00FC51B0" w:rsidP="00FC51B0">
            <w:pPr>
              <w:spacing w:before="0" w:after="0"/>
              <w:jc w:val="center"/>
              <w:rPr>
                <w:rFonts w:cs="Arial"/>
                <w:color w:val="000000"/>
                <w:sz w:val="20"/>
              </w:rPr>
            </w:pPr>
            <w:r w:rsidRPr="00FC51B0">
              <w:rPr>
                <w:rFonts w:cs="Arial"/>
                <w:color w:val="000000"/>
                <w:sz w:val="20"/>
              </w:rPr>
              <w:t>2001</w:t>
            </w:r>
          </w:p>
        </w:tc>
        <w:tc>
          <w:tcPr>
            <w:tcW w:w="877" w:type="dxa"/>
            <w:tcBorders>
              <w:top w:val="nil"/>
              <w:left w:val="nil"/>
              <w:bottom w:val="nil"/>
              <w:right w:val="single" w:sz="4" w:space="0" w:color="auto"/>
            </w:tcBorders>
            <w:shd w:val="clear" w:color="auto" w:fill="auto"/>
            <w:noWrap/>
            <w:vAlign w:val="bottom"/>
            <w:hideMark/>
          </w:tcPr>
          <w:p w14:paraId="23A6BC5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E95238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4A8214B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B629729"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104DED71"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89AD11C"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0654D67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FB49561"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4DD397A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496D032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704E7148"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43C834EA" w14:textId="77777777" w:rsidR="00FC51B0" w:rsidRPr="00FC51B0" w:rsidRDefault="00FC51B0" w:rsidP="00FC51B0">
            <w:pPr>
              <w:spacing w:before="0" w:after="0"/>
              <w:jc w:val="center"/>
              <w:rPr>
                <w:rFonts w:cs="Arial"/>
                <w:color w:val="000000"/>
                <w:sz w:val="20"/>
              </w:rPr>
            </w:pPr>
            <w:r w:rsidRPr="00FC51B0">
              <w:rPr>
                <w:rFonts w:cs="Arial"/>
                <w:color w:val="000000"/>
                <w:sz w:val="20"/>
              </w:rPr>
              <w:t>2002</w:t>
            </w:r>
          </w:p>
        </w:tc>
        <w:tc>
          <w:tcPr>
            <w:tcW w:w="877" w:type="dxa"/>
            <w:tcBorders>
              <w:top w:val="nil"/>
              <w:left w:val="nil"/>
              <w:bottom w:val="nil"/>
              <w:right w:val="single" w:sz="4" w:space="0" w:color="auto"/>
            </w:tcBorders>
            <w:shd w:val="clear" w:color="auto" w:fill="auto"/>
            <w:noWrap/>
            <w:vAlign w:val="bottom"/>
            <w:hideMark/>
          </w:tcPr>
          <w:p w14:paraId="72A2C268"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90901F8"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199D8068"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A53CC2E"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0BCCD59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0.963</w:t>
            </w:r>
          </w:p>
        </w:tc>
        <w:tc>
          <w:tcPr>
            <w:tcW w:w="1251" w:type="dxa"/>
            <w:tcBorders>
              <w:top w:val="nil"/>
              <w:left w:val="nil"/>
              <w:bottom w:val="nil"/>
              <w:right w:val="single" w:sz="4" w:space="0" w:color="auto"/>
            </w:tcBorders>
            <w:shd w:val="clear" w:color="auto" w:fill="auto"/>
            <w:noWrap/>
            <w:vAlign w:val="bottom"/>
            <w:hideMark/>
          </w:tcPr>
          <w:p w14:paraId="4C2B6D6E" w14:textId="77777777" w:rsidR="00FC51B0" w:rsidRPr="00FC51B0" w:rsidRDefault="00FC51B0" w:rsidP="00FC51B0">
            <w:pPr>
              <w:spacing w:before="0" w:after="0"/>
              <w:jc w:val="center"/>
              <w:rPr>
                <w:rFonts w:cs="Arial"/>
                <w:color w:val="000000"/>
                <w:sz w:val="20"/>
              </w:rPr>
            </w:pPr>
            <w:r w:rsidRPr="00FC51B0">
              <w:rPr>
                <w:rFonts w:cs="Arial"/>
                <w:color w:val="000000"/>
                <w:sz w:val="20"/>
              </w:rPr>
              <w:t>0.037</w:t>
            </w:r>
          </w:p>
        </w:tc>
        <w:tc>
          <w:tcPr>
            <w:tcW w:w="877" w:type="dxa"/>
            <w:tcBorders>
              <w:top w:val="nil"/>
              <w:left w:val="nil"/>
              <w:bottom w:val="nil"/>
              <w:right w:val="single" w:sz="4" w:space="0" w:color="auto"/>
            </w:tcBorders>
            <w:shd w:val="clear" w:color="auto" w:fill="auto"/>
            <w:noWrap/>
            <w:vAlign w:val="bottom"/>
            <w:hideMark/>
          </w:tcPr>
          <w:p w14:paraId="3911F1C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0.953</w:t>
            </w:r>
          </w:p>
        </w:tc>
        <w:tc>
          <w:tcPr>
            <w:tcW w:w="1251" w:type="dxa"/>
            <w:tcBorders>
              <w:top w:val="nil"/>
              <w:left w:val="nil"/>
              <w:bottom w:val="nil"/>
              <w:right w:val="single" w:sz="4" w:space="0" w:color="auto"/>
            </w:tcBorders>
            <w:shd w:val="clear" w:color="auto" w:fill="auto"/>
            <w:noWrap/>
            <w:vAlign w:val="bottom"/>
            <w:hideMark/>
          </w:tcPr>
          <w:p w14:paraId="0075FAFA" w14:textId="77777777" w:rsidR="00FC51B0" w:rsidRPr="00FC51B0" w:rsidRDefault="00FC51B0" w:rsidP="00FC51B0">
            <w:pPr>
              <w:spacing w:before="0" w:after="0"/>
              <w:jc w:val="center"/>
              <w:rPr>
                <w:rFonts w:cs="Arial"/>
                <w:color w:val="000000"/>
                <w:sz w:val="20"/>
              </w:rPr>
            </w:pPr>
            <w:r w:rsidRPr="00FC51B0">
              <w:rPr>
                <w:rFonts w:cs="Arial"/>
                <w:color w:val="000000"/>
                <w:sz w:val="20"/>
              </w:rPr>
              <w:t>0.047</w:t>
            </w:r>
          </w:p>
        </w:tc>
        <w:tc>
          <w:tcPr>
            <w:tcW w:w="880" w:type="dxa"/>
            <w:tcBorders>
              <w:top w:val="nil"/>
              <w:left w:val="nil"/>
              <w:bottom w:val="nil"/>
              <w:right w:val="single" w:sz="4" w:space="0" w:color="auto"/>
            </w:tcBorders>
            <w:shd w:val="clear" w:color="auto" w:fill="auto"/>
            <w:noWrap/>
            <w:vAlign w:val="bottom"/>
            <w:hideMark/>
          </w:tcPr>
          <w:p w14:paraId="4929F07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68FA95B7"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0A7FE8DA"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0C5CD544" w14:textId="77777777" w:rsidR="00FC51B0" w:rsidRPr="00FC51B0" w:rsidRDefault="00FC51B0" w:rsidP="00FC51B0">
            <w:pPr>
              <w:spacing w:before="0" w:after="0"/>
              <w:jc w:val="center"/>
              <w:rPr>
                <w:rFonts w:cs="Arial"/>
                <w:color w:val="000000"/>
                <w:sz w:val="20"/>
              </w:rPr>
            </w:pPr>
            <w:r w:rsidRPr="00FC51B0">
              <w:rPr>
                <w:rFonts w:cs="Arial"/>
                <w:color w:val="000000"/>
                <w:sz w:val="20"/>
              </w:rPr>
              <w:t>2003</w:t>
            </w:r>
          </w:p>
        </w:tc>
        <w:tc>
          <w:tcPr>
            <w:tcW w:w="877" w:type="dxa"/>
            <w:tcBorders>
              <w:top w:val="nil"/>
              <w:left w:val="nil"/>
              <w:bottom w:val="nil"/>
              <w:right w:val="single" w:sz="4" w:space="0" w:color="auto"/>
            </w:tcBorders>
            <w:shd w:val="clear" w:color="auto" w:fill="auto"/>
            <w:noWrap/>
            <w:vAlign w:val="bottom"/>
            <w:hideMark/>
          </w:tcPr>
          <w:p w14:paraId="606E39CA" w14:textId="77777777" w:rsidR="00FC51B0" w:rsidRPr="00FC51B0" w:rsidRDefault="00FC51B0" w:rsidP="00FC51B0">
            <w:pPr>
              <w:spacing w:before="0" w:after="0"/>
              <w:jc w:val="center"/>
              <w:rPr>
                <w:rFonts w:cs="Arial"/>
                <w:color w:val="000000"/>
                <w:sz w:val="20"/>
              </w:rPr>
            </w:pPr>
            <w:r w:rsidRPr="00FC51B0">
              <w:rPr>
                <w:rFonts w:cs="Arial"/>
                <w:color w:val="000000"/>
                <w:sz w:val="20"/>
              </w:rPr>
              <w:t>0.623</w:t>
            </w:r>
          </w:p>
        </w:tc>
        <w:tc>
          <w:tcPr>
            <w:tcW w:w="1251" w:type="dxa"/>
            <w:tcBorders>
              <w:top w:val="nil"/>
              <w:left w:val="nil"/>
              <w:bottom w:val="nil"/>
              <w:right w:val="single" w:sz="4" w:space="0" w:color="auto"/>
            </w:tcBorders>
            <w:shd w:val="clear" w:color="auto" w:fill="auto"/>
            <w:noWrap/>
            <w:vAlign w:val="bottom"/>
            <w:hideMark/>
          </w:tcPr>
          <w:p w14:paraId="7FABDB09" w14:textId="77777777" w:rsidR="00FC51B0" w:rsidRPr="00FC51B0" w:rsidRDefault="00FC51B0" w:rsidP="00FC51B0">
            <w:pPr>
              <w:spacing w:before="0" w:after="0"/>
              <w:jc w:val="center"/>
              <w:rPr>
                <w:rFonts w:cs="Arial"/>
                <w:color w:val="000000"/>
                <w:sz w:val="20"/>
              </w:rPr>
            </w:pPr>
            <w:r w:rsidRPr="00FC51B0">
              <w:rPr>
                <w:rFonts w:cs="Arial"/>
                <w:color w:val="000000"/>
                <w:sz w:val="20"/>
              </w:rPr>
              <w:t>0.377</w:t>
            </w:r>
          </w:p>
        </w:tc>
        <w:tc>
          <w:tcPr>
            <w:tcW w:w="877" w:type="dxa"/>
            <w:tcBorders>
              <w:top w:val="nil"/>
              <w:left w:val="nil"/>
              <w:bottom w:val="nil"/>
              <w:right w:val="single" w:sz="4" w:space="0" w:color="auto"/>
            </w:tcBorders>
            <w:shd w:val="clear" w:color="auto" w:fill="auto"/>
            <w:noWrap/>
            <w:vAlign w:val="bottom"/>
            <w:hideMark/>
          </w:tcPr>
          <w:p w14:paraId="7EFEF49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5FAE6C2"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55734B1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3155893"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4F3CC5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0.989</w:t>
            </w:r>
          </w:p>
        </w:tc>
        <w:tc>
          <w:tcPr>
            <w:tcW w:w="1251" w:type="dxa"/>
            <w:tcBorders>
              <w:top w:val="nil"/>
              <w:left w:val="nil"/>
              <w:bottom w:val="nil"/>
              <w:right w:val="single" w:sz="4" w:space="0" w:color="auto"/>
            </w:tcBorders>
            <w:shd w:val="clear" w:color="auto" w:fill="auto"/>
            <w:noWrap/>
            <w:vAlign w:val="bottom"/>
            <w:hideMark/>
          </w:tcPr>
          <w:p w14:paraId="37F38771" w14:textId="77777777" w:rsidR="00FC51B0" w:rsidRPr="00FC51B0" w:rsidRDefault="00FC51B0" w:rsidP="00FC51B0">
            <w:pPr>
              <w:spacing w:before="0" w:after="0"/>
              <w:jc w:val="center"/>
              <w:rPr>
                <w:rFonts w:cs="Arial"/>
                <w:color w:val="000000"/>
                <w:sz w:val="20"/>
              </w:rPr>
            </w:pPr>
            <w:r w:rsidRPr="00FC51B0">
              <w:rPr>
                <w:rFonts w:cs="Arial"/>
                <w:color w:val="000000"/>
                <w:sz w:val="20"/>
              </w:rPr>
              <w:t>0.011</w:t>
            </w:r>
          </w:p>
        </w:tc>
        <w:tc>
          <w:tcPr>
            <w:tcW w:w="880" w:type="dxa"/>
            <w:tcBorders>
              <w:top w:val="nil"/>
              <w:left w:val="nil"/>
              <w:bottom w:val="nil"/>
              <w:right w:val="single" w:sz="4" w:space="0" w:color="auto"/>
            </w:tcBorders>
            <w:shd w:val="clear" w:color="auto" w:fill="auto"/>
            <w:noWrap/>
            <w:vAlign w:val="bottom"/>
            <w:hideMark/>
          </w:tcPr>
          <w:p w14:paraId="149FBF5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4F7D06E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008F46FB"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6814A77E" w14:textId="77777777" w:rsidR="00FC51B0" w:rsidRPr="00FC51B0" w:rsidRDefault="00FC51B0" w:rsidP="00FC51B0">
            <w:pPr>
              <w:spacing w:before="0" w:after="0"/>
              <w:jc w:val="center"/>
              <w:rPr>
                <w:rFonts w:cs="Arial"/>
                <w:color w:val="000000"/>
                <w:sz w:val="20"/>
              </w:rPr>
            </w:pPr>
            <w:r w:rsidRPr="00FC51B0">
              <w:rPr>
                <w:rFonts w:cs="Arial"/>
                <w:color w:val="000000"/>
                <w:sz w:val="20"/>
              </w:rPr>
              <w:t>2004</w:t>
            </w:r>
          </w:p>
        </w:tc>
        <w:tc>
          <w:tcPr>
            <w:tcW w:w="877" w:type="dxa"/>
            <w:tcBorders>
              <w:top w:val="nil"/>
              <w:left w:val="nil"/>
              <w:bottom w:val="nil"/>
              <w:right w:val="single" w:sz="4" w:space="0" w:color="auto"/>
            </w:tcBorders>
            <w:shd w:val="clear" w:color="auto" w:fill="auto"/>
            <w:noWrap/>
            <w:vAlign w:val="bottom"/>
            <w:hideMark/>
          </w:tcPr>
          <w:p w14:paraId="7B6A84BB" w14:textId="77777777" w:rsidR="00FC51B0" w:rsidRPr="00FC51B0" w:rsidRDefault="00FC51B0" w:rsidP="00FC51B0">
            <w:pPr>
              <w:spacing w:before="0" w:after="0"/>
              <w:jc w:val="center"/>
              <w:rPr>
                <w:rFonts w:cs="Arial"/>
                <w:color w:val="000000"/>
                <w:sz w:val="20"/>
              </w:rPr>
            </w:pPr>
            <w:r w:rsidRPr="00FC51B0">
              <w:rPr>
                <w:rFonts w:cs="Arial"/>
                <w:color w:val="000000"/>
                <w:sz w:val="20"/>
              </w:rPr>
              <w:t>0.676</w:t>
            </w:r>
          </w:p>
        </w:tc>
        <w:tc>
          <w:tcPr>
            <w:tcW w:w="1251" w:type="dxa"/>
            <w:tcBorders>
              <w:top w:val="nil"/>
              <w:left w:val="nil"/>
              <w:bottom w:val="nil"/>
              <w:right w:val="single" w:sz="4" w:space="0" w:color="auto"/>
            </w:tcBorders>
            <w:shd w:val="clear" w:color="auto" w:fill="auto"/>
            <w:noWrap/>
            <w:vAlign w:val="bottom"/>
            <w:hideMark/>
          </w:tcPr>
          <w:p w14:paraId="4072F2B8" w14:textId="77777777" w:rsidR="00FC51B0" w:rsidRPr="00FC51B0" w:rsidRDefault="00FC51B0" w:rsidP="00FC51B0">
            <w:pPr>
              <w:spacing w:before="0" w:after="0"/>
              <w:jc w:val="center"/>
              <w:rPr>
                <w:rFonts w:cs="Arial"/>
                <w:color w:val="000000"/>
                <w:sz w:val="20"/>
              </w:rPr>
            </w:pPr>
            <w:r w:rsidRPr="00FC51B0">
              <w:rPr>
                <w:rFonts w:cs="Arial"/>
                <w:color w:val="000000"/>
                <w:sz w:val="20"/>
              </w:rPr>
              <w:t>0.324</w:t>
            </w:r>
          </w:p>
        </w:tc>
        <w:tc>
          <w:tcPr>
            <w:tcW w:w="877" w:type="dxa"/>
            <w:tcBorders>
              <w:top w:val="nil"/>
              <w:left w:val="nil"/>
              <w:bottom w:val="nil"/>
              <w:right w:val="single" w:sz="4" w:space="0" w:color="auto"/>
            </w:tcBorders>
            <w:shd w:val="clear" w:color="auto" w:fill="auto"/>
            <w:noWrap/>
            <w:vAlign w:val="bottom"/>
            <w:hideMark/>
          </w:tcPr>
          <w:p w14:paraId="14D64F31"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0.994</w:t>
            </w:r>
          </w:p>
        </w:tc>
        <w:tc>
          <w:tcPr>
            <w:tcW w:w="1251" w:type="dxa"/>
            <w:tcBorders>
              <w:top w:val="nil"/>
              <w:left w:val="nil"/>
              <w:bottom w:val="nil"/>
              <w:right w:val="single" w:sz="4" w:space="0" w:color="auto"/>
            </w:tcBorders>
            <w:shd w:val="clear" w:color="auto" w:fill="auto"/>
            <w:noWrap/>
            <w:vAlign w:val="bottom"/>
            <w:hideMark/>
          </w:tcPr>
          <w:p w14:paraId="7CA8D62D" w14:textId="77777777" w:rsidR="00FC51B0" w:rsidRPr="00FC51B0" w:rsidRDefault="00FC51B0" w:rsidP="00FC51B0">
            <w:pPr>
              <w:spacing w:before="0" w:after="0"/>
              <w:jc w:val="center"/>
              <w:rPr>
                <w:rFonts w:cs="Arial"/>
                <w:color w:val="000000"/>
                <w:sz w:val="20"/>
              </w:rPr>
            </w:pPr>
            <w:r w:rsidRPr="00FC51B0">
              <w:rPr>
                <w:rFonts w:cs="Arial"/>
                <w:color w:val="000000"/>
                <w:sz w:val="20"/>
              </w:rPr>
              <w:t>0.006</w:t>
            </w:r>
          </w:p>
        </w:tc>
        <w:tc>
          <w:tcPr>
            <w:tcW w:w="877" w:type="dxa"/>
            <w:tcBorders>
              <w:top w:val="nil"/>
              <w:left w:val="nil"/>
              <w:bottom w:val="nil"/>
              <w:right w:val="single" w:sz="4" w:space="0" w:color="auto"/>
            </w:tcBorders>
            <w:shd w:val="clear" w:color="auto" w:fill="auto"/>
            <w:noWrap/>
            <w:vAlign w:val="bottom"/>
            <w:hideMark/>
          </w:tcPr>
          <w:p w14:paraId="742D723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0E8350D2"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5EC03B9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0.990</w:t>
            </w:r>
          </w:p>
        </w:tc>
        <w:tc>
          <w:tcPr>
            <w:tcW w:w="1251" w:type="dxa"/>
            <w:tcBorders>
              <w:top w:val="nil"/>
              <w:left w:val="nil"/>
              <w:bottom w:val="nil"/>
              <w:right w:val="single" w:sz="4" w:space="0" w:color="auto"/>
            </w:tcBorders>
            <w:shd w:val="clear" w:color="auto" w:fill="auto"/>
            <w:noWrap/>
            <w:vAlign w:val="bottom"/>
            <w:hideMark/>
          </w:tcPr>
          <w:p w14:paraId="0FBBE023" w14:textId="77777777" w:rsidR="00FC51B0" w:rsidRPr="00FC51B0" w:rsidRDefault="00FC51B0" w:rsidP="00FC51B0">
            <w:pPr>
              <w:spacing w:before="0" w:after="0"/>
              <w:jc w:val="center"/>
              <w:rPr>
                <w:rFonts w:cs="Arial"/>
                <w:color w:val="000000"/>
                <w:sz w:val="20"/>
              </w:rPr>
            </w:pPr>
            <w:r w:rsidRPr="00FC51B0">
              <w:rPr>
                <w:rFonts w:cs="Arial"/>
                <w:color w:val="000000"/>
                <w:sz w:val="20"/>
              </w:rPr>
              <w:t>0.010</w:t>
            </w:r>
          </w:p>
        </w:tc>
        <w:tc>
          <w:tcPr>
            <w:tcW w:w="880" w:type="dxa"/>
            <w:tcBorders>
              <w:top w:val="nil"/>
              <w:left w:val="nil"/>
              <w:bottom w:val="nil"/>
              <w:right w:val="single" w:sz="4" w:space="0" w:color="auto"/>
            </w:tcBorders>
            <w:shd w:val="clear" w:color="auto" w:fill="auto"/>
            <w:noWrap/>
            <w:vAlign w:val="bottom"/>
            <w:hideMark/>
          </w:tcPr>
          <w:p w14:paraId="359259F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4A92E606"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1E0DF066"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13A2B3A6" w14:textId="77777777" w:rsidR="00FC51B0" w:rsidRPr="00FC51B0" w:rsidRDefault="00FC51B0" w:rsidP="00FC51B0">
            <w:pPr>
              <w:spacing w:before="0" w:after="0"/>
              <w:jc w:val="center"/>
              <w:rPr>
                <w:rFonts w:cs="Arial"/>
                <w:color w:val="000000"/>
                <w:sz w:val="20"/>
              </w:rPr>
            </w:pPr>
            <w:r w:rsidRPr="00FC51B0">
              <w:rPr>
                <w:rFonts w:cs="Arial"/>
                <w:color w:val="000000"/>
                <w:sz w:val="20"/>
              </w:rPr>
              <w:t>2005</w:t>
            </w:r>
          </w:p>
        </w:tc>
        <w:tc>
          <w:tcPr>
            <w:tcW w:w="877" w:type="dxa"/>
            <w:tcBorders>
              <w:top w:val="nil"/>
              <w:left w:val="nil"/>
              <w:bottom w:val="nil"/>
              <w:right w:val="single" w:sz="4" w:space="0" w:color="auto"/>
            </w:tcBorders>
            <w:shd w:val="clear" w:color="auto" w:fill="auto"/>
            <w:noWrap/>
            <w:vAlign w:val="bottom"/>
            <w:hideMark/>
          </w:tcPr>
          <w:p w14:paraId="63D29E14" w14:textId="77777777" w:rsidR="00FC51B0" w:rsidRPr="00FC51B0" w:rsidRDefault="00FC51B0" w:rsidP="00FC51B0">
            <w:pPr>
              <w:spacing w:before="0" w:after="0"/>
              <w:jc w:val="center"/>
              <w:rPr>
                <w:rFonts w:cs="Arial"/>
                <w:color w:val="000000"/>
                <w:sz w:val="20"/>
              </w:rPr>
            </w:pPr>
            <w:r w:rsidRPr="00FC51B0">
              <w:rPr>
                <w:rFonts w:cs="Arial"/>
                <w:color w:val="000000"/>
                <w:sz w:val="20"/>
              </w:rPr>
              <w:t>0.837</w:t>
            </w:r>
          </w:p>
        </w:tc>
        <w:tc>
          <w:tcPr>
            <w:tcW w:w="1251" w:type="dxa"/>
            <w:tcBorders>
              <w:top w:val="nil"/>
              <w:left w:val="nil"/>
              <w:bottom w:val="nil"/>
              <w:right w:val="single" w:sz="4" w:space="0" w:color="auto"/>
            </w:tcBorders>
            <w:shd w:val="clear" w:color="auto" w:fill="auto"/>
            <w:noWrap/>
            <w:vAlign w:val="bottom"/>
            <w:hideMark/>
          </w:tcPr>
          <w:p w14:paraId="22074224" w14:textId="77777777" w:rsidR="00FC51B0" w:rsidRPr="00FC51B0" w:rsidRDefault="00FC51B0" w:rsidP="00FC51B0">
            <w:pPr>
              <w:spacing w:before="0" w:after="0"/>
              <w:jc w:val="center"/>
              <w:rPr>
                <w:rFonts w:cs="Arial"/>
                <w:color w:val="000000"/>
                <w:sz w:val="20"/>
              </w:rPr>
            </w:pPr>
            <w:r w:rsidRPr="00FC51B0">
              <w:rPr>
                <w:rFonts w:cs="Arial"/>
                <w:color w:val="000000"/>
                <w:sz w:val="20"/>
              </w:rPr>
              <w:t>0.163</w:t>
            </w:r>
          </w:p>
        </w:tc>
        <w:tc>
          <w:tcPr>
            <w:tcW w:w="877" w:type="dxa"/>
            <w:tcBorders>
              <w:top w:val="nil"/>
              <w:left w:val="nil"/>
              <w:bottom w:val="nil"/>
              <w:right w:val="single" w:sz="4" w:space="0" w:color="auto"/>
            </w:tcBorders>
            <w:shd w:val="clear" w:color="auto" w:fill="auto"/>
            <w:noWrap/>
            <w:vAlign w:val="bottom"/>
            <w:hideMark/>
          </w:tcPr>
          <w:p w14:paraId="0B812B3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756358B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7F4F0A6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64E9B3D"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60A61ED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0.993</w:t>
            </w:r>
          </w:p>
        </w:tc>
        <w:tc>
          <w:tcPr>
            <w:tcW w:w="1251" w:type="dxa"/>
            <w:tcBorders>
              <w:top w:val="nil"/>
              <w:left w:val="nil"/>
              <w:bottom w:val="nil"/>
              <w:right w:val="single" w:sz="4" w:space="0" w:color="auto"/>
            </w:tcBorders>
            <w:shd w:val="clear" w:color="auto" w:fill="auto"/>
            <w:noWrap/>
            <w:vAlign w:val="bottom"/>
            <w:hideMark/>
          </w:tcPr>
          <w:p w14:paraId="5FFA1A56" w14:textId="77777777" w:rsidR="00FC51B0" w:rsidRPr="00FC51B0" w:rsidRDefault="00FC51B0" w:rsidP="00FC51B0">
            <w:pPr>
              <w:spacing w:before="0" w:after="0"/>
              <w:jc w:val="center"/>
              <w:rPr>
                <w:rFonts w:cs="Arial"/>
                <w:color w:val="000000"/>
                <w:sz w:val="20"/>
              </w:rPr>
            </w:pPr>
            <w:r w:rsidRPr="00FC51B0">
              <w:rPr>
                <w:rFonts w:cs="Arial"/>
                <w:color w:val="000000"/>
                <w:sz w:val="20"/>
              </w:rPr>
              <w:t>0.007</w:t>
            </w:r>
          </w:p>
        </w:tc>
        <w:tc>
          <w:tcPr>
            <w:tcW w:w="880" w:type="dxa"/>
            <w:tcBorders>
              <w:top w:val="nil"/>
              <w:left w:val="nil"/>
              <w:bottom w:val="nil"/>
              <w:right w:val="single" w:sz="4" w:space="0" w:color="auto"/>
            </w:tcBorders>
            <w:shd w:val="clear" w:color="auto" w:fill="auto"/>
            <w:noWrap/>
            <w:vAlign w:val="bottom"/>
            <w:hideMark/>
          </w:tcPr>
          <w:p w14:paraId="18D1353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2CF3BFB3"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46D647D5"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17CC3FA4" w14:textId="77777777" w:rsidR="00FC51B0" w:rsidRPr="00FC51B0" w:rsidRDefault="00FC51B0" w:rsidP="00FC51B0">
            <w:pPr>
              <w:spacing w:before="0" w:after="0"/>
              <w:jc w:val="center"/>
              <w:rPr>
                <w:rFonts w:cs="Arial"/>
                <w:color w:val="000000"/>
                <w:sz w:val="20"/>
              </w:rPr>
            </w:pPr>
            <w:r w:rsidRPr="00FC51B0">
              <w:rPr>
                <w:rFonts w:cs="Arial"/>
                <w:color w:val="000000"/>
                <w:sz w:val="20"/>
              </w:rPr>
              <w:t>2006</w:t>
            </w:r>
          </w:p>
        </w:tc>
        <w:tc>
          <w:tcPr>
            <w:tcW w:w="877" w:type="dxa"/>
            <w:tcBorders>
              <w:top w:val="nil"/>
              <w:left w:val="nil"/>
              <w:bottom w:val="nil"/>
              <w:right w:val="single" w:sz="4" w:space="0" w:color="auto"/>
            </w:tcBorders>
            <w:shd w:val="clear" w:color="auto" w:fill="auto"/>
            <w:noWrap/>
            <w:vAlign w:val="bottom"/>
            <w:hideMark/>
          </w:tcPr>
          <w:p w14:paraId="11B22E1A"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1251" w:type="dxa"/>
            <w:tcBorders>
              <w:top w:val="nil"/>
              <w:left w:val="nil"/>
              <w:bottom w:val="nil"/>
              <w:right w:val="single" w:sz="4" w:space="0" w:color="auto"/>
            </w:tcBorders>
            <w:shd w:val="clear" w:color="auto" w:fill="auto"/>
            <w:noWrap/>
            <w:vAlign w:val="bottom"/>
            <w:hideMark/>
          </w:tcPr>
          <w:p w14:paraId="7B9F65C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877" w:type="dxa"/>
            <w:tcBorders>
              <w:top w:val="nil"/>
              <w:left w:val="nil"/>
              <w:bottom w:val="nil"/>
              <w:right w:val="single" w:sz="4" w:space="0" w:color="auto"/>
            </w:tcBorders>
            <w:shd w:val="clear" w:color="auto" w:fill="auto"/>
            <w:noWrap/>
            <w:vAlign w:val="bottom"/>
            <w:hideMark/>
          </w:tcPr>
          <w:p w14:paraId="2D103DF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325E8E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406493E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D8BB2CD"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3575C2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97743C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1F6FC338"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0.848</w:t>
            </w:r>
          </w:p>
        </w:tc>
        <w:tc>
          <w:tcPr>
            <w:tcW w:w="1248" w:type="dxa"/>
            <w:tcBorders>
              <w:top w:val="nil"/>
              <w:left w:val="nil"/>
              <w:bottom w:val="nil"/>
              <w:right w:val="nil"/>
            </w:tcBorders>
            <w:shd w:val="clear" w:color="auto" w:fill="auto"/>
            <w:noWrap/>
            <w:vAlign w:val="bottom"/>
            <w:hideMark/>
          </w:tcPr>
          <w:p w14:paraId="1DA10F57" w14:textId="77777777" w:rsidR="00FC51B0" w:rsidRPr="00FC51B0" w:rsidRDefault="00FC51B0" w:rsidP="00FC51B0">
            <w:pPr>
              <w:spacing w:before="0" w:after="0"/>
              <w:jc w:val="center"/>
              <w:rPr>
                <w:rFonts w:cs="Arial"/>
                <w:color w:val="000000"/>
                <w:sz w:val="20"/>
              </w:rPr>
            </w:pPr>
            <w:r w:rsidRPr="00FC51B0">
              <w:rPr>
                <w:rFonts w:cs="Arial"/>
                <w:color w:val="000000"/>
                <w:sz w:val="20"/>
              </w:rPr>
              <w:t>0.152</w:t>
            </w:r>
          </w:p>
        </w:tc>
      </w:tr>
      <w:tr w:rsidR="00FC51B0" w:rsidRPr="00FC51B0" w14:paraId="7ACCD0C2"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258E9E4E" w14:textId="77777777" w:rsidR="00FC51B0" w:rsidRPr="00FC51B0" w:rsidRDefault="00FC51B0" w:rsidP="00FC51B0">
            <w:pPr>
              <w:spacing w:before="0" w:after="0"/>
              <w:jc w:val="center"/>
              <w:rPr>
                <w:rFonts w:cs="Arial"/>
                <w:color w:val="000000"/>
                <w:sz w:val="20"/>
              </w:rPr>
            </w:pPr>
            <w:r w:rsidRPr="00FC51B0">
              <w:rPr>
                <w:rFonts w:cs="Arial"/>
                <w:color w:val="000000"/>
                <w:sz w:val="20"/>
              </w:rPr>
              <w:t>2007</w:t>
            </w:r>
          </w:p>
        </w:tc>
        <w:tc>
          <w:tcPr>
            <w:tcW w:w="877" w:type="dxa"/>
            <w:tcBorders>
              <w:top w:val="nil"/>
              <w:left w:val="nil"/>
              <w:bottom w:val="nil"/>
              <w:right w:val="single" w:sz="4" w:space="0" w:color="auto"/>
            </w:tcBorders>
            <w:shd w:val="clear" w:color="auto" w:fill="auto"/>
            <w:noWrap/>
            <w:vAlign w:val="bottom"/>
            <w:hideMark/>
          </w:tcPr>
          <w:p w14:paraId="6B5BEDB3" w14:textId="77777777" w:rsidR="00FC51B0" w:rsidRPr="00FC51B0" w:rsidRDefault="00FC51B0" w:rsidP="00FC51B0">
            <w:pPr>
              <w:spacing w:before="0" w:after="0"/>
              <w:jc w:val="center"/>
              <w:rPr>
                <w:rFonts w:cs="Arial"/>
                <w:color w:val="000000"/>
                <w:sz w:val="20"/>
              </w:rPr>
            </w:pPr>
            <w:r w:rsidRPr="00FC51B0">
              <w:rPr>
                <w:rFonts w:cs="Arial"/>
                <w:color w:val="000000"/>
                <w:sz w:val="20"/>
              </w:rPr>
              <w:t>0.106</w:t>
            </w:r>
          </w:p>
        </w:tc>
        <w:tc>
          <w:tcPr>
            <w:tcW w:w="1251" w:type="dxa"/>
            <w:tcBorders>
              <w:top w:val="nil"/>
              <w:left w:val="nil"/>
              <w:bottom w:val="nil"/>
              <w:right w:val="single" w:sz="4" w:space="0" w:color="auto"/>
            </w:tcBorders>
            <w:shd w:val="clear" w:color="auto" w:fill="auto"/>
            <w:noWrap/>
            <w:vAlign w:val="bottom"/>
            <w:hideMark/>
          </w:tcPr>
          <w:p w14:paraId="40BAE44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0.894</w:t>
            </w:r>
          </w:p>
        </w:tc>
        <w:tc>
          <w:tcPr>
            <w:tcW w:w="877" w:type="dxa"/>
            <w:tcBorders>
              <w:top w:val="nil"/>
              <w:left w:val="nil"/>
              <w:bottom w:val="nil"/>
              <w:right w:val="single" w:sz="4" w:space="0" w:color="auto"/>
            </w:tcBorders>
            <w:shd w:val="clear" w:color="auto" w:fill="auto"/>
            <w:noWrap/>
            <w:vAlign w:val="bottom"/>
            <w:hideMark/>
          </w:tcPr>
          <w:p w14:paraId="5CD4B2E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6DF9DA8"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BB0252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F8E0AF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7471EE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0.990</w:t>
            </w:r>
          </w:p>
        </w:tc>
        <w:tc>
          <w:tcPr>
            <w:tcW w:w="1251" w:type="dxa"/>
            <w:tcBorders>
              <w:top w:val="nil"/>
              <w:left w:val="nil"/>
              <w:bottom w:val="nil"/>
              <w:right w:val="single" w:sz="4" w:space="0" w:color="auto"/>
            </w:tcBorders>
            <w:shd w:val="clear" w:color="auto" w:fill="auto"/>
            <w:noWrap/>
            <w:vAlign w:val="bottom"/>
            <w:hideMark/>
          </w:tcPr>
          <w:p w14:paraId="6E79BC8A" w14:textId="77777777" w:rsidR="00FC51B0" w:rsidRPr="00FC51B0" w:rsidRDefault="00FC51B0" w:rsidP="00FC51B0">
            <w:pPr>
              <w:spacing w:before="0" w:after="0"/>
              <w:jc w:val="center"/>
              <w:rPr>
                <w:rFonts w:cs="Arial"/>
                <w:color w:val="000000"/>
                <w:sz w:val="20"/>
              </w:rPr>
            </w:pPr>
            <w:r w:rsidRPr="00FC51B0">
              <w:rPr>
                <w:rFonts w:cs="Arial"/>
                <w:color w:val="000000"/>
                <w:sz w:val="20"/>
              </w:rPr>
              <w:t>0.010</w:t>
            </w:r>
          </w:p>
        </w:tc>
        <w:tc>
          <w:tcPr>
            <w:tcW w:w="880" w:type="dxa"/>
            <w:tcBorders>
              <w:top w:val="nil"/>
              <w:left w:val="nil"/>
              <w:bottom w:val="nil"/>
              <w:right w:val="single" w:sz="4" w:space="0" w:color="auto"/>
            </w:tcBorders>
            <w:shd w:val="clear" w:color="auto" w:fill="auto"/>
            <w:noWrap/>
            <w:vAlign w:val="bottom"/>
            <w:hideMark/>
          </w:tcPr>
          <w:p w14:paraId="4F42E98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5506A3F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485086BB"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1E718BC1" w14:textId="77777777" w:rsidR="00FC51B0" w:rsidRPr="00FC51B0" w:rsidRDefault="00FC51B0" w:rsidP="00FC51B0">
            <w:pPr>
              <w:spacing w:before="0" w:after="0"/>
              <w:jc w:val="center"/>
              <w:rPr>
                <w:rFonts w:cs="Arial"/>
                <w:color w:val="000000"/>
                <w:sz w:val="20"/>
              </w:rPr>
            </w:pPr>
            <w:r w:rsidRPr="00FC51B0">
              <w:rPr>
                <w:rFonts w:cs="Arial"/>
                <w:color w:val="000000"/>
                <w:sz w:val="20"/>
              </w:rPr>
              <w:t>2008</w:t>
            </w:r>
          </w:p>
        </w:tc>
        <w:tc>
          <w:tcPr>
            <w:tcW w:w="877" w:type="dxa"/>
            <w:tcBorders>
              <w:top w:val="nil"/>
              <w:left w:val="nil"/>
              <w:bottom w:val="nil"/>
              <w:right w:val="single" w:sz="4" w:space="0" w:color="auto"/>
            </w:tcBorders>
            <w:shd w:val="clear" w:color="auto" w:fill="auto"/>
            <w:noWrap/>
            <w:vAlign w:val="bottom"/>
            <w:hideMark/>
          </w:tcPr>
          <w:p w14:paraId="050B268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7D20AD2"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6FF5E4D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759020B"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3CB0363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F1D9E9F"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3E5B192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0.998</w:t>
            </w:r>
          </w:p>
        </w:tc>
        <w:tc>
          <w:tcPr>
            <w:tcW w:w="1251" w:type="dxa"/>
            <w:tcBorders>
              <w:top w:val="nil"/>
              <w:left w:val="nil"/>
              <w:bottom w:val="nil"/>
              <w:right w:val="single" w:sz="4" w:space="0" w:color="auto"/>
            </w:tcBorders>
            <w:shd w:val="clear" w:color="auto" w:fill="auto"/>
            <w:noWrap/>
            <w:vAlign w:val="bottom"/>
            <w:hideMark/>
          </w:tcPr>
          <w:p w14:paraId="47E0830C" w14:textId="77777777" w:rsidR="00FC51B0" w:rsidRPr="00FC51B0" w:rsidRDefault="00FC51B0" w:rsidP="00FC51B0">
            <w:pPr>
              <w:spacing w:before="0" w:after="0"/>
              <w:jc w:val="center"/>
              <w:rPr>
                <w:rFonts w:cs="Arial"/>
                <w:color w:val="000000"/>
                <w:sz w:val="20"/>
              </w:rPr>
            </w:pPr>
            <w:r w:rsidRPr="00FC51B0">
              <w:rPr>
                <w:rFonts w:cs="Arial"/>
                <w:color w:val="000000"/>
                <w:sz w:val="20"/>
              </w:rPr>
              <w:t>0.002</w:t>
            </w:r>
          </w:p>
        </w:tc>
        <w:tc>
          <w:tcPr>
            <w:tcW w:w="880" w:type="dxa"/>
            <w:tcBorders>
              <w:top w:val="nil"/>
              <w:left w:val="nil"/>
              <w:bottom w:val="nil"/>
              <w:right w:val="single" w:sz="4" w:space="0" w:color="auto"/>
            </w:tcBorders>
            <w:shd w:val="clear" w:color="auto" w:fill="auto"/>
            <w:noWrap/>
            <w:vAlign w:val="bottom"/>
            <w:hideMark/>
          </w:tcPr>
          <w:p w14:paraId="0B103EB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09421C9E"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28AD1942"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544D89A7" w14:textId="77777777" w:rsidR="00FC51B0" w:rsidRPr="00FC51B0" w:rsidRDefault="00FC51B0" w:rsidP="00FC51B0">
            <w:pPr>
              <w:spacing w:before="0" w:after="0"/>
              <w:jc w:val="center"/>
              <w:rPr>
                <w:rFonts w:cs="Arial"/>
                <w:color w:val="000000"/>
                <w:sz w:val="20"/>
              </w:rPr>
            </w:pPr>
            <w:r w:rsidRPr="00FC51B0">
              <w:rPr>
                <w:rFonts w:cs="Arial"/>
                <w:color w:val="000000"/>
                <w:sz w:val="20"/>
              </w:rPr>
              <w:t>2009</w:t>
            </w:r>
          </w:p>
        </w:tc>
        <w:tc>
          <w:tcPr>
            <w:tcW w:w="877" w:type="dxa"/>
            <w:tcBorders>
              <w:top w:val="nil"/>
              <w:left w:val="nil"/>
              <w:bottom w:val="nil"/>
              <w:right w:val="single" w:sz="4" w:space="0" w:color="auto"/>
            </w:tcBorders>
            <w:shd w:val="clear" w:color="auto" w:fill="auto"/>
            <w:noWrap/>
            <w:vAlign w:val="bottom"/>
            <w:hideMark/>
          </w:tcPr>
          <w:p w14:paraId="3DA69DB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0.775</w:t>
            </w:r>
          </w:p>
        </w:tc>
        <w:tc>
          <w:tcPr>
            <w:tcW w:w="1251" w:type="dxa"/>
            <w:tcBorders>
              <w:top w:val="nil"/>
              <w:left w:val="nil"/>
              <w:bottom w:val="nil"/>
              <w:right w:val="single" w:sz="4" w:space="0" w:color="auto"/>
            </w:tcBorders>
            <w:shd w:val="clear" w:color="auto" w:fill="auto"/>
            <w:noWrap/>
            <w:vAlign w:val="bottom"/>
            <w:hideMark/>
          </w:tcPr>
          <w:p w14:paraId="3BFD4B59" w14:textId="77777777" w:rsidR="00FC51B0" w:rsidRPr="00FC51B0" w:rsidRDefault="00FC51B0" w:rsidP="00FC51B0">
            <w:pPr>
              <w:spacing w:before="0" w:after="0"/>
              <w:jc w:val="center"/>
              <w:rPr>
                <w:rFonts w:cs="Arial"/>
                <w:color w:val="000000"/>
                <w:sz w:val="20"/>
              </w:rPr>
            </w:pPr>
            <w:r w:rsidRPr="00FC51B0">
              <w:rPr>
                <w:rFonts w:cs="Arial"/>
                <w:color w:val="000000"/>
                <w:sz w:val="20"/>
              </w:rPr>
              <w:t>0.225</w:t>
            </w:r>
          </w:p>
        </w:tc>
        <w:tc>
          <w:tcPr>
            <w:tcW w:w="877" w:type="dxa"/>
            <w:tcBorders>
              <w:top w:val="nil"/>
              <w:left w:val="nil"/>
              <w:bottom w:val="nil"/>
              <w:right w:val="single" w:sz="4" w:space="0" w:color="auto"/>
            </w:tcBorders>
            <w:shd w:val="clear" w:color="auto" w:fill="auto"/>
            <w:noWrap/>
            <w:vAlign w:val="bottom"/>
            <w:hideMark/>
          </w:tcPr>
          <w:p w14:paraId="7F40755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6E1720D"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71E13D7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0.996</w:t>
            </w:r>
          </w:p>
        </w:tc>
        <w:tc>
          <w:tcPr>
            <w:tcW w:w="1251" w:type="dxa"/>
            <w:tcBorders>
              <w:top w:val="nil"/>
              <w:left w:val="nil"/>
              <w:bottom w:val="nil"/>
              <w:right w:val="single" w:sz="4" w:space="0" w:color="auto"/>
            </w:tcBorders>
            <w:shd w:val="clear" w:color="auto" w:fill="auto"/>
            <w:noWrap/>
            <w:vAlign w:val="bottom"/>
            <w:hideMark/>
          </w:tcPr>
          <w:p w14:paraId="68FF7816" w14:textId="77777777" w:rsidR="00FC51B0" w:rsidRPr="00FC51B0" w:rsidRDefault="00FC51B0" w:rsidP="00FC51B0">
            <w:pPr>
              <w:spacing w:before="0" w:after="0"/>
              <w:jc w:val="center"/>
              <w:rPr>
                <w:rFonts w:cs="Arial"/>
                <w:color w:val="000000"/>
                <w:sz w:val="20"/>
              </w:rPr>
            </w:pPr>
            <w:r w:rsidRPr="00FC51B0">
              <w:rPr>
                <w:rFonts w:cs="Arial"/>
                <w:color w:val="000000"/>
                <w:sz w:val="20"/>
              </w:rPr>
              <w:t>0.004</w:t>
            </w:r>
          </w:p>
        </w:tc>
        <w:tc>
          <w:tcPr>
            <w:tcW w:w="877" w:type="dxa"/>
            <w:tcBorders>
              <w:top w:val="nil"/>
              <w:left w:val="nil"/>
              <w:bottom w:val="nil"/>
              <w:right w:val="single" w:sz="4" w:space="0" w:color="auto"/>
            </w:tcBorders>
            <w:shd w:val="clear" w:color="auto" w:fill="auto"/>
            <w:noWrap/>
            <w:vAlign w:val="bottom"/>
            <w:hideMark/>
          </w:tcPr>
          <w:p w14:paraId="2BAEC20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6A565ECE"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0E8003FE"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6025E41D"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16F6867C"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13AEC1F6" w14:textId="77777777" w:rsidR="00FC51B0" w:rsidRPr="00FC51B0" w:rsidRDefault="00FC51B0" w:rsidP="00FC51B0">
            <w:pPr>
              <w:spacing w:before="0" w:after="0"/>
              <w:jc w:val="center"/>
              <w:rPr>
                <w:rFonts w:cs="Arial"/>
                <w:color w:val="000000"/>
                <w:sz w:val="20"/>
              </w:rPr>
            </w:pPr>
            <w:r w:rsidRPr="00FC51B0">
              <w:rPr>
                <w:rFonts w:cs="Arial"/>
                <w:color w:val="000000"/>
                <w:sz w:val="20"/>
              </w:rPr>
              <w:t>2010</w:t>
            </w:r>
          </w:p>
        </w:tc>
        <w:tc>
          <w:tcPr>
            <w:tcW w:w="877" w:type="dxa"/>
            <w:tcBorders>
              <w:top w:val="nil"/>
              <w:left w:val="nil"/>
              <w:bottom w:val="nil"/>
              <w:right w:val="single" w:sz="4" w:space="0" w:color="auto"/>
            </w:tcBorders>
            <w:shd w:val="clear" w:color="auto" w:fill="auto"/>
            <w:noWrap/>
            <w:vAlign w:val="bottom"/>
            <w:hideMark/>
          </w:tcPr>
          <w:p w14:paraId="3253AAB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0.934</w:t>
            </w:r>
          </w:p>
        </w:tc>
        <w:tc>
          <w:tcPr>
            <w:tcW w:w="1251" w:type="dxa"/>
            <w:tcBorders>
              <w:top w:val="nil"/>
              <w:left w:val="nil"/>
              <w:bottom w:val="nil"/>
              <w:right w:val="single" w:sz="4" w:space="0" w:color="auto"/>
            </w:tcBorders>
            <w:shd w:val="clear" w:color="auto" w:fill="auto"/>
            <w:noWrap/>
            <w:vAlign w:val="bottom"/>
            <w:hideMark/>
          </w:tcPr>
          <w:p w14:paraId="4EC84E92" w14:textId="77777777" w:rsidR="00FC51B0" w:rsidRPr="00FC51B0" w:rsidRDefault="00FC51B0" w:rsidP="00FC51B0">
            <w:pPr>
              <w:spacing w:before="0" w:after="0"/>
              <w:jc w:val="center"/>
              <w:rPr>
                <w:rFonts w:cs="Arial"/>
                <w:color w:val="000000"/>
                <w:sz w:val="20"/>
              </w:rPr>
            </w:pPr>
            <w:r w:rsidRPr="00FC51B0">
              <w:rPr>
                <w:rFonts w:cs="Arial"/>
                <w:color w:val="000000"/>
                <w:sz w:val="20"/>
              </w:rPr>
              <w:t>0.066</w:t>
            </w:r>
          </w:p>
        </w:tc>
        <w:tc>
          <w:tcPr>
            <w:tcW w:w="877" w:type="dxa"/>
            <w:tcBorders>
              <w:top w:val="nil"/>
              <w:left w:val="nil"/>
              <w:bottom w:val="nil"/>
              <w:right w:val="single" w:sz="4" w:space="0" w:color="auto"/>
            </w:tcBorders>
            <w:shd w:val="clear" w:color="auto" w:fill="auto"/>
            <w:noWrap/>
            <w:vAlign w:val="bottom"/>
            <w:hideMark/>
          </w:tcPr>
          <w:p w14:paraId="757B240F"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1023384E"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3233CEB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088D4BA6"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F9BCFA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077959C3"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5575547F" w14:textId="77777777" w:rsidR="00FC51B0" w:rsidRPr="00FC51B0" w:rsidRDefault="00FC51B0" w:rsidP="00FC51B0">
            <w:pPr>
              <w:spacing w:before="0" w:after="0"/>
              <w:jc w:val="center"/>
              <w:rPr>
                <w:rFonts w:cs="Arial"/>
                <w:color w:val="000000"/>
                <w:sz w:val="20"/>
              </w:rPr>
            </w:pPr>
            <w:r w:rsidRPr="00FC51B0">
              <w:rPr>
                <w:rFonts w:cs="Arial"/>
                <w:color w:val="000000"/>
                <w:sz w:val="20"/>
              </w:rPr>
              <w:t>0.526</w:t>
            </w:r>
          </w:p>
        </w:tc>
        <w:tc>
          <w:tcPr>
            <w:tcW w:w="1248" w:type="dxa"/>
            <w:tcBorders>
              <w:top w:val="nil"/>
              <w:left w:val="nil"/>
              <w:bottom w:val="nil"/>
              <w:right w:val="nil"/>
            </w:tcBorders>
            <w:shd w:val="clear" w:color="auto" w:fill="auto"/>
            <w:noWrap/>
            <w:vAlign w:val="bottom"/>
            <w:hideMark/>
          </w:tcPr>
          <w:p w14:paraId="113770FE" w14:textId="77777777" w:rsidR="00FC51B0" w:rsidRPr="00FC51B0" w:rsidRDefault="00FC51B0" w:rsidP="00FC51B0">
            <w:pPr>
              <w:spacing w:before="0" w:after="0"/>
              <w:jc w:val="center"/>
              <w:rPr>
                <w:rFonts w:cs="Arial"/>
                <w:color w:val="000000"/>
                <w:sz w:val="20"/>
              </w:rPr>
            </w:pPr>
            <w:r w:rsidRPr="00FC51B0">
              <w:rPr>
                <w:rFonts w:cs="Arial"/>
                <w:color w:val="000000"/>
                <w:sz w:val="20"/>
              </w:rPr>
              <w:t>0.474</w:t>
            </w:r>
          </w:p>
        </w:tc>
      </w:tr>
      <w:tr w:rsidR="00FC51B0" w:rsidRPr="00FC51B0" w14:paraId="7EBDE00D"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0A91FE18" w14:textId="77777777" w:rsidR="00FC51B0" w:rsidRPr="00FC51B0" w:rsidRDefault="00FC51B0" w:rsidP="00FC51B0">
            <w:pPr>
              <w:spacing w:before="0" w:after="0"/>
              <w:jc w:val="center"/>
              <w:rPr>
                <w:rFonts w:cs="Arial"/>
                <w:color w:val="000000"/>
                <w:sz w:val="20"/>
              </w:rPr>
            </w:pPr>
            <w:r w:rsidRPr="00FC51B0">
              <w:rPr>
                <w:rFonts w:cs="Arial"/>
                <w:color w:val="000000"/>
                <w:sz w:val="20"/>
              </w:rPr>
              <w:t>2011</w:t>
            </w:r>
          </w:p>
        </w:tc>
        <w:tc>
          <w:tcPr>
            <w:tcW w:w="877" w:type="dxa"/>
            <w:tcBorders>
              <w:top w:val="nil"/>
              <w:left w:val="nil"/>
              <w:bottom w:val="nil"/>
              <w:right w:val="single" w:sz="4" w:space="0" w:color="auto"/>
            </w:tcBorders>
            <w:shd w:val="clear" w:color="auto" w:fill="auto"/>
            <w:noWrap/>
            <w:vAlign w:val="bottom"/>
            <w:hideMark/>
          </w:tcPr>
          <w:p w14:paraId="1DCD974B"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0.909</w:t>
            </w:r>
          </w:p>
        </w:tc>
        <w:tc>
          <w:tcPr>
            <w:tcW w:w="1251" w:type="dxa"/>
            <w:tcBorders>
              <w:top w:val="nil"/>
              <w:left w:val="nil"/>
              <w:bottom w:val="nil"/>
              <w:right w:val="single" w:sz="4" w:space="0" w:color="auto"/>
            </w:tcBorders>
            <w:shd w:val="clear" w:color="auto" w:fill="auto"/>
            <w:noWrap/>
            <w:vAlign w:val="bottom"/>
            <w:hideMark/>
          </w:tcPr>
          <w:p w14:paraId="7331D10A" w14:textId="77777777" w:rsidR="00FC51B0" w:rsidRPr="00FC51B0" w:rsidRDefault="00FC51B0" w:rsidP="00FC51B0">
            <w:pPr>
              <w:spacing w:before="0" w:after="0"/>
              <w:jc w:val="center"/>
              <w:rPr>
                <w:rFonts w:cs="Arial"/>
                <w:color w:val="000000"/>
                <w:sz w:val="20"/>
              </w:rPr>
            </w:pPr>
            <w:r w:rsidRPr="00FC51B0">
              <w:rPr>
                <w:rFonts w:cs="Arial"/>
                <w:color w:val="000000"/>
                <w:sz w:val="20"/>
              </w:rPr>
              <w:t>0.091</w:t>
            </w:r>
          </w:p>
        </w:tc>
        <w:tc>
          <w:tcPr>
            <w:tcW w:w="877" w:type="dxa"/>
            <w:tcBorders>
              <w:top w:val="nil"/>
              <w:left w:val="nil"/>
              <w:bottom w:val="nil"/>
              <w:right w:val="single" w:sz="4" w:space="0" w:color="auto"/>
            </w:tcBorders>
            <w:shd w:val="clear" w:color="auto" w:fill="auto"/>
            <w:noWrap/>
            <w:vAlign w:val="bottom"/>
            <w:hideMark/>
          </w:tcPr>
          <w:p w14:paraId="592D60B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CE37471"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7CF6DC7A"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257534D3"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1C7849E9"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4DB83F85"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80" w:type="dxa"/>
            <w:tcBorders>
              <w:top w:val="nil"/>
              <w:left w:val="nil"/>
              <w:bottom w:val="nil"/>
              <w:right w:val="single" w:sz="4" w:space="0" w:color="auto"/>
            </w:tcBorders>
            <w:shd w:val="clear" w:color="auto" w:fill="auto"/>
            <w:noWrap/>
            <w:vAlign w:val="bottom"/>
            <w:hideMark/>
          </w:tcPr>
          <w:p w14:paraId="30699CEC" w14:textId="77777777" w:rsidR="00FC51B0" w:rsidRPr="00FC51B0" w:rsidRDefault="00FC51B0" w:rsidP="00FC51B0">
            <w:pPr>
              <w:spacing w:before="0" w:after="0"/>
              <w:jc w:val="center"/>
              <w:rPr>
                <w:rFonts w:cs="Arial"/>
                <w:color w:val="000000"/>
                <w:sz w:val="20"/>
              </w:rPr>
            </w:pPr>
            <w:r w:rsidRPr="00FC51B0">
              <w:rPr>
                <w:rFonts w:cs="Arial"/>
                <w:color w:val="000000"/>
                <w:sz w:val="20"/>
              </w:rPr>
              <w:t>0.743</w:t>
            </w:r>
          </w:p>
        </w:tc>
        <w:tc>
          <w:tcPr>
            <w:tcW w:w="1248" w:type="dxa"/>
            <w:tcBorders>
              <w:top w:val="nil"/>
              <w:left w:val="nil"/>
              <w:bottom w:val="nil"/>
              <w:right w:val="nil"/>
            </w:tcBorders>
            <w:shd w:val="clear" w:color="auto" w:fill="auto"/>
            <w:noWrap/>
            <w:vAlign w:val="bottom"/>
            <w:hideMark/>
          </w:tcPr>
          <w:p w14:paraId="5EB5C7C6" w14:textId="77777777" w:rsidR="00FC51B0" w:rsidRPr="00FC51B0" w:rsidRDefault="00FC51B0" w:rsidP="00FC51B0">
            <w:pPr>
              <w:spacing w:before="0" w:after="0"/>
              <w:jc w:val="center"/>
              <w:rPr>
                <w:rFonts w:cs="Arial"/>
                <w:color w:val="000000"/>
                <w:sz w:val="20"/>
              </w:rPr>
            </w:pPr>
            <w:r w:rsidRPr="00FC51B0">
              <w:rPr>
                <w:rFonts w:cs="Arial"/>
                <w:color w:val="000000"/>
                <w:sz w:val="20"/>
              </w:rPr>
              <w:t>0.257</w:t>
            </w:r>
          </w:p>
        </w:tc>
      </w:tr>
      <w:tr w:rsidR="00FC51B0" w:rsidRPr="00FC51B0" w14:paraId="62DC1983"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55494CDB" w14:textId="77777777" w:rsidR="00FC51B0" w:rsidRPr="00FC51B0" w:rsidRDefault="00FC51B0" w:rsidP="00FC51B0">
            <w:pPr>
              <w:spacing w:before="0" w:after="0"/>
              <w:jc w:val="center"/>
              <w:rPr>
                <w:rFonts w:cs="Arial"/>
                <w:color w:val="000000"/>
                <w:sz w:val="20"/>
              </w:rPr>
            </w:pPr>
            <w:r w:rsidRPr="00FC51B0">
              <w:rPr>
                <w:rFonts w:cs="Arial"/>
                <w:color w:val="000000"/>
                <w:sz w:val="20"/>
              </w:rPr>
              <w:t>2012</w:t>
            </w:r>
          </w:p>
        </w:tc>
        <w:tc>
          <w:tcPr>
            <w:tcW w:w="877" w:type="dxa"/>
            <w:tcBorders>
              <w:top w:val="nil"/>
              <w:left w:val="nil"/>
              <w:bottom w:val="nil"/>
              <w:right w:val="single" w:sz="4" w:space="0" w:color="auto"/>
            </w:tcBorders>
            <w:shd w:val="clear" w:color="auto" w:fill="auto"/>
            <w:noWrap/>
            <w:vAlign w:val="bottom"/>
            <w:hideMark/>
          </w:tcPr>
          <w:p w14:paraId="78164A6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0.844</w:t>
            </w:r>
          </w:p>
        </w:tc>
        <w:tc>
          <w:tcPr>
            <w:tcW w:w="1251" w:type="dxa"/>
            <w:tcBorders>
              <w:top w:val="nil"/>
              <w:left w:val="nil"/>
              <w:bottom w:val="nil"/>
              <w:right w:val="single" w:sz="4" w:space="0" w:color="auto"/>
            </w:tcBorders>
            <w:shd w:val="clear" w:color="auto" w:fill="auto"/>
            <w:noWrap/>
            <w:vAlign w:val="bottom"/>
            <w:hideMark/>
          </w:tcPr>
          <w:p w14:paraId="0A30E08F" w14:textId="77777777" w:rsidR="00FC51B0" w:rsidRPr="00FC51B0" w:rsidRDefault="00FC51B0" w:rsidP="00FC51B0">
            <w:pPr>
              <w:spacing w:before="0" w:after="0"/>
              <w:jc w:val="center"/>
              <w:rPr>
                <w:rFonts w:cs="Arial"/>
                <w:color w:val="000000"/>
                <w:sz w:val="20"/>
              </w:rPr>
            </w:pPr>
            <w:r w:rsidRPr="00FC51B0">
              <w:rPr>
                <w:rFonts w:cs="Arial"/>
                <w:color w:val="000000"/>
                <w:sz w:val="20"/>
              </w:rPr>
              <w:t>0.156</w:t>
            </w:r>
          </w:p>
        </w:tc>
        <w:tc>
          <w:tcPr>
            <w:tcW w:w="877" w:type="dxa"/>
            <w:tcBorders>
              <w:top w:val="nil"/>
              <w:left w:val="nil"/>
              <w:bottom w:val="nil"/>
              <w:right w:val="single" w:sz="4" w:space="0" w:color="auto"/>
            </w:tcBorders>
            <w:shd w:val="clear" w:color="auto" w:fill="auto"/>
            <w:noWrap/>
            <w:vAlign w:val="bottom"/>
            <w:hideMark/>
          </w:tcPr>
          <w:p w14:paraId="102375BD"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3B689872"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36AD1D83"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nil"/>
              <w:right w:val="single" w:sz="4" w:space="0" w:color="auto"/>
            </w:tcBorders>
            <w:shd w:val="clear" w:color="auto" w:fill="auto"/>
            <w:noWrap/>
            <w:vAlign w:val="bottom"/>
            <w:hideMark/>
          </w:tcPr>
          <w:p w14:paraId="2A520B19"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nil"/>
              <w:right w:val="single" w:sz="4" w:space="0" w:color="auto"/>
            </w:tcBorders>
            <w:shd w:val="clear" w:color="auto" w:fill="auto"/>
            <w:noWrap/>
            <w:vAlign w:val="bottom"/>
            <w:hideMark/>
          </w:tcPr>
          <w:p w14:paraId="2880962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0.957</w:t>
            </w:r>
          </w:p>
        </w:tc>
        <w:tc>
          <w:tcPr>
            <w:tcW w:w="1251" w:type="dxa"/>
            <w:tcBorders>
              <w:top w:val="nil"/>
              <w:left w:val="nil"/>
              <w:bottom w:val="nil"/>
              <w:right w:val="single" w:sz="4" w:space="0" w:color="auto"/>
            </w:tcBorders>
            <w:shd w:val="clear" w:color="auto" w:fill="auto"/>
            <w:noWrap/>
            <w:vAlign w:val="bottom"/>
            <w:hideMark/>
          </w:tcPr>
          <w:p w14:paraId="680C0D82" w14:textId="77777777" w:rsidR="00FC51B0" w:rsidRPr="00FC51B0" w:rsidRDefault="00FC51B0" w:rsidP="00FC51B0">
            <w:pPr>
              <w:spacing w:before="0" w:after="0"/>
              <w:jc w:val="center"/>
              <w:rPr>
                <w:rFonts w:cs="Arial"/>
                <w:color w:val="000000"/>
                <w:sz w:val="20"/>
              </w:rPr>
            </w:pPr>
            <w:r w:rsidRPr="00FC51B0">
              <w:rPr>
                <w:rFonts w:cs="Arial"/>
                <w:color w:val="000000"/>
                <w:sz w:val="20"/>
              </w:rPr>
              <w:t>0.043</w:t>
            </w:r>
          </w:p>
        </w:tc>
        <w:tc>
          <w:tcPr>
            <w:tcW w:w="880" w:type="dxa"/>
            <w:tcBorders>
              <w:top w:val="nil"/>
              <w:left w:val="nil"/>
              <w:bottom w:val="nil"/>
              <w:right w:val="single" w:sz="4" w:space="0" w:color="auto"/>
            </w:tcBorders>
            <w:shd w:val="clear" w:color="auto" w:fill="auto"/>
            <w:noWrap/>
            <w:vAlign w:val="bottom"/>
            <w:hideMark/>
          </w:tcPr>
          <w:p w14:paraId="316F23CC" w14:textId="77777777" w:rsidR="00FC51B0" w:rsidRPr="00FC51B0" w:rsidRDefault="00FC51B0" w:rsidP="00FC51B0">
            <w:pPr>
              <w:spacing w:before="0" w:after="0"/>
              <w:jc w:val="center"/>
              <w:rPr>
                <w:rFonts w:cs="Arial"/>
                <w:color w:val="000000"/>
                <w:sz w:val="20"/>
              </w:rPr>
            </w:pPr>
            <w:r w:rsidRPr="00FC51B0">
              <w:rPr>
                <w:rFonts w:cs="Arial"/>
                <w:color w:val="000000"/>
                <w:sz w:val="20"/>
              </w:rPr>
              <w:t>0.437</w:t>
            </w:r>
          </w:p>
        </w:tc>
        <w:tc>
          <w:tcPr>
            <w:tcW w:w="1248" w:type="dxa"/>
            <w:tcBorders>
              <w:top w:val="nil"/>
              <w:left w:val="nil"/>
              <w:bottom w:val="nil"/>
              <w:right w:val="nil"/>
            </w:tcBorders>
            <w:shd w:val="clear" w:color="auto" w:fill="auto"/>
            <w:noWrap/>
            <w:vAlign w:val="bottom"/>
            <w:hideMark/>
          </w:tcPr>
          <w:p w14:paraId="0FBD0E59" w14:textId="77777777" w:rsidR="00FC51B0" w:rsidRPr="00FC51B0" w:rsidRDefault="00FC51B0" w:rsidP="00FC51B0">
            <w:pPr>
              <w:spacing w:before="0" w:after="0"/>
              <w:jc w:val="center"/>
              <w:rPr>
                <w:rFonts w:cs="Arial"/>
                <w:color w:val="000000"/>
                <w:sz w:val="20"/>
              </w:rPr>
            </w:pPr>
            <w:r w:rsidRPr="00FC51B0">
              <w:rPr>
                <w:rFonts w:cs="Arial"/>
                <w:color w:val="000000"/>
                <w:sz w:val="20"/>
              </w:rPr>
              <w:t>0.563</w:t>
            </w:r>
          </w:p>
        </w:tc>
      </w:tr>
      <w:tr w:rsidR="00FC51B0" w:rsidRPr="00FC51B0" w14:paraId="354D7F07" w14:textId="77777777" w:rsidTr="00FC51B0">
        <w:trPr>
          <w:trHeight w:val="280"/>
        </w:trPr>
        <w:tc>
          <w:tcPr>
            <w:tcW w:w="788" w:type="dxa"/>
            <w:tcBorders>
              <w:top w:val="nil"/>
              <w:left w:val="nil"/>
              <w:bottom w:val="nil"/>
              <w:right w:val="single" w:sz="4" w:space="0" w:color="auto"/>
            </w:tcBorders>
            <w:shd w:val="clear" w:color="auto" w:fill="auto"/>
            <w:noWrap/>
            <w:vAlign w:val="bottom"/>
            <w:hideMark/>
          </w:tcPr>
          <w:p w14:paraId="30CBA4BC" w14:textId="77777777" w:rsidR="00FC51B0" w:rsidRPr="00FC51B0" w:rsidRDefault="00FC51B0" w:rsidP="00FC51B0">
            <w:pPr>
              <w:spacing w:before="0" w:after="0"/>
              <w:jc w:val="center"/>
              <w:rPr>
                <w:rFonts w:cs="Arial"/>
                <w:color w:val="000000"/>
                <w:sz w:val="20"/>
              </w:rPr>
            </w:pPr>
            <w:r w:rsidRPr="00FC51B0">
              <w:rPr>
                <w:rFonts w:cs="Arial"/>
                <w:color w:val="000000"/>
                <w:sz w:val="20"/>
              </w:rPr>
              <w:t>2013</w:t>
            </w:r>
          </w:p>
        </w:tc>
        <w:tc>
          <w:tcPr>
            <w:tcW w:w="877" w:type="dxa"/>
            <w:tcBorders>
              <w:top w:val="nil"/>
              <w:left w:val="nil"/>
              <w:bottom w:val="nil"/>
              <w:right w:val="single" w:sz="4" w:space="0" w:color="auto"/>
            </w:tcBorders>
            <w:shd w:val="clear" w:color="auto" w:fill="auto"/>
            <w:noWrap/>
            <w:vAlign w:val="bottom"/>
            <w:hideMark/>
          </w:tcPr>
          <w:p w14:paraId="0F7B9A9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0.861</w:t>
            </w:r>
          </w:p>
        </w:tc>
        <w:tc>
          <w:tcPr>
            <w:tcW w:w="1251" w:type="dxa"/>
            <w:tcBorders>
              <w:top w:val="nil"/>
              <w:left w:val="nil"/>
              <w:bottom w:val="nil"/>
              <w:right w:val="single" w:sz="4" w:space="0" w:color="auto"/>
            </w:tcBorders>
            <w:shd w:val="clear" w:color="auto" w:fill="auto"/>
            <w:noWrap/>
            <w:vAlign w:val="bottom"/>
            <w:hideMark/>
          </w:tcPr>
          <w:p w14:paraId="13E6419D" w14:textId="77777777" w:rsidR="00FC51B0" w:rsidRPr="00FC51B0" w:rsidRDefault="00FC51B0" w:rsidP="00FC51B0">
            <w:pPr>
              <w:spacing w:before="0" w:after="0"/>
              <w:jc w:val="center"/>
              <w:rPr>
                <w:rFonts w:cs="Arial"/>
                <w:color w:val="000000"/>
                <w:sz w:val="20"/>
              </w:rPr>
            </w:pPr>
            <w:r w:rsidRPr="00FC51B0">
              <w:rPr>
                <w:rFonts w:cs="Arial"/>
                <w:color w:val="000000"/>
                <w:sz w:val="20"/>
              </w:rPr>
              <w:t>0.139</w:t>
            </w:r>
          </w:p>
        </w:tc>
        <w:tc>
          <w:tcPr>
            <w:tcW w:w="877" w:type="dxa"/>
            <w:tcBorders>
              <w:top w:val="nil"/>
              <w:left w:val="nil"/>
              <w:bottom w:val="nil"/>
              <w:right w:val="single" w:sz="4" w:space="0" w:color="auto"/>
            </w:tcBorders>
            <w:shd w:val="clear" w:color="auto" w:fill="auto"/>
            <w:noWrap/>
            <w:vAlign w:val="bottom"/>
            <w:hideMark/>
          </w:tcPr>
          <w:p w14:paraId="036FE4B4"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0.955</w:t>
            </w:r>
          </w:p>
        </w:tc>
        <w:tc>
          <w:tcPr>
            <w:tcW w:w="1251" w:type="dxa"/>
            <w:tcBorders>
              <w:top w:val="nil"/>
              <w:left w:val="nil"/>
              <w:bottom w:val="nil"/>
              <w:right w:val="single" w:sz="4" w:space="0" w:color="auto"/>
            </w:tcBorders>
            <w:shd w:val="clear" w:color="auto" w:fill="auto"/>
            <w:noWrap/>
            <w:vAlign w:val="bottom"/>
            <w:hideMark/>
          </w:tcPr>
          <w:p w14:paraId="76A5777F" w14:textId="77777777" w:rsidR="00FC51B0" w:rsidRPr="00FC51B0" w:rsidRDefault="00FC51B0" w:rsidP="00FC51B0">
            <w:pPr>
              <w:spacing w:before="0" w:after="0"/>
              <w:jc w:val="center"/>
              <w:rPr>
                <w:rFonts w:cs="Arial"/>
                <w:color w:val="000000"/>
                <w:sz w:val="20"/>
              </w:rPr>
            </w:pPr>
            <w:r w:rsidRPr="00FC51B0">
              <w:rPr>
                <w:rFonts w:cs="Arial"/>
                <w:color w:val="000000"/>
                <w:sz w:val="20"/>
              </w:rPr>
              <w:t>0.045</w:t>
            </w:r>
          </w:p>
        </w:tc>
        <w:tc>
          <w:tcPr>
            <w:tcW w:w="877" w:type="dxa"/>
            <w:tcBorders>
              <w:top w:val="nil"/>
              <w:left w:val="nil"/>
              <w:bottom w:val="nil"/>
              <w:right w:val="single" w:sz="4" w:space="0" w:color="auto"/>
            </w:tcBorders>
            <w:shd w:val="clear" w:color="auto" w:fill="auto"/>
            <w:noWrap/>
            <w:vAlign w:val="bottom"/>
            <w:hideMark/>
          </w:tcPr>
          <w:p w14:paraId="44E6467C"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0.999</w:t>
            </w:r>
          </w:p>
        </w:tc>
        <w:tc>
          <w:tcPr>
            <w:tcW w:w="1251" w:type="dxa"/>
            <w:tcBorders>
              <w:top w:val="nil"/>
              <w:left w:val="nil"/>
              <w:bottom w:val="nil"/>
              <w:right w:val="single" w:sz="4" w:space="0" w:color="auto"/>
            </w:tcBorders>
            <w:shd w:val="clear" w:color="auto" w:fill="auto"/>
            <w:noWrap/>
            <w:vAlign w:val="bottom"/>
            <w:hideMark/>
          </w:tcPr>
          <w:p w14:paraId="512AECEB" w14:textId="77777777" w:rsidR="00FC51B0" w:rsidRPr="00FC51B0" w:rsidRDefault="00FC51B0" w:rsidP="00FC51B0">
            <w:pPr>
              <w:spacing w:before="0" w:after="0"/>
              <w:jc w:val="center"/>
              <w:rPr>
                <w:rFonts w:cs="Arial"/>
                <w:color w:val="000000"/>
                <w:sz w:val="20"/>
              </w:rPr>
            </w:pPr>
            <w:r w:rsidRPr="00FC51B0">
              <w:rPr>
                <w:rFonts w:cs="Arial"/>
                <w:color w:val="000000"/>
                <w:sz w:val="20"/>
              </w:rPr>
              <w:t>0.001</w:t>
            </w:r>
          </w:p>
        </w:tc>
        <w:tc>
          <w:tcPr>
            <w:tcW w:w="877" w:type="dxa"/>
            <w:tcBorders>
              <w:top w:val="nil"/>
              <w:left w:val="nil"/>
              <w:bottom w:val="nil"/>
              <w:right w:val="single" w:sz="4" w:space="0" w:color="auto"/>
            </w:tcBorders>
            <w:shd w:val="clear" w:color="auto" w:fill="auto"/>
            <w:noWrap/>
            <w:vAlign w:val="bottom"/>
            <w:hideMark/>
          </w:tcPr>
          <w:p w14:paraId="76CFE675"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0.970</w:t>
            </w:r>
          </w:p>
        </w:tc>
        <w:tc>
          <w:tcPr>
            <w:tcW w:w="1251" w:type="dxa"/>
            <w:tcBorders>
              <w:top w:val="nil"/>
              <w:left w:val="nil"/>
              <w:bottom w:val="nil"/>
              <w:right w:val="single" w:sz="4" w:space="0" w:color="auto"/>
            </w:tcBorders>
            <w:shd w:val="clear" w:color="auto" w:fill="auto"/>
            <w:noWrap/>
            <w:vAlign w:val="bottom"/>
            <w:hideMark/>
          </w:tcPr>
          <w:p w14:paraId="20C916B5" w14:textId="77777777" w:rsidR="00FC51B0" w:rsidRPr="00FC51B0" w:rsidRDefault="00FC51B0" w:rsidP="00FC51B0">
            <w:pPr>
              <w:spacing w:before="0" w:after="0"/>
              <w:jc w:val="center"/>
              <w:rPr>
                <w:rFonts w:cs="Arial"/>
                <w:color w:val="000000"/>
                <w:sz w:val="20"/>
              </w:rPr>
            </w:pPr>
            <w:r w:rsidRPr="00FC51B0">
              <w:rPr>
                <w:rFonts w:cs="Arial"/>
                <w:color w:val="000000"/>
                <w:sz w:val="20"/>
              </w:rPr>
              <w:t>0.030</w:t>
            </w:r>
          </w:p>
        </w:tc>
        <w:tc>
          <w:tcPr>
            <w:tcW w:w="880" w:type="dxa"/>
            <w:tcBorders>
              <w:top w:val="nil"/>
              <w:left w:val="nil"/>
              <w:bottom w:val="nil"/>
              <w:right w:val="single" w:sz="4" w:space="0" w:color="auto"/>
            </w:tcBorders>
            <w:shd w:val="clear" w:color="auto" w:fill="auto"/>
            <w:noWrap/>
            <w:vAlign w:val="bottom"/>
            <w:hideMark/>
          </w:tcPr>
          <w:p w14:paraId="5D78EF8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nil"/>
              <w:right w:val="nil"/>
            </w:tcBorders>
            <w:shd w:val="clear" w:color="auto" w:fill="auto"/>
            <w:noWrap/>
            <w:vAlign w:val="bottom"/>
            <w:hideMark/>
          </w:tcPr>
          <w:p w14:paraId="0388E1DD"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r w:rsidR="00FC51B0" w:rsidRPr="00FC51B0" w14:paraId="7A77DFF4" w14:textId="77777777" w:rsidTr="00FC51B0">
        <w:trPr>
          <w:trHeight w:val="280"/>
        </w:trPr>
        <w:tc>
          <w:tcPr>
            <w:tcW w:w="788" w:type="dxa"/>
            <w:tcBorders>
              <w:top w:val="nil"/>
              <w:left w:val="nil"/>
              <w:bottom w:val="single" w:sz="4" w:space="0" w:color="auto"/>
              <w:right w:val="single" w:sz="4" w:space="0" w:color="auto"/>
            </w:tcBorders>
            <w:shd w:val="clear" w:color="auto" w:fill="auto"/>
            <w:noWrap/>
            <w:vAlign w:val="bottom"/>
            <w:hideMark/>
          </w:tcPr>
          <w:p w14:paraId="790EFBAB" w14:textId="77777777" w:rsidR="00FC51B0" w:rsidRPr="00FC51B0" w:rsidRDefault="00FC51B0" w:rsidP="00FC51B0">
            <w:pPr>
              <w:spacing w:before="0" w:after="0"/>
              <w:jc w:val="center"/>
              <w:rPr>
                <w:rFonts w:cs="Arial"/>
                <w:color w:val="000000"/>
                <w:sz w:val="20"/>
              </w:rPr>
            </w:pPr>
            <w:r w:rsidRPr="00FC51B0">
              <w:rPr>
                <w:rFonts w:cs="Arial"/>
                <w:color w:val="000000"/>
                <w:sz w:val="20"/>
              </w:rPr>
              <w:t>2014</w:t>
            </w:r>
          </w:p>
        </w:tc>
        <w:tc>
          <w:tcPr>
            <w:tcW w:w="877" w:type="dxa"/>
            <w:tcBorders>
              <w:top w:val="nil"/>
              <w:left w:val="nil"/>
              <w:bottom w:val="single" w:sz="4" w:space="0" w:color="auto"/>
              <w:right w:val="single" w:sz="4" w:space="0" w:color="auto"/>
            </w:tcBorders>
            <w:shd w:val="clear" w:color="auto" w:fill="auto"/>
            <w:noWrap/>
            <w:vAlign w:val="bottom"/>
            <w:hideMark/>
          </w:tcPr>
          <w:p w14:paraId="4ED9BDF1"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single" w:sz="4" w:space="0" w:color="auto"/>
              <w:right w:val="single" w:sz="4" w:space="0" w:color="auto"/>
            </w:tcBorders>
            <w:shd w:val="clear" w:color="auto" w:fill="auto"/>
            <w:noWrap/>
            <w:vAlign w:val="bottom"/>
            <w:hideMark/>
          </w:tcPr>
          <w:p w14:paraId="125892E8"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single" w:sz="4" w:space="0" w:color="auto"/>
              <w:right w:val="single" w:sz="4" w:space="0" w:color="auto"/>
            </w:tcBorders>
            <w:shd w:val="clear" w:color="auto" w:fill="auto"/>
            <w:noWrap/>
            <w:vAlign w:val="bottom"/>
            <w:hideMark/>
          </w:tcPr>
          <w:p w14:paraId="6B088547"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single" w:sz="4" w:space="0" w:color="auto"/>
              <w:right w:val="single" w:sz="4" w:space="0" w:color="auto"/>
            </w:tcBorders>
            <w:shd w:val="clear" w:color="auto" w:fill="auto"/>
            <w:noWrap/>
            <w:vAlign w:val="bottom"/>
            <w:hideMark/>
          </w:tcPr>
          <w:p w14:paraId="40EDDB12"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single" w:sz="4" w:space="0" w:color="auto"/>
              <w:right w:val="single" w:sz="4" w:space="0" w:color="auto"/>
            </w:tcBorders>
            <w:shd w:val="clear" w:color="auto" w:fill="auto"/>
            <w:noWrap/>
            <w:vAlign w:val="bottom"/>
            <w:hideMark/>
          </w:tcPr>
          <w:p w14:paraId="7FFA192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51" w:type="dxa"/>
            <w:tcBorders>
              <w:top w:val="nil"/>
              <w:left w:val="nil"/>
              <w:bottom w:val="single" w:sz="4" w:space="0" w:color="auto"/>
              <w:right w:val="single" w:sz="4" w:space="0" w:color="auto"/>
            </w:tcBorders>
            <w:shd w:val="clear" w:color="auto" w:fill="auto"/>
            <w:noWrap/>
            <w:vAlign w:val="bottom"/>
            <w:hideMark/>
          </w:tcPr>
          <w:p w14:paraId="38A2EDCA"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c>
          <w:tcPr>
            <w:tcW w:w="877" w:type="dxa"/>
            <w:tcBorders>
              <w:top w:val="nil"/>
              <w:left w:val="nil"/>
              <w:bottom w:val="single" w:sz="4" w:space="0" w:color="auto"/>
              <w:right w:val="single" w:sz="4" w:space="0" w:color="auto"/>
            </w:tcBorders>
            <w:shd w:val="clear" w:color="auto" w:fill="auto"/>
            <w:noWrap/>
            <w:vAlign w:val="bottom"/>
            <w:hideMark/>
          </w:tcPr>
          <w:p w14:paraId="5D894050"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0.998</w:t>
            </w:r>
          </w:p>
        </w:tc>
        <w:tc>
          <w:tcPr>
            <w:tcW w:w="1251" w:type="dxa"/>
            <w:tcBorders>
              <w:top w:val="nil"/>
              <w:left w:val="nil"/>
              <w:bottom w:val="single" w:sz="4" w:space="0" w:color="auto"/>
              <w:right w:val="single" w:sz="4" w:space="0" w:color="auto"/>
            </w:tcBorders>
            <w:shd w:val="clear" w:color="auto" w:fill="auto"/>
            <w:noWrap/>
            <w:vAlign w:val="bottom"/>
            <w:hideMark/>
          </w:tcPr>
          <w:p w14:paraId="75752669" w14:textId="77777777" w:rsidR="00FC51B0" w:rsidRPr="00FC51B0" w:rsidRDefault="00FC51B0" w:rsidP="00FC51B0">
            <w:pPr>
              <w:spacing w:before="0" w:after="0"/>
              <w:jc w:val="center"/>
              <w:rPr>
                <w:rFonts w:cs="Arial"/>
                <w:color w:val="000000"/>
                <w:sz w:val="20"/>
              </w:rPr>
            </w:pPr>
            <w:r w:rsidRPr="00FC51B0">
              <w:rPr>
                <w:rFonts w:cs="Arial"/>
                <w:color w:val="000000"/>
                <w:sz w:val="20"/>
              </w:rPr>
              <w:t>0.002</w:t>
            </w:r>
          </w:p>
        </w:tc>
        <w:tc>
          <w:tcPr>
            <w:tcW w:w="880" w:type="dxa"/>
            <w:tcBorders>
              <w:top w:val="nil"/>
              <w:left w:val="nil"/>
              <w:bottom w:val="single" w:sz="4" w:space="0" w:color="auto"/>
              <w:right w:val="single" w:sz="4" w:space="0" w:color="auto"/>
            </w:tcBorders>
            <w:shd w:val="clear" w:color="auto" w:fill="auto"/>
            <w:noWrap/>
            <w:vAlign w:val="bottom"/>
            <w:hideMark/>
          </w:tcPr>
          <w:p w14:paraId="2A4F72D2" w14:textId="77777777" w:rsidR="00FC51B0" w:rsidRPr="00FC51B0" w:rsidRDefault="00FC51B0" w:rsidP="00FC51B0">
            <w:pPr>
              <w:spacing w:before="0" w:after="0"/>
              <w:jc w:val="center"/>
              <w:rPr>
                <w:rFonts w:cs="Arial"/>
                <w:b/>
                <w:bCs/>
                <w:color w:val="000000"/>
                <w:sz w:val="20"/>
              </w:rPr>
            </w:pPr>
            <w:r w:rsidRPr="00FC51B0">
              <w:rPr>
                <w:rFonts w:cs="Arial"/>
                <w:b/>
                <w:bCs/>
                <w:color w:val="000000"/>
                <w:sz w:val="20"/>
              </w:rPr>
              <w:t>1.000</w:t>
            </w:r>
          </w:p>
        </w:tc>
        <w:tc>
          <w:tcPr>
            <w:tcW w:w="1248" w:type="dxa"/>
            <w:tcBorders>
              <w:top w:val="nil"/>
              <w:left w:val="nil"/>
              <w:bottom w:val="single" w:sz="4" w:space="0" w:color="auto"/>
              <w:right w:val="nil"/>
            </w:tcBorders>
            <w:shd w:val="clear" w:color="auto" w:fill="auto"/>
            <w:noWrap/>
            <w:vAlign w:val="bottom"/>
            <w:hideMark/>
          </w:tcPr>
          <w:p w14:paraId="44F4B2B0" w14:textId="77777777" w:rsidR="00FC51B0" w:rsidRPr="00FC51B0" w:rsidRDefault="00FC51B0" w:rsidP="00FC51B0">
            <w:pPr>
              <w:spacing w:before="0" w:after="0"/>
              <w:jc w:val="center"/>
              <w:rPr>
                <w:rFonts w:cs="Arial"/>
                <w:color w:val="000000"/>
                <w:sz w:val="20"/>
              </w:rPr>
            </w:pPr>
            <w:r w:rsidRPr="00FC51B0">
              <w:rPr>
                <w:rFonts w:cs="Arial"/>
                <w:color w:val="000000"/>
                <w:sz w:val="20"/>
              </w:rPr>
              <w:t>0.000</w:t>
            </w:r>
          </w:p>
        </w:tc>
      </w:tr>
    </w:tbl>
    <w:p w14:paraId="32244377" w14:textId="51BF05FF" w:rsidR="009165F9" w:rsidRPr="00DA34AB" w:rsidRDefault="00FC51B0" w:rsidP="002B1731">
      <w:pPr>
        <w:spacing w:before="0" w:after="200" w:line="276" w:lineRule="auto"/>
        <w:rPr>
          <w:rFonts w:eastAsiaTheme="minorHAnsi" w:cs="Arial"/>
          <w:sz w:val="20"/>
          <w:lang w:val="en-CA"/>
        </w:rPr>
        <w:sectPr w:rsidR="009165F9" w:rsidRPr="00DA34AB" w:rsidSect="009165F9">
          <w:pgSz w:w="15840" w:h="12240" w:orient="landscape"/>
          <w:pgMar w:top="1440" w:right="1440" w:bottom="1440" w:left="1440" w:header="720" w:footer="619" w:gutter="0"/>
          <w:cols w:space="720"/>
          <w:docGrid w:linePitch="299"/>
        </w:sectPr>
      </w:pPr>
      <w:r>
        <w:rPr>
          <w:rFonts w:eastAsiaTheme="minorHAnsi" w:cs="Arial"/>
          <w:sz w:val="20"/>
          <w:lang w:val="en-CA"/>
        </w:rPr>
        <w:br/>
      </w:r>
      <w:r w:rsidR="00502E51" w:rsidRPr="00FC51B0">
        <w:rPr>
          <w:rFonts w:eastAsiaTheme="minorHAnsi" w:cs="Arial"/>
          <w:sz w:val="20"/>
          <w:lang w:val="en-CA"/>
        </w:rPr>
        <w:t xml:space="preserve">*Embolden values denote years in which dive </w:t>
      </w:r>
      <w:r>
        <w:rPr>
          <w:rFonts w:eastAsiaTheme="minorHAnsi" w:cs="Arial"/>
          <w:sz w:val="20"/>
          <w:lang w:val="en-CA"/>
        </w:rPr>
        <w:t>survey charters</w:t>
      </w:r>
      <w:r w:rsidR="00502E51" w:rsidRPr="00FC51B0">
        <w:rPr>
          <w:rFonts w:eastAsiaTheme="minorHAnsi" w:cs="Arial"/>
          <w:sz w:val="20"/>
          <w:lang w:val="en-CA"/>
        </w:rPr>
        <w:t xml:space="preserve"> measured greater than 70% of spawn.</w:t>
      </w:r>
    </w:p>
    <w:p w14:paraId="6AC90471" w14:textId="78F9CE13" w:rsidR="004C599F" w:rsidRPr="002B1731" w:rsidRDefault="00502E51" w:rsidP="002B1731">
      <w:pPr>
        <w:spacing w:before="0" w:after="200" w:line="276" w:lineRule="auto"/>
        <w:rPr>
          <w:rFonts w:eastAsiaTheme="minorHAnsi" w:cs="Arial"/>
          <w:b/>
          <w:sz w:val="20"/>
          <w:lang w:val="en-CA"/>
        </w:rPr>
      </w:pPr>
      <w:r w:rsidRPr="002B1731">
        <w:rPr>
          <w:rFonts w:eastAsiaTheme="minorHAnsi" w:cs="Arial"/>
          <w:b/>
          <w:sz w:val="20"/>
          <w:lang w:val="en-CA"/>
        </w:rPr>
        <w:lastRenderedPageBreak/>
        <w:t>MODEL INPUT DATA FILES</w:t>
      </w:r>
    </w:p>
    <w:p w14:paraId="03B81F5A" w14:textId="77777777" w:rsidR="002B1731" w:rsidRPr="002B1731" w:rsidRDefault="002B1731" w:rsidP="002B1731">
      <w:pPr>
        <w:spacing w:before="0" w:after="200" w:line="276" w:lineRule="auto"/>
        <w:rPr>
          <w:rFonts w:eastAsiaTheme="minorHAnsi" w:cs="Arial"/>
          <w:b/>
          <w:sz w:val="20"/>
          <w:lang w:val="en-CA"/>
        </w:rPr>
      </w:pPr>
      <w:r w:rsidRPr="002B1731">
        <w:rPr>
          <w:rFonts w:eastAsiaTheme="minorHAnsi" w:cs="Arial"/>
          <w:b/>
          <w:sz w:val="20"/>
          <w:lang w:val="en-CA"/>
        </w:rPr>
        <w:t>APPENDIX B</w:t>
      </w:r>
    </w:p>
    <w:p w14:paraId="499782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HG Final Input Data</w:t>
      </w:r>
    </w:p>
    <w:p w14:paraId="546916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see "input data 2014.xlsx", "All Areas leadline biomass estimates_11Jul14.xlsx" and "2014 weight-at-age data.xls"</w:t>
      </w:r>
    </w:p>
    <w:p w14:paraId="5E9C30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28FF84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6D784B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r>
      <w:r w:rsidRPr="002B1731">
        <w:rPr>
          <w:rFonts w:eastAsiaTheme="minorHAnsi" w:cs="Arial"/>
          <w:sz w:val="20"/>
          <w:lang w:val="en-CA"/>
        </w:rPr>
        <w:tab/>
        <w:t>#first year of data</w:t>
      </w:r>
    </w:p>
    <w:p w14:paraId="3AF22A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r>
      <w:r w:rsidRPr="002B1731">
        <w:rPr>
          <w:rFonts w:eastAsiaTheme="minorHAnsi" w:cs="Arial"/>
          <w:sz w:val="20"/>
          <w:lang w:val="en-CA"/>
        </w:rPr>
        <w:tab/>
        <w:t>#last year of data</w:t>
      </w:r>
    </w:p>
    <w:p w14:paraId="774326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r>
      <w:r w:rsidRPr="002B1731">
        <w:rPr>
          <w:rFonts w:eastAsiaTheme="minorHAnsi" w:cs="Arial"/>
          <w:sz w:val="20"/>
          <w:lang w:val="en-CA"/>
        </w:rPr>
        <w:tab/>
        <w:t>#age of youngest age class</w:t>
      </w:r>
    </w:p>
    <w:p w14:paraId="662C0C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r>
      <w:r w:rsidRPr="002B1731">
        <w:rPr>
          <w:rFonts w:eastAsiaTheme="minorHAnsi" w:cs="Arial"/>
          <w:sz w:val="20"/>
          <w:lang w:val="en-CA"/>
        </w:rPr>
        <w:tab/>
        <w:t>#age of plus group</w:t>
      </w:r>
    </w:p>
    <w:p w14:paraId="42E3AE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w:t>
      </w:r>
      <w:r w:rsidRPr="002B1731">
        <w:rPr>
          <w:rFonts w:eastAsiaTheme="minorHAnsi" w:cs="Arial"/>
          <w:sz w:val="20"/>
          <w:lang w:val="en-CA"/>
        </w:rPr>
        <w:tab/>
      </w:r>
      <w:r w:rsidRPr="002B1731">
        <w:rPr>
          <w:rFonts w:eastAsiaTheme="minorHAnsi" w:cs="Arial"/>
          <w:sz w:val="20"/>
          <w:lang w:val="en-CA"/>
        </w:rPr>
        <w:tab/>
        <w:t>#number of gears (ngear)</w:t>
      </w:r>
    </w:p>
    <w:p w14:paraId="33ADD0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2E2057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29CEAA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0.000</w:t>
      </w:r>
      <w:r w:rsidRPr="002B1731">
        <w:rPr>
          <w:rFonts w:eastAsiaTheme="minorHAnsi" w:cs="Arial"/>
          <w:sz w:val="20"/>
          <w:lang w:val="en-CA"/>
        </w:rPr>
        <w:tab/>
        <w:t>0.951</w:t>
      </w:r>
      <w:r w:rsidRPr="002B1731">
        <w:rPr>
          <w:rFonts w:eastAsiaTheme="minorHAnsi" w:cs="Arial"/>
          <w:sz w:val="20"/>
          <w:lang w:val="en-CA"/>
        </w:rPr>
        <w:tab/>
        <w:t>0.049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r>
      <w:r w:rsidRPr="002B1731">
        <w:rPr>
          <w:rFonts w:eastAsiaTheme="minorHAnsi" w:cs="Arial"/>
          <w:sz w:val="20"/>
          <w:lang w:val="en-CA"/>
        </w:rPr>
        <w:tab/>
        <w:t>#20-year average catch values (2012)</w:t>
      </w:r>
    </w:p>
    <w:p w14:paraId="786B44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463D0B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2EDFCF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5B232A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w:t>
      </w:r>
    </w:p>
    <w:p w14:paraId="6F2A28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p>
    <w:p w14:paraId="3F5769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176DD76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6BEE51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30B010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6D7952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626F92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6D451C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0F6737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05C472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5C7353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78"/>
      <w:r w:rsidRPr="002B1731">
        <w:rPr>
          <w:rFonts w:eastAsiaTheme="minorHAnsi" w:cs="Arial"/>
          <w:sz w:val="20"/>
          <w:lang w:val="en-CA"/>
        </w:rPr>
        <w:t>05</w:t>
      </w:r>
      <w:commentRangeEnd w:id="378"/>
      <w:r w:rsidR="007E741E">
        <w:rPr>
          <w:rStyle w:val="CommentReference"/>
        </w:rPr>
        <w:commentReference w:id="378"/>
      </w:r>
    </w:p>
    <w:p w14:paraId="29675A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7D15DF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4B33A2D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(1951-2013, 1000s metric t)</w:t>
      </w:r>
    </w:p>
    <w:p w14:paraId="16FA7F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#Year P1 P2 P3 S1 S2</w:t>
      </w:r>
    </w:p>
    <w:p w14:paraId="23096F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2.847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BF701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10.147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E0322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9602B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1.786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9653C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0.498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BE054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77.461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8092B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21.803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2C8EF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11.147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19134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6.828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A8640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B52D8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0.576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43E362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7.632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1B09D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14.705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FA4C8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28.772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F9A9C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35.448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97FF56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2.746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CF5DE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0.213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F7470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0.080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11ED7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7394C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C31EC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1971</w:t>
      </w:r>
      <w:r w:rsidRPr="002B1731">
        <w:rPr>
          <w:rFonts w:eastAsiaTheme="minorHAnsi" w:cs="Arial"/>
          <w:sz w:val="20"/>
          <w:lang w:val="en-CA"/>
        </w:rPr>
        <w:tab/>
        <w:t>0.102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256A7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0.849</w:t>
      </w:r>
      <w:r w:rsidRPr="002B1731">
        <w:rPr>
          <w:rFonts w:eastAsiaTheme="minorHAnsi" w:cs="Arial"/>
          <w:sz w:val="20"/>
          <w:lang w:val="en-CA"/>
        </w:rPr>
        <w:tab/>
        <w:t>3.124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1584B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w:t>
      </w:r>
      <w:r w:rsidRPr="002B1731">
        <w:rPr>
          <w:rFonts w:eastAsiaTheme="minorHAnsi" w:cs="Arial"/>
          <w:sz w:val="20"/>
          <w:lang w:val="en-CA"/>
        </w:rPr>
        <w:tab/>
        <w:t>7.520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34FAC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w:t>
      </w:r>
      <w:r w:rsidRPr="002B1731">
        <w:rPr>
          <w:rFonts w:eastAsiaTheme="minorHAnsi" w:cs="Arial"/>
          <w:sz w:val="20"/>
          <w:lang w:val="en-CA"/>
        </w:rPr>
        <w:tab/>
        <w:t>6.191</w:t>
      </w:r>
      <w:r w:rsidRPr="002B1731">
        <w:rPr>
          <w:rFonts w:eastAsiaTheme="minorHAnsi" w:cs="Arial"/>
          <w:sz w:val="20"/>
          <w:lang w:val="en-CA"/>
        </w:rPr>
        <w:tab/>
        <w:t>0.127</w:t>
      </w:r>
      <w:r w:rsidRPr="002B1731">
        <w:rPr>
          <w:rFonts w:eastAsiaTheme="minorHAnsi" w:cs="Arial"/>
          <w:sz w:val="20"/>
          <w:lang w:val="en-CA"/>
        </w:rPr>
        <w:tab/>
        <w:t>0</w:t>
      </w:r>
      <w:r w:rsidRPr="002B1731">
        <w:rPr>
          <w:rFonts w:eastAsiaTheme="minorHAnsi" w:cs="Arial"/>
          <w:sz w:val="20"/>
          <w:lang w:val="en-CA"/>
        </w:rPr>
        <w:tab/>
        <w:t>0</w:t>
      </w:r>
    </w:p>
    <w:p w14:paraId="5286D3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0.017</w:t>
      </w:r>
      <w:r w:rsidRPr="002B1731">
        <w:rPr>
          <w:rFonts w:eastAsiaTheme="minorHAnsi" w:cs="Arial"/>
          <w:sz w:val="20"/>
          <w:lang w:val="en-CA"/>
        </w:rPr>
        <w:tab/>
        <w:t>7.602</w:t>
      </w:r>
      <w:r w:rsidRPr="002B1731">
        <w:rPr>
          <w:rFonts w:eastAsiaTheme="minorHAnsi" w:cs="Arial"/>
          <w:sz w:val="20"/>
          <w:lang w:val="en-CA"/>
        </w:rPr>
        <w:tab/>
        <w:t>0.105</w:t>
      </w:r>
      <w:r w:rsidRPr="002B1731">
        <w:rPr>
          <w:rFonts w:eastAsiaTheme="minorHAnsi" w:cs="Arial"/>
          <w:sz w:val="20"/>
          <w:lang w:val="en-CA"/>
        </w:rPr>
        <w:tab/>
        <w:t>0</w:t>
      </w:r>
      <w:r w:rsidRPr="002B1731">
        <w:rPr>
          <w:rFonts w:eastAsiaTheme="minorHAnsi" w:cs="Arial"/>
          <w:sz w:val="20"/>
          <w:lang w:val="en-CA"/>
        </w:rPr>
        <w:tab/>
        <w:t>0</w:t>
      </w:r>
    </w:p>
    <w:p w14:paraId="197231C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0.374</w:t>
      </w:r>
      <w:r w:rsidRPr="002B1731">
        <w:rPr>
          <w:rFonts w:eastAsiaTheme="minorHAnsi" w:cs="Arial"/>
          <w:sz w:val="20"/>
          <w:lang w:val="en-CA"/>
        </w:rPr>
        <w:tab/>
        <w:t>11.939</w:t>
      </w:r>
      <w:r w:rsidRPr="002B1731">
        <w:rPr>
          <w:rFonts w:eastAsiaTheme="minorHAnsi" w:cs="Arial"/>
          <w:sz w:val="20"/>
          <w:lang w:val="en-CA"/>
        </w:rPr>
        <w:tab/>
        <w:t>1.802</w:t>
      </w:r>
      <w:r w:rsidRPr="002B1731">
        <w:rPr>
          <w:rFonts w:eastAsiaTheme="minorHAnsi" w:cs="Arial"/>
          <w:sz w:val="20"/>
          <w:lang w:val="en-CA"/>
        </w:rPr>
        <w:tab/>
        <w:t>0</w:t>
      </w:r>
      <w:r w:rsidRPr="002B1731">
        <w:rPr>
          <w:rFonts w:eastAsiaTheme="minorHAnsi" w:cs="Arial"/>
          <w:sz w:val="20"/>
          <w:lang w:val="en-CA"/>
        </w:rPr>
        <w:tab/>
        <w:t>0</w:t>
      </w:r>
    </w:p>
    <w:p w14:paraId="4CECEB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0.021</w:t>
      </w:r>
      <w:r w:rsidRPr="002B1731">
        <w:rPr>
          <w:rFonts w:eastAsiaTheme="minorHAnsi" w:cs="Arial"/>
          <w:sz w:val="20"/>
          <w:lang w:val="en-CA"/>
        </w:rPr>
        <w:tab/>
        <w:t>11.125</w:t>
      </w:r>
      <w:r w:rsidRPr="002B1731">
        <w:rPr>
          <w:rFonts w:eastAsiaTheme="minorHAnsi" w:cs="Arial"/>
          <w:sz w:val="20"/>
          <w:lang w:val="en-CA"/>
        </w:rPr>
        <w:tab/>
        <w:t>1.489</w:t>
      </w:r>
      <w:r w:rsidRPr="002B1731">
        <w:rPr>
          <w:rFonts w:eastAsiaTheme="minorHAnsi" w:cs="Arial"/>
          <w:sz w:val="20"/>
          <w:lang w:val="en-CA"/>
        </w:rPr>
        <w:tab/>
        <w:t>0</w:t>
      </w:r>
      <w:r w:rsidRPr="002B1731">
        <w:rPr>
          <w:rFonts w:eastAsiaTheme="minorHAnsi" w:cs="Arial"/>
          <w:sz w:val="20"/>
          <w:lang w:val="en-CA"/>
        </w:rPr>
        <w:tab/>
        <w:t>0</w:t>
      </w:r>
    </w:p>
    <w:p w14:paraId="3820B9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w:t>
      </w:r>
      <w:r w:rsidRPr="002B1731">
        <w:rPr>
          <w:rFonts w:eastAsiaTheme="minorHAnsi" w:cs="Arial"/>
          <w:sz w:val="20"/>
          <w:lang w:val="en-CA"/>
        </w:rPr>
        <w:tab/>
        <w:t>9.172</w:t>
      </w:r>
      <w:r w:rsidRPr="002B1731">
        <w:rPr>
          <w:rFonts w:eastAsiaTheme="minorHAnsi" w:cs="Arial"/>
          <w:sz w:val="20"/>
          <w:lang w:val="en-CA"/>
        </w:rPr>
        <w:tab/>
        <w:t>2.553</w:t>
      </w:r>
      <w:r w:rsidRPr="002B1731">
        <w:rPr>
          <w:rFonts w:eastAsiaTheme="minorHAnsi" w:cs="Arial"/>
          <w:sz w:val="20"/>
          <w:lang w:val="en-CA"/>
        </w:rPr>
        <w:tab/>
        <w:t>0</w:t>
      </w:r>
      <w:r w:rsidRPr="002B1731">
        <w:rPr>
          <w:rFonts w:eastAsiaTheme="minorHAnsi" w:cs="Arial"/>
          <w:sz w:val="20"/>
          <w:lang w:val="en-CA"/>
        </w:rPr>
        <w:tab/>
        <w:t>0</w:t>
      </w:r>
    </w:p>
    <w:p w14:paraId="5A6709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0.0503</w:t>
      </w:r>
      <w:r w:rsidRPr="002B1731">
        <w:rPr>
          <w:rFonts w:eastAsiaTheme="minorHAnsi" w:cs="Arial"/>
          <w:sz w:val="20"/>
          <w:lang w:val="en-CA"/>
        </w:rPr>
        <w:tab/>
        <w:t>5.817</w:t>
      </w:r>
      <w:r w:rsidRPr="002B1731">
        <w:rPr>
          <w:rFonts w:eastAsiaTheme="minorHAnsi" w:cs="Arial"/>
          <w:sz w:val="20"/>
          <w:lang w:val="en-CA"/>
        </w:rPr>
        <w:tab/>
        <w:t>2.086</w:t>
      </w:r>
      <w:r w:rsidRPr="002B1731">
        <w:rPr>
          <w:rFonts w:eastAsiaTheme="minorHAnsi" w:cs="Arial"/>
          <w:sz w:val="20"/>
          <w:lang w:val="en-CA"/>
        </w:rPr>
        <w:tab/>
        <w:t>0</w:t>
      </w:r>
      <w:r w:rsidRPr="002B1731">
        <w:rPr>
          <w:rFonts w:eastAsiaTheme="minorHAnsi" w:cs="Arial"/>
          <w:sz w:val="20"/>
          <w:lang w:val="en-CA"/>
        </w:rPr>
        <w:tab/>
        <w:t>0</w:t>
      </w:r>
    </w:p>
    <w:p w14:paraId="3DD7CF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w:t>
      </w:r>
      <w:r w:rsidRPr="002B1731">
        <w:rPr>
          <w:rFonts w:eastAsiaTheme="minorHAnsi" w:cs="Arial"/>
          <w:sz w:val="20"/>
          <w:lang w:val="en-CA"/>
        </w:rPr>
        <w:tab/>
        <w:t>2.106</w:t>
      </w:r>
      <w:r w:rsidRPr="002B1731">
        <w:rPr>
          <w:rFonts w:eastAsiaTheme="minorHAnsi" w:cs="Arial"/>
          <w:sz w:val="20"/>
          <w:lang w:val="en-CA"/>
        </w:rPr>
        <w:tab/>
        <w:t>1.210</w:t>
      </w:r>
      <w:r w:rsidRPr="002B1731">
        <w:rPr>
          <w:rFonts w:eastAsiaTheme="minorHAnsi" w:cs="Arial"/>
          <w:sz w:val="20"/>
          <w:lang w:val="en-CA"/>
        </w:rPr>
        <w:tab/>
        <w:t>0</w:t>
      </w:r>
      <w:r w:rsidRPr="002B1731">
        <w:rPr>
          <w:rFonts w:eastAsiaTheme="minorHAnsi" w:cs="Arial"/>
          <w:sz w:val="20"/>
          <w:lang w:val="en-CA"/>
        </w:rPr>
        <w:tab/>
        <w:t>0</w:t>
      </w:r>
    </w:p>
    <w:p w14:paraId="1B47E3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0.043</w:t>
      </w:r>
      <w:r w:rsidRPr="002B1731">
        <w:rPr>
          <w:rFonts w:eastAsiaTheme="minorHAnsi" w:cs="Arial"/>
          <w:sz w:val="20"/>
          <w:lang w:val="en-CA"/>
        </w:rPr>
        <w:tab/>
        <w:t>3.884</w:t>
      </w:r>
      <w:r w:rsidRPr="002B1731">
        <w:rPr>
          <w:rFonts w:eastAsiaTheme="minorHAnsi" w:cs="Arial"/>
          <w:sz w:val="20"/>
          <w:lang w:val="en-CA"/>
        </w:rPr>
        <w:tab/>
        <w:t>1.705</w:t>
      </w:r>
      <w:r w:rsidRPr="002B1731">
        <w:rPr>
          <w:rFonts w:eastAsiaTheme="minorHAnsi" w:cs="Arial"/>
          <w:sz w:val="20"/>
          <w:lang w:val="en-CA"/>
        </w:rPr>
        <w:tab/>
        <w:t>0</w:t>
      </w:r>
      <w:r w:rsidRPr="002B1731">
        <w:rPr>
          <w:rFonts w:eastAsiaTheme="minorHAnsi" w:cs="Arial"/>
          <w:sz w:val="20"/>
          <w:lang w:val="en-CA"/>
        </w:rPr>
        <w:tab/>
        <w:t>0</w:t>
      </w:r>
    </w:p>
    <w:p w14:paraId="2FEB33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0.018</w:t>
      </w:r>
      <w:r w:rsidRPr="002B1731">
        <w:rPr>
          <w:rFonts w:eastAsiaTheme="minorHAnsi" w:cs="Arial"/>
          <w:sz w:val="20"/>
          <w:lang w:val="en-CA"/>
        </w:rPr>
        <w:tab/>
        <w:t>2.353</w:t>
      </w:r>
      <w:r w:rsidRPr="002B1731">
        <w:rPr>
          <w:rFonts w:eastAsiaTheme="minorHAnsi" w:cs="Arial"/>
          <w:sz w:val="20"/>
          <w:lang w:val="en-CA"/>
        </w:rPr>
        <w:tab/>
        <w:t>1.407</w:t>
      </w:r>
      <w:r w:rsidRPr="002B1731">
        <w:rPr>
          <w:rFonts w:eastAsiaTheme="minorHAnsi" w:cs="Arial"/>
          <w:sz w:val="20"/>
          <w:lang w:val="en-CA"/>
        </w:rPr>
        <w:tab/>
        <w:t>0</w:t>
      </w:r>
      <w:r w:rsidRPr="002B1731">
        <w:rPr>
          <w:rFonts w:eastAsiaTheme="minorHAnsi" w:cs="Arial"/>
          <w:sz w:val="20"/>
          <w:lang w:val="en-CA"/>
        </w:rPr>
        <w:tab/>
        <w:t>0</w:t>
      </w:r>
    </w:p>
    <w:p w14:paraId="6D19A9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0.067</w:t>
      </w:r>
      <w:r w:rsidRPr="002B1731">
        <w:rPr>
          <w:rFonts w:eastAsiaTheme="minorHAnsi" w:cs="Arial"/>
          <w:sz w:val="20"/>
          <w:lang w:val="en-CA"/>
        </w:rPr>
        <w:tab/>
        <w:t>4.601</w:t>
      </w:r>
      <w:r w:rsidRPr="002B1731">
        <w:rPr>
          <w:rFonts w:eastAsiaTheme="minorHAnsi" w:cs="Arial"/>
          <w:sz w:val="20"/>
          <w:lang w:val="en-CA"/>
        </w:rPr>
        <w:tab/>
        <w:t>0.929</w:t>
      </w:r>
      <w:r w:rsidRPr="002B1731">
        <w:rPr>
          <w:rFonts w:eastAsiaTheme="minorHAnsi" w:cs="Arial"/>
          <w:sz w:val="20"/>
          <w:lang w:val="en-CA"/>
        </w:rPr>
        <w:tab/>
        <w:t>0</w:t>
      </w:r>
      <w:r w:rsidRPr="002B1731">
        <w:rPr>
          <w:rFonts w:eastAsiaTheme="minorHAnsi" w:cs="Arial"/>
          <w:sz w:val="20"/>
          <w:lang w:val="en-CA"/>
        </w:rPr>
        <w:tab/>
        <w:t>0</w:t>
      </w:r>
    </w:p>
    <w:p w14:paraId="0C76C4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0.096</w:t>
      </w:r>
      <w:r w:rsidRPr="002B1731">
        <w:rPr>
          <w:rFonts w:eastAsiaTheme="minorHAnsi" w:cs="Arial"/>
          <w:sz w:val="20"/>
          <w:lang w:val="en-CA"/>
        </w:rPr>
        <w:tab/>
        <w:t>4.016</w:t>
      </w:r>
      <w:r w:rsidRPr="002B1731">
        <w:rPr>
          <w:rFonts w:eastAsiaTheme="minorHAnsi" w:cs="Arial"/>
          <w:sz w:val="20"/>
          <w:lang w:val="en-CA"/>
        </w:rPr>
        <w:tab/>
        <w:t>0.535</w:t>
      </w:r>
      <w:r w:rsidRPr="002B1731">
        <w:rPr>
          <w:rFonts w:eastAsiaTheme="minorHAnsi" w:cs="Arial"/>
          <w:sz w:val="20"/>
          <w:lang w:val="en-CA"/>
        </w:rPr>
        <w:tab/>
        <w:t>0</w:t>
      </w:r>
      <w:r w:rsidRPr="002B1731">
        <w:rPr>
          <w:rFonts w:eastAsiaTheme="minorHAnsi" w:cs="Arial"/>
          <w:sz w:val="20"/>
          <w:lang w:val="en-CA"/>
        </w:rPr>
        <w:tab/>
        <w:t>0</w:t>
      </w:r>
    </w:p>
    <w:p w14:paraId="435BEF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0.044</w:t>
      </w:r>
      <w:r w:rsidRPr="002B1731">
        <w:rPr>
          <w:rFonts w:eastAsiaTheme="minorHAnsi" w:cs="Arial"/>
          <w:sz w:val="20"/>
          <w:lang w:val="en-CA"/>
        </w:rPr>
        <w:tab/>
        <w:t>4.571</w:t>
      </w:r>
      <w:r w:rsidRPr="002B1731">
        <w:rPr>
          <w:rFonts w:eastAsiaTheme="minorHAnsi" w:cs="Arial"/>
          <w:sz w:val="20"/>
          <w:lang w:val="en-CA"/>
        </w:rPr>
        <w:tab/>
        <w:t>1.493</w:t>
      </w:r>
      <w:r w:rsidRPr="002B1731">
        <w:rPr>
          <w:rFonts w:eastAsiaTheme="minorHAnsi" w:cs="Arial"/>
          <w:sz w:val="20"/>
          <w:lang w:val="en-CA"/>
        </w:rPr>
        <w:tab/>
        <w:t>0</w:t>
      </w:r>
      <w:r w:rsidRPr="002B1731">
        <w:rPr>
          <w:rFonts w:eastAsiaTheme="minorHAnsi" w:cs="Arial"/>
          <w:sz w:val="20"/>
          <w:lang w:val="en-CA"/>
        </w:rPr>
        <w:tab/>
        <w:t>0</w:t>
      </w:r>
    </w:p>
    <w:p w14:paraId="38FA66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w:t>
      </w:r>
      <w:r w:rsidRPr="002B1731">
        <w:rPr>
          <w:rFonts w:eastAsiaTheme="minorHAnsi" w:cs="Arial"/>
          <w:sz w:val="20"/>
          <w:lang w:val="en-CA"/>
        </w:rPr>
        <w:tab/>
        <w:t>2.613</w:t>
      </w:r>
      <w:r w:rsidRPr="002B1731">
        <w:rPr>
          <w:rFonts w:eastAsiaTheme="minorHAnsi" w:cs="Arial"/>
          <w:sz w:val="20"/>
          <w:lang w:val="en-CA"/>
        </w:rPr>
        <w:tab/>
        <w:t>0.890</w:t>
      </w:r>
      <w:r w:rsidRPr="002B1731">
        <w:rPr>
          <w:rFonts w:eastAsiaTheme="minorHAnsi" w:cs="Arial"/>
          <w:sz w:val="20"/>
          <w:lang w:val="en-CA"/>
        </w:rPr>
        <w:tab/>
        <w:t>0</w:t>
      </w:r>
      <w:r w:rsidRPr="002B1731">
        <w:rPr>
          <w:rFonts w:eastAsiaTheme="minorHAnsi" w:cs="Arial"/>
          <w:sz w:val="20"/>
          <w:lang w:val="en-CA"/>
        </w:rPr>
        <w:tab/>
        <w:t>0</w:t>
      </w:r>
    </w:p>
    <w:p w14:paraId="7927F6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0.033</w:t>
      </w:r>
      <w:r w:rsidRPr="002B1731">
        <w:rPr>
          <w:rFonts w:eastAsiaTheme="minorHAnsi" w:cs="Arial"/>
          <w:sz w:val="20"/>
          <w:lang w:val="en-CA"/>
        </w:rPr>
        <w:tab/>
        <w:t>2.028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D181C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0.032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0FEE6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0.042</w:t>
      </w:r>
      <w:r w:rsidRPr="002B1731">
        <w:rPr>
          <w:rFonts w:eastAsiaTheme="minorHAnsi" w:cs="Arial"/>
          <w:sz w:val="20"/>
          <w:lang w:val="en-CA"/>
        </w:rPr>
        <w:tab/>
        <w:t>1.419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DED41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0.008</w:t>
      </w:r>
      <w:r w:rsidRPr="002B1731">
        <w:rPr>
          <w:rFonts w:eastAsiaTheme="minorHAnsi" w:cs="Arial"/>
          <w:sz w:val="20"/>
          <w:lang w:val="en-CA"/>
        </w:rPr>
        <w:tab/>
        <w:t>5.534</w:t>
      </w:r>
      <w:r w:rsidRPr="002B1731">
        <w:rPr>
          <w:rFonts w:eastAsiaTheme="minorHAnsi" w:cs="Arial"/>
          <w:sz w:val="20"/>
          <w:lang w:val="en-CA"/>
        </w:rPr>
        <w:tab/>
        <w:t>1.170</w:t>
      </w:r>
      <w:r w:rsidRPr="002B1731">
        <w:rPr>
          <w:rFonts w:eastAsiaTheme="minorHAnsi" w:cs="Arial"/>
          <w:sz w:val="20"/>
          <w:lang w:val="en-CA"/>
        </w:rPr>
        <w:tab/>
        <w:t>0</w:t>
      </w:r>
      <w:r w:rsidRPr="002B1731">
        <w:rPr>
          <w:rFonts w:eastAsiaTheme="minorHAnsi" w:cs="Arial"/>
          <w:sz w:val="20"/>
          <w:lang w:val="en-CA"/>
        </w:rPr>
        <w:tab/>
        <w:t>0</w:t>
      </w:r>
    </w:p>
    <w:p w14:paraId="11EFEE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0.001</w:t>
      </w:r>
      <w:r w:rsidRPr="002B1731">
        <w:rPr>
          <w:rFonts w:eastAsiaTheme="minorHAnsi" w:cs="Arial"/>
          <w:sz w:val="20"/>
          <w:lang w:val="en-CA"/>
        </w:rPr>
        <w:tab/>
        <w:t>3.898</w:t>
      </w:r>
      <w:r w:rsidRPr="002B1731">
        <w:rPr>
          <w:rFonts w:eastAsiaTheme="minorHAnsi" w:cs="Arial"/>
          <w:sz w:val="20"/>
          <w:lang w:val="en-CA"/>
        </w:rPr>
        <w:tab/>
        <w:t>0.543</w:t>
      </w:r>
      <w:r w:rsidRPr="002B1731">
        <w:rPr>
          <w:rFonts w:eastAsiaTheme="minorHAnsi" w:cs="Arial"/>
          <w:sz w:val="20"/>
          <w:lang w:val="en-CA"/>
        </w:rPr>
        <w:tab/>
        <w:t>0</w:t>
      </w:r>
      <w:r w:rsidRPr="002B1731">
        <w:rPr>
          <w:rFonts w:eastAsiaTheme="minorHAnsi" w:cs="Arial"/>
          <w:sz w:val="20"/>
          <w:lang w:val="en-CA"/>
        </w:rPr>
        <w:tab/>
        <w:t>0</w:t>
      </w:r>
    </w:p>
    <w:p w14:paraId="3C9CE31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w:t>
      </w:r>
      <w:r w:rsidRPr="002B1731">
        <w:rPr>
          <w:rFonts w:eastAsiaTheme="minorHAnsi" w:cs="Arial"/>
          <w:sz w:val="20"/>
          <w:lang w:val="en-CA"/>
        </w:rPr>
        <w:tab/>
        <w:t>2.524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9C0AD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w:t>
      </w:r>
      <w:r w:rsidRPr="002B1731">
        <w:rPr>
          <w:rFonts w:eastAsiaTheme="minorHAnsi" w:cs="Arial"/>
          <w:sz w:val="20"/>
          <w:lang w:val="en-CA"/>
        </w:rPr>
        <w:tab/>
        <w:t>2.699</w:t>
      </w:r>
      <w:r w:rsidRPr="002B1731">
        <w:rPr>
          <w:rFonts w:eastAsiaTheme="minorHAnsi" w:cs="Arial"/>
          <w:sz w:val="20"/>
          <w:lang w:val="en-CA"/>
        </w:rPr>
        <w:tab/>
        <w:t>0.0003</w:t>
      </w:r>
      <w:r w:rsidRPr="002B1731">
        <w:rPr>
          <w:rFonts w:eastAsiaTheme="minorHAnsi" w:cs="Arial"/>
          <w:sz w:val="20"/>
          <w:lang w:val="en-CA"/>
        </w:rPr>
        <w:tab/>
        <w:t>0</w:t>
      </w:r>
      <w:r w:rsidRPr="002B1731">
        <w:rPr>
          <w:rFonts w:eastAsiaTheme="minorHAnsi" w:cs="Arial"/>
          <w:sz w:val="20"/>
          <w:lang w:val="en-CA"/>
        </w:rPr>
        <w:tab/>
        <w:t>0</w:t>
      </w:r>
    </w:p>
    <w:p w14:paraId="1FC2EC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w:t>
      </w:r>
      <w:r w:rsidRPr="002B1731">
        <w:rPr>
          <w:rFonts w:eastAsiaTheme="minorHAnsi" w:cs="Arial"/>
          <w:sz w:val="20"/>
          <w:lang w:val="en-CA"/>
        </w:rPr>
        <w:tab/>
        <w:t>0.299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40087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34E502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E6649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51ACE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w:t>
      </w:r>
      <w:r w:rsidRPr="002B1731">
        <w:rPr>
          <w:rFonts w:eastAsiaTheme="minorHAnsi" w:cs="Arial"/>
          <w:sz w:val="20"/>
          <w:lang w:val="en-CA"/>
        </w:rPr>
        <w:tab/>
        <w:t>1.371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07E8A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w:t>
      </w:r>
      <w:r w:rsidRPr="002B1731">
        <w:rPr>
          <w:rFonts w:eastAsiaTheme="minorHAnsi" w:cs="Arial"/>
          <w:sz w:val="20"/>
          <w:lang w:val="en-CA"/>
        </w:rPr>
        <w:tab/>
        <w:t>2.493</w:t>
      </w:r>
      <w:r w:rsidRPr="002B1731">
        <w:rPr>
          <w:rFonts w:eastAsiaTheme="minorHAnsi" w:cs="Arial"/>
          <w:sz w:val="20"/>
          <w:lang w:val="en-CA"/>
        </w:rPr>
        <w:tab/>
        <w:t>0.485</w:t>
      </w:r>
      <w:r w:rsidRPr="002B1731">
        <w:rPr>
          <w:rFonts w:eastAsiaTheme="minorHAnsi" w:cs="Arial"/>
          <w:sz w:val="20"/>
          <w:lang w:val="en-CA"/>
        </w:rPr>
        <w:tab/>
        <w:t>0</w:t>
      </w:r>
      <w:r w:rsidRPr="002B1731">
        <w:rPr>
          <w:rFonts w:eastAsiaTheme="minorHAnsi" w:cs="Arial"/>
          <w:sz w:val="20"/>
          <w:lang w:val="en-CA"/>
        </w:rPr>
        <w:tab/>
        <w:t>0</w:t>
      </w:r>
    </w:p>
    <w:p w14:paraId="119887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w:t>
      </w:r>
      <w:r w:rsidRPr="002B1731">
        <w:rPr>
          <w:rFonts w:eastAsiaTheme="minorHAnsi" w:cs="Arial"/>
          <w:sz w:val="20"/>
          <w:lang w:val="en-CA"/>
        </w:rPr>
        <w:tab/>
        <w:t>1.765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39F54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27A07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w:t>
      </w:r>
      <w:r w:rsidRPr="002B1731">
        <w:rPr>
          <w:rFonts w:eastAsiaTheme="minorHAnsi" w:cs="Arial"/>
          <w:sz w:val="20"/>
          <w:lang w:val="en-CA"/>
        </w:rPr>
        <w:tab/>
        <w:t>0.706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E6CB3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B2F4C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088F5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1387D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F332C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949BE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D2256D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96A4C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E0E2E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10D32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25A629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085C4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6CF52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7AAD9A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70FEBA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#61</w:t>
      </w:r>
    </w:p>
    <w:p w14:paraId="773CB5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6F19E6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4FADC4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r w:rsidRPr="002B1731">
        <w:rPr>
          <w:rFonts w:eastAsiaTheme="minorHAnsi" w:cs="Arial"/>
          <w:sz w:val="20"/>
          <w:lang w:val="en-CA"/>
        </w:rPr>
        <w:tab/>
      </w:r>
      <w:r w:rsidRPr="002B1731">
        <w:rPr>
          <w:rFonts w:eastAsiaTheme="minorHAnsi" w:cs="Arial"/>
          <w:sz w:val="20"/>
          <w:lang w:val="en-CA"/>
        </w:rPr>
        <w:tab/>
        <w:t>27</w:t>
      </w:r>
      <w:r w:rsidRPr="002B1731">
        <w:rPr>
          <w:rFonts w:eastAsiaTheme="minorHAnsi" w:cs="Arial"/>
          <w:sz w:val="20"/>
          <w:lang w:val="en-CA"/>
        </w:rPr>
        <w:tab/>
        <w:t>#use me for 2014</w:t>
      </w:r>
    </w:p>
    <w:p w14:paraId="584510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6C9DFD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0420DD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7BDF60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4388F4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r w:rsidRPr="002B1731">
        <w:rPr>
          <w:rFonts w:eastAsiaTheme="minorHAnsi" w:cs="Arial"/>
          <w:sz w:val="20"/>
          <w:lang w:val="en-CA"/>
        </w:rPr>
        <w:tab/>
        <w:t>3</w:t>
      </w:r>
    </w:p>
    <w:p w14:paraId="780A01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w:t>
      </w:r>
      <w:r w:rsidRPr="002B1731">
        <w:rPr>
          <w:rFonts w:eastAsiaTheme="minorHAnsi" w:cs="Arial"/>
          <w:sz w:val="20"/>
          <w:lang w:val="en-CA"/>
        </w:rPr>
        <w:tab/>
        <w:t>it</w:t>
      </w:r>
      <w:r w:rsidRPr="002B1731">
        <w:rPr>
          <w:rFonts w:eastAsiaTheme="minorHAnsi" w:cs="Arial"/>
          <w:sz w:val="20"/>
          <w:lang w:val="en-CA"/>
        </w:rPr>
        <w:tab/>
        <w:t>gear</w:t>
      </w:r>
      <w:r w:rsidRPr="002B1731">
        <w:rPr>
          <w:rFonts w:eastAsiaTheme="minorHAnsi" w:cs="Arial"/>
          <w:sz w:val="20"/>
          <w:lang w:val="en-CA"/>
        </w:rPr>
        <w:tab/>
        <w:t>wt</w:t>
      </w:r>
      <w:r w:rsidRPr="002B1731">
        <w:rPr>
          <w:rFonts w:eastAsiaTheme="minorHAnsi" w:cs="Arial"/>
          <w:sz w:val="20"/>
          <w:lang w:val="en-CA"/>
        </w:rPr>
        <w:tab/>
        <w:t>survey timing</w:t>
      </w:r>
    </w:p>
    <w:p w14:paraId="32E9A8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1951</w:t>
      </w:r>
      <w:r w:rsidRPr="002B1731">
        <w:rPr>
          <w:rFonts w:eastAsiaTheme="minorHAnsi" w:cs="Arial"/>
          <w:sz w:val="20"/>
          <w:lang w:val="en-CA"/>
        </w:rPr>
        <w:tab/>
        <w:t>4.213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8E0FF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2.578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AB3A0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7.555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80E5B6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12.408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9D516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6.437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CBDF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6.042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E3E66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1.592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AF672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0.815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BA144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8.981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4D1AA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6.599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A7D3F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8.981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1E9B6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5.730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E04D3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7.297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A3613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4.104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78CB4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1.378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BF356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2.824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14950B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0.710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4AAB1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0.833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35D1C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2.075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61E9A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5.552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F1F01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13.291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37C40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9.542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0B91C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7.960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88491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14.510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0D2EB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9.686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6AF16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15.986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60907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15.717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36D50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16.885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3B19D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12.236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FEDCE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30.455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12AF5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18.823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828CD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22.159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05DAA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19.470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44FFF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22.120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C0F2C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17.232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D2B9A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5.679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CC74C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10.750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4D375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13.631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F4FDE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23.638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6274C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25.404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CB1FC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16.204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329A9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11.068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0690E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6.462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970DF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12.807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A3EA2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4.737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FE688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7.423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9FFEC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10.778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A13F3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20.681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A66EE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9.472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9D6D8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5.359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22AFA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13.860</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5CBBA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2.286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3BAF4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7.398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642F9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5.263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259D2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3.614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AFAA8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4.097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D1460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2007</w:t>
      </w:r>
      <w:r w:rsidRPr="002B1731">
        <w:rPr>
          <w:rFonts w:eastAsiaTheme="minorHAnsi" w:cs="Arial"/>
          <w:sz w:val="20"/>
          <w:lang w:val="en-CA"/>
        </w:rPr>
        <w:tab/>
        <w:t>9.436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1D77C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4.213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2D305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9.794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4902B0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6.845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9D09A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7.554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2C873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11.984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F0E14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16.025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A2C94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10.566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r w:rsidRPr="002B1731">
        <w:rPr>
          <w:rFonts w:eastAsiaTheme="minorHAnsi" w:cs="Arial"/>
          <w:sz w:val="20"/>
          <w:lang w:val="en-CA"/>
        </w:rPr>
        <w:tab/>
        <w:t>#updated 11Jul14</w:t>
      </w:r>
    </w:p>
    <w:p w14:paraId="3B5362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09096A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#na_gears</w:t>
      </w:r>
    </w:p>
    <w:p w14:paraId="4949EA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33AEA3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4DD3A3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11</w:t>
      </w:r>
      <w:r w:rsidRPr="002B1731">
        <w:rPr>
          <w:rFonts w:eastAsiaTheme="minorHAnsi" w:cs="Arial"/>
          <w:sz w:val="20"/>
          <w:lang w:val="en-CA"/>
        </w:rPr>
        <w:tab/>
        <w:t>43</w:t>
      </w:r>
      <w:r w:rsidRPr="002B1731">
        <w:rPr>
          <w:rFonts w:eastAsiaTheme="minorHAnsi" w:cs="Arial"/>
          <w:sz w:val="20"/>
          <w:lang w:val="en-CA"/>
        </w:rPr>
        <w:tab/>
        <w:t>15</w:t>
      </w:r>
      <w:r w:rsidRPr="002B1731">
        <w:rPr>
          <w:rFonts w:eastAsiaTheme="minorHAnsi" w:cs="Arial"/>
          <w:sz w:val="20"/>
          <w:lang w:val="en-CA"/>
        </w:rPr>
        <w:tab/>
        <w:t>#use me for 2014</w:t>
      </w:r>
    </w:p>
    <w:p w14:paraId="4B21F4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70AF70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t>2</w:t>
      </w:r>
      <w:r w:rsidRPr="002B1731">
        <w:rPr>
          <w:rFonts w:eastAsiaTheme="minorHAnsi" w:cs="Arial"/>
          <w:sz w:val="20"/>
          <w:lang w:val="en-CA"/>
        </w:rPr>
        <w:tab/>
        <w:t>2</w:t>
      </w:r>
    </w:p>
    <w:p w14:paraId="15858A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3F1BA0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t>10</w:t>
      </w:r>
      <w:r w:rsidRPr="002B1731">
        <w:rPr>
          <w:rFonts w:eastAsiaTheme="minorHAnsi" w:cs="Arial"/>
          <w:sz w:val="20"/>
          <w:lang w:val="en-CA"/>
        </w:rPr>
        <w:tab/>
        <w:t>10</w:t>
      </w:r>
    </w:p>
    <w:p w14:paraId="21D639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xml:space="preserve">#yr gear   </w:t>
      </w:r>
      <w:r w:rsidRPr="002B1731">
        <w:rPr>
          <w:rFonts w:eastAsiaTheme="minorHAnsi" w:cs="Arial"/>
          <w:sz w:val="20"/>
          <w:lang w:val="en-CA"/>
        </w:rPr>
        <w:tab/>
      </w:r>
      <w:r w:rsidRPr="002B1731">
        <w:rPr>
          <w:rFonts w:eastAsiaTheme="minorHAnsi" w:cs="Arial"/>
          <w:sz w:val="20"/>
          <w:lang w:val="en-CA"/>
        </w:rPr>
        <w:tab/>
        <w:t xml:space="preserve">V2   V3   V4   V5  V6  V7  V8 V9 V10  #Number aged; updated 23June14 </w:t>
      </w:r>
    </w:p>
    <w:p w14:paraId="326CB0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226</w:t>
      </w:r>
      <w:r w:rsidRPr="002B1731">
        <w:rPr>
          <w:rFonts w:eastAsiaTheme="minorHAnsi" w:cs="Arial"/>
          <w:sz w:val="20"/>
          <w:lang w:val="en-CA"/>
        </w:rPr>
        <w:tab/>
        <w:t>781</w:t>
      </w:r>
      <w:r w:rsidRPr="002B1731">
        <w:rPr>
          <w:rFonts w:eastAsiaTheme="minorHAnsi" w:cs="Arial"/>
          <w:sz w:val="20"/>
          <w:lang w:val="en-CA"/>
        </w:rPr>
        <w:tab/>
        <w:t>226</w:t>
      </w:r>
      <w:r w:rsidRPr="002B1731">
        <w:rPr>
          <w:rFonts w:eastAsiaTheme="minorHAnsi" w:cs="Arial"/>
          <w:sz w:val="20"/>
          <w:lang w:val="en-CA"/>
        </w:rPr>
        <w:tab/>
        <w:t>170</w:t>
      </w:r>
      <w:r w:rsidRPr="002B1731">
        <w:rPr>
          <w:rFonts w:eastAsiaTheme="minorHAnsi" w:cs="Arial"/>
          <w:sz w:val="20"/>
          <w:lang w:val="en-CA"/>
        </w:rPr>
        <w:tab/>
        <w:t>62</w:t>
      </w:r>
      <w:r w:rsidRPr="002B1731">
        <w:rPr>
          <w:rFonts w:eastAsiaTheme="minorHAnsi" w:cs="Arial"/>
          <w:sz w:val="20"/>
          <w:lang w:val="en-CA"/>
        </w:rPr>
        <w:tab/>
        <w:t>9</w:t>
      </w:r>
      <w:r w:rsidRPr="002B1731">
        <w:rPr>
          <w:rFonts w:eastAsiaTheme="minorHAnsi" w:cs="Arial"/>
          <w:sz w:val="20"/>
          <w:lang w:val="en-CA"/>
        </w:rPr>
        <w:tab/>
        <w:t>1</w:t>
      </w:r>
      <w:r w:rsidRPr="002B1731">
        <w:rPr>
          <w:rFonts w:eastAsiaTheme="minorHAnsi" w:cs="Arial"/>
          <w:sz w:val="20"/>
          <w:lang w:val="en-CA"/>
        </w:rPr>
        <w:tab/>
        <w:t>0</w:t>
      </w:r>
    </w:p>
    <w:p w14:paraId="0EC472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w:t>
      </w:r>
      <w:r w:rsidRPr="002B1731">
        <w:rPr>
          <w:rFonts w:eastAsiaTheme="minorHAnsi" w:cs="Arial"/>
          <w:sz w:val="20"/>
          <w:lang w:val="en-CA"/>
        </w:rPr>
        <w:tab/>
        <w:t>381</w:t>
      </w:r>
      <w:r w:rsidRPr="002B1731">
        <w:rPr>
          <w:rFonts w:eastAsiaTheme="minorHAnsi" w:cs="Arial"/>
          <w:sz w:val="20"/>
          <w:lang w:val="en-CA"/>
        </w:rPr>
        <w:tab/>
        <w:t>485</w:t>
      </w:r>
      <w:r w:rsidRPr="002B1731">
        <w:rPr>
          <w:rFonts w:eastAsiaTheme="minorHAnsi" w:cs="Arial"/>
          <w:sz w:val="20"/>
          <w:lang w:val="en-CA"/>
        </w:rPr>
        <w:tab/>
        <w:t>760</w:t>
      </w:r>
      <w:r w:rsidRPr="002B1731">
        <w:rPr>
          <w:rFonts w:eastAsiaTheme="minorHAnsi" w:cs="Arial"/>
          <w:sz w:val="20"/>
          <w:lang w:val="en-CA"/>
        </w:rPr>
        <w:tab/>
        <w:t>479</w:t>
      </w:r>
      <w:r w:rsidRPr="002B1731">
        <w:rPr>
          <w:rFonts w:eastAsiaTheme="minorHAnsi" w:cs="Arial"/>
          <w:sz w:val="20"/>
          <w:lang w:val="en-CA"/>
        </w:rPr>
        <w:tab/>
        <w:t>92</w:t>
      </w:r>
      <w:r w:rsidRPr="002B1731">
        <w:rPr>
          <w:rFonts w:eastAsiaTheme="minorHAnsi" w:cs="Arial"/>
          <w:sz w:val="20"/>
          <w:lang w:val="en-CA"/>
        </w:rPr>
        <w:tab/>
        <w:t>25</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216EB1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w:t>
      </w:r>
      <w:r w:rsidRPr="002B1731">
        <w:rPr>
          <w:rFonts w:eastAsiaTheme="minorHAnsi" w:cs="Arial"/>
          <w:sz w:val="20"/>
          <w:lang w:val="en-CA"/>
        </w:rPr>
        <w:tab/>
        <w:t>2</w:t>
      </w:r>
      <w:r w:rsidRPr="002B1731">
        <w:rPr>
          <w:rFonts w:eastAsiaTheme="minorHAnsi" w:cs="Arial"/>
          <w:sz w:val="20"/>
          <w:lang w:val="en-CA"/>
        </w:rPr>
        <w:tab/>
        <w:t>216</w:t>
      </w:r>
      <w:r w:rsidRPr="002B1731">
        <w:rPr>
          <w:rFonts w:eastAsiaTheme="minorHAnsi" w:cs="Arial"/>
          <w:sz w:val="20"/>
          <w:lang w:val="en-CA"/>
        </w:rPr>
        <w:tab/>
        <w:t>130</w:t>
      </w:r>
      <w:r w:rsidRPr="002B1731">
        <w:rPr>
          <w:rFonts w:eastAsiaTheme="minorHAnsi" w:cs="Arial"/>
          <w:sz w:val="20"/>
          <w:lang w:val="en-CA"/>
        </w:rPr>
        <w:tab/>
        <w:t>838</w:t>
      </w:r>
      <w:r w:rsidRPr="002B1731">
        <w:rPr>
          <w:rFonts w:eastAsiaTheme="minorHAnsi" w:cs="Arial"/>
          <w:sz w:val="20"/>
          <w:lang w:val="en-CA"/>
        </w:rPr>
        <w:tab/>
        <w:t>113</w:t>
      </w:r>
      <w:r w:rsidRPr="002B1731">
        <w:rPr>
          <w:rFonts w:eastAsiaTheme="minorHAnsi" w:cs="Arial"/>
          <w:sz w:val="20"/>
          <w:lang w:val="en-CA"/>
        </w:rPr>
        <w:tab/>
        <w:t>37</w:t>
      </w:r>
      <w:r w:rsidRPr="002B1731">
        <w:rPr>
          <w:rFonts w:eastAsiaTheme="minorHAnsi" w:cs="Arial"/>
          <w:sz w:val="20"/>
          <w:lang w:val="en-CA"/>
        </w:rPr>
        <w:tab/>
        <w:t>10</w:t>
      </w:r>
      <w:r w:rsidRPr="002B1731">
        <w:rPr>
          <w:rFonts w:eastAsiaTheme="minorHAnsi" w:cs="Arial"/>
          <w:sz w:val="20"/>
          <w:lang w:val="en-CA"/>
        </w:rPr>
        <w:tab/>
        <w:t>0</w:t>
      </w:r>
      <w:r w:rsidRPr="002B1731">
        <w:rPr>
          <w:rFonts w:eastAsiaTheme="minorHAnsi" w:cs="Arial"/>
          <w:sz w:val="20"/>
          <w:lang w:val="en-CA"/>
        </w:rPr>
        <w:tab/>
        <w:t>2</w:t>
      </w:r>
    </w:p>
    <w:p w14:paraId="2E96B7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w:t>
      </w:r>
      <w:r w:rsidRPr="002B1731">
        <w:rPr>
          <w:rFonts w:eastAsiaTheme="minorHAnsi" w:cs="Arial"/>
          <w:sz w:val="20"/>
          <w:lang w:val="en-CA"/>
        </w:rPr>
        <w:tab/>
        <w:t>983</w:t>
      </w:r>
      <w:r w:rsidRPr="002B1731">
        <w:rPr>
          <w:rFonts w:eastAsiaTheme="minorHAnsi" w:cs="Arial"/>
          <w:sz w:val="20"/>
          <w:lang w:val="en-CA"/>
        </w:rPr>
        <w:tab/>
        <w:t>1142</w:t>
      </w:r>
      <w:r w:rsidRPr="002B1731">
        <w:rPr>
          <w:rFonts w:eastAsiaTheme="minorHAnsi" w:cs="Arial"/>
          <w:sz w:val="20"/>
          <w:lang w:val="en-CA"/>
        </w:rPr>
        <w:tab/>
        <w:t>746</w:t>
      </w:r>
      <w:r w:rsidRPr="002B1731">
        <w:rPr>
          <w:rFonts w:eastAsiaTheme="minorHAnsi" w:cs="Arial"/>
          <w:sz w:val="20"/>
          <w:lang w:val="en-CA"/>
        </w:rPr>
        <w:tab/>
        <w:t>454</w:t>
      </w:r>
      <w:r w:rsidRPr="002B1731">
        <w:rPr>
          <w:rFonts w:eastAsiaTheme="minorHAnsi" w:cs="Arial"/>
          <w:sz w:val="20"/>
          <w:lang w:val="en-CA"/>
        </w:rPr>
        <w:tab/>
        <w:t>1265</w:t>
      </w:r>
      <w:r w:rsidRPr="002B1731">
        <w:rPr>
          <w:rFonts w:eastAsiaTheme="minorHAnsi" w:cs="Arial"/>
          <w:sz w:val="20"/>
          <w:lang w:val="en-CA"/>
        </w:rPr>
        <w:tab/>
        <w:t>116</w:t>
      </w:r>
      <w:r w:rsidRPr="002B1731">
        <w:rPr>
          <w:rFonts w:eastAsiaTheme="minorHAnsi" w:cs="Arial"/>
          <w:sz w:val="20"/>
          <w:lang w:val="en-CA"/>
        </w:rPr>
        <w:tab/>
        <w:t>21</w:t>
      </w:r>
      <w:r w:rsidRPr="002B1731">
        <w:rPr>
          <w:rFonts w:eastAsiaTheme="minorHAnsi" w:cs="Arial"/>
          <w:sz w:val="20"/>
          <w:lang w:val="en-CA"/>
        </w:rPr>
        <w:tab/>
        <w:t>6</w:t>
      </w:r>
      <w:r w:rsidRPr="002B1731">
        <w:rPr>
          <w:rFonts w:eastAsiaTheme="minorHAnsi" w:cs="Arial"/>
          <w:sz w:val="20"/>
          <w:lang w:val="en-CA"/>
        </w:rPr>
        <w:tab/>
        <w:t>0</w:t>
      </w:r>
    </w:p>
    <w:p w14:paraId="67008E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w:t>
      </w:r>
      <w:r w:rsidRPr="002B1731">
        <w:rPr>
          <w:rFonts w:eastAsiaTheme="minorHAnsi" w:cs="Arial"/>
          <w:sz w:val="20"/>
          <w:lang w:val="en-CA"/>
        </w:rPr>
        <w:tab/>
        <w:t>2324</w:t>
      </w:r>
      <w:r w:rsidRPr="002B1731">
        <w:rPr>
          <w:rFonts w:eastAsiaTheme="minorHAnsi" w:cs="Arial"/>
          <w:sz w:val="20"/>
          <w:lang w:val="en-CA"/>
        </w:rPr>
        <w:tab/>
        <w:t>466</w:t>
      </w:r>
      <w:r w:rsidRPr="002B1731">
        <w:rPr>
          <w:rFonts w:eastAsiaTheme="minorHAnsi" w:cs="Arial"/>
          <w:sz w:val="20"/>
          <w:lang w:val="en-CA"/>
        </w:rPr>
        <w:tab/>
        <w:t>35</w:t>
      </w:r>
      <w:r w:rsidRPr="002B1731">
        <w:rPr>
          <w:rFonts w:eastAsiaTheme="minorHAnsi" w:cs="Arial"/>
          <w:sz w:val="20"/>
          <w:lang w:val="en-CA"/>
        </w:rPr>
        <w:tab/>
        <w:t>5</w:t>
      </w:r>
      <w:r w:rsidRPr="002B1731">
        <w:rPr>
          <w:rFonts w:eastAsiaTheme="minorHAnsi" w:cs="Arial"/>
          <w:sz w:val="20"/>
          <w:lang w:val="en-CA"/>
        </w:rPr>
        <w:tab/>
        <w:t>4</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B64E1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60</w:t>
      </w:r>
      <w:r w:rsidRPr="002B1731">
        <w:rPr>
          <w:rFonts w:eastAsiaTheme="minorHAnsi" w:cs="Arial"/>
          <w:sz w:val="20"/>
          <w:lang w:val="en-CA"/>
        </w:rPr>
        <w:tab/>
        <w:t>27</w:t>
      </w:r>
      <w:r w:rsidRPr="002B1731">
        <w:rPr>
          <w:rFonts w:eastAsiaTheme="minorHAnsi" w:cs="Arial"/>
          <w:sz w:val="20"/>
          <w:lang w:val="en-CA"/>
        </w:rPr>
        <w:tab/>
        <w:t>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832DA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w:t>
      </w:r>
      <w:r w:rsidRPr="002B1731">
        <w:rPr>
          <w:rFonts w:eastAsiaTheme="minorHAnsi" w:cs="Arial"/>
          <w:sz w:val="20"/>
          <w:lang w:val="en-CA"/>
        </w:rPr>
        <w:tab/>
        <w:t>13</w:t>
      </w:r>
      <w:r w:rsidRPr="002B1731">
        <w:rPr>
          <w:rFonts w:eastAsiaTheme="minorHAnsi" w:cs="Arial"/>
          <w:sz w:val="20"/>
          <w:lang w:val="en-CA"/>
        </w:rPr>
        <w:tab/>
        <w:t>161</w:t>
      </w:r>
      <w:r w:rsidRPr="002B1731">
        <w:rPr>
          <w:rFonts w:eastAsiaTheme="minorHAnsi" w:cs="Arial"/>
          <w:sz w:val="20"/>
          <w:lang w:val="en-CA"/>
        </w:rPr>
        <w:tab/>
        <w:t>177</w:t>
      </w:r>
      <w:r w:rsidRPr="002B1731">
        <w:rPr>
          <w:rFonts w:eastAsiaTheme="minorHAnsi" w:cs="Arial"/>
          <w:sz w:val="20"/>
          <w:lang w:val="en-CA"/>
        </w:rPr>
        <w:tab/>
        <w:t>41</w:t>
      </w:r>
      <w:r w:rsidRPr="002B1731">
        <w:rPr>
          <w:rFonts w:eastAsiaTheme="minorHAnsi" w:cs="Arial"/>
          <w:sz w:val="20"/>
          <w:lang w:val="en-CA"/>
        </w:rPr>
        <w:tab/>
        <w:t>28</w:t>
      </w:r>
      <w:r w:rsidRPr="002B1731">
        <w:rPr>
          <w:rFonts w:eastAsiaTheme="minorHAnsi" w:cs="Arial"/>
          <w:sz w:val="20"/>
          <w:lang w:val="en-CA"/>
        </w:rPr>
        <w:tab/>
        <w:t>7</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21F932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w:t>
      </w:r>
      <w:r w:rsidRPr="002B1731">
        <w:rPr>
          <w:rFonts w:eastAsiaTheme="minorHAnsi" w:cs="Arial"/>
          <w:sz w:val="20"/>
          <w:lang w:val="en-CA"/>
        </w:rPr>
        <w:tab/>
        <w:t>3</w:t>
      </w:r>
      <w:r w:rsidRPr="002B1731">
        <w:rPr>
          <w:rFonts w:eastAsiaTheme="minorHAnsi" w:cs="Arial"/>
          <w:sz w:val="20"/>
          <w:lang w:val="en-CA"/>
        </w:rPr>
        <w:tab/>
        <w:t>402</w:t>
      </w:r>
      <w:r w:rsidRPr="002B1731">
        <w:rPr>
          <w:rFonts w:eastAsiaTheme="minorHAnsi" w:cs="Arial"/>
          <w:sz w:val="20"/>
          <w:lang w:val="en-CA"/>
        </w:rPr>
        <w:tab/>
        <w:t>218</w:t>
      </w:r>
      <w:r w:rsidRPr="002B1731">
        <w:rPr>
          <w:rFonts w:eastAsiaTheme="minorHAnsi" w:cs="Arial"/>
          <w:sz w:val="20"/>
          <w:lang w:val="en-CA"/>
        </w:rPr>
        <w:tab/>
        <w:t>146</w:t>
      </w:r>
      <w:r w:rsidRPr="002B1731">
        <w:rPr>
          <w:rFonts w:eastAsiaTheme="minorHAnsi" w:cs="Arial"/>
          <w:sz w:val="20"/>
          <w:lang w:val="en-CA"/>
        </w:rPr>
        <w:tab/>
        <w:t>17</w:t>
      </w:r>
      <w:r w:rsidRPr="002B1731">
        <w:rPr>
          <w:rFonts w:eastAsiaTheme="minorHAnsi" w:cs="Arial"/>
          <w:sz w:val="20"/>
          <w:lang w:val="en-CA"/>
        </w:rPr>
        <w:tab/>
        <w:t>16</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w:t>
      </w:r>
    </w:p>
    <w:p w14:paraId="7016B3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1</w:t>
      </w:r>
      <w:r w:rsidRPr="002B1731">
        <w:rPr>
          <w:rFonts w:eastAsiaTheme="minorHAnsi" w:cs="Arial"/>
          <w:sz w:val="20"/>
          <w:lang w:val="en-CA"/>
        </w:rPr>
        <w:tab/>
        <w:t>5</w:t>
      </w:r>
      <w:r w:rsidRPr="002B1731">
        <w:rPr>
          <w:rFonts w:eastAsiaTheme="minorHAnsi" w:cs="Arial"/>
          <w:sz w:val="20"/>
          <w:lang w:val="en-CA"/>
        </w:rPr>
        <w:tab/>
        <w:t>81</w:t>
      </w:r>
      <w:r w:rsidRPr="002B1731">
        <w:rPr>
          <w:rFonts w:eastAsiaTheme="minorHAnsi" w:cs="Arial"/>
          <w:sz w:val="20"/>
          <w:lang w:val="en-CA"/>
        </w:rPr>
        <w:tab/>
        <w:t>314</w:t>
      </w:r>
      <w:r w:rsidRPr="002B1731">
        <w:rPr>
          <w:rFonts w:eastAsiaTheme="minorHAnsi" w:cs="Arial"/>
          <w:sz w:val="20"/>
          <w:lang w:val="en-CA"/>
        </w:rPr>
        <w:tab/>
        <w:t>94</w:t>
      </w:r>
      <w:r w:rsidRPr="002B1731">
        <w:rPr>
          <w:rFonts w:eastAsiaTheme="minorHAnsi" w:cs="Arial"/>
          <w:sz w:val="20"/>
          <w:lang w:val="en-CA"/>
        </w:rPr>
        <w:tab/>
        <w:t>28</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1E6B9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w:t>
      </w:r>
      <w:r w:rsidRPr="002B1731">
        <w:rPr>
          <w:rFonts w:eastAsiaTheme="minorHAnsi" w:cs="Arial"/>
          <w:sz w:val="20"/>
          <w:lang w:val="en-CA"/>
        </w:rPr>
        <w:tab/>
        <w:t>17</w:t>
      </w:r>
      <w:r w:rsidRPr="002B1731">
        <w:rPr>
          <w:rFonts w:eastAsiaTheme="minorHAnsi" w:cs="Arial"/>
          <w:sz w:val="20"/>
          <w:lang w:val="en-CA"/>
        </w:rPr>
        <w:tab/>
        <w:t>840</w:t>
      </w:r>
      <w:r w:rsidRPr="002B1731">
        <w:rPr>
          <w:rFonts w:eastAsiaTheme="minorHAnsi" w:cs="Arial"/>
          <w:sz w:val="20"/>
          <w:lang w:val="en-CA"/>
        </w:rPr>
        <w:tab/>
        <w:t>116</w:t>
      </w:r>
      <w:r w:rsidRPr="002B1731">
        <w:rPr>
          <w:rFonts w:eastAsiaTheme="minorHAnsi" w:cs="Arial"/>
          <w:sz w:val="20"/>
          <w:lang w:val="en-CA"/>
        </w:rPr>
        <w:tab/>
        <w:t>46</w:t>
      </w:r>
      <w:r w:rsidRPr="002B1731">
        <w:rPr>
          <w:rFonts w:eastAsiaTheme="minorHAnsi" w:cs="Arial"/>
          <w:sz w:val="20"/>
          <w:lang w:val="en-CA"/>
        </w:rPr>
        <w:tab/>
        <w:t>22</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7B5D85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1</w:t>
      </w:r>
      <w:r w:rsidRPr="002B1731">
        <w:rPr>
          <w:rFonts w:eastAsiaTheme="minorHAnsi" w:cs="Arial"/>
          <w:sz w:val="20"/>
          <w:lang w:val="en-CA"/>
        </w:rPr>
        <w:tab/>
        <w:t>11</w:t>
      </w:r>
      <w:r w:rsidRPr="002B1731">
        <w:rPr>
          <w:rFonts w:eastAsiaTheme="minorHAnsi" w:cs="Arial"/>
          <w:sz w:val="20"/>
          <w:lang w:val="en-CA"/>
        </w:rPr>
        <w:tab/>
        <w:t>68</w:t>
      </w:r>
      <w:r w:rsidRPr="002B1731">
        <w:rPr>
          <w:rFonts w:eastAsiaTheme="minorHAnsi" w:cs="Arial"/>
          <w:sz w:val="20"/>
          <w:lang w:val="en-CA"/>
        </w:rPr>
        <w:tab/>
        <w:t>4</w:t>
      </w:r>
      <w:r w:rsidRPr="002B1731">
        <w:rPr>
          <w:rFonts w:eastAsiaTheme="minorHAnsi" w:cs="Arial"/>
          <w:sz w:val="20"/>
          <w:lang w:val="en-CA"/>
        </w:rPr>
        <w:tab/>
        <w:t>8</w:t>
      </w:r>
      <w:r w:rsidRPr="002B1731">
        <w:rPr>
          <w:rFonts w:eastAsiaTheme="minorHAnsi" w:cs="Arial"/>
          <w:sz w:val="20"/>
          <w:lang w:val="en-CA"/>
        </w:rPr>
        <w:tab/>
        <w:t>16</w:t>
      </w:r>
      <w:r w:rsidRPr="002B1731">
        <w:rPr>
          <w:rFonts w:eastAsiaTheme="minorHAnsi" w:cs="Arial"/>
          <w:sz w:val="20"/>
          <w:lang w:val="en-CA"/>
        </w:rPr>
        <w:tab/>
        <w:t>73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DD44A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w:t>
      </w:r>
      <w:r w:rsidRPr="002B1731">
        <w:rPr>
          <w:rFonts w:eastAsiaTheme="minorHAnsi" w:cs="Arial"/>
          <w:sz w:val="20"/>
          <w:lang w:val="en-CA"/>
        </w:rPr>
        <w:tab/>
        <w:t>36</w:t>
      </w:r>
      <w:r w:rsidRPr="002B1731">
        <w:rPr>
          <w:rFonts w:eastAsiaTheme="minorHAnsi" w:cs="Arial"/>
          <w:sz w:val="20"/>
          <w:lang w:val="en-CA"/>
        </w:rPr>
        <w:tab/>
        <w:t>386</w:t>
      </w:r>
      <w:r w:rsidRPr="002B1731">
        <w:rPr>
          <w:rFonts w:eastAsiaTheme="minorHAnsi" w:cs="Arial"/>
          <w:sz w:val="20"/>
          <w:lang w:val="en-CA"/>
        </w:rPr>
        <w:tab/>
        <w:t>454</w:t>
      </w:r>
      <w:r w:rsidRPr="002B1731">
        <w:rPr>
          <w:rFonts w:eastAsiaTheme="minorHAnsi" w:cs="Arial"/>
          <w:sz w:val="20"/>
          <w:lang w:val="en-CA"/>
        </w:rPr>
        <w:tab/>
        <w:t>190</w:t>
      </w:r>
      <w:r w:rsidRPr="002B1731">
        <w:rPr>
          <w:rFonts w:eastAsiaTheme="minorHAnsi" w:cs="Arial"/>
          <w:sz w:val="20"/>
          <w:lang w:val="en-CA"/>
        </w:rPr>
        <w:tab/>
        <w:t>72</w:t>
      </w:r>
      <w:r w:rsidRPr="002B1731">
        <w:rPr>
          <w:rFonts w:eastAsiaTheme="minorHAnsi" w:cs="Arial"/>
          <w:sz w:val="20"/>
          <w:lang w:val="en-CA"/>
        </w:rPr>
        <w:tab/>
        <w:t>29</w:t>
      </w:r>
      <w:r w:rsidRPr="002B1731">
        <w:rPr>
          <w:rFonts w:eastAsiaTheme="minorHAnsi" w:cs="Arial"/>
          <w:sz w:val="20"/>
          <w:lang w:val="en-CA"/>
        </w:rPr>
        <w:tab/>
        <w:t>11</w:t>
      </w:r>
      <w:r w:rsidRPr="002B1731">
        <w:rPr>
          <w:rFonts w:eastAsiaTheme="minorHAnsi" w:cs="Arial"/>
          <w:sz w:val="20"/>
          <w:lang w:val="en-CA"/>
        </w:rPr>
        <w:tab/>
        <w:t>5</w:t>
      </w:r>
      <w:r w:rsidRPr="002B1731">
        <w:rPr>
          <w:rFonts w:eastAsiaTheme="minorHAnsi" w:cs="Arial"/>
          <w:sz w:val="20"/>
          <w:lang w:val="en-CA"/>
        </w:rPr>
        <w:tab/>
        <w:t>1</w:t>
      </w:r>
    </w:p>
    <w:p w14:paraId="643797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2</w:t>
      </w:r>
      <w:r w:rsidRPr="002B1731">
        <w:rPr>
          <w:rFonts w:eastAsiaTheme="minorHAnsi" w:cs="Arial"/>
          <w:sz w:val="20"/>
          <w:lang w:val="en-CA"/>
        </w:rPr>
        <w:tab/>
        <w:t>3</w:t>
      </w:r>
      <w:r w:rsidRPr="002B1731">
        <w:rPr>
          <w:rFonts w:eastAsiaTheme="minorHAnsi" w:cs="Arial"/>
          <w:sz w:val="20"/>
          <w:lang w:val="en-CA"/>
        </w:rPr>
        <w:tab/>
        <w:t>700</w:t>
      </w:r>
      <w:r w:rsidRPr="002B1731">
        <w:rPr>
          <w:rFonts w:eastAsiaTheme="minorHAnsi" w:cs="Arial"/>
          <w:sz w:val="20"/>
          <w:lang w:val="en-CA"/>
        </w:rPr>
        <w:tab/>
        <w:t>372</w:t>
      </w:r>
      <w:r w:rsidRPr="002B1731">
        <w:rPr>
          <w:rFonts w:eastAsiaTheme="minorHAnsi" w:cs="Arial"/>
          <w:sz w:val="20"/>
          <w:lang w:val="en-CA"/>
        </w:rPr>
        <w:tab/>
        <w:t>471</w:t>
      </w:r>
      <w:r w:rsidRPr="002B1731">
        <w:rPr>
          <w:rFonts w:eastAsiaTheme="minorHAnsi" w:cs="Arial"/>
          <w:sz w:val="20"/>
          <w:lang w:val="en-CA"/>
        </w:rPr>
        <w:tab/>
        <w:t>138</w:t>
      </w:r>
      <w:r w:rsidRPr="002B1731">
        <w:rPr>
          <w:rFonts w:eastAsiaTheme="minorHAnsi" w:cs="Arial"/>
          <w:sz w:val="20"/>
          <w:lang w:val="en-CA"/>
        </w:rPr>
        <w:tab/>
        <w:t>29</w:t>
      </w:r>
      <w:r w:rsidRPr="002B1731">
        <w:rPr>
          <w:rFonts w:eastAsiaTheme="minorHAnsi" w:cs="Arial"/>
          <w:sz w:val="20"/>
          <w:lang w:val="en-CA"/>
        </w:rPr>
        <w:tab/>
        <w:t>13</w:t>
      </w:r>
      <w:r w:rsidRPr="002B1731">
        <w:rPr>
          <w:rFonts w:eastAsiaTheme="minorHAnsi" w:cs="Arial"/>
          <w:sz w:val="20"/>
          <w:lang w:val="en-CA"/>
        </w:rPr>
        <w:tab/>
        <w:t>0</w:t>
      </w:r>
      <w:r w:rsidRPr="002B1731">
        <w:rPr>
          <w:rFonts w:eastAsiaTheme="minorHAnsi" w:cs="Arial"/>
          <w:sz w:val="20"/>
          <w:lang w:val="en-CA"/>
        </w:rPr>
        <w:tab/>
        <w:t>0</w:t>
      </w:r>
    </w:p>
    <w:p w14:paraId="43C599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493</w:t>
      </w:r>
      <w:r w:rsidRPr="002B1731">
        <w:rPr>
          <w:rFonts w:eastAsiaTheme="minorHAnsi" w:cs="Arial"/>
          <w:sz w:val="20"/>
          <w:lang w:val="en-CA"/>
        </w:rPr>
        <w:tab/>
        <w:t>653</w:t>
      </w:r>
      <w:r w:rsidRPr="002B1731">
        <w:rPr>
          <w:rFonts w:eastAsiaTheme="minorHAnsi" w:cs="Arial"/>
          <w:sz w:val="20"/>
          <w:lang w:val="en-CA"/>
        </w:rPr>
        <w:tab/>
        <w:t>286</w:t>
      </w:r>
      <w:r w:rsidRPr="002B1731">
        <w:rPr>
          <w:rFonts w:eastAsiaTheme="minorHAnsi" w:cs="Arial"/>
          <w:sz w:val="20"/>
          <w:lang w:val="en-CA"/>
        </w:rPr>
        <w:tab/>
        <w:t>147</w:t>
      </w:r>
      <w:r w:rsidRPr="002B1731">
        <w:rPr>
          <w:rFonts w:eastAsiaTheme="minorHAnsi" w:cs="Arial"/>
          <w:sz w:val="20"/>
          <w:lang w:val="en-CA"/>
        </w:rPr>
        <w:tab/>
        <w:t>30</w:t>
      </w:r>
      <w:r w:rsidRPr="002B1731">
        <w:rPr>
          <w:rFonts w:eastAsiaTheme="minorHAnsi" w:cs="Arial"/>
          <w:sz w:val="20"/>
          <w:lang w:val="en-CA"/>
        </w:rPr>
        <w:tab/>
        <w:t>5</w:t>
      </w:r>
      <w:r w:rsidRPr="002B1731">
        <w:rPr>
          <w:rFonts w:eastAsiaTheme="minorHAnsi" w:cs="Arial"/>
          <w:sz w:val="20"/>
          <w:lang w:val="en-CA"/>
        </w:rPr>
        <w:tab/>
        <w:t>1</w:t>
      </w:r>
      <w:r w:rsidRPr="002B1731">
        <w:rPr>
          <w:rFonts w:eastAsiaTheme="minorHAnsi" w:cs="Arial"/>
          <w:sz w:val="20"/>
          <w:lang w:val="en-CA"/>
        </w:rPr>
        <w:tab/>
        <w:t>0</w:t>
      </w:r>
    </w:p>
    <w:p w14:paraId="0E9A2F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2</w:t>
      </w:r>
      <w:r w:rsidRPr="002B1731">
        <w:rPr>
          <w:rFonts w:eastAsiaTheme="minorHAnsi" w:cs="Arial"/>
          <w:sz w:val="20"/>
          <w:lang w:val="en-CA"/>
        </w:rPr>
        <w:tab/>
        <w:t>38</w:t>
      </w:r>
      <w:r w:rsidRPr="002B1731">
        <w:rPr>
          <w:rFonts w:eastAsiaTheme="minorHAnsi" w:cs="Arial"/>
          <w:sz w:val="20"/>
          <w:lang w:val="en-CA"/>
        </w:rPr>
        <w:tab/>
        <w:t>1521</w:t>
      </w:r>
      <w:r w:rsidRPr="002B1731">
        <w:rPr>
          <w:rFonts w:eastAsiaTheme="minorHAnsi" w:cs="Arial"/>
          <w:sz w:val="20"/>
          <w:lang w:val="en-CA"/>
        </w:rPr>
        <w:tab/>
        <w:t>2056</w:t>
      </w:r>
      <w:r w:rsidRPr="002B1731">
        <w:rPr>
          <w:rFonts w:eastAsiaTheme="minorHAnsi" w:cs="Arial"/>
          <w:sz w:val="20"/>
          <w:lang w:val="en-CA"/>
        </w:rPr>
        <w:tab/>
        <w:t>1677</w:t>
      </w:r>
      <w:r w:rsidRPr="002B1731">
        <w:rPr>
          <w:rFonts w:eastAsiaTheme="minorHAnsi" w:cs="Arial"/>
          <w:sz w:val="20"/>
          <w:lang w:val="en-CA"/>
        </w:rPr>
        <w:tab/>
        <w:t>573</w:t>
      </w:r>
      <w:r w:rsidRPr="002B1731">
        <w:rPr>
          <w:rFonts w:eastAsiaTheme="minorHAnsi" w:cs="Arial"/>
          <w:sz w:val="20"/>
          <w:lang w:val="en-CA"/>
        </w:rPr>
        <w:tab/>
        <w:t>117</w:t>
      </w:r>
      <w:r w:rsidRPr="002B1731">
        <w:rPr>
          <w:rFonts w:eastAsiaTheme="minorHAnsi" w:cs="Arial"/>
          <w:sz w:val="20"/>
          <w:lang w:val="en-CA"/>
        </w:rPr>
        <w:tab/>
        <w:t>22</w:t>
      </w:r>
      <w:r w:rsidRPr="002B1731">
        <w:rPr>
          <w:rFonts w:eastAsiaTheme="minorHAnsi" w:cs="Arial"/>
          <w:sz w:val="20"/>
          <w:lang w:val="en-CA"/>
        </w:rPr>
        <w:tab/>
        <w:t>6</w:t>
      </w:r>
      <w:r w:rsidRPr="002B1731">
        <w:rPr>
          <w:rFonts w:eastAsiaTheme="minorHAnsi" w:cs="Arial"/>
          <w:sz w:val="20"/>
          <w:lang w:val="en-CA"/>
        </w:rPr>
        <w:tab/>
        <w:t>0</w:t>
      </w:r>
    </w:p>
    <w:p w14:paraId="4C1849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2</w:t>
      </w:r>
      <w:r w:rsidRPr="002B1731">
        <w:rPr>
          <w:rFonts w:eastAsiaTheme="minorHAnsi" w:cs="Arial"/>
          <w:sz w:val="20"/>
          <w:lang w:val="en-CA"/>
        </w:rPr>
        <w:tab/>
        <w:t>18</w:t>
      </w:r>
      <w:r w:rsidRPr="002B1731">
        <w:rPr>
          <w:rFonts w:eastAsiaTheme="minorHAnsi" w:cs="Arial"/>
          <w:sz w:val="20"/>
          <w:lang w:val="en-CA"/>
        </w:rPr>
        <w:tab/>
        <w:t>116</w:t>
      </w:r>
      <w:r w:rsidRPr="002B1731">
        <w:rPr>
          <w:rFonts w:eastAsiaTheme="minorHAnsi" w:cs="Arial"/>
          <w:sz w:val="20"/>
          <w:lang w:val="en-CA"/>
        </w:rPr>
        <w:tab/>
        <w:t>1557</w:t>
      </w:r>
      <w:r w:rsidRPr="002B1731">
        <w:rPr>
          <w:rFonts w:eastAsiaTheme="minorHAnsi" w:cs="Arial"/>
          <w:sz w:val="20"/>
          <w:lang w:val="en-CA"/>
        </w:rPr>
        <w:tab/>
        <w:t>1225</w:t>
      </w:r>
      <w:r w:rsidRPr="002B1731">
        <w:rPr>
          <w:rFonts w:eastAsiaTheme="minorHAnsi" w:cs="Arial"/>
          <w:sz w:val="20"/>
          <w:lang w:val="en-CA"/>
        </w:rPr>
        <w:tab/>
        <w:t>948</w:t>
      </w:r>
      <w:r w:rsidRPr="002B1731">
        <w:rPr>
          <w:rFonts w:eastAsiaTheme="minorHAnsi" w:cs="Arial"/>
          <w:sz w:val="20"/>
          <w:lang w:val="en-CA"/>
        </w:rPr>
        <w:tab/>
        <w:t>263</w:t>
      </w:r>
      <w:r w:rsidRPr="002B1731">
        <w:rPr>
          <w:rFonts w:eastAsiaTheme="minorHAnsi" w:cs="Arial"/>
          <w:sz w:val="20"/>
          <w:lang w:val="en-CA"/>
        </w:rPr>
        <w:tab/>
        <w:t>40</w:t>
      </w:r>
      <w:r w:rsidRPr="002B1731">
        <w:rPr>
          <w:rFonts w:eastAsiaTheme="minorHAnsi" w:cs="Arial"/>
          <w:sz w:val="20"/>
          <w:lang w:val="en-CA"/>
        </w:rPr>
        <w:tab/>
        <w:t>3</w:t>
      </w:r>
      <w:r w:rsidRPr="002B1731">
        <w:rPr>
          <w:rFonts w:eastAsiaTheme="minorHAnsi" w:cs="Arial"/>
          <w:sz w:val="20"/>
          <w:lang w:val="en-CA"/>
        </w:rPr>
        <w:tab/>
        <w:t>0</w:t>
      </w:r>
    </w:p>
    <w:p w14:paraId="5AC85B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2</w:t>
      </w:r>
      <w:r w:rsidRPr="002B1731">
        <w:rPr>
          <w:rFonts w:eastAsiaTheme="minorHAnsi" w:cs="Arial"/>
          <w:sz w:val="20"/>
          <w:lang w:val="en-CA"/>
        </w:rPr>
        <w:tab/>
        <w:t>3</w:t>
      </w:r>
      <w:r w:rsidRPr="002B1731">
        <w:rPr>
          <w:rFonts w:eastAsiaTheme="minorHAnsi" w:cs="Arial"/>
          <w:sz w:val="20"/>
          <w:lang w:val="en-CA"/>
        </w:rPr>
        <w:tab/>
        <w:t>630</w:t>
      </w:r>
      <w:r w:rsidRPr="002B1731">
        <w:rPr>
          <w:rFonts w:eastAsiaTheme="minorHAnsi" w:cs="Arial"/>
          <w:sz w:val="20"/>
          <w:lang w:val="en-CA"/>
        </w:rPr>
        <w:tab/>
        <w:t>258</w:t>
      </w:r>
      <w:r w:rsidRPr="002B1731">
        <w:rPr>
          <w:rFonts w:eastAsiaTheme="minorHAnsi" w:cs="Arial"/>
          <w:sz w:val="20"/>
          <w:lang w:val="en-CA"/>
        </w:rPr>
        <w:tab/>
        <w:t>947</w:t>
      </w:r>
      <w:r w:rsidRPr="002B1731">
        <w:rPr>
          <w:rFonts w:eastAsiaTheme="minorHAnsi" w:cs="Arial"/>
          <w:sz w:val="20"/>
          <w:lang w:val="en-CA"/>
        </w:rPr>
        <w:tab/>
        <w:t>739</w:t>
      </w:r>
      <w:r w:rsidRPr="002B1731">
        <w:rPr>
          <w:rFonts w:eastAsiaTheme="minorHAnsi" w:cs="Arial"/>
          <w:sz w:val="20"/>
          <w:lang w:val="en-CA"/>
        </w:rPr>
        <w:tab/>
        <w:t>486</w:t>
      </w:r>
      <w:r w:rsidRPr="002B1731">
        <w:rPr>
          <w:rFonts w:eastAsiaTheme="minorHAnsi" w:cs="Arial"/>
          <w:sz w:val="20"/>
          <w:lang w:val="en-CA"/>
        </w:rPr>
        <w:tab/>
        <w:t>144</w:t>
      </w:r>
      <w:r w:rsidRPr="002B1731">
        <w:rPr>
          <w:rFonts w:eastAsiaTheme="minorHAnsi" w:cs="Arial"/>
          <w:sz w:val="20"/>
          <w:lang w:val="en-CA"/>
        </w:rPr>
        <w:tab/>
        <w:t>13</w:t>
      </w:r>
      <w:r w:rsidRPr="002B1731">
        <w:rPr>
          <w:rFonts w:eastAsiaTheme="minorHAnsi" w:cs="Arial"/>
          <w:sz w:val="20"/>
          <w:lang w:val="en-CA"/>
        </w:rPr>
        <w:tab/>
        <w:t>0</w:t>
      </w:r>
    </w:p>
    <w:p w14:paraId="5379E9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323</w:t>
      </w:r>
      <w:r w:rsidRPr="002B1731">
        <w:rPr>
          <w:rFonts w:eastAsiaTheme="minorHAnsi" w:cs="Arial"/>
          <w:sz w:val="20"/>
          <w:lang w:val="en-CA"/>
        </w:rPr>
        <w:tab/>
        <w:t>214</w:t>
      </w:r>
      <w:r w:rsidRPr="002B1731">
        <w:rPr>
          <w:rFonts w:eastAsiaTheme="minorHAnsi" w:cs="Arial"/>
          <w:sz w:val="20"/>
          <w:lang w:val="en-CA"/>
        </w:rPr>
        <w:tab/>
        <w:t>117</w:t>
      </w:r>
      <w:r w:rsidRPr="002B1731">
        <w:rPr>
          <w:rFonts w:eastAsiaTheme="minorHAnsi" w:cs="Arial"/>
          <w:sz w:val="20"/>
          <w:lang w:val="en-CA"/>
        </w:rPr>
        <w:tab/>
        <w:t>323</w:t>
      </w:r>
      <w:r w:rsidRPr="002B1731">
        <w:rPr>
          <w:rFonts w:eastAsiaTheme="minorHAnsi" w:cs="Arial"/>
          <w:sz w:val="20"/>
          <w:lang w:val="en-CA"/>
        </w:rPr>
        <w:tab/>
        <w:t>174</w:t>
      </w:r>
      <w:r w:rsidRPr="002B1731">
        <w:rPr>
          <w:rFonts w:eastAsiaTheme="minorHAnsi" w:cs="Arial"/>
          <w:sz w:val="20"/>
          <w:lang w:val="en-CA"/>
        </w:rPr>
        <w:tab/>
        <w:t>65</w:t>
      </w:r>
      <w:r w:rsidRPr="002B1731">
        <w:rPr>
          <w:rFonts w:eastAsiaTheme="minorHAnsi" w:cs="Arial"/>
          <w:sz w:val="20"/>
          <w:lang w:val="en-CA"/>
        </w:rPr>
        <w:tab/>
        <w:t>12</w:t>
      </w:r>
      <w:r w:rsidRPr="002B1731">
        <w:rPr>
          <w:rFonts w:eastAsiaTheme="minorHAnsi" w:cs="Arial"/>
          <w:sz w:val="20"/>
          <w:lang w:val="en-CA"/>
        </w:rPr>
        <w:tab/>
        <w:t>4</w:t>
      </w:r>
    </w:p>
    <w:p w14:paraId="0704C1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2</w:t>
      </w:r>
      <w:r w:rsidRPr="002B1731">
        <w:rPr>
          <w:rFonts w:eastAsiaTheme="minorHAnsi" w:cs="Arial"/>
          <w:sz w:val="20"/>
          <w:lang w:val="en-CA"/>
        </w:rPr>
        <w:tab/>
        <w:t>57</w:t>
      </w:r>
      <w:r w:rsidRPr="002B1731">
        <w:rPr>
          <w:rFonts w:eastAsiaTheme="minorHAnsi" w:cs="Arial"/>
          <w:sz w:val="20"/>
          <w:lang w:val="en-CA"/>
        </w:rPr>
        <w:tab/>
        <w:t>45</w:t>
      </w:r>
      <w:r w:rsidRPr="002B1731">
        <w:rPr>
          <w:rFonts w:eastAsiaTheme="minorHAnsi" w:cs="Arial"/>
          <w:sz w:val="20"/>
          <w:lang w:val="en-CA"/>
        </w:rPr>
        <w:tab/>
        <w:t>322</w:t>
      </w:r>
      <w:r w:rsidRPr="002B1731">
        <w:rPr>
          <w:rFonts w:eastAsiaTheme="minorHAnsi" w:cs="Arial"/>
          <w:sz w:val="20"/>
          <w:lang w:val="en-CA"/>
        </w:rPr>
        <w:tab/>
        <w:t>191</w:t>
      </w:r>
      <w:r w:rsidRPr="002B1731">
        <w:rPr>
          <w:rFonts w:eastAsiaTheme="minorHAnsi" w:cs="Arial"/>
          <w:sz w:val="20"/>
          <w:lang w:val="en-CA"/>
        </w:rPr>
        <w:tab/>
        <w:t>217</w:t>
      </w:r>
      <w:r w:rsidRPr="002B1731">
        <w:rPr>
          <w:rFonts w:eastAsiaTheme="minorHAnsi" w:cs="Arial"/>
          <w:sz w:val="20"/>
          <w:lang w:val="en-CA"/>
        </w:rPr>
        <w:tab/>
        <w:t>154</w:t>
      </w:r>
      <w:r w:rsidRPr="002B1731">
        <w:rPr>
          <w:rFonts w:eastAsiaTheme="minorHAnsi" w:cs="Arial"/>
          <w:sz w:val="20"/>
          <w:lang w:val="en-CA"/>
        </w:rPr>
        <w:tab/>
        <w:t>29</w:t>
      </w:r>
      <w:r w:rsidRPr="002B1731">
        <w:rPr>
          <w:rFonts w:eastAsiaTheme="minorHAnsi" w:cs="Arial"/>
          <w:sz w:val="20"/>
          <w:lang w:val="en-CA"/>
        </w:rPr>
        <w:tab/>
        <w:t>4</w:t>
      </w:r>
      <w:r w:rsidRPr="002B1731">
        <w:rPr>
          <w:rFonts w:eastAsiaTheme="minorHAnsi" w:cs="Arial"/>
          <w:sz w:val="20"/>
          <w:lang w:val="en-CA"/>
        </w:rPr>
        <w:tab/>
        <w:t>1</w:t>
      </w:r>
    </w:p>
    <w:p w14:paraId="5C7A30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2821</w:t>
      </w:r>
      <w:r w:rsidRPr="002B1731">
        <w:rPr>
          <w:rFonts w:eastAsiaTheme="minorHAnsi" w:cs="Arial"/>
          <w:sz w:val="20"/>
          <w:lang w:val="en-CA"/>
        </w:rPr>
        <w:tab/>
        <w:t>151</w:t>
      </w:r>
      <w:r w:rsidRPr="002B1731">
        <w:rPr>
          <w:rFonts w:eastAsiaTheme="minorHAnsi" w:cs="Arial"/>
          <w:sz w:val="20"/>
          <w:lang w:val="en-CA"/>
        </w:rPr>
        <w:tab/>
        <w:t>182</w:t>
      </w:r>
      <w:r w:rsidRPr="002B1731">
        <w:rPr>
          <w:rFonts w:eastAsiaTheme="minorHAnsi" w:cs="Arial"/>
          <w:sz w:val="20"/>
          <w:lang w:val="en-CA"/>
        </w:rPr>
        <w:tab/>
        <w:t>94</w:t>
      </w:r>
      <w:r w:rsidRPr="002B1731">
        <w:rPr>
          <w:rFonts w:eastAsiaTheme="minorHAnsi" w:cs="Arial"/>
          <w:sz w:val="20"/>
          <w:lang w:val="en-CA"/>
        </w:rPr>
        <w:tab/>
        <w:t>64</w:t>
      </w:r>
      <w:r w:rsidRPr="002B1731">
        <w:rPr>
          <w:rFonts w:eastAsiaTheme="minorHAnsi" w:cs="Arial"/>
          <w:sz w:val="20"/>
          <w:lang w:val="en-CA"/>
        </w:rPr>
        <w:tab/>
        <w:t>39</w:t>
      </w:r>
      <w:r w:rsidRPr="002B1731">
        <w:rPr>
          <w:rFonts w:eastAsiaTheme="minorHAnsi" w:cs="Arial"/>
          <w:sz w:val="20"/>
          <w:lang w:val="en-CA"/>
        </w:rPr>
        <w:tab/>
        <w:t>19</w:t>
      </w:r>
      <w:r w:rsidRPr="002B1731">
        <w:rPr>
          <w:rFonts w:eastAsiaTheme="minorHAnsi" w:cs="Arial"/>
          <w:sz w:val="20"/>
          <w:lang w:val="en-CA"/>
        </w:rPr>
        <w:tab/>
        <w:t>3</w:t>
      </w:r>
    </w:p>
    <w:p w14:paraId="56A274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9</w:t>
      </w:r>
      <w:r w:rsidRPr="002B1731">
        <w:rPr>
          <w:rFonts w:eastAsiaTheme="minorHAnsi" w:cs="Arial"/>
          <w:sz w:val="20"/>
          <w:lang w:val="en-CA"/>
        </w:rPr>
        <w:tab/>
        <w:t>175</w:t>
      </w:r>
      <w:r w:rsidRPr="002B1731">
        <w:rPr>
          <w:rFonts w:eastAsiaTheme="minorHAnsi" w:cs="Arial"/>
          <w:sz w:val="20"/>
          <w:lang w:val="en-CA"/>
        </w:rPr>
        <w:tab/>
        <w:t>4201</w:t>
      </w:r>
      <w:r w:rsidRPr="002B1731">
        <w:rPr>
          <w:rFonts w:eastAsiaTheme="minorHAnsi" w:cs="Arial"/>
          <w:sz w:val="20"/>
          <w:lang w:val="en-CA"/>
        </w:rPr>
        <w:tab/>
        <w:t>267</w:t>
      </w:r>
      <w:r w:rsidRPr="002B1731">
        <w:rPr>
          <w:rFonts w:eastAsiaTheme="minorHAnsi" w:cs="Arial"/>
          <w:sz w:val="20"/>
          <w:lang w:val="en-CA"/>
        </w:rPr>
        <w:tab/>
        <w:t>151</w:t>
      </w:r>
      <w:r w:rsidRPr="002B1731">
        <w:rPr>
          <w:rFonts w:eastAsiaTheme="minorHAnsi" w:cs="Arial"/>
          <w:sz w:val="20"/>
          <w:lang w:val="en-CA"/>
        </w:rPr>
        <w:tab/>
        <w:t>90</w:t>
      </w:r>
      <w:r w:rsidRPr="002B1731">
        <w:rPr>
          <w:rFonts w:eastAsiaTheme="minorHAnsi" w:cs="Arial"/>
          <w:sz w:val="20"/>
          <w:lang w:val="en-CA"/>
        </w:rPr>
        <w:tab/>
        <w:t>35</w:t>
      </w:r>
      <w:r w:rsidRPr="002B1731">
        <w:rPr>
          <w:rFonts w:eastAsiaTheme="minorHAnsi" w:cs="Arial"/>
          <w:sz w:val="20"/>
          <w:lang w:val="en-CA"/>
        </w:rPr>
        <w:tab/>
        <w:t>9</w:t>
      </w:r>
      <w:r w:rsidRPr="002B1731">
        <w:rPr>
          <w:rFonts w:eastAsiaTheme="minorHAnsi" w:cs="Arial"/>
          <w:sz w:val="20"/>
          <w:lang w:val="en-CA"/>
        </w:rPr>
        <w:tab/>
        <w:t>6</w:t>
      </w:r>
    </w:p>
    <w:p w14:paraId="315034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30</w:t>
      </w:r>
      <w:r w:rsidRPr="002B1731">
        <w:rPr>
          <w:rFonts w:eastAsiaTheme="minorHAnsi" w:cs="Arial"/>
          <w:sz w:val="20"/>
          <w:lang w:val="en-CA"/>
        </w:rPr>
        <w:tab/>
        <w:t>166</w:t>
      </w:r>
      <w:r w:rsidRPr="002B1731">
        <w:rPr>
          <w:rFonts w:eastAsiaTheme="minorHAnsi" w:cs="Arial"/>
          <w:sz w:val="20"/>
          <w:lang w:val="en-CA"/>
        </w:rPr>
        <w:tab/>
        <w:t>160</w:t>
      </w:r>
      <w:r w:rsidRPr="002B1731">
        <w:rPr>
          <w:rFonts w:eastAsiaTheme="minorHAnsi" w:cs="Arial"/>
          <w:sz w:val="20"/>
          <w:lang w:val="en-CA"/>
        </w:rPr>
        <w:tab/>
        <w:t>3075</w:t>
      </w:r>
      <w:r w:rsidRPr="002B1731">
        <w:rPr>
          <w:rFonts w:eastAsiaTheme="minorHAnsi" w:cs="Arial"/>
          <w:sz w:val="20"/>
          <w:lang w:val="en-CA"/>
        </w:rPr>
        <w:tab/>
        <w:t>87</w:t>
      </w:r>
      <w:r w:rsidRPr="002B1731">
        <w:rPr>
          <w:rFonts w:eastAsiaTheme="minorHAnsi" w:cs="Arial"/>
          <w:sz w:val="20"/>
          <w:lang w:val="en-CA"/>
        </w:rPr>
        <w:tab/>
        <w:t>59</w:t>
      </w:r>
      <w:r w:rsidRPr="002B1731">
        <w:rPr>
          <w:rFonts w:eastAsiaTheme="minorHAnsi" w:cs="Arial"/>
          <w:sz w:val="20"/>
          <w:lang w:val="en-CA"/>
        </w:rPr>
        <w:tab/>
        <w:t>36</w:t>
      </w:r>
      <w:r w:rsidRPr="002B1731">
        <w:rPr>
          <w:rFonts w:eastAsiaTheme="minorHAnsi" w:cs="Arial"/>
          <w:sz w:val="20"/>
          <w:lang w:val="en-CA"/>
        </w:rPr>
        <w:tab/>
        <w:t>19</w:t>
      </w:r>
      <w:r w:rsidRPr="002B1731">
        <w:rPr>
          <w:rFonts w:eastAsiaTheme="minorHAnsi" w:cs="Arial"/>
          <w:sz w:val="20"/>
          <w:lang w:val="en-CA"/>
        </w:rPr>
        <w:tab/>
        <w:t>5</w:t>
      </w:r>
    </w:p>
    <w:p w14:paraId="6CF31F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96</w:t>
      </w:r>
      <w:r w:rsidRPr="002B1731">
        <w:rPr>
          <w:rFonts w:eastAsiaTheme="minorHAnsi" w:cs="Arial"/>
          <w:sz w:val="20"/>
          <w:lang w:val="en-CA"/>
        </w:rPr>
        <w:tab/>
        <w:t>103</w:t>
      </w:r>
      <w:r w:rsidRPr="002B1731">
        <w:rPr>
          <w:rFonts w:eastAsiaTheme="minorHAnsi" w:cs="Arial"/>
          <w:sz w:val="20"/>
          <w:lang w:val="en-CA"/>
        </w:rPr>
        <w:tab/>
        <w:t>69</w:t>
      </w:r>
      <w:r w:rsidRPr="002B1731">
        <w:rPr>
          <w:rFonts w:eastAsiaTheme="minorHAnsi" w:cs="Arial"/>
          <w:sz w:val="20"/>
          <w:lang w:val="en-CA"/>
        </w:rPr>
        <w:tab/>
        <w:t>135</w:t>
      </w:r>
      <w:r w:rsidRPr="002B1731">
        <w:rPr>
          <w:rFonts w:eastAsiaTheme="minorHAnsi" w:cs="Arial"/>
          <w:sz w:val="20"/>
          <w:lang w:val="en-CA"/>
        </w:rPr>
        <w:tab/>
        <w:t>1434</w:t>
      </w:r>
      <w:r w:rsidRPr="002B1731">
        <w:rPr>
          <w:rFonts w:eastAsiaTheme="minorHAnsi" w:cs="Arial"/>
          <w:sz w:val="20"/>
          <w:lang w:val="en-CA"/>
        </w:rPr>
        <w:tab/>
        <w:t>77</w:t>
      </w:r>
      <w:r w:rsidRPr="002B1731">
        <w:rPr>
          <w:rFonts w:eastAsiaTheme="minorHAnsi" w:cs="Arial"/>
          <w:sz w:val="20"/>
          <w:lang w:val="en-CA"/>
        </w:rPr>
        <w:tab/>
        <w:t>31</w:t>
      </w:r>
      <w:r w:rsidRPr="002B1731">
        <w:rPr>
          <w:rFonts w:eastAsiaTheme="minorHAnsi" w:cs="Arial"/>
          <w:sz w:val="20"/>
          <w:lang w:val="en-CA"/>
        </w:rPr>
        <w:tab/>
        <w:t>18</w:t>
      </w:r>
      <w:r w:rsidRPr="002B1731">
        <w:rPr>
          <w:rFonts w:eastAsiaTheme="minorHAnsi" w:cs="Arial"/>
          <w:sz w:val="20"/>
          <w:lang w:val="en-CA"/>
        </w:rPr>
        <w:tab/>
        <w:t>5</w:t>
      </w:r>
    </w:p>
    <w:p w14:paraId="4617CD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72</w:t>
      </w:r>
      <w:r w:rsidRPr="002B1731">
        <w:rPr>
          <w:rFonts w:eastAsiaTheme="minorHAnsi" w:cs="Arial"/>
          <w:sz w:val="20"/>
          <w:lang w:val="en-CA"/>
        </w:rPr>
        <w:tab/>
        <w:t>1148</w:t>
      </w:r>
      <w:r w:rsidRPr="002B1731">
        <w:rPr>
          <w:rFonts w:eastAsiaTheme="minorHAnsi" w:cs="Arial"/>
          <w:sz w:val="20"/>
          <w:lang w:val="en-CA"/>
        </w:rPr>
        <w:tab/>
        <w:t>152</w:t>
      </w:r>
      <w:r w:rsidRPr="002B1731">
        <w:rPr>
          <w:rFonts w:eastAsiaTheme="minorHAnsi" w:cs="Arial"/>
          <w:sz w:val="20"/>
          <w:lang w:val="en-CA"/>
        </w:rPr>
        <w:tab/>
        <w:t>90</w:t>
      </w:r>
      <w:r w:rsidRPr="002B1731">
        <w:rPr>
          <w:rFonts w:eastAsiaTheme="minorHAnsi" w:cs="Arial"/>
          <w:sz w:val="20"/>
          <w:lang w:val="en-CA"/>
        </w:rPr>
        <w:tab/>
        <w:t>331</w:t>
      </w:r>
      <w:r w:rsidRPr="002B1731">
        <w:rPr>
          <w:rFonts w:eastAsiaTheme="minorHAnsi" w:cs="Arial"/>
          <w:sz w:val="20"/>
          <w:lang w:val="en-CA"/>
        </w:rPr>
        <w:tab/>
        <w:t>1358</w:t>
      </w:r>
      <w:r w:rsidRPr="002B1731">
        <w:rPr>
          <w:rFonts w:eastAsiaTheme="minorHAnsi" w:cs="Arial"/>
          <w:sz w:val="20"/>
          <w:lang w:val="en-CA"/>
        </w:rPr>
        <w:tab/>
        <w:t>34</w:t>
      </w:r>
      <w:r w:rsidRPr="002B1731">
        <w:rPr>
          <w:rFonts w:eastAsiaTheme="minorHAnsi" w:cs="Arial"/>
          <w:sz w:val="20"/>
          <w:lang w:val="en-CA"/>
        </w:rPr>
        <w:tab/>
        <w:t>11</w:t>
      </w:r>
      <w:r w:rsidRPr="002B1731">
        <w:rPr>
          <w:rFonts w:eastAsiaTheme="minorHAnsi" w:cs="Arial"/>
          <w:sz w:val="20"/>
          <w:lang w:val="en-CA"/>
        </w:rPr>
        <w:tab/>
        <w:t>5</w:t>
      </w:r>
    </w:p>
    <w:p w14:paraId="1A2B9D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w:t>
      </w:r>
      <w:r w:rsidRPr="002B1731">
        <w:rPr>
          <w:rFonts w:eastAsiaTheme="minorHAnsi" w:cs="Arial"/>
          <w:sz w:val="20"/>
          <w:lang w:val="en-CA"/>
        </w:rPr>
        <w:tab/>
        <w:t>47</w:t>
      </w:r>
      <w:r w:rsidRPr="002B1731">
        <w:rPr>
          <w:rFonts w:eastAsiaTheme="minorHAnsi" w:cs="Arial"/>
          <w:sz w:val="20"/>
          <w:lang w:val="en-CA"/>
        </w:rPr>
        <w:tab/>
        <w:t>531</w:t>
      </w:r>
      <w:r w:rsidRPr="002B1731">
        <w:rPr>
          <w:rFonts w:eastAsiaTheme="minorHAnsi" w:cs="Arial"/>
          <w:sz w:val="20"/>
          <w:lang w:val="en-CA"/>
        </w:rPr>
        <w:tab/>
        <w:t>1132</w:t>
      </w:r>
      <w:r w:rsidRPr="002B1731">
        <w:rPr>
          <w:rFonts w:eastAsiaTheme="minorHAnsi" w:cs="Arial"/>
          <w:sz w:val="20"/>
          <w:lang w:val="en-CA"/>
        </w:rPr>
        <w:tab/>
        <w:t>144</w:t>
      </w:r>
      <w:r w:rsidRPr="002B1731">
        <w:rPr>
          <w:rFonts w:eastAsiaTheme="minorHAnsi" w:cs="Arial"/>
          <w:sz w:val="20"/>
          <w:lang w:val="en-CA"/>
        </w:rPr>
        <w:tab/>
        <w:t>160</w:t>
      </w:r>
      <w:r w:rsidRPr="002B1731">
        <w:rPr>
          <w:rFonts w:eastAsiaTheme="minorHAnsi" w:cs="Arial"/>
          <w:sz w:val="20"/>
          <w:lang w:val="en-CA"/>
        </w:rPr>
        <w:tab/>
        <w:t>404</w:t>
      </w:r>
      <w:r w:rsidRPr="002B1731">
        <w:rPr>
          <w:rFonts w:eastAsiaTheme="minorHAnsi" w:cs="Arial"/>
          <w:sz w:val="20"/>
          <w:lang w:val="en-CA"/>
        </w:rPr>
        <w:tab/>
        <w:t>1119</w:t>
      </w:r>
      <w:r w:rsidRPr="002B1731">
        <w:rPr>
          <w:rFonts w:eastAsiaTheme="minorHAnsi" w:cs="Arial"/>
          <w:sz w:val="20"/>
          <w:lang w:val="en-CA"/>
        </w:rPr>
        <w:tab/>
        <w:t>16</w:t>
      </w:r>
      <w:r w:rsidRPr="002B1731">
        <w:rPr>
          <w:rFonts w:eastAsiaTheme="minorHAnsi" w:cs="Arial"/>
          <w:sz w:val="20"/>
          <w:lang w:val="en-CA"/>
        </w:rPr>
        <w:tab/>
        <w:t>3</w:t>
      </w:r>
    </w:p>
    <w:p w14:paraId="1648D6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109</w:t>
      </w:r>
      <w:r w:rsidRPr="002B1731">
        <w:rPr>
          <w:rFonts w:eastAsiaTheme="minorHAnsi" w:cs="Arial"/>
          <w:sz w:val="20"/>
          <w:lang w:val="en-CA"/>
        </w:rPr>
        <w:tab/>
        <w:t>135</w:t>
      </w:r>
      <w:r w:rsidRPr="002B1731">
        <w:rPr>
          <w:rFonts w:eastAsiaTheme="minorHAnsi" w:cs="Arial"/>
          <w:sz w:val="20"/>
          <w:lang w:val="en-CA"/>
        </w:rPr>
        <w:tab/>
        <w:t>1041</w:t>
      </w:r>
      <w:r w:rsidRPr="002B1731">
        <w:rPr>
          <w:rFonts w:eastAsiaTheme="minorHAnsi" w:cs="Arial"/>
          <w:sz w:val="20"/>
          <w:lang w:val="en-CA"/>
        </w:rPr>
        <w:tab/>
        <w:t>1902</w:t>
      </w:r>
      <w:r w:rsidRPr="002B1731">
        <w:rPr>
          <w:rFonts w:eastAsiaTheme="minorHAnsi" w:cs="Arial"/>
          <w:sz w:val="20"/>
          <w:lang w:val="en-CA"/>
        </w:rPr>
        <w:tab/>
        <w:t>191</w:t>
      </w:r>
      <w:r w:rsidRPr="002B1731">
        <w:rPr>
          <w:rFonts w:eastAsiaTheme="minorHAnsi" w:cs="Arial"/>
          <w:sz w:val="20"/>
          <w:lang w:val="en-CA"/>
        </w:rPr>
        <w:tab/>
        <w:t>155</w:t>
      </w:r>
      <w:r w:rsidRPr="002B1731">
        <w:rPr>
          <w:rFonts w:eastAsiaTheme="minorHAnsi" w:cs="Arial"/>
          <w:sz w:val="20"/>
          <w:lang w:val="en-CA"/>
        </w:rPr>
        <w:tab/>
        <w:t>380</w:t>
      </w:r>
      <w:r w:rsidRPr="002B1731">
        <w:rPr>
          <w:rFonts w:eastAsiaTheme="minorHAnsi" w:cs="Arial"/>
          <w:sz w:val="20"/>
          <w:lang w:val="en-CA"/>
        </w:rPr>
        <w:tab/>
        <w:t>905</w:t>
      </w:r>
      <w:r w:rsidRPr="002B1731">
        <w:rPr>
          <w:rFonts w:eastAsiaTheme="minorHAnsi" w:cs="Arial"/>
          <w:sz w:val="20"/>
          <w:lang w:val="en-CA"/>
        </w:rPr>
        <w:tab/>
        <w:t>15</w:t>
      </w:r>
    </w:p>
    <w:p w14:paraId="035560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2</w:t>
      </w:r>
      <w:r w:rsidRPr="002B1731">
        <w:rPr>
          <w:rFonts w:eastAsiaTheme="minorHAnsi" w:cs="Arial"/>
          <w:sz w:val="20"/>
          <w:lang w:val="en-CA"/>
        </w:rPr>
        <w:tab/>
        <w:t>57</w:t>
      </w:r>
      <w:r w:rsidRPr="002B1731">
        <w:rPr>
          <w:rFonts w:eastAsiaTheme="minorHAnsi" w:cs="Arial"/>
          <w:sz w:val="20"/>
          <w:lang w:val="en-CA"/>
        </w:rPr>
        <w:tab/>
        <w:t>342</w:t>
      </w:r>
      <w:r w:rsidRPr="002B1731">
        <w:rPr>
          <w:rFonts w:eastAsiaTheme="minorHAnsi" w:cs="Arial"/>
          <w:sz w:val="20"/>
          <w:lang w:val="en-CA"/>
        </w:rPr>
        <w:tab/>
        <w:t>192</w:t>
      </w:r>
      <w:r w:rsidRPr="002B1731">
        <w:rPr>
          <w:rFonts w:eastAsiaTheme="minorHAnsi" w:cs="Arial"/>
          <w:sz w:val="20"/>
          <w:lang w:val="en-CA"/>
        </w:rPr>
        <w:tab/>
        <w:t>799</w:t>
      </w:r>
      <w:r w:rsidRPr="002B1731">
        <w:rPr>
          <w:rFonts w:eastAsiaTheme="minorHAnsi" w:cs="Arial"/>
          <w:sz w:val="20"/>
          <w:lang w:val="en-CA"/>
        </w:rPr>
        <w:tab/>
        <w:t>1239</w:t>
      </w:r>
      <w:r w:rsidRPr="002B1731">
        <w:rPr>
          <w:rFonts w:eastAsiaTheme="minorHAnsi" w:cs="Arial"/>
          <w:sz w:val="20"/>
          <w:lang w:val="en-CA"/>
        </w:rPr>
        <w:tab/>
        <w:t>126</w:t>
      </w:r>
      <w:r w:rsidRPr="002B1731">
        <w:rPr>
          <w:rFonts w:eastAsiaTheme="minorHAnsi" w:cs="Arial"/>
          <w:sz w:val="20"/>
          <w:lang w:val="en-CA"/>
        </w:rPr>
        <w:tab/>
        <w:t>142</w:t>
      </w:r>
      <w:r w:rsidRPr="002B1731">
        <w:rPr>
          <w:rFonts w:eastAsiaTheme="minorHAnsi" w:cs="Arial"/>
          <w:sz w:val="20"/>
          <w:lang w:val="en-CA"/>
        </w:rPr>
        <w:tab/>
        <w:t>190</w:t>
      </w:r>
      <w:r w:rsidRPr="002B1731">
        <w:rPr>
          <w:rFonts w:eastAsiaTheme="minorHAnsi" w:cs="Arial"/>
          <w:sz w:val="20"/>
          <w:lang w:val="en-CA"/>
        </w:rPr>
        <w:tab/>
        <w:t>194</w:t>
      </w:r>
    </w:p>
    <w:p w14:paraId="7D62A0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61</w:t>
      </w:r>
      <w:r w:rsidRPr="002B1731">
        <w:rPr>
          <w:rFonts w:eastAsiaTheme="minorHAnsi" w:cs="Arial"/>
          <w:sz w:val="20"/>
          <w:lang w:val="en-CA"/>
        </w:rPr>
        <w:tab/>
        <w:t>855</w:t>
      </w:r>
      <w:r w:rsidRPr="002B1731">
        <w:rPr>
          <w:rFonts w:eastAsiaTheme="minorHAnsi" w:cs="Arial"/>
          <w:sz w:val="20"/>
          <w:lang w:val="en-CA"/>
        </w:rPr>
        <w:tab/>
        <w:t>126</w:t>
      </w:r>
      <w:r w:rsidRPr="002B1731">
        <w:rPr>
          <w:rFonts w:eastAsiaTheme="minorHAnsi" w:cs="Arial"/>
          <w:sz w:val="20"/>
          <w:lang w:val="en-CA"/>
        </w:rPr>
        <w:tab/>
        <w:t>80</w:t>
      </w:r>
      <w:r w:rsidRPr="002B1731">
        <w:rPr>
          <w:rFonts w:eastAsiaTheme="minorHAnsi" w:cs="Arial"/>
          <w:sz w:val="20"/>
          <w:lang w:val="en-CA"/>
        </w:rPr>
        <w:tab/>
        <w:t>197</w:t>
      </w:r>
      <w:r w:rsidRPr="002B1731">
        <w:rPr>
          <w:rFonts w:eastAsiaTheme="minorHAnsi" w:cs="Arial"/>
          <w:sz w:val="20"/>
          <w:lang w:val="en-CA"/>
        </w:rPr>
        <w:tab/>
        <w:t>249</w:t>
      </w:r>
      <w:r w:rsidRPr="002B1731">
        <w:rPr>
          <w:rFonts w:eastAsiaTheme="minorHAnsi" w:cs="Arial"/>
          <w:sz w:val="20"/>
          <w:lang w:val="en-CA"/>
        </w:rPr>
        <w:tab/>
        <w:t>23</w:t>
      </w:r>
      <w:r w:rsidRPr="002B1731">
        <w:rPr>
          <w:rFonts w:eastAsiaTheme="minorHAnsi" w:cs="Arial"/>
          <w:sz w:val="20"/>
          <w:lang w:val="en-CA"/>
        </w:rPr>
        <w:tab/>
        <w:t>28</w:t>
      </w:r>
      <w:r w:rsidRPr="002B1731">
        <w:rPr>
          <w:rFonts w:eastAsiaTheme="minorHAnsi" w:cs="Arial"/>
          <w:sz w:val="20"/>
          <w:lang w:val="en-CA"/>
        </w:rPr>
        <w:tab/>
        <w:t>57</w:t>
      </w:r>
    </w:p>
    <w:p w14:paraId="4BB539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175</w:t>
      </w:r>
      <w:r w:rsidRPr="002B1731">
        <w:rPr>
          <w:rFonts w:eastAsiaTheme="minorHAnsi" w:cs="Arial"/>
          <w:sz w:val="20"/>
          <w:lang w:val="en-CA"/>
        </w:rPr>
        <w:tab/>
        <w:t>625</w:t>
      </w:r>
      <w:r w:rsidRPr="002B1731">
        <w:rPr>
          <w:rFonts w:eastAsiaTheme="minorHAnsi" w:cs="Arial"/>
          <w:sz w:val="20"/>
          <w:lang w:val="en-CA"/>
        </w:rPr>
        <w:tab/>
        <w:t>2364</w:t>
      </w:r>
      <w:r w:rsidRPr="002B1731">
        <w:rPr>
          <w:rFonts w:eastAsiaTheme="minorHAnsi" w:cs="Arial"/>
          <w:sz w:val="20"/>
          <w:lang w:val="en-CA"/>
        </w:rPr>
        <w:tab/>
        <w:t>143</w:t>
      </w:r>
      <w:r w:rsidRPr="002B1731">
        <w:rPr>
          <w:rFonts w:eastAsiaTheme="minorHAnsi" w:cs="Arial"/>
          <w:sz w:val="20"/>
          <w:lang w:val="en-CA"/>
        </w:rPr>
        <w:tab/>
        <w:t>56</w:t>
      </w:r>
      <w:r w:rsidRPr="002B1731">
        <w:rPr>
          <w:rFonts w:eastAsiaTheme="minorHAnsi" w:cs="Arial"/>
          <w:sz w:val="20"/>
          <w:lang w:val="en-CA"/>
        </w:rPr>
        <w:tab/>
        <w:t>139</w:t>
      </w:r>
      <w:r w:rsidRPr="002B1731">
        <w:rPr>
          <w:rFonts w:eastAsiaTheme="minorHAnsi" w:cs="Arial"/>
          <w:sz w:val="20"/>
          <w:lang w:val="en-CA"/>
        </w:rPr>
        <w:tab/>
        <w:t>99</w:t>
      </w:r>
      <w:r w:rsidRPr="002B1731">
        <w:rPr>
          <w:rFonts w:eastAsiaTheme="minorHAnsi" w:cs="Arial"/>
          <w:sz w:val="20"/>
          <w:lang w:val="en-CA"/>
        </w:rPr>
        <w:tab/>
        <w:t>22</w:t>
      </w:r>
      <w:r w:rsidRPr="002B1731">
        <w:rPr>
          <w:rFonts w:eastAsiaTheme="minorHAnsi" w:cs="Arial"/>
          <w:sz w:val="20"/>
          <w:lang w:val="en-CA"/>
        </w:rPr>
        <w:tab/>
        <w:t>37</w:t>
      </w:r>
    </w:p>
    <w:p w14:paraId="025BA3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11</w:t>
      </w:r>
      <w:r w:rsidRPr="002B1731">
        <w:rPr>
          <w:rFonts w:eastAsiaTheme="minorHAnsi" w:cs="Arial"/>
          <w:sz w:val="20"/>
          <w:lang w:val="en-CA"/>
        </w:rPr>
        <w:tab/>
        <w:t>487</w:t>
      </w:r>
      <w:r w:rsidRPr="002B1731">
        <w:rPr>
          <w:rFonts w:eastAsiaTheme="minorHAnsi" w:cs="Arial"/>
          <w:sz w:val="20"/>
          <w:lang w:val="en-CA"/>
        </w:rPr>
        <w:tab/>
        <w:t>918</w:t>
      </w:r>
      <w:r w:rsidRPr="002B1731">
        <w:rPr>
          <w:rFonts w:eastAsiaTheme="minorHAnsi" w:cs="Arial"/>
          <w:sz w:val="20"/>
          <w:lang w:val="en-CA"/>
        </w:rPr>
        <w:tab/>
        <w:t>3033</w:t>
      </w:r>
      <w:r w:rsidRPr="002B1731">
        <w:rPr>
          <w:rFonts w:eastAsiaTheme="minorHAnsi" w:cs="Arial"/>
          <w:sz w:val="20"/>
          <w:lang w:val="en-CA"/>
        </w:rPr>
        <w:tab/>
        <w:t>199</w:t>
      </w:r>
      <w:r w:rsidRPr="002B1731">
        <w:rPr>
          <w:rFonts w:eastAsiaTheme="minorHAnsi" w:cs="Arial"/>
          <w:sz w:val="20"/>
          <w:lang w:val="en-CA"/>
        </w:rPr>
        <w:tab/>
        <w:t>93</w:t>
      </w:r>
      <w:r w:rsidRPr="002B1731">
        <w:rPr>
          <w:rFonts w:eastAsiaTheme="minorHAnsi" w:cs="Arial"/>
          <w:sz w:val="20"/>
          <w:lang w:val="en-CA"/>
        </w:rPr>
        <w:tab/>
        <w:t>193</w:t>
      </w:r>
      <w:r w:rsidRPr="002B1731">
        <w:rPr>
          <w:rFonts w:eastAsiaTheme="minorHAnsi" w:cs="Arial"/>
          <w:sz w:val="20"/>
          <w:lang w:val="en-CA"/>
        </w:rPr>
        <w:tab/>
        <w:t>86</w:t>
      </w:r>
      <w:r w:rsidRPr="002B1731">
        <w:rPr>
          <w:rFonts w:eastAsiaTheme="minorHAnsi" w:cs="Arial"/>
          <w:sz w:val="20"/>
          <w:lang w:val="en-CA"/>
        </w:rPr>
        <w:tab/>
        <w:t>33</w:t>
      </w:r>
    </w:p>
    <w:p w14:paraId="109D8E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227</w:t>
      </w:r>
      <w:r w:rsidRPr="002B1731">
        <w:rPr>
          <w:rFonts w:eastAsiaTheme="minorHAnsi" w:cs="Arial"/>
          <w:sz w:val="20"/>
          <w:lang w:val="en-CA"/>
        </w:rPr>
        <w:tab/>
        <w:t>140</w:t>
      </w:r>
      <w:r w:rsidRPr="002B1731">
        <w:rPr>
          <w:rFonts w:eastAsiaTheme="minorHAnsi" w:cs="Arial"/>
          <w:sz w:val="20"/>
          <w:lang w:val="en-CA"/>
        </w:rPr>
        <w:tab/>
        <w:t>361</w:t>
      </w:r>
      <w:r w:rsidRPr="002B1731">
        <w:rPr>
          <w:rFonts w:eastAsiaTheme="minorHAnsi" w:cs="Arial"/>
          <w:sz w:val="20"/>
          <w:lang w:val="en-CA"/>
        </w:rPr>
        <w:tab/>
        <w:t>972</w:t>
      </w:r>
      <w:r w:rsidRPr="002B1731">
        <w:rPr>
          <w:rFonts w:eastAsiaTheme="minorHAnsi" w:cs="Arial"/>
          <w:sz w:val="20"/>
          <w:lang w:val="en-CA"/>
        </w:rPr>
        <w:tab/>
        <w:t>1303</w:t>
      </w:r>
      <w:r w:rsidRPr="002B1731">
        <w:rPr>
          <w:rFonts w:eastAsiaTheme="minorHAnsi" w:cs="Arial"/>
          <w:sz w:val="20"/>
          <w:lang w:val="en-CA"/>
        </w:rPr>
        <w:tab/>
        <w:t>125</w:t>
      </w:r>
      <w:r w:rsidRPr="002B1731">
        <w:rPr>
          <w:rFonts w:eastAsiaTheme="minorHAnsi" w:cs="Arial"/>
          <w:sz w:val="20"/>
          <w:lang w:val="en-CA"/>
        </w:rPr>
        <w:tab/>
        <w:t>61</w:t>
      </w:r>
      <w:r w:rsidRPr="002B1731">
        <w:rPr>
          <w:rFonts w:eastAsiaTheme="minorHAnsi" w:cs="Arial"/>
          <w:sz w:val="20"/>
          <w:lang w:val="en-CA"/>
        </w:rPr>
        <w:tab/>
        <w:t>135</w:t>
      </w:r>
      <w:r w:rsidRPr="002B1731">
        <w:rPr>
          <w:rFonts w:eastAsiaTheme="minorHAnsi" w:cs="Arial"/>
          <w:sz w:val="20"/>
          <w:lang w:val="en-CA"/>
        </w:rPr>
        <w:tab/>
        <w:t>63</w:t>
      </w:r>
    </w:p>
    <w:p w14:paraId="07705B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23</w:t>
      </w:r>
      <w:r w:rsidRPr="002B1731">
        <w:rPr>
          <w:rFonts w:eastAsiaTheme="minorHAnsi" w:cs="Arial"/>
          <w:sz w:val="20"/>
          <w:lang w:val="en-CA"/>
        </w:rPr>
        <w:tab/>
        <w:t>1243</w:t>
      </w:r>
      <w:r w:rsidRPr="002B1731">
        <w:rPr>
          <w:rFonts w:eastAsiaTheme="minorHAnsi" w:cs="Arial"/>
          <w:sz w:val="20"/>
          <w:lang w:val="en-CA"/>
        </w:rPr>
        <w:tab/>
        <w:t>159</w:t>
      </w:r>
      <w:r w:rsidRPr="002B1731">
        <w:rPr>
          <w:rFonts w:eastAsiaTheme="minorHAnsi" w:cs="Arial"/>
          <w:sz w:val="20"/>
          <w:lang w:val="en-CA"/>
        </w:rPr>
        <w:tab/>
        <w:t>270</w:t>
      </w:r>
      <w:r w:rsidRPr="002B1731">
        <w:rPr>
          <w:rFonts w:eastAsiaTheme="minorHAnsi" w:cs="Arial"/>
          <w:sz w:val="20"/>
          <w:lang w:val="en-CA"/>
        </w:rPr>
        <w:tab/>
        <w:t>402</w:t>
      </w:r>
      <w:r w:rsidRPr="002B1731">
        <w:rPr>
          <w:rFonts w:eastAsiaTheme="minorHAnsi" w:cs="Arial"/>
          <w:sz w:val="20"/>
          <w:lang w:val="en-CA"/>
        </w:rPr>
        <w:tab/>
        <w:t>992</w:t>
      </w:r>
      <w:r w:rsidRPr="002B1731">
        <w:rPr>
          <w:rFonts w:eastAsiaTheme="minorHAnsi" w:cs="Arial"/>
          <w:sz w:val="20"/>
          <w:lang w:val="en-CA"/>
        </w:rPr>
        <w:tab/>
        <w:t>77</w:t>
      </w:r>
      <w:r w:rsidRPr="002B1731">
        <w:rPr>
          <w:rFonts w:eastAsiaTheme="minorHAnsi" w:cs="Arial"/>
          <w:sz w:val="20"/>
          <w:lang w:val="en-CA"/>
        </w:rPr>
        <w:tab/>
        <w:t>19</w:t>
      </w:r>
      <w:r w:rsidRPr="002B1731">
        <w:rPr>
          <w:rFonts w:eastAsiaTheme="minorHAnsi" w:cs="Arial"/>
          <w:sz w:val="20"/>
          <w:lang w:val="en-CA"/>
        </w:rPr>
        <w:tab/>
        <w:t>43</w:t>
      </w:r>
    </w:p>
    <w:p w14:paraId="7C7ECB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12</w:t>
      </w:r>
      <w:r w:rsidRPr="002B1731">
        <w:rPr>
          <w:rFonts w:eastAsiaTheme="minorHAnsi" w:cs="Arial"/>
          <w:sz w:val="20"/>
          <w:lang w:val="en-CA"/>
        </w:rPr>
        <w:tab/>
        <w:t>128</w:t>
      </w:r>
      <w:r w:rsidRPr="002B1731">
        <w:rPr>
          <w:rFonts w:eastAsiaTheme="minorHAnsi" w:cs="Arial"/>
          <w:sz w:val="20"/>
          <w:lang w:val="en-CA"/>
        </w:rPr>
        <w:tab/>
        <w:t>2240</w:t>
      </w:r>
      <w:r w:rsidRPr="002B1731">
        <w:rPr>
          <w:rFonts w:eastAsiaTheme="minorHAnsi" w:cs="Arial"/>
          <w:sz w:val="20"/>
          <w:lang w:val="en-CA"/>
        </w:rPr>
        <w:tab/>
        <w:t>165</w:t>
      </w:r>
      <w:r w:rsidRPr="002B1731">
        <w:rPr>
          <w:rFonts w:eastAsiaTheme="minorHAnsi" w:cs="Arial"/>
          <w:sz w:val="20"/>
          <w:lang w:val="en-CA"/>
        </w:rPr>
        <w:tab/>
        <w:t>225</w:t>
      </w:r>
      <w:r w:rsidRPr="002B1731">
        <w:rPr>
          <w:rFonts w:eastAsiaTheme="minorHAnsi" w:cs="Arial"/>
          <w:sz w:val="20"/>
          <w:lang w:val="en-CA"/>
        </w:rPr>
        <w:tab/>
        <w:t>448</w:t>
      </w:r>
      <w:r w:rsidRPr="002B1731">
        <w:rPr>
          <w:rFonts w:eastAsiaTheme="minorHAnsi" w:cs="Arial"/>
          <w:sz w:val="20"/>
          <w:lang w:val="en-CA"/>
        </w:rPr>
        <w:tab/>
        <w:t>436</w:t>
      </w:r>
      <w:r w:rsidRPr="002B1731">
        <w:rPr>
          <w:rFonts w:eastAsiaTheme="minorHAnsi" w:cs="Arial"/>
          <w:sz w:val="20"/>
          <w:lang w:val="en-CA"/>
        </w:rPr>
        <w:tab/>
        <w:t>43</w:t>
      </w:r>
      <w:r w:rsidRPr="002B1731">
        <w:rPr>
          <w:rFonts w:eastAsiaTheme="minorHAnsi" w:cs="Arial"/>
          <w:sz w:val="20"/>
          <w:lang w:val="en-CA"/>
        </w:rPr>
        <w:tab/>
        <w:t>15</w:t>
      </w:r>
    </w:p>
    <w:p w14:paraId="274343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75</w:t>
      </w:r>
      <w:r w:rsidRPr="002B1731">
        <w:rPr>
          <w:rFonts w:eastAsiaTheme="minorHAnsi" w:cs="Arial"/>
          <w:sz w:val="20"/>
          <w:lang w:val="en-CA"/>
        </w:rPr>
        <w:tab/>
        <w:t>52</w:t>
      </w:r>
      <w:r w:rsidRPr="002B1731">
        <w:rPr>
          <w:rFonts w:eastAsiaTheme="minorHAnsi" w:cs="Arial"/>
          <w:sz w:val="20"/>
          <w:lang w:val="en-CA"/>
        </w:rPr>
        <w:tab/>
        <w:t>61</w:t>
      </w:r>
      <w:r w:rsidRPr="002B1731">
        <w:rPr>
          <w:rFonts w:eastAsiaTheme="minorHAnsi" w:cs="Arial"/>
          <w:sz w:val="20"/>
          <w:lang w:val="en-CA"/>
        </w:rPr>
        <w:tab/>
        <w:t>590</w:t>
      </w:r>
      <w:r w:rsidRPr="002B1731">
        <w:rPr>
          <w:rFonts w:eastAsiaTheme="minorHAnsi" w:cs="Arial"/>
          <w:sz w:val="20"/>
          <w:lang w:val="en-CA"/>
        </w:rPr>
        <w:tab/>
        <w:t>129</w:t>
      </w:r>
      <w:r w:rsidRPr="002B1731">
        <w:rPr>
          <w:rFonts w:eastAsiaTheme="minorHAnsi" w:cs="Arial"/>
          <w:sz w:val="20"/>
          <w:lang w:val="en-CA"/>
        </w:rPr>
        <w:tab/>
        <w:t>133</w:t>
      </w:r>
      <w:r w:rsidRPr="002B1731">
        <w:rPr>
          <w:rFonts w:eastAsiaTheme="minorHAnsi" w:cs="Arial"/>
          <w:sz w:val="20"/>
          <w:lang w:val="en-CA"/>
        </w:rPr>
        <w:tab/>
        <w:t>132</w:t>
      </w:r>
      <w:r w:rsidRPr="002B1731">
        <w:rPr>
          <w:rFonts w:eastAsiaTheme="minorHAnsi" w:cs="Arial"/>
          <w:sz w:val="20"/>
          <w:lang w:val="en-CA"/>
        </w:rPr>
        <w:tab/>
        <w:t>39</w:t>
      </w:r>
      <w:r w:rsidRPr="002B1731">
        <w:rPr>
          <w:rFonts w:eastAsiaTheme="minorHAnsi" w:cs="Arial"/>
          <w:sz w:val="20"/>
          <w:lang w:val="en-CA"/>
        </w:rPr>
        <w:tab/>
        <w:t>8</w:t>
      </w:r>
    </w:p>
    <w:p w14:paraId="5A8413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w:t>
      </w:r>
      <w:r w:rsidRPr="002B1731">
        <w:rPr>
          <w:rFonts w:eastAsiaTheme="minorHAnsi" w:cs="Arial"/>
          <w:sz w:val="20"/>
          <w:lang w:val="en-CA"/>
        </w:rPr>
        <w:tab/>
        <w:t>119</w:t>
      </w:r>
      <w:r w:rsidRPr="002B1731">
        <w:rPr>
          <w:rFonts w:eastAsiaTheme="minorHAnsi" w:cs="Arial"/>
          <w:sz w:val="20"/>
          <w:lang w:val="en-CA"/>
        </w:rPr>
        <w:tab/>
        <w:t>96</w:t>
      </w:r>
      <w:r w:rsidRPr="002B1731">
        <w:rPr>
          <w:rFonts w:eastAsiaTheme="minorHAnsi" w:cs="Arial"/>
          <w:sz w:val="20"/>
          <w:lang w:val="en-CA"/>
        </w:rPr>
        <w:tab/>
        <w:t>12</w:t>
      </w:r>
      <w:r w:rsidRPr="002B1731">
        <w:rPr>
          <w:rFonts w:eastAsiaTheme="minorHAnsi" w:cs="Arial"/>
          <w:sz w:val="20"/>
          <w:lang w:val="en-CA"/>
        </w:rPr>
        <w:tab/>
        <w:t>24</w:t>
      </w:r>
      <w:r w:rsidRPr="002B1731">
        <w:rPr>
          <w:rFonts w:eastAsiaTheme="minorHAnsi" w:cs="Arial"/>
          <w:sz w:val="20"/>
          <w:lang w:val="en-CA"/>
        </w:rPr>
        <w:tab/>
        <w:t>193</w:t>
      </w:r>
      <w:r w:rsidRPr="002B1731">
        <w:rPr>
          <w:rFonts w:eastAsiaTheme="minorHAnsi" w:cs="Arial"/>
          <w:sz w:val="20"/>
          <w:lang w:val="en-CA"/>
        </w:rPr>
        <w:tab/>
        <w:t>49</w:t>
      </w:r>
      <w:r w:rsidRPr="002B1731">
        <w:rPr>
          <w:rFonts w:eastAsiaTheme="minorHAnsi" w:cs="Arial"/>
          <w:sz w:val="20"/>
          <w:lang w:val="en-CA"/>
        </w:rPr>
        <w:tab/>
        <w:t>40</w:t>
      </w:r>
      <w:r w:rsidRPr="002B1731">
        <w:rPr>
          <w:rFonts w:eastAsiaTheme="minorHAnsi" w:cs="Arial"/>
          <w:sz w:val="20"/>
          <w:lang w:val="en-CA"/>
        </w:rPr>
        <w:tab/>
        <w:t>26</w:t>
      </w:r>
      <w:r w:rsidRPr="002B1731">
        <w:rPr>
          <w:rFonts w:eastAsiaTheme="minorHAnsi" w:cs="Arial"/>
          <w:sz w:val="20"/>
          <w:lang w:val="en-CA"/>
        </w:rPr>
        <w:tab/>
        <w:t>12</w:t>
      </w:r>
    </w:p>
    <w:p w14:paraId="17F3B3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w:t>
      </w:r>
      <w:r w:rsidRPr="002B1731">
        <w:rPr>
          <w:rFonts w:eastAsiaTheme="minorHAnsi" w:cs="Arial"/>
          <w:sz w:val="20"/>
          <w:lang w:val="en-CA"/>
        </w:rPr>
        <w:tab/>
        <w:t>351</w:t>
      </w:r>
      <w:r w:rsidRPr="002B1731">
        <w:rPr>
          <w:rFonts w:eastAsiaTheme="minorHAnsi" w:cs="Arial"/>
          <w:sz w:val="20"/>
          <w:lang w:val="en-CA"/>
        </w:rPr>
        <w:tab/>
        <w:t>560</w:t>
      </w:r>
      <w:r w:rsidRPr="002B1731">
        <w:rPr>
          <w:rFonts w:eastAsiaTheme="minorHAnsi" w:cs="Arial"/>
          <w:sz w:val="20"/>
          <w:lang w:val="en-CA"/>
        </w:rPr>
        <w:tab/>
        <w:t>92</w:t>
      </w:r>
      <w:r w:rsidRPr="002B1731">
        <w:rPr>
          <w:rFonts w:eastAsiaTheme="minorHAnsi" w:cs="Arial"/>
          <w:sz w:val="20"/>
          <w:lang w:val="en-CA"/>
        </w:rPr>
        <w:tab/>
        <w:t>35</w:t>
      </w:r>
      <w:r w:rsidRPr="002B1731">
        <w:rPr>
          <w:rFonts w:eastAsiaTheme="minorHAnsi" w:cs="Arial"/>
          <w:sz w:val="20"/>
          <w:lang w:val="en-CA"/>
        </w:rPr>
        <w:tab/>
        <w:t>43</w:t>
      </w:r>
      <w:r w:rsidRPr="002B1731">
        <w:rPr>
          <w:rFonts w:eastAsiaTheme="minorHAnsi" w:cs="Arial"/>
          <w:sz w:val="20"/>
          <w:lang w:val="en-CA"/>
        </w:rPr>
        <w:tab/>
        <w:t>165</w:t>
      </w:r>
      <w:r w:rsidRPr="002B1731">
        <w:rPr>
          <w:rFonts w:eastAsiaTheme="minorHAnsi" w:cs="Arial"/>
          <w:sz w:val="20"/>
          <w:lang w:val="en-CA"/>
        </w:rPr>
        <w:tab/>
        <w:t>26</w:t>
      </w:r>
      <w:r w:rsidRPr="002B1731">
        <w:rPr>
          <w:rFonts w:eastAsiaTheme="minorHAnsi" w:cs="Arial"/>
          <w:sz w:val="20"/>
          <w:lang w:val="en-CA"/>
        </w:rPr>
        <w:tab/>
        <w:t>12</w:t>
      </w:r>
      <w:r w:rsidRPr="002B1731">
        <w:rPr>
          <w:rFonts w:eastAsiaTheme="minorHAnsi" w:cs="Arial"/>
          <w:sz w:val="20"/>
          <w:lang w:val="en-CA"/>
        </w:rPr>
        <w:tab/>
        <w:t>4</w:t>
      </w:r>
    </w:p>
    <w:p w14:paraId="7B32A0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w:t>
      </w:r>
      <w:r w:rsidRPr="002B1731">
        <w:rPr>
          <w:rFonts w:eastAsiaTheme="minorHAnsi" w:cs="Arial"/>
          <w:sz w:val="20"/>
          <w:lang w:val="en-CA"/>
        </w:rPr>
        <w:tab/>
        <w:t>465</w:t>
      </w:r>
      <w:r w:rsidRPr="002B1731">
        <w:rPr>
          <w:rFonts w:eastAsiaTheme="minorHAnsi" w:cs="Arial"/>
          <w:sz w:val="20"/>
          <w:lang w:val="en-CA"/>
        </w:rPr>
        <w:tab/>
        <w:t>435</w:t>
      </w:r>
      <w:r w:rsidRPr="002B1731">
        <w:rPr>
          <w:rFonts w:eastAsiaTheme="minorHAnsi" w:cs="Arial"/>
          <w:sz w:val="20"/>
          <w:lang w:val="en-CA"/>
        </w:rPr>
        <w:tab/>
        <w:t>550</w:t>
      </w:r>
      <w:r w:rsidRPr="002B1731">
        <w:rPr>
          <w:rFonts w:eastAsiaTheme="minorHAnsi" w:cs="Arial"/>
          <w:sz w:val="20"/>
          <w:lang w:val="en-CA"/>
        </w:rPr>
        <w:tab/>
        <w:t>86</w:t>
      </w:r>
      <w:r w:rsidRPr="002B1731">
        <w:rPr>
          <w:rFonts w:eastAsiaTheme="minorHAnsi" w:cs="Arial"/>
          <w:sz w:val="20"/>
          <w:lang w:val="en-CA"/>
        </w:rPr>
        <w:tab/>
        <w:t>25</w:t>
      </w:r>
      <w:r w:rsidRPr="002B1731">
        <w:rPr>
          <w:rFonts w:eastAsiaTheme="minorHAnsi" w:cs="Arial"/>
          <w:sz w:val="20"/>
          <w:lang w:val="en-CA"/>
        </w:rPr>
        <w:tab/>
        <w:t>73</w:t>
      </w:r>
      <w:r w:rsidRPr="002B1731">
        <w:rPr>
          <w:rFonts w:eastAsiaTheme="minorHAnsi" w:cs="Arial"/>
          <w:sz w:val="20"/>
          <w:lang w:val="en-CA"/>
        </w:rPr>
        <w:tab/>
        <w:t>88</w:t>
      </w:r>
      <w:r w:rsidRPr="002B1731">
        <w:rPr>
          <w:rFonts w:eastAsiaTheme="minorHAnsi" w:cs="Arial"/>
          <w:sz w:val="20"/>
          <w:lang w:val="en-CA"/>
        </w:rPr>
        <w:tab/>
        <w:t>14</w:t>
      </w:r>
      <w:r w:rsidRPr="002B1731">
        <w:rPr>
          <w:rFonts w:eastAsiaTheme="minorHAnsi" w:cs="Arial"/>
          <w:sz w:val="20"/>
          <w:lang w:val="en-CA"/>
        </w:rPr>
        <w:tab/>
        <w:t>6</w:t>
      </w:r>
    </w:p>
    <w:p w14:paraId="6053E1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7</w:t>
      </w:r>
      <w:r w:rsidRPr="002B1731">
        <w:rPr>
          <w:rFonts w:eastAsiaTheme="minorHAnsi" w:cs="Arial"/>
          <w:sz w:val="20"/>
          <w:lang w:val="en-CA"/>
        </w:rPr>
        <w:tab/>
        <w:t>1356</w:t>
      </w:r>
      <w:r w:rsidRPr="002B1731">
        <w:rPr>
          <w:rFonts w:eastAsiaTheme="minorHAnsi" w:cs="Arial"/>
          <w:sz w:val="20"/>
          <w:lang w:val="en-CA"/>
        </w:rPr>
        <w:tab/>
        <w:t>710</w:t>
      </w:r>
      <w:r w:rsidRPr="002B1731">
        <w:rPr>
          <w:rFonts w:eastAsiaTheme="minorHAnsi" w:cs="Arial"/>
          <w:sz w:val="20"/>
          <w:lang w:val="en-CA"/>
        </w:rPr>
        <w:tab/>
        <w:t>293</w:t>
      </w:r>
      <w:r w:rsidRPr="002B1731">
        <w:rPr>
          <w:rFonts w:eastAsiaTheme="minorHAnsi" w:cs="Arial"/>
          <w:sz w:val="20"/>
          <w:lang w:val="en-CA"/>
        </w:rPr>
        <w:tab/>
        <w:t>70</w:t>
      </w:r>
      <w:r w:rsidRPr="002B1731">
        <w:rPr>
          <w:rFonts w:eastAsiaTheme="minorHAnsi" w:cs="Arial"/>
          <w:sz w:val="20"/>
          <w:lang w:val="en-CA"/>
        </w:rPr>
        <w:tab/>
        <w:t>18</w:t>
      </w:r>
      <w:r w:rsidRPr="002B1731">
        <w:rPr>
          <w:rFonts w:eastAsiaTheme="minorHAnsi" w:cs="Arial"/>
          <w:sz w:val="20"/>
          <w:lang w:val="en-CA"/>
        </w:rPr>
        <w:tab/>
        <w:t>32</w:t>
      </w:r>
      <w:r w:rsidRPr="002B1731">
        <w:rPr>
          <w:rFonts w:eastAsiaTheme="minorHAnsi" w:cs="Arial"/>
          <w:sz w:val="20"/>
          <w:lang w:val="en-CA"/>
        </w:rPr>
        <w:tab/>
        <w:t>28</w:t>
      </w:r>
      <w:r w:rsidRPr="002B1731">
        <w:rPr>
          <w:rFonts w:eastAsiaTheme="minorHAnsi" w:cs="Arial"/>
          <w:sz w:val="20"/>
          <w:lang w:val="en-CA"/>
        </w:rPr>
        <w:tab/>
        <w:t>9</w:t>
      </w:r>
    </w:p>
    <w:p w14:paraId="0D0C9F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1999</w:t>
      </w:r>
      <w:r w:rsidRPr="002B1731">
        <w:rPr>
          <w:rFonts w:eastAsiaTheme="minorHAnsi" w:cs="Arial"/>
          <w:sz w:val="20"/>
          <w:lang w:val="en-CA"/>
        </w:rPr>
        <w:tab/>
        <w:t>2</w:t>
      </w:r>
      <w:r w:rsidRPr="002B1731">
        <w:rPr>
          <w:rFonts w:eastAsiaTheme="minorHAnsi" w:cs="Arial"/>
          <w:sz w:val="20"/>
          <w:lang w:val="en-CA"/>
        </w:rPr>
        <w:tab/>
        <w:t>86</w:t>
      </w:r>
      <w:r w:rsidRPr="002B1731">
        <w:rPr>
          <w:rFonts w:eastAsiaTheme="minorHAnsi" w:cs="Arial"/>
          <w:sz w:val="20"/>
          <w:lang w:val="en-CA"/>
        </w:rPr>
        <w:tab/>
        <w:t>53</w:t>
      </w:r>
      <w:r w:rsidRPr="002B1731">
        <w:rPr>
          <w:rFonts w:eastAsiaTheme="minorHAnsi" w:cs="Arial"/>
          <w:sz w:val="20"/>
          <w:lang w:val="en-CA"/>
        </w:rPr>
        <w:tab/>
        <w:t>1446</w:t>
      </w:r>
      <w:r w:rsidRPr="002B1731">
        <w:rPr>
          <w:rFonts w:eastAsiaTheme="minorHAnsi" w:cs="Arial"/>
          <w:sz w:val="20"/>
          <w:lang w:val="en-CA"/>
        </w:rPr>
        <w:tab/>
        <w:t>381</w:t>
      </w:r>
      <w:r w:rsidRPr="002B1731">
        <w:rPr>
          <w:rFonts w:eastAsiaTheme="minorHAnsi" w:cs="Arial"/>
          <w:sz w:val="20"/>
          <w:lang w:val="en-CA"/>
        </w:rPr>
        <w:tab/>
        <w:t>178</w:t>
      </w:r>
      <w:r w:rsidRPr="002B1731">
        <w:rPr>
          <w:rFonts w:eastAsiaTheme="minorHAnsi" w:cs="Arial"/>
          <w:sz w:val="20"/>
          <w:lang w:val="en-CA"/>
        </w:rPr>
        <w:tab/>
        <w:t>58</w:t>
      </w:r>
      <w:r w:rsidRPr="002B1731">
        <w:rPr>
          <w:rFonts w:eastAsiaTheme="minorHAnsi" w:cs="Arial"/>
          <w:sz w:val="20"/>
          <w:lang w:val="en-CA"/>
        </w:rPr>
        <w:tab/>
        <w:t>16</w:t>
      </w:r>
      <w:r w:rsidRPr="002B1731">
        <w:rPr>
          <w:rFonts w:eastAsiaTheme="minorHAnsi" w:cs="Arial"/>
          <w:sz w:val="20"/>
          <w:lang w:val="en-CA"/>
        </w:rPr>
        <w:tab/>
        <w:t>10</w:t>
      </w:r>
      <w:r w:rsidRPr="002B1731">
        <w:rPr>
          <w:rFonts w:eastAsiaTheme="minorHAnsi" w:cs="Arial"/>
          <w:sz w:val="20"/>
          <w:lang w:val="en-CA"/>
        </w:rPr>
        <w:tab/>
        <w:t>13</w:t>
      </w:r>
    </w:p>
    <w:p w14:paraId="3846041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183</w:t>
      </w:r>
      <w:r w:rsidRPr="002B1731">
        <w:rPr>
          <w:rFonts w:eastAsiaTheme="minorHAnsi" w:cs="Arial"/>
          <w:sz w:val="20"/>
          <w:lang w:val="en-CA"/>
        </w:rPr>
        <w:tab/>
        <w:t>415</w:t>
      </w:r>
      <w:r w:rsidRPr="002B1731">
        <w:rPr>
          <w:rFonts w:eastAsiaTheme="minorHAnsi" w:cs="Arial"/>
          <w:sz w:val="20"/>
          <w:lang w:val="en-CA"/>
        </w:rPr>
        <w:tab/>
        <w:t>85</w:t>
      </w:r>
      <w:r w:rsidRPr="002B1731">
        <w:rPr>
          <w:rFonts w:eastAsiaTheme="minorHAnsi" w:cs="Arial"/>
          <w:sz w:val="20"/>
          <w:lang w:val="en-CA"/>
        </w:rPr>
        <w:tab/>
        <w:t>1271</w:t>
      </w:r>
      <w:r w:rsidRPr="002B1731">
        <w:rPr>
          <w:rFonts w:eastAsiaTheme="minorHAnsi" w:cs="Arial"/>
          <w:sz w:val="20"/>
          <w:lang w:val="en-CA"/>
        </w:rPr>
        <w:tab/>
        <w:t>171</w:t>
      </w:r>
      <w:r w:rsidRPr="002B1731">
        <w:rPr>
          <w:rFonts w:eastAsiaTheme="minorHAnsi" w:cs="Arial"/>
          <w:sz w:val="20"/>
          <w:lang w:val="en-CA"/>
        </w:rPr>
        <w:tab/>
        <w:t>97</w:t>
      </w:r>
      <w:r w:rsidRPr="002B1731">
        <w:rPr>
          <w:rFonts w:eastAsiaTheme="minorHAnsi" w:cs="Arial"/>
          <w:sz w:val="20"/>
          <w:lang w:val="en-CA"/>
        </w:rPr>
        <w:tab/>
        <w:t>9</w:t>
      </w:r>
      <w:r w:rsidRPr="002B1731">
        <w:rPr>
          <w:rFonts w:eastAsiaTheme="minorHAnsi" w:cs="Arial"/>
          <w:sz w:val="20"/>
          <w:lang w:val="en-CA"/>
        </w:rPr>
        <w:tab/>
        <w:t>10</w:t>
      </w:r>
      <w:r w:rsidRPr="002B1731">
        <w:rPr>
          <w:rFonts w:eastAsiaTheme="minorHAnsi" w:cs="Arial"/>
          <w:sz w:val="20"/>
          <w:lang w:val="en-CA"/>
        </w:rPr>
        <w:tab/>
        <w:t>4</w:t>
      </w:r>
    </w:p>
    <w:p w14:paraId="71169AE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199</w:t>
      </w:r>
      <w:r w:rsidRPr="002B1731">
        <w:rPr>
          <w:rFonts w:eastAsiaTheme="minorHAnsi" w:cs="Arial"/>
          <w:sz w:val="20"/>
          <w:lang w:val="en-CA"/>
        </w:rPr>
        <w:tab/>
        <w:t>302</w:t>
      </w:r>
      <w:r w:rsidRPr="002B1731">
        <w:rPr>
          <w:rFonts w:eastAsiaTheme="minorHAnsi" w:cs="Arial"/>
          <w:sz w:val="20"/>
          <w:lang w:val="en-CA"/>
        </w:rPr>
        <w:tab/>
        <w:t>209</w:t>
      </w:r>
      <w:r w:rsidRPr="002B1731">
        <w:rPr>
          <w:rFonts w:eastAsiaTheme="minorHAnsi" w:cs="Arial"/>
          <w:sz w:val="20"/>
          <w:lang w:val="en-CA"/>
        </w:rPr>
        <w:tab/>
        <w:t>48</w:t>
      </w:r>
      <w:r w:rsidRPr="002B1731">
        <w:rPr>
          <w:rFonts w:eastAsiaTheme="minorHAnsi" w:cs="Arial"/>
          <w:sz w:val="20"/>
          <w:lang w:val="en-CA"/>
        </w:rPr>
        <w:tab/>
        <w:t>201</w:t>
      </w:r>
      <w:r w:rsidRPr="002B1731">
        <w:rPr>
          <w:rFonts w:eastAsiaTheme="minorHAnsi" w:cs="Arial"/>
          <w:sz w:val="20"/>
          <w:lang w:val="en-CA"/>
        </w:rPr>
        <w:tab/>
        <w:t>32</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1</w:t>
      </w:r>
    </w:p>
    <w:p w14:paraId="0B424A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785</w:t>
      </w:r>
      <w:r w:rsidRPr="002B1731">
        <w:rPr>
          <w:rFonts w:eastAsiaTheme="minorHAnsi" w:cs="Arial"/>
          <w:sz w:val="20"/>
          <w:lang w:val="en-CA"/>
        </w:rPr>
        <w:tab/>
        <w:t>664</w:t>
      </w:r>
      <w:r w:rsidRPr="002B1731">
        <w:rPr>
          <w:rFonts w:eastAsiaTheme="minorHAnsi" w:cs="Arial"/>
          <w:sz w:val="20"/>
          <w:lang w:val="en-CA"/>
        </w:rPr>
        <w:tab/>
        <w:t>647</w:t>
      </w:r>
      <w:r w:rsidRPr="002B1731">
        <w:rPr>
          <w:rFonts w:eastAsiaTheme="minorHAnsi" w:cs="Arial"/>
          <w:sz w:val="20"/>
          <w:lang w:val="en-CA"/>
        </w:rPr>
        <w:tab/>
        <w:t>329</w:t>
      </w:r>
      <w:r w:rsidRPr="002B1731">
        <w:rPr>
          <w:rFonts w:eastAsiaTheme="minorHAnsi" w:cs="Arial"/>
          <w:sz w:val="20"/>
          <w:lang w:val="en-CA"/>
        </w:rPr>
        <w:tab/>
        <w:t>81</w:t>
      </w:r>
      <w:r w:rsidRPr="002B1731">
        <w:rPr>
          <w:rFonts w:eastAsiaTheme="minorHAnsi" w:cs="Arial"/>
          <w:sz w:val="20"/>
          <w:lang w:val="en-CA"/>
        </w:rPr>
        <w:tab/>
        <w:t>342</w:t>
      </w:r>
      <w:r w:rsidRPr="002B1731">
        <w:rPr>
          <w:rFonts w:eastAsiaTheme="minorHAnsi" w:cs="Arial"/>
          <w:sz w:val="20"/>
          <w:lang w:val="en-CA"/>
        </w:rPr>
        <w:tab/>
        <w:t>40</w:t>
      </w:r>
      <w:r w:rsidRPr="002B1731">
        <w:rPr>
          <w:rFonts w:eastAsiaTheme="minorHAnsi" w:cs="Arial"/>
          <w:sz w:val="20"/>
          <w:lang w:val="en-CA"/>
        </w:rPr>
        <w:tab/>
        <w:t>13</w:t>
      </w:r>
      <w:r w:rsidRPr="002B1731">
        <w:rPr>
          <w:rFonts w:eastAsiaTheme="minorHAnsi" w:cs="Arial"/>
          <w:sz w:val="20"/>
          <w:lang w:val="en-CA"/>
        </w:rPr>
        <w:tab/>
        <w:t>2</w:t>
      </w:r>
    </w:p>
    <w:p w14:paraId="091E66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1484</w:t>
      </w:r>
      <w:r w:rsidRPr="002B1731">
        <w:rPr>
          <w:rFonts w:eastAsiaTheme="minorHAnsi" w:cs="Arial"/>
          <w:sz w:val="20"/>
          <w:lang w:val="en-CA"/>
        </w:rPr>
        <w:tab/>
        <w:t>372</w:t>
      </w:r>
      <w:r w:rsidRPr="002B1731">
        <w:rPr>
          <w:rFonts w:eastAsiaTheme="minorHAnsi" w:cs="Arial"/>
          <w:sz w:val="20"/>
          <w:lang w:val="en-CA"/>
        </w:rPr>
        <w:tab/>
        <w:t>123</w:t>
      </w:r>
      <w:r w:rsidRPr="002B1731">
        <w:rPr>
          <w:rFonts w:eastAsiaTheme="minorHAnsi" w:cs="Arial"/>
          <w:sz w:val="20"/>
          <w:lang w:val="en-CA"/>
        </w:rPr>
        <w:tab/>
        <w:t>72</w:t>
      </w:r>
      <w:r w:rsidRPr="002B1731">
        <w:rPr>
          <w:rFonts w:eastAsiaTheme="minorHAnsi" w:cs="Arial"/>
          <w:sz w:val="20"/>
          <w:lang w:val="en-CA"/>
        </w:rPr>
        <w:tab/>
        <w:t>25</w:t>
      </w:r>
      <w:r w:rsidRPr="002B1731">
        <w:rPr>
          <w:rFonts w:eastAsiaTheme="minorHAnsi" w:cs="Arial"/>
          <w:sz w:val="20"/>
          <w:lang w:val="en-CA"/>
        </w:rPr>
        <w:tab/>
        <w:t>48</w:t>
      </w:r>
      <w:r w:rsidRPr="002B1731">
        <w:rPr>
          <w:rFonts w:eastAsiaTheme="minorHAnsi" w:cs="Arial"/>
          <w:sz w:val="20"/>
          <w:lang w:val="en-CA"/>
        </w:rPr>
        <w:tab/>
        <w:t>10</w:t>
      </w:r>
      <w:r w:rsidRPr="002B1731">
        <w:rPr>
          <w:rFonts w:eastAsiaTheme="minorHAnsi" w:cs="Arial"/>
          <w:sz w:val="20"/>
          <w:lang w:val="en-CA"/>
        </w:rPr>
        <w:tab/>
        <w:t>3</w:t>
      </w:r>
    </w:p>
    <w:p w14:paraId="6E3ED2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394</w:t>
      </w:r>
      <w:r w:rsidRPr="002B1731">
        <w:rPr>
          <w:rFonts w:eastAsiaTheme="minorHAnsi" w:cs="Arial"/>
          <w:sz w:val="20"/>
          <w:lang w:val="en-CA"/>
        </w:rPr>
        <w:tab/>
        <w:t>43</w:t>
      </w:r>
      <w:r w:rsidRPr="002B1731">
        <w:rPr>
          <w:rFonts w:eastAsiaTheme="minorHAnsi" w:cs="Arial"/>
          <w:sz w:val="20"/>
          <w:lang w:val="en-CA"/>
        </w:rPr>
        <w:tab/>
        <w:t>442</w:t>
      </w:r>
      <w:r w:rsidRPr="002B1731">
        <w:rPr>
          <w:rFonts w:eastAsiaTheme="minorHAnsi" w:cs="Arial"/>
          <w:sz w:val="20"/>
          <w:lang w:val="en-CA"/>
        </w:rPr>
        <w:tab/>
        <w:t>77</w:t>
      </w:r>
      <w:r w:rsidRPr="002B1731">
        <w:rPr>
          <w:rFonts w:eastAsiaTheme="minorHAnsi" w:cs="Arial"/>
          <w:sz w:val="20"/>
          <w:lang w:val="en-CA"/>
        </w:rPr>
        <w:tab/>
        <w:t>32</w:t>
      </w:r>
      <w:r w:rsidRPr="002B1731">
        <w:rPr>
          <w:rFonts w:eastAsiaTheme="minorHAnsi" w:cs="Arial"/>
          <w:sz w:val="20"/>
          <w:lang w:val="en-CA"/>
        </w:rPr>
        <w:tab/>
        <w:t>22</w:t>
      </w:r>
      <w:r w:rsidRPr="002B1731">
        <w:rPr>
          <w:rFonts w:eastAsiaTheme="minorHAnsi" w:cs="Arial"/>
          <w:sz w:val="20"/>
          <w:lang w:val="en-CA"/>
        </w:rPr>
        <w:tab/>
        <w:t>11</w:t>
      </w:r>
      <w:r w:rsidRPr="002B1731">
        <w:rPr>
          <w:rFonts w:eastAsiaTheme="minorHAnsi" w:cs="Arial"/>
          <w:sz w:val="20"/>
          <w:lang w:val="en-CA"/>
        </w:rPr>
        <w:tab/>
        <w:t>5</w:t>
      </w:r>
      <w:r w:rsidRPr="002B1731">
        <w:rPr>
          <w:rFonts w:eastAsiaTheme="minorHAnsi" w:cs="Arial"/>
          <w:sz w:val="20"/>
          <w:lang w:val="en-CA"/>
        </w:rPr>
        <w:tab/>
        <w:t>3</w:t>
      </w:r>
    </w:p>
    <w:p w14:paraId="7B2F8B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606</w:t>
      </w:r>
      <w:r w:rsidRPr="002B1731">
        <w:rPr>
          <w:rFonts w:eastAsiaTheme="minorHAnsi" w:cs="Arial"/>
          <w:sz w:val="20"/>
          <w:lang w:val="en-CA"/>
        </w:rPr>
        <w:tab/>
        <w:t>205</w:t>
      </w:r>
      <w:r w:rsidRPr="002B1731">
        <w:rPr>
          <w:rFonts w:eastAsiaTheme="minorHAnsi" w:cs="Arial"/>
          <w:sz w:val="20"/>
          <w:lang w:val="en-CA"/>
        </w:rPr>
        <w:tab/>
        <w:t>374</w:t>
      </w:r>
      <w:r w:rsidRPr="002B1731">
        <w:rPr>
          <w:rFonts w:eastAsiaTheme="minorHAnsi" w:cs="Arial"/>
          <w:sz w:val="20"/>
          <w:lang w:val="en-CA"/>
        </w:rPr>
        <w:tab/>
        <w:t>51</w:t>
      </w:r>
      <w:r w:rsidRPr="002B1731">
        <w:rPr>
          <w:rFonts w:eastAsiaTheme="minorHAnsi" w:cs="Arial"/>
          <w:sz w:val="20"/>
          <w:lang w:val="en-CA"/>
        </w:rPr>
        <w:tab/>
        <w:t>31</w:t>
      </w:r>
      <w:r w:rsidRPr="002B1731">
        <w:rPr>
          <w:rFonts w:eastAsiaTheme="minorHAnsi" w:cs="Arial"/>
          <w:sz w:val="20"/>
          <w:lang w:val="en-CA"/>
        </w:rPr>
        <w:tab/>
        <w:t>16</w:t>
      </w:r>
      <w:r w:rsidRPr="002B1731">
        <w:rPr>
          <w:rFonts w:eastAsiaTheme="minorHAnsi" w:cs="Arial"/>
          <w:sz w:val="20"/>
          <w:lang w:val="en-CA"/>
        </w:rPr>
        <w:tab/>
        <w:t>6</w:t>
      </w:r>
      <w:r w:rsidRPr="002B1731">
        <w:rPr>
          <w:rFonts w:eastAsiaTheme="minorHAnsi" w:cs="Arial"/>
          <w:sz w:val="20"/>
          <w:lang w:val="en-CA"/>
        </w:rPr>
        <w:tab/>
        <w:t>3</w:t>
      </w:r>
    </w:p>
    <w:p w14:paraId="69FEAB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139</w:t>
      </w:r>
      <w:r w:rsidRPr="002B1731">
        <w:rPr>
          <w:rFonts w:eastAsiaTheme="minorHAnsi" w:cs="Arial"/>
          <w:sz w:val="20"/>
          <w:lang w:val="en-CA"/>
        </w:rPr>
        <w:tab/>
        <w:t>72</w:t>
      </w:r>
      <w:r w:rsidRPr="002B1731">
        <w:rPr>
          <w:rFonts w:eastAsiaTheme="minorHAnsi" w:cs="Arial"/>
          <w:sz w:val="20"/>
          <w:lang w:val="en-CA"/>
        </w:rPr>
        <w:tab/>
        <w:t>318</w:t>
      </w:r>
      <w:r w:rsidRPr="002B1731">
        <w:rPr>
          <w:rFonts w:eastAsiaTheme="minorHAnsi" w:cs="Arial"/>
          <w:sz w:val="20"/>
          <w:lang w:val="en-CA"/>
        </w:rPr>
        <w:tab/>
        <w:t>70</w:t>
      </w:r>
      <w:r w:rsidRPr="002B1731">
        <w:rPr>
          <w:rFonts w:eastAsiaTheme="minorHAnsi" w:cs="Arial"/>
          <w:sz w:val="20"/>
          <w:lang w:val="en-CA"/>
        </w:rPr>
        <w:tab/>
        <w:t>111</w:t>
      </w:r>
      <w:r w:rsidRPr="002B1731">
        <w:rPr>
          <w:rFonts w:eastAsiaTheme="minorHAnsi" w:cs="Arial"/>
          <w:sz w:val="20"/>
          <w:lang w:val="en-CA"/>
        </w:rPr>
        <w:tab/>
        <w:t>21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p>
    <w:p w14:paraId="6A0870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w:t>
      </w:r>
      <w:r w:rsidRPr="002B1731">
        <w:rPr>
          <w:rFonts w:eastAsiaTheme="minorHAnsi" w:cs="Arial"/>
          <w:sz w:val="20"/>
          <w:lang w:val="en-CA"/>
        </w:rPr>
        <w:tab/>
        <w:t>6</w:t>
      </w:r>
      <w:r w:rsidRPr="002B1731">
        <w:rPr>
          <w:rFonts w:eastAsiaTheme="minorHAnsi" w:cs="Arial"/>
          <w:sz w:val="20"/>
          <w:lang w:val="en-CA"/>
        </w:rPr>
        <w:tab/>
        <w:t>247</w:t>
      </w:r>
      <w:r w:rsidRPr="002B1731">
        <w:rPr>
          <w:rFonts w:eastAsiaTheme="minorHAnsi" w:cs="Arial"/>
          <w:sz w:val="20"/>
          <w:lang w:val="en-CA"/>
        </w:rPr>
        <w:tab/>
        <w:t>78</w:t>
      </w:r>
      <w:r w:rsidRPr="002B1731">
        <w:rPr>
          <w:rFonts w:eastAsiaTheme="minorHAnsi" w:cs="Arial"/>
          <w:sz w:val="20"/>
          <w:lang w:val="en-CA"/>
        </w:rPr>
        <w:tab/>
        <w:t>114</w:t>
      </w:r>
      <w:r w:rsidRPr="002B1731">
        <w:rPr>
          <w:rFonts w:eastAsiaTheme="minorHAnsi" w:cs="Arial"/>
          <w:sz w:val="20"/>
          <w:lang w:val="en-CA"/>
        </w:rPr>
        <w:tab/>
        <w:t>32</w:t>
      </w:r>
      <w:r w:rsidRPr="002B1731">
        <w:rPr>
          <w:rFonts w:eastAsiaTheme="minorHAnsi" w:cs="Arial"/>
          <w:sz w:val="20"/>
          <w:lang w:val="en-CA"/>
        </w:rPr>
        <w:tab/>
        <w:t>56</w:t>
      </w:r>
      <w:r w:rsidRPr="002B1731">
        <w:rPr>
          <w:rFonts w:eastAsiaTheme="minorHAnsi" w:cs="Arial"/>
          <w:sz w:val="20"/>
          <w:lang w:val="en-CA"/>
        </w:rPr>
        <w:tab/>
        <w:t>12</w:t>
      </w:r>
      <w:r w:rsidRPr="002B1731">
        <w:rPr>
          <w:rFonts w:eastAsiaTheme="minorHAnsi" w:cs="Arial"/>
          <w:sz w:val="20"/>
          <w:lang w:val="en-CA"/>
        </w:rPr>
        <w:tab/>
        <w:t>1</w:t>
      </w:r>
      <w:r w:rsidRPr="002B1731">
        <w:rPr>
          <w:rFonts w:eastAsiaTheme="minorHAnsi" w:cs="Arial"/>
          <w:sz w:val="20"/>
          <w:lang w:val="en-CA"/>
        </w:rPr>
        <w:tab/>
        <w:t>0</w:t>
      </w:r>
    </w:p>
    <w:p w14:paraId="60D1D4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86</w:t>
      </w:r>
      <w:r w:rsidRPr="002B1731">
        <w:rPr>
          <w:rFonts w:eastAsiaTheme="minorHAnsi" w:cs="Arial"/>
          <w:sz w:val="20"/>
          <w:lang w:val="en-CA"/>
        </w:rPr>
        <w:tab/>
        <w:t>66</w:t>
      </w:r>
      <w:r w:rsidRPr="002B1731">
        <w:rPr>
          <w:rFonts w:eastAsiaTheme="minorHAnsi" w:cs="Arial"/>
          <w:sz w:val="20"/>
          <w:lang w:val="en-CA"/>
        </w:rPr>
        <w:tab/>
        <w:t>553</w:t>
      </w:r>
      <w:r w:rsidRPr="002B1731">
        <w:rPr>
          <w:rFonts w:eastAsiaTheme="minorHAnsi" w:cs="Arial"/>
          <w:sz w:val="20"/>
          <w:lang w:val="en-CA"/>
        </w:rPr>
        <w:tab/>
        <w:t>65</w:t>
      </w:r>
      <w:r w:rsidRPr="002B1731">
        <w:rPr>
          <w:rFonts w:eastAsiaTheme="minorHAnsi" w:cs="Arial"/>
          <w:sz w:val="20"/>
          <w:lang w:val="en-CA"/>
        </w:rPr>
        <w:tab/>
        <w:t>75</w:t>
      </w:r>
      <w:r w:rsidRPr="002B1731">
        <w:rPr>
          <w:rFonts w:eastAsiaTheme="minorHAnsi" w:cs="Arial"/>
          <w:sz w:val="20"/>
          <w:lang w:val="en-CA"/>
        </w:rPr>
        <w:tab/>
        <w:t>17</w:t>
      </w:r>
      <w:r w:rsidRPr="002B1731">
        <w:rPr>
          <w:rFonts w:eastAsiaTheme="minorHAnsi" w:cs="Arial"/>
          <w:sz w:val="20"/>
          <w:lang w:val="en-CA"/>
        </w:rPr>
        <w:tab/>
        <w:t>15</w:t>
      </w:r>
      <w:r w:rsidRPr="002B1731">
        <w:rPr>
          <w:rFonts w:eastAsiaTheme="minorHAnsi" w:cs="Arial"/>
          <w:sz w:val="20"/>
          <w:lang w:val="en-CA"/>
        </w:rPr>
        <w:tab/>
        <w:t>0</w:t>
      </w:r>
      <w:r w:rsidRPr="002B1731">
        <w:rPr>
          <w:rFonts w:eastAsiaTheme="minorHAnsi" w:cs="Arial"/>
          <w:sz w:val="20"/>
          <w:lang w:val="en-CA"/>
        </w:rPr>
        <w:tab/>
        <w:t>1</w:t>
      </w:r>
    </w:p>
    <w:p w14:paraId="6CC829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645</w:t>
      </w:r>
      <w:r w:rsidRPr="002B1731">
        <w:rPr>
          <w:rFonts w:eastAsiaTheme="minorHAnsi" w:cs="Arial"/>
          <w:sz w:val="20"/>
          <w:lang w:val="en-CA"/>
        </w:rPr>
        <w:tab/>
        <w:t>76</w:t>
      </w:r>
      <w:r w:rsidRPr="002B1731">
        <w:rPr>
          <w:rFonts w:eastAsiaTheme="minorHAnsi" w:cs="Arial"/>
          <w:sz w:val="20"/>
          <w:lang w:val="en-CA"/>
        </w:rPr>
        <w:tab/>
        <w:t>222</w:t>
      </w:r>
      <w:r w:rsidRPr="002B1731">
        <w:rPr>
          <w:rFonts w:eastAsiaTheme="minorHAnsi" w:cs="Arial"/>
          <w:sz w:val="20"/>
          <w:lang w:val="en-CA"/>
        </w:rPr>
        <w:tab/>
        <w:t>20</w:t>
      </w:r>
      <w:r w:rsidRPr="002B1731">
        <w:rPr>
          <w:rFonts w:eastAsiaTheme="minorHAnsi" w:cs="Arial"/>
          <w:sz w:val="20"/>
          <w:lang w:val="en-CA"/>
        </w:rPr>
        <w:tab/>
        <w:t>29</w:t>
      </w:r>
      <w:r w:rsidRPr="002B1731">
        <w:rPr>
          <w:rFonts w:eastAsiaTheme="minorHAnsi" w:cs="Arial"/>
          <w:sz w:val="20"/>
          <w:lang w:val="en-CA"/>
        </w:rPr>
        <w:tab/>
        <w:t>4</w:t>
      </w:r>
      <w:r w:rsidRPr="002B1731">
        <w:rPr>
          <w:rFonts w:eastAsiaTheme="minorHAnsi" w:cs="Arial"/>
          <w:sz w:val="20"/>
          <w:lang w:val="en-CA"/>
        </w:rPr>
        <w:tab/>
        <w:t>5</w:t>
      </w:r>
      <w:r w:rsidRPr="002B1731">
        <w:rPr>
          <w:rFonts w:eastAsiaTheme="minorHAnsi" w:cs="Arial"/>
          <w:sz w:val="20"/>
          <w:lang w:val="en-CA"/>
        </w:rPr>
        <w:tab/>
        <w:t>1</w:t>
      </w:r>
    </w:p>
    <w:p w14:paraId="55E3C7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92</w:t>
      </w:r>
      <w:r w:rsidRPr="002B1731">
        <w:rPr>
          <w:rFonts w:eastAsiaTheme="minorHAnsi" w:cs="Arial"/>
          <w:sz w:val="20"/>
          <w:lang w:val="en-CA"/>
        </w:rPr>
        <w:tab/>
        <w:t>95</w:t>
      </w:r>
      <w:r w:rsidRPr="002B1731">
        <w:rPr>
          <w:rFonts w:eastAsiaTheme="minorHAnsi" w:cs="Arial"/>
          <w:sz w:val="20"/>
          <w:lang w:val="en-CA"/>
        </w:rPr>
        <w:tab/>
        <w:t>658</w:t>
      </w:r>
      <w:r w:rsidRPr="002B1731">
        <w:rPr>
          <w:rFonts w:eastAsiaTheme="minorHAnsi" w:cs="Arial"/>
          <w:sz w:val="20"/>
          <w:lang w:val="en-CA"/>
        </w:rPr>
        <w:tab/>
        <w:t>62</w:t>
      </w:r>
      <w:r w:rsidRPr="002B1731">
        <w:rPr>
          <w:rFonts w:eastAsiaTheme="minorHAnsi" w:cs="Arial"/>
          <w:sz w:val="20"/>
          <w:lang w:val="en-CA"/>
        </w:rPr>
        <w:tab/>
        <w:t>171</w:t>
      </w:r>
      <w:r w:rsidRPr="002B1731">
        <w:rPr>
          <w:rFonts w:eastAsiaTheme="minorHAnsi" w:cs="Arial"/>
          <w:sz w:val="20"/>
          <w:lang w:val="en-CA"/>
        </w:rPr>
        <w:tab/>
        <w:t>19</w:t>
      </w:r>
      <w:r w:rsidRPr="002B1731">
        <w:rPr>
          <w:rFonts w:eastAsiaTheme="minorHAnsi" w:cs="Arial"/>
          <w:sz w:val="20"/>
          <w:lang w:val="en-CA"/>
        </w:rPr>
        <w:tab/>
        <w:t>15</w:t>
      </w:r>
      <w:r w:rsidRPr="002B1731">
        <w:rPr>
          <w:rFonts w:eastAsiaTheme="minorHAnsi" w:cs="Arial"/>
          <w:sz w:val="20"/>
          <w:lang w:val="en-CA"/>
        </w:rPr>
        <w:tab/>
        <w:t>3</w:t>
      </w:r>
      <w:r w:rsidRPr="002B1731">
        <w:rPr>
          <w:rFonts w:eastAsiaTheme="minorHAnsi" w:cs="Arial"/>
          <w:sz w:val="20"/>
          <w:lang w:val="en-CA"/>
        </w:rPr>
        <w:tab/>
        <w:t>2</w:t>
      </w:r>
    </w:p>
    <w:p w14:paraId="1E78DD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21</w:t>
      </w:r>
      <w:r w:rsidRPr="002B1731">
        <w:rPr>
          <w:rFonts w:eastAsiaTheme="minorHAnsi" w:cs="Arial"/>
          <w:sz w:val="20"/>
          <w:lang w:val="en-CA"/>
        </w:rPr>
        <w:tab/>
        <w:t>521</w:t>
      </w:r>
      <w:r w:rsidRPr="002B1731">
        <w:rPr>
          <w:rFonts w:eastAsiaTheme="minorHAnsi" w:cs="Arial"/>
          <w:sz w:val="20"/>
          <w:lang w:val="en-CA"/>
        </w:rPr>
        <w:tab/>
        <w:t>90</w:t>
      </w:r>
      <w:r w:rsidRPr="002B1731">
        <w:rPr>
          <w:rFonts w:eastAsiaTheme="minorHAnsi" w:cs="Arial"/>
          <w:sz w:val="20"/>
          <w:lang w:val="en-CA"/>
        </w:rPr>
        <w:tab/>
        <w:t>370</w:t>
      </w:r>
      <w:r w:rsidRPr="002B1731">
        <w:rPr>
          <w:rFonts w:eastAsiaTheme="minorHAnsi" w:cs="Arial"/>
          <w:sz w:val="20"/>
          <w:lang w:val="en-CA"/>
        </w:rPr>
        <w:tab/>
        <w:t>65</w:t>
      </w:r>
      <w:r w:rsidRPr="002B1731">
        <w:rPr>
          <w:rFonts w:eastAsiaTheme="minorHAnsi" w:cs="Arial"/>
          <w:sz w:val="20"/>
          <w:lang w:val="en-CA"/>
        </w:rPr>
        <w:tab/>
        <w:t>100</w:t>
      </w:r>
      <w:r w:rsidRPr="002B1731">
        <w:rPr>
          <w:rFonts w:eastAsiaTheme="minorHAnsi" w:cs="Arial"/>
          <w:sz w:val="20"/>
          <w:lang w:val="en-CA"/>
        </w:rPr>
        <w:tab/>
        <w:t>9</w:t>
      </w:r>
      <w:r w:rsidRPr="002B1731">
        <w:rPr>
          <w:rFonts w:eastAsiaTheme="minorHAnsi" w:cs="Arial"/>
          <w:sz w:val="20"/>
          <w:lang w:val="en-CA"/>
        </w:rPr>
        <w:tab/>
        <w:t>4</w:t>
      </w:r>
      <w:r w:rsidRPr="002B1731">
        <w:rPr>
          <w:rFonts w:eastAsiaTheme="minorHAnsi" w:cs="Arial"/>
          <w:sz w:val="20"/>
          <w:lang w:val="en-CA"/>
        </w:rPr>
        <w:tab/>
        <w:t>0</w:t>
      </w:r>
    </w:p>
    <w:p w14:paraId="1DDF2F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137</w:t>
      </w:r>
      <w:r w:rsidRPr="002B1731">
        <w:rPr>
          <w:rFonts w:eastAsiaTheme="minorHAnsi" w:cs="Arial"/>
          <w:sz w:val="20"/>
          <w:lang w:val="en-CA"/>
        </w:rPr>
        <w:tab/>
        <w:t>117</w:t>
      </w:r>
      <w:r w:rsidRPr="002B1731">
        <w:rPr>
          <w:rFonts w:eastAsiaTheme="minorHAnsi" w:cs="Arial"/>
          <w:sz w:val="20"/>
          <w:lang w:val="en-CA"/>
        </w:rPr>
        <w:tab/>
        <w:t>284</w:t>
      </w:r>
      <w:r w:rsidRPr="002B1731">
        <w:rPr>
          <w:rFonts w:eastAsiaTheme="minorHAnsi" w:cs="Arial"/>
          <w:sz w:val="20"/>
          <w:lang w:val="en-CA"/>
        </w:rPr>
        <w:tab/>
        <w:t>27</w:t>
      </w:r>
      <w:r w:rsidRPr="002B1731">
        <w:rPr>
          <w:rFonts w:eastAsiaTheme="minorHAnsi" w:cs="Arial"/>
          <w:sz w:val="20"/>
          <w:lang w:val="en-CA"/>
        </w:rPr>
        <w:tab/>
        <w:t>132</w:t>
      </w:r>
      <w:r w:rsidRPr="002B1731">
        <w:rPr>
          <w:rFonts w:eastAsiaTheme="minorHAnsi" w:cs="Arial"/>
          <w:sz w:val="20"/>
          <w:lang w:val="en-CA"/>
        </w:rPr>
        <w:tab/>
        <w:t>12</w:t>
      </w:r>
      <w:r w:rsidRPr="002B1731">
        <w:rPr>
          <w:rFonts w:eastAsiaTheme="minorHAnsi" w:cs="Arial"/>
          <w:sz w:val="20"/>
          <w:lang w:val="en-CA"/>
        </w:rPr>
        <w:tab/>
        <w:t>22</w:t>
      </w:r>
      <w:r w:rsidRPr="002B1731">
        <w:rPr>
          <w:rFonts w:eastAsiaTheme="minorHAnsi" w:cs="Arial"/>
          <w:sz w:val="20"/>
          <w:lang w:val="en-CA"/>
        </w:rPr>
        <w:tab/>
        <w:t>2</w:t>
      </w:r>
      <w:r w:rsidRPr="002B1731">
        <w:rPr>
          <w:rFonts w:eastAsiaTheme="minorHAnsi" w:cs="Arial"/>
          <w:sz w:val="20"/>
          <w:lang w:val="en-CA"/>
        </w:rPr>
        <w:tab/>
        <w:t>2</w:t>
      </w:r>
    </w:p>
    <w:p w14:paraId="163199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739</w:t>
      </w:r>
      <w:r w:rsidRPr="002B1731">
        <w:rPr>
          <w:rFonts w:eastAsiaTheme="minorHAnsi" w:cs="Arial"/>
          <w:sz w:val="20"/>
          <w:lang w:val="en-CA"/>
        </w:rPr>
        <w:tab/>
        <w:t>136</w:t>
      </w:r>
      <w:r w:rsidRPr="002B1731">
        <w:rPr>
          <w:rFonts w:eastAsiaTheme="minorHAnsi" w:cs="Arial"/>
          <w:sz w:val="20"/>
          <w:lang w:val="en-CA"/>
        </w:rPr>
        <w:tab/>
        <w:t>140</w:t>
      </w:r>
      <w:r w:rsidRPr="002B1731">
        <w:rPr>
          <w:rFonts w:eastAsiaTheme="minorHAnsi" w:cs="Arial"/>
          <w:sz w:val="20"/>
          <w:lang w:val="en-CA"/>
        </w:rPr>
        <w:tab/>
        <w:t>21</w:t>
      </w:r>
      <w:r w:rsidRPr="002B1731">
        <w:rPr>
          <w:rFonts w:eastAsiaTheme="minorHAnsi" w:cs="Arial"/>
          <w:sz w:val="20"/>
          <w:lang w:val="en-CA"/>
        </w:rPr>
        <w:tab/>
        <w:t>45</w:t>
      </w:r>
      <w:r w:rsidRPr="002B1731">
        <w:rPr>
          <w:rFonts w:eastAsiaTheme="minorHAnsi" w:cs="Arial"/>
          <w:sz w:val="20"/>
          <w:lang w:val="en-CA"/>
        </w:rPr>
        <w:tab/>
        <w:t>6</w:t>
      </w:r>
      <w:r w:rsidRPr="002B1731">
        <w:rPr>
          <w:rFonts w:eastAsiaTheme="minorHAnsi" w:cs="Arial"/>
          <w:sz w:val="20"/>
          <w:lang w:val="en-CA"/>
        </w:rPr>
        <w:tab/>
        <w:t>4</w:t>
      </w:r>
      <w:r w:rsidRPr="002B1731">
        <w:rPr>
          <w:rFonts w:eastAsiaTheme="minorHAnsi" w:cs="Arial"/>
          <w:sz w:val="20"/>
          <w:lang w:val="en-CA"/>
        </w:rPr>
        <w:tab/>
        <w:t>0</w:t>
      </w:r>
    </w:p>
    <w:p w14:paraId="07E762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2</w:t>
      </w:r>
      <w:r w:rsidRPr="002B1731">
        <w:rPr>
          <w:rFonts w:eastAsiaTheme="minorHAnsi" w:cs="Arial"/>
          <w:sz w:val="20"/>
          <w:lang w:val="en-CA"/>
        </w:rPr>
        <w:tab/>
        <w:t>16</w:t>
      </w:r>
      <w:r w:rsidRPr="002B1731">
        <w:rPr>
          <w:rFonts w:eastAsiaTheme="minorHAnsi" w:cs="Arial"/>
          <w:sz w:val="20"/>
          <w:lang w:val="en-CA"/>
        </w:rPr>
        <w:tab/>
        <w:t>41</w:t>
      </w:r>
      <w:r w:rsidRPr="002B1731">
        <w:rPr>
          <w:rFonts w:eastAsiaTheme="minorHAnsi" w:cs="Arial"/>
          <w:sz w:val="20"/>
          <w:lang w:val="en-CA"/>
        </w:rPr>
        <w:tab/>
        <w:t>767</w:t>
      </w:r>
      <w:r w:rsidRPr="002B1731">
        <w:rPr>
          <w:rFonts w:eastAsiaTheme="minorHAnsi" w:cs="Arial"/>
          <w:sz w:val="20"/>
          <w:lang w:val="en-CA"/>
        </w:rPr>
        <w:tab/>
        <w:t>129</w:t>
      </w:r>
      <w:r w:rsidRPr="002B1731">
        <w:rPr>
          <w:rFonts w:eastAsiaTheme="minorHAnsi" w:cs="Arial"/>
          <w:sz w:val="20"/>
          <w:lang w:val="en-CA"/>
        </w:rPr>
        <w:tab/>
        <w:t>106</w:t>
      </w:r>
      <w:r w:rsidRPr="002B1731">
        <w:rPr>
          <w:rFonts w:eastAsiaTheme="minorHAnsi" w:cs="Arial"/>
          <w:sz w:val="20"/>
          <w:lang w:val="en-CA"/>
        </w:rPr>
        <w:tab/>
        <w:t>16</w:t>
      </w:r>
      <w:r w:rsidRPr="002B1731">
        <w:rPr>
          <w:rFonts w:eastAsiaTheme="minorHAnsi" w:cs="Arial"/>
          <w:sz w:val="20"/>
          <w:lang w:val="en-CA"/>
        </w:rPr>
        <w:tab/>
        <w:t>38</w:t>
      </w:r>
      <w:r w:rsidRPr="002B1731">
        <w:rPr>
          <w:rFonts w:eastAsiaTheme="minorHAnsi" w:cs="Arial"/>
          <w:sz w:val="20"/>
          <w:lang w:val="en-CA"/>
        </w:rPr>
        <w:tab/>
        <w:t>6</w:t>
      </w:r>
      <w:r w:rsidRPr="002B1731">
        <w:rPr>
          <w:rFonts w:eastAsiaTheme="minorHAnsi" w:cs="Arial"/>
          <w:sz w:val="20"/>
          <w:lang w:val="en-CA"/>
        </w:rPr>
        <w:tab/>
        <w:t>3 #correct 2014 data</w:t>
      </w:r>
    </w:p>
    <w:p w14:paraId="52B639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76</w:t>
      </w:r>
      <w:r w:rsidRPr="002B1731">
        <w:rPr>
          <w:rFonts w:eastAsiaTheme="minorHAnsi" w:cs="Arial"/>
          <w:sz w:val="20"/>
          <w:lang w:val="en-CA"/>
        </w:rPr>
        <w:tab/>
        <w:t>40</w:t>
      </w:r>
      <w:r w:rsidRPr="002B1731">
        <w:rPr>
          <w:rFonts w:eastAsiaTheme="minorHAnsi" w:cs="Arial"/>
          <w:sz w:val="20"/>
          <w:lang w:val="en-CA"/>
        </w:rPr>
        <w:tab/>
        <w:t>26</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w:t>
      </w:r>
    </w:p>
    <w:p w14:paraId="33D8D0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16</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1FD3E4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29</w:t>
      </w:r>
      <w:r w:rsidRPr="002B1731">
        <w:rPr>
          <w:rFonts w:eastAsiaTheme="minorHAnsi" w:cs="Arial"/>
          <w:sz w:val="20"/>
          <w:lang w:val="en-CA"/>
        </w:rPr>
        <w:tab/>
        <w:t>81</w:t>
      </w:r>
      <w:r w:rsidRPr="002B1731">
        <w:rPr>
          <w:rFonts w:eastAsiaTheme="minorHAnsi" w:cs="Arial"/>
          <w:sz w:val="20"/>
          <w:lang w:val="en-CA"/>
        </w:rPr>
        <w:tab/>
        <w:t>19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p>
    <w:p w14:paraId="1EFD31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8</w:t>
      </w:r>
      <w:r w:rsidRPr="002B1731">
        <w:rPr>
          <w:rFonts w:eastAsiaTheme="minorHAnsi" w:cs="Arial"/>
          <w:sz w:val="20"/>
          <w:lang w:val="en-CA"/>
        </w:rPr>
        <w:tab/>
        <w:t>19</w:t>
      </w:r>
      <w:r w:rsidRPr="002B1731">
        <w:rPr>
          <w:rFonts w:eastAsiaTheme="minorHAnsi" w:cs="Arial"/>
          <w:sz w:val="20"/>
          <w:lang w:val="en-CA"/>
        </w:rPr>
        <w:tab/>
        <w:t>32</w:t>
      </w:r>
      <w:r w:rsidRPr="002B1731">
        <w:rPr>
          <w:rFonts w:eastAsiaTheme="minorHAnsi" w:cs="Arial"/>
          <w:sz w:val="20"/>
          <w:lang w:val="en-CA"/>
        </w:rPr>
        <w:tab/>
        <w:t>65</w:t>
      </w:r>
      <w:r w:rsidRPr="002B1731">
        <w:rPr>
          <w:rFonts w:eastAsiaTheme="minorHAnsi" w:cs="Arial"/>
          <w:sz w:val="20"/>
          <w:lang w:val="en-CA"/>
        </w:rPr>
        <w:tab/>
        <w:t>33</w:t>
      </w:r>
      <w:r w:rsidRPr="002B1731">
        <w:rPr>
          <w:rFonts w:eastAsiaTheme="minorHAnsi" w:cs="Arial"/>
          <w:sz w:val="20"/>
          <w:lang w:val="en-CA"/>
        </w:rPr>
        <w:tab/>
        <w:t>6</w:t>
      </w:r>
      <w:r w:rsidRPr="002B1731">
        <w:rPr>
          <w:rFonts w:eastAsiaTheme="minorHAnsi" w:cs="Arial"/>
          <w:sz w:val="20"/>
          <w:lang w:val="en-CA"/>
        </w:rPr>
        <w:tab/>
        <w:t>1</w:t>
      </w:r>
    </w:p>
    <w:p w14:paraId="726617A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50</w:t>
      </w:r>
      <w:r w:rsidRPr="002B1731">
        <w:rPr>
          <w:rFonts w:eastAsiaTheme="minorHAnsi" w:cs="Arial"/>
          <w:sz w:val="20"/>
          <w:lang w:val="en-CA"/>
        </w:rPr>
        <w:tab/>
        <w:t>50</w:t>
      </w:r>
      <w:r w:rsidRPr="002B1731">
        <w:rPr>
          <w:rFonts w:eastAsiaTheme="minorHAnsi" w:cs="Arial"/>
          <w:sz w:val="20"/>
          <w:lang w:val="en-CA"/>
        </w:rPr>
        <w:tab/>
        <w:t>50</w:t>
      </w:r>
      <w:r w:rsidRPr="002B1731">
        <w:rPr>
          <w:rFonts w:eastAsiaTheme="minorHAnsi" w:cs="Arial"/>
          <w:sz w:val="20"/>
          <w:lang w:val="en-CA"/>
        </w:rPr>
        <w:tab/>
        <w:t>40</w:t>
      </w:r>
      <w:r w:rsidRPr="002B1731">
        <w:rPr>
          <w:rFonts w:eastAsiaTheme="minorHAnsi" w:cs="Arial"/>
          <w:sz w:val="20"/>
          <w:lang w:val="en-CA"/>
        </w:rPr>
        <w:tab/>
        <w:t>7</w:t>
      </w:r>
      <w:r w:rsidRPr="002B1731">
        <w:rPr>
          <w:rFonts w:eastAsiaTheme="minorHAnsi" w:cs="Arial"/>
          <w:sz w:val="20"/>
          <w:lang w:val="en-CA"/>
        </w:rPr>
        <w:tab/>
        <w:t>1</w:t>
      </w:r>
      <w:r w:rsidRPr="002B1731">
        <w:rPr>
          <w:rFonts w:eastAsiaTheme="minorHAnsi" w:cs="Arial"/>
          <w:sz w:val="20"/>
          <w:lang w:val="en-CA"/>
        </w:rPr>
        <w:tab/>
        <w:t>1</w:t>
      </w:r>
    </w:p>
    <w:p w14:paraId="51A628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35</w:t>
      </w:r>
      <w:r w:rsidRPr="002B1731">
        <w:rPr>
          <w:rFonts w:eastAsiaTheme="minorHAnsi" w:cs="Arial"/>
          <w:sz w:val="20"/>
          <w:lang w:val="en-CA"/>
        </w:rPr>
        <w:tab/>
        <w:t>42</w:t>
      </w:r>
      <w:r w:rsidRPr="002B1731">
        <w:rPr>
          <w:rFonts w:eastAsiaTheme="minorHAnsi" w:cs="Arial"/>
          <w:sz w:val="20"/>
          <w:lang w:val="en-CA"/>
        </w:rPr>
        <w:tab/>
        <w:t>376</w:t>
      </w:r>
      <w:r w:rsidRPr="002B1731">
        <w:rPr>
          <w:rFonts w:eastAsiaTheme="minorHAnsi" w:cs="Arial"/>
          <w:sz w:val="20"/>
          <w:lang w:val="en-CA"/>
        </w:rPr>
        <w:tab/>
        <w:t>195</w:t>
      </w:r>
      <w:r w:rsidRPr="002B1731">
        <w:rPr>
          <w:rFonts w:eastAsiaTheme="minorHAnsi" w:cs="Arial"/>
          <w:sz w:val="20"/>
          <w:lang w:val="en-CA"/>
        </w:rPr>
        <w:tab/>
        <w:t>209</w:t>
      </w:r>
      <w:r w:rsidRPr="002B1731">
        <w:rPr>
          <w:rFonts w:eastAsiaTheme="minorHAnsi" w:cs="Arial"/>
          <w:sz w:val="20"/>
          <w:lang w:val="en-CA"/>
        </w:rPr>
        <w:tab/>
        <w:t>65</w:t>
      </w:r>
      <w:r w:rsidRPr="002B1731">
        <w:rPr>
          <w:rFonts w:eastAsiaTheme="minorHAnsi" w:cs="Arial"/>
          <w:sz w:val="20"/>
          <w:lang w:val="en-CA"/>
        </w:rPr>
        <w:tab/>
        <w:t>15</w:t>
      </w:r>
      <w:r w:rsidRPr="002B1731">
        <w:rPr>
          <w:rFonts w:eastAsiaTheme="minorHAnsi" w:cs="Arial"/>
          <w:sz w:val="20"/>
          <w:lang w:val="en-CA"/>
        </w:rPr>
        <w:tab/>
        <w:t>1</w:t>
      </w:r>
    </w:p>
    <w:p w14:paraId="6E6E7C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677</w:t>
      </w:r>
      <w:r w:rsidRPr="002B1731">
        <w:rPr>
          <w:rFonts w:eastAsiaTheme="minorHAnsi" w:cs="Arial"/>
          <w:sz w:val="20"/>
          <w:lang w:val="en-CA"/>
        </w:rPr>
        <w:tab/>
        <w:t>75</w:t>
      </w:r>
      <w:r w:rsidRPr="002B1731">
        <w:rPr>
          <w:rFonts w:eastAsiaTheme="minorHAnsi" w:cs="Arial"/>
          <w:sz w:val="20"/>
          <w:lang w:val="en-CA"/>
        </w:rPr>
        <w:tab/>
        <w:t>85</w:t>
      </w:r>
      <w:r w:rsidRPr="002B1731">
        <w:rPr>
          <w:rFonts w:eastAsiaTheme="minorHAnsi" w:cs="Arial"/>
          <w:sz w:val="20"/>
          <w:lang w:val="en-CA"/>
        </w:rPr>
        <w:tab/>
        <w:t>44</w:t>
      </w:r>
      <w:r w:rsidRPr="002B1731">
        <w:rPr>
          <w:rFonts w:eastAsiaTheme="minorHAnsi" w:cs="Arial"/>
          <w:sz w:val="20"/>
          <w:lang w:val="en-CA"/>
        </w:rPr>
        <w:tab/>
        <w:t>17</w:t>
      </w:r>
      <w:r w:rsidRPr="002B1731">
        <w:rPr>
          <w:rFonts w:eastAsiaTheme="minorHAnsi" w:cs="Arial"/>
          <w:sz w:val="20"/>
          <w:lang w:val="en-CA"/>
        </w:rPr>
        <w:tab/>
        <w:t>5</w:t>
      </w:r>
      <w:r w:rsidRPr="002B1731">
        <w:rPr>
          <w:rFonts w:eastAsiaTheme="minorHAnsi" w:cs="Arial"/>
          <w:sz w:val="20"/>
          <w:lang w:val="en-CA"/>
        </w:rPr>
        <w:tab/>
        <w:t>0</w:t>
      </w:r>
    </w:p>
    <w:p w14:paraId="1FB559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18</w:t>
      </w:r>
      <w:r w:rsidRPr="002B1731">
        <w:rPr>
          <w:rFonts w:eastAsiaTheme="minorHAnsi" w:cs="Arial"/>
          <w:sz w:val="20"/>
          <w:lang w:val="en-CA"/>
        </w:rPr>
        <w:tab/>
        <w:t>464</w:t>
      </w:r>
      <w:r w:rsidRPr="002B1731">
        <w:rPr>
          <w:rFonts w:eastAsiaTheme="minorHAnsi" w:cs="Arial"/>
          <w:sz w:val="20"/>
          <w:lang w:val="en-CA"/>
        </w:rPr>
        <w:tab/>
        <w:t>18</w:t>
      </w:r>
      <w:r w:rsidRPr="002B1731">
        <w:rPr>
          <w:rFonts w:eastAsiaTheme="minorHAnsi" w:cs="Arial"/>
          <w:sz w:val="20"/>
          <w:lang w:val="en-CA"/>
        </w:rPr>
        <w:tab/>
        <w:t>14</w:t>
      </w:r>
      <w:r w:rsidRPr="002B1731">
        <w:rPr>
          <w:rFonts w:eastAsiaTheme="minorHAnsi" w:cs="Arial"/>
          <w:sz w:val="20"/>
          <w:lang w:val="en-CA"/>
        </w:rPr>
        <w:tab/>
        <w:t>6</w:t>
      </w:r>
      <w:r w:rsidRPr="002B1731">
        <w:rPr>
          <w:rFonts w:eastAsiaTheme="minorHAnsi" w:cs="Arial"/>
          <w:sz w:val="20"/>
          <w:lang w:val="en-CA"/>
        </w:rPr>
        <w:tab/>
        <w:t>4</w:t>
      </w:r>
      <w:r w:rsidRPr="002B1731">
        <w:rPr>
          <w:rFonts w:eastAsiaTheme="minorHAnsi" w:cs="Arial"/>
          <w:sz w:val="20"/>
          <w:lang w:val="en-CA"/>
        </w:rPr>
        <w:tab/>
        <w:t>1</w:t>
      </w:r>
    </w:p>
    <w:p w14:paraId="0B3185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21</w:t>
      </w:r>
      <w:r w:rsidRPr="002B1731">
        <w:rPr>
          <w:rFonts w:eastAsiaTheme="minorHAnsi" w:cs="Arial"/>
          <w:sz w:val="20"/>
          <w:lang w:val="en-CA"/>
        </w:rPr>
        <w:tab/>
        <w:t>665</w:t>
      </w:r>
      <w:r w:rsidRPr="002B1731">
        <w:rPr>
          <w:rFonts w:eastAsiaTheme="minorHAnsi" w:cs="Arial"/>
          <w:sz w:val="20"/>
          <w:lang w:val="en-CA"/>
        </w:rPr>
        <w:tab/>
        <w:t>23</w:t>
      </w:r>
      <w:r w:rsidRPr="002B1731">
        <w:rPr>
          <w:rFonts w:eastAsiaTheme="minorHAnsi" w:cs="Arial"/>
          <w:sz w:val="20"/>
          <w:lang w:val="en-CA"/>
        </w:rPr>
        <w:tab/>
        <w:t>19</w:t>
      </w:r>
      <w:r w:rsidRPr="002B1731">
        <w:rPr>
          <w:rFonts w:eastAsiaTheme="minorHAnsi" w:cs="Arial"/>
          <w:sz w:val="20"/>
          <w:lang w:val="en-CA"/>
        </w:rPr>
        <w:tab/>
        <w:t>5</w:t>
      </w:r>
      <w:r w:rsidRPr="002B1731">
        <w:rPr>
          <w:rFonts w:eastAsiaTheme="minorHAnsi" w:cs="Arial"/>
          <w:sz w:val="20"/>
          <w:lang w:val="en-CA"/>
        </w:rPr>
        <w:tab/>
        <w:t>4</w:t>
      </w:r>
    </w:p>
    <w:p w14:paraId="05E5B9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11</w:t>
      </w:r>
      <w:r w:rsidRPr="002B1731">
        <w:rPr>
          <w:rFonts w:eastAsiaTheme="minorHAnsi" w:cs="Arial"/>
          <w:sz w:val="20"/>
          <w:lang w:val="en-CA"/>
        </w:rPr>
        <w:tab/>
        <w:t>5</w:t>
      </w:r>
      <w:r w:rsidRPr="002B1731">
        <w:rPr>
          <w:rFonts w:eastAsiaTheme="minorHAnsi" w:cs="Arial"/>
          <w:sz w:val="20"/>
          <w:lang w:val="en-CA"/>
        </w:rPr>
        <w:tab/>
        <w:t>18</w:t>
      </w:r>
      <w:r w:rsidRPr="002B1731">
        <w:rPr>
          <w:rFonts w:eastAsiaTheme="minorHAnsi" w:cs="Arial"/>
          <w:sz w:val="20"/>
          <w:lang w:val="en-CA"/>
        </w:rPr>
        <w:tab/>
        <w:t>35</w:t>
      </w:r>
      <w:r w:rsidRPr="002B1731">
        <w:rPr>
          <w:rFonts w:eastAsiaTheme="minorHAnsi" w:cs="Arial"/>
          <w:sz w:val="20"/>
          <w:lang w:val="en-CA"/>
        </w:rPr>
        <w:tab/>
        <w:t>313</w:t>
      </w:r>
      <w:r w:rsidRPr="002B1731">
        <w:rPr>
          <w:rFonts w:eastAsiaTheme="minorHAnsi" w:cs="Arial"/>
          <w:sz w:val="20"/>
          <w:lang w:val="en-CA"/>
        </w:rPr>
        <w:tab/>
        <w:t>7</w:t>
      </w:r>
      <w:r w:rsidRPr="002B1731">
        <w:rPr>
          <w:rFonts w:eastAsiaTheme="minorHAnsi" w:cs="Arial"/>
          <w:sz w:val="20"/>
          <w:lang w:val="en-CA"/>
        </w:rPr>
        <w:tab/>
        <w:t>1</w:t>
      </w:r>
      <w:r w:rsidRPr="002B1731">
        <w:rPr>
          <w:rFonts w:eastAsiaTheme="minorHAnsi" w:cs="Arial"/>
          <w:sz w:val="20"/>
          <w:lang w:val="en-CA"/>
        </w:rPr>
        <w:tab/>
        <w:t>1</w:t>
      </w:r>
    </w:p>
    <w:p w14:paraId="590EE78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22</w:t>
      </w:r>
      <w:r w:rsidRPr="002B1731">
        <w:rPr>
          <w:rFonts w:eastAsiaTheme="minorHAnsi" w:cs="Arial"/>
          <w:sz w:val="20"/>
          <w:lang w:val="en-CA"/>
        </w:rPr>
        <w:tab/>
        <w:t>3</w:t>
      </w:r>
      <w:r w:rsidRPr="002B1731">
        <w:rPr>
          <w:rFonts w:eastAsiaTheme="minorHAnsi" w:cs="Arial"/>
          <w:sz w:val="20"/>
          <w:lang w:val="en-CA"/>
        </w:rPr>
        <w:tab/>
        <w:t>6</w:t>
      </w:r>
      <w:r w:rsidRPr="002B1731">
        <w:rPr>
          <w:rFonts w:eastAsiaTheme="minorHAnsi" w:cs="Arial"/>
          <w:sz w:val="20"/>
          <w:lang w:val="en-CA"/>
        </w:rPr>
        <w:tab/>
        <w:t>16</w:t>
      </w:r>
      <w:r w:rsidRPr="002B1731">
        <w:rPr>
          <w:rFonts w:eastAsiaTheme="minorHAnsi" w:cs="Arial"/>
          <w:sz w:val="20"/>
          <w:lang w:val="en-CA"/>
        </w:rPr>
        <w:tab/>
        <w:t>96</w:t>
      </w:r>
      <w:r w:rsidRPr="002B1731">
        <w:rPr>
          <w:rFonts w:eastAsiaTheme="minorHAnsi" w:cs="Arial"/>
          <w:sz w:val="20"/>
          <w:lang w:val="en-CA"/>
        </w:rPr>
        <w:tab/>
        <w:t>1</w:t>
      </w:r>
      <w:r w:rsidRPr="002B1731">
        <w:rPr>
          <w:rFonts w:eastAsiaTheme="minorHAnsi" w:cs="Arial"/>
          <w:sz w:val="20"/>
          <w:lang w:val="en-CA"/>
        </w:rPr>
        <w:tab/>
        <w:t>0</w:t>
      </w:r>
    </w:p>
    <w:p w14:paraId="2BD5B7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48</w:t>
      </w:r>
      <w:r w:rsidRPr="002B1731">
        <w:rPr>
          <w:rFonts w:eastAsiaTheme="minorHAnsi" w:cs="Arial"/>
          <w:sz w:val="20"/>
          <w:lang w:val="en-CA"/>
        </w:rPr>
        <w:tab/>
        <w:t>205</w:t>
      </w:r>
      <w:r w:rsidRPr="002B1731">
        <w:rPr>
          <w:rFonts w:eastAsiaTheme="minorHAnsi" w:cs="Arial"/>
          <w:sz w:val="20"/>
          <w:lang w:val="en-CA"/>
        </w:rPr>
        <w:tab/>
        <w:t>22</w:t>
      </w:r>
      <w:r w:rsidRPr="002B1731">
        <w:rPr>
          <w:rFonts w:eastAsiaTheme="minorHAnsi" w:cs="Arial"/>
          <w:sz w:val="20"/>
          <w:lang w:val="en-CA"/>
        </w:rPr>
        <w:tab/>
        <w:t>21</w:t>
      </w:r>
      <w:r w:rsidRPr="002B1731">
        <w:rPr>
          <w:rFonts w:eastAsiaTheme="minorHAnsi" w:cs="Arial"/>
          <w:sz w:val="20"/>
          <w:lang w:val="en-CA"/>
        </w:rPr>
        <w:tab/>
        <w:t>42</w:t>
      </w:r>
      <w:r w:rsidRPr="002B1731">
        <w:rPr>
          <w:rFonts w:eastAsiaTheme="minorHAnsi" w:cs="Arial"/>
          <w:sz w:val="20"/>
          <w:lang w:val="en-CA"/>
        </w:rPr>
        <w:tab/>
        <w:t>65</w:t>
      </w:r>
      <w:r w:rsidRPr="002B1731">
        <w:rPr>
          <w:rFonts w:eastAsiaTheme="minorHAnsi" w:cs="Arial"/>
          <w:sz w:val="20"/>
          <w:lang w:val="en-CA"/>
        </w:rPr>
        <w:tab/>
        <w:t>2</w:t>
      </w:r>
    </w:p>
    <w:p w14:paraId="40DD76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36</w:t>
      </w:r>
      <w:r w:rsidRPr="002B1731">
        <w:rPr>
          <w:rFonts w:eastAsiaTheme="minorHAnsi" w:cs="Arial"/>
          <w:sz w:val="20"/>
          <w:lang w:val="en-CA"/>
        </w:rPr>
        <w:tab/>
        <w:t>189</w:t>
      </w:r>
      <w:r w:rsidRPr="002B1731">
        <w:rPr>
          <w:rFonts w:eastAsiaTheme="minorHAnsi" w:cs="Arial"/>
          <w:sz w:val="20"/>
          <w:lang w:val="en-CA"/>
        </w:rPr>
        <w:tab/>
        <w:t>44</w:t>
      </w:r>
      <w:r w:rsidRPr="002B1731">
        <w:rPr>
          <w:rFonts w:eastAsiaTheme="minorHAnsi" w:cs="Arial"/>
          <w:sz w:val="20"/>
          <w:lang w:val="en-CA"/>
        </w:rPr>
        <w:tab/>
        <w:t>37</w:t>
      </w:r>
      <w:r w:rsidRPr="002B1731">
        <w:rPr>
          <w:rFonts w:eastAsiaTheme="minorHAnsi" w:cs="Arial"/>
          <w:sz w:val="20"/>
          <w:lang w:val="en-CA"/>
        </w:rPr>
        <w:tab/>
        <w:t>74</w:t>
      </w:r>
      <w:r w:rsidRPr="002B1731">
        <w:rPr>
          <w:rFonts w:eastAsiaTheme="minorHAnsi" w:cs="Arial"/>
          <w:sz w:val="20"/>
          <w:lang w:val="en-CA"/>
        </w:rPr>
        <w:tab/>
        <w:t>37</w:t>
      </w:r>
      <w:r w:rsidRPr="002B1731">
        <w:rPr>
          <w:rFonts w:eastAsiaTheme="minorHAnsi" w:cs="Arial"/>
          <w:sz w:val="20"/>
          <w:lang w:val="en-CA"/>
        </w:rPr>
        <w:tab/>
        <w:t>14</w:t>
      </w:r>
    </w:p>
    <w:p w14:paraId="0B1AA5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85</w:t>
      </w:r>
      <w:r w:rsidRPr="002B1731">
        <w:rPr>
          <w:rFonts w:eastAsiaTheme="minorHAnsi" w:cs="Arial"/>
          <w:sz w:val="20"/>
          <w:lang w:val="en-CA"/>
        </w:rPr>
        <w:tab/>
        <w:t>175</w:t>
      </w:r>
      <w:r w:rsidRPr="002B1731">
        <w:rPr>
          <w:rFonts w:eastAsiaTheme="minorHAnsi" w:cs="Arial"/>
          <w:sz w:val="20"/>
          <w:lang w:val="en-CA"/>
        </w:rPr>
        <w:tab/>
        <w:t>36</w:t>
      </w:r>
      <w:r w:rsidRPr="002B1731">
        <w:rPr>
          <w:rFonts w:eastAsiaTheme="minorHAnsi" w:cs="Arial"/>
          <w:sz w:val="20"/>
          <w:lang w:val="en-CA"/>
        </w:rPr>
        <w:tab/>
        <w:t>27</w:t>
      </w:r>
      <w:r w:rsidRPr="002B1731">
        <w:rPr>
          <w:rFonts w:eastAsiaTheme="minorHAnsi" w:cs="Arial"/>
          <w:sz w:val="20"/>
          <w:lang w:val="en-CA"/>
        </w:rPr>
        <w:tab/>
        <w:t>41</w:t>
      </w:r>
      <w:r w:rsidRPr="002B1731">
        <w:rPr>
          <w:rFonts w:eastAsiaTheme="minorHAnsi" w:cs="Arial"/>
          <w:sz w:val="20"/>
          <w:lang w:val="en-CA"/>
        </w:rPr>
        <w:tab/>
        <w:t>20</w:t>
      </w:r>
    </w:p>
    <w:p w14:paraId="185ECA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185</w:t>
      </w:r>
      <w:r w:rsidRPr="002B1731">
        <w:rPr>
          <w:rFonts w:eastAsiaTheme="minorHAnsi" w:cs="Arial"/>
          <w:sz w:val="20"/>
          <w:lang w:val="en-CA"/>
        </w:rPr>
        <w:tab/>
        <w:t>137</w:t>
      </w:r>
      <w:r w:rsidRPr="002B1731">
        <w:rPr>
          <w:rFonts w:eastAsiaTheme="minorHAnsi" w:cs="Arial"/>
          <w:sz w:val="20"/>
          <w:lang w:val="en-CA"/>
        </w:rPr>
        <w:tab/>
        <w:t>175</w:t>
      </w:r>
      <w:r w:rsidRPr="002B1731">
        <w:rPr>
          <w:rFonts w:eastAsiaTheme="minorHAnsi" w:cs="Arial"/>
          <w:sz w:val="20"/>
          <w:lang w:val="en-CA"/>
        </w:rPr>
        <w:tab/>
        <w:t>60</w:t>
      </w:r>
      <w:r w:rsidRPr="002B1731">
        <w:rPr>
          <w:rFonts w:eastAsiaTheme="minorHAnsi" w:cs="Arial"/>
          <w:sz w:val="20"/>
          <w:lang w:val="en-CA"/>
        </w:rPr>
        <w:tab/>
        <w:t>16</w:t>
      </w:r>
      <w:r w:rsidRPr="002B1731">
        <w:rPr>
          <w:rFonts w:eastAsiaTheme="minorHAnsi" w:cs="Arial"/>
          <w:sz w:val="20"/>
          <w:lang w:val="en-CA"/>
        </w:rPr>
        <w:tab/>
        <w:t>8</w:t>
      </w:r>
      <w:r w:rsidRPr="002B1731">
        <w:rPr>
          <w:rFonts w:eastAsiaTheme="minorHAnsi" w:cs="Arial"/>
          <w:sz w:val="20"/>
          <w:lang w:val="en-CA"/>
        </w:rPr>
        <w:tab/>
        <w:t>16</w:t>
      </w:r>
    </w:p>
    <w:p w14:paraId="079615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23BFD3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64</w:t>
      </w:r>
    </w:p>
    <w:p w14:paraId="1120DEF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(see "2014 weight-at-age data.xls")</w:t>
      </w:r>
    </w:p>
    <w:p w14:paraId="351675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#excludes commercial and test GN weight-at-age samples</w:t>
      </w:r>
    </w:p>
    <w:p w14:paraId="39B721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41835C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0.058</w:t>
      </w:r>
      <w:r w:rsidRPr="002B1731">
        <w:rPr>
          <w:rFonts w:eastAsiaTheme="minorHAnsi" w:cs="Arial"/>
          <w:sz w:val="20"/>
          <w:lang w:val="en-CA"/>
        </w:rPr>
        <w:tab/>
        <w:t>0.0673</w:t>
      </w:r>
      <w:r w:rsidRPr="002B1731">
        <w:rPr>
          <w:rFonts w:eastAsiaTheme="minorHAnsi" w:cs="Arial"/>
          <w:sz w:val="20"/>
          <w:lang w:val="en-CA"/>
        </w:rPr>
        <w:tab/>
        <w:t>0.0849</w:t>
      </w:r>
      <w:r w:rsidRPr="002B1731">
        <w:rPr>
          <w:rFonts w:eastAsiaTheme="minorHAnsi" w:cs="Arial"/>
          <w:sz w:val="20"/>
          <w:lang w:val="en-CA"/>
        </w:rPr>
        <w:tab/>
        <w:t>0.0986</w:t>
      </w:r>
      <w:r w:rsidRPr="002B1731">
        <w:rPr>
          <w:rFonts w:eastAsiaTheme="minorHAnsi" w:cs="Arial"/>
          <w:sz w:val="20"/>
          <w:lang w:val="en-CA"/>
        </w:rPr>
        <w:tab/>
        <w:t>0.114</w:t>
      </w:r>
      <w:r w:rsidRPr="002B1731">
        <w:rPr>
          <w:rFonts w:eastAsiaTheme="minorHAnsi" w:cs="Arial"/>
          <w:sz w:val="20"/>
          <w:lang w:val="en-CA"/>
        </w:rPr>
        <w:tab/>
        <w:t>0.1257</w:t>
      </w:r>
      <w:r w:rsidRPr="002B1731">
        <w:rPr>
          <w:rFonts w:eastAsiaTheme="minorHAnsi" w:cs="Arial"/>
          <w:sz w:val="20"/>
          <w:lang w:val="en-CA"/>
        </w:rPr>
        <w:tab/>
        <w:t>0.1419</w:t>
      </w:r>
      <w:r w:rsidRPr="002B1731">
        <w:rPr>
          <w:rFonts w:eastAsiaTheme="minorHAnsi" w:cs="Arial"/>
          <w:sz w:val="20"/>
          <w:lang w:val="en-CA"/>
        </w:rPr>
        <w:tab/>
        <w:t>0.096</w:t>
      </w:r>
      <w:r w:rsidRPr="002B1731">
        <w:rPr>
          <w:rFonts w:eastAsiaTheme="minorHAnsi" w:cs="Arial"/>
          <w:sz w:val="20"/>
          <w:lang w:val="en-CA"/>
        </w:rPr>
        <w:tab/>
        <w:t>0.184</w:t>
      </w:r>
    </w:p>
    <w:p w14:paraId="677CD8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0.0386</w:t>
      </w:r>
      <w:r w:rsidRPr="002B1731">
        <w:rPr>
          <w:rFonts w:eastAsiaTheme="minorHAnsi" w:cs="Arial"/>
          <w:sz w:val="20"/>
          <w:lang w:val="en-CA"/>
        </w:rPr>
        <w:tab/>
        <w:t>0.0764</w:t>
      </w:r>
      <w:r w:rsidRPr="002B1731">
        <w:rPr>
          <w:rFonts w:eastAsiaTheme="minorHAnsi" w:cs="Arial"/>
          <w:sz w:val="20"/>
          <w:lang w:val="en-CA"/>
        </w:rPr>
        <w:tab/>
        <w:t>0.1009</w:t>
      </w:r>
      <w:r w:rsidRPr="002B1731">
        <w:rPr>
          <w:rFonts w:eastAsiaTheme="minorHAnsi" w:cs="Arial"/>
          <w:sz w:val="20"/>
          <w:lang w:val="en-CA"/>
        </w:rPr>
        <w:tab/>
        <w:t>0.1161</w:t>
      </w:r>
      <w:r w:rsidRPr="002B1731">
        <w:rPr>
          <w:rFonts w:eastAsiaTheme="minorHAnsi" w:cs="Arial"/>
          <w:sz w:val="20"/>
          <w:lang w:val="en-CA"/>
        </w:rPr>
        <w:tab/>
        <w:t>0.1364</w:t>
      </w:r>
      <w:r w:rsidRPr="002B1731">
        <w:rPr>
          <w:rFonts w:eastAsiaTheme="minorHAnsi" w:cs="Arial"/>
          <w:sz w:val="20"/>
          <w:lang w:val="en-CA"/>
        </w:rPr>
        <w:tab/>
        <w:t>0.1524</w:t>
      </w:r>
      <w:r w:rsidRPr="002B1731">
        <w:rPr>
          <w:rFonts w:eastAsiaTheme="minorHAnsi" w:cs="Arial"/>
          <w:sz w:val="20"/>
          <w:lang w:val="en-CA"/>
        </w:rPr>
        <w:tab/>
        <w:t>0.143</w:t>
      </w:r>
      <w:r w:rsidRPr="002B1731">
        <w:rPr>
          <w:rFonts w:eastAsiaTheme="minorHAnsi" w:cs="Arial"/>
          <w:sz w:val="20"/>
          <w:lang w:val="en-CA"/>
        </w:rPr>
        <w:tab/>
        <w:t>0.1513</w:t>
      </w:r>
      <w:r w:rsidRPr="002B1731">
        <w:rPr>
          <w:rFonts w:eastAsiaTheme="minorHAnsi" w:cs="Arial"/>
          <w:sz w:val="20"/>
          <w:lang w:val="en-CA"/>
        </w:rPr>
        <w:tab/>
        <w:t>0.184</w:t>
      </w:r>
    </w:p>
    <w:p w14:paraId="3B8C59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125B6A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5805E5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753E16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0.043</w:t>
      </w:r>
      <w:r w:rsidRPr="002B1731">
        <w:rPr>
          <w:rFonts w:eastAsiaTheme="minorHAnsi" w:cs="Arial"/>
          <w:sz w:val="20"/>
          <w:lang w:val="en-CA"/>
        </w:rPr>
        <w:tab/>
        <w:t>0.0878</w:t>
      </w:r>
      <w:r w:rsidRPr="002B1731">
        <w:rPr>
          <w:rFonts w:eastAsiaTheme="minorHAnsi" w:cs="Arial"/>
          <w:sz w:val="20"/>
          <w:lang w:val="en-CA"/>
        </w:rPr>
        <w:tab/>
        <w:t>0.1099</w:t>
      </w:r>
      <w:r w:rsidRPr="002B1731">
        <w:rPr>
          <w:rFonts w:eastAsiaTheme="minorHAnsi" w:cs="Arial"/>
          <w:sz w:val="20"/>
          <w:lang w:val="en-CA"/>
        </w:rPr>
        <w:tab/>
        <w:t>0.1211</w:t>
      </w:r>
      <w:r w:rsidRPr="002B1731">
        <w:rPr>
          <w:rFonts w:eastAsiaTheme="minorHAnsi" w:cs="Arial"/>
          <w:sz w:val="20"/>
          <w:lang w:val="en-CA"/>
        </w:rPr>
        <w:tab/>
        <w:t>0.1474</w:t>
      </w:r>
      <w:r w:rsidRPr="002B1731">
        <w:rPr>
          <w:rFonts w:eastAsiaTheme="minorHAnsi" w:cs="Arial"/>
          <w:sz w:val="20"/>
          <w:lang w:val="en-CA"/>
        </w:rPr>
        <w:tab/>
        <w:t>0.1604</w:t>
      </w:r>
      <w:r w:rsidRPr="002B1731">
        <w:rPr>
          <w:rFonts w:eastAsiaTheme="minorHAnsi" w:cs="Arial"/>
          <w:sz w:val="20"/>
          <w:lang w:val="en-CA"/>
        </w:rPr>
        <w:tab/>
        <w:t>0.1663</w:t>
      </w:r>
      <w:r w:rsidRPr="002B1731">
        <w:rPr>
          <w:rFonts w:eastAsiaTheme="minorHAnsi" w:cs="Arial"/>
          <w:sz w:val="20"/>
          <w:lang w:val="en-CA"/>
        </w:rPr>
        <w:tab/>
        <w:t>0.1513</w:t>
      </w:r>
      <w:r w:rsidRPr="002B1731">
        <w:rPr>
          <w:rFonts w:eastAsiaTheme="minorHAnsi" w:cs="Arial"/>
          <w:sz w:val="20"/>
          <w:lang w:val="en-CA"/>
        </w:rPr>
        <w:tab/>
        <w:t>0.184</w:t>
      </w:r>
    </w:p>
    <w:p w14:paraId="69ED54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0.0413</w:t>
      </w:r>
      <w:r w:rsidRPr="002B1731">
        <w:rPr>
          <w:rFonts w:eastAsiaTheme="minorHAnsi" w:cs="Arial"/>
          <w:sz w:val="20"/>
          <w:lang w:val="en-CA"/>
        </w:rPr>
        <w:tab/>
        <w:t>0.0863</w:t>
      </w:r>
      <w:r w:rsidRPr="002B1731">
        <w:rPr>
          <w:rFonts w:eastAsiaTheme="minorHAnsi" w:cs="Arial"/>
          <w:sz w:val="20"/>
          <w:lang w:val="en-CA"/>
        </w:rPr>
        <w:tab/>
        <w:t>0.1191</w:t>
      </w:r>
      <w:r w:rsidRPr="002B1731">
        <w:rPr>
          <w:rFonts w:eastAsiaTheme="minorHAnsi" w:cs="Arial"/>
          <w:sz w:val="20"/>
          <w:lang w:val="en-CA"/>
        </w:rPr>
        <w:tab/>
        <w:t>0.1347</w:t>
      </w:r>
      <w:r w:rsidRPr="002B1731">
        <w:rPr>
          <w:rFonts w:eastAsiaTheme="minorHAnsi" w:cs="Arial"/>
          <w:sz w:val="20"/>
          <w:lang w:val="en-CA"/>
        </w:rPr>
        <w:tab/>
        <w:t>0.1433</w:t>
      </w:r>
      <w:r w:rsidRPr="002B1731">
        <w:rPr>
          <w:rFonts w:eastAsiaTheme="minorHAnsi" w:cs="Arial"/>
          <w:sz w:val="20"/>
          <w:lang w:val="en-CA"/>
        </w:rPr>
        <w:tab/>
        <w:t>0.1649</w:t>
      </w:r>
      <w:r w:rsidRPr="002B1731">
        <w:rPr>
          <w:rFonts w:eastAsiaTheme="minorHAnsi" w:cs="Arial"/>
          <w:sz w:val="20"/>
          <w:lang w:val="en-CA"/>
        </w:rPr>
        <w:tab/>
        <w:t>0.1661</w:t>
      </w:r>
      <w:r w:rsidRPr="002B1731">
        <w:rPr>
          <w:rFonts w:eastAsiaTheme="minorHAnsi" w:cs="Arial"/>
          <w:sz w:val="20"/>
          <w:lang w:val="en-CA"/>
        </w:rPr>
        <w:tab/>
        <w:t>0.185</w:t>
      </w:r>
      <w:r w:rsidRPr="002B1731">
        <w:rPr>
          <w:rFonts w:eastAsiaTheme="minorHAnsi" w:cs="Arial"/>
          <w:sz w:val="20"/>
          <w:lang w:val="en-CA"/>
        </w:rPr>
        <w:tab/>
        <w:t>0.184</w:t>
      </w:r>
    </w:p>
    <w:p w14:paraId="50BDE4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0.0461</w:t>
      </w:r>
      <w:r w:rsidRPr="002B1731">
        <w:rPr>
          <w:rFonts w:eastAsiaTheme="minorHAnsi" w:cs="Arial"/>
          <w:sz w:val="20"/>
          <w:lang w:val="en-CA"/>
        </w:rPr>
        <w:tab/>
        <w:t>0.0751</w:t>
      </w:r>
      <w:r w:rsidRPr="002B1731">
        <w:rPr>
          <w:rFonts w:eastAsiaTheme="minorHAnsi" w:cs="Arial"/>
          <w:sz w:val="20"/>
          <w:lang w:val="en-CA"/>
        </w:rPr>
        <w:tab/>
        <w:t>0.0995</w:t>
      </w:r>
      <w:r w:rsidRPr="002B1731">
        <w:rPr>
          <w:rFonts w:eastAsiaTheme="minorHAnsi" w:cs="Arial"/>
          <w:sz w:val="20"/>
          <w:lang w:val="en-CA"/>
        </w:rPr>
        <w:tab/>
        <w:t>0.1218</w:t>
      </w:r>
      <w:r w:rsidRPr="002B1731">
        <w:rPr>
          <w:rFonts w:eastAsiaTheme="minorHAnsi" w:cs="Arial"/>
          <w:sz w:val="20"/>
          <w:lang w:val="en-CA"/>
        </w:rPr>
        <w:tab/>
        <w:t>0.1475</w:t>
      </w:r>
      <w:r w:rsidRPr="002B1731">
        <w:rPr>
          <w:rFonts w:eastAsiaTheme="minorHAnsi" w:cs="Arial"/>
          <w:sz w:val="20"/>
          <w:lang w:val="en-CA"/>
        </w:rPr>
        <w:tab/>
        <w:t>0.1613</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1FF470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0.062</w:t>
      </w:r>
      <w:r w:rsidRPr="002B1731">
        <w:rPr>
          <w:rFonts w:eastAsiaTheme="minorHAnsi" w:cs="Arial"/>
          <w:sz w:val="20"/>
          <w:lang w:val="en-CA"/>
        </w:rPr>
        <w:tab/>
        <w:t>0.088</w:t>
      </w:r>
      <w:r w:rsidRPr="002B1731">
        <w:rPr>
          <w:rFonts w:eastAsiaTheme="minorHAnsi" w:cs="Arial"/>
          <w:sz w:val="20"/>
          <w:lang w:val="en-CA"/>
        </w:rPr>
        <w:tab/>
        <w:t>0.0984</w:t>
      </w:r>
      <w:r w:rsidRPr="002B1731">
        <w:rPr>
          <w:rFonts w:eastAsiaTheme="minorHAnsi" w:cs="Arial"/>
          <w:sz w:val="20"/>
          <w:lang w:val="en-CA"/>
        </w:rPr>
        <w:tab/>
        <w:t>0.1171</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7F8BA79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2BA98A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2220E2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0.056</w:t>
      </w:r>
      <w:r w:rsidRPr="002B1731">
        <w:rPr>
          <w:rFonts w:eastAsiaTheme="minorHAnsi" w:cs="Arial"/>
          <w:sz w:val="20"/>
          <w:lang w:val="en-CA"/>
        </w:rPr>
        <w:tab/>
        <w:t>0.0938</w:t>
      </w:r>
      <w:r w:rsidRPr="002B1731">
        <w:rPr>
          <w:rFonts w:eastAsiaTheme="minorHAnsi" w:cs="Arial"/>
          <w:sz w:val="20"/>
          <w:lang w:val="en-CA"/>
        </w:rPr>
        <w:tab/>
        <w:t>0.1235</w:t>
      </w:r>
      <w:r w:rsidRPr="002B1731">
        <w:rPr>
          <w:rFonts w:eastAsiaTheme="minorHAnsi" w:cs="Arial"/>
          <w:sz w:val="20"/>
          <w:lang w:val="en-CA"/>
        </w:rPr>
        <w:tab/>
        <w:t>0.1414</w:t>
      </w:r>
      <w:r w:rsidRPr="002B1731">
        <w:rPr>
          <w:rFonts w:eastAsiaTheme="minorHAnsi" w:cs="Arial"/>
          <w:sz w:val="20"/>
          <w:lang w:val="en-CA"/>
        </w:rPr>
        <w:tab/>
        <w:t>0.1534</w:t>
      </w:r>
      <w:r w:rsidRPr="002B1731">
        <w:rPr>
          <w:rFonts w:eastAsiaTheme="minorHAnsi" w:cs="Arial"/>
          <w:sz w:val="20"/>
          <w:lang w:val="en-CA"/>
        </w:rPr>
        <w:tab/>
        <w:t>0.1765</w:t>
      </w:r>
      <w:r w:rsidRPr="002B1731">
        <w:rPr>
          <w:rFonts w:eastAsiaTheme="minorHAnsi" w:cs="Arial"/>
          <w:sz w:val="20"/>
          <w:lang w:val="en-CA"/>
        </w:rPr>
        <w:tab/>
        <w:t>0.168</w:t>
      </w:r>
      <w:r w:rsidRPr="002B1731">
        <w:rPr>
          <w:rFonts w:eastAsiaTheme="minorHAnsi" w:cs="Arial"/>
          <w:sz w:val="20"/>
          <w:lang w:val="en-CA"/>
        </w:rPr>
        <w:tab/>
        <w:t>0.1513</w:t>
      </w:r>
      <w:r w:rsidRPr="002B1731">
        <w:rPr>
          <w:rFonts w:eastAsiaTheme="minorHAnsi" w:cs="Arial"/>
          <w:sz w:val="20"/>
          <w:lang w:val="en-CA"/>
        </w:rPr>
        <w:tab/>
        <w:t>0.184</w:t>
      </w:r>
    </w:p>
    <w:p w14:paraId="62972A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0.058</w:t>
      </w:r>
      <w:r w:rsidRPr="002B1731">
        <w:rPr>
          <w:rFonts w:eastAsiaTheme="minorHAnsi" w:cs="Arial"/>
          <w:sz w:val="20"/>
          <w:lang w:val="en-CA"/>
        </w:rPr>
        <w:tab/>
        <w:t>0.0879</w:t>
      </w:r>
      <w:r w:rsidRPr="002B1731">
        <w:rPr>
          <w:rFonts w:eastAsiaTheme="minorHAnsi" w:cs="Arial"/>
          <w:sz w:val="20"/>
          <w:lang w:val="en-CA"/>
        </w:rPr>
        <w:tab/>
        <w:t>0.1185</w:t>
      </w:r>
      <w:r w:rsidRPr="002B1731">
        <w:rPr>
          <w:rFonts w:eastAsiaTheme="minorHAnsi" w:cs="Arial"/>
          <w:sz w:val="20"/>
          <w:lang w:val="en-CA"/>
        </w:rPr>
        <w:tab/>
        <w:t>0.1436</w:t>
      </w:r>
      <w:r w:rsidRPr="002B1731">
        <w:rPr>
          <w:rFonts w:eastAsiaTheme="minorHAnsi" w:cs="Arial"/>
          <w:sz w:val="20"/>
          <w:lang w:val="en-CA"/>
        </w:rPr>
        <w:tab/>
        <w:t>0.1659</w:t>
      </w:r>
      <w:r w:rsidRPr="002B1731">
        <w:rPr>
          <w:rFonts w:eastAsiaTheme="minorHAnsi" w:cs="Arial"/>
          <w:sz w:val="20"/>
          <w:lang w:val="en-CA"/>
        </w:rPr>
        <w:tab/>
        <w:t>0.1619</w:t>
      </w:r>
      <w:r w:rsidRPr="002B1731">
        <w:rPr>
          <w:rFonts w:eastAsiaTheme="minorHAnsi" w:cs="Arial"/>
          <w:sz w:val="20"/>
          <w:lang w:val="en-CA"/>
        </w:rPr>
        <w:tab/>
        <w:t>0.1736</w:t>
      </w:r>
      <w:r w:rsidRPr="002B1731">
        <w:rPr>
          <w:rFonts w:eastAsiaTheme="minorHAnsi" w:cs="Arial"/>
          <w:sz w:val="20"/>
          <w:lang w:val="en-CA"/>
        </w:rPr>
        <w:tab/>
        <w:t>0.173</w:t>
      </w:r>
      <w:r w:rsidRPr="002B1731">
        <w:rPr>
          <w:rFonts w:eastAsiaTheme="minorHAnsi" w:cs="Arial"/>
          <w:sz w:val="20"/>
          <w:lang w:val="en-CA"/>
        </w:rPr>
        <w:tab/>
        <w:t>0.184</w:t>
      </w:r>
    </w:p>
    <w:p w14:paraId="5C585B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0.057</w:t>
      </w:r>
      <w:r w:rsidRPr="002B1731">
        <w:rPr>
          <w:rFonts w:eastAsiaTheme="minorHAnsi" w:cs="Arial"/>
          <w:sz w:val="20"/>
          <w:lang w:val="en-CA"/>
        </w:rPr>
        <w:tab/>
        <w:t>0.0917</w:t>
      </w:r>
      <w:r w:rsidRPr="002B1731">
        <w:rPr>
          <w:rFonts w:eastAsiaTheme="minorHAnsi" w:cs="Arial"/>
          <w:sz w:val="20"/>
          <w:lang w:val="en-CA"/>
        </w:rPr>
        <w:tab/>
        <w:t>0.1096</w:t>
      </w:r>
      <w:r w:rsidRPr="002B1731">
        <w:rPr>
          <w:rFonts w:eastAsiaTheme="minorHAnsi" w:cs="Arial"/>
          <w:sz w:val="20"/>
          <w:lang w:val="en-CA"/>
        </w:rPr>
        <w:tab/>
        <w:t>0.1347</w:t>
      </w:r>
      <w:r w:rsidRPr="002B1731">
        <w:rPr>
          <w:rFonts w:eastAsiaTheme="minorHAnsi" w:cs="Arial"/>
          <w:sz w:val="20"/>
          <w:lang w:val="en-CA"/>
        </w:rPr>
        <w:tab/>
        <w:t>0.1605</w:t>
      </w:r>
      <w:r w:rsidRPr="002B1731">
        <w:rPr>
          <w:rFonts w:eastAsiaTheme="minorHAnsi" w:cs="Arial"/>
          <w:sz w:val="20"/>
          <w:lang w:val="en-CA"/>
        </w:rPr>
        <w:tab/>
        <w:t>0.1827</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44B5CE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0.0565</w:t>
      </w:r>
      <w:r w:rsidRPr="002B1731">
        <w:rPr>
          <w:rFonts w:eastAsiaTheme="minorHAnsi" w:cs="Arial"/>
          <w:sz w:val="20"/>
          <w:lang w:val="en-CA"/>
        </w:rPr>
        <w:tab/>
        <w:t>0.0969</w:t>
      </w:r>
      <w:r w:rsidRPr="002B1731">
        <w:rPr>
          <w:rFonts w:eastAsiaTheme="minorHAnsi" w:cs="Arial"/>
          <w:sz w:val="20"/>
          <w:lang w:val="en-CA"/>
        </w:rPr>
        <w:tab/>
        <w:t>0.1128</w:t>
      </w:r>
      <w:r w:rsidRPr="002B1731">
        <w:rPr>
          <w:rFonts w:eastAsiaTheme="minorHAnsi" w:cs="Arial"/>
          <w:sz w:val="20"/>
          <w:lang w:val="en-CA"/>
        </w:rPr>
        <w:tab/>
        <w:t>0.1475</w:t>
      </w:r>
      <w:r w:rsidRPr="002B1731">
        <w:rPr>
          <w:rFonts w:eastAsiaTheme="minorHAnsi" w:cs="Arial"/>
          <w:sz w:val="20"/>
          <w:lang w:val="en-CA"/>
        </w:rPr>
        <w:tab/>
        <w:t>0.1822</w:t>
      </w:r>
      <w:r w:rsidRPr="002B1731">
        <w:rPr>
          <w:rFonts w:eastAsiaTheme="minorHAnsi" w:cs="Arial"/>
          <w:sz w:val="20"/>
          <w:lang w:val="en-CA"/>
        </w:rPr>
        <w:tab/>
        <w:t>0.183</w:t>
      </w:r>
      <w:r w:rsidRPr="002B1731">
        <w:rPr>
          <w:rFonts w:eastAsiaTheme="minorHAnsi" w:cs="Arial"/>
          <w:sz w:val="20"/>
          <w:lang w:val="en-CA"/>
        </w:rPr>
        <w:tab/>
        <w:t>0.2565</w:t>
      </w:r>
      <w:r w:rsidRPr="002B1731">
        <w:rPr>
          <w:rFonts w:eastAsiaTheme="minorHAnsi" w:cs="Arial"/>
          <w:sz w:val="20"/>
          <w:lang w:val="en-CA"/>
        </w:rPr>
        <w:tab/>
        <w:t>0.1513</w:t>
      </w:r>
      <w:r w:rsidRPr="002B1731">
        <w:rPr>
          <w:rFonts w:eastAsiaTheme="minorHAnsi" w:cs="Arial"/>
          <w:sz w:val="20"/>
          <w:lang w:val="en-CA"/>
        </w:rPr>
        <w:tab/>
        <w:t>0.184</w:t>
      </w:r>
    </w:p>
    <w:p w14:paraId="0DC035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21C7EB4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0D992B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4820F6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0.0517</w:t>
      </w:r>
      <w:r w:rsidRPr="002B1731">
        <w:rPr>
          <w:rFonts w:eastAsiaTheme="minorHAnsi" w:cs="Arial"/>
          <w:sz w:val="20"/>
          <w:lang w:val="en-CA"/>
        </w:rPr>
        <w:tab/>
        <w:t>0.0851</w:t>
      </w:r>
      <w:r w:rsidRPr="002B1731">
        <w:rPr>
          <w:rFonts w:eastAsiaTheme="minorHAnsi" w:cs="Arial"/>
          <w:sz w:val="20"/>
          <w:lang w:val="en-CA"/>
        </w:rPr>
        <w:tab/>
        <w:t>0.1077</w:t>
      </w:r>
      <w:r w:rsidRPr="002B1731">
        <w:rPr>
          <w:rFonts w:eastAsiaTheme="minorHAnsi" w:cs="Arial"/>
          <w:sz w:val="20"/>
          <w:lang w:val="en-CA"/>
        </w:rPr>
        <w:tab/>
        <w:t>0.1277</w:t>
      </w:r>
      <w:r w:rsidRPr="002B1731">
        <w:rPr>
          <w:rFonts w:eastAsiaTheme="minorHAnsi" w:cs="Arial"/>
          <w:sz w:val="20"/>
          <w:lang w:val="en-CA"/>
        </w:rPr>
        <w:tab/>
        <w:t>0.1501</w:t>
      </w:r>
      <w:r w:rsidRPr="002B1731">
        <w:rPr>
          <w:rFonts w:eastAsiaTheme="minorHAnsi" w:cs="Arial"/>
          <w:sz w:val="20"/>
          <w:lang w:val="en-CA"/>
        </w:rPr>
        <w:tab/>
        <w:t>0.1632</w:t>
      </w:r>
      <w:r w:rsidRPr="002B1731">
        <w:rPr>
          <w:rFonts w:eastAsiaTheme="minorHAnsi" w:cs="Arial"/>
          <w:sz w:val="20"/>
          <w:lang w:val="en-CA"/>
        </w:rPr>
        <w:tab/>
        <w:t>0.1736</w:t>
      </w:r>
      <w:r w:rsidRPr="002B1731">
        <w:rPr>
          <w:rFonts w:eastAsiaTheme="minorHAnsi" w:cs="Arial"/>
          <w:sz w:val="20"/>
          <w:lang w:val="en-CA"/>
        </w:rPr>
        <w:tab/>
        <w:t>0.1513</w:t>
      </w:r>
      <w:r w:rsidRPr="002B1731">
        <w:rPr>
          <w:rFonts w:eastAsiaTheme="minorHAnsi" w:cs="Arial"/>
          <w:sz w:val="20"/>
          <w:lang w:val="en-CA"/>
        </w:rPr>
        <w:tab/>
        <w:t>0.184</w:t>
      </w:r>
    </w:p>
    <w:p w14:paraId="339DB8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1970</w:t>
      </w:r>
      <w:r w:rsidRPr="002B1731">
        <w:rPr>
          <w:rFonts w:eastAsiaTheme="minorHAnsi" w:cs="Arial"/>
          <w:sz w:val="20"/>
          <w:lang w:val="en-CA"/>
        </w:rPr>
        <w:tab/>
        <w:t>0.0668</w:t>
      </w:r>
      <w:r w:rsidRPr="002B1731">
        <w:rPr>
          <w:rFonts w:eastAsiaTheme="minorHAnsi" w:cs="Arial"/>
          <w:sz w:val="20"/>
          <w:lang w:val="en-CA"/>
        </w:rPr>
        <w:tab/>
        <w:t>0.0986</w:t>
      </w:r>
      <w:r w:rsidRPr="002B1731">
        <w:rPr>
          <w:rFonts w:eastAsiaTheme="minorHAnsi" w:cs="Arial"/>
          <w:sz w:val="20"/>
          <w:lang w:val="en-CA"/>
        </w:rPr>
        <w:tab/>
        <w:t>0.1273</w:t>
      </w:r>
      <w:r w:rsidRPr="002B1731">
        <w:rPr>
          <w:rFonts w:eastAsiaTheme="minorHAnsi" w:cs="Arial"/>
          <w:sz w:val="20"/>
          <w:lang w:val="en-CA"/>
        </w:rPr>
        <w:tab/>
        <w:t>0.1513</w:t>
      </w:r>
      <w:r w:rsidRPr="002B1731">
        <w:rPr>
          <w:rFonts w:eastAsiaTheme="minorHAnsi" w:cs="Arial"/>
          <w:sz w:val="20"/>
          <w:lang w:val="en-CA"/>
        </w:rPr>
        <w:tab/>
        <w:t>0.1734</w:t>
      </w:r>
      <w:r w:rsidRPr="002B1731">
        <w:rPr>
          <w:rFonts w:eastAsiaTheme="minorHAnsi" w:cs="Arial"/>
          <w:sz w:val="20"/>
          <w:lang w:val="en-CA"/>
        </w:rPr>
        <w:tab/>
        <w:t>0.1897</w:t>
      </w:r>
      <w:r w:rsidRPr="002B1731">
        <w:rPr>
          <w:rFonts w:eastAsiaTheme="minorHAnsi" w:cs="Arial"/>
          <w:sz w:val="20"/>
          <w:lang w:val="en-CA"/>
        </w:rPr>
        <w:tab/>
        <w:t>0.2035</w:t>
      </w:r>
      <w:r w:rsidRPr="002B1731">
        <w:rPr>
          <w:rFonts w:eastAsiaTheme="minorHAnsi" w:cs="Arial"/>
          <w:sz w:val="20"/>
          <w:lang w:val="en-CA"/>
        </w:rPr>
        <w:tab/>
        <w:t>0.2158</w:t>
      </w:r>
      <w:r w:rsidRPr="002B1731">
        <w:rPr>
          <w:rFonts w:eastAsiaTheme="minorHAnsi" w:cs="Arial"/>
          <w:sz w:val="20"/>
          <w:lang w:val="en-CA"/>
        </w:rPr>
        <w:tab/>
        <w:t>0.2135</w:t>
      </w:r>
    </w:p>
    <w:p w14:paraId="44C5DB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0.0668</w:t>
      </w:r>
      <w:r w:rsidRPr="002B1731">
        <w:rPr>
          <w:rFonts w:eastAsiaTheme="minorHAnsi" w:cs="Arial"/>
          <w:sz w:val="20"/>
          <w:lang w:val="en-CA"/>
        </w:rPr>
        <w:tab/>
        <w:t>0.0986</w:t>
      </w:r>
      <w:r w:rsidRPr="002B1731">
        <w:rPr>
          <w:rFonts w:eastAsiaTheme="minorHAnsi" w:cs="Arial"/>
          <w:sz w:val="20"/>
          <w:lang w:val="en-CA"/>
        </w:rPr>
        <w:tab/>
        <w:t>0.1273</w:t>
      </w:r>
      <w:r w:rsidRPr="002B1731">
        <w:rPr>
          <w:rFonts w:eastAsiaTheme="minorHAnsi" w:cs="Arial"/>
          <w:sz w:val="20"/>
          <w:lang w:val="en-CA"/>
        </w:rPr>
        <w:tab/>
        <w:t>0.1513</w:t>
      </w:r>
      <w:r w:rsidRPr="002B1731">
        <w:rPr>
          <w:rFonts w:eastAsiaTheme="minorHAnsi" w:cs="Arial"/>
          <w:sz w:val="20"/>
          <w:lang w:val="en-CA"/>
        </w:rPr>
        <w:tab/>
        <w:t>0.1734</w:t>
      </w:r>
      <w:r w:rsidRPr="002B1731">
        <w:rPr>
          <w:rFonts w:eastAsiaTheme="minorHAnsi" w:cs="Arial"/>
          <w:sz w:val="20"/>
          <w:lang w:val="en-CA"/>
        </w:rPr>
        <w:tab/>
        <w:t>0.1897</w:t>
      </w:r>
      <w:r w:rsidRPr="002B1731">
        <w:rPr>
          <w:rFonts w:eastAsiaTheme="minorHAnsi" w:cs="Arial"/>
          <w:sz w:val="20"/>
          <w:lang w:val="en-CA"/>
        </w:rPr>
        <w:tab/>
        <w:t>0.2035</w:t>
      </w:r>
      <w:r w:rsidRPr="002B1731">
        <w:rPr>
          <w:rFonts w:eastAsiaTheme="minorHAnsi" w:cs="Arial"/>
          <w:sz w:val="20"/>
          <w:lang w:val="en-CA"/>
        </w:rPr>
        <w:tab/>
        <w:t>0.2158</w:t>
      </w:r>
      <w:r w:rsidRPr="002B1731">
        <w:rPr>
          <w:rFonts w:eastAsiaTheme="minorHAnsi" w:cs="Arial"/>
          <w:sz w:val="20"/>
          <w:lang w:val="en-CA"/>
        </w:rPr>
        <w:tab/>
        <w:t>0.2135</w:t>
      </w:r>
    </w:p>
    <w:p w14:paraId="757021E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0.059</w:t>
      </w:r>
      <w:r w:rsidRPr="002B1731">
        <w:rPr>
          <w:rFonts w:eastAsiaTheme="minorHAnsi" w:cs="Arial"/>
          <w:sz w:val="20"/>
          <w:lang w:val="en-CA"/>
        </w:rPr>
        <w:tab/>
        <w:t>0.1067</w:t>
      </w:r>
      <w:r w:rsidRPr="002B1731">
        <w:rPr>
          <w:rFonts w:eastAsiaTheme="minorHAnsi" w:cs="Arial"/>
          <w:sz w:val="20"/>
          <w:lang w:val="en-CA"/>
        </w:rPr>
        <w:tab/>
        <w:t>0.1505</w:t>
      </w:r>
      <w:r w:rsidRPr="002B1731">
        <w:rPr>
          <w:rFonts w:eastAsiaTheme="minorHAnsi" w:cs="Arial"/>
          <w:sz w:val="20"/>
          <w:lang w:val="en-CA"/>
        </w:rPr>
        <w:tab/>
        <w:t>0.1709</w:t>
      </w:r>
      <w:r w:rsidRPr="002B1731">
        <w:rPr>
          <w:rFonts w:eastAsiaTheme="minorHAnsi" w:cs="Arial"/>
          <w:sz w:val="20"/>
          <w:lang w:val="en-CA"/>
        </w:rPr>
        <w:tab/>
        <w:t>0.2125</w:t>
      </w:r>
      <w:r w:rsidRPr="002B1731">
        <w:rPr>
          <w:rFonts w:eastAsiaTheme="minorHAnsi" w:cs="Arial"/>
          <w:sz w:val="20"/>
          <w:lang w:val="en-CA"/>
        </w:rPr>
        <w:tab/>
        <w:t>0.231</w:t>
      </w:r>
      <w:r w:rsidRPr="002B1731">
        <w:rPr>
          <w:rFonts w:eastAsiaTheme="minorHAnsi" w:cs="Arial"/>
          <w:sz w:val="20"/>
          <w:lang w:val="en-CA"/>
        </w:rPr>
        <w:tab/>
        <w:t>0.2425</w:t>
      </w:r>
      <w:r w:rsidRPr="002B1731">
        <w:rPr>
          <w:rFonts w:eastAsiaTheme="minorHAnsi" w:cs="Arial"/>
          <w:sz w:val="20"/>
          <w:lang w:val="en-CA"/>
        </w:rPr>
        <w:tab/>
        <w:t>0.2496</w:t>
      </w:r>
      <w:r w:rsidRPr="002B1731">
        <w:rPr>
          <w:rFonts w:eastAsiaTheme="minorHAnsi" w:cs="Arial"/>
          <w:sz w:val="20"/>
          <w:lang w:val="en-CA"/>
        </w:rPr>
        <w:tab/>
        <w:t>0.25</w:t>
      </w:r>
    </w:p>
    <w:p w14:paraId="69D1D2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0.0733</w:t>
      </w:r>
      <w:r w:rsidRPr="002B1731">
        <w:rPr>
          <w:rFonts w:eastAsiaTheme="minorHAnsi" w:cs="Arial"/>
          <w:sz w:val="20"/>
          <w:lang w:val="en-CA"/>
        </w:rPr>
        <w:tab/>
        <w:t>0.099</w:t>
      </w:r>
      <w:r w:rsidRPr="002B1731">
        <w:rPr>
          <w:rFonts w:eastAsiaTheme="minorHAnsi" w:cs="Arial"/>
          <w:sz w:val="20"/>
          <w:lang w:val="en-CA"/>
        </w:rPr>
        <w:tab/>
        <w:t>0.145</w:t>
      </w:r>
      <w:r w:rsidRPr="002B1731">
        <w:rPr>
          <w:rFonts w:eastAsiaTheme="minorHAnsi" w:cs="Arial"/>
          <w:sz w:val="20"/>
          <w:lang w:val="en-CA"/>
        </w:rPr>
        <w:tab/>
        <w:t>0.1799</w:t>
      </w:r>
      <w:r w:rsidRPr="002B1731">
        <w:rPr>
          <w:rFonts w:eastAsiaTheme="minorHAnsi" w:cs="Arial"/>
          <w:sz w:val="20"/>
          <w:lang w:val="en-CA"/>
        </w:rPr>
        <w:tab/>
        <w:t>0.2128</w:t>
      </w:r>
      <w:r w:rsidRPr="002B1731">
        <w:rPr>
          <w:rFonts w:eastAsiaTheme="minorHAnsi" w:cs="Arial"/>
          <w:sz w:val="20"/>
          <w:lang w:val="en-CA"/>
        </w:rPr>
        <w:tab/>
        <w:t>0.2357</w:t>
      </w:r>
      <w:r w:rsidRPr="002B1731">
        <w:rPr>
          <w:rFonts w:eastAsiaTheme="minorHAnsi" w:cs="Arial"/>
          <w:sz w:val="20"/>
          <w:lang w:val="en-CA"/>
        </w:rPr>
        <w:tab/>
        <w:t>0.2395</w:t>
      </w:r>
      <w:r w:rsidRPr="002B1731">
        <w:rPr>
          <w:rFonts w:eastAsiaTheme="minorHAnsi" w:cs="Arial"/>
          <w:sz w:val="20"/>
          <w:lang w:val="en-CA"/>
        </w:rPr>
        <w:tab/>
        <w:t>0.2158</w:t>
      </w:r>
      <w:r w:rsidRPr="002B1731">
        <w:rPr>
          <w:rFonts w:eastAsiaTheme="minorHAnsi" w:cs="Arial"/>
          <w:sz w:val="20"/>
          <w:lang w:val="en-CA"/>
        </w:rPr>
        <w:tab/>
        <w:t>0.2135</w:t>
      </w:r>
    </w:p>
    <w:p w14:paraId="317F46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0.1095</w:t>
      </w:r>
      <w:r w:rsidRPr="002B1731">
        <w:rPr>
          <w:rFonts w:eastAsiaTheme="minorHAnsi" w:cs="Arial"/>
          <w:sz w:val="20"/>
          <w:lang w:val="en-CA"/>
        </w:rPr>
        <w:tab/>
        <w:t>0.0885</w:t>
      </w:r>
      <w:r w:rsidRPr="002B1731">
        <w:rPr>
          <w:rFonts w:eastAsiaTheme="minorHAnsi" w:cs="Arial"/>
          <w:sz w:val="20"/>
          <w:lang w:val="en-CA"/>
        </w:rPr>
        <w:tab/>
        <w:t>0.1266</w:t>
      </w:r>
      <w:r w:rsidRPr="002B1731">
        <w:rPr>
          <w:rFonts w:eastAsiaTheme="minorHAnsi" w:cs="Arial"/>
          <w:sz w:val="20"/>
          <w:lang w:val="en-CA"/>
        </w:rPr>
        <w:tab/>
        <w:t>0.1553</w:t>
      </w:r>
      <w:r w:rsidRPr="002B1731">
        <w:rPr>
          <w:rFonts w:eastAsiaTheme="minorHAnsi" w:cs="Arial"/>
          <w:sz w:val="20"/>
          <w:lang w:val="en-CA"/>
        </w:rPr>
        <w:tab/>
        <w:t>0.1913</w:t>
      </w:r>
      <w:r w:rsidRPr="002B1731">
        <w:rPr>
          <w:rFonts w:eastAsiaTheme="minorHAnsi" w:cs="Arial"/>
          <w:sz w:val="20"/>
          <w:lang w:val="en-CA"/>
        </w:rPr>
        <w:tab/>
        <w:t>0.2129</w:t>
      </w:r>
      <w:r w:rsidRPr="002B1731">
        <w:rPr>
          <w:rFonts w:eastAsiaTheme="minorHAnsi" w:cs="Arial"/>
          <w:sz w:val="20"/>
          <w:lang w:val="en-CA"/>
        </w:rPr>
        <w:tab/>
        <w:t>0.2438</w:t>
      </w:r>
      <w:r w:rsidRPr="002B1731">
        <w:rPr>
          <w:rFonts w:eastAsiaTheme="minorHAnsi" w:cs="Arial"/>
          <w:sz w:val="20"/>
          <w:lang w:val="en-CA"/>
        </w:rPr>
        <w:tab/>
        <w:t>0.254</w:t>
      </w:r>
      <w:r w:rsidRPr="002B1731">
        <w:rPr>
          <w:rFonts w:eastAsiaTheme="minorHAnsi" w:cs="Arial"/>
          <w:sz w:val="20"/>
          <w:lang w:val="en-CA"/>
        </w:rPr>
        <w:tab/>
        <w:t>0.2135</w:t>
      </w:r>
    </w:p>
    <w:p w14:paraId="7AC514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0.0589</w:t>
      </w:r>
      <w:r w:rsidRPr="002B1731">
        <w:rPr>
          <w:rFonts w:eastAsiaTheme="minorHAnsi" w:cs="Arial"/>
          <w:sz w:val="20"/>
          <w:lang w:val="en-CA"/>
        </w:rPr>
        <w:tab/>
        <w:t>0.0869</w:t>
      </w:r>
      <w:r w:rsidRPr="002B1731">
        <w:rPr>
          <w:rFonts w:eastAsiaTheme="minorHAnsi" w:cs="Arial"/>
          <w:sz w:val="20"/>
          <w:lang w:val="en-CA"/>
        </w:rPr>
        <w:tab/>
        <w:t>0.1197</w:t>
      </w:r>
      <w:r w:rsidRPr="002B1731">
        <w:rPr>
          <w:rFonts w:eastAsiaTheme="minorHAnsi" w:cs="Arial"/>
          <w:sz w:val="20"/>
          <w:lang w:val="en-CA"/>
        </w:rPr>
        <w:tab/>
        <w:t>0.1558</w:t>
      </w:r>
      <w:r w:rsidRPr="002B1731">
        <w:rPr>
          <w:rFonts w:eastAsiaTheme="minorHAnsi" w:cs="Arial"/>
          <w:sz w:val="20"/>
          <w:lang w:val="en-CA"/>
        </w:rPr>
        <w:tab/>
        <w:t>0.1885</w:t>
      </w:r>
      <w:r w:rsidRPr="002B1731">
        <w:rPr>
          <w:rFonts w:eastAsiaTheme="minorHAnsi" w:cs="Arial"/>
          <w:sz w:val="20"/>
          <w:lang w:val="en-CA"/>
        </w:rPr>
        <w:tab/>
        <w:t>0.2062</w:t>
      </w:r>
      <w:r w:rsidRPr="002B1731">
        <w:rPr>
          <w:rFonts w:eastAsiaTheme="minorHAnsi" w:cs="Arial"/>
          <w:sz w:val="20"/>
          <w:lang w:val="en-CA"/>
        </w:rPr>
        <w:tab/>
        <w:t>0.2086</w:t>
      </w:r>
      <w:r w:rsidRPr="002B1731">
        <w:rPr>
          <w:rFonts w:eastAsiaTheme="minorHAnsi" w:cs="Arial"/>
          <w:sz w:val="20"/>
          <w:lang w:val="en-CA"/>
        </w:rPr>
        <w:tab/>
        <w:t>0.2295</w:t>
      </w:r>
      <w:r w:rsidRPr="002B1731">
        <w:rPr>
          <w:rFonts w:eastAsiaTheme="minorHAnsi" w:cs="Arial"/>
          <w:sz w:val="20"/>
          <w:lang w:val="en-CA"/>
        </w:rPr>
        <w:tab/>
        <w:t>0.2135</w:t>
      </w:r>
    </w:p>
    <w:p w14:paraId="75B560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0.0628</w:t>
      </w:r>
      <w:r w:rsidRPr="002B1731">
        <w:rPr>
          <w:rFonts w:eastAsiaTheme="minorHAnsi" w:cs="Arial"/>
          <w:sz w:val="20"/>
          <w:lang w:val="en-CA"/>
        </w:rPr>
        <w:tab/>
        <w:t>0.0995</w:t>
      </w:r>
      <w:r w:rsidRPr="002B1731">
        <w:rPr>
          <w:rFonts w:eastAsiaTheme="minorHAnsi" w:cs="Arial"/>
          <w:sz w:val="20"/>
          <w:lang w:val="en-CA"/>
        </w:rPr>
        <w:tab/>
        <w:t>0.1237</w:t>
      </w:r>
      <w:r w:rsidRPr="002B1731">
        <w:rPr>
          <w:rFonts w:eastAsiaTheme="minorHAnsi" w:cs="Arial"/>
          <w:sz w:val="20"/>
          <w:lang w:val="en-CA"/>
        </w:rPr>
        <w:tab/>
        <w:t>0.1523</w:t>
      </w:r>
      <w:r w:rsidRPr="002B1731">
        <w:rPr>
          <w:rFonts w:eastAsiaTheme="minorHAnsi" w:cs="Arial"/>
          <w:sz w:val="20"/>
          <w:lang w:val="en-CA"/>
        </w:rPr>
        <w:tab/>
        <w:t>0.1846</w:t>
      </w:r>
      <w:r w:rsidRPr="002B1731">
        <w:rPr>
          <w:rFonts w:eastAsiaTheme="minorHAnsi" w:cs="Arial"/>
          <w:sz w:val="20"/>
          <w:lang w:val="en-CA"/>
        </w:rPr>
        <w:tab/>
        <w:t>0.2073</w:t>
      </w:r>
      <w:r w:rsidRPr="002B1731">
        <w:rPr>
          <w:rFonts w:eastAsiaTheme="minorHAnsi" w:cs="Arial"/>
          <w:sz w:val="20"/>
          <w:lang w:val="en-CA"/>
        </w:rPr>
        <w:tab/>
        <w:t>0.2369</w:t>
      </w:r>
      <w:r w:rsidRPr="002B1731">
        <w:rPr>
          <w:rFonts w:eastAsiaTheme="minorHAnsi" w:cs="Arial"/>
          <w:sz w:val="20"/>
          <w:lang w:val="en-CA"/>
        </w:rPr>
        <w:tab/>
        <w:t>0.2397</w:t>
      </w:r>
      <w:r w:rsidRPr="002B1731">
        <w:rPr>
          <w:rFonts w:eastAsiaTheme="minorHAnsi" w:cs="Arial"/>
          <w:sz w:val="20"/>
          <w:lang w:val="en-CA"/>
        </w:rPr>
        <w:tab/>
        <w:t>0.2135</w:t>
      </w:r>
    </w:p>
    <w:p w14:paraId="4A4973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0.054</w:t>
      </w:r>
      <w:r w:rsidRPr="002B1731">
        <w:rPr>
          <w:rFonts w:eastAsiaTheme="minorHAnsi" w:cs="Arial"/>
          <w:sz w:val="20"/>
          <w:lang w:val="en-CA"/>
        </w:rPr>
        <w:tab/>
        <w:t>0.1055</w:t>
      </w:r>
      <w:r w:rsidRPr="002B1731">
        <w:rPr>
          <w:rFonts w:eastAsiaTheme="minorHAnsi" w:cs="Arial"/>
          <w:sz w:val="20"/>
          <w:lang w:val="en-CA"/>
        </w:rPr>
        <w:tab/>
        <w:t>0.1335</w:t>
      </w:r>
      <w:r w:rsidRPr="002B1731">
        <w:rPr>
          <w:rFonts w:eastAsiaTheme="minorHAnsi" w:cs="Arial"/>
          <w:sz w:val="20"/>
          <w:lang w:val="en-CA"/>
        </w:rPr>
        <w:tab/>
        <w:t>0.1503</w:t>
      </w:r>
      <w:r w:rsidRPr="002B1731">
        <w:rPr>
          <w:rFonts w:eastAsiaTheme="minorHAnsi" w:cs="Arial"/>
          <w:sz w:val="20"/>
          <w:lang w:val="en-CA"/>
        </w:rPr>
        <w:tab/>
        <w:t>0.177</w:t>
      </w:r>
      <w:r w:rsidRPr="002B1731">
        <w:rPr>
          <w:rFonts w:eastAsiaTheme="minorHAnsi" w:cs="Arial"/>
          <w:sz w:val="20"/>
          <w:lang w:val="en-CA"/>
        </w:rPr>
        <w:tab/>
        <w:t>0.2023</w:t>
      </w:r>
      <w:r w:rsidRPr="002B1731">
        <w:rPr>
          <w:rFonts w:eastAsiaTheme="minorHAnsi" w:cs="Arial"/>
          <w:sz w:val="20"/>
          <w:lang w:val="en-CA"/>
        </w:rPr>
        <w:tab/>
        <w:t>0.2176</w:t>
      </w:r>
      <w:r w:rsidRPr="002B1731">
        <w:rPr>
          <w:rFonts w:eastAsiaTheme="minorHAnsi" w:cs="Arial"/>
          <w:sz w:val="20"/>
          <w:lang w:val="en-CA"/>
        </w:rPr>
        <w:tab/>
        <w:t>0.2428</w:t>
      </w:r>
      <w:r w:rsidRPr="002B1731">
        <w:rPr>
          <w:rFonts w:eastAsiaTheme="minorHAnsi" w:cs="Arial"/>
          <w:sz w:val="20"/>
          <w:lang w:val="en-CA"/>
        </w:rPr>
        <w:tab/>
        <w:t>0.2135</w:t>
      </w:r>
    </w:p>
    <w:p w14:paraId="7ECED2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0.0695</w:t>
      </w:r>
      <w:r w:rsidRPr="002B1731">
        <w:rPr>
          <w:rFonts w:eastAsiaTheme="minorHAnsi" w:cs="Arial"/>
          <w:sz w:val="20"/>
          <w:lang w:val="en-CA"/>
        </w:rPr>
        <w:tab/>
        <w:t>0.0964</w:t>
      </w:r>
      <w:r w:rsidRPr="002B1731">
        <w:rPr>
          <w:rFonts w:eastAsiaTheme="minorHAnsi" w:cs="Arial"/>
          <w:sz w:val="20"/>
          <w:lang w:val="en-CA"/>
        </w:rPr>
        <w:tab/>
        <w:t>0.1305</w:t>
      </w:r>
      <w:r w:rsidRPr="002B1731">
        <w:rPr>
          <w:rFonts w:eastAsiaTheme="minorHAnsi" w:cs="Arial"/>
          <w:sz w:val="20"/>
          <w:lang w:val="en-CA"/>
        </w:rPr>
        <w:tab/>
        <w:t>0.1551</w:t>
      </w:r>
      <w:r w:rsidRPr="002B1731">
        <w:rPr>
          <w:rFonts w:eastAsiaTheme="minorHAnsi" w:cs="Arial"/>
          <w:sz w:val="20"/>
          <w:lang w:val="en-CA"/>
        </w:rPr>
        <w:tab/>
        <w:t>0.1697</w:t>
      </w:r>
      <w:r w:rsidRPr="002B1731">
        <w:rPr>
          <w:rFonts w:eastAsiaTheme="minorHAnsi" w:cs="Arial"/>
          <w:sz w:val="20"/>
          <w:lang w:val="en-CA"/>
        </w:rPr>
        <w:tab/>
        <w:t>0.1887</w:t>
      </w:r>
      <w:r w:rsidRPr="002B1731">
        <w:rPr>
          <w:rFonts w:eastAsiaTheme="minorHAnsi" w:cs="Arial"/>
          <w:sz w:val="20"/>
          <w:lang w:val="en-CA"/>
        </w:rPr>
        <w:tab/>
        <w:t>0.2072</w:t>
      </w:r>
      <w:r w:rsidRPr="002B1731">
        <w:rPr>
          <w:rFonts w:eastAsiaTheme="minorHAnsi" w:cs="Arial"/>
          <w:sz w:val="20"/>
          <w:lang w:val="en-CA"/>
        </w:rPr>
        <w:tab/>
        <w:t>0.237</w:t>
      </w:r>
      <w:r w:rsidRPr="002B1731">
        <w:rPr>
          <w:rFonts w:eastAsiaTheme="minorHAnsi" w:cs="Arial"/>
          <w:sz w:val="20"/>
          <w:lang w:val="en-CA"/>
        </w:rPr>
        <w:tab/>
        <w:t>0.2655</w:t>
      </w:r>
    </w:p>
    <w:p w14:paraId="5F75D9D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0.0593</w:t>
      </w:r>
      <w:r w:rsidRPr="002B1731">
        <w:rPr>
          <w:rFonts w:eastAsiaTheme="minorHAnsi" w:cs="Arial"/>
          <w:sz w:val="20"/>
          <w:lang w:val="en-CA"/>
        </w:rPr>
        <w:tab/>
        <w:t>0.1044</w:t>
      </w:r>
      <w:r w:rsidRPr="002B1731">
        <w:rPr>
          <w:rFonts w:eastAsiaTheme="minorHAnsi" w:cs="Arial"/>
          <w:sz w:val="20"/>
          <w:lang w:val="en-CA"/>
        </w:rPr>
        <w:tab/>
        <w:t>0.13</w:t>
      </w:r>
      <w:r w:rsidRPr="002B1731">
        <w:rPr>
          <w:rFonts w:eastAsiaTheme="minorHAnsi" w:cs="Arial"/>
          <w:sz w:val="20"/>
          <w:lang w:val="en-CA"/>
        </w:rPr>
        <w:tab/>
        <w:t>0.1604</w:t>
      </w:r>
      <w:r w:rsidRPr="002B1731">
        <w:rPr>
          <w:rFonts w:eastAsiaTheme="minorHAnsi" w:cs="Arial"/>
          <w:sz w:val="20"/>
          <w:lang w:val="en-CA"/>
        </w:rPr>
        <w:tab/>
        <w:t>0.173</w:t>
      </w:r>
      <w:r w:rsidRPr="002B1731">
        <w:rPr>
          <w:rFonts w:eastAsiaTheme="minorHAnsi" w:cs="Arial"/>
          <w:sz w:val="20"/>
          <w:lang w:val="en-CA"/>
        </w:rPr>
        <w:tab/>
        <w:t>0.1891</w:t>
      </w:r>
      <w:r w:rsidRPr="002B1731">
        <w:rPr>
          <w:rFonts w:eastAsiaTheme="minorHAnsi" w:cs="Arial"/>
          <w:sz w:val="20"/>
          <w:lang w:val="en-CA"/>
        </w:rPr>
        <w:tab/>
        <w:t>0.2105</w:t>
      </w:r>
      <w:r w:rsidRPr="002B1731">
        <w:rPr>
          <w:rFonts w:eastAsiaTheme="minorHAnsi" w:cs="Arial"/>
          <w:sz w:val="20"/>
          <w:lang w:val="en-CA"/>
        </w:rPr>
        <w:tab/>
        <w:t>0.2028</w:t>
      </w:r>
      <w:r w:rsidRPr="002B1731">
        <w:rPr>
          <w:rFonts w:eastAsiaTheme="minorHAnsi" w:cs="Arial"/>
          <w:sz w:val="20"/>
          <w:lang w:val="en-CA"/>
        </w:rPr>
        <w:tab/>
        <w:t>0.2135</w:t>
      </w:r>
    </w:p>
    <w:p w14:paraId="473406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0.0616</w:t>
      </w:r>
      <w:r w:rsidRPr="002B1731">
        <w:rPr>
          <w:rFonts w:eastAsiaTheme="minorHAnsi" w:cs="Arial"/>
          <w:sz w:val="20"/>
          <w:lang w:val="en-CA"/>
        </w:rPr>
        <w:tab/>
        <w:t>0.084</w:t>
      </w:r>
      <w:r w:rsidRPr="002B1731">
        <w:rPr>
          <w:rFonts w:eastAsiaTheme="minorHAnsi" w:cs="Arial"/>
          <w:sz w:val="20"/>
          <w:lang w:val="en-CA"/>
        </w:rPr>
        <w:tab/>
        <w:t>0.1054</w:t>
      </w:r>
      <w:r w:rsidRPr="002B1731">
        <w:rPr>
          <w:rFonts w:eastAsiaTheme="minorHAnsi" w:cs="Arial"/>
          <w:sz w:val="20"/>
          <w:lang w:val="en-CA"/>
        </w:rPr>
        <w:tab/>
        <w:t>0.1478</w:t>
      </w:r>
      <w:r w:rsidRPr="002B1731">
        <w:rPr>
          <w:rFonts w:eastAsiaTheme="minorHAnsi" w:cs="Arial"/>
          <w:sz w:val="20"/>
          <w:lang w:val="en-CA"/>
        </w:rPr>
        <w:tab/>
        <w:t>0.1742</w:t>
      </w:r>
      <w:r w:rsidRPr="002B1731">
        <w:rPr>
          <w:rFonts w:eastAsiaTheme="minorHAnsi" w:cs="Arial"/>
          <w:sz w:val="20"/>
          <w:lang w:val="en-CA"/>
        </w:rPr>
        <w:tab/>
        <w:t>0.1881</w:t>
      </w:r>
      <w:r w:rsidRPr="002B1731">
        <w:rPr>
          <w:rFonts w:eastAsiaTheme="minorHAnsi" w:cs="Arial"/>
          <w:sz w:val="20"/>
          <w:lang w:val="en-CA"/>
        </w:rPr>
        <w:tab/>
        <w:t>0.1983</w:t>
      </w:r>
      <w:r w:rsidRPr="002B1731">
        <w:rPr>
          <w:rFonts w:eastAsiaTheme="minorHAnsi" w:cs="Arial"/>
          <w:sz w:val="20"/>
          <w:lang w:val="en-CA"/>
        </w:rPr>
        <w:tab/>
        <w:t>0.2257</w:t>
      </w:r>
      <w:r w:rsidRPr="002B1731">
        <w:rPr>
          <w:rFonts w:eastAsiaTheme="minorHAnsi" w:cs="Arial"/>
          <w:sz w:val="20"/>
          <w:lang w:val="en-CA"/>
        </w:rPr>
        <w:tab/>
        <w:t>0.2263</w:t>
      </w:r>
    </w:p>
    <w:p w14:paraId="31E533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0.0636</w:t>
      </w:r>
      <w:r w:rsidRPr="002B1731">
        <w:rPr>
          <w:rFonts w:eastAsiaTheme="minorHAnsi" w:cs="Arial"/>
          <w:sz w:val="20"/>
          <w:lang w:val="en-CA"/>
        </w:rPr>
        <w:tab/>
        <w:t>0.0976</w:t>
      </w:r>
      <w:r w:rsidRPr="002B1731">
        <w:rPr>
          <w:rFonts w:eastAsiaTheme="minorHAnsi" w:cs="Arial"/>
          <w:sz w:val="20"/>
          <w:lang w:val="en-CA"/>
        </w:rPr>
        <w:tab/>
        <w:t>0.1135</w:t>
      </w:r>
      <w:r w:rsidRPr="002B1731">
        <w:rPr>
          <w:rFonts w:eastAsiaTheme="minorHAnsi" w:cs="Arial"/>
          <w:sz w:val="20"/>
          <w:lang w:val="en-CA"/>
        </w:rPr>
        <w:tab/>
        <w:t>0.1321</w:t>
      </w:r>
      <w:r w:rsidRPr="002B1731">
        <w:rPr>
          <w:rFonts w:eastAsiaTheme="minorHAnsi" w:cs="Arial"/>
          <w:sz w:val="20"/>
          <w:lang w:val="en-CA"/>
        </w:rPr>
        <w:tab/>
        <w:t>0.1604</w:t>
      </w:r>
      <w:r w:rsidRPr="002B1731">
        <w:rPr>
          <w:rFonts w:eastAsiaTheme="minorHAnsi" w:cs="Arial"/>
          <w:sz w:val="20"/>
          <w:lang w:val="en-CA"/>
        </w:rPr>
        <w:tab/>
        <w:t>0.1773</w:t>
      </w:r>
      <w:r w:rsidRPr="002B1731">
        <w:rPr>
          <w:rFonts w:eastAsiaTheme="minorHAnsi" w:cs="Arial"/>
          <w:sz w:val="20"/>
          <w:lang w:val="en-CA"/>
        </w:rPr>
        <w:tab/>
        <w:t>0.1838</w:t>
      </w:r>
      <w:r w:rsidRPr="002B1731">
        <w:rPr>
          <w:rFonts w:eastAsiaTheme="minorHAnsi" w:cs="Arial"/>
          <w:sz w:val="20"/>
          <w:lang w:val="en-CA"/>
        </w:rPr>
        <w:tab/>
        <w:t>0.1952</w:t>
      </w:r>
      <w:r w:rsidRPr="002B1731">
        <w:rPr>
          <w:rFonts w:eastAsiaTheme="minorHAnsi" w:cs="Arial"/>
          <w:sz w:val="20"/>
          <w:lang w:val="en-CA"/>
        </w:rPr>
        <w:tab/>
        <w:t>0.1953</w:t>
      </w:r>
    </w:p>
    <w:p w14:paraId="40F53F7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0.0639</w:t>
      </w:r>
      <w:r w:rsidRPr="002B1731">
        <w:rPr>
          <w:rFonts w:eastAsiaTheme="minorHAnsi" w:cs="Arial"/>
          <w:sz w:val="20"/>
          <w:lang w:val="en-CA"/>
        </w:rPr>
        <w:tab/>
        <w:t>0.1025</w:t>
      </w:r>
      <w:r w:rsidRPr="002B1731">
        <w:rPr>
          <w:rFonts w:eastAsiaTheme="minorHAnsi" w:cs="Arial"/>
          <w:sz w:val="20"/>
          <w:lang w:val="en-CA"/>
        </w:rPr>
        <w:tab/>
        <w:t>0.1198</w:t>
      </w:r>
      <w:r w:rsidRPr="002B1731">
        <w:rPr>
          <w:rFonts w:eastAsiaTheme="minorHAnsi" w:cs="Arial"/>
          <w:sz w:val="20"/>
          <w:lang w:val="en-CA"/>
        </w:rPr>
        <w:tab/>
        <w:t>0.1283</w:t>
      </w:r>
      <w:r w:rsidRPr="002B1731">
        <w:rPr>
          <w:rFonts w:eastAsiaTheme="minorHAnsi" w:cs="Arial"/>
          <w:sz w:val="20"/>
          <w:lang w:val="en-CA"/>
        </w:rPr>
        <w:tab/>
        <w:t>0.1416</w:t>
      </w:r>
      <w:r w:rsidRPr="002B1731">
        <w:rPr>
          <w:rFonts w:eastAsiaTheme="minorHAnsi" w:cs="Arial"/>
          <w:sz w:val="20"/>
          <w:lang w:val="en-CA"/>
        </w:rPr>
        <w:tab/>
        <w:t>0.1655</w:t>
      </w:r>
      <w:r w:rsidRPr="002B1731">
        <w:rPr>
          <w:rFonts w:eastAsiaTheme="minorHAnsi" w:cs="Arial"/>
          <w:sz w:val="20"/>
          <w:lang w:val="en-CA"/>
        </w:rPr>
        <w:tab/>
        <w:t>0.1743</w:t>
      </w:r>
      <w:r w:rsidRPr="002B1731">
        <w:rPr>
          <w:rFonts w:eastAsiaTheme="minorHAnsi" w:cs="Arial"/>
          <w:sz w:val="20"/>
          <w:lang w:val="en-CA"/>
        </w:rPr>
        <w:tab/>
        <w:t>0.1927</w:t>
      </w:r>
      <w:r w:rsidRPr="002B1731">
        <w:rPr>
          <w:rFonts w:eastAsiaTheme="minorHAnsi" w:cs="Arial"/>
          <w:sz w:val="20"/>
          <w:lang w:val="en-CA"/>
        </w:rPr>
        <w:tab/>
        <w:t>0.203</w:t>
      </w:r>
    </w:p>
    <w:p w14:paraId="1B9098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0.0688</w:t>
      </w:r>
      <w:r w:rsidRPr="002B1731">
        <w:rPr>
          <w:rFonts w:eastAsiaTheme="minorHAnsi" w:cs="Arial"/>
          <w:sz w:val="20"/>
          <w:lang w:val="en-CA"/>
        </w:rPr>
        <w:tab/>
        <w:t>0.0981</w:t>
      </w:r>
      <w:r w:rsidRPr="002B1731">
        <w:rPr>
          <w:rFonts w:eastAsiaTheme="minorHAnsi" w:cs="Arial"/>
          <w:sz w:val="20"/>
          <w:lang w:val="en-CA"/>
        </w:rPr>
        <w:tab/>
        <w:t>0.1249</w:t>
      </w:r>
      <w:r w:rsidRPr="002B1731">
        <w:rPr>
          <w:rFonts w:eastAsiaTheme="minorHAnsi" w:cs="Arial"/>
          <w:sz w:val="20"/>
          <w:lang w:val="en-CA"/>
        </w:rPr>
        <w:tab/>
        <w:t>0.1409</w:t>
      </w:r>
      <w:r w:rsidRPr="002B1731">
        <w:rPr>
          <w:rFonts w:eastAsiaTheme="minorHAnsi" w:cs="Arial"/>
          <w:sz w:val="20"/>
          <w:lang w:val="en-CA"/>
        </w:rPr>
        <w:tab/>
        <w:t>0.1546</w:t>
      </w:r>
      <w:r w:rsidRPr="002B1731">
        <w:rPr>
          <w:rFonts w:eastAsiaTheme="minorHAnsi" w:cs="Arial"/>
          <w:sz w:val="20"/>
          <w:lang w:val="en-CA"/>
        </w:rPr>
        <w:tab/>
        <w:t>0.1666</w:t>
      </w:r>
      <w:r w:rsidRPr="002B1731">
        <w:rPr>
          <w:rFonts w:eastAsiaTheme="minorHAnsi" w:cs="Arial"/>
          <w:sz w:val="20"/>
          <w:lang w:val="en-CA"/>
        </w:rPr>
        <w:tab/>
        <w:t>0.1788</w:t>
      </w:r>
      <w:r w:rsidRPr="002B1731">
        <w:rPr>
          <w:rFonts w:eastAsiaTheme="minorHAnsi" w:cs="Arial"/>
          <w:sz w:val="20"/>
          <w:lang w:val="en-CA"/>
        </w:rPr>
        <w:tab/>
        <w:t>0.2003</w:t>
      </w:r>
      <w:r w:rsidRPr="002B1731">
        <w:rPr>
          <w:rFonts w:eastAsiaTheme="minorHAnsi" w:cs="Arial"/>
          <w:sz w:val="20"/>
          <w:lang w:val="en-CA"/>
        </w:rPr>
        <w:tab/>
        <w:t>0.202</w:t>
      </w:r>
    </w:p>
    <w:p w14:paraId="152963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0.0642</w:t>
      </w:r>
      <w:r w:rsidRPr="002B1731">
        <w:rPr>
          <w:rFonts w:eastAsiaTheme="minorHAnsi" w:cs="Arial"/>
          <w:sz w:val="20"/>
          <w:lang w:val="en-CA"/>
        </w:rPr>
        <w:tab/>
        <w:t>0.0936</w:t>
      </w:r>
      <w:r w:rsidRPr="002B1731">
        <w:rPr>
          <w:rFonts w:eastAsiaTheme="minorHAnsi" w:cs="Arial"/>
          <w:sz w:val="20"/>
          <w:lang w:val="en-CA"/>
        </w:rPr>
        <w:tab/>
        <w:t>0.1155</w:t>
      </w:r>
      <w:r w:rsidRPr="002B1731">
        <w:rPr>
          <w:rFonts w:eastAsiaTheme="minorHAnsi" w:cs="Arial"/>
          <w:sz w:val="20"/>
          <w:lang w:val="en-CA"/>
        </w:rPr>
        <w:tab/>
        <w:t>0.1355</w:t>
      </w:r>
      <w:r w:rsidRPr="002B1731">
        <w:rPr>
          <w:rFonts w:eastAsiaTheme="minorHAnsi" w:cs="Arial"/>
          <w:sz w:val="20"/>
          <w:lang w:val="en-CA"/>
        </w:rPr>
        <w:tab/>
        <w:t>0.1411</w:t>
      </w:r>
      <w:r w:rsidRPr="002B1731">
        <w:rPr>
          <w:rFonts w:eastAsiaTheme="minorHAnsi" w:cs="Arial"/>
          <w:sz w:val="20"/>
          <w:lang w:val="en-CA"/>
        </w:rPr>
        <w:tab/>
        <w:t>0.1519</w:t>
      </w:r>
      <w:r w:rsidRPr="002B1731">
        <w:rPr>
          <w:rFonts w:eastAsiaTheme="minorHAnsi" w:cs="Arial"/>
          <w:sz w:val="20"/>
          <w:lang w:val="en-CA"/>
        </w:rPr>
        <w:tab/>
        <w:t>0.172</w:t>
      </w:r>
      <w:r w:rsidRPr="002B1731">
        <w:rPr>
          <w:rFonts w:eastAsiaTheme="minorHAnsi" w:cs="Arial"/>
          <w:sz w:val="20"/>
          <w:lang w:val="en-CA"/>
        </w:rPr>
        <w:tab/>
        <w:t>0.1842</w:t>
      </w:r>
      <w:r w:rsidRPr="002B1731">
        <w:rPr>
          <w:rFonts w:eastAsiaTheme="minorHAnsi" w:cs="Arial"/>
          <w:sz w:val="20"/>
          <w:lang w:val="en-CA"/>
        </w:rPr>
        <w:tab/>
        <w:t>0.1953</w:t>
      </w:r>
    </w:p>
    <w:p w14:paraId="6FE408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0.0622</w:t>
      </w:r>
      <w:r w:rsidRPr="002B1731">
        <w:rPr>
          <w:rFonts w:eastAsiaTheme="minorHAnsi" w:cs="Arial"/>
          <w:sz w:val="20"/>
          <w:lang w:val="en-CA"/>
        </w:rPr>
        <w:tab/>
        <w:t>0.1012</w:t>
      </w:r>
      <w:r w:rsidRPr="002B1731">
        <w:rPr>
          <w:rFonts w:eastAsiaTheme="minorHAnsi" w:cs="Arial"/>
          <w:sz w:val="20"/>
          <w:lang w:val="en-CA"/>
        </w:rPr>
        <w:tab/>
        <w:t>0.1276</w:t>
      </w:r>
      <w:r w:rsidRPr="002B1731">
        <w:rPr>
          <w:rFonts w:eastAsiaTheme="minorHAnsi" w:cs="Arial"/>
          <w:sz w:val="20"/>
          <w:lang w:val="en-CA"/>
        </w:rPr>
        <w:tab/>
        <w:t>0.1468</w:t>
      </w:r>
      <w:r w:rsidRPr="002B1731">
        <w:rPr>
          <w:rFonts w:eastAsiaTheme="minorHAnsi" w:cs="Arial"/>
          <w:sz w:val="20"/>
          <w:lang w:val="en-CA"/>
        </w:rPr>
        <w:tab/>
        <w:t>0.1611</w:t>
      </w:r>
      <w:r w:rsidRPr="002B1731">
        <w:rPr>
          <w:rFonts w:eastAsiaTheme="minorHAnsi" w:cs="Arial"/>
          <w:sz w:val="20"/>
          <w:lang w:val="en-CA"/>
        </w:rPr>
        <w:tab/>
        <w:t>0.1657</w:t>
      </w:r>
      <w:r w:rsidRPr="002B1731">
        <w:rPr>
          <w:rFonts w:eastAsiaTheme="minorHAnsi" w:cs="Arial"/>
          <w:sz w:val="20"/>
          <w:lang w:val="en-CA"/>
        </w:rPr>
        <w:tab/>
        <w:t>0.1858</w:t>
      </w:r>
      <w:r w:rsidRPr="002B1731">
        <w:rPr>
          <w:rFonts w:eastAsiaTheme="minorHAnsi" w:cs="Arial"/>
          <w:sz w:val="20"/>
          <w:lang w:val="en-CA"/>
        </w:rPr>
        <w:tab/>
        <w:t>0.2057</w:t>
      </w:r>
      <w:r w:rsidRPr="002B1731">
        <w:rPr>
          <w:rFonts w:eastAsiaTheme="minorHAnsi" w:cs="Arial"/>
          <w:sz w:val="20"/>
          <w:lang w:val="en-CA"/>
        </w:rPr>
        <w:tab/>
        <w:t>0.193</w:t>
      </w:r>
    </w:p>
    <w:p w14:paraId="1A1986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0.0773</w:t>
      </w:r>
      <w:r w:rsidRPr="002B1731">
        <w:rPr>
          <w:rFonts w:eastAsiaTheme="minorHAnsi" w:cs="Arial"/>
          <w:sz w:val="20"/>
          <w:lang w:val="en-CA"/>
        </w:rPr>
        <w:tab/>
        <w:t>0.1168</w:t>
      </w:r>
      <w:r w:rsidRPr="002B1731">
        <w:rPr>
          <w:rFonts w:eastAsiaTheme="minorHAnsi" w:cs="Arial"/>
          <w:sz w:val="20"/>
          <w:lang w:val="en-CA"/>
        </w:rPr>
        <w:tab/>
        <w:t>0.1409</w:t>
      </w:r>
      <w:r w:rsidRPr="002B1731">
        <w:rPr>
          <w:rFonts w:eastAsiaTheme="minorHAnsi" w:cs="Arial"/>
          <w:sz w:val="20"/>
          <w:lang w:val="en-CA"/>
        </w:rPr>
        <w:tab/>
        <w:t>0.1589</w:t>
      </w:r>
      <w:r w:rsidRPr="002B1731">
        <w:rPr>
          <w:rFonts w:eastAsiaTheme="minorHAnsi" w:cs="Arial"/>
          <w:sz w:val="20"/>
          <w:lang w:val="en-CA"/>
        </w:rPr>
        <w:tab/>
        <w:t>0.1712</w:t>
      </w:r>
      <w:r w:rsidRPr="002B1731">
        <w:rPr>
          <w:rFonts w:eastAsiaTheme="minorHAnsi" w:cs="Arial"/>
          <w:sz w:val="20"/>
          <w:lang w:val="en-CA"/>
        </w:rPr>
        <w:tab/>
        <w:t>0.1804</w:t>
      </w:r>
      <w:r w:rsidRPr="002B1731">
        <w:rPr>
          <w:rFonts w:eastAsiaTheme="minorHAnsi" w:cs="Arial"/>
          <w:sz w:val="20"/>
          <w:lang w:val="en-CA"/>
        </w:rPr>
        <w:tab/>
        <w:t>0.1882</w:t>
      </w:r>
      <w:r w:rsidRPr="002B1731">
        <w:rPr>
          <w:rFonts w:eastAsiaTheme="minorHAnsi" w:cs="Arial"/>
          <w:sz w:val="20"/>
          <w:lang w:val="en-CA"/>
        </w:rPr>
        <w:tab/>
        <w:t>0.2023</w:t>
      </w:r>
      <w:r w:rsidRPr="002B1731">
        <w:rPr>
          <w:rFonts w:eastAsiaTheme="minorHAnsi" w:cs="Arial"/>
          <w:sz w:val="20"/>
          <w:lang w:val="en-CA"/>
        </w:rPr>
        <w:tab/>
        <w:t>0.2258</w:t>
      </w:r>
    </w:p>
    <w:p w14:paraId="6044F2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0.0667</w:t>
      </w:r>
      <w:r w:rsidRPr="002B1731">
        <w:rPr>
          <w:rFonts w:eastAsiaTheme="minorHAnsi" w:cs="Arial"/>
          <w:sz w:val="20"/>
          <w:lang w:val="en-CA"/>
        </w:rPr>
        <w:tab/>
        <w:t>0.1066</w:t>
      </w:r>
      <w:r w:rsidRPr="002B1731">
        <w:rPr>
          <w:rFonts w:eastAsiaTheme="minorHAnsi" w:cs="Arial"/>
          <w:sz w:val="20"/>
          <w:lang w:val="en-CA"/>
        </w:rPr>
        <w:tab/>
        <w:t>0.1318</w:t>
      </w:r>
      <w:r w:rsidRPr="002B1731">
        <w:rPr>
          <w:rFonts w:eastAsiaTheme="minorHAnsi" w:cs="Arial"/>
          <w:sz w:val="20"/>
          <w:lang w:val="en-CA"/>
        </w:rPr>
        <w:tab/>
        <w:t>0.1511</w:t>
      </w:r>
      <w:r w:rsidRPr="002B1731">
        <w:rPr>
          <w:rFonts w:eastAsiaTheme="minorHAnsi" w:cs="Arial"/>
          <w:sz w:val="20"/>
          <w:lang w:val="en-CA"/>
        </w:rPr>
        <w:tab/>
        <w:t>0.1676</w:t>
      </w:r>
      <w:r w:rsidRPr="002B1731">
        <w:rPr>
          <w:rFonts w:eastAsiaTheme="minorHAnsi" w:cs="Arial"/>
          <w:sz w:val="20"/>
          <w:lang w:val="en-CA"/>
        </w:rPr>
        <w:tab/>
        <w:t>0.1742</w:t>
      </w:r>
      <w:r w:rsidRPr="002B1731">
        <w:rPr>
          <w:rFonts w:eastAsiaTheme="minorHAnsi" w:cs="Arial"/>
          <w:sz w:val="20"/>
          <w:lang w:val="en-CA"/>
        </w:rPr>
        <w:tab/>
        <w:t>0.1798</w:t>
      </w:r>
      <w:r w:rsidRPr="002B1731">
        <w:rPr>
          <w:rFonts w:eastAsiaTheme="minorHAnsi" w:cs="Arial"/>
          <w:sz w:val="20"/>
          <w:lang w:val="en-CA"/>
        </w:rPr>
        <w:tab/>
        <w:t>0.1882</w:t>
      </w:r>
      <w:r w:rsidRPr="002B1731">
        <w:rPr>
          <w:rFonts w:eastAsiaTheme="minorHAnsi" w:cs="Arial"/>
          <w:sz w:val="20"/>
          <w:lang w:val="en-CA"/>
        </w:rPr>
        <w:tab/>
        <w:t>0.1991</w:t>
      </w:r>
    </w:p>
    <w:p w14:paraId="501272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0.061</w:t>
      </w:r>
      <w:r w:rsidRPr="002B1731">
        <w:rPr>
          <w:rFonts w:eastAsiaTheme="minorHAnsi" w:cs="Arial"/>
          <w:sz w:val="20"/>
          <w:lang w:val="en-CA"/>
        </w:rPr>
        <w:tab/>
        <w:t>0.089</w:t>
      </w:r>
      <w:r w:rsidRPr="002B1731">
        <w:rPr>
          <w:rFonts w:eastAsiaTheme="minorHAnsi" w:cs="Arial"/>
          <w:sz w:val="20"/>
          <w:lang w:val="en-CA"/>
        </w:rPr>
        <w:tab/>
        <w:t>0.1249</w:t>
      </w:r>
      <w:r w:rsidRPr="002B1731">
        <w:rPr>
          <w:rFonts w:eastAsiaTheme="minorHAnsi" w:cs="Arial"/>
          <w:sz w:val="20"/>
          <w:lang w:val="en-CA"/>
        </w:rPr>
        <w:tab/>
        <w:t>0.15</w:t>
      </w:r>
      <w:r w:rsidRPr="002B1731">
        <w:rPr>
          <w:rFonts w:eastAsiaTheme="minorHAnsi" w:cs="Arial"/>
          <w:sz w:val="20"/>
          <w:lang w:val="en-CA"/>
        </w:rPr>
        <w:tab/>
        <w:t>0.1658</w:t>
      </w:r>
      <w:r w:rsidRPr="002B1731">
        <w:rPr>
          <w:rFonts w:eastAsiaTheme="minorHAnsi" w:cs="Arial"/>
          <w:sz w:val="20"/>
          <w:lang w:val="en-CA"/>
        </w:rPr>
        <w:tab/>
        <w:t>0.1817</w:t>
      </w:r>
      <w:r w:rsidRPr="002B1731">
        <w:rPr>
          <w:rFonts w:eastAsiaTheme="minorHAnsi" w:cs="Arial"/>
          <w:sz w:val="20"/>
          <w:lang w:val="en-CA"/>
        </w:rPr>
        <w:tab/>
        <w:t>0.1916</w:t>
      </w:r>
      <w:r w:rsidRPr="002B1731">
        <w:rPr>
          <w:rFonts w:eastAsiaTheme="minorHAnsi" w:cs="Arial"/>
          <w:sz w:val="20"/>
          <w:lang w:val="en-CA"/>
        </w:rPr>
        <w:tab/>
        <w:t>0.2032</w:t>
      </w:r>
      <w:r w:rsidRPr="002B1731">
        <w:rPr>
          <w:rFonts w:eastAsiaTheme="minorHAnsi" w:cs="Arial"/>
          <w:sz w:val="20"/>
          <w:lang w:val="en-CA"/>
        </w:rPr>
        <w:tab/>
        <w:t>0.1937</w:t>
      </w:r>
    </w:p>
    <w:p w14:paraId="6ED122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0.062</w:t>
      </w:r>
      <w:r w:rsidRPr="002B1731">
        <w:rPr>
          <w:rFonts w:eastAsiaTheme="minorHAnsi" w:cs="Arial"/>
          <w:sz w:val="20"/>
          <w:lang w:val="en-CA"/>
        </w:rPr>
        <w:tab/>
        <w:t>0.0928</w:t>
      </w:r>
      <w:r w:rsidRPr="002B1731">
        <w:rPr>
          <w:rFonts w:eastAsiaTheme="minorHAnsi" w:cs="Arial"/>
          <w:sz w:val="20"/>
          <w:lang w:val="en-CA"/>
        </w:rPr>
        <w:tab/>
        <w:t>0.119</w:t>
      </w:r>
      <w:r w:rsidRPr="002B1731">
        <w:rPr>
          <w:rFonts w:eastAsiaTheme="minorHAnsi" w:cs="Arial"/>
          <w:sz w:val="20"/>
          <w:lang w:val="en-CA"/>
        </w:rPr>
        <w:tab/>
        <w:t>0.1451</w:t>
      </w:r>
      <w:r w:rsidRPr="002B1731">
        <w:rPr>
          <w:rFonts w:eastAsiaTheme="minorHAnsi" w:cs="Arial"/>
          <w:sz w:val="20"/>
          <w:lang w:val="en-CA"/>
        </w:rPr>
        <w:tab/>
        <w:t>0.1589</w:t>
      </w:r>
      <w:r w:rsidRPr="002B1731">
        <w:rPr>
          <w:rFonts w:eastAsiaTheme="minorHAnsi" w:cs="Arial"/>
          <w:sz w:val="20"/>
          <w:lang w:val="en-CA"/>
        </w:rPr>
        <w:tab/>
        <w:t>0.1781</w:t>
      </w:r>
      <w:r w:rsidRPr="002B1731">
        <w:rPr>
          <w:rFonts w:eastAsiaTheme="minorHAnsi" w:cs="Arial"/>
          <w:sz w:val="20"/>
          <w:lang w:val="en-CA"/>
        </w:rPr>
        <w:tab/>
        <w:t>0.1923</w:t>
      </w:r>
      <w:r w:rsidRPr="002B1731">
        <w:rPr>
          <w:rFonts w:eastAsiaTheme="minorHAnsi" w:cs="Arial"/>
          <w:sz w:val="20"/>
          <w:lang w:val="en-CA"/>
        </w:rPr>
        <w:tab/>
        <w:t>0.1932</w:t>
      </w:r>
      <w:r w:rsidRPr="002B1731">
        <w:rPr>
          <w:rFonts w:eastAsiaTheme="minorHAnsi" w:cs="Arial"/>
          <w:sz w:val="20"/>
          <w:lang w:val="en-CA"/>
        </w:rPr>
        <w:tab/>
        <w:t>0.2033</w:t>
      </w:r>
    </w:p>
    <w:p w14:paraId="6821BD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0.0661</w:t>
      </w:r>
      <w:r w:rsidRPr="002B1731">
        <w:rPr>
          <w:rFonts w:eastAsiaTheme="minorHAnsi" w:cs="Arial"/>
          <w:sz w:val="20"/>
          <w:lang w:val="en-CA"/>
        </w:rPr>
        <w:tab/>
        <w:t>0.0977</w:t>
      </w:r>
      <w:r w:rsidRPr="002B1731">
        <w:rPr>
          <w:rFonts w:eastAsiaTheme="minorHAnsi" w:cs="Arial"/>
          <w:sz w:val="20"/>
          <w:lang w:val="en-CA"/>
        </w:rPr>
        <w:tab/>
        <w:t>0.1159</w:t>
      </w:r>
      <w:r w:rsidRPr="002B1731">
        <w:rPr>
          <w:rFonts w:eastAsiaTheme="minorHAnsi" w:cs="Arial"/>
          <w:sz w:val="20"/>
          <w:lang w:val="en-CA"/>
        </w:rPr>
        <w:tab/>
        <w:t>0.139</w:t>
      </w:r>
      <w:r w:rsidRPr="002B1731">
        <w:rPr>
          <w:rFonts w:eastAsiaTheme="minorHAnsi" w:cs="Arial"/>
          <w:sz w:val="20"/>
          <w:lang w:val="en-CA"/>
        </w:rPr>
        <w:tab/>
        <w:t>0.1537</w:t>
      </w:r>
      <w:r w:rsidRPr="002B1731">
        <w:rPr>
          <w:rFonts w:eastAsiaTheme="minorHAnsi" w:cs="Arial"/>
          <w:sz w:val="20"/>
          <w:lang w:val="en-CA"/>
        </w:rPr>
        <w:tab/>
        <w:t>0.1668</w:t>
      </w:r>
      <w:r w:rsidRPr="002B1731">
        <w:rPr>
          <w:rFonts w:eastAsiaTheme="minorHAnsi" w:cs="Arial"/>
          <w:sz w:val="20"/>
          <w:lang w:val="en-CA"/>
        </w:rPr>
        <w:tab/>
        <w:t>0.1838</w:t>
      </w:r>
      <w:r w:rsidRPr="002B1731">
        <w:rPr>
          <w:rFonts w:eastAsiaTheme="minorHAnsi" w:cs="Arial"/>
          <w:sz w:val="20"/>
          <w:lang w:val="en-CA"/>
        </w:rPr>
        <w:tab/>
        <w:t>0.1926</w:t>
      </w:r>
      <w:r w:rsidRPr="002B1731">
        <w:rPr>
          <w:rFonts w:eastAsiaTheme="minorHAnsi" w:cs="Arial"/>
          <w:sz w:val="20"/>
          <w:lang w:val="en-CA"/>
        </w:rPr>
        <w:tab/>
        <w:t>0.1804</w:t>
      </w:r>
    </w:p>
    <w:p w14:paraId="717D5E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0.0607</w:t>
      </w:r>
      <w:r w:rsidRPr="002B1731">
        <w:rPr>
          <w:rFonts w:eastAsiaTheme="minorHAnsi" w:cs="Arial"/>
          <w:sz w:val="20"/>
          <w:lang w:val="en-CA"/>
        </w:rPr>
        <w:tab/>
        <w:t>0.0849</w:t>
      </w:r>
      <w:r w:rsidRPr="002B1731">
        <w:rPr>
          <w:rFonts w:eastAsiaTheme="minorHAnsi" w:cs="Arial"/>
          <w:sz w:val="20"/>
          <w:lang w:val="en-CA"/>
        </w:rPr>
        <w:tab/>
        <w:t>0.1131</w:t>
      </w:r>
      <w:r w:rsidRPr="002B1731">
        <w:rPr>
          <w:rFonts w:eastAsiaTheme="minorHAnsi" w:cs="Arial"/>
          <w:sz w:val="20"/>
          <w:lang w:val="en-CA"/>
        </w:rPr>
        <w:tab/>
        <w:t>0.1273</w:t>
      </w:r>
      <w:r w:rsidRPr="002B1731">
        <w:rPr>
          <w:rFonts w:eastAsiaTheme="minorHAnsi" w:cs="Arial"/>
          <w:sz w:val="20"/>
          <w:lang w:val="en-CA"/>
        </w:rPr>
        <w:tab/>
        <w:t>0.1419</w:t>
      </w:r>
      <w:r w:rsidRPr="002B1731">
        <w:rPr>
          <w:rFonts w:eastAsiaTheme="minorHAnsi" w:cs="Arial"/>
          <w:sz w:val="20"/>
          <w:lang w:val="en-CA"/>
        </w:rPr>
        <w:tab/>
        <w:t>0.1564</w:t>
      </w:r>
      <w:r w:rsidRPr="002B1731">
        <w:rPr>
          <w:rFonts w:eastAsiaTheme="minorHAnsi" w:cs="Arial"/>
          <w:sz w:val="20"/>
          <w:lang w:val="en-CA"/>
        </w:rPr>
        <w:tab/>
        <w:t>0.1633</w:t>
      </w:r>
      <w:r w:rsidRPr="002B1731">
        <w:rPr>
          <w:rFonts w:eastAsiaTheme="minorHAnsi" w:cs="Arial"/>
          <w:sz w:val="20"/>
          <w:lang w:val="en-CA"/>
        </w:rPr>
        <w:tab/>
        <w:t>0.1765</w:t>
      </w:r>
      <w:r w:rsidRPr="002B1731">
        <w:rPr>
          <w:rFonts w:eastAsiaTheme="minorHAnsi" w:cs="Arial"/>
          <w:sz w:val="20"/>
          <w:lang w:val="en-CA"/>
        </w:rPr>
        <w:tab/>
        <w:t>0.1809</w:t>
      </w:r>
    </w:p>
    <w:p w14:paraId="71AE0C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0.0586</w:t>
      </w:r>
      <w:r w:rsidRPr="002B1731">
        <w:rPr>
          <w:rFonts w:eastAsiaTheme="minorHAnsi" w:cs="Arial"/>
          <w:sz w:val="20"/>
          <w:lang w:val="en-CA"/>
        </w:rPr>
        <w:tab/>
        <w:t>0.0949</w:t>
      </w:r>
      <w:r w:rsidRPr="002B1731">
        <w:rPr>
          <w:rFonts w:eastAsiaTheme="minorHAnsi" w:cs="Arial"/>
          <w:sz w:val="20"/>
          <w:lang w:val="en-CA"/>
        </w:rPr>
        <w:tab/>
        <w:t>0.12</w:t>
      </w:r>
      <w:r w:rsidRPr="002B1731">
        <w:rPr>
          <w:rFonts w:eastAsiaTheme="minorHAnsi" w:cs="Arial"/>
          <w:sz w:val="20"/>
          <w:lang w:val="en-CA"/>
        </w:rPr>
        <w:tab/>
        <w:t>0.1431</w:t>
      </w:r>
      <w:r w:rsidRPr="002B1731">
        <w:rPr>
          <w:rFonts w:eastAsiaTheme="minorHAnsi" w:cs="Arial"/>
          <w:sz w:val="20"/>
          <w:lang w:val="en-CA"/>
        </w:rPr>
        <w:tab/>
        <w:t>0.1477</w:t>
      </w:r>
      <w:r w:rsidRPr="002B1731">
        <w:rPr>
          <w:rFonts w:eastAsiaTheme="minorHAnsi" w:cs="Arial"/>
          <w:sz w:val="20"/>
          <w:lang w:val="en-CA"/>
        </w:rPr>
        <w:tab/>
        <w:t>0.1745</w:t>
      </w:r>
      <w:r w:rsidRPr="002B1731">
        <w:rPr>
          <w:rFonts w:eastAsiaTheme="minorHAnsi" w:cs="Arial"/>
          <w:sz w:val="20"/>
          <w:lang w:val="en-CA"/>
        </w:rPr>
        <w:tab/>
        <w:t>0.1789</w:t>
      </w:r>
      <w:r w:rsidRPr="002B1731">
        <w:rPr>
          <w:rFonts w:eastAsiaTheme="minorHAnsi" w:cs="Arial"/>
          <w:sz w:val="20"/>
          <w:lang w:val="en-CA"/>
        </w:rPr>
        <w:tab/>
        <w:t>0.1742</w:t>
      </w:r>
      <w:r w:rsidRPr="002B1731">
        <w:rPr>
          <w:rFonts w:eastAsiaTheme="minorHAnsi" w:cs="Arial"/>
          <w:sz w:val="20"/>
          <w:lang w:val="en-CA"/>
        </w:rPr>
        <w:tab/>
        <w:t>0.191</w:t>
      </w:r>
    </w:p>
    <w:p w14:paraId="3D2707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0.0771</w:t>
      </w:r>
      <w:r w:rsidRPr="002B1731">
        <w:rPr>
          <w:rFonts w:eastAsiaTheme="minorHAnsi" w:cs="Arial"/>
          <w:sz w:val="20"/>
          <w:lang w:val="en-CA"/>
        </w:rPr>
        <w:tab/>
        <w:t>0.1009</w:t>
      </w:r>
      <w:r w:rsidRPr="002B1731">
        <w:rPr>
          <w:rFonts w:eastAsiaTheme="minorHAnsi" w:cs="Arial"/>
          <w:sz w:val="20"/>
          <w:lang w:val="en-CA"/>
        </w:rPr>
        <w:tab/>
        <w:t>0.1155</w:t>
      </w:r>
      <w:r w:rsidRPr="002B1731">
        <w:rPr>
          <w:rFonts w:eastAsiaTheme="minorHAnsi" w:cs="Arial"/>
          <w:sz w:val="20"/>
          <w:lang w:val="en-CA"/>
        </w:rPr>
        <w:tab/>
        <w:t>0.1281</w:t>
      </w:r>
      <w:r w:rsidRPr="002B1731">
        <w:rPr>
          <w:rFonts w:eastAsiaTheme="minorHAnsi" w:cs="Arial"/>
          <w:sz w:val="20"/>
          <w:lang w:val="en-CA"/>
        </w:rPr>
        <w:tab/>
        <w:t>0.1476</w:t>
      </w:r>
      <w:r w:rsidRPr="002B1731">
        <w:rPr>
          <w:rFonts w:eastAsiaTheme="minorHAnsi" w:cs="Arial"/>
          <w:sz w:val="20"/>
          <w:lang w:val="en-CA"/>
        </w:rPr>
        <w:tab/>
        <w:t>0.1534</w:t>
      </w:r>
      <w:r w:rsidRPr="002B1731">
        <w:rPr>
          <w:rFonts w:eastAsiaTheme="minorHAnsi" w:cs="Arial"/>
          <w:sz w:val="20"/>
          <w:lang w:val="en-CA"/>
        </w:rPr>
        <w:tab/>
        <w:t>0.161</w:t>
      </w:r>
      <w:r w:rsidRPr="002B1731">
        <w:rPr>
          <w:rFonts w:eastAsiaTheme="minorHAnsi" w:cs="Arial"/>
          <w:sz w:val="20"/>
          <w:lang w:val="en-CA"/>
        </w:rPr>
        <w:tab/>
        <w:t>0.1828</w:t>
      </w:r>
      <w:r w:rsidRPr="002B1731">
        <w:rPr>
          <w:rFonts w:eastAsiaTheme="minorHAnsi" w:cs="Arial"/>
          <w:sz w:val="20"/>
          <w:lang w:val="en-CA"/>
        </w:rPr>
        <w:tab/>
        <w:t>0.181</w:t>
      </w:r>
    </w:p>
    <w:p w14:paraId="1D632D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0.0692</w:t>
      </w:r>
      <w:r w:rsidRPr="002B1731">
        <w:rPr>
          <w:rFonts w:eastAsiaTheme="minorHAnsi" w:cs="Arial"/>
          <w:sz w:val="20"/>
          <w:lang w:val="en-CA"/>
        </w:rPr>
        <w:tab/>
        <w:t>0.0943</w:t>
      </w:r>
      <w:r w:rsidRPr="002B1731">
        <w:rPr>
          <w:rFonts w:eastAsiaTheme="minorHAnsi" w:cs="Arial"/>
          <w:sz w:val="20"/>
          <w:lang w:val="en-CA"/>
        </w:rPr>
        <w:tab/>
        <w:t>0.1191</w:t>
      </w:r>
      <w:r w:rsidRPr="002B1731">
        <w:rPr>
          <w:rFonts w:eastAsiaTheme="minorHAnsi" w:cs="Arial"/>
          <w:sz w:val="20"/>
          <w:lang w:val="en-CA"/>
        </w:rPr>
        <w:tab/>
        <w:t>0.125</w:t>
      </w:r>
      <w:r w:rsidRPr="002B1731">
        <w:rPr>
          <w:rFonts w:eastAsiaTheme="minorHAnsi" w:cs="Arial"/>
          <w:sz w:val="20"/>
          <w:lang w:val="en-CA"/>
        </w:rPr>
        <w:tab/>
        <w:t>0.138</w:t>
      </w:r>
      <w:r w:rsidRPr="002B1731">
        <w:rPr>
          <w:rFonts w:eastAsiaTheme="minorHAnsi" w:cs="Arial"/>
          <w:sz w:val="20"/>
          <w:lang w:val="en-CA"/>
        </w:rPr>
        <w:tab/>
        <w:t>0.1482</w:t>
      </w:r>
      <w:r w:rsidRPr="002B1731">
        <w:rPr>
          <w:rFonts w:eastAsiaTheme="minorHAnsi" w:cs="Arial"/>
          <w:sz w:val="20"/>
          <w:lang w:val="en-CA"/>
        </w:rPr>
        <w:tab/>
        <w:t>0.1469</w:t>
      </w:r>
      <w:r w:rsidRPr="002B1731">
        <w:rPr>
          <w:rFonts w:eastAsiaTheme="minorHAnsi" w:cs="Arial"/>
          <w:sz w:val="20"/>
          <w:lang w:val="en-CA"/>
        </w:rPr>
        <w:tab/>
        <w:t>0.155</w:t>
      </w:r>
      <w:r w:rsidRPr="002B1731">
        <w:rPr>
          <w:rFonts w:eastAsiaTheme="minorHAnsi" w:cs="Arial"/>
          <w:sz w:val="20"/>
          <w:lang w:val="en-CA"/>
        </w:rPr>
        <w:tab/>
        <w:t>0.1846</w:t>
      </w:r>
    </w:p>
    <w:p w14:paraId="00E0BB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0.0626</w:t>
      </w:r>
      <w:r w:rsidRPr="002B1731">
        <w:rPr>
          <w:rFonts w:eastAsiaTheme="minorHAnsi" w:cs="Arial"/>
          <w:sz w:val="20"/>
          <w:lang w:val="en-CA"/>
        </w:rPr>
        <w:tab/>
        <w:t>0.0972</w:t>
      </w:r>
      <w:r w:rsidRPr="002B1731">
        <w:rPr>
          <w:rFonts w:eastAsiaTheme="minorHAnsi" w:cs="Arial"/>
          <w:sz w:val="20"/>
          <w:lang w:val="en-CA"/>
        </w:rPr>
        <w:tab/>
        <w:t>0.1349</w:t>
      </w:r>
      <w:r w:rsidRPr="002B1731">
        <w:rPr>
          <w:rFonts w:eastAsiaTheme="minorHAnsi" w:cs="Arial"/>
          <w:sz w:val="20"/>
          <w:lang w:val="en-CA"/>
        </w:rPr>
        <w:tab/>
        <w:t>0.1398</w:t>
      </w:r>
      <w:r w:rsidRPr="002B1731">
        <w:rPr>
          <w:rFonts w:eastAsiaTheme="minorHAnsi" w:cs="Arial"/>
          <w:sz w:val="20"/>
          <w:lang w:val="en-CA"/>
        </w:rPr>
        <w:tab/>
        <w:t>0.1519</w:t>
      </w:r>
      <w:r w:rsidRPr="002B1731">
        <w:rPr>
          <w:rFonts w:eastAsiaTheme="minorHAnsi" w:cs="Arial"/>
          <w:sz w:val="20"/>
          <w:lang w:val="en-CA"/>
        </w:rPr>
        <w:tab/>
        <w:t>0.1595</w:t>
      </w:r>
      <w:r w:rsidRPr="002B1731">
        <w:rPr>
          <w:rFonts w:eastAsiaTheme="minorHAnsi" w:cs="Arial"/>
          <w:sz w:val="20"/>
          <w:lang w:val="en-CA"/>
        </w:rPr>
        <w:tab/>
        <w:t>0.1823</w:t>
      </w:r>
      <w:r w:rsidRPr="002B1731">
        <w:rPr>
          <w:rFonts w:eastAsiaTheme="minorHAnsi" w:cs="Arial"/>
          <w:sz w:val="20"/>
          <w:lang w:val="en-CA"/>
        </w:rPr>
        <w:tab/>
        <w:t>0.1758</w:t>
      </w:r>
      <w:r w:rsidRPr="002B1731">
        <w:rPr>
          <w:rFonts w:eastAsiaTheme="minorHAnsi" w:cs="Arial"/>
          <w:sz w:val="20"/>
          <w:lang w:val="en-CA"/>
        </w:rPr>
        <w:tab/>
        <w:t>0.186</w:t>
      </w:r>
    </w:p>
    <w:p w14:paraId="487DA0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0.0552</w:t>
      </w:r>
      <w:r w:rsidRPr="002B1731">
        <w:rPr>
          <w:rFonts w:eastAsiaTheme="minorHAnsi" w:cs="Arial"/>
          <w:sz w:val="20"/>
          <w:lang w:val="en-CA"/>
        </w:rPr>
        <w:tab/>
        <w:t>0.0896</w:t>
      </w:r>
      <w:r w:rsidRPr="002B1731">
        <w:rPr>
          <w:rFonts w:eastAsiaTheme="minorHAnsi" w:cs="Arial"/>
          <w:sz w:val="20"/>
          <w:lang w:val="en-CA"/>
        </w:rPr>
        <w:tab/>
        <w:t>0.1103</w:t>
      </w:r>
      <w:r w:rsidRPr="002B1731">
        <w:rPr>
          <w:rFonts w:eastAsiaTheme="minorHAnsi" w:cs="Arial"/>
          <w:sz w:val="20"/>
          <w:lang w:val="en-CA"/>
        </w:rPr>
        <w:tab/>
        <w:t>0.1308</w:t>
      </w:r>
      <w:r w:rsidRPr="002B1731">
        <w:rPr>
          <w:rFonts w:eastAsiaTheme="minorHAnsi" w:cs="Arial"/>
          <w:sz w:val="20"/>
          <w:lang w:val="en-CA"/>
        </w:rPr>
        <w:tab/>
        <w:t>0.139</w:t>
      </w:r>
      <w:r w:rsidRPr="002B1731">
        <w:rPr>
          <w:rFonts w:eastAsiaTheme="minorHAnsi" w:cs="Arial"/>
          <w:sz w:val="20"/>
          <w:lang w:val="en-CA"/>
        </w:rPr>
        <w:tab/>
        <w:t>0.1512</w:t>
      </w:r>
      <w:r w:rsidRPr="002B1731">
        <w:rPr>
          <w:rFonts w:eastAsiaTheme="minorHAnsi" w:cs="Arial"/>
          <w:sz w:val="20"/>
          <w:lang w:val="en-CA"/>
        </w:rPr>
        <w:tab/>
        <w:t>0.153</w:t>
      </w:r>
      <w:r w:rsidRPr="002B1731">
        <w:rPr>
          <w:rFonts w:eastAsiaTheme="minorHAnsi" w:cs="Arial"/>
          <w:sz w:val="20"/>
          <w:lang w:val="en-CA"/>
        </w:rPr>
        <w:tab/>
        <w:t>0.1603</w:t>
      </w:r>
      <w:r w:rsidRPr="002B1731">
        <w:rPr>
          <w:rFonts w:eastAsiaTheme="minorHAnsi" w:cs="Arial"/>
          <w:sz w:val="20"/>
          <w:lang w:val="en-CA"/>
        </w:rPr>
        <w:tab/>
        <w:t>0.1325</w:t>
      </w:r>
    </w:p>
    <w:p w14:paraId="16883A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0.0591</w:t>
      </w:r>
      <w:r w:rsidRPr="002B1731">
        <w:rPr>
          <w:rFonts w:eastAsiaTheme="minorHAnsi" w:cs="Arial"/>
          <w:sz w:val="20"/>
          <w:lang w:val="en-CA"/>
        </w:rPr>
        <w:tab/>
        <w:t>0.0877</w:t>
      </w:r>
      <w:r w:rsidRPr="002B1731">
        <w:rPr>
          <w:rFonts w:eastAsiaTheme="minorHAnsi" w:cs="Arial"/>
          <w:sz w:val="20"/>
          <w:lang w:val="en-CA"/>
        </w:rPr>
        <w:tab/>
        <w:t>0.1053</w:t>
      </w:r>
      <w:r w:rsidRPr="002B1731">
        <w:rPr>
          <w:rFonts w:eastAsiaTheme="minorHAnsi" w:cs="Arial"/>
          <w:sz w:val="20"/>
          <w:lang w:val="en-CA"/>
        </w:rPr>
        <w:tab/>
        <w:t>0.1217</w:t>
      </w:r>
      <w:r w:rsidRPr="002B1731">
        <w:rPr>
          <w:rFonts w:eastAsiaTheme="minorHAnsi" w:cs="Arial"/>
          <w:sz w:val="20"/>
          <w:lang w:val="en-CA"/>
        </w:rPr>
        <w:tab/>
        <w:t>0.151</w:t>
      </w:r>
      <w:r w:rsidRPr="002B1731">
        <w:rPr>
          <w:rFonts w:eastAsiaTheme="minorHAnsi" w:cs="Arial"/>
          <w:sz w:val="20"/>
          <w:lang w:val="en-CA"/>
        </w:rPr>
        <w:tab/>
        <w:t>0.152</w:t>
      </w:r>
      <w:r w:rsidRPr="002B1731">
        <w:rPr>
          <w:rFonts w:eastAsiaTheme="minorHAnsi" w:cs="Arial"/>
          <w:sz w:val="20"/>
          <w:lang w:val="en-CA"/>
        </w:rPr>
        <w:tab/>
        <w:t>0.1605</w:t>
      </w:r>
      <w:r w:rsidRPr="002B1731">
        <w:rPr>
          <w:rFonts w:eastAsiaTheme="minorHAnsi" w:cs="Arial"/>
          <w:sz w:val="20"/>
          <w:lang w:val="en-CA"/>
        </w:rPr>
        <w:tab/>
        <w:t>0.1632</w:t>
      </w:r>
      <w:r w:rsidRPr="002B1731">
        <w:rPr>
          <w:rFonts w:eastAsiaTheme="minorHAnsi" w:cs="Arial"/>
          <w:sz w:val="20"/>
          <w:lang w:val="en-CA"/>
        </w:rPr>
        <w:tab/>
        <w:t>0.171</w:t>
      </w:r>
    </w:p>
    <w:p w14:paraId="03438D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0.0621</w:t>
      </w:r>
      <w:r w:rsidRPr="002B1731">
        <w:rPr>
          <w:rFonts w:eastAsiaTheme="minorHAnsi" w:cs="Arial"/>
          <w:sz w:val="20"/>
          <w:lang w:val="en-CA"/>
        </w:rPr>
        <w:tab/>
        <w:t>0.0803</w:t>
      </w:r>
      <w:r w:rsidRPr="002B1731">
        <w:rPr>
          <w:rFonts w:eastAsiaTheme="minorHAnsi" w:cs="Arial"/>
          <w:sz w:val="20"/>
          <w:lang w:val="en-CA"/>
        </w:rPr>
        <w:tab/>
        <w:t>0.0841</w:t>
      </w:r>
      <w:r w:rsidRPr="002B1731">
        <w:rPr>
          <w:rFonts w:eastAsiaTheme="minorHAnsi" w:cs="Arial"/>
          <w:sz w:val="20"/>
          <w:lang w:val="en-CA"/>
        </w:rPr>
        <w:tab/>
        <w:t>0.1091</w:t>
      </w:r>
      <w:r w:rsidRPr="002B1731">
        <w:rPr>
          <w:rFonts w:eastAsiaTheme="minorHAnsi" w:cs="Arial"/>
          <w:sz w:val="20"/>
          <w:lang w:val="en-CA"/>
        </w:rPr>
        <w:tab/>
        <w:t>0.1204</w:t>
      </w:r>
      <w:r w:rsidRPr="002B1731">
        <w:rPr>
          <w:rFonts w:eastAsiaTheme="minorHAnsi" w:cs="Arial"/>
          <w:sz w:val="20"/>
          <w:lang w:val="en-CA"/>
        </w:rPr>
        <w:tab/>
        <w:t>0.136</w:t>
      </w:r>
      <w:r w:rsidRPr="002B1731">
        <w:rPr>
          <w:rFonts w:eastAsiaTheme="minorHAnsi" w:cs="Arial"/>
          <w:sz w:val="20"/>
          <w:lang w:val="en-CA"/>
        </w:rPr>
        <w:tab/>
        <w:t>0.1397</w:t>
      </w:r>
      <w:r w:rsidRPr="002B1731">
        <w:rPr>
          <w:rFonts w:eastAsiaTheme="minorHAnsi" w:cs="Arial"/>
          <w:sz w:val="20"/>
          <w:lang w:val="en-CA"/>
        </w:rPr>
        <w:tab/>
        <w:t>0.1478</w:t>
      </w:r>
      <w:r w:rsidRPr="002B1731">
        <w:rPr>
          <w:rFonts w:eastAsiaTheme="minorHAnsi" w:cs="Arial"/>
          <w:sz w:val="20"/>
          <w:lang w:val="en-CA"/>
        </w:rPr>
        <w:tab/>
        <w:t>0.1504</w:t>
      </w:r>
    </w:p>
    <w:p w14:paraId="519E23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0.0573</w:t>
      </w:r>
      <w:r w:rsidRPr="002B1731">
        <w:rPr>
          <w:rFonts w:eastAsiaTheme="minorHAnsi" w:cs="Arial"/>
          <w:sz w:val="20"/>
          <w:lang w:val="en-CA"/>
        </w:rPr>
        <w:tab/>
        <w:t>0.0888</w:t>
      </w:r>
      <w:r w:rsidRPr="002B1731">
        <w:rPr>
          <w:rFonts w:eastAsiaTheme="minorHAnsi" w:cs="Arial"/>
          <w:sz w:val="20"/>
          <w:lang w:val="en-CA"/>
        </w:rPr>
        <w:tab/>
        <w:t>0.1032</w:t>
      </w:r>
      <w:r w:rsidRPr="002B1731">
        <w:rPr>
          <w:rFonts w:eastAsiaTheme="minorHAnsi" w:cs="Arial"/>
          <w:sz w:val="20"/>
          <w:lang w:val="en-CA"/>
        </w:rPr>
        <w:tab/>
        <w:t>0.1106</w:t>
      </w:r>
      <w:r w:rsidRPr="002B1731">
        <w:rPr>
          <w:rFonts w:eastAsiaTheme="minorHAnsi" w:cs="Arial"/>
          <w:sz w:val="20"/>
          <w:lang w:val="en-CA"/>
        </w:rPr>
        <w:tab/>
        <w:t>0.1275</w:t>
      </w:r>
      <w:r w:rsidRPr="002B1731">
        <w:rPr>
          <w:rFonts w:eastAsiaTheme="minorHAnsi" w:cs="Arial"/>
          <w:sz w:val="20"/>
          <w:lang w:val="en-CA"/>
        </w:rPr>
        <w:tab/>
        <w:t>0.137</w:t>
      </w:r>
      <w:r w:rsidRPr="002B1731">
        <w:rPr>
          <w:rFonts w:eastAsiaTheme="minorHAnsi" w:cs="Arial"/>
          <w:sz w:val="20"/>
          <w:lang w:val="en-CA"/>
        </w:rPr>
        <w:tab/>
        <w:t>0.1483</w:t>
      </w:r>
      <w:r w:rsidRPr="002B1731">
        <w:rPr>
          <w:rFonts w:eastAsiaTheme="minorHAnsi" w:cs="Arial"/>
          <w:sz w:val="20"/>
          <w:lang w:val="en-CA"/>
        </w:rPr>
        <w:tab/>
        <w:t>0.1413</w:t>
      </w:r>
      <w:r w:rsidRPr="002B1731">
        <w:rPr>
          <w:rFonts w:eastAsiaTheme="minorHAnsi" w:cs="Arial"/>
          <w:sz w:val="20"/>
          <w:lang w:val="en-CA"/>
        </w:rPr>
        <w:tab/>
        <w:t>0.1701</w:t>
      </w:r>
    </w:p>
    <w:p w14:paraId="3ACC50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0.0589</w:t>
      </w:r>
      <w:r w:rsidRPr="002B1731">
        <w:rPr>
          <w:rFonts w:eastAsiaTheme="minorHAnsi" w:cs="Arial"/>
          <w:sz w:val="20"/>
          <w:lang w:val="en-CA"/>
        </w:rPr>
        <w:tab/>
        <w:t>0.0818</w:t>
      </w:r>
      <w:r w:rsidRPr="002B1731">
        <w:rPr>
          <w:rFonts w:eastAsiaTheme="minorHAnsi" w:cs="Arial"/>
          <w:sz w:val="20"/>
          <w:lang w:val="en-CA"/>
        </w:rPr>
        <w:tab/>
        <w:t>0.0969</w:t>
      </w:r>
      <w:r w:rsidRPr="002B1731">
        <w:rPr>
          <w:rFonts w:eastAsiaTheme="minorHAnsi" w:cs="Arial"/>
          <w:sz w:val="20"/>
          <w:lang w:val="en-CA"/>
        </w:rPr>
        <w:tab/>
        <w:t>0.1145</w:t>
      </w:r>
      <w:r w:rsidRPr="002B1731">
        <w:rPr>
          <w:rFonts w:eastAsiaTheme="minorHAnsi" w:cs="Arial"/>
          <w:sz w:val="20"/>
          <w:lang w:val="en-CA"/>
        </w:rPr>
        <w:tab/>
        <w:t>0.1288</w:t>
      </w:r>
      <w:r w:rsidRPr="002B1731">
        <w:rPr>
          <w:rFonts w:eastAsiaTheme="minorHAnsi" w:cs="Arial"/>
          <w:sz w:val="20"/>
          <w:lang w:val="en-CA"/>
        </w:rPr>
        <w:tab/>
        <w:t>0.1366</w:t>
      </w:r>
      <w:r w:rsidRPr="002B1731">
        <w:rPr>
          <w:rFonts w:eastAsiaTheme="minorHAnsi" w:cs="Arial"/>
          <w:sz w:val="20"/>
          <w:lang w:val="en-CA"/>
        </w:rPr>
        <w:tab/>
        <w:t>0.1443</w:t>
      </w:r>
      <w:r w:rsidRPr="002B1731">
        <w:rPr>
          <w:rFonts w:eastAsiaTheme="minorHAnsi" w:cs="Arial"/>
          <w:sz w:val="20"/>
          <w:lang w:val="en-CA"/>
        </w:rPr>
        <w:tab/>
        <w:t>0.1428</w:t>
      </w:r>
      <w:r w:rsidRPr="002B1731">
        <w:rPr>
          <w:rFonts w:eastAsiaTheme="minorHAnsi" w:cs="Arial"/>
          <w:sz w:val="20"/>
          <w:lang w:val="en-CA"/>
        </w:rPr>
        <w:tab/>
        <w:t>0.1577</w:t>
      </w:r>
    </w:p>
    <w:p w14:paraId="4B31E6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0.0575</w:t>
      </w:r>
      <w:r w:rsidRPr="002B1731">
        <w:rPr>
          <w:rFonts w:eastAsiaTheme="minorHAnsi" w:cs="Arial"/>
          <w:sz w:val="20"/>
          <w:lang w:val="en-CA"/>
        </w:rPr>
        <w:tab/>
        <w:t>0.0804</w:t>
      </w:r>
      <w:r w:rsidRPr="002B1731">
        <w:rPr>
          <w:rFonts w:eastAsiaTheme="minorHAnsi" w:cs="Arial"/>
          <w:sz w:val="20"/>
          <w:lang w:val="en-CA"/>
        </w:rPr>
        <w:tab/>
        <w:t>0.0999</w:t>
      </w:r>
      <w:r w:rsidRPr="002B1731">
        <w:rPr>
          <w:rFonts w:eastAsiaTheme="minorHAnsi" w:cs="Arial"/>
          <w:sz w:val="20"/>
          <w:lang w:val="en-CA"/>
        </w:rPr>
        <w:tab/>
        <w:t>0.1149</w:t>
      </w:r>
      <w:r w:rsidRPr="002B1731">
        <w:rPr>
          <w:rFonts w:eastAsiaTheme="minorHAnsi" w:cs="Arial"/>
          <w:sz w:val="20"/>
          <w:lang w:val="en-CA"/>
        </w:rPr>
        <w:tab/>
        <w:t>0.1311</w:t>
      </w:r>
      <w:r w:rsidRPr="002B1731">
        <w:rPr>
          <w:rFonts w:eastAsiaTheme="minorHAnsi" w:cs="Arial"/>
          <w:sz w:val="20"/>
          <w:lang w:val="en-CA"/>
        </w:rPr>
        <w:tab/>
        <w:t>0.1422</w:t>
      </w:r>
      <w:r w:rsidRPr="002B1731">
        <w:rPr>
          <w:rFonts w:eastAsiaTheme="minorHAnsi" w:cs="Arial"/>
          <w:sz w:val="20"/>
          <w:lang w:val="en-CA"/>
        </w:rPr>
        <w:tab/>
        <w:t>0.1605</w:t>
      </w:r>
      <w:r w:rsidRPr="002B1731">
        <w:rPr>
          <w:rFonts w:eastAsiaTheme="minorHAnsi" w:cs="Arial"/>
          <w:sz w:val="20"/>
          <w:lang w:val="en-CA"/>
        </w:rPr>
        <w:tab/>
        <w:t>0.167</w:t>
      </w:r>
      <w:r w:rsidRPr="002B1731">
        <w:rPr>
          <w:rFonts w:eastAsiaTheme="minorHAnsi" w:cs="Arial"/>
          <w:sz w:val="20"/>
          <w:lang w:val="en-CA"/>
        </w:rPr>
        <w:tab/>
        <w:t>0.211</w:t>
      </w:r>
    </w:p>
    <w:p w14:paraId="54545F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0.0556</w:t>
      </w:r>
      <w:r w:rsidRPr="002B1731">
        <w:rPr>
          <w:rFonts w:eastAsiaTheme="minorHAnsi" w:cs="Arial"/>
          <w:sz w:val="20"/>
          <w:lang w:val="en-CA"/>
        </w:rPr>
        <w:tab/>
        <w:t>0.0799</w:t>
      </w:r>
      <w:r w:rsidRPr="002B1731">
        <w:rPr>
          <w:rFonts w:eastAsiaTheme="minorHAnsi" w:cs="Arial"/>
          <w:sz w:val="20"/>
          <w:lang w:val="en-CA"/>
        </w:rPr>
        <w:tab/>
        <w:t>0.0998</w:t>
      </w:r>
      <w:r w:rsidRPr="002B1731">
        <w:rPr>
          <w:rFonts w:eastAsiaTheme="minorHAnsi" w:cs="Arial"/>
          <w:sz w:val="20"/>
          <w:lang w:val="en-CA"/>
        </w:rPr>
        <w:tab/>
        <w:t>0.1172</w:t>
      </w:r>
      <w:r w:rsidRPr="002B1731">
        <w:rPr>
          <w:rFonts w:eastAsiaTheme="minorHAnsi" w:cs="Arial"/>
          <w:sz w:val="20"/>
          <w:lang w:val="en-CA"/>
        </w:rPr>
        <w:tab/>
        <w:t>0.1281</w:t>
      </w:r>
      <w:r w:rsidRPr="002B1731">
        <w:rPr>
          <w:rFonts w:eastAsiaTheme="minorHAnsi" w:cs="Arial"/>
          <w:sz w:val="20"/>
          <w:lang w:val="en-CA"/>
        </w:rPr>
        <w:tab/>
        <w:t>0.1392</w:t>
      </w:r>
      <w:r w:rsidRPr="002B1731">
        <w:rPr>
          <w:rFonts w:eastAsiaTheme="minorHAnsi" w:cs="Arial"/>
          <w:sz w:val="20"/>
          <w:lang w:val="en-CA"/>
        </w:rPr>
        <w:tab/>
        <w:t>0.1501</w:t>
      </w:r>
      <w:r w:rsidRPr="002B1731">
        <w:rPr>
          <w:rFonts w:eastAsiaTheme="minorHAnsi" w:cs="Arial"/>
          <w:sz w:val="20"/>
          <w:lang w:val="en-CA"/>
        </w:rPr>
        <w:tab/>
        <w:t>0.1638</w:t>
      </w:r>
      <w:r w:rsidRPr="002B1731">
        <w:rPr>
          <w:rFonts w:eastAsiaTheme="minorHAnsi" w:cs="Arial"/>
          <w:sz w:val="20"/>
          <w:lang w:val="en-CA"/>
        </w:rPr>
        <w:tab/>
        <w:t>0.159</w:t>
      </w:r>
    </w:p>
    <w:p w14:paraId="43CDD6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0.0485</w:t>
      </w:r>
      <w:r w:rsidRPr="002B1731">
        <w:rPr>
          <w:rFonts w:eastAsiaTheme="minorHAnsi" w:cs="Arial"/>
          <w:sz w:val="20"/>
          <w:lang w:val="en-CA"/>
        </w:rPr>
        <w:tab/>
        <w:t>0.0845</w:t>
      </w:r>
      <w:r w:rsidRPr="002B1731">
        <w:rPr>
          <w:rFonts w:eastAsiaTheme="minorHAnsi" w:cs="Arial"/>
          <w:sz w:val="20"/>
          <w:lang w:val="en-CA"/>
        </w:rPr>
        <w:tab/>
        <w:t>0.1109</w:t>
      </w:r>
      <w:r w:rsidRPr="002B1731">
        <w:rPr>
          <w:rFonts w:eastAsiaTheme="minorHAnsi" w:cs="Arial"/>
          <w:sz w:val="20"/>
          <w:lang w:val="en-CA"/>
        </w:rPr>
        <w:tab/>
        <w:t>0.1226</w:t>
      </w:r>
      <w:r w:rsidRPr="002B1731">
        <w:rPr>
          <w:rFonts w:eastAsiaTheme="minorHAnsi" w:cs="Arial"/>
          <w:sz w:val="20"/>
          <w:lang w:val="en-CA"/>
        </w:rPr>
        <w:tab/>
        <w:t>0.1457</w:t>
      </w:r>
      <w:r w:rsidRPr="002B1731">
        <w:rPr>
          <w:rFonts w:eastAsiaTheme="minorHAnsi" w:cs="Arial"/>
          <w:sz w:val="20"/>
          <w:lang w:val="en-CA"/>
        </w:rPr>
        <w:tab/>
        <w:t>0.1559</w:t>
      </w:r>
      <w:r w:rsidRPr="002B1731">
        <w:rPr>
          <w:rFonts w:eastAsiaTheme="minorHAnsi" w:cs="Arial"/>
          <w:sz w:val="20"/>
          <w:lang w:val="en-CA"/>
        </w:rPr>
        <w:tab/>
        <w:t>0.1673</w:t>
      </w:r>
      <w:r w:rsidRPr="002B1731">
        <w:rPr>
          <w:rFonts w:eastAsiaTheme="minorHAnsi" w:cs="Arial"/>
          <w:sz w:val="20"/>
          <w:lang w:val="en-CA"/>
        </w:rPr>
        <w:tab/>
        <w:t>0.1549</w:t>
      </w:r>
      <w:r w:rsidRPr="002B1731">
        <w:rPr>
          <w:rFonts w:eastAsiaTheme="minorHAnsi" w:cs="Arial"/>
          <w:sz w:val="20"/>
          <w:lang w:val="en-CA"/>
        </w:rPr>
        <w:tab/>
        <w:t>0.1787</w:t>
      </w:r>
    </w:p>
    <w:p w14:paraId="4AA8C3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0.0529</w:t>
      </w:r>
      <w:r w:rsidRPr="002B1731">
        <w:rPr>
          <w:rFonts w:eastAsiaTheme="minorHAnsi" w:cs="Arial"/>
          <w:sz w:val="20"/>
          <w:lang w:val="en-CA"/>
        </w:rPr>
        <w:tab/>
        <w:t>0.0597</w:t>
      </w:r>
      <w:r w:rsidRPr="002B1731">
        <w:rPr>
          <w:rFonts w:eastAsiaTheme="minorHAnsi" w:cs="Arial"/>
          <w:sz w:val="20"/>
          <w:lang w:val="en-CA"/>
        </w:rPr>
        <w:tab/>
        <w:t>0.1031</w:t>
      </w:r>
      <w:r w:rsidRPr="002B1731">
        <w:rPr>
          <w:rFonts w:eastAsiaTheme="minorHAnsi" w:cs="Arial"/>
          <w:sz w:val="20"/>
          <w:lang w:val="en-CA"/>
        </w:rPr>
        <w:tab/>
        <w:t>0.1121</w:t>
      </w:r>
      <w:r w:rsidRPr="002B1731">
        <w:rPr>
          <w:rFonts w:eastAsiaTheme="minorHAnsi" w:cs="Arial"/>
          <w:sz w:val="20"/>
          <w:lang w:val="en-CA"/>
        </w:rPr>
        <w:tab/>
        <w:t>0.1358</w:t>
      </w:r>
      <w:r w:rsidRPr="002B1731">
        <w:rPr>
          <w:rFonts w:eastAsiaTheme="minorHAnsi" w:cs="Arial"/>
          <w:sz w:val="20"/>
          <w:lang w:val="en-CA"/>
        </w:rPr>
        <w:tab/>
        <w:t>0.1375</w:t>
      </w:r>
      <w:r w:rsidRPr="002B1731">
        <w:rPr>
          <w:rFonts w:eastAsiaTheme="minorHAnsi" w:cs="Arial"/>
          <w:sz w:val="20"/>
          <w:lang w:val="en-CA"/>
        </w:rPr>
        <w:tab/>
        <w:t>0.1473</w:t>
      </w:r>
      <w:r w:rsidRPr="002B1731">
        <w:rPr>
          <w:rFonts w:eastAsiaTheme="minorHAnsi" w:cs="Arial"/>
          <w:sz w:val="20"/>
          <w:lang w:val="en-CA"/>
        </w:rPr>
        <w:tab/>
        <w:t>0.166</w:t>
      </w:r>
      <w:r w:rsidRPr="002B1731">
        <w:rPr>
          <w:rFonts w:eastAsiaTheme="minorHAnsi" w:cs="Arial"/>
          <w:sz w:val="20"/>
          <w:lang w:val="en-CA"/>
        </w:rPr>
        <w:tab/>
        <w:t>0.1705</w:t>
      </w:r>
    </w:p>
    <w:p w14:paraId="476F81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0.0548</w:t>
      </w:r>
      <w:r w:rsidRPr="002B1731">
        <w:rPr>
          <w:rFonts w:eastAsiaTheme="minorHAnsi" w:cs="Arial"/>
          <w:sz w:val="20"/>
          <w:lang w:val="en-CA"/>
        </w:rPr>
        <w:tab/>
        <w:t>0.0789</w:t>
      </w:r>
      <w:r w:rsidRPr="002B1731">
        <w:rPr>
          <w:rFonts w:eastAsiaTheme="minorHAnsi" w:cs="Arial"/>
          <w:sz w:val="20"/>
          <w:lang w:val="en-CA"/>
        </w:rPr>
        <w:tab/>
        <w:t>0.0824</w:t>
      </w:r>
      <w:r w:rsidRPr="002B1731">
        <w:rPr>
          <w:rFonts w:eastAsiaTheme="minorHAnsi" w:cs="Arial"/>
          <w:sz w:val="20"/>
          <w:lang w:val="en-CA"/>
        </w:rPr>
        <w:tab/>
        <w:t>0.1147</w:t>
      </w:r>
      <w:r w:rsidRPr="002B1731">
        <w:rPr>
          <w:rFonts w:eastAsiaTheme="minorHAnsi" w:cs="Arial"/>
          <w:sz w:val="20"/>
          <w:lang w:val="en-CA"/>
        </w:rPr>
        <w:tab/>
        <w:t>0.122</w:t>
      </w:r>
      <w:r w:rsidRPr="002B1731">
        <w:rPr>
          <w:rFonts w:eastAsiaTheme="minorHAnsi" w:cs="Arial"/>
          <w:sz w:val="20"/>
          <w:lang w:val="en-CA"/>
        </w:rPr>
        <w:tab/>
        <w:t>0.1438</w:t>
      </w:r>
      <w:r w:rsidRPr="002B1731">
        <w:rPr>
          <w:rFonts w:eastAsiaTheme="minorHAnsi" w:cs="Arial"/>
          <w:sz w:val="20"/>
          <w:lang w:val="en-CA"/>
        </w:rPr>
        <w:tab/>
        <w:t>0.1468</w:t>
      </w:r>
      <w:r w:rsidRPr="002B1731">
        <w:rPr>
          <w:rFonts w:eastAsiaTheme="minorHAnsi" w:cs="Arial"/>
          <w:sz w:val="20"/>
          <w:lang w:val="en-CA"/>
        </w:rPr>
        <w:tab/>
        <w:t>0.1618</w:t>
      </w:r>
      <w:r w:rsidRPr="002B1731">
        <w:rPr>
          <w:rFonts w:eastAsiaTheme="minorHAnsi" w:cs="Arial"/>
          <w:sz w:val="20"/>
          <w:lang w:val="en-CA"/>
        </w:rPr>
        <w:tab/>
        <w:t>0.1463</w:t>
      </w:r>
    </w:p>
    <w:p w14:paraId="1BBD7C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0.0506</w:t>
      </w:r>
      <w:r w:rsidRPr="002B1731">
        <w:rPr>
          <w:rFonts w:eastAsiaTheme="minorHAnsi" w:cs="Arial"/>
          <w:sz w:val="20"/>
          <w:lang w:val="en-CA"/>
        </w:rPr>
        <w:tab/>
        <w:t>0.0679</w:t>
      </w:r>
      <w:r w:rsidRPr="002B1731">
        <w:rPr>
          <w:rFonts w:eastAsiaTheme="minorHAnsi" w:cs="Arial"/>
          <w:sz w:val="20"/>
          <w:lang w:val="en-CA"/>
        </w:rPr>
        <w:tab/>
        <w:t>0.0858</w:t>
      </w:r>
      <w:r w:rsidRPr="002B1731">
        <w:rPr>
          <w:rFonts w:eastAsiaTheme="minorHAnsi" w:cs="Arial"/>
          <w:sz w:val="20"/>
          <w:lang w:val="en-CA"/>
        </w:rPr>
        <w:tab/>
        <w:t>0.0956</w:t>
      </w:r>
      <w:r w:rsidRPr="002B1731">
        <w:rPr>
          <w:rFonts w:eastAsiaTheme="minorHAnsi" w:cs="Arial"/>
          <w:sz w:val="20"/>
          <w:lang w:val="en-CA"/>
        </w:rPr>
        <w:tab/>
        <w:t>0.1112</w:t>
      </w:r>
      <w:r w:rsidRPr="002B1731">
        <w:rPr>
          <w:rFonts w:eastAsiaTheme="minorHAnsi" w:cs="Arial"/>
          <w:sz w:val="20"/>
          <w:lang w:val="en-CA"/>
        </w:rPr>
        <w:tab/>
        <w:t>0.1168</w:t>
      </w:r>
      <w:r w:rsidRPr="002B1731">
        <w:rPr>
          <w:rFonts w:eastAsiaTheme="minorHAnsi" w:cs="Arial"/>
          <w:sz w:val="20"/>
          <w:lang w:val="en-CA"/>
        </w:rPr>
        <w:tab/>
        <w:t>0.139</w:t>
      </w:r>
      <w:r w:rsidRPr="002B1731">
        <w:rPr>
          <w:rFonts w:eastAsiaTheme="minorHAnsi" w:cs="Arial"/>
          <w:sz w:val="20"/>
          <w:lang w:val="en-CA"/>
        </w:rPr>
        <w:tab/>
        <w:t>0.1599</w:t>
      </w:r>
      <w:r w:rsidRPr="002B1731">
        <w:rPr>
          <w:rFonts w:eastAsiaTheme="minorHAnsi" w:cs="Arial"/>
          <w:sz w:val="20"/>
          <w:lang w:val="en-CA"/>
        </w:rPr>
        <w:tab/>
        <w:t>0.141</w:t>
      </w:r>
    </w:p>
    <w:p w14:paraId="4F6D03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0.061</w:t>
      </w:r>
      <w:r w:rsidRPr="002B1731">
        <w:rPr>
          <w:rFonts w:eastAsiaTheme="minorHAnsi" w:cs="Arial"/>
          <w:sz w:val="20"/>
          <w:lang w:val="en-CA"/>
        </w:rPr>
        <w:tab/>
        <w:t>0.0775</w:t>
      </w:r>
      <w:r w:rsidRPr="002B1731">
        <w:rPr>
          <w:rFonts w:eastAsiaTheme="minorHAnsi" w:cs="Arial"/>
          <w:sz w:val="20"/>
          <w:lang w:val="en-CA"/>
        </w:rPr>
        <w:tab/>
        <w:t>0.0826</w:t>
      </w:r>
      <w:r w:rsidRPr="002B1731">
        <w:rPr>
          <w:rFonts w:eastAsiaTheme="minorHAnsi" w:cs="Arial"/>
          <w:sz w:val="20"/>
          <w:lang w:val="en-CA"/>
        </w:rPr>
        <w:tab/>
        <w:t>0.1075</w:t>
      </w:r>
      <w:r w:rsidRPr="002B1731">
        <w:rPr>
          <w:rFonts w:eastAsiaTheme="minorHAnsi" w:cs="Arial"/>
          <w:sz w:val="20"/>
          <w:lang w:val="en-CA"/>
        </w:rPr>
        <w:tab/>
        <w:t>0.1143</w:t>
      </w:r>
      <w:r w:rsidRPr="002B1731">
        <w:rPr>
          <w:rFonts w:eastAsiaTheme="minorHAnsi" w:cs="Arial"/>
          <w:sz w:val="20"/>
          <w:lang w:val="en-CA"/>
        </w:rPr>
        <w:tab/>
        <w:t>0.1336</w:t>
      </w:r>
      <w:r w:rsidRPr="002B1731">
        <w:rPr>
          <w:rFonts w:eastAsiaTheme="minorHAnsi" w:cs="Arial"/>
          <w:sz w:val="20"/>
          <w:lang w:val="en-CA"/>
        </w:rPr>
        <w:tab/>
        <w:t>0.1312</w:t>
      </w:r>
      <w:r w:rsidRPr="002B1731">
        <w:rPr>
          <w:rFonts w:eastAsiaTheme="minorHAnsi" w:cs="Arial"/>
          <w:sz w:val="20"/>
          <w:lang w:val="en-CA"/>
        </w:rPr>
        <w:tab/>
        <w:t>0.105</w:t>
      </w:r>
      <w:r w:rsidRPr="002B1731">
        <w:rPr>
          <w:rFonts w:eastAsiaTheme="minorHAnsi" w:cs="Arial"/>
          <w:sz w:val="20"/>
          <w:lang w:val="en-CA"/>
        </w:rPr>
        <w:tab/>
        <w:t>0.1684</w:t>
      </w:r>
    </w:p>
    <w:p w14:paraId="241CF9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0.0484</w:t>
      </w:r>
      <w:r w:rsidRPr="002B1731">
        <w:rPr>
          <w:rFonts w:eastAsiaTheme="minorHAnsi" w:cs="Arial"/>
          <w:sz w:val="20"/>
          <w:lang w:val="en-CA"/>
        </w:rPr>
        <w:tab/>
        <w:t>0.0686</w:t>
      </w:r>
      <w:r w:rsidRPr="002B1731">
        <w:rPr>
          <w:rFonts w:eastAsiaTheme="minorHAnsi" w:cs="Arial"/>
          <w:sz w:val="20"/>
          <w:lang w:val="en-CA"/>
        </w:rPr>
        <w:tab/>
        <w:t>0.089</w:t>
      </w:r>
      <w:r w:rsidRPr="002B1731">
        <w:rPr>
          <w:rFonts w:eastAsiaTheme="minorHAnsi" w:cs="Arial"/>
          <w:sz w:val="20"/>
          <w:lang w:val="en-CA"/>
        </w:rPr>
        <w:tab/>
        <w:t>0.0948</w:t>
      </w:r>
      <w:r w:rsidRPr="002B1731">
        <w:rPr>
          <w:rFonts w:eastAsiaTheme="minorHAnsi" w:cs="Arial"/>
          <w:sz w:val="20"/>
          <w:lang w:val="en-CA"/>
        </w:rPr>
        <w:tab/>
        <w:t>0.1124</w:t>
      </w:r>
      <w:r w:rsidRPr="002B1731">
        <w:rPr>
          <w:rFonts w:eastAsiaTheme="minorHAnsi" w:cs="Arial"/>
          <w:sz w:val="20"/>
          <w:lang w:val="en-CA"/>
        </w:rPr>
        <w:tab/>
        <w:t>0.1139</w:t>
      </w:r>
      <w:r w:rsidRPr="002B1731">
        <w:rPr>
          <w:rFonts w:eastAsiaTheme="minorHAnsi" w:cs="Arial"/>
          <w:sz w:val="20"/>
          <w:lang w:val="en-CA"/>
        </w:rPr>
        <w:tab/>
        <w:t>0.1367</w:t>
      </w:r>
      <w:r w:rsidRPr="002B1731">
        <w:rPr>
          <w:rFonts w:eastAsiaTheme="minorHAnsi" w:cs="Arial"/>
          <w:sz w:val="20"/>
          <w:lang w:val="en-CA"/>
        </w:rPr>
        <w:tab/>
        <w:t>0.1599</w:t>
      </w:r>
      <w:r w:rsidRPr="002B1731">
        <w:rPr>
          <w:rFonts w:eastAsiaTheme="minorHAnsi" w:cs="Arial"/>
          <w:sz w:val="20"/>
          <w:lang w:val="en-CA"/>
        </w:rPr>
        <w:tab/>
        <w:t>0.132</w:t>
      </w:r>
    </w:p>
    <w:p w14:paraId="069103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0.039</w:t>
      </w:r>
      <w:r w:rsidRPr="002B1731">
        <w:rPr>
          <w:rFonts w:eastAsiaTheme="minorHAnsi" w:cs="Arial"/>
          <w:sz w:val="20"/>
          <w:lang w:val="en-CA"/>
        </w:rPr>
        <w:tab/>
        <w:t>0.0672</w:t>
      </w:r>
      <w:r w:rsidRPr="002B1731">
        <w:rPr>
          <w:rFonts w:eastAsiaTheme="minorHAnsi" w:cs="Arial"/>
          <w:sz w:val="20"/>
          <w:lang w:val="en-CA"/>
        </w:rPr>
        <w:tab/>
        <w:t>0.0848</w:t>
      </w:r>
      <w:r w:rsidRPr="002B1731">
        <w:rPr>
          <w:rFonts w:eastAsiaTheme="minorHAnsi" w:cs="Arial"/>
          <w:sz w:val="20"/>
          <w:lang w:val="en-CA"/>
        </w:rPr>
        <w:tab/>
        <w:t>0.102</w:t>
      </w:r>
      <w:r w:rsidRPr="002B1731">
        <w:rPr>
          <w:rFonts w:eastAsiaTheme="minorHAnsi" w:cs="Arial"/>
          <w:sz w:val="20"/>
          <w:lang w:val="en-CA"/>
        </w:rPr>
        <w:tab/>
        <w:t>0.0995</w:t>
      </w:r>
      <w:r w:rsidRPr="002B1731">
        <w:rPr>
          <w:rFonts w:eastAsiaTheme="minorHAnsi" w:cs="Arial"/>
          <w:sz w:val="20"/>
          <w:lang w:val="en-CA"/>
        </w:rPr>
        <w:tab/>
        <w:t>0.118</w:t>
      </w:r>
      <w:r w:rsidRPr="002B1731">
        <w:rPr>
          <w:rFonts w:eastAsiaTheme="minorHAnsi" w:cs="Arial"/>
          <w:sz w:val="20"/>
          <w:lang w:val="en-CA"/>
        </w:rPr>
        <w:tab/>
        <w:t>0.1148</w:t>
      </w:r>
      <w:r w:rsidRPr="002B1731">
        <w:rPr>
          <w:rFonts w:eastAsiaTheme="minorHAnsi" w:cs="Arial"/>
          <w:sz w:val="20"/>
          <w:lang w:val="en-CA"/>
        </w:rPr>
        <w:tab/>
        <w:t>0.1342</w:t>
      </w:r>
      <w:r w:rsidRPr="002B1731">
        <w:rPr>
          <w:rFonts w:eastAsiaTheme="minorHAnsi" w:cs="Arial"/>
          <w:sz w:val="20"/>
          <w:lang w:val="en-CA"/>
        </w:rPr>
        <w:tab/>
        <w:t>0.144</w:t>
      </w:r>
    </w:p>
    <w:p w14:paraId="045072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0.0538</w:t>
      </w:r>
      <w:r w:rsidRPr="002B1731">
        <w:rPr>
          <w:rFonts w:eastAsiaTheme="minorHAnsi" w:cs="Arial"/>
          <w:sz w:val="20"/>
          <w:lang w:val="en-CA"/>
        </w:rPr>
        <w:tab/>
        <w:t>0.0746</w:t>
      </w:r>
      <w:r w:rsidRPr="002B1731">
        <w:rPr>
          <w:rFonts w:eastAsiaTheme="minorHAnsi" w:cs="Arial"/>
          <w:sz w:val="20"/>
          <w:lang w:val="en-CA"/>
        </w:rPr>
        <w:tab/>
        <w:t>0.0925</w:t>
      </w:r>
      <w:r w:rsidRPr="002B1731">
        <w:rPr>
          <w:rFonts w:eastAsiaTheme="minorHAnsi" w:cs="Arial"/>
          <w:sz w:val="20"/>
          <w:lang w:val="en-CA"/>
        </w:rPr>
        <w:tab/>
        <w:t>0.1099</w:t>
      </w:r>
      <w:r w:rsidRPr="002B1731">
        <w:rPr>
          <w:rFonts w:eastAsiaTheme="minorHAnsi" w:cs="Arial"/>
          <w:sz w:val="20"/>
          <w:lang w:val="en-CA"/>
        </w:rPr>
        <w:tab/>
        <w:t>0.125</w:t>
      </w:r>
      <w:r w:rsidRPr="002B1731">
        <w:rPr>
          <w:rFonts w:eastAsiaTheme="minorHAnsi" w:cs="Arial"/>
          <w:sz w:val="20"/>
          <w:lang w:val="en-CA"/>
        </w:rPr>
        <w:tab/>
        <w:t>0.1271</w:t>
      </w:r>
      <w:r w:rsidRPr="002B1731">
        <w:rPr>
          <w:rFonts w:eastAsiaTheme="minorHAnsi" w:cs="Arial"/>
          <w:sz w:val="20"/>
          <w:lang w:val="en-CA"/>
        </w:rPr>
        <w:tab/>
        <w:t>0.1622</w:t>
      </w:r>
      <w:r w:rsidRPr="002B1731">
        <w:rPr>
          <w:rFonts w:eastAsiaTheme="minorHAnsi" w:cs="Arial"/>
          <w:sz w:val="20"/>
          <w:lang w:val="en-CA"/>
        </w:rPr>
        <w:tab/>
        <w:t>0.139</w:t>
      </w:r>
      <w:r w:rsidRPr="002B1731">
        <w:rPr>
          <w:rFonts w:eastAsiaTheme="minorHAnsi" w:cs="Arial"/>
          <w:sz w:val="20"/>
          <w:lang w:val="en-CA"/>
        </w:rPr>
        <w:tab/>
        <w:t>0.166</w:t>
      </w:r>
    </w:p>
    <w:p w14:paraId="1D3B71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0.0536</w:t>
      </w:r>
      <w:r w:rsidRPr="002B1731">
        <w:rPr>
          <w:rFonts w:eastAsiaTheme="minorHAnsi" w:cs="Arial"/>
          <w:sz w:val="20"/>
          <w:lang w:val="en-CA"/>
        </w:rPr>
        <w:tab/>
        <w:t>0.0697</w:t>
      </w:r>
      <w:r w:rsidRPr="002B1731">
        <w:rPr>
          <w:rFonts w:eastAsiaTheme="minorHAnsi" w:cs="Arial"/>
          <w:sz w:val="20"/>
          <w:lang w:val="en-CA"/>
        </w:rPr>
        <w:tab/>
        <w:t>0.0803</w:t>
      </w:r>
      <w:r w:rsidRPr="002B1731">
        <w:rPr>
          <w:rFonts w:eastAsiaTheme="minorHAnsi" w:cs="Arial"/>
          <w:sz w:val="20"/>
          <w:lang w:val="en-CA"/>
        </w:rPr>
        <w:tab/>
        <w:t>0.0985</w:t>
      </w:r>
      <w:r w:rsidRPr="002B1731">
        <w:rPr>
          <w:rFonts w:eastAsiaTheme="minorHAnsi" w:cs="Arial"/>
          <w:sz w:val="20"/>
          <w:lang w:val="en-CA"/>
        </w:rPr>
        <w:tab/>
        <w:t>0.1116</w:t>
      </w:r>
      <w:r w:rsidRPr="002B1731">
        <w:rPr>
          <w:rFonts w:eastAsiaTheme="minorHAnsi" w:cs="Arial"/>
          <w:sz w:val="20"/>
          <w:lang w:val="en-CA"/>
        </w:rPr>
        <w:tab/>
        <w:t>0.1206</w:t>
      </w:r>
      <w:r w:rsidRPr="002B1731">
        <w:rPr>
          <w:rFonts w:eastAsiaTheme="minorHAnsi" w:cs="Arial"/>
          <w:sz w:val="20"/>
          <w:lang w:val="en-CA"/>
        </w:rPr>
        <w:tab/>
        <w:t>0.1287</w:t>
      </w:r>
      <w:r w:rsidRPr="002B1731">
        <w:rPr>
          <w:rFonts w:eastAsiaTheme="minorHAnsi" w:cs="Arial"/>
          <w:sz w:val="20"/>
          <w:lang w:val="en-CA"/>
        </w:rPr>
        <w:tab/>
        <w:t>0.1288</w:t>
      </w:r>
      <w:r w:rsidRPr="002B1731">
        <w:rPr>
          <w:rFonts w:eastAsiaTheme="minorHAnsi" w:cs="Arial"/>
          <w:sz w:val="20"/>
          <w:lang w:val="en-CA"/>
        </w:rPr>
        <w:tab/>
        <w:t>0.15</w:t>
      </w:r>
    </w:p>
    <w:p w14:paraId="0C7EA9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0.0495</w:t>
      </w:r>
      <w:r w:rsidRPr="002B1731">
        <w:rPr>
          <w:rFonts w:eastAsiaTheme="minorHAnsi" w:cs="Arial"/>
          <w:sz w:val="20"/>
          <w:lang w:val="en-CA"/>
        </w:rPr>
        <w:tab/>
        <w:t>0.0784</w:t>
      </w:r>
      <w:r w:rsidRPr="002B1731">
        <w:rPr>
          <w:rFonts w:eastAsiaTheme="minorHAnsi" w:cs="Arial"/>
          <w:sz w:val="20"/>
          <w:lang w:val="en-CA"/>
        </w:rPr>
        <w:tab/>
        <w:t>0.0915</w:t>
      </w:r>
      <w:r w:rsidRPr="002B1731">
        <w:rPr>
          <w:rFonts w:eastAsiaTheme="minorHAnsi" w:cs="Arial"/>
          <w:sz w:val="20"/>
          <w:lang w:val="en-CA"/>
        </w:rPr>
        <w:tab/>
        <w:t>0.1017</w:t>
      </w:r>
      <w:r w:rsidRPr="002B1731">
        <w:rPr>
          <w:rFonts w:eastAsiaTheme="minorHAnsi" w:cs="Arial"/>
          <w:sz w:val="20"/>
          <w:lang w:val="en-CA"/>
        </w:rPr>
        <w:tab/>
        <w:t>0.1156</w:t>
      </w:r>
      <w:r w:rsidRPr="002B1731">
        <w:rPr>
          <w:rFonts w:eastAsiaTheme="minorHAnsi" w:cs="Arial"/>
          <w:sz w:val="20"/>
          <w:lang w:val="en-CA"/>
        </w:rPr>
        <w:tab/>
        <w:t>0.1233</w:t>
      </w:r>
      <w:r w:rsidRPr="002B1731">
        <w:rPr>
          <w:rFonts w:eastAsiaTheme="minorHAnsi" w:cs="Arial"/>
          <w:sz w:val="20"/>
          <w:lang w:val="en-CA"/>
        </w:rPr>
        <w:tab/>
        <w:t>0.1177</w:t>
      </w:r>
      <w:r w:rsidRPr="002B1731">
        <w:rPr>
          <w:rFonts w:eastAsiaTheme="minorHAnsi" w:cs="Arial"/>
          <w:sz w:val="20"/>
          <w:lang w:val="en-CA"/>
        </w:rPr>
        <w:tab/>
        <w:t>0.1605</w:t>
      </w:r>
      <w:r w:rsidRPr="002B1731">
        <w:rPr>
          <w:rFonts w:eastAsiaTheme="minorHAnsi" w:cs="Arial"/>
          <w:sz w:val="20"/>
          <w:lang w:val="en-CA"/>
        </w:rPr>
        <w:tab/>
        <w:t>0.138</w:t>
      </w:r>
    </w:p>
    <w:p w14:paraId="722FBCF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0.0498</w:t>
      </w:r>
      <w:r w:rsidRPr="002B1731">
        <w:rPr>
          <w:rFonts w:eastAsiaTheme="minorHAnsi" w:cs="Arial"/>
          <w:sz w:val="20"/>
          <w:lang w:val="en-CA"/>
        </w:rPr>
        <w:tab/>
        <w:t>0.0789</w:t>
      </w:r>
      <w:r w:rsidRPr="002B1731">
        <w:rPr>
          <w:rFonts w:eastAsiaTheme="minorHAnsi" w:cs="Arial"/>
          <w:sz w:val="20"/>
          <w:lang w:val="en-CA"/>
        </w:rPr>
        <w:tab/>
        <w:t>0.1099</w:t>
      </w:r>
      <w:r w:rsidRPr="002B1731">
        <w:rPr>
          <w:rFonts w:eastAsiaTheme="minorHAnsi" w:cs="Arial"/>
          <w:sz w:val="20"/>
          <w:lang w:val="en-CA"/>
        </w:rPr>
        <w:tab/>
        <w:t>0.1161</w:t>
      </w:r>
      <w:r w:rsidRPr="002B1731">
        <w:rPr>
          <w:rFonts w:eastAsiaTheme="minorHAnsi" w:cs="Arial"/>
          <w:sz w:val="20"/>
          <w:lang w:val="en-CA"/>
        </w:rPr>
        <w:tab/>
        <w:t>0.1159</w:t>
      </w:r>
      <w:r w:rsidRPr="002B1731">
        <w:rPr>
          <w:rFonts w:eastAsiaTheme="minorHAnsi" w:cs="Arial"/>
          <w:sz w:val="20"/>
          <w:lang w:val="en-CA"/>
        </w:rPr>
        <w:tab/>
        <w:t>0.1255</w:t>
      </w:r>
      <w:r w:rsidRPr="002B1731">
        <w:rPr>
          <w:rFonts w:eastAsiaTheme="minorHAnsi" w:cs="Arial"/>
          <w:sz w:val="20"/>
          <w:lang w:val="en-CA"/>
        </w:rPr>
        <w:tab/>
        <w:t>0.1432</w:t>
      </w:r>
      <w:r w:rsidRPr="002B1731">
        <w:rPr>
          <w:rFonts w:eastAsiaTheme="minorHAnsi" w:cs="Arial"/>
          <w:sz w:val="20"/>
          <w:lang w:val="en-CA"/>
        </w:rPr>
        <w:tab/>
        <w:t>0.1353</w:t>
      </w:r>
      <w:r w:rsidRPr="002B1731">
        <w:rPr>
          <w:rFonts w:eastAsiaTheme="minorHAnsi" w:cs="Arial"/>
          <w:sz w:val="20"/>
          <w:lang w:val="en-CA"/>
        </w:rPr>
        <w:tab/>
        <w:t>0.141</w:t>
      </w:r>
    </w:p>
    <w:p w14:paraId="2C720D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0.0572</w:t>
      </w:r>
      <w:r w:rsidRPr="002B1731">
        <w:rPr>
          <w:rFonts w:eastAsiaTheme="minorHAnsi" w:cs="Arial"/>
          <w:sz w:val="20"/>
          <w:lang w:val="en-CA"/>
        </w:rPr>
        <w:tab/>
        <w:t>0.0760</w:t>
      </w:r>
      <w:r w:rsidRPr="002B1731">
        <w:rPr>
          <w:rFonts w:eastAsiaTheme="minorHAnsi" w:cs="Arial"/>
          <w:sz w:val="20"/>
          <w:lang w:val="en-CA"/>
        </w:rPr>
        <w:tab/>
        <w:t>0.1020</w:t>
      </w:r>
      <w:r w:rsidRPr="002B1731">
        <w:rPr>
          <w:rFonts w:eastAsiaTheme="minorHAnsi" w:cs="Arial"/>
          <w:sz w:val="20"/>
          <w:lang w:val="en-CA"/>
        </w:rPr>
        <w:tab/>
        <w:t>0.1256</w:t>
      </w:r>
      <w:r w:rsidRPr="002B1731">
        <w:rPr>
          <w:rFonts w:eastAsiaTheme="minorHAnsi" w:cs="Arial"/>
          <w:sz w:val="20"/>
          <w:lang w:val="en-CA"/>
        </w:rPr>
        <w:tab/>
        <w:t>0.1299</w:t>
      </w:r>
      <w:r w:rsidRPr="002B1731">
        <w:rPr>
          <w:rFonts w:eastAsiaTheme="minorHAnsi" w:cs="Arial"/>
          <w:sz w:val="20"/>
          <w:lang w:val="en-CA"/>
        </w:rPr>
        <w:tab/>
        <w:t>0.1280</w:t>
      </w:r>
      <w:r w:rsidRPr="002B1731">
        <w:rPr>
          <w:rFonts w:eastAsiaTheme="minorHAnsi" w:cs="Arial"/>
          <w:sz w:val="20"/>
          <w:lang w:val="en-CA"/>
        </w:rPr>
        <w:tab/>
        <w:t>0.1331</w:t>
      </w:r>
      <w:r w:rsidRPr="002B1731">
        <w:rPr>
          <w:rFonts w:eastAsiaTheme="minorHAnsi" w:cs="Arial"/>
          <w:sz w:val="20"/>
          <w:lang w:val="en-CA"/>
        </w:rPr>
        <w:tab/>
        <w:t>0.1378</w:t>
      </w:r>
      <w:r w:rsidRPr="002B1731">
        <w:rPr>
          <w:rFonts w:eastAsiaTheme="minorHAnsi" w:cs="Arial"/>
          <w:sz w:val="20"/>
          <w:lang w:val="en-CA"/>
        </w:rPr>
        <w:tab/>
        <w:t>0.1227 #correct 2014 data</w:t>
      </w:r>
    </w:p>
    <w:p w14:paraId="2E770E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28794D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50B1EDC0" w14:textId="77777777" w:rsidR="002B1731" w:rsidRPr="002B1731" w:rsidRDefault="002B1731" w:rsidP="002B1731">
      <w:pPr>
        <w:autoSpaceDE w:val="0"/>
        <w:autoSpaceDN w:val="0"/>
        <w:adjustRightInd w:val="0"/>
        <w:spacing w:before="0" w:after="0"/>
        <w:rPr>
          <w:rFonts w:eastAsiaTheme="minorHAnsi" w:cs="Arial"/>
          <w:sz w:val="20"/>
          <w:lang w:val="en-CA"/>
        </w:rPr>
      </w:pPr>
    </w:p>
    <w:p w14:paraId="54FACED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PRD Final Input Data</w:t>
      </w:r>
    </w:p>
    <w:p w14:paraId="34DE04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see "input data 2014.xlsx", "All Areas leadline biomass estimates_11Jul14.xlsx" and "2014 weight-at-age data.xls"</w:t>
      </w:r>
    </w:p>
    <w:p w14:paraId="4450CF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6B46DA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18439F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r>
      <w:r w:rsidRPr="002B1731">
        <w:rPr>
          <w:rFonts w:eastAsiaTheme="minorHAnsi" w:cs="Arial"/>
          <w:sz w:val="20"/>
          <w:lang w:val="en-CA"/>
        </w:rPr>
        <w:tab/>
        <w:t>#first year of data</w:t>
      </w:r>
    </w:p>
    <w:p w14:paraId="754D5C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r>
      <w:r w:rsidRPr="002B1731">
        <w:rPr>
          <w:rFonts w:eastAsiaTheme="minorHAnsi" w:cs="Arial"/>
          <w:sz w:val="20"/>
          <w:lang w:val="en-CA"/>
        </w:rPr>
        <w:tab/>
        <w:t>#last year of data</w:t>
      </w:r>
    </w:p>
    <w:p w14:paraId="33CFACD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w:t>
      </w:r>
      <w:r w:rsidRPr="002B1731">
        <w:rPr>
          <w:rFonts w:eastAsiaTheme="minorHAnsi" w:cs="Arial"/>
          <w:sz w:val="20"/>
          <w:lang w:val="en-CA"/>
        </w:rPr>
        <w:tab/>
      </w:r>
      <w:r w:rsidRPr="002B1731">
        <w:rPr>
          <w:rFonts w:eastAsiaTheme="minorHAnsi" w:cs="Arial"/>
          <w:sz w:val="20"/>
          <w:lang w:val="en-CA"/>
        </w:rPr>
        <w:tab/>
        <w:t>#age of youngest age class</w:t>
      </w:r>
    </w:p>
    <w:p w14:paraId="412789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r>
      <w:r w:rsidRPr="002B1731">
        <w:rPr>
          <w:rFonts w:eastAsiaTheme="minorHAnsi" w:cs="Arial"/>
          <w:sz w:val="20"/>
          <w:lang w:val="en-CA"/>
        </w:rPr>
        <w:tab/>
        <w:t>#age of plus group</w:t>
      </w:r>
    </w:p>
    <w:p w14:paraId="24C39D1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w:t>
      </w:r>
      <w:r w:rsidRPr="002B1731">
        <w:rPr>
          <w:rFonts w:eastAsiaTheme="minorHAnsi" w:cs="Arial"/>
          <w:sz w:val="20"/>
          <w:lang w:val="en-CA"/>
        </w:rPr>
        <w:tab/>
      </w:r>
      <w:r w:rsidRPr="002B1731">
        <w:rPr>
          <w:rFonts w:eastAsiaTheme="minorHAnsi" w:cs="Arial"/>
          <w:sz w:val="20"/>
          <w:lang w:val="en-CA"/>
        </w:rPr>
        <w:tab/>
        <w:t>#number of gears (ngear)</w:t>
      </w:r>
    </w:p>
    <w:p w14:paraId="7F6E2B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408339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052E8C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0.000</w:t>
      </w:r>
      <w:r w:rsidRPr="002B1731">
        <w:rPr>
          <w:rFonts w:eastAsiaTheme="minorHAnsi" w:cs="Arial"/>
          <w:sz w:val="20"/>
          <w:lang w:val="en-CA"/>
        </w:rPr>
        <w:tab/>
        <w:t>0.301</w:t>
      </w:r>
      <w:r w:rsidRPr="002B1731">
        <w:rPr>
          <w:rFonts w:eastAsiaTheme="minorHAnsi" w:cs="Arial"/>
          <w:sz w:val="20"/>
          <w:lang w:val="en-CA"/>
        </w:rPr>
        <w:tab/>
        <w:t>0.699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r>
      <w:r w:rsidRPr="002B1731">
        <w:rPr>
          <w:rFonts w:eastAsiaTheme="minorHAnsi" w:cs="Arial"/>
          <w:sz w:val="20"/>
          <w:lang w:val="en-CA"/>
        </w:rPr>
        <w:tab/>
        <w:t>#20-year average catch values (2012)</w:t>
      </w:r>
    </w:p>
    <w:p w14:paraId="65C3246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#0.00137145</w:t>
      </w:r>
      <w:r w:rsidRPr="002B1731">
        <w:rPr>
          <w:rFonts w:eastAsiaTheme="minorHAnsi" w:cs="Arial"/>
          <w:sz w:val="20"/>
          <w:lang w:val="en-CA"/>
        </w:rPr>
        <w:tab/>
        <w:t>0.2850014</w:t>
      </w:r>
      <w:r w:rsidRPr="002B1731">
        <w:rPr>
          <w:rFonts w:eastAsiaTheme="minorHAnsi" w:cs="Arial"/>
          <w:sz w:val="20"/>
          <w:lang w:val="en-CA"/>
        </w:rPr>
        <w:tab/>
        <w:t>0.71362715</w:t>
      </w:r>
      <w:r w:rsidRPr="002B1731">
        <w:rPr>
          <w:rFonts w:eastAsiaTheme="minorHAnsi" w:cs="Arial"/>
          <w:sz w:val="20"/>
          <w:lang w:val="en-CA"/>
        </w:rPr>
        <w:tab/>
        <w:t>0  0</w:t>
      </w:r>
      <w:r w:rsidRPr="002B1731">
        <w:rPr>
          <w:rFonts w:eastAsiaTheme="minorHAnsi" w:cs="Arial"/>
          <w:sz w:val="20"/>
          <w:lang w:val="en-CA"/>
        </w:rPr>
        <w:tab/>
      </w:r>
      <w:r w:rsidRPr="002B1731">
        <w:rPr>
          <w:rFonts w:eastAsiaTheme="minorHAnsi" w:cs="Arial"/>
          <w:sz w:val="20"/>
          <w:lang w:val="en-CA"/>
        </w:rPr>
        <w:tab/>
        <w:t>#20-year average catch values (2011)</w:t>
      </w:r>
    </w:p>
    <w:p w14:paraId="0A598A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#0.04</w:t>
      </w:r>
      <w:r w:rsidRPr="002B1731">
        <w:rPr>
          <w:rFonts w:eastAsiaTheme="minorHAnsi" w:cs="Arial"/>
          <w:sz w:val="20"/>
          <w:lang w:val="en-CA"/>
        </w:rPr>
        <w:tab/>
        <w:t>0.32</w:t>
      </w:r>
      <w:r w:rsidRPr="002B1731">
        <w:rPr>
          <w:rFonts w:eastAsiaTheme="minorHAnsi" w:cs="Arial"/>
          <w:sz w:val="20"/>
          <w:lang w:val="en-CA"/>
        </w:rPr>
        <w:tab/>
        <w:t>0.64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#2011/12 IFMP allocation</w:t>
      </w:r>
    </w:p>
    <w:p w14:paraId="2827B6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169123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591CAD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3C35A5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w:t>
      </w:r>
    </w:p>
    <w:p w14:paraId="7121EC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p>
    <w:p w14:paraId="3D86B0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733DFA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2BC451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257DF8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6CA19F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0F72D1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42CC5C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350D878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63156F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485BE9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79"/>
      <w:r w:rsidRPr="002B1731">
        <w:rPr>
          <w:rFonts w:eastAsiaTheme="minorHAnsi" w:cs="Arial"/>
          <w:sz w:val="20"/>
          <w:lang w:val="en-CA"/>
        </w:rPr>
        <w:t>05</w:t>
      </w:r>
      <w:commentRangeEnd w:id="379"/>
      <w:r w:rsidR="007E741E">
        <w:rPr>
          <w:rStyle w:val="CommentReference"/>
        </w:rPr>
        <w:commentReference w:id="379"/>
      </w:r>
    </w:p>
    <w:p w14:paraId="13A3075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705D7A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4D2069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(1951-2014, 1000s metric t)</w:t>
      </w:r>
    </w:p>
    <w:p w14:paraId="6F6A8B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#Year P1 P2 P3 S1 S2</w:t>
      </w:r>
    </w:p>
    <w:p w14:paraId="6576E3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45.865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CF427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52.379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DA9BF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1.865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41AA0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27.277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C9360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17.806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CF34C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10.182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CDB6CF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28.035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8EF97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4.523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A8DE8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10.224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11F64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18.476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C5BB4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42.746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53915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27.660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A0575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40.228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E6BDD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29.930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B2F182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44.211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8BF99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17.295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97514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7.998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B9B4F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2.068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04253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B808B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1.330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D7491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3.500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C0874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0.877</w:t>
      </w:r>
      <w:r w:rsidRPr="002B1731">
        <w:rPr>
          <w:rFonts w:eastAsiaTheme="minorHAnsi" w:cs="Arial"/>
          <w:sz w:val="20"/>
          <w:lang w:val="en-CA"/>
        </w:rPr>
        <w:tab/>
        <w:t>3.613</w:t>
      </w:r>
      <w:r w:rsidRPr="002B1731">
        <w:rPr>
          <w:rFonts w:eastAsiaTheme="minorHAnsi" w:cs="Arial"/>
          <w:sz w:val="20"/>
          <w:lang w:val="en-CA"/>
        </w:rPr>
        <w:tab/>
        <w:t>0.004</w:t>
      </w:r>
      <w:r w:rsidRPr="002B1731">
        <w:rPr>
          <w:rFonts w:eastAsiaTheme="minorHAnsi" w:cs="Arial"/>
          <w:sz w:val="20"/>
          <w:lang w:val="en-CA"/>
        </w:rPr>
        <w:tab/>
        <w:t>0</w:t>
      </w:r>
      <w:r w:rsidRPr="002B1731">
        <w:rPr>
          <w:rFonts w:eastAsiaTheme="minorHAnsi" w:cs="Arial"/>
          <w:sz w:val="20"/>
          <w:lang w:val="en-CA"/>
        </w:rPr>
        <w:tab/>
        <w:t>0</w:t>
      </w:r>
    </w:p>
    <w:p w14:paraId="0B6289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0.218</w:t>
      </w:r>
      <w:r w:rsidRPr="002B1731">
        <w:rPr>
          <w:rFonts w:eastAsiaTheme="minorHAnsi" w:cs="Arial"/>
          <w:sz w:val="20"/>
          <w:lang w:val="en-CA"/>
        </w:rPr>
        <w:tab/>
        <w:t>1.388</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5E5464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0.182</w:t>
      </w:r>
      <w:r w:rsidRPr="002B1731">
        <w:rPr>
          <w:rFonts w:eastAsiaTheme="minorHAnsi" w:cs="Arial"/>
          <w:sz w:val="20"/>
          <w:lang w:val="en-CA"/>
        </w:rPr>
        <w:tab/>
        <w:t>2.122</w:t>
      </w:r>
      <w:r w:rsidRPr="002B1731">
        <w:rPr>
          <w:rFonts w:eastAsiaTheme="minorHAnsi" w:cs="Arial"/>
          <w:sz w:val="20"/>
          <w:lang w:val="en-CA"/>
        </w:rPr>
        <w:tab/>
        <w:t>1.515</w:t>
      </w:r>
      <w:r w:rsidRPr="002B1731">
        <w:rPr>
          <w:rFonts w:eastAsiaTheme="minorHAnsi" w:cs="Arial"/>
          <w:sz w:val="20"/>
          <w:lang w:val="en-CA"/>
        </w:rPr>
        <w:tab/>
        <w:t>0</w:t>
      </w:r>
      <w:r w:rsidRPr="002B1731">
        <w:rPr>
          <w:rFonts w:eastAsiaTheme="minorHAnsi" w:cs="Arial"/>
          <w:sz w:val="20"/>
          <w:lang w:val="en-CA"/>
        </w:rPr>
        <w:tab/>
        <w:t>0</w:t>
      </w:r>
    </w:p>
    <w:p w14:paraId="669FBE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0.155</w:t>
      </w:r>
      <w:r w:rsidRPr="002B1731">
        <w:rPr>
          <w:rFonts w:eastAsiaTheme="minorHAnsi" w:cs="Arial"/>
          <w:sz w:val="20"/>
          <w:lang w:val="en-CA"/>
        </w:rPr>
        <w:tab/>
        <w:t>1.536</w:t>
      </w:r>
      <w:r w:rsidRPr="002B1731">
        <w:rPr>
          <w:rFonts w:eastAsiaTheme="minorHAnsi" w:cs="Arial"/>
          <w:sz w:val="20"/>
          <w:lang w:val="en-CA"/>
        </w:rPr>
        <w:tab/>
        <w:t>0.011</w:t>
      </w:r>
      <w:r w:rsidRPr="002B1731">
        <w:rPr>
          <w:rFonts w:eastAsiaTheme="minorHAnsi" w:cs="Arial"/>
          <w:sz w:val="20"/>
          <w:lang w:val="en-CA"/>
        </w:rPr>
        <w:tab/>
        <w:t>0</w:t>
      </w:r>
      <w:r w:rsidRPr="002B1731">
        <w:rPr>
          <w:rFonts w:eastAsiaTheme="minorHAnsi" w:cs="Arial"/>
          <w:sz w:val="20"/>
          <w:lang w:val="en-CA"/>
        </w:rPr>
        <w:tab/>
        <w:t>0</w:t>
      </w:r>
    </w:p>
    <w:p w14:paraId="194978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0.564</w:t>
      </w:r>
      <w:r w:rsidRPr="002B1731">
        <w:rPr>
          <w:rFonts w:eastAsiaTheme="minorHAnsi" w:cs="Arial"/>
          <w:sz w:val="20"/>
          <w:lang w:val="en-CA"/>
        </w:rPr>
        <w:tab/>
        <w:t>3.466</w:t>
      </w:r>
      <w:r w:rsidRPr="002B1731">
        <w:rPr>
          <w:rFonts w:eastAsiaTheme="minorHAnsi" w:cs="Arial"/>
          <w:sz w:val="20"/>
          <w:lang w:val="en-CA"/>
        </w:rPr>
        <w:tab/>
        <w:t>0.276</w:t>
      </w:r>
      <w:r w:rsidRPr="002B1731">
        <w:rPr>
          <w:rFonts w:eastAsiaTheme="minorHAnsi" w:cs="Arial"/>
          <w:sz w:val="20"/>
          <w:lang w:val="en-CA"/>
        </w:rPr>
        <w:tab/>
        <w:t>0</w:t>
      </w:r>
      <w:r w:rsidRPr="002B1731">
        <w:rPr>
          <w:rFonts w:eastAsiaTheme="minorHAnsi" w:cs="Arial"/>
          <w:sz w:val="20"/>
          <w:lang w:val="en-CA"/>
        </w:rPr>
        <w:tab/>
        <w:t>0</w:t>
      </w:r>
    </w:p>
    <w:p w14:paraId="32A245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0.792</w:t>
      </w:r>
      <w:r w:rsidRPr="002B1731">
        <w:rPr>
          <w:rFonts w:eastAsiaTheme="minorHAnsi" w:cs="Arial"/>
          <w:sz w:val="20"/>
          <w:lang w:val="en-CA"/>
        </w:rPr>
        <w:tab/>
        <w:t>5.856</w:t>
      </w:r>
      <w:r w:rsidRPr="002B1731">
        <w:rPr>
          <w:rFonts w:eastAsiaTheme="minorHAnsi" w:cs="Arial"/>
          <w:sz w:val="20"/>
          <w:lang w:val="en-CA"/>
        </w:rPr>
        <w:tab/>
        <w:t>1.494</w:t>
      </w:r>
      <w:r w:rsidRPr="002B1731">
        <w:rPr>
          <w:rFonts w:eastAsiaTheme="minorHAnsi" w:cs="Arial"/>
          <w:sz w:val="20"/>
          <w:lang w:val="en-CA"/>
        </w:rPr>
        <w:tab/>
        <w:t>0</w:t>
      </w:r>
      <w:r w:rsidRPr="002B1731">
        <w:rPr>
          <w:rFonts w:eastAsiaTheme="minorHAnsi" w:cs="Arial"/>
          <w:sz w:val="20"/>
          <w:lang w:val="en-CA"/>
        </w:rPr>
        <w:tab/>
        <w:t>0</w:t>
      </w:r>
    </w:p>
    <w:p w14:paraId="164604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1978</w:t>
      </w:r>
      <w:r w:rsidRPr="002B1731">
        <w:rPr>
          <w:rFonts w:eastAsiaTheme="minorHAnsi" w:cs="Arial"/>
          <w:sz w:val="20"/>
          <w:lang w:val="en-CA"/>
        </w:rPr>
        <w:tab/>
        <w:t>3.519</w:t>
      </w:r>
      <w:r w:rsidRPr="002B1731">
        <w:rPr>
          <w:rFonts w:eastAsiaTheme="minorHAnsi" w:cs="Arial"/>
          <w:sz w:val="20"/>
          <w:lang w:val="en-CA"/>
        </w:rPr>
        <w:tab/>
        <w:t>2.038</w:t>
      </w:r>
      <w:r w:rsidRPr="002B1731">
        <w:rPr>
          <w:rFonts w:eastAsiaTheme="minorHAnsi" w:cs="Arial"/>
          <w:sz w:val="20"/>
          <w:lang w:val="en-CA"/>
        </w:rPr>
        <w:tab/>
        <w:t>3.031</w:t>
      </w:r>
      <w:r w:rsidRPr="002B1731">
        <w:rPr>
          <w:rFonts w:eastAsiaTheme="minorHAnsi" w:cs="Arial"/>
          <w:sz w:val="20"/>
          <w:lang w:val="en-CA"/>
        </w:rPr>
        <w:tab/>
        <w:t>0</w:t>
      </w:r>
      <w:r w:rsidRPr="002B1731">
        <w:rPr>
          <w:rFonts w:eastAsiaTheme="minorHAnsi" w:cs="Arial"/>
          <w:sz w:val="20"/>
          <w:lang w:val="en-CA"/>
        </w:rPr>
        <w:tab/>
        <w:t>0</w:t>
      </w:r>
    </w:p>
    <w:p w14:paraId="173510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1.810</w:t>
      </w:r>
      <w:r w:rsidRPr="002B1731">
        <w:rPr>
          <w:rFonts w:eastAsiaTheme="minorHAnsi" w:cs="Arial"/>
          <w:sz w:val="20"/>
          <w:lang w:val="en-CA"/>
        </w:rPr>
        <w:tab/>
        <w:t>1.271</w:t>
      </w:r>
      <w:r w:rsidRPr="002B1731">
        <w:rPr>
          <w:rFonts w:eastAsiaTheme="minorHAnsi" w:cs="Arial"/>
          <w:sz w:val="20"/>
          <w:lang w:val="en-CA"/>
        </w:rPr>
        <w:tab/>
        <w:t>1.236</w:t>
      </w:r>
      <w:r w:rsidRPr="002B1731">
        <w:rPr>
          <w:rFonts w:eastAsiaTheme="minorHAnsi" w:cs="Arial"/>
          <w:sz w:val="20"/>
          <w:lang w:val="en-CA"/>
        </w:rPr>
        <w:tab/>
        <w:t>0</w:t>
      </w:r>
      <w:r w:rsidRPr="002B1731">
        <w:rPr>
          <w:rFonts w:eastAsiaTheme="minorHAnsi" w:cs="Arial"/>
          <w:sz w:val="20"/>
          <w:lang w:val="en-CA"/>
        </w:rPr>
        <w:tab/>
        <w:t>0</w:t>
      </w:r>
    </w:p>
    <w:p w14:paraId="69B518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0.738</w:t>
      </w:r>
      <w:r w:rsidRPr="002B1731">
        <w:rPr>
          <w:rFonts w:eastAsiaTheme="minorHAnsi" w:cs="Arial"/>
          <w:sz w:val="20"/>
          <w:lang w:val="en-CA"/>
        </w:rPr>
        <w:tab/>
        <w:t>1.641</w:t>
      </w:r>
      <w:r w:rsidRPr="002B1731">
        <w:rPr>
          <w:rFonts w:eastAsiaTheme="minorHAnsi" w:cs="Arial"/>
          <w:sz w:val="20"/>
          <w:lang w:val="en-CA"/>
        </w:rPr>
        <w:tab/>
        <w:t>1.046</w:t>
      </w:r>
      <w:r w:rsidRPr="002B1731">
        <w:rPr>
          <w:rFonts w:eastAsiaTheme="minorHAnsi" w:cs="Arial"/>
          <w:sz w:val="20"/>
          <w:lang w:val="en-CA"/>
        </w:rPr>
        <w:tab/>
        <w:t>0</w:t>
      </w:r>
      <w:r w:rsidRPr="002B1731">
        <w:rPr>
          <w:rFonts w:eastAsiaTheme="minorHAnsi" w:cs="Arial"/>
          <w:sz w:val="20"/>
          <w:lang w:val="en-CA"/>
        </w:rPr>
        <w:tab/>
        <w:t>0</w:t>
      </w:r>
    </w:p>
    <w:p w14:paraId="636FB6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1.682</w:t>
      </w:r>
      <w:r w:rsidRPr="002B1731">
        <w:rPr>
          <w:rFonts w:eastAsiaTheme="minorHAnsi" w:cs="Arial"/>
          <w:sz w:val="20"/>
          <w:lang w:val="en-CA"/>
        </w:rPr>
        <w:tab/>
        <w:t>1.051</w:t>
      </w:r>
      <w:r w:rsidRPr="002B1731">
        <w:rPr>
          <w:rFonts w:eastAsiaTheme="minorHAnsi" w:cs="Arial"/>
          <w:sz w:val="20"/>
          <w:lang w:val="en-CA"/>
        </w:rPr>
        <w:tab/>
        <w:t>0.356</w:t>
      </w:r>
      <w:r w:rsidRPr="002B1731">
        <w:rPr>
          <w:rFonts w:eastAsiaTheme="minorHAnsi" w:cs="Arial"/>
          <w:sz w:val="20"/>
          <w:lang w:val="en-CA"/>
        </w:rPr>
        <w:tab/>
        <w:t>0</w:t>
      </w:r>
      <w:r w:rsidRPr="002B1731">
        <w:rPr>
          <w:rFonts w:eastAsiaTheme="minorHAnsi" w:cs="Arial"/>
          <w:sz w:val="20"/>
          <w:lang w:val="en-CA"/>
        </w:rPr>
        <w:tab/>
        <w:t>0</w:t>
      </w:r>
    </w:p>
    <w:p w14:paraId="4FB44F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1.815</w:t>
      </w:r>
      <w:r w:rsidRPr="002B1731">
        <w:rPr>
          <w:rFonts w:eastAsiaTheme="minorHAnsi" w:cs="Arial"/>
          <w:sz w:val="20"/>
          <w:lang w:val="en-CA"/>
        </w:rPr>
        <w:tab/>
        <w:t>0.170</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534884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0.000</w:t>
      </w:r>
      <w:r w:rsidRPr="002B1731">
        <w:rPr>
          <w:rFonts w:eastAsiaTheme="minorHAnsi" w:cs="Arial"/>
          <w:sz w:val="20"/>
          <w:lang w:val="en-CA"/>
        </w:rPr>
        <w:tab/>
        <w:t>0.000</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20095A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0.173</w:t>
      </w:r>
      <w:r w:rsidRPr="002B1731">
        <w:rPr>
          <w:rFonts w:eastAsiaTheme="minorHAnsi" w:cs="Arial"/>
          <w:sz w:val="20"/>
          <w:lang w:val="en-CA"/>
        </w:rPr>
        <w:tab/>
        <w:t>1.653</w:t>
      </w:r>
      <w:r w:rsidRPr="002B1731">
        <w:rPr>
          <w:rFonts w:eastAsiaTheme="minorHAnsi" w:cs="Arial"/>
          <w:sz w:val="20"/>
          <w:lang w:val="en-CA"/>
        </w:rPr>
        <w:tab/>
        <w:t>1.880</w:t>
      </w:r>
      <w:r w:rsidRPr="002B1731">
        <w:rPr>
          <w:rFonts w:eastAsiaTheme="minorHAnsi" w:cs="Arial"/>
          <w:sz w:val="20"/>
          <w:lang w:val="en-CA"/>
        </w:rPr>
        <w:tab/>
        <w:t>0</w:t>
      </w:r>
      <w:r w:rsidRPr="002B1731">
        <w:rPr>
          <w:rFonts w:eastAsiaTheme="minorHAnsi" w:cs="Arial"/>
          <w:sz w:val="20"/>
          <w:lang w:val="en-CA"/>
        </w:rPr>
        <w:tab/>
        <w:t>0</w:t>
      </w:r>
    </w:p>
    <w:p w14:paraId="21E619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0.253</w:t>
      </w:r>
      <w:r w:rsidRPr="002B1731">
        <w:rPr>
          <w:rFonts w:eastAsiaTheme="minorHAnsi" w:cs="Arial"/>
          <w:sz w:val="20"/>
          <w:lang w:val="en-CA"/>
        </w:rPr>
        <w:tab/>
        <w:t>3.018</w:t>
      </w:r>
      <w:r w:rsidRPr="002B1731">
        <w:rPr>
          <w:rFonts w:eastAsiaTheme="minorHAnsi" w:cs="Arial"/>
          <w:sz w:val="20"/>
          <w:lang w:val="en-CA"/>
        </w:rPr>
        <w:tab/>
        <w:t>3.476</w:t>
      </w:r>
      <w:r w:rsidRPr="002B1731">
        <w:rPr>
          <w:rFonts w:eastAsiaTheme="minorHAnsi" w:cs="Arial"/>
          <w:sz w:val="20"/>
          <w:lang w:val="en-CA"/>
        </w:rPr>
        <w:tab/>
        <w:t>0</w:t>
      </w:r>
      <w:r w:rsidRPr="002B1731">
        <w:rPr>
          <w:rFonts w:eastAsiaTheme="minorHAnsi" w:cs="Arial"/>
          <w:sz w:val="20"/>
          <w:lang w:val="en-CA"/>
        </w:rPr>
        <w:tab/>
        <w:t>0</w:t>
      </w:r>
    </w:p>
    <w:p w14:paraId="136EC1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0.375</w:t>
      </w:r>
      <w:r w:rsidRPr="002B1731">
        <w:rPr>
          <w:rFonts w:eastAsiaTheme="minorHAnsi" w:cs="Arial"/>
          <w:sz w:val="20"/>
          <w:lang w:val="en-CA"/>
        </w:rPr>
        <w:tab/>
        <w:t>3.732</w:t>
      </w:r>
      <w:r w:rsidRPr="002B1731">
        <w:rPr>
          <w:rFonts w:eastAsiaTheme="minorHAnsi" w:cs="Arial"/>
          <w:sz w:val="20"/>
          <w:lang w:val="en-CA"/>
        </w:rPr>
        <w:tab/>
        <w:t>4.573</w:t>
      </w:r>
      <w:r w:rsidRPr="002B1731">
        <w:rPr>
          <w:rFonts w:eastAsiaTheme="minorHAnsi" w:cs="Arial"/>
          <w:sz w:val="20"/>
          <w:lang w:val="en-CA"/>
        </w:rPr>
        <w:tab/>
        <w:t>0</w:t>
      </w:r>
      <w:r w:rsidRPr="002B1731">
        <w:rPr>
          <w:rFonts w:eastAsiaTheme="minorHAnsi" w:cs="Arial"/>
          <w:sz w:val="20"/>
          <w:lang w:val="en-CA"/>
        </w:rPr>
        <w:tab/>
        <w:t>0</w:t>
      </w:r>
    </w:p>
    <w:p w14:paraId="1B038F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0.122</w:t>
      </w:r>
      <w:r w:rsidRPr="002B1731">
        <w:rPr>
          <w:rFonts w:eastAsiaTheme="minorHAnsi" w:cs="Arial"/>
          <w:sz w:val="20"/>
          <w:lang w:val="en-CA"/>
        </w:rPr>
        <w:tab/>
        <w:t>2.077</w:t>
      </w:r>
      <w:r w:rsidRPr="002B1731">
        <w:rPr>
          <w:rFonts w:eastAsiaTheme="minorHAnsi" w:cs="Arial"/>
          <w:sz w:val="20"/>
          <w:lang w:val="en-CA"/>
        </w:rPr>
        <w:tab/>
        <w:t>4.071</w:t>
      </w:r>
      <w:r w:rsidRPr="002B1731">
        <w:rPr>
          <w:rFonts w:eastAsiaTheme="minorHAnsi" w:cs="Arial"/>
          <w:sz w:val="20"/>
          <w:lang w:val="en-CA"/>
        </w:rPr>
        <w:tab/>
        <w:t>0</w:t>
      </w:r>
      <w:r w:rsidRPr="002B1731">
        <w:rPr>
          <w:rFonts w:eastAsiaTheme="minorHAnsi" w:cs="Arial"/>
          <w:sz w:val="20"/>
          <w:lang w:val="en-CA"/>
        </w:rPr>
        <w:tab/>
        <w:t>0</w:t>
      </w:r>
    </w:p>
    <w:p w14:paraId="72927C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0.079</w:t>
      </w:r>
      <w:r w:rsidRPr="002B1731">
        <w:rPr>
          <w:rFonts w:eastAsiaTheme="minorHAnsi" w:cs="Arial"/>
          <w:sz w:val="20"/>
          <w:lang w:val="en-CA"/>
        </w:rPr>
        <w:tab/>
        <w:t>3.550</w:t>
      </w:r>
      <w:r w:rsidRPr="002B1731">
        <w:rPr>
          <w:rFonts w:eastAsiaTheme="minorHAnsi" w:cs="Arial"/>
          <w:sz w:val="20"/>
          <w:lang w:val="en-CA"/>
        </w:rPr>
        <w:tab/>
        <w:t>4.340</w:t>
      </w:r>
      <w:r w:rsidRPr="002B1731">
        <w:rPr>
          <w:rFonts w:eastAsiaTheme="minorHAnsi" w:cs="Arial"/>
          <w:sz w:val="20"/>
          <w:lang w:val="en-CA"/>
        </w:rPr>
        <w:tab/>
        <w:t>0</w:t>
      </w:r>
      <w:r w:rsidRPr="002B1731">
        <w:rPr>
          <w:rFonts w:eastAsiaTheme="minorHAnsi" w:cs="Arial"/>
          <w:sz w:val="20"/>
          <w:lang w:val="en-CA"/>
        </w:rPr>
        <w:tab/>
        <w:t>0</w:t>
      </w:r>
    </w:p>
    <w:p w14:paraId="78ACB7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0.071</w:t>
      </w:r>
      <w:r w:rsidRPr="002B1731">
        <w:rPr>
          <w:rFonts w:eastAsiaTheme="minorHAnsi" w:cs="Arial"/>
          <w:sz w:val="20"/>
          <w:lang w:val="en-CA"/>
        </w:rPr>
        <w:tab/>
        <w:t>3.657</w:t>
      </w:r>
      <w:r w:rsidRPr="002B1731">
        <w:rPr>
          <w:rFonts w:eastAsiaTheme="minorHAnsi" w:cs="Arial"/>
          <w:sz w:val="20"/>
          <w:lang w:val="en-CA"/>
        </w:rPr>
        <w:tab/>
        <w:t>4.745</w:t>
      </w:r>
      <w:r w:rsidRPr="002B1731">
        <w:rPr>
          <w:rFonts w:eastAsiaTheme="minorHAnsi" w:cs="Arial"/>
          <w:sz w:val="20"/>
          <w:lang w:val="en-CA"/>
        </w:rPr>
        <w:tab/>
        <w:t>0</w:t>
      </w:r>
      <w:r w:rsidRPr="002B1731">
        <w:rPr>
          <w:rFonts w:eastAsiaTheme="minorHAnsi" w:cs="Arial"/>
          <w:sz w:val="20"/>
          <w:lang w:val="en-CA"/>
        </w:rPr>
        <w:tab/>
        <w:t>0</w:t>
      </w:r>
    </w:p>
    <w:p w14:paraId="150531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0.043</w:t>
      </w:r>
      <w:r w:rsidRPr="002B1731">
        <w:rPr>
          <w:rFonts w:eastAsiaTheme="minorHAnsi" w:cs="Arial"/>
          <w:sz w:val="20"/>
          <w:lang w:val="en-CA"/>
        </w:rPr>
        <w:tab/>
        <w:t>2.285</w:t>
      </w:r>
      <w:r w:rsidRPr="002B1731">
        <w:rPr>
          <w:rFonts w:eastAsiaTheme="minorHAnsi" w:cs="Arial"/>
          <w:sz w:val="20"/>
          <w:lang w:val="en-CA"/>
        </w:rPr>
        <w:tab/>
        <w:t>2.361</w:t>
      </w:r>
      <w:r w:rsidRPr="002B1731">
        <w:rPr>
          <w:rFonts w:eastAsiaTheme="minorHAnsi" w:cs="Arial"/>
          <w:sz w:val="20"/>
          <w:lang w:val="en-CA"/>
        </w:rPr>
        <w:tab/>
        <w:t>0</w:t>
      </w:r>
      <w:r w:rsidRPr="002B1731">
        <w:rPr>
          <w:rFonts w:eastAsiaTheme="minorHAnsi" w:cs="Arial"/>
          <w:sz w:val="20"/>
          <w:lang w:val="en-CA"/>
        </w:rPr>
        <w:tab/>
        <w:t>0</w:t>
      </w:r>
    </w:p>
    <w:p w14:paraId="0337AD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0.019</w:t>
      </w:r>
      <w:r w:rsidRPr="002B1731">
        <w:rPr>
          <w:rFonts w:eastAsiaTheme="minorHAnsi" w:cs="Arial"/>
          <w:sz w:val="20"/>
          <w:lang w:val="en-CA"/>
        </w:rPr>
        <w:tab/>
        <w:t>1.348</w:t>
      </w:r>
      <w:r w:rsidRPr="002B1731">
        <w:rPr>
          <w:rFonts w:eastAsiaTheme="minorHAnsi" w:cs="Arial"/>
          <w:sz w:val="20"/>
          <w:lang w:val="en-CA"/>
        </w:rPr>
        <w:tab/>
        <w:t>2.143</w:t>
      </w:r>
      <w:r w:rsidRPr="002B1731">
        <w:rPr>
          <w:rFonts w:eastAsiaTheme="minorHAnsi" w:cs="Arial"/>
          <w:sz w:val="20"/>
          <w:lang w:val="en-CA"/>
        </w:rPr>
        <w:tab/>
        <w:t>0</w:t>
      </w:r>
      <w:r w:rsidRPr="002B1731">
        <w:rPr>
          <w:rFonts w:eastAsiaTheme="minorHAnsi" w:cs="Arial"/>
          <w:sz w:val="20"/>
          <w:lang w:val="en-CA"/>
        </w:rPr>
        <w:tab/>
        <w:t>0</w:t>
      </w:r>
    </w:p>
    <w:p w14:paraId="0A18D7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0.142</w:t>
      </w:r>
      <w:r w:rsidRPr="002B1731">
        <w:rPr>
          <w:rFonts w:eastAsiaTheme="minorHAnsi" w:cs="Arial"/>
          <w:sz w:val="20"/>
          <w:lang w:val="en-CA"/>
        </w:rPr>
        <w:tab/>
        <w:t>1.238</w:t>
      </w:r>
      <w:r w:rsidRPr="002B1731">
        <w:rPr>
          <w:rFonts w:eastAsiaTheme="minorHAnsi" w:cs="Arial"/>
          <w:sz w:val="20"/>
          <w:lang w:val="en-CA"/>
        </w:rPr>
        <w:tab/>
        <w:t>3.797</w:t>
      </w:r>
      <w:r w:rsidRPr="002B1731">
        <w:rPr>
          <w:rFonts w:eastAsiaTheme="minorHAnsi" w:cs="Arial"/>
          <w:sz w:val="20"/>
          <w:lang w:val="en-CA"/>
        </w:rPr>
        <w:tab/>
        <w:t>0</w:t>
      </w:r>
      <w:r w:rsidRPr="002B1731">
        <w:rPr>
          <w:rFonts w:eastAsiaTheme="minorHAnsi" w:cs="Arial"/>
          <w:sz w:val="20"/>
          <w:lang w:val="en-CA"/>
        </w:rPr>
        <w:tab/>
        <w:t>0</w:t>
      </w:r>
    </w:p>
    <w:p w14:paraId="761BF1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0.008</w:t>
      </w:r>
      <w:r w:rsidRPr="002B1731">
        <w:rPr>
          <w:rFonts w:eastAsiaTheme="minorHAnsi" w:cs="Arial"/>
          <w:sz w:val="20"/>
          <w:lang w:val="en-CA"/>
        </w:rPr>
        <w:tab/>
        <w:t>2.200</w:t>
      </w:r>
      <w:r w:rsidRPr="002B1731">
        <w:rPr>
          <w:rFonts w:eastAsiaTheme="minorHAnsi" w:cs="Arial"/>
          <w:sz w:val="20"/>
          <w:lang w:val="en-CA"/>
        </w:rPr>
        <w:tab/>
        <w:t>4.112</w:t>
      </w:r>
      <w:r w:rsidRPr="002B1731">
        <w:rPr>
          <w:rFonts w:eastAsiaTheme="minorHAnsi" w:cs="Arial"/>
          <w:sz w:val="20"/>
          <w:lang w:val="en-CA"/>
        </w:rPr>
        <w:tab/>
        <w:t>0</w:t>
      </w:r>
      <w:r w:rsidRPr="002B1731">
        <w:rPr>
          <w:rFonts w:eastAsiaTheme="minorHAnsi" w:cs="Arial"/>
          <w:sz w:val="20"/>
          <w:lang w:val="en-CA"/>
        </w:rPr>
        <w:tab/>
        <w:t>0</w:t>
      </w:r>
    </w:p>
    <w:p w14:paraId="290109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w:t>
      </w:r>
      <w:r w:rsidRPr="002B1731">
        <w:rPr>
          <w:rFonts w:eastAsiaTheme="minorHAnsi" w:cs="Arial"/>
          <w:sz w:val="20"/>
          <w:lang w:val="en-CA"/>
        </w:rPr>
        <w:tab/>
        <w:t>2.363</w:t>
      </w:r>
      <w:r w:rsidRPr="002B1731">
        <w:rPr>
          <w:rFonts w:eastAsiaTheme="minorHAnsi" w:cs="Arial"/>
          <w:sz w:val="20"/>
          <w:lang w:val="en-CA"/>
        </w:rPr>
        <w:tab/>
        <w:t>2.324</w:t>
      </w:r>
      <w:r w:rsidRPr="002B1731">
        <w:rPr>
          <w:rFonts w:eastAsiaTheme="minorHAnsi" w:cs="Arial"/>
          <w:sz w:val="20"/>
          <w:lang w:val="en-CA"/>
        </w:rPr>
        <w:tab/>
        <w:t>0</w:t>
      </w:r>
      <w:r w:rsidRPr="002B1731">
        <w:rPr>
          <w:rFonts w:eastAsiaTheme="minorHAnsi" w:cs="Arial"/>
          <w:sz w:val="20"/>
          <w:lang w:val="en-CA"/>
        </w:rPr>
        <w:tab/>
        <w:t>0</w:t>
      </w:r>
    </w:p>
    <w:p w14:paraId="27D88D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w:t>
      </w:r>
      <w:r w:rsidRPr="002B1731">
        <w:rPr>
          <w:rFonts w:eastAsiaTheme="minorHAnsi" w:cs="Arial"/>
          <w:sz w:val="20"/>
          <w:lang w:val="en-CA"/>
        </w:rPr>
        <w:tab/>
        <w:t>0.706</w:t>
      </w:r>
      <w:r w:rsidRPr="002B1731">
        <w:rPr>
          <w:rFonts w:eastAsiaTheme="minorHAnsi" w:cs="Arial"/>
          <w:sz w:val="20"/>
          <w:lang w:val="en-CA"/>
        </w:rPr>
        <w:tab/>
        <w:t>1.355</w:t>
      </w:r>
      <w:r w:rsidRPr="002B1731">
        <w:rPr>
          <w:rFonts w:eastAsiaTheme="minorHAnsi" w:cs="Arial"/>
          <w:sz w:val="20"/>
          <w:lang w:val="en-CA"/>
        </w:rPr>
        <w:tab/>
        <w:t>0</w:t>
      </w:r>
      <w:r w:rsidRPr="002B1731">
        <w:rPr>
          <w:rFonts w:eastAsiaTheme="minorHAnsi" w:cs="Arial"/>
          <w:sz w:val="20"/>
          <w:lang w:val="en-CA"/>
        </w:rPr>
        <w:tab/>
        <w:t>0</w:t>
      </w:r>
    </w:p>
    <w:p w14:paraId="39CBF0F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3.086</w:t>
      </w:r>
      <w:r w:rsidRPr="002B1731">
        <w:rPr>
          <w:rFonts w:eastAsiaTheme="minorHAnsi" w:cs="Arial"/>
          <w:sz w:val="20"/>
          <w:lang w:val="en-CA"/>
        </w:rPr>
        <w:tab/>
        <w:t>0</w:t>
      </w:r>
      <w:r w:rsidRPr="002B1731">
        <w:rPr>
          <w:rFonts w:eastAsiaTheme="minorHAnsi" w:cs="Arial"/>
          <w:sz w:val="20"/>
          <w:lang w:val="en-CA"/>
        </w:rPr>
        <w:tab/>
        <w:t>0</w:t>
      </w:r>
    </w:p>
    <w:p w14:paraId="5FE8D7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5.541</w:t>
      </w:r>
      <w:r w:rsidRPr="002B1731">
        <w:rPr>
          <w:rFonts w:eastAsiaTheme="minorHAnsi" w:cs="Arial"/>
          <w:sz w:val="20"/>
          <w:lang w:val="en-CA"/>
        </w:rPr>
        <w:tab/>
        <w:t>0</w:t>
      </w:r>
      <w:r w:rsidRPr="002B1731">
        <w:rPr>
          <w:rFonts w:eastAsiaTheme="minorHAnsi" w:cs="Arial"/>
          <w:sz w:val="20"/>
          <w:lang w:val="en-CA"/>
        </w:rPr>
        <w:tab/>
        <w:t>0</w:t>
      </w:r>
    </w:p>
    <w:p w14:paraId="02A8CEC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3.217</w:t>
      </w:r>
      <w:r w:rsidRPr="002B1731">
        <w:rPr>
          <w:rFonts w:eastAsiaTheme="minorHAnsi" w:cs="Arial"/>
          <w:sz w:val="20"/>
          <w:lang w:val="en-CA"/>
        </w:rPr>
        <w:tab/>
        <w:t>0</w:t>
      </w:r>
      <w:r w:rsidRPr="002B1731">
        <w:rPr>
          <w:rFonts w:eastAsiaTheme="minorHAnsi" w:cs="Arial"/>
          <w:sz w:val="20"/>
          <w:lang w:val="en-CA"/>
        </w:rPr>
        <w:tab/>
        <w:t>0</w:t>
      </w:r>
    </w:p>
    <w:p w14:paraId="2111FB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w:t>
      </w:r>
      <w:r w:rsidRPr="002B1731">
        <w:rPr>
          <w:rFonts w:eastAsiaTheme="minorHAnsi" w:cs="Arial"/>
          <w:sz w:val="20"/>
          <w:lang w:val="en-CA"/>
        </w:rPr>
        <w:tab/>
        <w:t>0.256</w:t>
      </w:r>
      <w:r w:rsidRPr="002B1731">
        <w:rPr>
          <w:rFonts w:eastAsiaTheme="minorHAnsi" w:cs="Arial"/>
          <w:sz w:val="20"/>
          <w:lang w:val="en-CA"/>
        </w:rPr>
        <w:tab/>
        <w:t>1.859</w:t>
      </w:r>
      <w:r w:rsidRPr="002B1731">
        <w:rPr>
          <w:rFonts w:eastAsiaTheme="minorHAnsi" w:cs="Arial"/>
          <w:sz w:val="20"/>
          <w:lang w:val="en-CA"/>
        </w:rPr>
        <w:tab/>
        <w:t>0</w:t>
      </w:r>
      <w:r w:rsidRPr="002B1731">
        <w:rPr>
          <w:rFonts w:eastAsiaTheme="minorHAnsi" w:cs="Arial"/>
          <w:sz w:val="20"/>
          <w:lang w:val="en-CA"/>
        </w:rPr>
        <w:tab/>
        <w:t>0</w:t>
      </w:r>
    </w:p>
    <w:p w14:paraId="49EAD2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w:t>
      </w:r>
      <w:r w:rsidRPr="002B1731">
        <w:rPr>
          <w:rFonts w:eastAsiaTheme="minorHAnsi" w:cs="Arial"/>
          <w:sz w:val="20"/>
          <w:lang w:val="en-CA"/>
        </w:rPr>
        <w:tab/>
        <w:t>1.239</w:t>
      </w:r>
      <w:r w:rsidRPr="002B1731">
        <w:rPr>
          <w:rFonts w:eastAsiaTheme="minorHAnsi" w:cs="Arial"/>
          <w:sz w:val="20"/>
          <w:lang w:val="en-CA"/>
        </w:rPr>
        <w:tab/>
        <w:t>3.076</w:t>
      </w:r>
      <w:r w:rsidRPr="002B1731">
        <w:rPr>
          <w:rFonts w:eastAsiaTheme="minorHAnsi" w:cs="Arial"/>
          <w:sz w:val="20"/>
          <w:lang w:val="en-CA"/>
        </w:rPr>
        <w:tab/>
        <w:t>0</w:t>
      </w:r>
      <w:r w:rsidRPr="002B1731">
        <w:rPr>
          <w:rFonts w:eastAsiaTheme="minorHAnsi" w:cs="Arial"/>
          <w:sz w:val="20"/>
          <w:lang w:val="en-CA"/>
        </w:rPr>
        <w:tab/>
        <w:t>0</w:t>
      </w:r>
    </w:p>
    <w:p w14:paraId="509B01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w:t>
      </w:r>
      <w:r w:rsidRPr="002B1731">
        <w:rPr>
          <w:rFonts w:eastAsiaTheme="minorHAnsi" w:cs="Arial"/>
          <w:sz w:val="20"/>
          <w:lang w:val="en-CA"/>
        </w:rPr>
        <w:tab/>
        <w:t>1.012</w:t>
      </w:r>
      <w:r w:rsidRPr="002B1731">
        <w:rPr>
          <w:rFonts w:eastAsiaTheme="minorHAnsi" w:cs="Arial"/>
          <w:sz w:val="20"/>
          <w:lang w:val="en-CA"/>
        </w:rPr>
        <w:tab/>
        <w:t>1.906</w:t>
      </w:r>
      <w:r w:rsidRPr="002B1731">
        <w:rPr>
          <w:rFonts w:eastAsiaTheme="minorHAnsi" w:cs="Arial"/>
          <w:sz w:val="20"/>
          <w:lang w:val="en-CA"/>
        </w:rPr>
        <w:tab/>
        <w:t>0</w:t>
      </w:r>
      <w:r w:rsidRPr="002B1731">
        <w:rPr>
          <w:rFonts w:eastAsiaTheme="minorHAnsi" w:cs="Arial"/>
          <w:sz w:val="20"/>
          <w:lang w:val="en-CA"/>
        </w:rPr>
        <w:tab/>
        <w:t>0</w:t>
      </w:r>
    </w:p>
    <w:p w14:paraId="659357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0.001</w:t>
      </w:r>
      <w:r w:rsidRPr="002B1731">
        <w:rPr>
          <w:rFonts w:eastAsiaTheme="minorHAnsi" w:cs="Arial"/>
          <w:sz w:val="20"/>
          <w:lang w:val="en-CA"/>
        </w:rPr>
        <w:tab/>
        <w:t>2.061</w:t>
      </w:r>
      <w:r w:rsidRPr="002B1731">
        <w:rPr>
          <w:rFonts w:eastAsiaTheme="minorHAnsi" w:cs="Arial"/>
          <w:sz w:val="20"/>
          <w:lang w:val="en-CA"/>
        </w:rPr>
        <w:tab/>
        <w:t>2.432</w:t>
      </w:r>
      <w:r w:rsidRPr="002B1731">
        <w:rPr>
          <w:rFonts w:eastAsiaTheme="minorHAnsi" w:cs="Arial"/>
          <w:sz w:val="20"/>
          <w:lang w:val="en-CA"/>
        </w:rPr>
        <w:tab/>
        <w:t>0</w:t>
      </w:r>
      <w:r w:rsidRPr="002B1731">
        <w:rPr>
          <w:rFonts w:eastAsiaTheme="minorHAnsi" w:cs="Arial"/>
          <w:sz w:val="20"/>
          <w:lang w:val="en-CA"/>
        </w:rPr>
        <w:tab/>
        <w:t>0</w:t>
      </w:r>
    </w:p>
    <w:p w14:paraId="607F18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0.005</w:t>
      </w:r>
      <w:r w:rsidRPr="002B1731">
        <w:rPr>
          <w:rFonts w:eastAsiaTheme="minorHAnsi" w:cs="Arial"/>
          <w:sz w:val="20"/>
          <w:lang w:val="en-CA"/>
        </w:rPr>
        <w:tab/>
        <w:t>1.446</w:t>
      </w:r>
      <w:r w:rsidRPr="002B1731">
        <w:rPr>
          <w:rFonts w:eastAsiaTheme="minorHAnsi" w:cs="Arial"/>
          <w:sz w:val="20"/>
          <w:lang w:val="en-CA"/>
        </w:rPr>
        <w:tab/>
        <w:t>2.562</w:t>
      </w:r>
      <w:r w:rsidRPr="002B1731">
        <w:rPr>
          <w:rFonts w:eastAsiaTheme="minorHAnsi" w:cs="Arial"/>
          <w:sz w:val="20"/>
          <w:lang w:val="en-CA"/>
        </w:rPr>
        <w:tab/>
        <w:t>0</w:t>
      </w:r>
      <w:r w:rsidRPr="002B1731">
        <w:rPr>
          <w:rFonts w:eastAsiaTheme="minorHAnsi" w:cs="Arial"/>
          <w:sz w:val="20"/>
          <w:lang w:val="en-CA"/>
        </w:rPr>
        <w:tab/>
        <w:t>0</w:t>
      </w:r>
    </w:p>
    <w:p w14:paraId="06E1F9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0.011</w:t>
      </w:r>
      <w:r w:rsidRPr="002B1731">
        <w:rPr>
          <w:rFonts w:eastAsiaTheme="minorHAnsi" w:cs="Arial"/>
          <w:sz w:val="20"/>
          <w:lang w:val="en-CA"/>
        </w:rPr>
        <w:tab/>
        <w:t>1.909</w:t>
      </w:r>
      <w:r w:rsidRPr="002B1731">
        <w:rPr>
          <w:rFonts w:eastAsiaTheme="minorHAnsi" w:cs="Arial"/>
          <w:sz w:val="20"/>
          <w:lang w:val="en-CA"/>
        </w:rPr>
        <w:tab/>
        <w:t>2.192</w:t>
      </w:r>
      <w:r w:rsidRPr="002B1731">
        <w:rPr>
          <w:rFonts w:eastAsiaTheme="minorHAnsi" w:cs="Arial"/>
          <w:sz w:val="20"/>
          <w:lang w:val="en-CA"/>
        </w:rPr>
        <w:tab/>
        <w:t>0</w:t>
      </w:r>
      <w:r w:rsidRPr="002B1731">
        <w:rPr>
          <w:rFonts w:eastAsiaTheme="minorHAnsi" w:cs="Arial"/>
          <w:sz w:val="20"/>
          <w:lang w:val="en-CA"/>
        </w:rPr>
        <w:tab/>
        <w:t>0</w:t>
      </w:r>
    </w:p>
    <w:p w14:paraId="26209E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w:t>
      </w:r>
      <w:r w:rsidRPr="002B1731">
        <w:rPr>
          <w:rFonts w:eastAsiaTheme="minorHAnsi" w:cs="Arial"/>
          <w:sz w:val="20"/>
          <w:lang w:val="en-CA"/>
        </w:rPr>
        <w:tab/>
        <w:t>1.750</w:t>
      </w:r>
      <w:r w:rsidRPr="002B1731">
        <w:rPr>
          <w:rFonts w:eastAsiaTheme="minorHAnsi" w:cs="Arial"/>
          <w:sz w:val="20"/>
          <w:lang w:val="en-CA"/>
        </w:rPr>
        <w:tab/>
        <w:t>2.050</w:t>
      </w:r>
      <w:r w:rsidRPr="002B1731">
        <w:rPr>
          <w:rFonts w:eastAsiaTheme="minorHAnsi" w:cs="Arial"/>
          <w:sz w:val="20"/>
          <w:lang w:val="en-CA"/>
        </w:rPr>
        <w:tab/>
        <w:t>0</w:t>
      </w:r>
      <w:r w:rsidRPr="002B1731">
        <w:rPr>
          <w:rFonts w:eastAsiaTheme="minorHAnsi" w:cs="Arial"/>
          <w:sz w:val="20"/>
          <w:lang w:val="en-CA"/>
        </w:rPr>
        <w:tab/>
        <w:t>0</w:t>
      </w:r>
    </w:p>
    <w:p w14:paraId="4C5CDB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w:t>
      </w:r>
      <w:r w:rsidRPr="002B1731">
        <w:rPr>
          <w:rFonts w:eastAsiaTheme="minorHAnsi" w:cs="Arial"/>
          <w:sz w:val="20"/>
          <w:lang w:val="en-CA"/>
        </w:rPr>
        <w:tab/>
        <w:t>0.957</w:t>
      </w:r>
      <w:r w:rsidRPr="002B1731">
        <w:rPr>
          <w:rFonts w:eastAsiaTheme="minorHAnsi" w:cs="Arial"/>
          <w:sz w:val="20"/>
          <w:lang w:val="en-CA"/>
        </w:rPr>
        <w:tab/>
        <w:t>1.661</w:t>
      </w:r>
      <w:r w:rsidRPr="002B1731">
        <w:rPr>
          <w:rFonts w:eastAsiaTheme="minorHAnsi" w:cs="Arial"/>
          <w:sz w:val="20"/>
          <w:lang w:val="en-CA"/>
        </w:rPr>
        <w:tab/>
        <w:t>0</w:t>
      </w:r>
      <w:r w:rsidRPr="002B1731">
        <w:rPr>
          <w:rFonts w:eastAsiaTheme="minorHAnsi" w:cs="Arial"/>
          <w:sz w:val="20"/>
          <w:lang w:val="en-CA"/>
        </w:rPr>
        <w:tab/>
        <w:t>0</w:t>
      </w:r>
    </w:p>
    <w:p w14:paraId="216CEB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w:t>
      </w:r>
      <w:r w:rsidRPr="002B1731">
        <w:rPr>
          <w:rFonts w:eastAsiaTheme="minorHAnsi" w:cs="Arial"/>
          <w:sz w:val="20"/>
          <w:lang w:val="en-CA"/>
        </w:rPr>
        <w:tab/>
        <w:t>0.000</w:t>
      </w:r>
      <w:r w:rsidRPr="002B1731">
        <w:rPr>
          <w:rFonts w:eastAsiaTheme="minorHAnsi" w:cs="Arial"/>
          <w:sz w:val="20"/>
          <w:lang w:val="en-CA"/>
        </w:rPr>
        <w:tab/>
        <w:t>0.969</w:t>
      </w:r>
      <w:r w:rsidRPr="002B1731">
        <w:rPr>
          <w:rFonts w:eastAsiaTheme="minorHAnsi" w:cs="Arial"/>
          <w:sz w:val="20"/>
          <w:lang w:val="en-CA"/>
        </w:rPr>
        <w:tab/>
        <w:t>0</w:t>
      </w:r>
      <w:r w:rsidRPr="002B1731">
        <w:rPr>
          <w:rFonts w:eastAsiaTheme="minorHAnsi" w:cs="Arial"/>
          <w:sz w:val="20"/>
          <w:lang w:val="en-CA"/>
        </w:rPr>
        <w:tab/>
        <w:t>0</w:t>
      </w:r>
    </w:p>
    <w:p w14:paraId="6A9B60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w:t>
      </w:r>
      <w:r w:rsidRPr="002B1731">
        <w:rPr>
          <w:rFonts w:eastAsiaTheme="minorHAnsi" w:cs="Arial"/>
          <w:sz w:val="20"/>
          <w:lang w:val="en-CA"/>
        </w:rPr>
        <w:tab/>
        <w:t>0.513</w:t>
      </w:r>
      <w:r w:rsidRPr="002B1731">
        <w:rPr>
          <w:rFonts w:eastAsiaTheme="minorHAnsi" w:cs="Arial"/>
          <w:sz w:val="20"/>
          <w:lang w:val="en-CA"/>
        </w:rPr>
        <w:tab/>
        <w:t>1.148</w:t>
      </w:r>
      <w:r w:rsidRPr="002B1731">
        <w:rPr>
          <w:rFonts w:eastAsiaTheme="minorHAnsi" w:cs="Arial"/>
          <w:sz w:val="20"/>
          <w:lang w:val="en-CA"/>
        </w:rPr>
        <w:tab/>
        <w:t>0</w:t>
      </w:r>
      <w:r w:rsidRPr="002B1731">
        <w:rPr>
          <w:rFonts w:eastAsiaTheme="minorHAnsi" w:cs="Arial"/>
          <w:sz w:val="20"/>
          <w:lang w:val="en-CA"/>
        </w:rPr>
        <w:tab/>
        <w:t>0</w:t>
      </w:r>
    </w:p>
    <w:p w14:paraId="65DEC2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w:t>
      </w:r>
      <w:r w:rsidRPr="002B1731">
        <w:rPr>
          <w:rFonts w:eastAsiaTheme="minorHAnsi" w:cs="Arial"/>
          <w:sz w:val="20"/>
          <w:lang w:val="en-CA"/>
        </w:rPr>
        <w:tab/>
        <w:t>0.713</w:t>
      </w:r>
      <w:r w:rsidRPr="002B1731">
        <w:rPr>
          <w:rFonts w:eastAsiaTheme="minorHAnsi" w:cs="Arial"/>
          <w:sz w:val="20"/>
          <w:lang w:val="en-CA"/>
        </w:rPr>
        <w:tab/>
        <w:t>1.286</w:t>
      </w:r>
      <w:r w:rsidRPr="002B1731">
        <w:rPr>
          <w:rFonts w:eastAsiaTheme="minorHAnsi" w:cs="Arial"/>
          <w:sz w:val="20"/>
          <w:lang w:val="en-CA"/>
        </w:rPr>
        <w:tab/>
        <w:t>0</w:t>
      </w:r>
      <w:r w:rsidRPr="002B1731">
        <w:rPr>
          <w:rFonts w:eastAsiaTheme="minorHAnsi" w:cs="Arial"/>
          <w:sz w:val="20"/>
          <w:lang w:val="en-CA"/>
        </w:rPr>
        <w:tab/>
        <w:t>0</w:t>
      </w:r>
    </w:p>
    <w:p w14:paraId="2DDED4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w:t>
      </w:r>
      <w:r w:rsidRPr="002B1731">
        <w:rPr>
          <w:rFonts w:eastAsiaTheme="minorHAnsi" w:cs="Arial"/>
          <w:sz w:val="20"/>
          <w:lang w:val="en-CA"/>
        </w:rPr>
        <w:tab/>
        <w:t>0.475</w:t>
      </w:r>
      <w:r w:rsidRPr="002B1731">
        <w:rPr>
          <w:rFonts w:eastAsiaTheme="minorHAnsi" w:cs="Arial"/>
          <w:sz w:val="20"/>
          <w:lang w:val="en-CA"/>
        </w:rPr>
        <w:tab/>
        <w:t>1.010</w:t>
      </w:r>
      <w:r w:rsidRPr="002B1731">
        <w:rPr>
          <w:rFonts w:eastAsiaTheme="minorHAnsi" w:cs="Arial"/>
          <w:sz w:val="20"/>
          <w:lang w:val="en-CA"/>
        </w:rPr>
        <w:tab/>
        <w:t>0</w:t>
      </w:r>
      <w:r w:rsidRPr="002B1731">
        <w:rPr>
          <w:rFonts w:eastAsiaTheme="minorHAnsi" w:cs="Arial"/>
          <w:sz w:val="20"/>
          <w:lang w:val="en-CA"/>
        </w:rPr>
        <w:tab/>
        <w:t>0</w:t>
      </w:r>
    </w:p>
    <w:p w14:paraId="587F2C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w:t>
      </w:r>
      <w:r w:rsidRPr="002B1731">
        <w:rPr>
          <w:rFonts w:eastAsiaTheme="minorHAnsi" w:cs="Arial"/>
          <w:sz w:val="20"/>
          <w:lang w:val="en-CA"/>
        </w:rPr>
        <w:tab/>
        <w:t>0.883</w:t>
      </w:r>
      <w:r w:rsidRPr="002B1731">
        <w:rPr>
          <w:rFonts w:eastAsiaTheme="minorHAnsi" w:cs="Arial"/>
          <w:sz w:val="20"/>
          <w:lang w:val="en-CA"/>
        </w:rPr>
        <w:tab/>
        <w:t>1.264</w:t>
      </w:r>
      <w:r w:rsidRPr="002B1731">
        <w:rPr>
          <w:rFonts w:eastAsiaTheme="minorHAnsi" w:cs="Arial"/>
          <w:sz w:val="20"/>
          <w:lang w:val="en-CA"/>
        </w:rPr>
        <w:tab/>
        <w:t>0</w:t>
      </w:r>
      <w:r w:rsidRPr="002B1731">
        <w:rPr>
          <w:rFonts w:eastAsiaTheme="minorHAnsi" w:cs="Arial"/>
          <w:sz w:val="20"/>
          <w:lang w:val="en-CA"/>
        </w:rPr>
        <w:tab/>
        <w:t>0</w:t>
      </w:r>
    </w:p>
    <w:p w14:paraId="21E955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w:t>
      </w:r>
      <w:r w:rsidRPr="002B1731">
        <w:rPr>
          <w:rFonts w:eastAsiaTheme="minorHAnsi" w:cs="Arial"/>
          <w:sz w:val="20"/>
          <w:lang w:val="en-CA"/>
        </w:rPr>
        <w:tab/>
        <w:t>0.466</w:t>
      </w:r>
      <w:r w:rsidRPr="002B1731">
        <w:rPr>
          <w:rFonts w:eastAsiaTheme="minorHAnsi" w:cs="Arial"/>
          <w:sz w:val="20"/>
          <w:lang w:val="en-CA"/>
        </w:rPr>
        <w:tab/>
        <w:t>0.917</w:t>
      </w:r>
      <w:r w:rsidRPr="002B1731">
        <w:rPr>
          <w:rFonts w:eastAsiaTheme="minorHAnsi" w:cs="Arial"/>
          <w:sz w:val="20"/>
          <w:lang w:val="en-CA"/>
        </w:rPr>
        <w:tab/>
        <w:t>0</w:t>
      </w:r>
      <w:r w:rsidRPr="002B1731">
        <w:rPr>
          <w:rFonts w:eastAsiaTheme="minorHAnsi" w:cs="Arial"/>
          <w:sz w:val="20"/>
          <w:lang w:val="en-CA"/>
        </w:rPr>
        <w:tab/>
        <w:t>0</w:t>
      </w:r>
    </w:p>
    <w:p w14:paraId="0F7D59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w:t>
      </w:r>
      <w:r w:rsidRPr="002B1731">
        <w:rPr>
          <w:rFonts w:eastAsiaTheme="minorHAnsi" w:cs="Arial"/>
          <w:sz w:val="20"/>
          <w:lang w:val="en-CA"/>
        </w:rPr>
        <w:tab/>
        <w:t>0.743</w:t>
      </w:r>
      <w:r w:rsidRPr="002B1731">
        <w:rPr>
          <w:rFonts w:eastAsiaTheme="minorHAnsi" w:cs="Arial"/>
          <w:sz w:val="20"/>
          <w:lang w:val="en-CA"/>
        </w:rPr>
        <w:tab/>
        <w:t>1.284</w:t>
      </w:r>
      <w:r w:rsidRPr="002B1731">
        <w:rPr>
          <w:rFonts w:eastAsiaTheme="minorHAnsi" w:cs="Arial"/>
          <w:sz w:val="20"/>
          <w:lang w:val="en-CA"/>
        </w:rPr>
        <w:tab/>
        <w:t>0</w:t>
      </w:r>
      <w:r w:rsidRPr="002B1731">
        <w:rPr>
          <w:rFonts w:eastAsiaTheme="minorHAnsi" w:cs="Arial"/>
          <w:sz w:val="20"/>
          <w:lang w:val="en-CA"/>
        </w:rPr>
        <w:tab/>
        <w:t>0</w:t>
      </w:r>
    </w:p>
    <w:p w14:paraId="56DCC0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0.169</w:t>
      </w:r>
      <w:r w:rsidRPr="002B1731">
        <w:rPr>
          <w:rFonts w:eastAsiaTheme="minorHAnsi" w:cs="Arial"/>
          <w:sz w:val="20"/>
          <w:lang w:val="en-CA"/>
        </w:rPr>
        <w:tab/>
        <w:t>0.718</w:t>
      </w:r>
      <w:r w:rsidRPr="002B1731">
        <w:rPr>
          <w:rFonts w:eastAsiaTheme="minorHAnsi" w:cs="Arial"/>
          <w:sz w:val="20"/>
          <w:lang w:val="en-CA"/>
        </w:rPr>
        <w:tab/>
        <w:t>1.116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#correct for 2014</w:t>
      </w:r>
    </w:p>
    <w:p w14:paraId="6DC1A7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394079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798CB34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#61</w:t>
      </w:r>
    </w:p>
    <w:p w14:paraId="25C607B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392344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18F8C2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r w:rsidRPr="002B1731">
        <w:rPr>
          <w:rFonts w:eastAsiaTheme="minorHAnsi" w:cs="Arial"/>
          <w:sz w:val="20"/>
          <w:lang w:val="en-CA"/>
        </w:rPr>
        <w:tab/>
      </w:r>
      <w:r w:rsidRPr="002B1731">
        <w:rPr>
          <w:rFonts w:eastAsiaTheme="minorHAnsi" w:cs="Arial"/>
          <w:sz w:val="20"/>
          <w:lang w:val="en-CA"/>
        </w:rPr>
        <w:tab/>
        <w:t>27</w:t>
      </w:r>
      <w:r w:rsidRPr="002B1731">
        <w:rPr>
          <w:rFonts w:eastAsiaTheme="minorHAnsi" w:cs="Arial"/>
          <w:sz w:val="20"/>
          <w:lang w:val="en-CA"/>
        </w:rPr>
        <w:tab/>
        <w:t>#use me for 2014</w:t>
      </w:r>
    </w:p>
    <w:p w14:paraId="1A4420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42A958D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75C209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30045A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321406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r w:rsidRPr="002B1731">
        <w:rPr>
          <w:rFonts w:eastAsiaTheme="minorHAnsi" w:cs="Arial"/>
          <w:sz w:val="20"/>
          <w:lang w:val="en-CA"/>
        </w:rPr>
        <w:tab/>
        <w:t>3</w:t>
      </w:r>
    </w:p>
    <w:p w14:paraId="45383D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     it gear wt</w:t>
      </w:r>
      <w:r w:rsidRPr="002B1731">
        <w:rPr>
          <w:rFonts w:eastAsiaTheme="minorHAnsi" w:cs="Arial"/>
          <w:sz w:val="20"/>
          <w:lang w:val="en-CA"/>
        </w:rPr>
        <w:tab/>
      </w:r>
      <w:r w:rsidRPr="002B1731">
        <w:rPr>
          <w:rFonts w:eastAsiaTheme="minorHAnsi" w:cs="Arial"/>
          <w:sz w:val="20"/>
          <w:lang w:val="en-CA"/>
        </w:rPr>
        <w:tab/>
        <w:t>survey timing</w:t>
      </w:r>
    </w:p>
    <w:p w14:paraId="198B9F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27.149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C6182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24.047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3D64F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28.468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FB932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13.535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EC2B5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14.482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CA39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14.533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F13E0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27.518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89FB2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1958</w:t>
      </w:r>
      <w:r w:rsidRPr="002B1731">
        <w:rPr>
          <w:rFonts w:eastAsiaTheme="minorHAnsi" w:cs="Arial"/>
          <w:sz w:val="20"/>
          <w:lang w:val="en-CA"/>
        </w:rPr>
        <w:tab/>
        <w:t>9.882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1872E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40.961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A1C37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16.545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77AFA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12.059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3EBA5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26.329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22E9B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16.981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10BB5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26.919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92B95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6.055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8225B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7.105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91606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3.386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CF888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5.197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5A6E1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0.965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1738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8.814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BDF89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8.480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9A4148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8.774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B4AE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10.959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C9274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9.244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98125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10.565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A8AFF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15.199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17974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10.425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B893E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4.734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B2C26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7.600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7D571E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11.001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27E77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12.939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8C848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16.108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8A79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23.575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967FB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25.702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52E5F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39.606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F1C556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25.580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D04B4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38.673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89AA2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33.957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F514A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14.876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C91B1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21.177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C46115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24.305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71501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38.585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BEF96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23.328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17668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14.683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687D4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16.879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3F4DA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22.664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3614C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23.565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6C677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17.997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6E881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27.742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0B566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17.943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A18DC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35.070</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6E193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20.503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6F1B4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34.561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1A406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31.104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CA99A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28.172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18869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10.255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93D65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15.669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367E8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12.728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44F46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11.961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048BC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28.590</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1786E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21.097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440CA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22.716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4972B4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25.755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66434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2014</w:t>
      </w:r>
      <w:r w:rsidRPr="002B1731">
        <w:rPr>
          <w:rFonts w:eastAsiaTheme="minorHAnsi" w:cs="Arial"/>
          <w:sz w:val="20"/>
          <w:lang w:val="en-CA"/>
        </w:rPr>
        <w:tab/>
        <w:t>17.125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D2EFC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6E8819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#na_gears</w:t>
      </w:r>
    </w:p>
    <w:p w14:paraId="76546A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1F7C2F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7A381C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28</w:t>
      </w:r>
      <w:r w:rsidRPr="002B1731">
        <w:rPr>
          <w:rFonts w:eastAsiaTheme="minorHAnsi" w:cs="Arial"/>
          <w:sz w:val="20"/>
          <w:lang w:val="en-CA"/>
        </w:rPr>
        <w:tab/>
        <w:t>43</w:t>
      </w:r>
      <w:r w:rsidRPr="002B1731">
        <w:rPr>
          <w:rFonts w:eastAsiaTheme="minorHAnsi" w:cs="Arial"/>
          <w:sz w:val="20"/>
          <w:lang w:val="en-CA"/>
        </w:rPr>
        <w:tab/>
        <w:t>39</w:t>
      </w:r>
      <w:r w:rsidRPr="002B1731">
        <w:rPr>
          <w:rFonts w:eastAsiaTheme="minorHAnsi" w:cs="Arial"/>
          <w:sz w:val="20"/>
          <w:lang w:val="en-CA"/>
        </w:rPr>
        <w:tab/>
        <w:t>#use me for 2014</w:t>
      </w:r>
    </w:p>
    <w:p w14:paraId="55AFAE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4FB9AB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t>2</w:t>
      </w:r>
      <w:r w:rsidRPr="002B1731">
        <w:rPr>
          <w:rFonts w:eastAsiaTheme="minorHAnsi" w:cs="Arial"/>
          <w:sz w:val="20"/>
          <w:lang w:val="en-CA"/>
        </w:rPr>
        <w:tab/>
        <w:t>2</w:t>
      </w:r>
    </w:p>
    <w:p w14:paraId="20FD94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3B3A9A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t>10</w:t>
      </w:r>
      <w:r w:rsidRPr="002B1731">
        <w:rPr>
          <w:rFonts w:eastAsiaTheme="minorHAnsi" w:cs="Arial"/>
          <w:sz w:val="20"/>
          <w:lang w:val="en-CA"/>
        </w:rPr>
        <w:tab/>
        <w:t>10</w:t>
      </w:r>
    </w:p>
    <w:p w14:paraId="5253A5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xml:space="preserve">#yr gear   </w:t>
      </w:r>
      <w:r w:rsidRPr="002B1731">
        <w:rPr>
          <w:rFonts w:eastAsiaTheme="minorHAnsi" w:cs="Arial"/>
          <w:sz w:val="20"/>
          <w:lang w:val="en-CA"/>
        </w:rPr>
        <w:tab/>
      </w:r>
      <w:r w:rsidRPr="002B1731">
        <w:rPr>
          <w:rFonts w:eastAsiaTheme="minorHAnsi" w:cs="Arial"/>
          <w:sz w:val="20"/>
          <w:lang w:val="en-CA"/>
        </w:rPr>
        <w:tab/>
        <w:t>V2   V3   V4   V5  V6  V7  V8 V9 V10  #Number aged; updated 09July14 (input data 2014.xlsx)</w:t>
      </w:r>
    </w:p>
    <w:p w14:paraId="6DF7F6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w:t>
      </w:r>
      <w:r w:rsidRPr="002B1731">
        <w:rPr>
          <w:rFonts w:eastAsiaTheme="minorHAnsi" w:cs="Arial"/>
          <w:sz w:val="20"/>
          <w:lang w:val="en-CA"/>
        </w:rPr>
        <w:tab/>
        <w:t>203</w:t>
      </w:r>
      <w:r w:rsidRPr="002B1731">
        <w:rPr>
          <w:rFonts w:eastAsiaTheme="minorHAnsi" w:cs="Arial"/>
          <w:sz w:val="20"/>
          <w:lang w:val="en-CA"/>
        </w:rPr>
        <w:tab/>
        <w:t>852</w:t>
      </w:r>
      <w:r w:rsidRPr="002B1731">
        <w:rPr>
          <w:rFonts w:eastAsiaTheme="minorHAnsi" w:cs="Arial"/>
          <w:sz w:val="20"/>
          <w:lang w:val="en-CA"/>
        </w:rPr>
        <w:tab/>
        <w:t>2739</w:t>
      </w:r>
      <w:r w:rsidRPr="002B1731">
        <w:rPr>
          <w:rFonts w:eastAsiaTheme="minorHAnsi" w:cs="Arial"/>
          <w:sz w:val="20"/>
          <w:lang w:val="en-CA"/>
        </w:rPr>
        <w:tab/>
        <w:t>486</w:t>
      </w:r>
      <w:r w:rsidRPr="002B1731">
        <w:rPr>
          <w:rFonts w:eastAsiaTheme="minorHAnsi" w:cs="Arial"/>
          <w:sz w:val="20"/>
          <w:lang w:val="en-CA"/>
        </w:rPr>
        <w:tab/>
        <w:t>263</w:t>
      </w:r>
      <w:r w:rsidRPr="002B1731">
        <w:rPr>
          <w:rFonts w:eastAsiaTheme="minorHAnsi" w:cs="Arial"/>
          <w:sz w:val="20"/>
          <w:lang w:val="en-CA"/>
        </w:rPr>
        <w:tab/>
        <w:t>124</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1</w:t>
      </w:r>
    </w:p>
    <w:p w14:paraId="5CAADE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w:t>
      </w:r>
      <w:r w:rsidRPr="002B1731">
        <w:rPr>
          <w:rFonts w:eastAsiaTheme="minorHAnsi" w:cs="Arial"/>
          <w:sz w:val="20"/>
          <w:lang w:val="en-CA"/>
        </w:rPr>
        <w:tab/>
        <w:t>282</w:t>
      </w:r>
      <w:r w:rsidRPr="002B1731">
        <w:rPr>
          <w:rFonts w:eastAsiaTheme="minorHAnsi" w:cs="Arial"/>
          <w:sz w:val="20"/>
          <w:lang w:val="en-CA"/>
        </w:rPr>
        <w:tab/>
        <w:t>522</w:t>
      </w:r>
      <w:r w:rsidRPr="002B1731">
        <w:rPr>
          <w:rFonts w:eastAsiaTheme="minorHAnsi" w:cs="Arial"/>
          <w:sz w:val="20"/>
          <w:lang w:val="en-CA"/>
        </w:rPr>
        <w:tab/>
        <w:t>1994</w:t>
      </w:r>
      <w:r w:rsidRPr="002B1731">
        <w:rPr>
          <w:rFonts w:eastAsiaTheme="minorHAnsi" w:cs="Arial"/>
          <w:sz w:val="20"/>
          <w:lang w:val="en-CA"/>
        </w:rPr>
        <w:tab/>
        <w:t>2679</w:t>
      </w:r>
      <w:r w:rsidRPr="002B1731">
        <w:rPr>
          <w:rFonts w:eastAsiaTheme="minorHAnsi" w:cs="Arial"/>
          <w:sz w:val="20"/>
          <w:lang w:val="en-CA"/>
        </w:rPr>
        <w:tab/>
        <w:t>364</w:t>
      </w:r>
      <w:r w:rsidRPr="002B1731">
        <w:rPr>
          <w:rFonts w:eastAsiaTheme="minorHAnsi" w:cs="Arial"/>
          <w:sz w:val="20"/>
          <w:lang w:val="en-CA"/>
        </w:rPr>
        <w:tab/>
        <w:t>61</w:t>
      </w:r>
      <w:r w:rsidRPr="002B1731">
        <w:rPr>
          <w:rFonts w:eastAsiaTheme="minorHAnsi" w:cs="Arial"/>
          <w:sz w:val="20"/>
          <w:lang w:val="en-CA"/>
        </w:rPr>
        <w:tab/>
        <w:t>18</w:t>
      </w:r>
      <w:r w:rsidRPr="002B1731">
        <w:rPr>
          <w:rFonts w:eastAsiaTheme="minorHAnsi" w:cs="Arial"/>
          <w:sz w:val="20"/>
          <w:lang w:val="en-CA"/>
        </w:rPr>
        <w:tab/>
        <w:t>2</w:t>
      </w:r>
      <w:r w:rsidRPr="002B1731">
        <w:rPr>
          <w:rFonts w:eastAsiaTheme="minorHAnsi" w:cs="Arial"/>
          <w:sz w:val="20"/>
          <w:lang w:val="en-CA"/>
        </w:rPr>
        <w:tab/>
        <w:t>0</w:t>
      </w:r>
    </w:p>
    <w:p w14:paraId="2225E4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w:t>
      </w:r>
      <w:r w:rsidRPr="002B1731">
        <w:rPr>
          <w:rFonts w:eastAsiaTheme="minorHAnsi" w:cs="Arial"/>
          <w:sz w:val="20"/>
          <w:lang w:val="en-CA"/>
        </w:rPr>
        <w:tab/>
        <w:t>17</w:t>
      </w:r>
      <w:r w:rsidRPr="002B1731">
        <w:rPr>
          <w:rFonts w:eastAsiaTheme="minorHAnsi" w:cs="Arial"/>
          <w:sz w:val="20"/>
          <w:lang w:val="en-CA"/>
        </w:rPr>
        <w:tab/>
        <w:t>541</w:t>
      </w:r>
      <w:r w:rsidRPr="002B1731">
        <w:rPr>
          <w:rFonts w:eastAsiaTheme="minorHAnsi" w:cs="Arial"/>
          <w:sz w:val="20"/>
          <w:lang w:val="en-CA"/>
        </w:rPr>
        <w:tab/>
        <w:t>327</w:t>
      </w:r>
      <w:r w:rsidRPr="002B1731">
        <w:rPr>
          <w:rFonts w:eastAsiaTheme="minorHAnsi" w:cs="Arial"/>
          <w:sz w:val="20"/>
          <w:lang w:val="en-CA"/>
        </w:rPr>
        <w:tab/>
        <w:t>361</w:t>
      </w:r>
      <w:r w:rsidRPr="002B1731">
        <w:rPr>
          <w:rFonts w:eastAsiaTheme="minorHAnsi" w:cs="Arial"/>
          <w:sz w:val="20"/>
          <w:lang w:val="en-CA"/>
        </w:rPr>
        <w:tab/>
        <w:t>158</w:t>
      </w:r>
      <w:r w:rsidRPr="002B1731">
        <w:rPr>
          <w:rFonts w:eastAsiaTheme="minorHAnsi" w:cs="Arial"/>
          <w:sz w:val="20"/>
          <w:lang w:val="en-CA"/>
        </w:rPr>
        <w:tab/>
        <w:t>14</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22A9EE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w:t>
      </w:r>
      <w:r w:rsidRPr="002B1731">
        <w:rPr>
          <w:rFonts w:eastAsiaTheme="minorHAnsi" w:cs="Arial"/>
          <w:sz w:val="20"/>
          <w:lang w:val="en-CA"/>
        </w:rPr>
        <w:tab/>
        <w:t>56</w:t>
      </w:r>
      <w:r w:rsidRPr="002B1731">
        <w:rPr>
          <w:rFonts w:eastAsiaTheme="minorHAnsi" w:cs="Arial"/>
          <w:sz w:val="20"/>
          <w:lang w:val="en-CA"/>
        </w:rPr>
        <w:tab/>
        <w:t>753</w:t>
      </w:r>
      <w:r w:rsidRPr="002B1731">
        <w:rPr>
          <w:rFonts w:eastAsiaTheme="minorHAnsi" w:cs="Arial"/>
          <w:sz w:val="20"/>
          <w:lang w:val="en-CA"/>
        </w:rPr>
        <w:tab/>
        <w:t>772</w:t>
      </w:r>
      <w:r w:rsidRPr="002B1731">
        <w:rPr>
          <w:rFonts w:eastAsiaTheme="minorHAnsi" w:cs="Arial"/>
          <w:sz w:val="20"/>
          <w:lang w:val="en-CA"/>
        </w:rPr>
        <w:tab/>
        <w:t>638</w:t>
      </w:r>
      <w:r w:rsidRPr="002B1731">
        <w:rPr>
          <w:rFonts w:eastAsiaTheme="minorHAnsi" w:cs="Arial"/>
          <w:sz w:val="20"/>
          <w:lang w:val="en-CA"/>
        </w:rPr>
        <w:tab/>
        <w:t>351</w:t>
      </w:r>
      <w:r w:rsidRPr="002B1731">
        <w:rPr>
          <w:rFonts w:eastAsiaTheme="minorHAnsi" w:cs="Arial"/>
          <w:sz w:val="20"/>
          <w:lang w:val="en-CA"/>
        </w:rPr>
        <w:tab/>
        <w:t>69</w:t>
      </w:r>
      <w:r w:rsidRPr="002B1731">
        <w:rPr>
          <w:rFonts w:eastAsiaTheme="minorHAnsi" w:cs="Arial"/>
          <w:sz w:val="20"/>
          <w:lang w:val="en-CA"/>
        </w:rPr>
        <w:tab/>
        <w:t>16</w:t>
      </w:r>
      <w:r w:rsidRPr="002B1731">
        <w:rPr>
          <w:rFonts w:eastAsiaTheme="minorHAnsi" w:cs="Arial"/>
          <w:sz w:val="20"/>
          <w:lang w:val="en-CA"/>
        </w:rPr>
        <w:tab/>
        <w:t>1</w:t>
      </w:r>
      <w:r w:rsidRPr="002B1731">
        <w:rPr>
          <w:rFonts w:eastAsiaTheme="minorHAnsi" w:cs="Arial"/>
          <w:sz w:val="20"/>
          <w:lang w:val="en-CA"/>
        </w:rPr>
        <w:tab/>
        <w:t>0</w:t>
      </w:r>
    </w:p>
    <w:p w14:paraId="6C2DD9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w:t>
      </w:r>
      <w:r w:rsidRPr="002B1731">
        <w:rPr>
          <w:rFonts w:eastAsiaTheme="minorHAnsi" w:cs="Arial"/>
          <w:sz w:val="20"/>
          <w:lang w:val="en-CA"/>
        </w:rPr>
        <w:tab/>
        <w:t>31</w:t>
      </w:r>
      <w:r w:rsidRPr="002B1731">
        <w:rPr>
          <w:rFonts w:eastAsiaTheme="minorHAnsi" w:cs="Arial"/>
          <w:sz w:val="20"/>
          <w:lang w:val="en-CA"/>
        </w:rPr>
        <w:tab/>
        <w:t>55</w:t>
      </w:r>
      <w:r w:rsidRPr="002B1731">
        <w:rPr>
          <w:rFonts w:eastAsiaTheme="minorHAnsi" w:cs="Arial"/>
          <w:sz w:val="20"/>
          <w:lang w:val="en-CA"/>
        </w:rPr>
        <w:tab/>
        <w:t>795</w:t>
      </w:r>
      <w:r w:rsidRPr="002B1731">
        <w:rPr>
          <w:rFonts w:eastAsiaTheme="minorHAnsi" w:cs="Arial"/>
          <w:sz w:val="20"/>
          <w:lang w:val="en-CA"/>
        </w:rPr>
        <w:tab/>
        <w:t>177</w:t>
      </w:r>
      <w:r w:rsidRPr="002B1731">
        <w:rPr>
          <w:rFonts w:eastAsiaTheme="minorHAnsi" w:cs="Arial"/>
          <w:sz w:val="20"/>
          <w:lang w:val="en-CA"/>
        </w:rPr>
        <w:tab/>
        <w:t>59</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35F9B7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w:t>
      </w:r>
      <w:r w:rsidRPr="002B1731">
        <w:rPr>
          <w:rFonts w:eastAsiaTheme="minorHAnsi" w:cs="Arial"/>
          <w:sz w:val="20"/>
          <w:lang w:val="en-CA"/>
        </w:rPr>
        <w:tab/>
        <w:t>169</w:t>
      </w:r>
      <w:r w:rsidRPr="002B1731">
        <w:rPr>
          <w:rFonts w:eastAsiaTheme="minorHAnsi" w:cs="Arial"/>
          <w:sz w:val="20"/>
          <w:lang w:val="en-CA"/>
        </w:rPr>
        <w:tab/>
        <w:t>978</w:t>
      </w:r>
      <w:r w:rsidRPr="002B1731">
        <w:rPr>
          <w:rFonts w:eastAsiaTheme="minorHAnsi" w:cs="Arial"/>
          <w:sz w:val="20"/>
          <w:lang w:val="en-CA"/>
        </w:rPr>
        <w:tab/>
        <w:t>160</w:t>
      </w:r>
      <w:r w:rsidRPr="002B1731">
        <w:rPr>
          <w:rFonts w:eastAsiaTheme="minorHAnsi" w:cs="Arial"/>
          <w:sz w:val="20"/>
          <w:lang w:val="en-CA"/>
        </w:rPr>
        <w:tab/>
        <w:t>319</w:t>
      </w:r>
      <w:r w:rsidRPr="002B1731">
        <w:rPr>
          <w:rFonts w:eastAsiaTheme="minorHAnsi" w:cs="Arial"/>
          <w:sz w:val="20"/>
          <w:lang w:val="en-CA"/>
        </w:rPr>
        <w:tab/>
        <w:t>43</w:t>
      </w:r>
      <w:r w:rsidRPr="002B1731">
        <w:rPr>
          <w:rFonts w:eastAsiaTheme="minorHAnsi" w:cs="Arial"/>
          <w:sz w:val="20"/>
          <w:lang w:val="en-CA"/>
        </w:rPr>
        <w:tab/>
        <w:t>9</w:t>
      </w:r>
      <w:r w:rsidRPr="002B1731">
        <w:rPr>
          <w:rFonts w:eastAsiaTheme="minorHAnsi" w:cs="Arial"/>
          <w:sz w:val="20"/>
          <w:lang w:val="en-CA"/>
        </w:rPr>
        <w:tab/>
        <w:t>3</w:t>
      </w:r>
      <w:r w:rsidRPr="002B1731">
        <w:rPr>
          <w:rFonts w:eastAsiaTheme="minorHAnsi" w:cs="Arial"/>
          <w:sz w:val="20"/>
          <w:lang w:val="en-CA"/>
        </w:rPr>
        <w:tab/>
        <w:t>2</w:t>
      </w:r>
      <w:r w:rsidRPr="002B1731">
        <w:rPr>
          <w:rFonts w:eastAsiaTheme="minorHAnsi" w:cs="Arial"/>
          <w:sz w:val="20"/>
          <w:lang w:val="en-CA"/>
        </w:rPr>
        <w:tab/>
        <w:t>0</w:t>
      </w:r>
    </w:p>
    <w:p w14:paraId="480E2C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w:t>
      </w:r>
      <w:r w:rsidRPr="002B1731">
        <w:rPr>
          <w:rFonts w:eastAsiaTheme="minorHAnsi" w:cs="Arial"/>
          <w:sz w:val="20"/>
          <w:lang w:val="en-CA"/>
        </w:rPr>
        <w:tab/>
        <w:t>397</w:t>
      </w:r>
      <w:r w:rsidRPr="002B1731">
        <w:rPr>
          <w:rFonts w:eastAsiaTheme="minorHAnsi" w:cs="Arial"/>
          <w:sz w:val="20"/>
          <w:lang w:val="en-CA"/>
        </w:rPr>
        <w:tab/>
        <w:t>666</w:t>
      </w:r>
      <w:r w:rsidRPr="002B1731">
        <w:rPr>
          <w:rFonts w:eastAsiaTheme="minorHAnsi" w:cs="Arial"/>
          <w:sz w:val="20"/>
          <w:lang w:val="en-CA"/>
        </w:rPr>
        <w:tab/>
        <w:t>1767</w:t>
      </w:r>
      <w:r w:rsidRPr="002B1731">
        <w:rPr>
          <w:rFonts w:eastAsiaTheme="minorHAnsi" w:cs="Arial"/>
          <w:sz w:val="20"/>
          <w:lang w:val="en-CA"/>
        </w:rPr>
        <w:tab/>
        <w:t>817</w:t>
      </w:r>
      <w:r w:rsidRPr="002B1731">
        <w:rPr>
          <w:rFonts w:eastAsiaTheme="minorHAnsi" w:cs="Arial"/>
          <w:sz w:val="20"/>
          <w:lang w:val="en-CA"/>
        </w:rPr>
        <w:tab/>
        <w:t>658</w:t>
      </w:r>
      <w:r w:rsidRPr="002B1731">
        <w:rPr>
          <w:rFonts w:eastAsiaTheme="minorHAnsi" w:cs="Arial"/>
          <w:sz w:val="20"/>
          <w:lang w:val="en-CA"/>
        </w:rPr>
        <w:tab/>
        <w:t>78</w:t>
      </w:r>
      <w:r w:rsidRPr="002B1731">
        <w:rPr>
          <w:rFonts w:eastAsiaTheme="minorHAnsi" w:cs="Arial"/>
          <w:sz w:val="20"/>
          <w:lang w:val="en-CA"/>
        </w:rPr>
        <w:tab/>
        <w:t>19</w:t>
      </w:r>
      <w:r w:rsidRPr="002B1731">
        <w:rPr>
          <w:rFonts w:eastAsiaTheme="minorHAnsi" w:cs="Arial"/>
          <w:sz w:val="20"/>
          <w:lang w:val="en-CA"/>
        </w:rPr>
        <w:tab/>
        <w:t>2</w:t>
      </w:r>
      <w:r w:rsidRPr="002B1731">
        <w:rPr>
          <w:rFonts w:eastAsiaTheme="minorHAnsi" w:cs="Arial"/>
          <w:sz w:val="20"/>
          <w:lang w:val="en-CA"/>
        </w:rPr>
        <w:tab/>
        <w:t>0</w:t>
      </w:r>
    </w:p>
    <w:p w14:paraId="62CB98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w:t>
      </w:r>
      <w:r w:rsidRPr="002B1731">
        <w:rPr>
          <w:rFonts w:eastAsiaTheme="minorHAnsi" w:cs="Arial"/>
          <w:sz w:val="20"/>
          <w:lang w:val="en-CA"/>
        </w:rPr>
        <w:tab/>
        <w:t>388</w:t>
      </w:r>
      <w:r w:rsidRPr="002B1731">
        <w:rPr>
          <w:rFonts w:eastAsiaTheme="minorHAnsi" w:cs="Arial"/>
          <w:sz w:val="20"/>
          <w:lang w:val="en-CA"/>
        </w:rPr>
        <w:tab/>
        <w:t>302</w:t>
      </w:r>
      <w:r w:rsidRPr="002B1731">
        <w:rPr>
          <w:rFonts w:eastAsiaTheme="minorHAnsi" w:cs="Arial"/>
          <w:sz w:val="20"/>
          <w:lang w:val="en-CA"/>
        </w:rPr>
        <w:tab/>
        <w:t>78</w:t>
      </w:r>
      <w:r w:rsidRPr="002B1731">
        <w:rPr>
          <w:rFonts w:eastAsiaTheme="minorHAnsi" w:cs="Arial"/>
          <w:sz w:val="20"/>
          <w:lang w:val="en-CA"/>
        </w:rPr>
        <w:tab/>
        <w:t>106</w:t>
      </w:r>
      <w:r w:rsidRPr="002B1731">
        <w:rPr>
          <w:rFonts w:eastAsiaTheme="minorHAnsi" w:cs="Arial"/>
          <w:sz w:val="20"/>
          <w:lang w:val="en-CA"/>
        </w:rPr>
        <w:tab/>
        <w:t>17</w:t>
      </w:r>
      <w:r w:rsidRPr="002B1731">
        <w:rPr>
          <w:rFonts w:eastAsiaTheme="minorHAnsi" w:cs="Arial"/>
          <w:sz w:val="20"/>
          <w:lang w:val="en-CA"/>
        </w:rPr>
        <w:tab/>
        <w:t>20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7991DB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w:t>
      </w:r>
      <w:r w:rsidRPr="002B1731">
        <w:rPr>
          <w:rFonts w:eastAsiaTheme="minorHAnsi" w:cs="Arial"/>
          <w:sz w:val="20"/>
          <w:lang w:val="en-CA"/>
        </w:rPr>
        <w:tab/>
        <w:t>54</w:t>
      </w:r>
      <w:r w:rsidRPr="002B1731">
        <w:rPr>
          <w:rFonts w:eastAsiaTheme="minorHAnsi" w:cs="Arial"/>
          <w:sz w:val="20"/>
          <w:lang w:val="en-CA"/>
        </w:rPr>
        <w:tab/>
        <w:t>1000</w:t>
      </w:r>
      <w:r w:rsidRPr="002B1731">
        <w:rPr>
          <w:rFonts w:eastAsiaTheme="minorHAnsi" w:cs="Arial"/>
          <w:sz w:val="20"/>
          <w:lang w:val="en-CA"/>
        </w:rPr>
        <w:tab/>
        <w:t>785</w:t>
      </w:r>
      <w:r w:rsidRPr="002B1731">
        <w:rPr>
          <w:rFonts w:eastAsiaTheme="minorHAnsi" w:cs="Arial"/>
          <w:sz w:val="20"/>
          <w:lang w:val="en-CA"/>
        </w:rPr>
        <w:tab/>
        <w:t>216</w:t>
      </w:r>
      <w:r w:rsidRPr="002B1731">
        <w:rPr>
          <w:rFonts w:eastAsiaTheme="minorHAnsi" w:cs="Arial"/>
          <w:sz w:val="20"/>
          <w:lang w:val="en-CA"/>
        </w:rPr>
        <w:tab/>
        <w:t>205</w:t>
      </w:r>
      <w:r w:rsidRPr="002B1731">
        <w:rPr>
          <w:rFonts w:eastAsiaTheme="minorHAnsi" w:cs="Arial"/>
          <w:sz w:val="20"/>
          <w:lang w:val="en-CA"/>
        </w:rPr>
        <w:tab/>
        <w:t>53</w:t>
      </w:r>
      <w:r w:rsidRPr="002B1731">
        <w:rPr>
          <w:rFonts w:eastAsiaTheme="minorHAnsi" w:cs="Arial"/>
          <w:sz w:val="20"/>
          <w:lang w:val="en-CA"/>
        </w:rPr>
        <w:tab/>
        <w:t>39</w:t>
      </w:r>
      <w:r w:rsidRPr="002B1731">
        <w:rPr>
          <w:rFonts w:eastAsiaTheme="minorHAnsi" w:cs="Arial"/>
          <w:sz w:val="20"/>
          <w:lang w:val="en-CA"/>
        </w:rPr>
        <w:tab/>
        <w:t>5</w:t>
      </w:r>
      <w:r w:rsidRPr="002B1731">
        <w:rPr>
          <w:rFonts w:eastAsiaTheme="minorHAnsi" w:cs="Arial"/>
          <w:sz w:val="20"/>
          <w:lang w:val="en-CA"/>
        </w:rPr>
        <w:tab/>
        <w:t>0</w:t>
      </w:r>
    </w:p>
    <w:p w14:paraId="081587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w:t>
      </w:r>
      <w:r w:rsidRPr="002B1731">
        <w:rPr>
          <w:rFonts w:eastAsiaTheme="minorHAnsi" w:cs="Arial"/>
          <w:sz w:val="20"/>
          <w:lang w:val="en-CA"/>
        </w:rPr>
        <w:tab/>
        <w:t>2067</w:t>
      </w:r>
      <w:r w:rsidRPr="002B1731">
        <w:rPr>
          <w:rFonts w:eastAsiaTheme="minorHAnsi" w:cs="Arial"/>
          <w:sz w:val="20"/>
          <w:lang w:val="en-CA"/>
        </w:rPr>
        <w:tab/>
        <w:t>263</w:t>
      </w:r>
      <w:r w:rsidRPr="002B1731">
        <w:rPr>
          <w:rFonts w:eastAsiaTheme="minorHAnsi" w:cs="Arial"/>
          <w:sz w:val="20"/>
          <w:lang w:val="en-CA"/>
        </w:rPr>
        <w:tab/>
        <w:t>1186</w:t>
      </w:r>
      <w:r w:rsidRPr="002B1731">
        <w:rPr>
          <w:rFonts w:eastAsiaTheme="minorHAnsi" w:cs="Arial"/>
          <w:sz w:val="20"/>
          <w:lang w:val="en-CA"/>
        </w:rPr>
        <w:tab/>
        <w:t>374</w:t>
      </w:r>
      <w:r w:rsidRPr="002B1731">
        <w:rPr>
          <w:rFonts w:eastAsiaTheme="minorHAnsi" w:cs="Arial"/>
          <w:sz w:val="20"/>
          <w:lang w:val="en-CA"/>
        </w:rPr>
        <w:tab/>
        <w:t>174</w:t>
      </w:r>
      <w:r w:rsidRPr="002B1731">
        <w:rPr>
          <w:rFonts w:eastAsiaTheme="minorHAnsi" w:cs="Arial"/>
          <w:sz w:val="20"/>
          <w:lang w:val="en-CA"/>
        </w:rPr>
        <w:tab/>
        <w:t>106</w:t>
      </w:r>
      <w:r w:rsidRPr="002B1731">
        <w:rPr>
          <w:rFonts w:eastAsiaTheme="minorHAnsi" w:cs="Arial"/>
          <w:sz w:val="20"/>
          <w:lang w:val="en-CA"/>
        </w:rPr>
        <w:tab/>
        <w:t>28</w:t>
      </w:r>
      <w:r w:rsidRPr="002B1731">
        <w:rPr>
          <w:rFonts w:eastAsiaTheme="minorHAnsi" w:cs="Arial"/>
          <w:sz w:val="20"/>
          <w:lang w:val="en-CA"/>
        </w:rPr>
        <w:tab/>
        <w:t>8</w:t>
      </w:r>
      <w:r w:rsidRPr="002B1731">
        <w:rPr>
          <w:rFonts w:eastAsiaTheme="minorHAnsi" w:cs="Arial"/>
          <w:sz w:val="20"/>
          <w:lang w:val="en-CA"/>
        </w:rPr>
        <w:tab/>
        <w:t>0</w:t>
      </w:r>
    </w:p>
    <w:p w14:paraId="3CEF2B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w:t>
      </w:r>
      <w:r w:rsidRPr="002B1731">
        <w:rPr>
          <w:rFonts w:eastAsiaTheme="minorHAnsi" w:cs="Arial"/>
          <w:sz w:val="20"/>
          <w:lang w:val="en-CA"/>
        </w:rPr>
        <w:tab/>
        <w:t>419</w:t>
      </w:r>
      <w:r w:rsidRPr="002B1731">
        <w:rPr>
          <w:rFonts w:eastAsiaTheme="minorHAnsi" w:cs="Arial"/>
          <w:sz w:val="20"/>
          <w:lang w:val="en-CA"/>
        </w:rPr>
        <w:tab/>
        <w:t>2508</w:t>
      </w:r>
      <w:r w:rsidRPr="002B1731">
        <w:rPr>
          <w:rFonts w:eastAsiaTheme="minorHAnsi" w:cs="Arial"/>
          <w:sz w:val="20"/>
          <w:lang w:val="en-CA"/>
        </w:rPr>
        <w:tab/>
        <w:t>313</w:t>
      </w:r>
      <w:r w:rsidRPr="002B1731">
        <w:rPr>
          <w:rFonts w:eastAsiaTheme="minorHAnsi" w:cs="Arial"/>
          <w:sz w:val="20"/>
          <w:lang w:val="en-CA"/>
        </w:rPr>
        <w:tab/>
        <w:t>774</w:t>
      </w:r>
      <w:r w:rsidRPr="002B1731">
        <w:rPr>
          <w:rFonts w:eastAsiaTheme="minorHAnsi" w:cs="Arial"/>
          <w:sz w:val="20"/>
          <w:lang w:val="en-CA"/>
        </w:rPr>
        <w:tab/>
        <w:t>187</w:t>
      </w:r>
      <w:r w:rsidRPr="002B1731">
        <w:rPr>
          <w:rFonts w:eastAsiaTheme="minorHAnsi" w:cs="Arial"/>
          <w:sz w:val="20"/>
          <w:lang w:val="en-CA"/>
        </w:rPr>
        <w:tab/>
        <w:t>69</w:t>
      </w:r>
      <w:r w:rsidRPr="002B1731">
        <w:rPr>
          <w:rFonts w:eastAsiaTheme="minorHAnsi" w:cs="Arial"/>
          <w:sz w:val="20"/>
          <w:lang w:val="en-CA"/>
        </w:rPr>
        <w:tab/>
        <w:t>25</w:t>
      </w:r>
      <w:r w:rsidRPr="002B1731">
        <w:rPr>
          <w:rFonts w:eastAsiaTheme="minorHAnsi" w:cs="Arial"/>
          <w:sz w:val="20"/>
          <w:lang w:val="en-CA"/>
        </w:rPr>
        <w:tab/>
        <w:t>5</w:t>
      </w:r>
      <w:r w:rsidRPr="002B1731">
        <w:rPr>
          <w:rFonts w:eastAsiaTheme="minorHAnsi" w:cs="Arial"/>
          <w:sz w:val="20"/>
          <w:lang w:val="en-CA"/>
        </w:rPr>
        <w:tab/>
        <w:t>0</w:t>
      </w:r>
    </w:p>
    <w:p w14:paraId="3E5189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w:t>
      </w:r>
      <w:r w:rsidRPr="002B1731">
        <w:rPr>
          <w:rFonts w:eastAsiaTheme="minorHAnsi" w:cs="Arial"/>
          <w:sz w:val="20"/>
          <w:lang w:val="en-CA"/>
        </w:rPr>
        <w:tab/>
        <w:t>53</w:t>
      </w:r>
      <w:r w:rsidRPr="002B1731">
        <w:rPr>
          <w:rFonts w:eastAsiaTheme="minorHAnsi" w:cs="Arial"/>
          <w:sz w:val="20"/>
          <w:lang w:val="en-CA"/>
        </w:rPr>
        <w:tab/>
        <w:t>535</w:t>
      </w:r>
      <w:r w:rsidRPr="002B1731">
        <w:rPr>
          <w:rFonts w:eastAsiaTheme="minorHAnsi" w:cs="Arial"/>
          <w:sz w:val="20"/>
          <w:lang w:val="en-CA"/>
        </w:rPr>
        <w:tab/>
        <w:t>789</w:t>
      </w:r>
      <w:r w:rsidRPr="002B1731">
        <w:rPr>
          <w:rFonts w:eastAsiaTheme="minorHAnsi" w:cs="Arial"/>
          <w:sz w:val="20"/>
          <w:lang w:val="en-CA"/>
        </w:rPr>
        <w:tab/>
        <w:t>119</w:t>
      </w:r>
      <w:r w:rsidRPr="002B1731">
        <w:rPr>
          <w:rFonts w:eastAsiaTheme="minorHAnsi" w:cs="Arial"/>
          <w:sz w:val="20"/>
          <w:lang w:val="en-CA"/>
        </w:rPr>
        <w:tab/>
        <w:t>171</w:t>
      </w:r>
      <w:r w:rsidRPr="002B1731">
        <w:rPr>
          <w:rFonts w:eastAsiaTheme="minorHAnsi" w:cs="Arial"/>
          <w:sz w:val="20"/>
          <w:lang w:val="en-CA"/>
        </w:rPr>
        <w:tab/>
        <w:t>55</w:t>
      </w:r>
      <w:r w:rsidRPr="002B1731">
        <w:rPr>
          <w:rFonts w:eastAsiaTheme="minorHAnsi" w:cs="Arial"/>
          <w:sz w:val="20"/>
          <w:lang w:val="en-CA"/>
        </w:rPr>
        <w:tab/>
        <w:t>17</w:t>
      </w:r>
      <w:r w:rsidRPr="002B1731">
        <w:rPr>
          <w:rFonts w:eastAsiaTheme="minorHAnsi" w:cs="Arial"/>
          <w:sz w:val="20"/>
          <w:lang w:val="en-CA"/>
        </w:rPr>
        <w:tab/>
        <w:t>8</w:t>
      </w:r>
      <w:r w:rsidRPr="002B1731">
        <w:rPr>
          <w:rFonts w:eastAsiaTheme="minorHAnsi" w:cs="Arial"/>
          <w:sz w:val="20"/>
          <w:lang w:val="en-CA"/>
        </w:rPr>
        <w:tab/>
        <w:t>5</w:t>
      </w:r>
    </w:p>
    <w:p w14:paraId="5916A4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w:t>
      </w:r>
      <w:r w:rsidRPr="002B1731">
        <w:rPr>
          <w:rFonts w:eastAsiaTheme="minorHAnsi" w:cs="Arial"/>
          <w:sz w:val="20"/>
          <w:lang w:val="en-CA"/>
        </w:rPr>
        <w:tab/>
        <w:t>1342</w:t>
      </w:r>
      <w:r w:rsidRPr="002B1731">
        <w:rPr>
          <w:rFonts w:eastAsiaTheme="minorHAnsi" w:cs="Arial"/>
          <w:sz w:val="20"/>
          <w:lang w:val="en-CA"/>
        </w:rPr>
        <w:tab/>
        <w:t>454</w:t>
      </w:r>
      <w:r w:rsidRPr="002B1731">
        <w:rPr>
          <w:rFonts w:eastAsiaTheme="minorHAnsi" w:cs="Arial"/>
          <w:sz w:val="20"/>
          <w:lang w:val="en-CA"/>
        </w:rPr>
        <w:tab/>
        <w:t>621</w:t>
      </w:r>
      <w:r w:rsidRPr="002B1731">
        <w:rPr>
          <w:rFonts w:eastAsiaTheme="minorHAnsi" w:cs="Arial"/>
          <w:sz w:val="20"/>
          <w:lang w:val="en-CA"/>
        </w:rPr>
        <w:tab/>
        <w:t>753</w:t>
      </w:r>
      <w:r w:rsidRPr="002B1731">
        <w:rPr>
          <w:rFonts w:eastAsiaTheme="minorHAnsi" w:cs="Arial"/>
          <w:sz w:val="20"/>
          <w:lang w:val="en-CA"/>
        </w:rPr>
        <w:tab/>
        <w:t>123</w:t>
      </w:r>
      <w:r w:rsidRPr="002B1731">
        <w:rPr>
          <w:rFonts w:eastAsiaTheme="minorHAnsi" w:cs="Arial"/>
          <w:sz w:val="20"/>
          <w:lang w:val="en-CA"/>
        </w:rPr>
        <w:tab/>
        <w:t>101</w:t>
      </w:r>
      <w:r w:rsidRPr="002B1731">
        <w:rPr>
          <w:rFonts w:eastAsiaTheme="minorHAnsi" w:cs="Arial"/>
          <w:sz w:val="20"/>
          <w:lang w:val="en-CA"/>
        </w:rPr>
        <w:tab/>
        <w:t>17</w:t>
      </w:r>
      <w:r w:rsidRPr="002B1731">
        <w:rPr>
          <w:rFonts w:eastAsiaTheme="minorHAnsi" w:cs="Arial"/>
          <w:sz w:val="20"/>
          <w:lang w:val="en-CA"/>
        </w:rPr>
        <w:tab/>
        <w:t>2</w:t>
      </w:r>
      <w:r w:rsidRPr="002B1731">
        <w:rPr>
          <w:rFonts w:eastAsiaTheme="minorHAnsi" w:cs="Arial"/>
          <w:sz w:val="20"/>
          <w:lang w:val="en-CA"/>
        </w:rPr>
        <w:tab/>
        <w:t>2</w:t>
      </w:r>
    </w:p>
    <w:p w14:paraId="54C266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1</w:t>
      </w:r>
      <w:r w:rsidRPr="002B1731">
        <w:rPr>
          <w:rFonts w:eastAsiaTheme="minorHAnsi" w:cs="Arial"/>
          <w:sz w:val="20"/>
          <w:lang w:val="en-CA"/>
        </w:rPr>
        <w:tab/>
        <w:t>126</w:t>
      </w:r>
      <w:r w:rsidRPr="002B1731">
        <w:rPr>
          <w:rFonts w:eastAsiaTheme="minorHAnsi" w:cs="Arial"/>
          <w:sz w:val="20"/>
          <w:lang w:val="en-CA"/>
        </w:rPr>
        <w:tab/>
        <w:t>2208</w:t>
      </w:r>
      <w:r w:rsidRPr="002B1731">
        <w:rPr>
          <w:rFonts w:eastAsiaTheme="minorHAnsi" w:cs="Arial"/>
          <w:sz w:val="20"/>
          <w:lang w:val="en-CA"/>
        </w:rPr>
        <w:tab/>
        <w:t>344</w:t>
      </w:r>
      <w:r w:rsidRPr="002B1731">
        <w:rPr>
          <w:rFonts w:eastAsiaTheme="minorHAnsi" w:cs="Arial"/>
          <w:sz w:val="20"/>
          <w:lang w:val="en-CA"/>
        </w:rPr>
        <w:tab/>
        <w:t>372</w:t>
      </w:r>
      <w:r w:rsidRPr="002B1731">
        <w:rPr>
          <w:rFonts w:eastAsiaTheme="minorHAnsi" w:cs="Arial"/>
          <w:sz w:val="20"/>
          <w:lang w:val="en-CA"/>
        </w:rPr>
        <w:tab/>
        <w:t>301</w:t>
      </w:r>
      <w:r w:rsidRPr="002B1731">
        <w:rPr>
          <w:rFonts w:eastAsiaTheme="minorHAnsi" w:cs="Arial"/>
          <w:sz w:val="20"/>
          <w:lang w:val="en-CA"/>
        </w:rPr>
        <w:tab/>
        <w:t>24</w:t>
      </w:r>
      <w:r w:rsidRPr="002B1731">
        <w:rPr>
          <w:rFonts w:eastAsiaTheme="minorHAnsi" w:cs="Arial"/>
          <w:sz w:val="20"/>
          <w:lang w:val="en-CA"/>
        </w:rPr>
        <w:tab/>
        <w:t>20</w:t>
      </w:r>
      <w:r w:rsidRPr="002B1731">
        <w:rPr>
          <w:rFonts w:eastAsiaTheme="minorHAnsi" w:cs="Arial"/>
          <w:sz w:val="20"/>
          <w:lang w:val="en-CA"/>
        </w:rPr>
        <w:tab/>
        <w:t>4</w:t>
      </w:r>
      <w:r w:rsidRPr="002B1731">
        <w:rPr>
          <w:rFonts w:eastAsiaTheme="minorHAnsi" w:cs="Arial"/>
          <w:sz w:val="20"/>
          <w:lang w:val="en-CA"/>
        </w:rPr>
        <w:tab/>
        <w:t>1</w:t>
      </w:r>
    </w:p>
    <w:p w14:paraId="40DB6D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w:t>
      </w:r>
      <w:r w:rsidRPr="002B1731">
        <w:rPr>
          <w:rFonts w:eastAsiaTheme="minorHAnsi" w:cs="Arial"/>
          <w:sz w:val="20"/>
          <w:lang w:val="en-CA"/>
        </w:rPr>
        <w:tab/>
        <w:t>201</w:t>
      </w:r>
      <w:r w:rsidRPr="002B1731">
        <w:rPr>
          <w:rFonts w:eastAsiaTheme="minorHAnsi" w:cs="Arial"/>
          <w:sz w:val="20"/>
          <w:lang w:val="en-CA"/>
        </w:rPr>
        <w:tab/>
        <w:t>457</w:t>
      </w:r>
      <w:r w:rsidRPr="002B1731">
        <w:rPr>
          <w:rFonts w:eastAsiaTheme="minorHAnsi" w:cs="Arial"/>
          <w:sz w:val="20"/>
          <w:lang w:val="en-CA"/>
        </w:rPr>
        <w:tab/>
        <w:t>1723</w:t>
      </w:r>
      <w:r w:rsidRPr="002B1731">
        <w:rPr>
          <w:rFonts w:eastAsiaTheme="minorHAnsi" w:cs="Arial"/>
          <w:sz w:val="20"/>
          <w:lang w:val="en-CA"/>
        </w:rPr>
        <w:tab/>
        <w:t>365</w:t>
      </w:r>
      <w:r w:rsidRPr="002B1731">
        <w:rPr>
          <w:rFonts w:eastAsiaTheme="minorHAnsi" w:cs="Arial"/>
          <w:sz w:val="20"/>
          <w:lang w:val="en-CA"/>
        </w:rPr>
        <w:tab/>
        <w:t>401</w:t>
      </w:r>
      <w:r w:rsidRPr="002B1731">
        <w:rPr>
          <w:rFonts w:eastAsiaTheme="minorHAnsi" w:cs="Arial"/>
          <w:sz w:val="20"/>
          <w:lang w:val="en-CA"/>
        </w:rPr>
        <w:tab/>
        <w:t>345</w:t>
      </w:r>
      <w:r w:rsidRPr="002B1731">
        <w:rPr>
          <w:rFonts w:eastAsiaTheme="minorHAnsi" w:cs="Arial"/>
          <w:sz w:val="20"/>
          <w:lang w:val="en-CA"/>
        </w:rPr>
        <w:tab/>
        <w:t>70</w:t>
      </w:r>
      <w:r w:rsidRPr="002B1731">
        <w:rPr>
          <w:rFonts w:eastAsiaTheme="minorHAnsi" w:cs="Arial"/>
          <w:sz w:val="20"/>
          <w:lang w:val="en-CA"/>
        </w:rPr>
        <w:tab/>
        <w:t>18</w:t>
      </w:r>
      <w:r w:rsidRPr="002B1731">
        <w:rPr>
          <w:rFonts w:eastAsiaTheme="minorHAnsi" w:cs="Arial"/>
          <w:sz w:val="20"/>
          <w:lang w:val="en-CA"/>
        </w:rPr>
        <w:tab/>
        <w:t>7</w:t>
      </w:r>
    </w:p>
    <w:p w14:paraId="3CF212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23</w:t>
      </w:r>
      <w:r w:rsidRPr="002B1731">
        <w:rPr>
          <w:rFonts w:eastAsiaTheme="minorHAnsi" w:cs="Arial"/>
          <w:sz w:val="20"/>
          <w:lang w:val="en-CA"/>
        </w:rPr>
        <w:tab/>
        <w:t>93</w:t>
      </w:r>
      <w:r w:rsidRPr="002B1731">
        <w:rPr>
          <w:rFonts w:eastAsiaTheme="minorHAnsi" w:cs="Arial"/>
          <w:sz w:val="20"/>
          <w:lang w:val="en-CA"/>
        </w:rPr>
        <w:tab/>
        <w:t>102</w:t>
      </w:r>
      <w:r w:rsidRPr="002B1731">
        <w:rPr>
          <w:rFonts w:eastAsiaTheme="minorHAnsi" w:cs="Arial"/>
          <w:sz w:val="20"/>
          <w:lang w:val="en-CA"/>
        </w:rPr>
        <w:tab/>
        <w:t>71</w:t>
      </w:r>
      <w:r w:rsidRPr="002B1731">
        <w:rPr>
          <w:rFonts w:eastAsiaTheme="minorHAnsi" w:cs="Arial"/>
          <w:sz w:val="20"/>
          <w:lang w:val="en-CA"/>
        </w:rPr>
        <w:tab/>
        <w:t>83</w:t>
      </w:r>
      <w:r w:rsidRPr="002B1731">
        <w:rPr>
          <w:rFonts w:eastAsiaTheme="minorHAnsi" w:cs="Arial"/>
          <w:sz w:val="20"/>
          <w:lang w:val="en-CA"/>
        </w:rPr>
        <w:tab/>
        <w:t>42</w:t>
      </w:r>
      <w:r w:rsidRPr="002B1731">
        <w:rPr>
          <w:rFonts w:eastAsiaTheme="minorHAnsi" w:cs="Arial"/>
          <w:sz w:val="20"/>
          <w:lang w:val="en-CA"/>
        </w:rPr>
        <w:tab/>
        <w:t>14</w:t>
      </w:r>
      <w:r w:rsidRPr="002B1731">
        <w:rPr>
          <w:rFonts w:eastAsiaTheme="minorHAnsi" w:cs="Arial"/>
          <w:sz w:val="20"/>
          <w:lang w:val="en-CA"/>
        </w:rPr>
        <w:tab/>
        <w:t>7</w:t>
      </w:r>
    </w:p>
    <w:p w14:paraId="2DBD002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w:t>
      </w:r>
      <w:r w:rsidRPr="002B1731">
        <w:rPr>
          <w:rFonts w:eastAsiaTheme="minorHAnsi" w:cs="Arial"/>
          <w:sz w:val="20"/>
          <w:lang w:val="en-CA"/>
        </w:rPr>
        <w:tab/>
        <w:t>35</w:t>
      </w:r>
      <w:r w:rsidRPr="002B1731">
        <w:rPr>
          <w:rFonts w:eastAsiaTheme="minorHAnsi" w:cs="Arial"/>
          <w:sz w:val="20"/>
          <w:lang w:val="en-CA"/>
        </w:rPr>
        <w:tab/>
        <w:t>73</w:t>
      </w:r>
      <w:r w:rsidRPr="002B1731">
        <w:rPr>
          <w:rFonts w:eastAsiaTheme="minorHAnsi" w:cs="Arial"/>
          <w:sz w:val="20"/>
          <w:lang w:val="en-CA"/>
        </w:rPr>
        <w:tab/>
        <w:t>12</w:t>
      </w:r>
      <w:r w:rsidRPr="002B1731">
        <w:rPr>
          <w:rFonts w:eastAsiaTheme="minorHAnsi" w:cs="Arial"/>
          <w:sz w:val="20"/>
          <w:lang w:val="en-CA"/>
        </w:rPr>
        <w:tab/>
        <w:t>20</w:t>
      </w:r>
      <w:r w:rsidRPr="002B1731">
        <w:rPr>
          <w:rFonts w:eastAsiaTheme="minorHAnsi" w:cs="Arial"/>
          <w:sz w:val="20"/>
          <w:lang w:val="en-CA"/>
        </w:rPr>
        <w:tab/>
        <w:t>7</w:t>
      </w:r>
      <w:r w:rsidRPr="002B1731">
        <w:rPr>
          <w:rFonts w:eastAsiaTheme="minorHAnsi" w:cs="Arial"/>
          <w:sz w:val="20"/>
          <w:lang w:val="en-CA"/>
        </w:rPr>
        <w:tab/>
        <w:t>4</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46BCE7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9</w:t>
      </w:r>
      <w:r w:rsidRPr="002B1731">
        <w:rPr>
          <w:rFonts w:eastAsiaTheme="minorHAnsi" w:cs="Arial"/>
          <w:sz w:val="20"/>
          <w:lang w:val="en-CA"/>
        </w:rPr>
        <w:tab/>
        <w:t>13</w:t>
      </w:r>
      <w:r w:rsidRPr="002B1731">
        <w:rPr>
          <w:rFonts w:eastAsiaTheme="minorHAnsi" w:cs="Arial"/>
          <w:sz w:val="20"/>
          <w:lang w:val="en-CA"/>
        </w:rPr>
        <w:tab/>
        <w:t>37</w:t>
      </w:r>
      <w:r w:rsidRPr="002B1731">
        <w:rPr>
          <w:rFonts w:eastAsiaTheme="minorHAnsi" w:cs="Arial"/>
          <w:sz w:val="20"/>
          <w:lang w:val="en-CA"/>
        </w:rPr>
        <w:tab/>
        <w:t>12</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0</w:t>
      </w:r>
    </w:p>
    <w:p w14:paraId="581111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8</w:t>
      </w:r>
      <w:r w:rsidRPr="002B1731">
        <w:rPr>
          <w:rFonts w:eastAsiaTheme="minorHAnsi" w:cs="Arial"/>
          <w:sz w:val="20"/>
          <w:lang w:val="en-CA"/>
        </w:rPr>
        <w:tab/>
        <w:t>11</w:t>
      </w:r>
      <w:r w:rsidRPr="002B1731">
        <w:rPr>
          <w:rFonts w:eastAsiaTheme="minorHAnsi" w:cs="Arial"/>
          <w:sz w:val="20"/>
          <w:lang w:val="en-CA"/>
        </w:rPr>
        <w:tab/>
        <w:t>16</w:t>
      </w:r>
      <w:r w:rsidRPr="002B1731">
        <w:rPr>
          <w:rFonts w:eastAsiaTheme="minorHAnsi" w:cs="Arial"/>
          <w:sz w:val="20"/>
          <w:lang w:val="en-CA"/>
        </w:rPr>
        <w:tab/>
        <w:t>27</w:t>
      </w:r>
      <w:r w:rsidRPr="002B1731">
        <w:rPr>
          <w:rFonts w:eastAsiaTheme="minorHAnsi" w:cs="Arial"/>
          <w:sz w:val="20"/>
          <w:lang w:val="en-CA"/>
        </w:rPr>
        <w:tab/>
        <w:t>29</w:t>
      </w:r>
      <w:r w:rsidRPr="002B1731">
        <w:rPr>
          <w:rFonts w:eastAsiaTheme="minorHAnsi" w:cs="Arial"/>
          <w:sz w:val="20"/>
          <w:lang w:val="en-CA"/>
        </w:rPr>
        <w:tab/>
        <w:t>57</w:t>
      </w:r>
      <w:r w:rsidRPr="002B1731">
        <w:rPr>
          <w:rFonts w:eastAsiaTheme="minorHAnsi" w:cs="Arial"/>
          <w:sz w:val="20"/>
          <w:lang w:val="en-CA"/>
        </w:rPr>
        <w:tab/>
        <w:t>14</w:t>
      </w:r>
      <w:r w:rsidRPr="002B1731">
        <w:rPr>
          <w:rFonts w:eastAsiaTheme="minorHAnsi" w:cs="Arial"/>
          <w:sz w:val="20"/>
          <w:lang w:val="en-CA"/>
        </w:rPr>
        <w:tab/>
        <w:t>0</w:t>
      </w:r>
    </w:p>
    <w:p w14:paraId="21E858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w:t>
      </w:r>
      <w:r w:rsidRPr="002B1731">
        <w:rPr>
          <w:rFonts w:eastAsiaTheme="minorHAnsi" w:cs="Arial"/>
          <w:sz w:val="20"/>
          <w:lang w:val="en-CA"/>
        </w:rPr>
        <w:tab/>
        <w:t>2</w:t>
      </w:r>
      <w:r w:rsidRPr="002B1731">
        <w:rPr>
          <w:rFonts w:eastAsiaTheme="minorHAnsi" w:cs="Arial"/>
          <w:sz w:val="20"/>
          <w:lang w:val="en-CA"/>
        </w:rPr>
        <w:tab/>
        <w:t>120</w:t>
      </w:r>
      <w:r w:rsidRPr="002B1731">
        <w:rPr>
          <w:rFonts w:eastAsiaTheme="minorHAnsi" w:cs="Arial"/>
          <w:sz w:val="20"/>
          <w:lang w:val="en-CA"/>
        </w:rPr>
        <w:tab/>
        <w:t>80</w:t>
      </w:r>
      <w:r w:rsidRPr="002B1731">
        <w:rPr>
          <w:rFonts w:eastAsiaTheme="minorHAnsi" w:cs="Arial"/>
          <w:sz w:val="20"/>
          <w:lang w:val="en-CA"/>
        </w:rPr>
        <w:tab/>
        <w:t>117</w:t>
      </w:r>
      <w:r w:rsidRPr="002B1731">
        <w:rPr>
          <w:rFonts w:eastAsiaTheme="minorHAnsi" w:cs="Arial"/>
          <w:sz w:val="20"/>
          <w:lang w:val="en-CA"/>
        </w:rPr>
        <w:tab/>
        <w:t>85</w:t>
      </w:r>
      <w:r w:rsidRPr="002B1731">
        <w:rPr>
          <w:rFonts w:eastAsiaTheme="minorHAnsi" w:cs="Arial"/>
          <w:sz w:val="20"/>
          <w:lang w:val="en-CA"/>
        </w:rPr>
        <w:tab/>
        <w:t>55</w:t>
      </w:r>
      <w:r w:rsidRPr="002B1731">
        <w:rPr>
          <w:rFonts w:eastAsiaTheme="minorHAnsi" w:cs="Arial"/>
          <w:sz w:val="20"/>
          <w:lang w:val="en-CA"/>
        </w:rPr>
        <w:tab/>
        <w:t>38</w:t>
      </w:r>
      <w:r w:rsidRPr="002B1731">
        <w:rPr>
          <w:rFonts w:eastAsiaTheme="minorHAnsi" w:cs="Arial"/>
          <w:sz w:val="20"/>
          <w:lang w:val="en-CA"/>
        </w:rPr>
        <w:tab/>
        <w:t>12</w:t>
      </w:r>
      <w:r w:rsidRPr="002B1731">
        <w:rPr>
          <w:rFonts w:eastAsiaTheme="minorHAnsi" w:cs="Arial"/>
          <w:sz w:val="20"/>
          <w:lang w:val="en-CA"/>
        </w:rPr>
        <w:tab/>
        <w:t>2</w:t>
      </w:r>
    </w:p>
    <w:p w14:paraId="699A1B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w:t>
      </w:r>
      <w:r w:rsidRPr="002B1731">
        <w:rPr>
          <w:rFonts w:eastAsiaTheme="minorHAnsi" w:cs="Arial"/>
          <w:sz w:val="20"/>
          <w:lang w:val="en-CA"/>
        </w:rPr>
        <w:tab/>
        <w:t>12</w:t>
      </w:r>
      <w:r w:rsidRPr="002B1731">
        <w:rPr>
          <w:rFonts w:eastAsiaTheme="minorHAnsi" w:cs="Arial"/>
          <w:sz w:val="20"/>
          <w:lang w:val="en-CA"/>
        </w:rPr>
        <w:tab/>
        <w:t>90</w:t>
      </w:r>
      <w:r w:rsidRPr="002B1731">
        <w:rPr>
          <w:rFonts w:eastAsiaTheme="minorHAnsi" w:cs="Arial"/>
          <w:sz w:val="20"/>
          <w:lang w:val="en-CA"/>
        </w:rPr>
        <w:tab/>
        <w:t>247</w:t>
      </w:r>
      <w:r w:rsidRPr="002B1731">
        <w:rPr>
          <w:rFonts w:eastAsiaTheme="minorHAnsi" w:cs="Arial"/>
          <w:sz w:val="20"/>
          <w:lang w:val="en-CA"/>
        </w:rPr>
        <w:tab/>
        <w:t>140</w:t>
      </w:r>
      <w:r w:rsidRPr="002B1731">
        <w:rPr>
          <w:rFonts w:eastAsiaTheme="minorHAnsi" w:cs="Arial"/>
          <w:sz w:val="20"/>
          <w:lang w:val="en-CA"/>
        </w:rPr>
        <w:tab/>
        <w:t>130</w:t>
      </w:r>
      <w:r w:rsidRPr="002B1731">
        <w:rPr>
          <w:rFonts w:eastAsiaTheme="minorHAnsi" w:cs="Arial"/>
          <w:sz w:val="20"/>
          <w:lang w:val="en-CA"/>
        </w:rPr>
        <w:tab/>
        <w:t>101</w:t>
      </w:r>
      <w:r w:rsidRPr="002B1731">
        <w:rPr>
          <w:rFonts w:eastAsiaTheme="minorHAnsi" w:cs="Arial"/>
          <w:sz w:val="20"/>
          <w:lang w:val="en-CA"/>
        </w:rPr>
        <w:tab/>
        <w:t>48</w:t>
      </w:r>
      <w:r w:rsidRPr="002B1731">
        <w:rPr>
          <w:rFonts w:eastAsiaTheme="minorHAnsi" w:cs="Arial"/>
          <w:sz w:val="20"/>
          <w:lang w:val="en-CA"/>
        </w:rPr>
        <w:tab/>
        <w:t>15</w:t>
      </w:r>
      <w:r w:rsidRPr="002B1731">
        <w:rPr>
          <w:rFonts w:eastAsiaTheme="minorHAnsi" w:cs="Arial"/>
          <w:sz w:val="20"/>
          <w:lang w:val="en-CA"/>
        </w:rPr>
        <w:tab/>
        <w:t>9</w:t>
      </w:r>
    </w:p>
    <w:p w14:paraId="582478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1</w:t>
      </w:r>
      <w:r w:rsidRPr="002B1731">
        <w:rPr>
          <w:rFonts w:eastAsiaTheme="minorHAnsi" w:cs="Arial"/>
          <w:sz w:val="20"/>
          <w:lang w:val="en-CA"/>
        </w:rPr>
        <w:tab/>
        <w:t>11</w:t>
      </w:r>
      <w:r w:rsidRPr="002B1731">
        <w:rPr>
          <w:rFonts w:eastAsiaTheme="minorHAnsi" w:cs="Arial"/>
          <w:sz w:val="20"/>
          <w:lang w:val="en-CA"/>
        </w:rPr>
        <w:tab/>
        <w:t>72</w:t>
      </w:r>
      <w:r w:rsidRPr="002B1731">
        <w:rPr>
          <w:rFonts w:eastAsiaTheme="minorHAnsi" w:cs="Arial"/>
          <w:sz w:val="20"/>
          <w:lang w:val="en-CA"/>
        </w:rPr>
        <w:tab/>
        <w:t>76</w:t>
      </w:r>
      <w:r w:rsidRPr="002B1731">
        <w:rPr>
          <w:rFonts w:eastAsiaTheme="minorHAnsi" w:cs="Arial"/>
          <w:sz w:val="20"/>
          <w:lang w:val="en-CA"/>
        </w:rPr>
        <w:tab/>
        <w:t>182</w:t>
      </w:r>
      <w:r w:rsidRPr="002B1731">
        <w:rPr>
          <w:rFonts w:eastAsiaTheme="minorHAnsi" w:cs="Arial"/>
          <w:sz w:val="20"/>
          <w:lang w:val="en-CA"/>
        </w:rPr>
        <w:tab/>
        <w:t>144</w:t>
      </w:r>
      <w:r w:rsidRPr="002B1731">
        <w:rPr>
          <w:rFonts w:eastAsiaTheme="minorHAnsi" w:cs="Arial"/>
          <w:sz w:val="20"/>
          <w:lang w:val="en-CA"/>
        </w:rPr>
        <w:tab/>
        <w:t>121</w:t>
      </w:r>
      <w:r w:rsidRPr="002B1731">
        <w:rPr>
          <w:rFonts w:eastAsiaTheme="minorHAnsi" w:cs="Arial"/>
          <w:sz w:val="20"/>
          <w:lang w:val="en-CA"/>
        </w:rPr>
        <w:tab/>
        <w:t>62</w:t>
      </w:r>
      <w:r w:rsidRPr="002B1731">
        <w:rPr>
          <w:rFonts w:eastAsiaTheme="minorHAnsi" w:cs="Arial"/>
          <w:sz w:val="20"/>
          <w:lang w:val="en-CA"/>
        </w:rPr>
        <w:tab/>
        <w:t>34</w:t>
      </w:r>
      <w:r w:rsidRPr="002B1731">
        <w:rPr>
          <w:rFonts w:eastAsiaTheme="minorHAnsi" w:cs="Arial"/>
          <w:sz w:val="20"/>
          <w:lang w:val="en-CA"/>
        </w:rPr>
        <w:tab/>
        <w:t>17</w:t>
      </w:r>
    </w:p>
    <w:p w14:paraId="0A2B65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1</w:t>
      </w:r>
      <w:r w:rsidRPr="002B1731">
        <w:rPr>
          <w:rFonts w:eastAsiaTheme="minorHAnsi" w:cs="Arial"/>
          <w:sz w:val="20"/>
          <w:lang w:val="en-CA"/>
        </w:rPr>
        <w:tab/>
        <w:t>13</w:t>
      </w:r>
      <w:r w:rsidRPr="002B1731">
        <w:rPr>
          <w:rFonts w:eastAsiaTheme="minorHAnsi" w:cs="Arial"/>
          <w:sz w:val="20"/>
          <w:lang w:val="en-CA"/>
        </w:rPr>
        <w:tab/>
        <w:t>673</w:t>
      </w:r>
      <w:r w:rsidRPr="002B1731">
        <w:rPr>
          <w:rFonts w:eastAsiaTheme="minorHAnsi" w:cs="Arial"/>
          <w:sz w:val="20"/>
          <w:lang w:val="en-CA"/>
        </w:rPr>
        <w:tab/>
        <w:t>67</w:t>
      </w:r>
      <w:r w:rsidRPr="002B1731">
        <w:rPr>
          <w:rFonts w:eastAsiaTheme="minorHAnsi" w:cs="Arial"/>
          <w:sz w:val="20"/>
          <w:lang w:val="en-CA"/>
        </w:rPr>
        <w:tab/>
        <w:t>82</w:t>
      </w:r>
      <w:r w:rsidRPr="002B1731">
        <w:rPr>
          <w:rFonts w:eastAsiaTheme="minorHAnsi" w:cs="Arial"/>
          <w:sz w:val="20"/>
          <w:lang w:val="en-CA"/>
        </w:rPr>
        <w:tab/>
        <w:t>78</w:t>
      </w:r>
      <w:r w:rsidRPr="002B1731">
        <w:rPr>
          <w:rFonts w:eastAsiaTheme="minorHAnsi" w:cs="Arial"/>
          <w:sz w:val="20"/>
          <w:lang w:val="en-CA"/>
        </w:rPr>
        <w:tab/>
        <w:t>61</w:t>
      </w:r>
      <w:r w:rsidRPr="002B1731">
        <w:rPr>
          <w:rFonts w:eastAsiaTheme="minorHAnsi" w:cs="Arial"/>
          <w:sz w:val="20"/>
          <w:lang w:val="en-CA"/>
        </w:rPr>
        <w:tab/>
        <w:t>44</w:t>
      </w:r>
      <w:r w:rsidRPr="002B1731">
        <w:rPr>
          <w:rFonts w:eastAsiaTheme="minorHAnsi" w:cs="Arial"/>
          <w:sz w:val="20"/>
          <w:lang w:val="en-CA"/>
        </w:rPr>
        <w:tab/>
        <w:t>20</w:t>
      </w:r>
      <w:r w:rsidRPr="002B1731">
        <w:rPr>
          <w:rFonts w:eastAsiaTheme="minorHAnsi" w:cs="Arial"/>
          <w:sz w:val="20"/>
          <w:lang w:val="en-CA"/>
        </w:rPr>
        <w:tab/>
        <w:t>11</w:t>
      </w:r>
    </w:p>
    <w:p w14:paraId="3DD548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w:t>
      </w:r>
      <w:r w:rsidRPr="002B1731">
        <w:rPr>
          <w:rFonts w:eastAsiaTheme="minorHAnsi" w:cs="Arial"/>
          <w:sz w:val="20"/>
          <w:lang w:val="en-CA"/>
        </w:rPr>
        <w:tab/>
        <w:t>30</w:t>
      </w:r>
      <w:r w:rsidRPr="002B1731">
        <w:rPr>
          <w:rFonts w:eastAsiaTheme="minorHAnsi" w:cs="Arial"/>
          <w:sz w:val="20"/>
          <w:lang w:val="en-CA"/>
        </w:rPr>
        <w:tab/>
        <w:t>238</w:t>
      </w:r>
      <w:r w:rsidRPr="002B1731">
        <w:rPr>
          <w:rFonts w:eastAsiaTheme="minorHAnsi" w:cs="Arial"/>
          <w:sz w:val="20"/>
          <w:lang w:val="en-CA"/>
        </w:rPr>
        <w:tab/>
        <w:t>1623</w:t>
      </w:r>
      <w:r w:rsidRPr="002B1731">
        <w:rPr>
          <w:rFonts w:eastAsiaTheme="minorHAnsi" w:cs="Arial"/>
          <w:sz w:val="20"/>
          <w:lang w:val="en-CA"/>
        </w:rPr>
        <w:tab/>
        <w:t>294</w:t>
      </w:r>
      <w:r w:rsidRPr="002B1731">
        <w:rPr>
          <w:rFonts w:eastAsiaTheme="minorHAnsi" w:cs="Arial"/>
          <w:sz w:val="20"/>
          <w:lang w:val="en-CA"/>
        </w:rPr>
        <w:tab/>
        <w:t>302</w:t>
      </w:r>
      <w:r w:rsidRPr="002B1731">
        <w:rPr>
          <w:rFonts w:eastAsiaTheme="minorHAnsi" w:cs="Arial"/>
          <w:sz w:val="20"/>
          <w:lang w:val="en-CA"/>
        </w:rPr>
        <w:tab/>
        <w:t>260</w:t>
      </w:r>
      <w:r w:rsidRPr="002B1731">
        <w:rPr>
          <w:rFonts w:eastAsiaTheme="minorHAnsi" w:cs="Arial"/>
          <w:sz w:val="20"/>
          <w:lang w:val="en-CA"/>
        </w:rPr>
        <w:tab/>
        <w:t>123</w:t>
      </w:r>
      <w:r w:rsidRPr="002B1731">
        <w:rPr>
          <w:rFonts w:eastAsiaTheme="minorHAnsi" w:cs="Arial"/>
          <w:sz w:val="20"/>
          <w:lang w:val="en-CA"/>
        </w:rPr>
        <w:tab/>
        <w:t>64</w:t>
      </w:r>
      <w:r w:rsidRPr="002B1731">
        <w:rPr>
          <w:rFonts w:eastAsiaTheme="minorHAnsi" w:cs="Arial"/>
          <w:sz w:val="20"/>
          <w:lang w:val="en-CA"/>
        </w:rPr>
        <w:tab/>
        <w:t>33</w:t>
      </w:r>
    </w:p>
    <w:p w14:paraId="3A5728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1</w:t>
      </w:r>
      <w:r w:rsidRPr="002B1731">
        <w:rPr>
          <w:rFonts w:eastAsiaTheme="minorHAnsi" w:cs="Arial"/>
          <w:sz w:val="20"/>
          <w:lang w:val="en-CA"/>
        </w:rPr>
        <w:tab/>
        <w:t>7</w:t>
      </w:r>
      <w:r w:rsidRPr="002B1731">
        <w:rPr>
          <w:rFonts w:eastAsiaTheme="minorHAnsi" w:cs="Arial"/>
          <w:sz w:val="20"/>
          <w:lang w:val="en-CA"/>
        </w:rPr>
        <w:tab/>
        <w:t>144</w:t>
      </w:r>
      <w:r w:rsidRPr="002B1731">
        <w:rPr>
          <w:rFonts w:eastAsiaTheme="minorHAnsi" w:cs="Arial"/>
          <w:sz w:val="20"/>
          <w:lang w:val="en-CA"/>
        </w:rPr>
        <w:tab/>
        <w:t>280</w:t>
      </w:r>
      <w:r w:rsidRPr="002B1731">
        <w:rPr>
          <w:rFonts w:eastAsiaTheme="minorHAnsi" w:cs="Arial"/>
          <w:sz w:val="20"/>
          <w:lang w:val="en-CA"/>
        </w:rPr>
        <w:tab/>
        <w:t>520</w:t>
      </w:r>
      <w:r w:rsidRPr="002B1731">
        <w:rPr>
          <w:rFonts w:eastAsiaTheme="minorHAnsi" w:cs="Arial"/>
          <w:sz w:val="20"/>
          <w:lang w:val="en-CA"/>
        </w:rPr>
        <w:tab/>
        <w:t>130</w:t>
      </w:r>
      <w:r w:rsidRPr="002B1731">
        <w:rPr>
          <w:rFonts w:eastAsiaTheme="minorHAnsi" w:cs="Arial"/>
          <w:sz w:val="20"/>
          <w:lang w:val="en-CA"/>
        </w:rPr>
        <w:tab/>
        <w:t>78</w:t>
      </w:r>
      <w:r w:rsidRPr="002B1731">
        <w:rPr>
          <w:rFonts w:eastAsiaTheme="minorHAnsi" w:cs="Arial"/>
          <w:sz w:val="20"/>
          <w:lang w:val="en-CA"/>
        </w:rPr>
        <w:tab/>
        <w:t>44</w:t>
      </w:r>
      <w:r w:rsidRPr="002B1731">
        <w:rPr>
          <w:rFonts w:eastAsiaTheme="minorHAnsi" w:cs="Arial"/>
          <w:sz w:val="20"/>
          <w:lang w:val="en-CA"/>
        </w:rPr>
        <w:tab/>
        <w:t>22</w:t>
      </w:r>
      <w:r w:rsidRPr="002B1731">
        <w:rPr>
          <w:rFonts w:eastAsiaTheme="minorHAnsi" w:cs="Arial"/>
          <w:sz w:val="20"/>
          <w:lang w:val="en-CA"/>
        </w:rPr>
        <w:tab/>
        <w:t>7</w:t>
      </w:r>
    </w:p>
    <w:p w14:paraId="3CC362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1</w:t>
      </w:r>
      <w:r w:rsidRPr="002B1731">
        <w:rPr>
          <w:rFonts w:eastAsiaTheme="minorHAnsi" w:cs="Arial"/>
          <w:sz w:val="20"/>
          <w:lang w:val="en-CA"/>
        </w:rPr>
        <w:tab/>
        <w:t>9</w:t>
      </w:r>
      <w:r w:rsidRPr="002B1731">
        <w:rPr>
          <w:rFonts w:eastAsiaTheme="minorHAnsi" w:cs="Arial"/>
          <w:sz w:val="20"/>
          <w:lang w:val="en-CA"/>
        </w:rPr>
        <w:tab/>
        <w:t>168</w:t>
      </w:r>
      <w:r w:rsidRPr="002B1731">
        <w:rPr>
          <w:rFonts w:eastAsiaTheme="minorHAnsi" w:cs="Arial"/>
          <w:sz w:val="20"/>
          <w:lang w:val="en-CA"/>
        </w:rPr>
        <w:tab/>
        <w:t>76</w:t>
      </w:r>
      <w:r w:rsidRPr="002B1731">
        <w:rPr>
          <w:rFonts w:eastAsiaTheme="minorHAnsi" w:cs="Arial"/>
          <w:sz w:val="20"/>
          <w:lang w:val="en-CA"/>
        </w:rPr>
        <w:tab/>
        <w:t>75</w:t>
      </w:r>
      <w:r w:rsidRPr="002B1731">
        <w:rPr>
          <w:rFonts w:eastAsiaTheme="minorHAnsi" w:cs="Arial"/>
          <w:sz w:val="20"/>
          <w:lang w:val="en-CA"/>
        </w:rPr>
        <w:tab/>
        <w:t>50</w:t>
      </w:r>
      <w:r w:rsidRPr="002B1731">
        <w:rPr>
          <w:rFonts w:eastAsiaTheme="minorHAnsi" w:cs="Arial"/>
          <w:sz w:val="20"/>
          <w:lang w:val="en-CA"/>
        </w:rPr>
        <w:tab/>
        <w:t>97</w:t>
      </w:r>
      <w:r w:rsidRPr="002B1731">
        <w:rPr>
          <w:rFonts w:eastAsiaTheme="minorHAnsi" w:cs="Arial"/>
          <w:sz w:val="20"/>
          <w:lang w:val="en-CA"/>
        </w:rPr>
        <w:tab/>
        <w:t>15</w:t>
      </w:r>
      <w:r w:rsidRPr="002B1731">
        <w:rPr>
          <w:rFonts w:eastAsiaTheme="minorHAnsi" w:cs="Arial"/>
          <w:sz w:val="20"/>
          <w:lang w:val="en-CA"/>
        </w:rPr>
        <w:tab/>
        <w:t>1</w:t>
      </w:r>
      <w:r w:rsidRPr="002B1731">
        <w:rPr>
          <w:rFonts w:eastAsiaTheme="minorHAnsi" w:cs="Arial"/>
          <w:sz w:val="20"/>
          <w:lang w:val="en-CA"/>
        </w:rPr>
        <w:tab/>
        <w:t>2</w:t>
      </w:r>
    </w:p>
    <w:p w14:paraId="2E9798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1</w:t>
      </w:r>
      <w:r w:rsidRPr="002B1731">
        <w:rPr>
          <w:rFonts w:eastAsiaTheme="minorHAnsi" w:cs="Arial"/>
          <w:sz w:val="20"/>
          <w:lang w:val="en-CA"/>
        </w:rPr>
        <w:tab/>
        <w:t>97</w:t>
      </w:r>
      <w:r w:rsidRPr="002B1731">
        <w:rPr>
          <w:rFonts w:eastAsiaTheme="minorHAnsi" w:cs="Arial"/>
          <w:sz w:val="20"/>
          <w:lang w:val="en-CA"/>
        </w:rPr>
        <w:tab/>
        <w:t>52</w:t>
      </w:r>
      <w:r w:rsidRPr="002B1731">
        <w:rPr>
          <w:rFonts w:eastAsiaTheme="minorHAnsi" w:cs="Arial"/>
          <w:sz w:val="20"/>
          <w:lang w:val="en-CA"/>
        </w:rPr>
        <w:tab/>
        <w:t>163</w:t>
      </w:r>
      <w:r w:rsidRPr="002B1731">
        <w:rPr>
          <w:rFonts w:eastAsiaTheme="minorHAnsi" w:cs="Arial"/>
          <w:sz w:val="20"/>
          <w:lang w:val="en-CA"/>
        </w:rPr>
        <w:tab/>
        <w:t>178</w:t>
      </w:r>
      <w:r w:rsidRPr="002B1731">
        <w:rPr>
          <w:rFonts w:eastAsiaTheme="minorHAnsi" w:cs="Arial"/>
          <w:sz w:val="20"/>
          <w:lang w:val="en-CA"/>
        </w:rPr>
        <w:tab/>
        <w:t>74</w:t>
      </w:r>
      <w:r w:rsidRPr="002B1731">
        <w:rPr>
          <w:rFonts w:eastAsiaTheme="minorHAnsi" w:cs="Arial"/>
          <w:sz w:val="20"/>
          <w:lang w:val="en-CA"/>
        </w:rPr>
        <w:tab/>
        <w:t>34</w:t>
      </w:r>
      <w:r w:rsidRPr="002B1731">
        <w:rPr>
          <w:rFonts w:eastAsiaTheme="minorHAnsi" w:cs="Arial"/>
          <w:sz w:val="20"/>
          <w:lang w:val="en-CA"/>
        </w:rPr>
        <w:tab/>
        <w:t>26</w:t>
      </w:r>
      <w:r w:rsidRPr="002B1731">
        <w:rPr>
          <w:rFonts w:eastAsiaTheme="minorHAnsi" w:cs="Arial"/>
          <w:sz w:val="20"/>
          <w:lang w:val="en-CA"/>
        </w:rPr>
        <w:tab/>
        <w:t>5</w:t>
      </w:r>
      <w:r w:rsidRPr="002B1731">
        <w:rPr>
          <w:rFonts w:eastAsiaTheme="minorHAnsi" w:cs="Arial"/>
          <w:sz w:val="20"/>
          <w:lang w:val="en-CA"/>
        </w:rPr>
        <w:tab/>
        <w:t>2</w:t>
      </w:r>
    </w:p>
    <w:p w14:paraId="08C32A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w:t>
      </w:r>
      <w:r w:rsidRPr="002B1731">
        <w:rPr>
          <w:rFonts w:eastAsiaTheme="minorHAnsi" w:cs="Arial"/>
          <w:sz w:val="20"/>
          <w:lang w:val="en-CA"/>
        </w:rPr>
        <w:tab/>
        <w:t>4</w:t>
      </w:r>
      <w:r w:rsidRPr="002B1731">
        <w:rPr>
          <w:rFonts w:eastAsiaTheme="minorHAnsi" w:cs="Arial"/>
          <w:sz w:val="20"/>
          <w:lang w:val="en-CA"/>
        </w:rPr>
        <w:tab/>
        <w:t>11</w:t>
      </w:r>
      <w:r w:rsidRPr="002B1731">
        <w:rPr>
          <w:rFonts w:eastAsiaTheme="minorHAnsi" w:cs="Arial"/>
          <w:sz w:val="20"/>
          <w:lang w:val="en-CA"/>
        </w:rPr>
        <w:tab/>
        <w:t>41</w:t>
      </w:r>
      <w:r w:rsidRPr="002B1731">
        <w:rPr>
          <w:rFonts w:eastAsiaTheme="minorHAnsi" w:cs="Arial"/>
          <w:sz w:val="20"/>
          <w:lang w:val="en-CA"/>
        </w:rPr>
        <w:tab/>
        <w:t>45</w:t>
      </w:r>
      <w:r w:rsidRPr="002B1731">
        <w:rPr>
          <w:rFonts w:eastAsiaTheme="minorHAnsi" w:cs="Arial"/>
          <w:sz w:val="20"/>
          <w:lang w:val="en-CA"/>
        </w:rPr>
        <w:tab/>
        <w:t>40</w:t>
      </w:r>
      <w:r w:rsidRPr="002B1731">
        <w:rPr>
          <w:rFonts w:eastAsiaTheme="minorHAnsi" w:cs="Arial"/>
          <w:sz w:val="20"/>
          <w:lang w:val="en-CA"/>
        </w:rPr>
        <w:tab/>
        <w:t>23</w:t>
      </w:r>
      <w:r w:rsidRPr="002B1731">
        <w:rPr>
          <w:rFonts w:eastAsiaTheme="minorHAnsi" w:cs="Arial"/>
          <w:sz w:val="20"/>
          <w:lang w:val="en-CA"/>
        </w:rPr>
        <w:tab/>
        <w:t>5</w:t>
      </w:r>
      <w:r w:rsidRPr="002B1731">
        <w:rPr>
          <w:rFonts w:eastAsiaTheme="minorHAnsi" w:cs="Arial"/>
          <w:sz w:val="20"/>
          <w:lang w:val="en-CA"/>
        </w:rPr>
        <w:tab/>
        <w:t>5</w:t>
      </w:r>
      <w:r w:rsidRPr="002B1731">
        <w:rPr>
          <w:rFonts w:eastAsiaTheme="minorHAnsi" w:cs="Arial"/>
          <w:sz w:val="20"/>
          <w:lang w:val="en-CA"/>
        </w:rPr>
        <w:tab/>
        <w:t>2 #correct 2014 data</w:t>
      </w:r>
    </w:p>
    <w:p w14:paraId="4230A7E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38</w:t>
      </w:r>
      <w:r w:rsidRPr="002B1731">
        <w:rPr>
          <w:rFonts w:eastAsiaTheme="minorHAnsi" w:cs="Arial"/>
          <w:sz w:val="20"/>
          <w:lang w:val="en-CA"/>
        </w:rPr>
        <w:tab/>
        <w:t>128</w:t>
      </w:r>
      <w:r w:rsidRPr="002B1731">
        <w:rPr>
          <w:rFonts w:eastAsiaTheme="minorHAnsi" w:cs="Arial"/>
          <w:sz w:val="20"/>
          <w:lang w:val="en-CA"/>
        </w:rPr>
        <w:tab/>
        <w:t>460</w:t>
      </w:r>
      <w:r w:rsidRPr="002B1731">
        <w:rPr>
          <w:rFonts w:eastAsiaTheme="minorHAnsi" w:cs="Arial"/>
          <w:sz w:val="20"/>
          <w:lang w:val="en-CA"/>
        </w:rPr>
        <w:tab/>
        <w:t>42</w:t>
      </w:r>
      <w:r w:rsidRPr="002B1731">
        <w:rPr>
          <w:rFonts w:eastAsiaTheme="minorHAnsi" w:cs="Arial"/>
          <w:sz w:val="20"/>
          <w:lang w:val="en-CA"/>
        </w:rPr>
        <w:tab/>
        <w:t>27</w:t>
      </w:r>
      <w:r w:rsidRPr="002B1731">
        <w:rPr>
          <w:rFonts w:eastAsiaTheme="minorHAnsi" w:cs="Arial"/>
          <w:sz w:val="20"/>
          <w:lang w:val="en-CA"/>
        </w:rPr>
        <w:tab/>
        <w:t>17</w:t>
      </w:r>
      <w:r w:rsidRPr="002B1731">
        <w:rPr>
          <w:rFonts w:eastAsiaTheme="minorHAnsi" w:cs="Arial"/>
          <w:sz w:val="20"/>
          <w:lang w:val="en-CA"/>
        </w:rPr>
        <w:tab/>
        <w:t>1</w:t>
      </w:r>
      <w:r w:rsidRPr="002B1731">
        <w:rPr>
          <w:rFonts w:eastAsiaTheme="minorHAnsi" w:cs="Arial"/>
          <w:sz w:val="20"/>
          <w:lang w:val="en-CA"/>
        </w:rPr>
        <w:tab/>
        <w:t>1</w:t>
      </w:r>
    </w:p>
    <w:p w14:paraId="5FA66D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263</w:t>
      </w:r>
      <w:r w:rsidRPr="002B1731">
        <w:rPr>
          <w:rFonts w:eastAsiaTheme="minorHAnsi" w:cs="Arial"/>
          <w:sz w:val="20"/>
          <w:lang w:val="en-CA"/>
        </w:rPr>
        <w:tab/>
        <w:t>35</w:t>
      </w:r>
      <w:r w:rsidRPr="002B1731">
        <w:rPr>
          <w:rFonts w:eastAsiaTheme="minorHAnsi" w:cs="Arial"/>
          <w:sz w:val="20"/>
          <w:lang w:val="en-CA"/>
        </w:rPr>
        <w:tab/>
        <w:t>242</w:t>
      </w:r>
      <w:r w:rsidRPr="002B1731">
        <w:rPr>
          <w:rFonts w:eastAsiaTheme="minorHAnsi" w:cs="Arial"/>
          <w:sz w:val="20"/>
          <w:lang w:val="en-CA"/>
        </w:rPr>
        <w:tab/>
        <w:t>212</w:t>
      </w:r>
      <w:r w:rsidRPr="002B1731">
        <w:rPr>
          <w:rFonts w:eastAsiaTheme="minorHAnsi" w:cs="Arial"/>
          <w:sz w:val="20"/>
          <w:lang w:val="en-CA"/>
        </w:rPr>
        <w:tab/>
        <w:t>27</w:t>
      </w:r>
      <w:r w:rsidRPr="002B1731">
        <w:rPr>
          <w:rFonts w:eastAsiaTheme="minorHAnsi" w:cs="Arial"/>
          <w:sz w:val="20"/>
          <w:lang w:val="en-CA"/>
        </w:rPr>
        <w:tab/>
        <w:t>10</w:t>
      </w:r>
      <w:r w:rsidRPr="002B1731">
        <w:rPr>
          <w:rFonts w:eastAsiaTheme="minorHAnsi" w:cs="Arial"/>
          <w:sz w:val="20"/>
          <w:lang w:val="en-CA"/>
        </w:rPr>
        <w:tab/>
        <w:t>6</w:t>
      </w:r>
      <w:r w:rsidRPr="002B1731">
        <w:rPr>
          <w:rFonts w:eastAsiaTheme="minorHAnsi" w:cs="Arial"/>
          <w:sz w:val="20"/>
          <w:lang w:val="en-CA"/>
        </w:rPr>
        <w:tab/>
        <w:t>0</w:t>
      </w:r>
    </w:p>
    <w:p w14:paraId="0EB69D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113</w:t>
      </w:r>
      <w:r w:rsidRPr="002B1731">
        <w:rPr>
          <w:rFonts w:eastAsiaTheme="minorHAnsi" w:cs="Arial"/>
          <w:sz w:val="20"/>
          <w:lang w:val="en-CA"/>
        </w:rPr>
        <w:tab/>
        <w:t>336</w:t>
      </w:r>
      <w:r w:rsidRPr="002B1731">
        <w:rPr>
          <w:rFonts w:eastAsiaTheme="minorHAnsi" w:cs="Arial"/>
          <w:sz w:val="20"/>
          <w:lang w:val="en-CA"/>
        </w:rPr>
        <w:tab/>
        <w:t>47</w:t>
      </w:r>
      <w:r w:rsidRPr="002B1731">
        <w:rPr>
          <w:rFonts w:eastAsiaTheme="minorHAnsi" w:cs="Arial"/>
          <w:sz w:val="20"/>
          <w:lang w:val="en-CA"/>
        </w:rPr>
        <w:tab/>
        <w:t>104</w:t>
      </w:r>
      <w:r w:rsidRPr="002B1731">
        <w:rPr>
          <w:rFonts w:eastAsiaTheme="minorHAnsi" w:cs="Arial"/>
          <w:sz w:val="20"/>
          <w:lang w:val="en-CA"/>
        </w:rPr>
        <w:tab/>
        <w:t>28</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0ECDCE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2</w:t>
      </w:r>
      <w:r w:rsidRPr="002B1731">
        <w:rPr>
          <w:rFonts w:eastAsiaTheme="minorHAnsi" w:cs="Arial"/>
          <w:sz w:val="20"/>
          <w:lang w:val="en-CA"/>
        </w:rPr>
        <w:tab/>
        <w:t>172</w:t>
      </w:r>
      <w:r w:rsidRPr="002B1731">
        <w:rPr>
          <w:rFonts w:eastAsiaTheme="minorHAnsi" w:cs="Arial"/>
          <w:sz w:val="20"/>
          <w:lang w:val="en-CA"/>
        </w:rPr>
        <w:tab/>
        <w:t>366</w:t>
      </w:r>
      <w:r w:rsidRPr="002B1731">
        <w:rPr>
          <w:rFonts w:eastAsiaTheme="minorHAnsi" w:cs="Arial"/>
          <w:sz w:val="20"/>
          <w:lang w:val="en-CA"/>
        </w:rPr>
        <w:tab/>
        <w:t>690</w:t>
      </w:r>
      <w:r w:rsidRPr="002B1731">
        <w:rPr>
          <w:rFonts w:eastAsiaTheme="minorHAnsi" w:cs="Arial"/>
          <w:sz w:val="20"/>
          <w:lang w:val="en-CA"/>
        </w:rPr>
        <w:tab/>
        <w:t>1329</w:t>
      </w:r>
      <w:r w:rsidRPr="002B1731">
        <w:rPr>
          <w:rFonts w:eastAsiaTheme="minorHAnsi" w:cs="Arial"/>
          <w:sz w:val="20"/>
          <w:lang w:val="en-CA"/>
        </w:rPr>
        <w:tab/>
        <w:t>345</w:t>
      </w:r>
      <w:r w:rsidRPr="002B1731">
        <w:rPr>
          <w:rFonts w:eastAsiaTheme="minorHAnsi" w:cs="Arial"/>
          <w:sz w:val="20"/>
          <w:lang w:val="en-CA"/>
        </w:rPr>
        <w:tab/>
        <w:t>299</w:t>
      </w:r>
      <w:r w:rsidRPr="002B1731">
        <w:rPr>
          <w:rFonts w:eastAsiaTheme="minorHAnsi" w:cs="Arial"/>
          <w:sz w:val="20"/>
          <w:lang w:val="en-CA"/>
        </w:rPr>
        <w:tab/>
        <w:t>77</w:t>
      </w:r>
      <w:r w:rsidRPr="002B1731">
        <w:rPr>
          <w:rFonts w:eastAsiaTheme="minorHAnsi" w:cs="Arial"/>
          <w:sz w:val="20"/>
          <w:lang w:val="en-CA"/>
        </w:rPr>
        <w:tab/>
        <w:t>18</w:t>
      </w:r>
      <w:r w:rsidRPr="002B1731">
        <w:rPr>
          <w:rFonts w:eastAsiaTheme="minorHAnsi" w:cs="Arial"/>
          <w:sz w:val="20"/>
          <w:lang w:val="en-CA"/>
        </w:rPr>
        <w:tab/>
        <w:t>5</w:t>
      </w:r>
    </w:p>
    <w:p w14:paraId="087C92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6</w:t>
      </w:r>
      <w:r w:rsidRPr="002B1731">
        <w:rPr>
          <w:rFonts w:eastAsiaTheme="minorHAnsi" w:cs="Arial"/>
          <w:sz w:val="20"/>
          <w:lang w:val="en-CA"/>
        </w:rPr>
        <w:tab/>
        <w:t>49</w:t>
      </w:r>
      <w:r w:rsidRPr="002B1731">
        <w:rPr>
          <w:rFonts w:eastAsiaTheme="minorHAnsi" w:cs="Arial"/>
          <w:sz w:val="20"/>
          <w:lang w:val="en-CA"/>
        </w:rPr>
        <w:tab/>
        <w:t>226</w:t>
      </w:r>
      <w:r w:rsidRPr="002B1731">
        <w:rPr>
          <w:rFonts w:eastAsiaTheme="minorHAnsi" w:cs="Arial"/>
          <w:sz w:val="20"/>
          <w:lang w:val="en-CA"/>
        </w:rPr>
        <w:tab/>
        <w:t>357</w:t>
      </w:r>
      <w:r w:rsidRPr="002B1731">
        <w:rPr>
          <w:rFonts w:eastAsiaTheme="minorHAnsi" w:cs="Arial"/>
          <w:sz w:val="20"/>
          <w:lang w:val="en-CA"/>
        </w:rPr>
        <w:tab/>
        <w:t>52</w:t>
      </w:r>
      <w:r w:rsidRPr="002B1731">
        <w:rPr>
          <w:rFonts w:eastAsiaTheme="minorHAnsi" w:cs="Arial"/>
          <w:sz w:val="20"/>
          <w:lang w:val="en-CA"/>
        </w:rPr>
        <w:tab/>
        <w:t>17</w:t>
      </w:r>
      <w:r w:rsidRPr="002B1731">
        <w:rPr>
          <w:rFonts w:eastAsiaTheme="minorHAnsi" w:cs="Arial"/>
          <w:sz w:val="20"/>
          <w:lang w:val="en-CA"/>
        </w:rPr>
        <w:tab/>
        <w:t>6</w:t>
      </w:r>
      <w:r w:rsidRPr="002B1731">
        <w:rPr>
          <w:rFonts w:eastAsiaTheme="minorHAnsi" w:cs="Arial"/>
          <w:sz w:val="20"/>
          <w:lang w:val="en-CA"/>
        </w:rPr>
        <w:tab/>
        <w:t>0</w:t>
      </w:r>
    </w:p>
    <w:p w14:paraId="2E1622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210</w:t>
      </w:r>
      <w:r w:rsidRPr="002B1731">
        <w:rPr>
          <w:rFonts w:eastAsiaTheme="minorHAnsi" w:cs="Arial"/>
          <w:sz w:val="20"/>
          <w:lang w:val="en-CA"/>
        </w:rPr>
        <w:tab/>
        <w:t>49</w:t>
      </w:r>
      <w:r w:rsidRPr="002B1731">
        <w:rPr>
          <w:rFonts w:eastAsiaTheme="minorHAnsi" w:cs="Arial"/>
          <w:sz w:val="20"/>
          <w:lang w:val="en-CA"/>
        </w:rPr>
        <w:tab/>
        <w:t>297</w:t>
      </w:r>
      <w:r w:rsidRPr="002B1731">
        <w:rPr>
          <w:rFonts w:eastAsiaTheme="minorHAnsi" w:cs="Arial"/>
          <w:sz w:val="20"/>
          <w:lang w:val="en-CA"/>
        </w:rPr>
        <w:tab/>
        <w:t>495</w:t>
      </w:r>
      <w:r w:rsidRPr="002B1731">
        <w:rPr>
          <w:rFonts w:eastAsiaTheme="minorHAnsi" w:cs="Arial"/>
          <w:sz w:val="20"/>
          <w:lang w:val="en-CA"/>
        </w:rPr>
        <w:tab/>
        <w:t>197</w:t>
      </w:r>
      <w:r w:rsidRPr="002B1731">
        <w:rPr>
          <w:rFonts w:eastAsiaTheme="minorHAnsi" w:cs="Arial"/>
          <w:sz w:val="20"/>
          <w:lang w:val="en-CA"/>
        </w:rPr>
        <w:tab/>
        <w:t>43</w:t>
      </w:r>
      <w:r w:rsidRPr="002B1731">
        <w:rPr>
          <w:rFonts w:eastAsiaTheme="minorHAnsi" w:cs="Arial"/>
          <w:sz w:val="20"/>
          <w:lang w:val="en-CA"/>
        </w:rPr>
        <w:tab/>
        <w:t>12</w:t>
      </w:r>
      <w:r w:rsidRPr="002B1731">
        <w:rPr>
          <w:rFonts w:eastAsiaTheme="minorHAnsi" w:cs="Arial"/>
          <w:sz w:val="20"/>
          <w:lang w:val="en-CA"/>
        </w:rPr>
        <w:tab/>
        <w:t>6</w:t>
      </w:r>
    </w:p>
    <w:p w14:paraId="223620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9</w:t>
      </w:r>
      <w:r w:rsidRPr="002B1731">
        <w:rPr>
          <w:rFonts w:eastAsiaTheme="minorHAnsi" w:cs="Arial"/>
          <w:sz w:val="20"/>
          <w:lang w:val="en-CA"/>
        </w:rPr>
        <w:tab/>
        <w:t>93</w:t>
      </w:r>
      <w:r w:rsidRPr="002B1731">
        <w:rPr>
          <w:rFonts w:eastAsiaTheme="minorHAnsi" w:cs="Arial"/>
          <w:sz w:val="20"/>
          <w:lang w:val="en-CA"/>
        </w:rPr>
        <w:tab/>
        <w:t>261</w:t>
      </w:r>
      <w:r w:rsidRPr="002B1731">
        <w:rPr>
          <w:rFonts w:eastAsiaTheme="minorHAnsi" w:cs="Arial"/>
          <w:sz w:val="20"/>
          <w:lang w:val="en-CA"/>
        </w:rPr>
        <w:tab/>
        <w:t>76</w:t>
      </w:r>
      <w:r w:rsidRPr="002B1731">
        <w:rPr>
          <w:rFonts w:eastAsiaTheme="minorHAnsi" w:cs="Arial"/>
          <w:sz w:val="20"/>
          <w:lang w:val="en-CA"/>
        </w:rPr>
        <w:tab/>
        <w:t>168</w:t>
      </w:r>
      <w:r w:rsidRPr="002B1731">
        <w:rPr>
          <w:rFonts w:eastAsiaTheme="minorHAnsi" w:cs="Arial"/>
          <w:sz w:val="20"/>
          <w:lang w:val="en-CA"/>
        </w:rPr>
        <w:tab/>
        <w:t>162</w:t>
      </w:r>
      <w:r w:rsidRPr="002B1731">
        <w:rPr>
          <w:rFonts w:eastAsiaTheme="minorHAnsi" w:cs="Arial"/>
          <w:sz w:val="20"/>
          <w:lang w:val="en-CA"/>
        </w:rPr>
        <w:tab/>
        <w:t>19</w:t>
      </w:r>
      <w:r w:rsidRPr="002B1731">
        <w:rPr>
          <w:rFonts w:eastAsiaTheme="minorHAnsi" w:cs="Arial"/>
          <w:sz w:val="20"/>
          <w:lang w:val="en-CA"/>
        </w:rPr>
        <w:tab/>
        <w:t>5</w:t>
      </w:r>
      <w:r w:rsidRPr="002B1731">
        <w:rPr>
          <w:rFonts w:eastAsiaTheme="minorHAnsi" w:cs="Arial"/>
          <w:sz w:val="20"/>
          <w:lang w:val="en-CA"/>
        </w:rPr>
        <w:tab/>
        <w:t>2</w:t>
      </w:r>
    </w:p>
    <w:p w14:paraId="119166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2</w:t>
      </w:r>
      <w:r w:rsidRPr="002B1731">
        <w:rPr>
          <w:rFonts w:eastAsiaTheme="minorHAnsi" w:cs="Arial"/>
          <w:sz w:val="20"/>
          <w:lang w:val="en-CA"/>
        </w:rPr>
        <w:tab/>
        <w:t>26</w:t>
      </w:r>
      <w:r w:rsidRPr="002B1731">
        <w:rPr>
          <w:rFonts w:eastAsiaTheme="minorHAnsi" w:cs="Arial"/>
          <w:sz w:val="20"/>
          <w:lang w:val="en-CA"/>
        </w:rPr>
        <w:tab/>
        <w:t>177</w:t>
      </w:r>
      <w:r w:rsidRPr="002B1731">
        <w:rPr>
          <w:rFonts w:eastAsiaTheme="minorHAnsi" w:cs="Arial"/>
          <w:sz w:val="20"/>
          <w:lang w:val="en-CA"/>
        </w:rPr>
        <w:tab/>
        <w:t>115</w:t>
      </w:r>
      <w:r w:rsidRPr="002B1731">
        <w:rPr>
          <w:rFonts w:eastAsiaTheme="minorHAnsi" w:cs="Arial"/>
          <w:sz w:val="20"/>
          <w:lang w:val="en-CA"/>
        </w:rPr>
        <w:tab/>
        <w:t>303</w:t>
      </w:r>
      <w:r w:rsidRPr="002B1731">
        <w:rPr>
          <w:rFonts w:eastAsiaTheme="minorHAnsi" w:cs="Arial"/>
          <w:sz w:val="20"/>
          <w:lang w:val="en-CA"/>
        </w:rPr>
        <w:tab/>
        <w:t>115</w:t>
      </w:r>
      <w:r w:rsidRPr="002B1731">
        <w:rPr>
          <w:rFonts w:eastAsiaTheme="minorHAnsi" w:cs="Arial"/>
          <w:sz w:val="20"/>
          <w:lang w:val="en-CA"/>
        </w:rPr>
        <w:tab/>
        <w:t>183</w:t>
      </w:r>
      <w:r w:rsidRPr="002B1731">
        <w:rPr>
          <w:rFonts w:eastAsiaTheme="minorHAnsi" w:cs="Arial"/>
          <w:sz w:val="20"/>
          <w:lang w:val="en-CA"/>
        </w:rPr>
        <w:tab/>
        <w:t>64</w:t>
      </w:r>
      <w:r w:rsidRPr="002B1731">
        <w:rPr>
          <w:rFonts w:eastAsiaTheme="minorHAnsi" w:cs="Arial"/>
          <w:sz w:val="20"/>
          <w:lang w:val="en-CA"/>
        </w:rPr>
        <w:tab/>
        <w:t>15</w:t>
      </w:r>
      <w:r w:rsidRPr="002B1731">
        <w:rPr>
          <w:rFonts w:eastAsiaTheme="minorHAnsi" w:cs="Arial"/>
          <w:sz w:val="20"/>
          <w:lang w:val="en-CA"/>
        </w:rPr>
        <w:tab/>
        <w:t>8</w:t>
      </w:r>
    </w:p>
    <w:p w14:paraId="1218A5F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18</w:t>
      </w:r>
      <w:r w:rsidRPr="002B1731">
        <w:rPr>
          <w:rFonts w:eastAsiaTheme="minorHAnsi" w:cs="Arial"/>
          <w:sz w:val="20"/>
          <w:lang w:val="en-CA"/>
        </w:rPr>
        <w:tab/>
        <w:t>2228</w:t>
      </w:r>
      <w:r w:rsidRPr="002B1731">
        <w:rPr>
          <w:rFonts w:eastAsiaTheme="minorHAnsi" w:cs="Arial"/>
          <w:sz w:val="20"/>
          <w:lang w:val="en-CA"/>
        </w:rPr>
        <w:tab/>
        <w:t>205</w:t>
      </w:r>
      <w:r w:rsidRPr="002B1731">
        <w:rPr>
          <w:rFonts w:eastAsiaTheme="minorHAnsi" w:cs="Arial"/>
          <w:sz w:val="20"/>
          <w:lang w:val="en-CA"/>
        </w:rPr>
        <w:tab/>
        <w:t>145</w:t>
      </w:r>
      <w:r w:rsidRPr="002B1731">
        <w:rPr>
          <w:rFonts w:eastAsiaTheme="minorHAnsi" w:cs="Arial"/>
          <w:sz w:val="20"/>
          <w:lang w:val="en-CA"/>
        </w:rPr>
        <w:tab/>
        <w:t>110</w:t>
      </w:r>
      <w:r w:rsidRPr="002B1731">
        <w:rPr>
          <w:rFonts w:eastAsiaTheme="minorHAnsi" w:cs="Arial"/>
          <w:sz w:val="20"/>
          <w:lang w:val="en-CA"/>
        </w:rPr>
        <w:tab/>
        <w:t>99</w:t>
      </w:r>
      <w:r w:rsidRPr="002B1731">
        <w:rPr>
          <w:rFonts w:eastAsiaTheme="minorHAnsi" w:cs="Arial"/>
          <w:sz w:val="20"/>
          <w:lang w:val="en-CA"/>
        </w:rPr>
        <w:tab/>
        <w:t>36</w:t>
      </w:r>
      <w:r w:rsidRPr="002B1731">
        <w:rPr>
          <w:rFonts w:eastAsiaTheme="minorHAnsi" w:cs="Arial"/>
          <w:sz w:val="20"/>
          <w:lang w:val="en-CA"/>
        </w:rPr>
        <w:tab/>
        <w:t>11</w:t>
      </w:r>
      <w:r w:rsidRPr="002B1731">
        <w:rPr>
          <w:rFonts w:eastAsiaTheme="minorHAnsi" w:cs="Arial"/>
          <w:sz w:val="20"/>
          <w:lang w:val="en-CA"/>
        </w:rPr>
        <w:tab/>
        <w:t>3</w:t>
      </w:r>
    </w:p>
    <w:p w14:paraId="56A3AD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15</w:t>
      </w:r>
      <w:r w:rsidRPr="002B1731">
        <w:rPr>
          <w:rFonts w:eastAsiaTheme="minorHAnsi" w:cs="Arial"/>
          <w:sz w:val="20"/>
          <w:lang w:val="en-CA"/>
        </w:rPr>
        <w:tab/>
        <w:t>367</w:t>
      </w:r>
      <w:r w:rsidRPr="002B1731">
        <w:rPr>
          <w:rFonts w:eastAsiaTheme="minorHAnsi" w:cs="Arial"/>
          <w:sz w:val="20"/>
          <w:lang w:val="en-CA"/>
        </w:rPr>
        <w:tab/>
        <w:t>2670</w:t>
      </w:r>
      <w:r w:rsidRPr="002B1731">
        <w:rPr>
          <w:rFonts w:eastAsiaTheme="minorHAnsi" w:cs="Arial"/>
          <w:sz w:val="20"/>
          <w:lang w:val="en-CA"/>
        </w:rPr>
        <w:tab/>
        <w:t>110</w:t>
      </w:r>
      <w:r w:rsidRPr="002B1731">
        <w:rPr>
          <w:rFonts w:eastAsiaTheme="minorHAnsi" w:cs="Arial"/>
          <w:sz w:val="20"/>
          <w:lang w:val="en-CA"/>
        </w:rPr>
        <w:tab/>
        <w:t>56</w:t>
      </w:r>
      <w:r w:rsidRPr="002B1731">
        <w:rPr>
          <w:rFonts w:eastAsiaTheme="minorHAnsi" w:cs="Arial"/>
          <w:sz w:val="20"/>
          <w:lang w:val="en-CA"/>
        </w:rPr>
        <w:tab/>
        <w:t>49</w:t>
      </w:r>
      <w:r w:rsidRPr="002B1731">
        <w:rPr>
          <w:rFonts w:eastAsiaTheme="minorHAnsi" w:cs="Arial"/>
          <w:sz w:val="20"/>
          <w:lang w:val="en-CA"/>
        </w:rPr>
        <w:tab/>
        <w:t>12</w:t>
      </w:r>
      <w:r w:rsidRPr="002B1731">
        <w:rPr>
          <w:rFonts w:eastAsiaTheme="minorHAnsi" w:cs="Arial"/>
          <w:sz w:val="20"/>
          <w:lang w:val="en-CA"/>
        </w:rPr>
        <w:tab/>
        <w:t>5</w:t>
      </w:r>
      <w:r w:rsidRPr="002B1731">
        <w:rPr>
          <w:rFonts w:eastAsiaTheme="minorHAnsi" w:cs="Arial"/>
          <w:sz w:val="20"/>
          <w:lang w:val="en-CA"/>
        </w:rPr>
        <w:tab/>
        <w:t>2</w:t>
      </w:r>
    </w:p>
    <w:p w14:paraId="604AA1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100</w:t>
      </w:r>
      <w:r w:rsidRPr="002B1731">
        <w:rPr>
          <w:rFonts w:eastAsiaTheme="minorHAnsi" w:cs="Arial"/>
          <w:sz w:val="20"/>
          <w:lang w:val="en-CA"/>
        </w:rPr>
        <w:tab/>
        <w:t>296</w:t>
      </w:r>
      <w:r w:rsidRPr="002B1731">
        <w:rPr>
          <w:rFonts w:eastAsiaTheme="minorHAnsi" w:cs="Arial"/>
          <w:sz w:val="20"/>
          <w:lang w:val="en-CA"/>
        </w:rPr>
        <w:tab/>
        <w:t>115</w:t>
      </w:r>
      <w:r w:rsidRPr="002B1731">
        <w:rPr>
          <w:rFonts w:eastAsiaTheme="minorHAnsi" w:cs="Arial"/>
          <w:sz w:val="20"/>
          <w:lang w:val="en-CA"/>
        </w:rPr>
        <w:tab/>
        <w:t>1025</w:t>
      </w:r>
      <w:r w:rsidRPr="002B1731">
        <w:rPr>
          <w:rFonts w:eastAsiaTheme="minorHAnsi" w:cs="Arial"/>
          <w:sz w:val="20"/>
          <w:lang w:val="en-CA"/>
        </w:rPr>
        <w:tab/>
        <w:t>44</w:t>
      </w:r>
      <w:r w:rsidRPr="002B1731">
        <w:rPr>
          <w:rFonts w:eastAsiaTheme="minorHAnsi" w:cs="Arial"/>
          <w:sz w:val="20"/>
          <w:lang w:val="en-CA"/>
        </w:rPr>
        <w:tab/>
        <w:t>21</w:t>
      </w:r>
      <w:r w:rsidRPr="002B1731">
        <w:rPr>
          <w:rFonts w:eastAsiaTheme="minorHAnsi" w:cs="Arial"/>
          <w:sz w:val="20"/>
          <w:lang w:val="en-CA"/>
        </w:rPr>
        <w:tab/>
        <w:t>6</w:t>
      </w:r>
      <w:r w:rsidRPr="002B1731">
        <w:rPr>
          <w:rFonts w:eastAsiaTheme="minorHAnsi" w:cs="Arial"/>
          <w:sz w:val="20"/>
          <w:lang w:val="en-CA"/>
        </w:rPr>
        <w:tab/>
        <w:t>3</w:t>
      </w:r>
      <w:r w:rsidRPr="002B1731">
        <w:rPr>
          <w:rFonts w:eastAsiaTheme="minorHAnsi" w:cs="Arial"/>
          <w:sz w:val="20"/>
          <w:lang w:val="en-CA"/>
        </w:rPr>
        <w:tab/>
        <w:t>0</w:t>
      </w:r>
    </w:p>
    <w:p w14:paraId="2A21F1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437</w:t>
      </w:r>
      <w:r w:rsidRPr="002B1731">
        <w:rPr>
          <w:rFonts w:eastAsiaTheme="minorHAnsi" w:cs="Arial"/>
          <w:sz w:val="20"/>
          <w:lang w:val="en-CA"/>
        </w:rPr>
        <w:tab/>
        <w:t>1016</w:t>
      </w:r>
      <w:r w:rsidRPr="002B1731">
        <w:rPr>
          <w:rFonts w:eastAsiaTheme="minorHAnsi" w:cs="Arial"/>
          <w:sz w:val="20"/>
          <w:lang w:val="en-CA"/>
        </w:rPr>
        <w:tab/>
        <w:t>822</w:t>
      </w:r>
      <w:r w:rsidRPr="002B1731">
        <w:rPr>
          <w:rFonts w:eastAsiaTheme="minorHAnsi" w:cs="Arial"/>
          <w:sz w:val="20"/>
          <w:lang w:val="en-CA"/>
        </w:rPr>
        <w:tab/>
        <w:t>242</w:t>
      </w:r>
      <w:r w:rsidRPr="002B1731">
        <w:rPr>
          <w:rFonts w:eastAsiaTheme="minorHAnsi" w:cs="Arial"/>
          <w:sz w:val="20"/>
          <w:lang w:val="en-CA"/>
        </w:rPr>
        <w:tab/>
        <w:t>2256</w:t>
      </w:r>
      <w:r w:rsidRPr="002B1731">
        <w:rPr>
          <w:rFonts w:eastAsiaTheme="minorHAnsi" w:cs="Arial"/>
          <w:sz w:val="20"/>
          <w:lang w:val="en-CA"/>
        </w:rPr>
        <w:tab/>
        <w:t>171</w:t>
      </w:r>
      <w:r w:rsidRPr="002B1731">
        <w:rPr>
          <w:rFonts w:eastAsiaTheme="minorHAnsi" w:cs="Arial"/>
          <w:sz w:val="20"/>
          <w:lang w:val="en-CA"/>
        </w:rPr>
        <w:tab/>
        <w:t>52</w:t>
      </w:r>
      <w:r w:rsidRPr="002B1731">
        <w:rPr>
          <w:rFonts w:eastAsiaTheme="minorHAnsi" w:cs="Arial"/>
          <w:sz w:val="20"/>
          <w:lang w:val="en-CA"/>
        </w:rPr>
        <w:tab/>
        <w:t>27</w:t>
      </w:r>
      <w:r w:rsidRPr="002B1731">
        <w:rPr>
          <w:rFonts w:eastAsiaTheme="minorHAnsi" w:cs="Arial"/>
          <w:sz w:val="20"/>
          <w:lang w:val="en-CA"/>
        </w:rPr>
        <w:tab/>
        <w:t>10</w:t>
      </w:r>
    </w:p>
    <w:p w14:paraId="733ACB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15</w:t>
      </w:r>
      <w:r w:rsidRPr="002B1731">
        <w:rPr>
          <w:rFonts w:eastAsiaTheme="minorHAnsi" w:cs="Arial"/>
          <w:sz w:val="20"/>
          <w:lang w:val="en-CA"/>
        </w:rPr>
        <w:tab/>
        <w:t>1071</w:t>
      </w:r>
      <w:r w:rsidRPr="002B1731">
        <w:rPr>
          <w:rFonts w:eastAsiaTheme="minorHAnsi" w:cs="Arial"/>
          <w:sz w:val="20"/>
          <w:lang w:val="en-CA"/>
        </w:rPr>
        <w:tab/>
        <w:t>420</w:t>
      </w:r>
      <w:r w:rsidRPr="002B1731">
        <w:rPr>
          <w:rFonts w:eastAsiaTheme="minorHAnsi" w:cs="Arial"/>
          <w:sz w:val="20"/>
          <w:lang w:val="en-CA"/>
        </w:rPr>
        <w:tab/>
        <w:t>303</w:t>
      </w:r>
      <w:r w:rsidRPr="002B1731">
        <w:rPr>
          <w:rFonts w:eastAsiaTheme="minorHAnsi" w:cs="Arial"/>
          <w:sz w:val="20"/>
          <w:lang w:val="en-CA"/>
        </w:rPr>
        <w:tab/>
        <w:t>431</w:t>
      </w:r>
      <w:r w:rsidRPr="002B1731">
        <w:rPr>
          <w:rFonts w:eastAsiaTheme="minorHAnsi" w:cs="Arial"/>
          <w:sz w:val="20"/>
          <w:lang w:val="en-CA"/>
        </w:rPr>
        <w:tab/>
        <w:t>695</w:t>
      </w:r>
      <w:r w:rsidRPr="002B1731">
        <w:rPr>
          <w:rFonts w:eastAsiaTheme="minorHAnsi" w:cs="Arial"/>
          <w:sz w:val="20"/>
          <w:lang w:val="en-CA"/>
        </w:rPr>
        <w:tab/>
        <w:t>29</w:t>
      </w:r>
      <w:r w:rsidRPr="002B1731">
        <w:rPr>
          <w:rFonts w:eastAsiaTheme="minorHAnsi" w:cs="Arial"/>
          <w:sz w:val="20"/>
          <w:lang w:val="en-CA"/>
        </w:rPr>
        <w:tab/>
        <w:t>9</w:t>
      </w:r>
      <w:r w:rsidRPr="002B1731">
        <w:rPr>
          <w:rFonts w:eastAsiaTheme="minorHAnsi" w:cs="Arial"/>
          <w:sz w:val="20"/>
          <w:lang w:val="en-CA"/>
        </w:rPr>
        <w:tab/>
        <w:t>3</w:t>
      </w:r>
    </w:p>
    <w:p w14:paraId="319B5E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w:t>
      </w:r>
      <w:r w:rsidRPr="002B1731">
        <w:rPr>
          <w:rFonts w:eastAsiaTheme="minorHAnsi" w:cs="Arial"/>
          <w:sz w:val="20"/>
          <w:lang w:val="en-CA"/>
        </w:rPr>
        <w:tab/>
        <w:t>127</w:t>
      </w:r>
      <w:r w:rsidRPr="002B1731">
        <w:rPr>
          <w:rFonts w:eastAsiaTheme="minorHAnsi" w:cs="Arial"/>
          <w:sz w:val="20"/>
          <w:lang w:val="en-CA"/>
        </w:rPr>
        <w:tab/>
        <w:t>311</w:t>
      </w:r>
      <w:r w:rsidRPr="002B1731">
        <w:rPr>
          <w:rFonts w:eastAsiaTheme="minorHAnsi" w:cs="Arial"/>
          <w:sz w:val="20"/>
          <w:lang w:val="en-CA"/>
        </w:rPr>
        <w:tab/>
        <w:t>2124</w:t>
      </w:r>
      <w:r w:rsidRPr="002B1731">
        <w:rPr>
          <w:rFonts w:eastAsiaTheme="minorHAnsi" w:cs="Arial"/>
          <w:sz w:val="20"/>
          <w:lang w:val="en-CA"/>
        </w:rPr>
        <w:tab/>
        <w:t>477</w:t>
      </w:r>
      <w:r w:rsidRPr="002B1731">
        <w:rPr>
          <w:rFonts w:eastAsiaTheme="minorHAnsi" w:cs="Arial"/>
          <w:sz w:val="20"/>
          <w:lang w:val="en-CA"/>
        </w:rPr>
        <w:tab/>
        <w:t>246</w:t>
      </w:r>
      <w:r w:rsidRPr="002B1731">
        <w:rPr>
          <w:rFonts w:eastAsiaTheme="minorHAnsi" w:cs="Arial"/>
          <w:sz w:val="20"/>
          <w:lang w:val="en-CA"/>
        </w:rPr>
        <w:tab/>
        <w:t>410</w:t>
      </w:r>
      <w:r w:rsidRPr="002B1731">
        <w:rPr>
          <w:rFonts w:eastAsiaTheme="minorHAnsi" w:cs="Arial"/>
          <w:sz w:val="20"/>
          <w:lang w:val="en-CA"/>
        </w:rPr>
        <w:tab/>
        <w:t>314</w:t>
      </w:r>
      <w:r w:rsidRPr="002B1731">
        <w:rPr>
          <w:rFonts w:eastAsiaTheme="minorHAnsi" w:cs="Arial"/>
          <w:sz w:val="20"/>
          <w:lang w:val="en-CA"/>
        </w:rPr>
        <w:tab/>
        <w:t>6</w:t>
      </w:r>
      <w:r w:rsidRPr="002B1731">
        <w:rPr>
          <w:rFonts w:eastAsiaTheme="minorHAnsi" w:cs="Arial"/>
          <w:sz w:val="20"/>
          <w:lang w:val="en-CA"/>
        </w:rPr>
        <w:tab/>
        <w:t>6</w:t>
      </w:r>
    </w:p>
    <w:p w14:paraId="3094AE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99</w:t>
      </w:r>
      <w:r w:rsidRPr="002B1731">
        <w:rPr>
          <w:rFonts w:eastAsiaTheme="minorHAnsi" w:cs="Arial"/>
          <w:sz w:val="20"/>
          <w:lang w:val="en-CA"/>
        </w:rPr>
        <w:tab/>
        <w:t>778</w:t>
      </w:r>
      <w:r w:rsidRPr="002B1731">
        <w:rPr>
          <w:rFonts w:eastAsiaTheme="minorHAnsi" w:cs="Arial"/>
          <w:sz w:val="20"/>
          <w:lang w:val="en-CA"/>
        </w:rPr>
        <w:tab/>
        <w:t>534</w:t>
      </w:r>
      <w:r w:rsidRPr="002B1731">
        <w:rPr>
          <w:rFonts w:eastAsiaTheme="minorHAnsi" w:cs="Arial"/>
          <w:sz w:val="20"/>
          <w:lang w:val="en-CA"/>
        </w:rPr>
        <w:tab/>
        <w:t>2616</w:t>
      </w:r>
      <w:r w:rsidRPr="002B1731">
        <w:rPr>
          <w:rFonts w:eastAsiaTheme="minorHAnsi" w:cs="Arial"/>
          <w:sz w:val="20"/>
          <w:lang w:val="en-CA"/>
        </w:rPr>
        <w:tab/>
        <w:t>611</w:t>
      </w:r>
      <w:r w:rsidRPr="002B1731">
        <w:rPr>
          <w:rFonts w:eastAsiaTheme="minorHAnsi" w:cs="Arial"/>
          <w:sz w:val="20"/>
          <w:lang w:val="en-CA"/>
        </w:rPr>
        <w:tab/>
        <w:t>298</w:t>
      </w:r>
      <w:r w:rsidRPr="002B1731">
        <w:rPr>
          <w:rFonts w:eastAsiaTheme="minorHAnsi" w:cs="Arial"/>
          <w:sz w:val="20"/>
          <w:lang w:val="en-CA"/>
        </w:rPr>
        <w:tab/>
        <w:t>401</w:t>
      </w:r>
      <w:r w:rsidRPr="002B1731">
        <w:rPr>
          <w:rFonts w:eastAsiaTheme="minorHAnsi" w:cs="Arial"/>
          <w:sz w:val="20"/>
          <w:lang w:val="en-CA"/>
        </w:rPr>
        <w:tab/>
        <w:t>313</w:t>
      </w:r>
      <w:r w:rsidRPr="002B1731">
        <w:rPr>
          <w:rFonts w:eastAsiaTheme="minorHAnsi" w:cs="Arial"/>
          <w:sz w:val="20"/>
          <w:lang w:val="en-CA"/>
        </w:rPr>
        <w:tab/>
        <w:t>5</w:t>
      </w:r>
    </w:p>
    <w:p w14:paraId="52ED50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1987</w:t>
      </w:r>
      <w:r w:rsidRPr="002B1731">
        <w:rPr>
          <w:rFonts w:eastAsiaTheme="minorHAnsi" w:cs="Arial"/>
          <w:sz w:val="20"/>
          <w:lang w:val="en-CA"/>
        </w:rPr>
        <w:tab/>
        <w:t>2</w:t>
      </w:r>
      <w:r w:rsidRPr="002B1731">
        <w:rPr>
          <w:rFonts w:eastAsiaTheme="minorHAnsi" w:cs="Arial"/>
          <w:sz w:val="20"/>
          <w:lang w:val="en-CA"/>
        </w:rPr>
        <w:tab/>
        <w:t>42</w:t>
      </w:r>
      <w:r w:rsidRPr="002B1731">
        <w:rPr>
          <w:rFonts w:eastAsiaTheme="minorHAnsi" w:cs="Arial"/>
          <w:sz w:val="20"/>
          <w:lang w:val="en-CA"/>
        </w:rPr>
        <w:tab/>
        <w:t>1865</w:t>
      </w:r>
      <w:r w:rsidRPr="002B1731">
        <w:rPr>
          <w:rFonts w:eastAsiaTheme="minorHAnsi" w:cs="Arial"/>
          <w:sz w:val="20"/>
          <w:lang w:val="en-CA"/>
        </w:rPr>
        <w:tab/>
        <w:t>485</w:t>
      </w:r>
      <w:r w:rsidRPr="002B1731">
        <w:rPr>
          <w:rFonts w:eastAsiaTheme="minorHAnsi" w:cs="Arial"/>
          <w:sz w:val="20"/>
          <w:lang w:val="en-CA"/>
        </w:rPr>
        <w:tab/>
        <w:t>326</w:t>
      </w:r>
      <w:r w:rsidRPr="002B1731">
        <w:rPr>
          <w:rFonts w:eastAsiaTheme="minorHAnsi" w:cs="Arial"/>
          <w:sz w:val="20"/>
          <w:lang w:val="en-CA"/>
        </w:rPr>
        <w:tab/>
        <w:t>1420</w:t>
      </w:r>
      <w:r w:rsidRPr="002B1731">
        <w:rPr>
          <w:rFonts w:eastAsiaTheme="minorHAnsi" w:cs="Arial"/>
          <w:sz w:val="20"/>
          <w:lang w:val="en-CA"/>
        </w:rPr>
        <w:tab/>
        <w:t>280</w:t>
      </w:r>
      <w:r w:rsidRPr="002B1731">
        <w:rPr>
          <w:rFonts w:eastAsiaTheme="minorHAnsi" w:cs="Arial"/>
          <w:sz w:val="20"/>
          <w:lang w:val="en-CA"/>
        </w:rPr>
        <w:tab/>
        <w:t>165</w:t>
      </w:r>
      <w:r w:rsidRPr="002B1731">
        <w:rPr>
          <w:rFonts w:eastAsiaTheme="minorHAnsi" w:cs="Arial"/>
          <w:sz w:val="20"/>
          <w:lang w:val="en-CA"/>
        </w:rPr>
        <w:tab/>
        <w:t>136</w:t>
      </w:r>
      <w:r w:rsidRPr="002B1731">
        <w:rPr>
          <w:rFonts w:eastAsiaTheme="minorHAnsi" w:cs="Arial"/>
          <w:sz w:val="20"/>
          <w:lang w:val="en-CA"/>
        </w:rPr>
        <w:tab/>
        <w:t>60</w:t>
      </w:r>
    </w:p>
    <w:p w14:paraId="753DA4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19</w:t>
      </w:r>
      <w:r w:rsidRPr="002B1731">
        <w:rPr>
          <w:rFonts w:eastAsiaTheme="minorHAnsi" w:cs="Arial"/>
          <w:sz w:val="20"/>
          <w:lang w:val="en-CA"/>
        </w:rPr>
        <w:tab/>
        <w:t>1306</w:t>
      </w:r>
      <w:r w:rsidRPr="002B1731">
        <w:rPr>
          <w:rFonts w:eastAsiaTheme="minorHAnsi" w:cs="Arial"/>
          <w:sz w:val="20"/>
          <w:lang w:val="en-CA"/>
        </w:rPr>
        <w:tab/>
        <w:t>1646</w:t>
      </w:r>
      <w:r w:rsidRPr="002B1731">
        <w:rPr>
          <w:rFonts w:eastAsiaTheme="minorHAnsi" w:cs="Arial"/>
          <w:sz w:val="20"/>
          <w:lang w:val="en-CA"/>
        </w:rPr>
        <w:tab/>
        <w:t>251</w:t>
      </w:r>
      <w:r w:rsidRPr="002B1731">
        <w:rPr>
          <w:rFonts w:eastAsiaTheme="minorHAnsi" w:cs="Arial"/>
          <w:sz w:val="20"/>
          <w:lang w:val="en-CA"/>
        </w:rPr>
        <w:tab/>
        <w:t>352</w:t>
      </w:r>
      <w:r w:rsidRPr="002B1731">
        <w:rPr>
          <w:rFonts w:eastAsiaTheme="minorHAnsi" w:cs="Arial"/>
          <w:sz w:val="20"/>
          <w:lang w:val="en-CA"/>
        </w:rPr>
        <w:tab/>
        <w:t>488</w:t>
      </w:r>
      <w:r w:rsidRPr="002B1731">
        <w:rPr>
          <w:rFonts w:eastAsiaTheme="minorHAnsi" w:cs="Arial"/>
          <w:sz w:val="20"/>
          <w:lang w:val="en-CA"/>
        </w:rPr>
        <w:tab/>
        <w:t>82</w:t>
      </w:r>
      <w:r w:rsidRPr="002B1731">
        <w:rPr>
          <w:rFonts w:eastAsiaTheme="minorHAnsi" w:cs="Arial"/>
          <w:sz w:val="20"/>
          <w:lang w:val="en-CA"/>
        </w:rPr>
        <w:tab/>
        <w:t>61</w:t>
      </w:r>
      <w:r w:rsidRPr="002B1731">
        <w:rPr>
          <w:rFonts w:eastAsiaTheme="minorHAnsi" w:cs="Arial"/>
          <w:sz w:val="20"/>
          <w:lang w:val="en-CA"/>
        </w:rPr>
        <w:tab/>
        <w:t>16</w:t>
      </w:r>
    </w:p>
    <w:p w14:paraId="58CECC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22</w:t>
      </w:r>
      <w:r w:rsidRPr="002B1731">
        <w:rPr>
          <w:rFonts w:eastAsiaTheme="minorHAnsi" w:cs="Arial"/>
          <w:sz w:val="20"/>
          <w:lang w:val="en-CA"/>
        </w:rPr>
        <w:tab/>
        <w:t>784</w:t>
      </w:r>
      <w:r w:rsidRPr="002B1731">
        <w:rPr>
          <w:rFonts w:eastAsiaTheme="minorHAnsi" w:cs="Arial"/>
          <w:sz w:val="20"/>
          <w:lang w:val="en-CA"/>
        </w:rPr>
        <w:tab/>
        <w:t>1307</w:t>
      </w:r>
      <w:r w:rsidRPr="002B1731">
        <w:rPr>
          <w:rFonts w:eastAsiaTheme="minorHAnsi" w:cs="Arial"/>
          <w:sz w:val="20"/>
          <w:lang w:val="en-CA"/>
        </w:rPr>
        <w:tab/>
        <w:t>1001</w:t>
      </w:r>
      <w:r w:rsidRPr="002B1731">
        <w:rPr>
          <w:rFonts w:eastAsiaTheme="minorHAnsi" w:cs="Arial"/>
          <w:sz w:val="20"/>
          <w:lang w:val="en-CA"/>
        </w:rPr>
        <w:tab/>
        <w:t>178</w:t>
      </w:r>
      <w:r w:rsidRPr="002B1731">
        <w:rPr>
          <w:rFonts w:eastAsiaTheme="minorHAnsi" w:cs="Arial"/>
          <w:sz w:val="20"/>
          <w:lang w:val="en-CA"/>
        </w:rPr>
        <w:tab/>
        <w:t>162</w:t>
      </w:r>
      <w:r w:rsidRPr="002B1731">
        <w:rPr>
          <w:rFonts w:eastAsiaTheme="minorHAnsi" w:cs="Arial"/>
          <w:sz w:val="20"/>
          <w:lang w:val="en-CA"/>
        </w:rPr>
        <w:tab/>
        <w:t>129</w:t>
      </w:r>
      <w:r w:rsidRPr="002B1731">
        <w:rPr>
          <w:rFonts w:eastAsiaTheme="minorHAnsi" w:cs="Arial"/>
          <w:sz w:val="20"/>
          <w:lang w:val="en-CA"/>
        </w:rPr>
        <w:tab/>
        <w:t>23</w:t>
      </w:r>
      <w:r w:rsidRPr="002B1731">
        <w:rPr>
          <w:rFonts w:eastAsiaTheme="minorHAnsi" w:cs="Arial"/>
          <w:sz w:val="20"/>
          <w:lang w:val="en-CA"/>
        </w:rPr>
        <w:tab/>
        <w:t>10</w:t>
      </w:r>
    </w:p>
    <w:p w14:paraId="109B3D4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33</w:t>
      </w:r>
      <w:r w:rsidRPr="002B1731">
        <w:rPr>
          <w:rFonts w:eastAsiaTheme="minorHAnsi" w:cs="Arial"/>
          <w:sz w:val="20"/>
          <w:lang w:val="en-CA"/>
        </w:rPr>
        <w:tab/>
        <w:t>920</w:t>
      </w:r>
      <w:r w:rsidRPr="002B1731">
        <w:rPr>
          <w:rFonts w:eastAsiaTheme="minorHAnsi" w:cs="Arial"/>
          <w:sz w:val="20"/>
          <w:lang w:val="en-CA"/>
        </w:rPr>
        <w:tab/>
        <w:t>1143</w:t>
      </w:r>
      <w:r w:rsidRPr="002B1731">
        <w:rPr>
          <w:rFonts w:eastAsiaTheme="minorHAnsi" w:cs="Arial"/>
          <w:sz w:val="20"/>
          <w:lang w:val="en-CA"/>
        </w:rPr>
        <w:tab/>
        <w:t>1431</w:t>
      </w:r>
      <w:r w:rsidRPr="002B1731">
        <w:rPr>
          <w:rFonts w:eastAsiaTheme="minorHAnsi" w:cs="Arial"/>
          <w:sz w:val="20"/>
          <w:lang w:val="en-CA"/>
        </w:rPr>
        <w:tab/>
        <w:t>1040</w:t>
      </w:r>
      <w:r w:rsidRPr="002B1731">
        <w:rPr>
          <w:rFonts w:eastAsiaTheme="minorHAnsi" w:cs="Arial"/>
          <w:sz w:val="20"/>
          <w:lang w:val="en-CA"/>
        </w:rPr>
        <w:tab/>
        <w:t>203</w:t>
      </w:r>
      <w:r w:rsidRPr="002B1731">
        <w:rPr>
          <w:rFonts w:eastAsiaTheme="minorHAnsi" w:cs="Arial"/>
          <w:sz w:val="20"/>
          <w:lang w:val="en-CA"/>
        </w:rPr>
        <w:tab/>
        <w:t>168</w:t>
      </w:r>
      <w:r w:rsidRPr="002B1731">
        <w:rPr>
          <w:rFonts w:eastAsiaTheme="minorHAnsi" w:cs="Arial"/>
          <w:sz w:val="20"/>
          <w:lang w:val="en-CA"/>
        </w:rPr>
        <w:tab/>
        <w:t>109</w:t>
      </w:r>
      <w:r w:rsidRPr="002B1731">
        <w:rPr>
          <w:rFonts w:eastAsiaTheme="minorHAnsi" w:cs="Arial"/>
          <w:sz w:val="20"/>
          <w:lang w:val="en-CA"/>
        </w:rPr>
        <w:tab/>
        <w:t>21</w:t>
      </w:r>
    </w:p>
    <w:p w14:paraId="2E89F9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113</w:t>
      </w:r>
      <w:r w:rsidRPr="002B1731">
        <w:rPr>
          <w:rFonts w:eastAsiaTheme="minorHAnsi" w:cs="Arial"/>
          <w:sz w:val="20"/>
          <w:lang w:val="en-CA"/>
        </w:rPr>
        <w:tab/>
        <w:t>1990</w:t>
      </w:r>
      <w:r w:rsidRPr="002B1731">
        <w:rPr>
          <w:rFonts w:eastAsiaTheme="minorHAnsi" w:cs="Arial"/>
          <w:sz w:val="20"/>
          <w:lang w:val="en-CA"/>
        </w:rPr>
        <w:tab/>
        <w:t>391</w:t>
      </w:r>
      <w:r w:rsidRPr="002B1731">
        <w:rPr>
          <w:rFonts w:eastAsiaTheme="minorHAnsi" w:cs="Arial"/>
          <w:sz w:val="20"/>
          <w:lang w:val="en-CA"/>
        </w:rPr>
        <w:tab/>
        <w:t>519</w:t>
      </w:r>
      <w:r w:rsidRPr="002B1731">
        <w:rPr>
          <w:rFonts w:eastAsiaTheme="minorHAnsi" w:cs="Arial"/>
          <w:sz w:val="20"/>
          <w:lang w:val="en-CA"/>
        </w:rPr>
        <w:tab/>
        <w:t>649</w:t>
      </w:r>
      <w:r w:rsidRPr="002B1731">
        <w:rPr>
          <w:rFonts w:eastAsiaTheme="minorHAnsi" w:cs="Arial"/>
          <w:sz w:val="20"/>
          <w:lang w:val="en-CA"/>
        </w:rPr>
        <w:tab/>
        <w:t>391</w:t>
      </w:r>
      <w:r w:rsidRPr="002B1731">
        <w:rPr>
          <w:rFonts w:eastAsiaTheme="minorHAnsi" w:cs="Arial"/>
          <w:sz w:val="20"/>
          <w:lang w:val="en-CA"/>
        </w:rPr>
        <w:tab/>
        <w:t>68</w:t>
      </w:r>
      <w:r w:rsidRPr="002B1731">
        <w:rPr>
          <w:rFonts w:eastAsiaTheme="minorHAnsi" w:cs="Arial"/>
          <w:sz w:val="20"/>
          <w:lang w:val="en-CA"/>
        </w:rPr>
        <w:tab/>
        <w:t>36</w:t>
      </w:r>
      <w:r w:rsidRPr="002B1731">
        <w:rPr>
          <w:rFonts w:eastAsiaTheme="minorHAnsi" w:cs="Arial"/>
          <w:sz w:val="20"/>
          <w:lang w:val="en-CA"/>
        </w:rPr>
        <w:tab/>
        <w:t>48</w:t>
      </w:r>
    </w:p>
    <w:p w14:paraId="7E2332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15</w:t>
      </w:r>
      <w:r w:rsidRPr="002B1731">
        <w:rPr>
          <w:rFonts w:eastAsiaTheme="minorHAnsi" w:cs="Arial"/>
          <w:sz w:val="20"/>
          <w:lang w:val="en-CA"/>
        </w:rPr>
        <w:tab/>
        <w:t>1699</w:t>
      </w:r>
      <w:r w:rsidRPr="002B1731">
        <w:rPr>
          <w:rFonts w:eastAsiaTheme="minorHAnsi" w:cs="Arial"/>
          <w:sz w:val="20"/>
          <w:lang w:val="en-CA"/>
        </w:rPr>
        <w:tab/>
        <w:t>1587</w:t>
      </w:r>
      <w:r w:rsidRPr="002B1731">
        <w:rPr>
          <w:rFonts w:eastAsiaTheme="minorHAnsi" w:cs="Arial"/>
          <w:sz w:val="20"/>
          <w:lang w:val="en-CA"/>
        </w:rPr>
        <w:tab/>
        <w:t>251</w:t>
      </w:r>
      <w:r w:rsidRPr="002B1731">
        <w:rPr>
          <w:rFonts w:eastAsiaTheme="minorHAnsi" w:cs="Arial"/>
          <w:sz w:val="20"/>
          <w:lang w:val="en-CA"/>
        </w:rPr>
        <w:tab/>
        <w:t>228</w:t>
      </w:r>
      <w:r w:rsidRPr="002B1731">
        <w:rPr>
          <w:rFonts w:eastAsiaTheme="minorHAnsi" w:cs="Arial"/>
          <w:sz w:val="20"/>
          <w:lang w:val="en-CA"/>
        </w:rPr>
        <w:tab/>
        <w:t>287</w:t>
      </w:r>
      <w:r w:rsidRPr="002B1731">
        <w:rPr>
          <w:rFonts w:eastAsiaTheme="minorHAnsi" w:cs="Arial"/>
          <w:sz w:val="20"/>
          <w:lang w:val="en-CA"/>
        </w:rPr>
        <w:tab/>
        <w:t>146</w:t>
      </w:r>
      <w:r w:rsidRPr="002B1731">
        <w:rPr>
          <w:rFonts w:eastAsiaTheme="minorHAnsi" w:cs="Arial"/>
          <w:sz w:val="20"/>
          <w:lang w:val="en-CA"/>
        </w:rPr>
        <w:tab/>
        <w:t>26</w:t>
      </w:r>
      <w:r w:rsidRPr="002B1731">
        <w:rPr>
          <w:rFonts w:eastAsiaTheme="minorHAnsi" w:cs="Arial"/>
          <w:sz w:val="20"/>
          <w:lang w:val="en-CA"/>
        </w:rPr>
        <w:tab/>
        <w:t>26</w:t>
      </w:r>
    </w:p>
    <w:p w14:paraId="274897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5</w:t>
      </w:r>
      <w:r w:rsidRPr="002B1731">
        <w:rPr>
          <w:rFonts w:eastAsiaTheme="minorHAnsi" w:cs="Arial"/>
          <w:sz w:val="20"/>
          <w:lang w:val="en-CA"/>
        </w:rPr>
        <w:tab/>
        <w:t>432</w:t>
      </w:r>
      <w:r w:rsidRPr="002B1731">
        <w:rPr>
          <w:rFonts w:eastAsiaTheme="minorHAnsi" w:cs="Arial"/>
          <w:sz w:val="20"/>
          <w:lang w:val="en-CA"/>
        </w:rPr>
        <w:tab/>
        <w:t>1783</w:t>
      </w:r>
      <w:r w:rsidRPr="002B1731">
        <w:rPr>
          <w:rFonts w:eastAsiaTheme="minorHAnsi" w:cs="Arial"/>
          <w:sz w:val="20"/>
          <w:lang w:val="en-CA"/>
        </w:rPr>
        <w:tab/>
        <w:t>1216</w:t>
      </w:r>
      <w:r w:rsidRPr="002B1731">
        <w:rPr>
          <w:rFonts w:eastAsiaTheme="minorHAnsi" w:cs="Arial"/>
          <w:sz w:val="20"/>
          <w:lang w:val="en-CA"/>
        </w:rPr>
        <w:tab/>
        <w:t>162</w:t>
      </w:r>
      <w:r w:rsidRPr="002B1731">
        <w:rPr>
          <w:rFonts w:eastAsiaTheme="minorHAnsi" w:cs="Arial"/>
          <w:sz w:val="20"/>
          <w:lang w:val="en-CA"/>
        </w:rPr>
        <w:tab/>
        <w:t>177</w:t>
      </w:r>
      <w:r w:rsidRPr="002B1731">
        <w:rPr>
          <w:rFonts w:eastAsiaTheme="minorHAnsi" w:cs="Arial"/>
          <w:sz w:val="20"/>
          <w:lang w:val="en-CA"/>
        </w:rPr>
        <w:tab/>
        <w:t>175</w:t>
      </w:r>
      <w:r w:rsidRPr="002B1731">
        <w:rPr>
          <w:rFonts w:eastAsiaTheme="minorHAnsi" w:cs="Arial"/>
          <w:sz w:val="20"/>
          <w:lang w:val="en-CA"/>
        </w:rPr>
        <w:tab/>
        <w:t>63</w:t>
      </w:r>
      <w:r w:rsidRPr="002B1731">
        <w:rPr>
          <w:rFonts w:eastAsiaTheme="minorHAnsi" w:cs="Arial"/>
          <w:sz w:val="20"/>
          <w:lang w:val="en-CA"/>
        </w:rPr>
        <w:tab/>
        <w:t>14</w:t>
      </w:r>
    </w:p>
    <w:p w14:paraId="26E526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44</w:t>
      </w:r>
      <w:r w:rsidRPr="002B1731">
        <w:rPr>
          <w:rFonts w:eastAsiaTheme="minorHAnsi" w:cs="Arial"/>
          <w:sz w:val="20"/>
          <w:lang w:val="en-CA"/>
        </w:rPr>
        <w:tab/>
        <w:t>325</w:t>
      </w:r>
      <w:r w:rsidRPr="002B1731">
        <w:rPr>
          <w:rFonts w:eastAsiaTheme="minorHAnsi" w:cs="Arial"/>
          <w:sz w:val="20"/>
          <w:lang w:val="en-CA"/>
        </w:rPr>
        <w:tab/>
        <w:t>885</w:t>
      </w:r>
      <w:r w:rsidRPr="002B1731">
        <w:rPr>
          <w:rFonts w:eastAsiaTheme="minorHAnsi" w:cs="Arial"/>
          <w:sz w:val="20"/>
          <w:lang w:val="en-CA"/>
        </w:rPr>
        <w:tab/>
        <w:t>3246</w:t>
      </w:r>
      <w:r w:rsidRPr="002B1731">
        <w:rPr>
          <w:rFonts w:eastAsiaTheme="minorHAnsi" w:cs="Arial"/>
          <w:sz w:val="20"/>
          <w:lang w:val="en-CA"/>
        </w:rPr>
        <w:tab/>
        <w:t>1487</w:t>
      </w:r>
      <w:r w:rsidRPr="002B1731">
        <w:rPr>
          <w:rFonts w:eastAsiaTheme="minorHAnsi" w:cs="Arial"/>
          <w:sz w:val="20"/>
          <w:lang w:val="en-CA"/>
        </w:rPr>
        <w:tab/>
        <w:t>276</w:t>
      </w:r>
      <w:r w:rsidRPr="002B1731">
        <w:rPr>
          <w:rFonts w:eastAsiaTheme="minorHAnsi" w:cs="Arial"/>
          <w:sz w:val="20"/>
          <w:lang w:val="en-CA"/>
        </w:rPr>
        <w:tab/>
        <w:t>248</w:t>
      </w:r>
      <w:r w:rsidRPr="002B1731">
        <w:rPr>
          <w:rFonts w:eastAsiaTheme="minorHAnsi" w:cs="Arial"/>
          <w:sz w:val="20"/>
          <w:lang w:val="en-CA"/>
        </w:rPr>
        <w:tab/>
        <w:t>96</w:t>
      </w:r>
      <w:r w:rsidRPr="002B1731">
        <w:rPr>
          <w:rFonts w:eastAsiaTheme="minorHAnsi" w:cs="Arial"/>
          <w:sz w:val="20"/>
          <w:lang w:val="en-CA"/>
        </w:rPr>
        <w:tab/>
        <w:t>36</w:t>
      </w:r>
    </w:p>
    <w:p w14:paraId="401444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w:t>
      </w:r>
      <w:r w:rsidRPr="002B1731">
        <w:rPr>
          <w:rFonts w:eastAsiaTheme="minorHAnsi" w:cs="Arial"/>
          <w:sz w:val="20"/>
          <w:lang w:val="en-CA"/>
        </w:rPr>
        <w:tab/>
        <w:t>140</w:t>
      </w:r>
      <w:r w:rsidRPr="002B1731">
        <w:rPr>
          <w:rFonts w:eastAsiaTheme="minorHAnsi" w:cs="Arial"/>
          <w:sz w:val="20"/>
          <w:lang w:val="en-CA"/>
        </w:rPr>
        <w:tab/>
        <w:t>673</w:t>
      </w:r>
      <w:r w:rsidRPr="002B1731">
        <w:rPr>
          <w:rFonts w:eastAsiaTheme="minorHAnsi" w:cs="Arial"/>
          <w:sz w:val="20"/>
          <w:lang w:val="en-CA"/>
        </w:rPr>
        <w:tab/>
        <w:t>297</w:t>
      </w:r>
      <w:r w:rsidRPr="002B1731">
        <w:rPr>
          <w:rFonts w:eastAsiaTheme="minorHAnsi" w:cs="Arial"/>
          <w:sz w:val="20"/>
          <w:lang w:val="en-CA"/>
        </w:rPr>
        <w:tab/>
        <w:t>495</w:t>
      </w:r>
      <w:r w:rsidRPr="002B1731">
        <w:rPr>
          <w:rFonts w:eastAsiaTheme="minorHAnsi" w:cs="Arial"/>
          <w:sz w:val="20"/>
          <w:lang w:val="en-CA"/>
        </w:rPr>
        <w:tab/>
        <w:t>1898</w:t>
      </w:r>
      <w:r w:rsidRPr="002B1731">
        <w:rPr>
          <w:rFonts w:eastAsiaTheme="minorHAnsi" w:cs="Arial"/>
          <w:sz w:val="20"/>
          <w:lang w:val="en-CA"/>
        </w:rPr>
        <w:tab/>
        <w:t>692</w:t>
      </w:r>
      <w:r w:rsidRPr="002B1731">
        <w:rPr>
          <w:rFonts w:eastAsiaTheme="minorHAnsi" w:cs="Arial"/>
          <w:sz w:val="20"/>
          <w:lang w:val="en-CA"/>
        </w:rPr>
        <w:tab/>
        <w:t>107</w:t>
      </w:r>
      <w:r w:rsidRPr="002B1731">
        <w:rPr>
          <w:rFonts w:eastAsiaTheme="minorHAnsi" w:cs="Arial"/>
          <w:sz w:val="20"/>
          <w:lang w:val="en-CA"/>
        </w:rPr>
        <w:tab/>
        <w:t>56</w:t>
      </w:r>
      <w:r w:rsidRPr="002B1731">
        <w:rPr>
          <w:rFonts w:eastAsiaTheme="minorHAnsi" w:cs="Arial"/>
          <w:sz w:val="20"/>
          <w:lang w:val="en-CA"/>
        </w:rPr>
        <w:tab/>
        <w:t>35</w:t>
      </w:r>
    </w:p>
    <w:p w14:paraId="64A7A2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w:t>
      </w:r>
      <w:r w:rsidRPr="002B1731">
        <w:rPr>
          <w:rFonts w:eastAsiaTheme="minorHAnsi" w:cs="Arial"/>
          <w:sz w:val="20"/>
          <w:lang w:val="en-CA"/>
        </w:rPr>
        <w:tab/>
        <w:t>21</w:t>
      </w:r>
      <w:r w:rsidRPr="002B1731">
        <w:rPr>
          <w:rFonts w:eastAsiaTheme="minorHAnsi" w:cs="Arial"/>
          <w:sz w:val="20"/>
          <w:lang w:val="en-CA"/>
        </w:rPr>
        <w:tab/>
        <w:t>1438</w:t>
      </w:r>
      <w:r w:rsidRPr="002B1731">
        <w:rPr>
          <w:rFonts w:eastAsiaTheme="minorHAnsi" w:cs="Arial"/>
          <w:sz w:val="20"/>
          <w:lang w:val="en-CA"/>
        </w:rPr>
        <w:tab/>
        <w:t>213</w:t>
      </w:r>
      <w:r w:rsidRPr="002B1731">
        <w:rPr>
          <w:rFonts w:eastAsiaTheme="minorHAnsi" w:cs="Arial"/>
          <w:sz w:val="20"/>
          <w:lang w:val="en-CA"/>
        </w:rPr>
        <w:tab/>
        <w:t>63</w:t>
      </w:r>
      <w:r w:rsidRPr="002B1731">
        <w:rPr>
          <w:rFonts w:eastAsiaTheme="minorHAnsi" w:cs="Arial"/>
          <w:sz w:val="20"/>
          <w:lang w:val="en-CA"/>
        </w:rPr>
        <w:tab/>
        <w:t>100</w:t>
      </w:r>
      <w:r w:rsidRPr="002B1731">
        <w:rPr>
          <w:rFonts w:eastAsiaTheme="minorHAnsi" w:cs="Arial"/>
          <w:sz w:val="20"/>
          <w:lang w:val="en-CA"/>
        </w:rPr>
        <w:tab/>
        <w:t>249</w:t>
      </w:r>
      <w:r w:rsidRPr="002B1731">
        <w:rPr>
          <w:rFonts w:eastAsiaTheme="minorHAnsi" w:cs="Arial"/>
          <w:sz w:val="20"/>
          <w:lang w:val="en-CA"/>
        </w:rPr>
        <w:tab/>
        <w:t>120</w:t>
      </w:r>
      <w:r w:rsidRPr="002B1731">
        <w:rPr>
          <w:rFonts w:eastAsiaTheme="minorHAnsi" w:cs="Arial"/>
          <w:sz w:val="20"/>
          <w:lang w:val="en-CA"/>
        </w:rPr>
        <w:tab/>
        <w:t>8</w:t>
      </w:r>
      <w:r w:rsidRPr="002B1731">
        <w:rPr>
          <w:rFonts w:eastAsiaTheme="minorHAnsi" w:cs="Arial"/>
          <w:sz w:val="20"/>
          <w:lang w:val="en-CA"/>
        </w:rPr>
        <w:tab/>
        <w:t>6</w:t>
      </w:r>
    </w:p>
    <w:p w14:paraId="0E1BC8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w:t>
      </w:r>
      <w:r w:rsidRPr="002B1731">
        <w:rPr>
          <w:rFonts w:eastAsiaTheme="minorHAnsi" w:cs="Arial"/>
          <w:sz w:val="20"/>
          <w:lang w:val="en-CA"/>
        </w:rPr>
        <w:tab/>
        <w:t>30</w:t>
      </w:r>
      <w:r w:rsidRPr="002B1731">
        <w:rPr>
          <w:rFonts w:eastAsiaTheme="minorHAnsi" w:cs="Arial"/>
          <w:sz w:val="20"/>
          <w:lang w:val="en-CA"/>
        </w:rPr>
        <w:tab/>
        <w:t>502</w:t>
      </w:r>
      <w:r w:rsidRPr="002B1731">
        <w:rPr>
          <w:rFonts w:eastAsiaTheme="minorHAnsi" w:cs="Arial"/>
          <w:sz w:val="20"/>
          <w:lang w:val="en-CA"/>
        </w:rPr>
        <w:tab/>
        <w:t>1322</w:t>
      </w:r>
      <w:r w:rsidRPr="002B1731">
        <w:rPr>
          <w:rFonts w:eastAsiaTheme="minorHAnsi" w:cs="Arial"/>
          <w:sz w:val="20"/>
          <w:lang w:val="en-CA"/>
        </w:rPr>
        <w:tab/>
        <w:t>197</w:t>
      </w:r>
      <w:r w:rsidRPr="002B1731">
        <w:rPr>
          <w:rFonts w:eastAsiaTheme="minorHAnsi" w:cs="Arial"/>
          <w:sz w:val="20"/>
          <w:lang w:val="en-CA"/>
        </w:rPr>
        <w:tab/>
        <w:t>67</w:t>
      </w:r>
      <w:r w:rsidRPr="002B1731">
        <w:rPr>
          <w:rFonts w:eastAsiaTheme="minorHAnsi" w:cs="Arial"/>
          <w:sz w:val="20"/>
          <w:lang w:val="en-CA"/>
        </w:rPr>
        <w:tab/>
        <w:t>126</w:t>
      </w:r>
      <w:r w:rsidRPr="002B1731">
        <w:rPr>
          <w:rFonts w:eastAsiaTheme="minorHAnsi" w:cs="Arial"/>
          <w:sz w:val="20"/>
          <w:lang w:val="en-CA"/>
        </w:rPr>
        <w:tab/>
        <w:t>116</w:t>
      </w:r>
      <w:r w:rsidRPr="002B1731">
        <w:rPr>
          <w:rFonts w:eastAsiaTheme="minorHAnsi" w:cs="Arial"/>
          <w:sz w:val="20"/>
          <w:lang w:val="en-CA"/>
        </w:rPr>
        <w:tab/>
        <w:t>48</w:t>
      </w:r>
      <w:r w:rsidRPr="002B1731">
        <w:rPr>
          <w:rFonts w:eastAsiaTheme="minorHAnsi" w:cs="Arial"/>
          <w:sz w:val="20"/>
          <w:lang w:val="en-CA"/>
        </w:rPr>
        <w:tab/>
        <w:t>6</w:t>
      </w:r>
    </w:p>
    <w:p w14:paraId="5ADBBF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4</w:t>
      </w:r>
      <w:r w:rsidRPr="002B1731">
        <w:rPr>
          <w:rFonts w:eastAsiaTheme="minorHAnsi" w:cs="Arial"/>
          <w:sz w:val="20"/>
          <w:lang w:val="en-CA"/>
        </w:rPr>
        <w:tab/>
        <w:t>702</w:t>
      </w:r>
      <w:r w:rsidRPr="002B1731">
        <w:rPr>
          <w:rFonts w:eastAsiaTheme="minorHAnsi" w:cs="Arial"/>
          <w:sz w:val="20"/>
          <w:lang w:val="en-CA"/>
        </w:rPr>
        <w:tab/>
        <w:t>465</w:t>
      </w:r>
      <w:r w:rsidRPr="002B1731">
        <w:rPr>
          <w:rFonts w:eastAsiaTheme="minorHAnsi" w:cs="Arial"/>
          <w:sz w:val="20"/>
          <w:lang w:val="en-CA"/>
        </w:rPr>
        <w:tab/>
        <w:t>768</w:t>
      </w:r>
      <w:r w:rsidRPr="002B1731">
        <w:rPr>
          <w:rFonts w:eastAsiaTheme="minorHAnsi" w:cs="Arial"/>
          <w:sz w:val="20"/>
          <w:lang w:val="en-CA"/>
        </w:rPr>
        <w:tab/>
        <w:t>94</w:t>
      </w:r>
      <w:r w:rsidRPr="002B1731">
        <w:rPr>
          <w:rFonts w:eastAsiaTheme="minorHAnsi" w:cs="Arial"/>
          <w:sz w:val="20"/>
          <w:lang w:val="en-CA"/>
        </w:rPr>
        <w:tab/>
        <w:t>30</w:t>
      </w:r>
      <w:r w:rsidRPr="002B1731">
        <w:rPr>
          <w:rFonts w:eastAsiaTheme="minorHAnsi" w:cs="Arial"/>
          <w:sz w:val="20"/>
          <w:lang w:val="en-CA"/>
        </w:rPr>
        <w:tab/>
        <w:t>23</w:t>
      </w:r>
      <w:r w:rsidRPr="002B1731">
        <w:rPr>
          <w:rFonts w:eastAsiaTheme="minorHAnsi" w:cs="Arial"/>
          <w:sz w:val="20"/>
          <w:lang w:val="en-CA"/>
        </w:rPr>
        <w:tab/>
        <w:t>27</w:t>
      </w:r>
      <w:r w:rsidRPr="002B1731">
        <w:rPr>
          <w:rFonts w:eastAsiaTheme="minorHAnsi" w:cs="Arial"/>
          <w:sz w:val="20"/>
          <w:lang w:val="en-CA"/>
        </w:rPr>
        <w:tab/>
        <w:t>3</w:t>
      </w:r>
    </w:p>
    <w:p w14:paraId="3B5C66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95</w:t>
      </w:r>
      <w:r w:rsidRPr="002B1731">
        <w:rPr>
          <w:rFonts w:eastAsiaTheme="minorHAnsi" w:cs="Arial"/>
          <w:sz w:val="20"/>
          <w:lang w:val="en-CA"/>
        </w:rPr>
        <w:tab/>
        <w:t>706</w:t>
      </w:r>
      <w:r w:rsidRPr="002B1731">
        <w:rPr>
          <w:rFonts w:eastAsiaTheme="minorHAnsi" w:cs="Arial"/>
          <w:sz w:val="20"/>
          <w:lang w:val="en-CA"/>
        </w:rPr>
        <w:tab/>
        <w:t>350</w:t>
      </w:r>
      <w:r w:rsidRPr="002B1731">
        <w:rPr>
          <w:rFonts w:eastAsiaTheme="minorHAnsi" w:cs="Arial"/>
          <w:sz w:val="20"/>
          <w:lang w:val="en-CA"/>
        </w:rPr>
        <w:tab/>
        <w:t>425</w:t>
      </w:r>
      <w:r w:rsidRPr="002B1731">
        <w:rPr>
          <w:rFonts w:eastAsiaTheme="minorHAnsi" w:cs="Arial"/>
          <w:sz w:val="20"/>
          <w:lang w:val="en-CA"/>
        </w:rPr>
        <w:tab/>
        <w:t>76</w:t>
      </w:r>
      <w:r w:rsidRPr="002B1731">
        <w:rPr>
          <w:rFonts w:eastAsiaTheme="minorHAnsi" w:cs="Arial"/>
          <w:sz w:val="20"/>
          <w:lang w:val="en-CA"/>
        </w:rPr>
        <w:tab/>
        <w:t>18</w:t>
      </w:r>
      <w:r w:rsidRPr="002B1731">
        <w:rPr>
          <w:rFonts w:eastAsiaTheme="minorHAnsi" w:cs="Arial"/>
          <w:sz w:val="20"/>
          <w:lang w:val="en-CA"/>
        </w:rPr>
        <w:tab/>
        <w:t>15</w:t>
      </w:r>
      <w:r w:rsidRPr="002B1731">
        <w:rPr>
          <w:rFonts w:eastAsiaTheme="minorHAnsi" w:cs="Arial"/>
          <w:sz w:val="20"/>
          <w:lang w:val="en-CA"/>
        </w:rPr>
        <w:tab/>
        <w:t>18</w:t>
      </w:r>
    </w:p>
    <w:p w14:paraId="62DE38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75</w:t>
      </w:r>
      <w:r w:rsidRPr="002B1731">
        <w:rPr>
          <w:rFonts w:eastAsiaTheme="minorHAnsi" w:cs="Arial"/>
          <w:sz w:val="20"/>
          <w:lang w:val="en-CA"/>
        </w:rPr>
        <w:tab/>
        <w:t>1101</w:t>
      </w:r>
      <w:r w:rsidRPr="002B1731">
        <w:rPr>
          <w:rFonts w:eastAsiaTheme="minorHAnsi" w:cs="Arial"/>
          <w:sz w:val="20"/>
          <w:lang w:val="en-CA"/>
        </w:rPr>
        <w:tab/>
        <w:t>374</w:t>
      </w:r>
      <w:r w:rsidRPr="002B1731">
        <w:rPr>
          <w:rFonts w:eastAsiaTheme="minorHAnsi" w:cs="Arial"/>
          <w:sz w:val="20"/>
          <w:lang w:val="en-CA"/>
        </w:rPr>
        <w:tab/>
        <w:t>1114</w:t>
      </w:r>
      <w:r w:rsidRPr="002B1731">
        <w:rPr>
          <w:rFonts w:eastAsiaTheme="minorHAnsi" w:cs="Arial"/>
          <w:sz w:val="20"/>
          <w:lang w:val="en-CA"/>
        </w:rPr>
        <w:tab/>
        <w:t>492</w:t>
      </w:r>
      <w:r w:rsidRPr="002B1731">
        <w:rPr>
          <w:rFonts w:eastAsiaTheme="minorHAnsi" w:cs="Arial"/>
          <w:sz w:val="20"/>
          <w:lang w:val="en-CA"/>
        </w:rPr>
        <w:tab/>
        <w:t>641</w:t>
      </w:r>
      <w:r w:rsidRPr="002B1731">
        <w:rPr>
          <w:rFonts w:eastAsiaTheme="minorHAnsi" w:cs="Arial"/>
          <w:sz w:val="20"/>
          <w:lang w:val="en-CA"/>
        </w:rPr>
        <w:tab/>
        <w:t>89</w:t>
      </w:r>
      <w:r w:rsidRPr="002B1731">
        <w:rPr>
          <w:rFonts w:eastAsiaTheme="minorHAnsi" w:cs="Arial"/>
          <w:sz w:val="20"/>
          <w:lang w:val="en-CA"/>
        </w:rPr>
        <w:tab/>
        <w:t>20</w:t>
      </w:r>
      <w:r w:rsidRPr="002B1731">
        <w:rPr>
          <w:rFonts w:eastAsiaTheme="minorHAnsi" w:cs="Arial"/>
          <w:sz w:val="20"/>
          <w:lang w:val="en-CA"/>
        </w:rPr>
        <w:tab/>
        <w:t>17</w:t>
      </w:r>
    </w:p>
    <w:p w14:paraId="0220D6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79</w:t>
      </w:r>
      <w:r w:rsidRPr="002B1731">
        <w:rPr>
          <w:rFonts w:eastAsiaTheme="minorHAnsi" w:cs="Arial"/>
          <w:sz w:val="20"/>
          <w:lang w:val="en-CA"/>
        </w:rPr>
        <w:tab/>
        <w:t>1354</w:t>
      </w:r>
      <w:r w:rsidRPr="002B1731">
        <w:rPr>
          <w:rFonts w:eastAsiaTheme="minorHAnsi" w:cs="Arial"/>
          <w:sz w:val="20"/>
          <w:lang w:val="en-CA"/>
        </w:rPr>
        <w:tab/>
        <w:t>848</w:t>
      </w:r>
      <w:r w:rsidRPr="002B1731">
        <w:rPr>
          <w:rFonts w:eastAsiaTheme="minorHAnsi" w:cs="Arial"/>
          <w:sz w:val="20"/>
          <w:lang w:val="en-CA"/>
        </w:rPr>
        <w:tab/>
        <w:t>229</w:t>
      </w:r>
      <w:r w:rsidRPr="002B1731">
        <w:rPr>
          <w:rFonts w:eastAsiaTheme="minorHAnsi" w:cs="Arial"/>
          <w:sz w:val="20"/>
          <w:lang w:val="en-CA"/>
        </w:rPr>
        <w:tab/>
        <w:t>681</w:t>
      </w:r>
      <w:r w:rsidRPr="002B1731">
        <w:rPr>
          <w:rFonts w:eastAsiaTheme="minorHAnsi" w:cs="Arial"/>
          <w:sz w:val="20"/>
          <w:lang w:val="en-CA"/>
        </w:rPr>
        <w:tab/>
        <w:t>307</w:t>
      </w:r>
      <w:r w:rsidRPr="002B1731">
        <w:rPr>
          <w:rFonts w:eastAsiaTheme="minorHAnsi" w:cs="Arial"/>
          <w:sz w:val="20"/>
          <w:lang w:val="en-CA"/>
        </w:rPr>
        <w:tab/>
        <w:t>253</w:t>
      </w:r>
      <w:r w:rsidRPr="002B1731">
        <w:rPr>
          <w:rFonts w:eastAsiaTheme="minorHAnsi" w:cs="Arial"/>
          <w:sz w:val="20"/>
          <w:lang w:val="en-CA"/>
        </w:rPr>
        <w:tab/>
        <w:t>38</w:t>
      </w:r>
      <w:r w:rsidRPr="002B1731">
        <w:rPr>
          <w:rFonts w:eastAsiaTheme="minorHAnsi" w:cs="Arial"/>
          <w:sz w:val="20"/>
          <w:lang w:val="en-CA"/>
        </w:rPr>
        <w:tab/>
        <w:t>6</w:t>
      </w:r>
    </w:p>
    <w:p w14:paraId="40C092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227</w:t>
      </w:r>
      <w:r w:rsidRPr="002B1731">
        <w:rPr>
          <w:rFonts w:eastAsiaTheme="minorHAnsi" w:cs="Arial"/>
          <w:sz w:val="20"/>
          <w:lang w:val="en-CA"/>
        </w:rPr>
        <w:tab/>
        <w:t>820</w:t>
      </w:r>
      <w:r w:rsidRPr="002B1731">
        <w:rPr>
          <w:rFonts w:eastAsiaTheme="minorHAnsi" w:cs="Arial"/>
          <w:sz w:val="20"/>
          <w:lang w:val="en-CA"/>
        </w:rPr>
        <w:tab/>
        <w:t>1467</w:t>
      </w:r>
      <w:r w:rsidRPr="002B1731">
        <w:rPr>
          <w:rFonts w:eastAsiaTheme="minorHAnsi" w:cs="Arial"/>
          <w:sz w:val="20"/>
          <w:lang w:val="en-CA"/>
        </w:rPr>
        <w:tab/>
        <w:t>817</w:t>
      </w:r>
      <w:r w:rsidRPr="002B1731">
        <w:rPr>
          <w:rFonts w:eastAsiaTheme="minorHAnsi" w:cs="Arial"/>
          <w:sz w:val="20"/>
          <w:lang w:val="en-CA"/>
        </w:rPr>
        <w:tab/>
        <w:t>184</w:t>
      </w:r>
      <w:r w:rsidRPr="002B1731">
        <w:rPr>
          <w:rFonts w:eastAsiaTheme="minorHAnsi" w:cs="Arial"/>
          <w:sz w:val="20"/>
          <w:lang w:val="en-CA"/>
        </w:rPr>
        <w:tab/>
        <w:t>416</w:t>
      </w:r>
      <w:r w:rsidRPr="002B1731">
        <w:rPr>
          <w:rFonts w:eastAsiaTheme="minorHAnsi" w:cs="Arial"/>
          <w:sz w:val="20"/>
          <w:lang w:val="en-CA"/>
        </w:rPr>
        <w:tab/>
        <w:t>163</w:t>
      </w:r>
      <w:r w:rsidRPr="002B1731">
        <w:rPr>
          <w:rFonts w:eastAsiaTheme="minorHAnsi" w:cs="Arial"/>
          <w:sz w:val="20"/>
          <w:lang w:val="en-CA"/>
        </w:rPr>
        <w:tab/>
        <w:t>80</w:t>
      </w:r>
      <w:r w:rsidRPr="002B1731">
        <w:rPr>
          <w:rFonts w:eastAsiaTheme="minorHAnsi" w:cs="Arial"/>
          <w:sz w:val="20"/>
          <w:lang w:val="en-CA"/>
        </w:rPr>
        <w:tab/>
        <w:t>13</w:t>
      </w:r>
    </w:p>
    <w:p w14:paraId="36C6FA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11</w:t>
      </w:r>
      <w:r w:rsidRPr="002B1731">
        <w:rPr>
          <w:rFonts w:eastAsiaTheme="minorHAnsi" w:cs="Arial"/>
          <w:sz w:val="20"/>
          <w:lang w:val="en-CA"/>
        </w:rPr>
        <w:tab/>
        <w:t>2185</w:t>
      </w:r>
      <w:r w:rsidRPr="002B1731">
        <w:rPr>
          <w:rFonts w:eastAsiaTheme="minorHAnsi" w:cs="Arial"/>
          <w:sz w:val="20"/>
          <w:lang w:val="en-CA"/>
        </w:rPr>
        <w:tab/>
        <w:t>493</w:t>
      </w:r>
      <w:r w:rsidRPr="002B1731">
        <w:rPr>
          <w:rFonts w:eastAsiaTheme="minorHAnsi" w:cs="Arial"/>
          <w:sz w:val="20"/>
          <w:lang w:val="en-CA"/>
        </w:rPr>
        <w:tab/>
        <w:t>585</w:t>
      </w:r>
      <w:r w:rsidRPr="002B1731">
        <w:rPr>
          <w:rFonts w:eastAsiaTheme="minorHAnsi" w:cs="Arial"/>
          <w:sz w:val="20"/>
          <w:lang w:val="en-CA"/>
        </w:rPr>
        <w:tab/>
        <w:t>309</w:t>
      </w:r>
      <w:r w:rsidRPr="002B1731">
        <w:rPr>
          <w:rFonts w:eastAsiaTheme="minorHAnsi" w:cs="Arial"/>
          <w:sz w:val="20"/>
          <w:lang w:val="en-CA"/>
        </w:rPr>
        <w:tab/>
        <w:t>88</w:t>
      </w:r>
      <w:r w:rsidRPr="002B1731">
        <w:rPr>
          <w:rFonts w:eastAsiaTheme="minorHAnsi" w:cs="Arial"/>
          <w:sz w:val="20"/>
          <w:lang w:val="en-CA"/>
        </w:rPr>
        <w:tab/>
        <w:t>126</w:t>
      </w:r>
      <w:r w:rsidRPr="002B1731">
        <w:rPr>
          <w:rFonts w:eastAsiaTheme="minorHAnsi" w:cs="Arial"/>
          <w:sz w:val="20"/>
          <w:lang w:val="en-CA"/>
        </w:rPr>
        <w:tab/>
        <w:t>46</w:t>
      </w:r>
      <w:r w:rsidRPr="002B1731">
        <w:rPr>
          <w:rFonts w:eastAsiaTheme="minorHAnsi" w:cs="Arial"/>
          <w:sz w:val="20"/>
          <w:lang w:val="en-CA"/>
        </w:rPr>
        <w:tab/>
        <w:t>22</w:t>
      </w:r>
    </w:p>
    <w:p w14:paraId="0A726B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22</w:t>
      </w:r>
      <w:r w:rsidRPr="002B1731">
        <w:rPr>
          <w:rFonts w:eastAsiaTheme="minorHAnsi" w:cs="Arial"/>
          <w:sz w:val="20"/>
          <w:lang w:val="en-CA"/>
        </w:rPr>
        <w:tab/>
        <w:t>50</w:t>
      </w:r>
      <w:r w:rsidRPr="002B1731">
        <w:rPr>
          <w:rFonts w:eastAsiaTheme="minorHAnsi" w:cs="Arial"/>
          <w:sz w:val="20"/>
          <w:lang w:val="en-CA"/>
        </w:rPr>
        <w:tab/>
        <w:t>1663</w:t>
      </w:r>
      <w:r w:rsidRPr="002B1731">
        <w:rPr>
          <w:rFonts w:eastAsiaTheme="minorHAnsi" w:cs="Arial"/>
          <w:sz w:val="20"/>
          <w:lang w:val="en-CA"/>
        </w:rPr>
        <w:tab/>
        <w:t>268</w:t>
      </w:r>
      <w:r w:rsidRPr="002B1731">
        <w:rPr>
          <w:rFonts w:eastAsiaTheme="minorHAnsi" w:cs="Arial"/>
          <w:sz w:val="20"/>
          <w:lang w:val="en-CA"/>
        </w:rPr>
        <w:tab/>
        <w:t>236</w:t>
      </w:r>
      <w:r w:rsidRPr="002B1731">
        <w:rPr>
          <w:rFonts w:eastAsiaTheme="minorHAnsi" w:cs="Arial"/>
          <w:sz w:val="20"/>
          <w:lang w:val="en-CA"/>
        </w:rPr>
        <w:tab/>
        <w:t>97</w:t>
      </w:r>
      <w:r w:rsidRPr="002B1731">
        <w:rPr>
          <w:rFonts w:eastAsiaTheme="minorHAnsi" w:cs="Arial"/>
          <w:sz w:val="20"/>
          <w:lang w:val="en-CA"/>
        </w:rPr>
        <w:tab/>
        <w:t>19</w:t>
      </w:r>
      <w:r w:rsidRPr="002B1731">
        <w:rPr>
          <w:rFonts w:eastAsiaTheme="minorHAnsi" w:cs="Arial"/>
          <w:sz w:val="20"/>
          <w:lang w:val="en-CA"/>
        </w:rPr>
        <w:tab/>
        <w:t>28</w:t>
      </w:r>
      <w:r w:rsidRPr="002B1731">
        <w:rPr>
          <w:rFonts w:eastAsiaTheme="minorHAnsi" w:cs="Arial"/>
          <w:sz w:val="20"/>
          <w:lang w:val="en-CA"/>
        </w:rPr>
        <w:tab/>
        <w:t>3</w:t>
      </w:r>
    </w:p>
    <w:p w14:paraId="6284BE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20</w:t>
      </w:r>
      <w:r w:rsidRPr="002B1731">
        <w:rPr>
          <w:rFonts w:eastAsiaTheme="minorHAnsi" w:cs="Arial"/>
          <w:sz w:val="20"/>
          <w:lang w:val="en-CA"/>
        </w:rPr>
        <w:tab/>
        <w:t>768</w:t>
      </w:r>
      <w:r w:rsidRPr="002B1731">
        <w:rPr>
          <w:rFonts w:eastAsiaTheme="minorHAnsi" w:cs="Arial"/>
          <w:sz w:val="20"/>
          <w:lang w:val="en-CA"/>
        </w:rPr>
        <w:tab/>
        <w:t>241</w:t>
      </w:r>
      <w:r w:rsidRPr="002B1731">
        <w:rPr>
          <w:rFonts w:eastAsiaTheme="minorHAnsi" w:cs="Arial"/>
          <w:sz w:val="20"/>
          <w:lang w:val="en-CA"/>
        </w:rPr>
        <w:tab/>
        <w:t>1187</w:t>
      </w:r>
      <w:r w:rsidRPr="002B1731">
        <w:rPr>
          <w:rFonts w:eastAsiaTheme="minorHAnsi" w:cs="Arial"/>
          <w:sz w:val="20"/>
          <w:lang w:val="en-CA"/>
        </w:rPr>
        <w:tab/>
        <w:t>241</w:t>
      </w:r>
      <w:r w:rsidRPr="002B1731">
        <w:rPr>
          <w:rFonts w:eastAsiaTheme="minorHAnsi" w:cs="Arial"/>
          <w:sz w:val="20"/>
          <w:lang w:val="en-CA"/>
        </w:rPr>
        <w:tab/>
        <w:t>153</w:t>
      </w:r>
      <w:r w:rsidRPr="002B1731">
        <w:rPr>
          <w:rFonts w:eastAsiaTheme="minorHAnsi" w:cs="Arial"/>
          <w:sz w:val="20"/>
          <w:lang w:val="en-CA"/>
        </w:rPr>
        <w:tab/>
        <w:t>57</w:t>
      </w:r>
      <w:r w:rsidRPr="002B1731">
        <w:rPr>
          <w:rFonts w:eastAsiaTheme="minorHAnsi" w:cs="Arial"/>
          <w:sz w:val="20"/>
          <w:lang w:val="en-CA"/>
        </w:rPr>
        <w:tab/>
        <w:t>13</w:t>
      </w:r>
      <w:r w:rsidRPr="002B1731">
        <w:rPr>
          <w:rFonts w:eastAsiaTheme="minorHAnsi" w:cs="Arial"/>
          <w:sz w:val="20"/>
          <w:lang w:val="en-CA"/>
        </w:rPr>
        <w:tab/>
        <w:t>13</w:t>
      </w:r>
    </w:p>
    <w:p w14:paraId="199136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29</w:t>
      </w:r>
      <w:r w:rsidRPr="002B1731">
        <w:rPr>
          <w:rFonts w:eastAsiaTheme="minorHAnsi" w:cs="Arial"/>
          <w:sz w:val="20"/>
          <w:lang w:val="en-CA"/>
        </w:rPr>
        <w:tab/>
        <w:t>327</w:t>
      </w:r>
      <w:r w:rsidRPr="002B1731">
        <w:rPr>
          <w:rFonts w:eastAsiaTheme="minorHAnsi" w:cs="Arial"/>
          <w:sz w:val="20"/>
          <w:lang w:val="en-CA"/>
        </w:rPr>
        <w:tab/>
        <w:t>887</w:t>
      </w:r>
      <w:r w:rsidRPr="002B1731">
        <w:rPr>
          <w:rFonts w:eastAsiaTheme="minorHAnsi" w:cs="Arial"/>
          <w:sz w:val="20"/>
          <w:lang w:val="en-CA"/>
        </w:rPr>
        <w:tab/>
        <w:t>176</w:t>
      </w:r>
      <w:r w:rsidRPr="002B1731">
        <w:rPr>
          <w:rFonts w:eastAsiaTheme="minorHAnsi" w:cs="Arial"/>
          <w:sz w:val="20"/>
          <w:lang w:val="en-CA"/>
        </w:rPr>
        <w:tab/>
        <w:t>460</w:t>
      </w:r>
      <w:r w:rsidRPr="002B1731">
        <w:rPr>
          <w:rFonts w:eastAsiaTheme="minorHAnsi" w:cs="Arial"/>
          <w:sz w:val="20"/>
          <w:lang w:val="en-CA"/>
        </w:rPr>
        <w:tab/>
        <w:t>78</w:t>
      </w:r>
      <w:r w:rsidRPr="002B1731">
        <w:rPr>
          <w:rFonts w:eastAsiaTheme="minorHAnsi" w:cs="Arial"/>
          <w:sz w:val="20"/>
          <w:lang w:val="en-CA"/>
        </w:rPr>
        <w:tab/>
        <w:t>32</w:t>
      </w:r>
      <w:r w:rsidRPr="002B1731">
        <w:rPr>
          <w:rFonts w:eastAsiaTheme="minorHAnsi" w:cs="Arial"/>
          <w:sz w:val="20"/>
          <w:lang w:val="en-CA"/>
        </w:rPr>
        <w:tab/>
        <w:t>9</w:t>
      </w:r>
      <w:r w:rsidRPr="002B1731">
        <w:rPr>
          <w:rFonts w:eastAsiaTheme="minorHAnsi" w:cs="Arial"/>
          <w:sz w:val="20"/>
          <w:lang w:val="en-CA"/>
        </w:rPr>
        <w:tab/>
        <w:t>3</w:t>
      </w:r>
    </w:p>
    <w:p w14:paraId="72E664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w:t>
      </w:r>
      <w:r w:rsidRPr="002B1731">
        <w:rPr>
          <w:rFonts w:eastAsiaTheme="minorHAnsi" w:cs="Arial"/>
          <w:sz w:val="20"/>
          <w:lang w:val="en-CA"/>
        </w:rPr>
        <w:tab/>
        <w:t>27</w:t>
      </w:r>
      <w:r w:rsidRPr="002B1731">
        <w:rPr>
          <w:rFonts w:eastAsiaTheme="minorHAnsi" w:cs="Arial"/>
          <w:sz w:val="20"/>
          <w:lang w:val="en-CA"/>
        </w:rPr>
        <w:tab/>
        <w:t>355</w:t>
      </w:r>
      <w:r w:rsidRPr="002B1731">
        <w:rPr>
          <w:rFonts w:eastAsiaTheme="minorHAnsi" w:cs="Arial"/>
          <w:sz w:val="20"/>
          <w:lang w:val="en-CA"/>
        </w:rPr>
        <w:tab/>
        <w:t>161</w:t>
      </w:r>
      <w:r w:rsidRPr="002B1731">
        <w:rPr>
          <w:rFonts w:eastAsiaTheme="minorHAnsi" w:cs="Arial"/>
          <w:sz w:val="20"/>
          <w:lang w:val="en-CA"/>
        </w:rPr>
        <w:tab/>
        <w:t>78</w:t>
      </w:r>
      <w:r w:rsidRPr="002B1731">
        <w:rPr>
          <w:rFonts w:eastAsiaTheme="minorHAnsi" w:cs="Arial"/>
          <w:sz w:val="20"/>
          <w:lang w:val="en-CA"/>
        </w:rPr>
        <w:tab/>
        <w:t>22</w:t>
      </w:r>
      <w:r w:rsidRPr="002B1731">
        <w:rPr>
          <w:rFonts w:eastAsiaTheme="minorHAnsi" w:cs="Arial"/>
          <w:sz w:val="20"/>
          <w:lang w:val="en-CA"/>
        </w:rPr>
        <w:tab/>
        <w:t>72</w:t>
      </w:r>
      <w:r w:rsidRPr="002B1731">
        <w:rPr>
          <w:rFonts w:eastAsiaTheme="minorHAnsi" w:cs="Arial"/>
          <w:sz w:val="20"/>
          <w:lang w:val="en-CA"/>
        </w:rPr>
        <w:tab/>
        <w:t>9</w:t>
      </w:r>
      <w:r w:rsidRPr="002B1731">
        <w:rPr>
          <w:rFonts w:eastAsiaTheme="minorHAnsi" w:cs="Arial"/>
          <w:sz w:val="20"/>
          <w:lang w:val="en-CA"/>
        </w:rPr>
        <w:tab/>
        <w:t>7</w:t>
      </w:r>
      <w:r w:rsidRPr="002B1731">
        <w:rPr>
          <w:rFonts w:eastAsiaTheme="minorHAnsi" w:cs="Arial"/>
          <w:sz w:val="20"/>
          <w:lang w:val="en-CA"/>
        </w:rPr>
        <w:tab/>
        <w:t>1</w:t>
      </w:r>
    </w:p>
    <w:p w14:paraId="0BA8E7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62</w:t>
      </w:r>
      <w:r w:rsidRPr="002B1731">
        <w:rPr>
          <w:rFonts w:eastAsiaTheme="minorHAnsi" w:cs="Arial"/>
          <w:sz w:val="20"/>
          <w:lang w:val="en-CA"/>
        </w:rPr>
        <w:tab/>
        <w:t>522</w:t>
      </w:r>
      <w:r w:rsidRPr="002B1731">
        <w:rPr>
          <w:rFonts w:eastAsiaTheme="minorHAnsi" w:cs="Arial"/>
          <w:sz w:val="20"/>
          <w:lang w:val="en-CA"/>
        </w:rPr>
        <w:tab/>
        <w:t>1882</w:t>
      </w:r>
      <w:r w:rsidRPr="002B1731">
        <w:rPr>
          <w:rFonts w:eastAsiaTheme="minorHAnsi" w:cs="Arial"/>
          <w:sz w:val="20"/>
          <w:lang w:val="en-CA"/>
        </w:rPr>
        <w:tab/>
        <w:t>412</w:t>
      </w:r>
      <w:r w:rsidRPr="002B1731">
        <w:rPr>
          <w:rFonts w:eastAsiaTheme="minorHAnsi" w:cs="Arial"/>
          <w:sz w:val="20"/>
          <w:lang w:val="en-CA"/>
        </w:rPr>
        <w:tab/>
        <w:t>280</w:t>
      </w:r>
      <w:r w:rsidRPr="002B1731">
        <w:rPr>
          <w:rFonts w:eastAsiaTheme="minorHAnsi" w:cs="Arial"/>
          <w:sz w:val="20"/>
          <w:lang w:val="en-CA"/>
        </w:rPr>
        <w:tab/>
        <w:t>56</w:t>
      </w:r>
      <w:r w:rsidRPr="002B1731">
        <w:rPr>
          <w:rFonts w:eastAsiaTheme="minorHAnsi" w:cs="Arial"/>
          <w:sz w:val="20"/>
          <w:lang w:val="en-CA"/>
        </w:rPr>
        <w:tab/>
        <w:t>130</w:t>
      </w:r>
      <w:r w:rsidRPr="002B1731">
        <w:rPr>
          <w:rFonts w:eastAsiaTheme="minorHAnsi" w:cs="Arial"/>
          <w:sz w:val="20"/>
          <w:lang w:val="en-CA"/>
        </w:rPr>
        <w:tab/>
        <w:t>28</w:t>
      </w:r>
      <w:r w:rsidRPr="002B1731">
        <w:rPr>
          <w:rFonts w:eastAsiaTheme="minorHAnsi" w:cs="Arial"/>
          <w:sz w:val="20"/>
          <w:lang w:val="en-CA"/>
        </w:rPr>
        <w:tab/>
        <w:t>9</w:t>
      </w:r>
    </w:p>
    <w:p w14:paraId="69BD2B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11</w:t>
      </w:r>
      <w:r w:rsidRPr="002B1731">
        <w:rPr>
          <w:rFonts w:eastAsiaTheme="minorHAnsi" w:cs="Arial"/>
          <w:sz w:val="20"/>
          <w:lang w:val="en-CA"/>
        </w:rPr>
        <w:tab/>
        <w:t>783</w:t>
      </w:r>
      <w:r w:rsidRPr="002B1731">
        <w:rPr>
          <w:rFonts w:eastAsiaTheme="minorHAnsi" w:cs="Arial"/>
          <w:sz w:val="20"/>
          <w:lang w:val="en-CA"/>
        </w:rPr>
        <w:tab/>
        <w:t>657</w:t>
      </w:r>
      <w:r w:rsidRPr="002B1731">
        <w:rPr>
          <w:rFonts w:eastAsiaTheme="minorHAnsi" w:cs="Arial"/>
          <w:sz w:val="20"/>
          <w:lang w:val="en-CA"/>
        </w:rPr>
        <w:tab/>
        <w:t>1607</w:t>
      </w:r>
      <w:r w:rsidRPr="002B1731">
        <w:rPr>
          <w:rFonts w:eastAsiaTheme="minorHAnsi" w:cs="Arial"/>
          <w:sz w:val="20"/>
          <w:lang w:val="en-CA"/>
        </w:rPr>
        <w:tab/>
        <w:t>269</w:t>
      </w:r>
      <w:r w:rsidRPr="002B1731">
        <w:rPr>
          <w:rFonts w:eastAsiaTheme="minorHAnsi" w:cs="Arial"/>
          <w:sz w:val="20"/>
          <w:lang w:val="en-CA"/>
        </w:rPr>
        <w:tab/>
        <w:t>184</w:t>
      </w:r>
      <w:r w:rsidRPr="002B1731">
        <w:rPr>
          <w:rFonts w:eastAsiaTheme="minorHAnsi" w:cs="Arial"/>
          <w:sz w:val="20"/>
          <w:lang w:val="en-CA"/>
        </w:rPr>
        <w:tab/>
        <w:t>41</w:t>
      </w:r>
      <w:r w:rsidRPr="002B1731">
        <w:rPr>
          <w:rFonts w:eastAsiaTheme="minorHAnsi" w:cs="Arial"/>
          <w:sz w:val="20"/>
          <w:lang w:val="en-CA"/>
        </w:rPr>
        <w:tab/>
        <w:t>53</w:t>
      </w:r>
      <w:r w:rsidRPr="002B1731">
        <w:rPr>
          <w:rFonts w:eastAsiaTheme="minorHAnsi" w:cs="Arial"/>
          <w:sz w:val="20"/>
          <w:lang w:val="en-CA"/>
        </w:rPr>
        <w:tab/>
        <w:t>3</w:t>
      </w:r>
    </w:p>
    <w:p w14:paraId="192ECA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31</w:t>
      </w:r>
      <w:r w:rsidRPr="002B1731">
        <w:rPr>
          <w:rFonts w:eastAsiaTheme="minorHAnsi" w:cs="Arial"/>
          <w:sz w:val="20"/>
          <w:lang w:val="en-CA"/>
        </w:rPr>
        <w:tab/>
        <w:t>1030</w:t>
      </w:r>
      <w:r w:rsidRPr="002B1731">
        <w:rPr>
          <w:rFonts w:eastAsiaTheme="minorHAnsi" w:cs="Arial"/>
          <w:sz w:val="20"/>
          <w:lang w:val="en-CA"/>
        </w:rPr>
        <w:tab/>
        <w:t>866</w:t>
      </w:r>
      <w:r w:rsidRPr="002B1731">
        <w:rPr>
          <w:rFonts w:eastAsiaTheme="minorHAnsi" w:cs="Arial"/>
          <w:sz w:val="20"/>
          <w:lang w:val="en-CA"/>
        </w:rPr>
        <w:tab/>
        <w:t>364</w:t>
      </w:r>
      <w:r w:rsidRPr="002B1731">
        <w:rPr>
          <w:rFonts w:eastAsiaTheme="minorHAnsi" w:cs="Arial"/>
          <w:sz w:val="20"/>
          <w:lang w:val="en-CA"/>
        </w:rPr>
        <w:tab/>
        <w:t>653</w:t>
      </w:r>
      <w:r w:rsidRPr="002B1731">
        <w:rPr>
          <w:rFonts w:eastAsiaTheme="minorHAnsi" w:cs="Arial"/>
          <w:sz w:val="20"/>
          <w:lang w:val="en-CA"/>
        </w:rPr>
        <w:tab/>
        <w:t>100</w:t>
      </w:r>
      <w:r w:rsidRPr="002B1731">
        <w:rPr>
          <w:rFonts w:eastAsiaTheme="minorHAnsi" w:cs="Arial"/>
          <w:sz w:val="20"/>
          <w:lang w:val="en-CA"/>
        </w:rPr>
        <w:tab/>
        <w:t>52</w:t>
      </w:r>
      <w:r w:rsidRPr="002B1731">
        <w:rPr>
          <w:rFonts w:eastAsiaTheme="minorHAnsi" w:cs="Arial"/>
          <w:sz w:val="20"/>
          <w:lang w:val="en-CA"/>
        </w:rPr>
        <w:tab/>
        <w:t>10</w:t>
      </w:r>
      <w:r w:rsidRPr="002B1731">
        <w:rPr>
          <w:rFonts w:eastAsiaTheme="minorHAnsi" w:cs="Arial"/>
          <w:sz w:val="20"/>
          <w:lang w:val="en-CA"/>
        </w:rPr>
        <w:tab/>
        <w:t>13</w:t>
      </w:r>
    </w:p>
    <w:p w14:paraId="331E1FB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15</w:t>
      </w:r>
      <w:r w:rsidRPr="002B1731">
        <w:rPr>
          <w:rFonts w:eastAsiaTheme="minorHAnsi" w:cs="Arial"/>
          <w:sz w:val="20"/>
          <w:lang w:val="en-CA"/>
        </w:rPr>
        <w:tab/>
        <w:t>1160</w:t>
      </w:r>
      <w:r w:rsidRPr="002B1731">
        <w:rPr>
          <w:rFonts w:eastAsiaTheme="minorHAnsi" w:cs="Arial"/>
          <w:sz w:val="20"/>
          <w:lang w:val="en-CA"/>
        </w:rPr>
        <w:tab/>
        <w:t>1015</w:t>
      </w:r>
      <w:r w:rsidRPr="002B1731">
        <w:rPr>
          <w:rFonts w:eastAsiaTheme="minorHAnsi" w:cs="Arial"/>
          <w:sz w:val="20"/>
          <w:lang w:val="en-CA"/>
        </w:rPr>
        <w:tab/>
        <w:t>515</w:t>
      </w:r>
      <w:r w:rsidRPr="002B1731">
        <w:rPr>
          <w:rFonts w:eastAsiaTheme="minorHAnsi" w:cs="Arial"/>
          <w:sz w:val="20"/>
          <w:lang w:val="en-CA"/>
        </w:rPr>
        <w:tab/>
        <w:t>204</w:t>
      </w:r>
      <w:r w:rsidRPr="002B1731">
        <w:rPr>
          <w:rFonts w:eastAsiaTheme="minorHAnsi" w:cs="Arial"/>
          <w:sz w:val="20"/>
          <w:lang w:val="en-CA"/>
        </w:rPr>
        <w:tab/>
        <w:t>285</w:t>
      </w:r>
      <w:r w:rsidRPr="002B1731">
        <w:rPr>
          <w:rFonts w:eastAsiaTheme="minorHAnsi" w:cs="Arial"/>
          <w:sz w:val="20"/>
          <w:lang w:val="en-CA"/>
        </w:rPr>
        <w:tab/>
        <w:t>48</w:t>
      </w:r>
      <w:r w:rsidRPr="002B1731">
        <w:rPr>
          <w:rFonts w:eastAsiaTheme="minorHAnsi" w:cs="Arial"/>
          <w:sz w:val="20"/>
          <w:lang w:val="en-CA"/>
        </w:rPr>
        <w:tab/>
        <w:t>19</w:t>
      </w:r>
      <w:r w:rsidRPr="002B1731">
        <w:rPr>
          <w:rFonts w:eastAsiaTheme="minorHAnsi" w:cs="Arial"/>
          <w:sz w:val="20"/>
          <w:lang w:val="en-CA"/>
        </w:rPr>
        <w:tab/>
        <w:t>6</w:t>
      </w:r>
    </w:p>
    <w:p w14:paraId="25B3F0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97</w:t>
      </w:r>
      <w:r w:rsidRPr="002B1731">
        <w:rPr>
          <w:rFonts w:eastAsiaTheme="minorHAnsi" w:cs="Arial"/>
          <w:sz w:val="20"/>
          <w:lang w:val="en-CA"/>
        </w:rPr>
        <w:tab/>
        <w:t>301</w:t>
      </w:r>
      <w:r w:rsidRPr="002B1731">
        <w:rPr>
          <w:rFonts w:eastAsiaTheme="minorHAnsi" w:cs="Arial"/>
          <w:sz w:val="20"/>
          <w:lang w:val="en-CA"/>
        </w:rPr>
        <w:tab/>
        <w:t>1452</w:t>
      </w:r>
      <w:r w:rsidRPr="002B1731">
        <w:rPr>
          <w:rFonts w:eastAsiaTheme="minorHAnsi" w:cs="Arial"/>
          <w:sz w:val="20"/>
          <w:lang w:val="en-CA"/>
        </w:rPr>
        <w:tab/>
        <w:t>717</w:t>
      </w:r>
      <w:r w:rsidRPr="002B1731">
        <w:rPr>
          <w:rFonts w:eastAsiaTheme="minorHAnsi" w:cs="Arial"/>
          <w:sz w:val="20"/>
          <w:lang w:val="en-CA"/>
        </w:rPr>
        <w:tab/>
        <w:t>312</w:t>
      </w:r>
      <w:r w:rsidRPr="002B1731">
        <w:rPr>
          <w:rFonts w:eastAsiaTheme="minorHAnsi" w:cs="Arial"/>
          <w:sz w:val="20"/>
          <w:lang w:val="en-CA"/>
        </w:rPr>
        <w:tab/>
        <w:t>164</w:t>
      </w:r>
      <w:r w:rsidRPr="002B1731">
        <w:rPr>
          <w:rFonts w:eastAsiaTheme="minorHAnsi" w:cs="Arial"/>
          <w:sz w:val="20"/>
          <w:lang w:val="en-CA"/>
        </w:rPr>
        <w:tab/>
        <w:t>123</w:t>
      </w:r>
      <w:r w:rsidRPr="002B1731">
        <w:rPr>
          <w:rFonts w:eastAsiaTheme="minorHAnsi" w:cs="Arial"/>
          <w:sz w:val="20"/>
          <w:lang w:val="en-CA"/>
        </w:rPr>
        <w:tab/>
        <w:t>13</w:t>
      </w:r>
      <w:r w:rsidRPr="002B1731">
        <w:rPr>
          <w:rFonts w:eastAsiaTheme="minorHAnsi" w:cs="Arial"/>
          <w:sz w:val="20"/>
          <w:lang w:val="en-CA"/>
        </w:rPr>
        <w:tab/>
        <w:t>4</w:t>
      </w:r>
    </w:p>
    <w:p w14:paraId="031E0E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19</w:t>
      </w:r>
      <w:r w:rsidRPr="002B1731">
        <w:rPr>
          <w:rFonts w:eastAsiaTheme="minorHAnsi" w:cs="Arial"/>
          <w:sz w:val="20"/>
          <w:lang w:val="en-CA"/>
        </w:rPr>
        <w:tab/>
        <w:t>1136</w:t>
      </w:r>
      <w:r w:rsidRPr="002B1731">
        <w:rPr>
          <w:rFonts w:eastAsiaTheme="minorHAnsi" w:cs="Arial"/>
          <w:sz w:val="20"/>
          <w:lang w:val="en-CA"/>
        </w:rPr>
        <w:tab/>
        <w:t>476</w:t>
      </w:r>
      <w:r w:rsidRPr="002B1731">
        <w:rPr>
          <w:rFonts w:eastAsiaTheme="minorHAnsi" w:cs="Arial"/>
          <w:sz w:val="20"/>
          <w:lang w:val="en-CA"/>
        </w:rPr>
        <w:tab/>
        <w:t>586</w:t>
      </w:r>
      <w:r w:rsidRPr="002B1731">
        <w:rPr>
          <w:rFonts w:eastAsiaTheme="minorHAnsi" w:cs="Arial"/>
          <w:sz w:val="20"/>
          <w:lang w:val="en-CA"/>
        </w:rPr>
        <w:tab/>
        <w:t>314</w:t>
      </w:r>
      <w:r w:rsidRPr="002B1731">
        <w:rPr>
          <w:rFonts w:eastAsiaTheme="minorHAnsi" w:cs="Arial"/>
          <w:sz w:val="20"/>
          <w:lang w:val="en-CA"/>
        </w:rPr>
        <w:tab/>
        <w:t>88</w:t>
      </w:r>
      <w:r w:rsidRPr="002B1731">
        <w:rPr>
          <w:rFonts w:eastAsiaTheme="minorHAnsi" w:cs="Arial"/>
          <w:sz w:val="20"/>
          <w:lang w:val="en-CA"/>
        </w:rPr>
        <w:tab/>
        <w:t>60</w:t>
      </w:r>
      <w:r w:rsidRPr="002B1731">
        <w:rPr>
          <w:rFonts w:eastAsiaTheme="minorHAnsi" w:cs="Arial"/>
          <w:sz w:val="20"/>
          <w:lang w:val="en-CA"/>
        </w:rPr>
        <w:tab/>
        <w:t>25</w:t>
      </w:r>
      <w:r w:rsidRPr="002B1731">
        <w:rPr>
          <w:rFonts w:eastAsiaTheme="minorHAnsi" w:cs="Arial"/>
          <w:sz w:val="20"/>
          <w:lang w:val="en-CA"/>
        </w:rPr>
        <w:tab/>
        <w:t>1</w:t>
      </w:r>
    </w:p>
    <w:p w14:paraId="331A7B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2</w:t>
      </w:r>
      <w:r w:rsidRPr="002B1731">
        <w:rPr>
          <w:rFonts w:eastAsiaTheme="minorHAnsi" w:cs="Arial"/>
          <w:sz w:val="20"/>
          <w:lang w:val="en-CA"/>
        </w:rPr>
        <w:tab/>
        <w:t>7</w:t>
      </w:r>
      <w:r w:rsidRPr="002B1731">
        <w:rPr>
          <w:rFonts w:eastAsiaTheme="minorHAnsi" w:cs="Arial"/>
          <w:sz w:val="20"/>
          <w:lang w:val="en-CA"/>
        </w:rPr>
        <w:tab/>
        <w:t>63</w:t>
      </w:r>
      <w:r w:rsidRPr="002B1731">
        <w:rPr>
          <w:rFonts w:eastAsiaTheme="minorHAnsi" w:cs="Arial"/>
          <w:sz w:val="20"/>
          <w:lang w:val="en-CA"/>
        </w:rPr>
        <w:tab/>
        <w:t>581</w:t>
      </w:r>
      <w:r w:rsidRPr="002B1731">
        <w:rPr>
          <w:rFonts w:eastAsiaTheme="minorHAnsi" w:cs="Arial"/>
          <w:sz w:val="20"/>
          <w:lang w:val="en-CA"/>
        </w:rPr>
        <w:tab/>
        <w:t>139</w:t>
      </w:r>
      <w:r w:rsidRPr="002B1731">
        <w:rPr>
          <w:rFonts w:eastAsiaTheme="minorHAnsi" w:cs="Arial"/>
          <w:sz w:val="20"/>
          <w:lang w:val="en-CA"/>
        </w:rPr>
        <w:tab/>
        <w:t>173</w:t>
      </w:r>
      <w:r w:rsidRPr="002B1731">
        <w:rPr>
          <w:rFonts w:eastAsiaTheme="minorHAnsi" w:cs="Arial"/>
          <w:sz w:val="20"/>
          <w:lang w:val="en-CA"/>
        </w:rPr>
        <w:tab/>
        <w:t>70</w:t>
      </w:r>
      <w:r w:rsidRPr="002B1731">
        <w:rPr>
          <w:rFonts w:eastAsiaTheme="minorHAnsi" w:cs="Arial"/>
          <w:sz w:val="20"/>
          <w:lang w:val="en-CA"/>
        </w:rPr>
        <w:tab/>
        <w:t>32</w:t>
      </w:r>
      <w:r w:rsidRPr="002B1731">
        <w:rPr>
          <w:rFonts w:eastAsiaTheme="minorHAnsi" w:cs="Arial"/>
          <w:sz w:val="20"/>
          <w:lang w:val="en-CA"/>
        </w:rPr>
        <w:tab/>
        <w:t>13</w:t>
      </w:r>
      <w:r w:rsidRPr="002B1731">
        <w:rPr>
          <w:rFonts w:eastAsiaTheme="minorHAnsi" w:cs="Arial"/>
          <w:sz w:val="20"/>
          <w:lang w:val="en-CA"/>
        </w:rPr>
        <w:tab/>
        <w:t>1 #correct 2014 data</w:t>
      </w:r>
    </w:p>
    <w:p w14:paraId="1A0861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41</w:t>
      </w:r>
      <w:r w:rsidRPr="002B1731">
        <w:rPr>
          <w:rFonts w:eastAsiaTheme="minorHAnsi" w:cs="Arial"/>
          <w:sz w:val="20"/>
          <w:lang w:val="en-CA"/>
        </w:rPr>
        <w:tab/>
        <w:t>22</w:t>
      </w:r>
      <w:r w:rsidRPr="002B1731">
        <w:rPr>
          <w:rFonts w:eastAsiaTheme="minorHAnsi" w:cs="Arial"/>
          <w:sz w:val="20"/>
          <w:lang w:val="en-CA"/>
        </w:rPr>
        <w:tab/>
        <w:t>36</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4E8DF2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15</w:t>
      </w:r>
      <w:r w:rsidRPr="002B1731">
        <w:rPr>
          <w:rFonts w:eastAsiaTheme="minorHAnsi" w:cs="Arial"/>
          <w:sz w:val="20"/>
          <w:lang w:val="en-CA"/>
        </w:rPr>
        <w:tab/>
        <w:t>28</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6A6A8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33</w:t>
      </w:r>
      <w:r w:rsidRPr="002B1731">
        <w:rPr>
          <w:rFonts w:eastAsiaTheme="minorHAnsi" w:cs="Arial"/>
          <w:sz w:val="20"/>
          <w:lang w:val="en-CA"/>
        </w:rPr>
        <w:tab/>
        <w:t>13</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296A2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6</w:t>
      </w:r>
      <w:r w:rsidRPr="002B1731">
        <w:rPr>
          <w:rFonts w:eastAsiaTheme="minorHAnsi" w:cs="Arial"/>
          <w:sz w:val="20"/>
          <w:lang w:val="en-CA"/>
        </w:rPr>
        <w:tab/>
        <w:t>56</w:t>
      </w:r>
      <w:r w:rsidRPr="002B1731">
        <w:rPr>
          <w:rFonts w:eastAsiaTheme="minorHAnsi" w:cs="Arial"/>
          <w:sz w:val="20"/>
          <w:lang w:val="en-CA"/>
        </w:rPr>
        <w:tab/>
        <w:t>152</w:t>
      </w:r>
      <w:r w:rsidRPr="002B1731">
        <w:rPr>
          <w:rFonts w:eastAsiaTheme="minorHAnsi" w:cs="Arial"/>
          <w:sz w:val="20"/>
          <w:lang w:val="en-CA"/>
        </w:rPr>
        <w:tab/>
        <w:t>41</w:t>
      </w:r>
      <w:r w:rsidRPr="002B1731">
        <w:rPr>
          <w:rFonts w:eastAsiaTheme="minorHAnsi" w:cs="Arial"/>
          <w:sz w:val="20"/>
          <w:lang w:val="en-CA"/>
        </w:rPr>
        <w:tab/>
        <w:t>19</w:t>
      </w:r>
      <w:r w:rsidRPr="002B1731">
        <w:rPr>
          <w:rFonts w:eastAsiaTheme="minorHAnsi" w:cs="Arial"/>
          <w:sz w:val="20"/>
          <w:lang w:val="en-CA"/>
        </w:rPr>
        <w:tab/>
        <w:t>4</w:t>
      </w:r>
      <w:r w:rsidRPr="002B1731">
        <w:rPr>
          <w:rFonts w:eastAsiaTheme="minorHAnsi" w:cs="Arial"/>
          <w:sz w:val="20"/>
          <w:lang w:val="en-CA"/>
        </w:rPr>
        <w:tab/>
        <w:t>0</w:t>
      </w:r>
    </w:p>
    <w:p w14:paraId="57E010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31</w:t>
      </w:r>
      <w:r w:rsidRPr="002B1731">
        <w:rPr>
          <w:rFonts w:eastAsiaTheme="minorHAnsi" w:cs="Arial"/>
          <w:sz w:val="20"/>
          <w:lang w:val="en-CA"/>
        </w:rPr>
        <w:tab/>
        <w:t>9</w:t>
      </w:r>
      <w:r w:rsidRPr="002B1731">
        <w:rPr>
          <w:rFonts w:eastAsiaTheme="minorHAnsi" w:cs="Arial"/>
          <w:sz w:val="20"/>
          <w:lang w:val="en-CA"/>
        </w:rPr>
        <w:tab/>
        <w:t>49</w:t>
      </w:r>
      <w:r w:rsidRPr="002B1731">
        <w:rPr>
          <w:rFonts w:eastAsiaTheme="minorHAnsi" w:cs="Arial"/>
          <w:sz w:val="20"/>
          <w:lang w:val="en-CA"/>
        </w:rPr>
        <w:tab/>
        <w:t>50</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0</w:t>
      </w:r>
    </w:p>
    <w:p w14:paraId="49E5A6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3</w:t>
      </w:r>
      <w:r w:rsidRPr="002B1731">
        <w:rPr>
          <w:rFonts w:eastAsiaTheme="minorHAnsi" w:cs="Arial"/>
          <w:sz w:val="20"/>
          <w:lang w:val="en-CA"/>
        </w:rPr>
        <w:tab/>
        <w:t>3</w:t>
      </w:r>
      <w:r w:rsidRPr="002B1731">
        <w:rPr>
          <w:rFonts w:eastAsiaTheme="minorHAnsi" w:cs="Arial"/>
          <w:sz w:val="20"/>
          <w:lang w:val="en-CA"/>
        </w:rPr>
        <w:tab/>
        <w:t>3</w:t>
      </w:r>
      <w:r w:rsidRPr="002B1731">
        <w:rPr>
          <w:rFonts w:eastAsiaTheme="minorHAnsi" w:cs="Arial"/>
          <w:sz w:val="20"/>
          <w:lang w:val="en-CA"/>
        </w:rPr>
        <w:tab/>
        <w:t>21</w:t>
      </w:r>
      <w:r w:rsidRPr="002B1731">
        <w:rPr>
          <w:rFonts w:eastAsiaTheme="minorHAnsi" w:cs="Arial"/>
          <w:sz w:val="20"/>
          <w:lang w:val="en-CA"/>
        </w:rPr>
        <w:tab/>
        <w:t>108</w:t>
      </w:r>
      <w:r w:rsidRPr="002B1731">
        <w:rPr>
          <w:rFonts w:eastAsiaTheme="minorHAnsi" w:cs="Arial"/>
          <w:sz w:val="20"/>
          <w:lang w:val="en-CA"/>
        </w:rPr>
        <w:tab/>
        <w:t>41</w:t>
      </w:r>
      <w:r w:rsidRPr="002B1731">
        <w:rPr>
          <w:rFonts w:eastAsiaTheme="minorHAnsi" w:cs="Arial"/>
          <w:sz w:val="20"/>
          <w:lang w:val="en-CA"/>
        </w:rPr>
        <w:tab/>
        <w:t>58</w:t>
      </w:r>
      <w:r w:rsidRPr="002B1731">
        <w:rPr>
          <w:rFonts w:eastAsiaTheme="minorHAnsi" w:cs="Arial"/>
          <w:sz w:val="20"/>
          <w:lang w:val="en-CA"/>
        </w:rPr>
        <w:tab/>
        <w:t>21</w:t>
      </w:r>
      <w:r w:rsidRPr="002B1731">
        <w:rPr>
          <w:rFonts w:eastAsiaTheme="minorHAnsi" w:cs="Arial"/>
          <w:sz w:val="20"/>
          <w:lang w:val="en-CA"/>
        </w:rPr>
        <w:tab/>
        <w:t>5</w:t>
      </w:r>
      <w:r w:rsidRPr="002B1731">
        <w:rPr>
          <w:rFonts w:eastAsiaTheme="minorHAnsi" w:cs="Arial"/>
          <w:sz w:val="20"/>
          <w:lang w:val="en-CA"/>
        </w:rPr>
        <w:tab/>
        <w:t>1</w:t>
      </w:r>
    </w:p>
    <w:p w14:paraId="0A4028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17</w:t>
      </w:r>
      <w:r w:rsidRPr="002B1731">
        <w:rPr>
          <w:rFonts w:eastAsiaTheme="minorHAnsi" w:cs="Arial"/>
          <w:sz w:val="20"/>
          <w:lang w:val="en-CA"/>
        </w:rPr>
        <w:tab/>
        <w:t>43</w:t>
      </w:r>
      <w:r w:rsidRPr="002B1731">
        <w:rPr>
          <w:rFonts w:eastAsiaTheme="minorHAnsi" w:cs="Arial"/>
          <w:sz w:val="20"/>
          <w:lang w:val="en-CA"/>
        </w:rPr>
        <w:tab/>
        <w:t>154</w:t>
      </w:r>
      <w:r w:rsidRPr="002B1731">
        <w:rPr>
          <w:rFonts w:eastAsiaTheme="minorHAnsi" w:cs="Arial"/>
          <w:sz w:val="20"/>
          <w:lang w:val="en-CA"/>
        </w:rPr>
        <w:tab/>
        <w:t>110</w:t>
      </w:r>
      <w:r w:rsidRPr="002B1731">
        <w:rPr>
          <w:rFonts w:eastAsiaTheme="minorHAnsi" w:cs="Arial"/>
          <w:sz w:val="20"/>
          <w:lang w:val="en-CA"/>
        </w:rPr>
        <w:tab/>
        <w:t>104</w:t>
      </w:r>
      <w:r w:rsidRPr="002B1731">
        <w:rPr>
          <w:rFonts w:eastAsiaTheme="minorHAnsi" w:cs="Arial"/>
          <w:sz w:val="20"/>
          <w:lang w:val="en-CA"/>
        </w:rPr>
        <w:tab/>
        <w:t>45</w:t>
      </w:r>
      <w:r w:rsidRPr="002B1731">
        <w:rPr>
          <w:rFonts w:eastAsiaTheme="minorHAnsi" w:cs="Arial"/>
          <w:sz w:val="20"/>
          <w:lang w:val="en-CA"/>
        </w:rPr>
        <w:tab/>
        <w:t>17</w:t>
      </w:r>
      <w:r w:rsidRPr="002B1731">
        <w:rPr>
          <w:rFonts w:eastAsiaTheme="minorHAnsi" w:cs="Arial"/>
          <w:sz w:val="20"/>
          <w:lang w:val="en-CA"/>
        </w:rPr>
        <w:tab/>
        <w:t>3</w:t>
      </w:r>
    </w:p>
    <w:p w14:paraId="5A63A45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166</w:t>
      </w:r>
      <w:r w:rsidRPr="002B1731">
        <w:rPr>
          <w:rFonts w:eastAsiaTheme="minorHAnsi" w:cs="Arial"/>
          <w:sz w:val="20"/>
          <w:lang w:val="en-CA"/>
        </w:rPr>
        <w:tab/>
        <w:t>66</w:t>
      </w:r>
      <w:r w:rsidRPr="002B1731">
        <w:rPr>
          <w:rFonts w:eastAsiaTheme="minorHAnsi" w:cs="Arial"/>
          <w:sz w:val="20"/>
          <w:lang w:val="en-CA"/>
        </w:rPr>
        <w:tab/>
        <w:t>98</w:t>
      </w:r>
      <w:r w:rsidRPr="002B1731">
        <w:rPr>
          <w:rFonts w:eastAsiaTheme="minorHAnsi" w:cs="Arial"/>
          <w:sz w:val="20"/>
          <w:lang w:val="en-CA"/>
        </w:rPr>
        <w:tab/>
        <w:t>63</w:t>
      </w:r>
      <w:r w:rsidRPr="002B1731">
        <w:rPr>
          <w:rFonts w:eastAsiaTheme="minorHAnsi" w:cs="Arial"/>
          <w:sz w:val="20"/>
          <w:lang w:val="en-CA"/>
        </w:rPr>
        <w:tab/>
        <w:t>24</w:t>
      </w:r>
      <w:r w:rsidRPr="002B1731">
        <w:rPr>
          <w:rFonts w:eastAsiaTheme="minorHAnsi" w:cs="Arial"/>
          <w:sz w:val="20"/>
          <w:lang w:val="en-CA"/>
        </w:rPr>
        <w:tab/>
        <w:t>8</w:t>
      </w:r>
      <w:r w:rsidRPr="002B1731">
        <w:rPr>
          <w:rFonts w:eastAsiaTheme="minorHAnsi" w:cs="Arial"/>
          <w:sz w:val="20"/>
          <w:lang w:val="en-CA"/>
        </w:rPr>
        <w:tab/>
        <w:t>0</w:t>
      </w:r>
    </w:p>
    <w:p w14:paraId="3BA4A7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10</w:t>
      </w:r>
      <w:r w:rsidRPr="002B1731">
        <w:rPr>
          <w:rFonts w:eastAsiaTheme="minorHAnsi" w:cs="Arial"/>
          <w:sz w:val="20"/>
          <w:lang w:val="en-CA"/>
        </w:rPr>
        <w:tab/>
        <w:t>65</w:t>
      </w:r>
      <w:r w:rsidRPr="002B1731">
        <w:rPr>
          <w:rFonts w:eastAsiaTheme="minorHAnsi" w:cs="Arial"/>
          <w:sz w:val="20"/>
          <w:lang w:val="en-CA"/>
        </w:rPr>
        <w:tab/>
        <w:t>108</w:t>
      </w:r>
      <w:r w:rsidRPr="002B1731">
        <w:rPr>
          <w:rFonts w:eastAsiaTheme="minorHAnsi" w:cs="Arial"/>
          <w:sz w:val="20"/>
          <w:lang w:val="en-CA"/>
        </w:rPr>
        <w:tab/>
        <w:t>290</w:t>
      </w:r>
      <w:r w:rsidRPr="002B1731">
        <w:rPr>
          <w:rFonts w:eastAsiaTheme="minorHAnsi" w:cs="Arial"/>
          <w:sz w:val="20"/>
          <w:lang w:val="en-CA"/>
        </w:rPr>
        <w:tab/>
        <w:t>17</w:t>
      </w:r>
      <w:r w:rsidRPr="002B1731">
        <w:rPr>
          <w:rFonts w:eastAsiaTheme="minorHAnsi" w:cs="Arial"/>
          <w:sz w:val="20"/>
          <w:lang w:val="en-CA"/>
        </w:rPr>
        <w:tab/>
        <w:t>6</w:t>
      </w:r>
      <w:r w:rsidRPr="002B1731">
        <w:rPr>
          <w:rFonts w:eastAsiaTheme="minorHAnsi" w:cs="Arial"/>
          <w:sz w:val="20"/>
          <w:lang w:val="en-CA"/>
        </w:rPr>
        <w:tab/>
        <w:t>4</w:t>
      </w:r>
    </w:p>
    <w:p w14:paraId="36B9AF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90</w:t>
      </w:r>
      <w:r w:rsidRPr="002B1731">
        <w:rPr>
          <w:rFonts w:eastAsiaTheme="minorHAnsi" w:cs="Arial"/>
          <w:sz w:val="20"/>
          <w:lang w:val="en-CA"/>
        </w:rPr>
        <w:tab/>
        <w:t>82</w:t>
      </w:r>
      <w:r w:rsidRPr="002B1731">
        <w:rPr>
          <w:rFonts w:eastAsiaTheme="minorHAnsi" w:cs="Arial"/>
          <w:sz w:val="20"/>
          <w:lang w:val="en-CA"/>
        </w:rPr>
        <w:tab/>
        <w:t>87</w:t>
      </w:r>
      <w:r w:rsidRPr="002B1731">
        <w:rPr>
          <w:rFonts w:eastAsiaTheme="minorHAnsi" w:cs="Arial"/>
          <w:sz w:val="20"/>
          <w:lang w:val="en-CA"/>
        </w:rPr>
        <w:tab/>
        <w:t>120</w:t>
      </w:r>
      <w:r w:rsidRPr="002B1731">
        <w:rPr>
          <w:rFonts w:eastAsiaTheme="minorHAnsi" w:cs="Arial"/>
          <w:sz w:val="20"/>
          <w:lang w:val="en-CA"/>
        </w:rPr>
        <w:tab/>
        <w:t>164</w:t>
      </w:r>
      <w:r w:rsidRPr="002B1731">
        <w:rPr>
          <w:rFonts w:eastAsiaTheme="minorHAnsi" w:cs="Arial"/>
          <w:sz w:val="20"/>
          <w:lang w:val="en-CA"/>
        </w:rPr>
        <w:tab/>
        <w:t>2</w:t>
      </w:r>
      <w:r w:rsidRPr="002B1731">
        <w:rPr>
          <w:rFonts w:eastAsiaTheme="minorHAnsi" w:cs="Arial"/>
          <w:sz w:val="20"/>
          <w:lang w:val="en-CA"/>
        </w:rPr>
        <w:tab/>
        <w:t>3</w:t>
      </w:r>
    </w:p>
    <w:p w14:paraId="0C82A3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55</w:t>
      </w:r>
      <w:r w:rsidRPr="002B1731">
        <w:rPr>
          <w:rFonts w:eastAsiaTheme="minorHAnsi" w:cs="Arial"/>
          <w:sz w:val="20"/>
          <w:lang w:val="en-CA"/>
        </w:rPr>
        <w:tab/>
        <w:t>686</w:t>
      </w:r>
      <w:r w:rsidRPr="002B1731">
        <w:rPr>
          <w:rFonts w:eastAsiaTheme="minorHAnsi" w:cs="Arial"/>
          <w:sz w:val="20"/>
          <w:lang w:val="en-CA"/>
        </w:rPr>
        <w:tab/>
        <w:t>242</w:t>
      </w:r>
      <w:r w:rsidRPr="002B1731">
        <w:rPr>
          <w:rFonts w:eastAsiaTheme="minorHAnsi" w:cs="Arial"/>
          <w:sz w:val="20"/>
          <w:lang w:val="en-CA"/>
        </w:rPr>
        <w:tab/>
        <w:t>111</w:t>
      </w:r>
      <w:r w:rsidRPr="002B1731">
        <w:rPr>
          <w:rFonts w:eastAsiaTheme="minorHAnsi" w:cs="Arial"/>
          <w:sz w:val="20"/>
          <w:lang w:val="en-CA"/>
        </w:rPr>
        <w:tab/>
        <w:t>99</w:t>
      </w:r>
      <w:r w:rsidRPr="002B1731">
        <w:rPr>
          <w:rFonts w:eastAsiaTheme="minorHAnsi" w:cs="Arial"/>
          <w:sz w:val="20"/>
          <w:lang w:val="en-CA"/>
        </w:rPr>
        <w:tab/>
        <w:t>73</w:t>
      </w:r>
      <w:r w:rsidRPr="002B1731">
        <w:rPr>
          <w:rFonts w:eastAsiaTheme="minorHAnsi" w:cs="Arial"/>
          <w:sz w:val="20"/>
          <w:lang w:val="en-CA"/>
        </w:rPr>
        <w:tab/>
        <w:t>3</w:t>
      </w:r>
    </w:p>
    <w:p w14:paraId="0ABF72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53</w:t>
      </w:r>
      <w:r w:rsidRPr="002B1731">
        <w:rPr>
          <w:rFonts w:eastAsiaTheme="minorHAnsi" w:cs="Arial"/>
          <w:sz w:val="20"/>
          <w:lang w:val="en-CA"/>
        </w:rPr>
        <w:tab/>
        <w:t>122</w:t>
      </w:r>
      <w:r w:rsidRPr="002B1731">
        <w:rPr>
          <w:rFonts w:eastAsiaTheme="minorHAnsi" w:cs="Arial"/>
          <w:sz w:val="20"/>
          <w:lang w:val="en-CA"/>
        </w:rPr>
        <w:tab/>
        <w:t>973</w:t>
      </w:r>
      <w:r w:rsidRPr="002B1731">
        <w:rPr>
          <w:rFonts w:eastAsiaTheme="minorHAnsi" w:cs="Arial"/>
          <w:sz w:val="20"/>
          <w:lang w:val="en-CA"/>
        </w:rPr>
        <w:tab/>
        <w:t>283</w:t>
      </w:r>
      <w:r w:rsidRPr="002B1731">
        <w:rPr>
          <w:rFonts w:eastAsiaTheme="minorHAnsi" w:cs="Arial"/>
          <w:sz w:val="20"/>
          <w:lang w:val="en-CA"/>
        </w:rPr>
        <w:tab/>
        <w:t>155</w:t>
      </w:r>
      <w:r w:rsidRPr="002B1731">
        <w:rPr>
          <w:rFonts w:eastAsiaTheme="minorHAnsi" w:cs="Arial"/>
          <w:sz w:val="20"/>
          <w:lang w:val="en-CA"/>
        </w:rPr>
        <w:tab/>
        <w:t>105</w:t>
      </w:r>
      <w:r w:rsidRPr="002B1731">
        <w:rPr>
          <w:rFonts w:eastAsiaTheme="minorHAnsi" w:cs="Arial"/>
          <w:sz w:val="20"/>
          <w:lang w:val="en-CA"/>
        </w:rPr>
        <w:tab/>
        <w:t>60</w:t>
      </w:r>
    </w:p>
    <w:p w14:paraId="6DA3F4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46</w:t>
      </w:r>
      <w:r w:rsidRPr="002B1731">
        <w:rPr>
          <w:rFonts w:eastAsiaTheme="minorHAnsi" w:cs="Arial"/>
          <w:sz w:val="20"/>
          <w:lang w:val="en-CA"/>
        </w:rPr>
        <w:tab/>
        <w:t>51</w:t>
      </w:r>
      <w:r w:rsidRPr="002B1731">
        <w:rPr>
          <w:rFonts w:eastAsiaTheme="minorHAnsi" w:cs="Arial"/>
          <w:sz w:val="20"/>
          <w:lang w:val="en-CA"/>
        </w:rPr>
        <w:tab/>
        <w:t>153</w:t>
      </w:r>
      <w:r w:rsidRPr="002B1731">
        <w:rPr>
          <w:rFonts w:eastAsiaTheme="minorHAnsi" w:cs="Arial"/>
          <w:sz w:val="20"/>
          <w:lang w:val="en-CA"/>
        </w:rPr>
        <w:tab/>
        <w:t>318</w:t>
      </w:r>
      <w:r w:rsidRPr="002B1731">
        <w:rPr>
          <w:rFonts w:eastAsiaTheme="minorHAnsi" w:cs="Arial"/>
          <w:sz w:val="20"/>
          <w:lang w:val="en-CA"/>
        </w:rPr>
        <w:tab/>
        <w:t>83</w:t>
      </w:r>
      <w:r w:rsidRPr="002B1731">
        <w:rPr>
          <w:rFonts w:eastAsiaTheme="minorHAnsi" w:cs="Arial"/>
          <w:sz w:val="20"/>
          <w:lang w:val="en-CA"/>
        </w:rPr>
        <w:tab/>
        <w:t>36</w:t>
      </w:r>
      <w:r w:rsidRPr="002B1731">
        <w:rPr>
          <w:rFonts w:eastAsiaTheme="minorHAnsi" w:cs="Arial"/>
          <w:sz w:val="20"/>
          <w:lang w:val="en-CA"/>
        </w:rPr>
        <w:tab/>
        <w:t>20</w:t>
      </w:r>
    </w:p>
    <w:p w14:paraId="45DFC8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22</w:t>
      </w:r>
      <w:r w:rsidRPr="002B1731">
        <w:rPr>
          <w:rFonts w:eastAsiaTheme="minorHAnsi" w:cs="Arial"/>
          <w:sz w:val="20"/>
          <w:lang w:val="en-CA"/>
        </w:rPr>
        <w:tab/>
        <w:t>145</w:t>
      </w:r>
      <w:r w:rsidRPr="002B1731">
        <w:rPr>
          <w:rFonts w:eastAsiaTheme="minorHAnsi" w:cs="Arial"/>
          <w:sz w:val="20"/>
          <w:lang w:val="en-CA"/>
        </w:rPr>
        <w:tab/>
        <w:t>65</w:t>
      </w:r>
      <w:r w:rsidRPr="002B1731">
        <w:rPr>
          <w:rFonts w:eastAsiaTheme="minorHAnsi" w:cs="Arial"/>
          <w:sz w:val="20"/>
          <w:lang w:val="en-CA"/>
        </w:rPr>
        <w:tab/>
        <w:t>112</w:t>
      </w:r>
      <w:r w:rsidRPr="002B1731">
        <w:rPr>
          <w:rFonts w:eastAsiaTheme="minorHAnsi" w:cs="Arial"/>
          <w:sz w:val="20"/>
          <w:lang w:val="en-CA"/>
        </w:rPr>
        <w:tab/>
        <w:t>104</w:t>
      </w:r>
      <w:r w:rsidRPr="002B1731">
        <w:rPr>
          <w:rFonts w:eastAsiaTheme="minorHAnsi" w:cs="Arial"/>
          <w:sz w:val="20"/>
          <w:lang w:val="en-CA"/>
        </w:rPr>
        <w:tab/>
        <w:t>16</w:t>
      </w:r>
      <w:r w:rsidRPr="002B1731">
        <w:rPr>
          <w:rFonts w:eastAsiaTheme="minorHAnsi" w:cs="Arial"/>
          <w:sz w:val="20"/>
          <w:lang w:val="en-CA"/>
        </w:rPr>
        <w:tab/>
        <w:t>12</w:t>
      </w:r>
    </w:p>
    <w:p w14:paraId="351E75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34</w:t>
      </w:r>
      <w:r w:rsidRPr="002B1731">
        <w:rPr>
          <w:rFonts w:eastAsiaTheme="minorHAnsi" w:cs="Arial"/>
          <w:sz w:val="20"/>
          <w:lang w:val="en-CA"/>
        </w:rPr>
        <w:tab/>
        <w:t>116</w:t>
      </w:r>
      <w:r w:rsidRPr="002B1731">
        <w:rPr>
          <w:rFonts w:eastAsiaTheme="minorHAnsi" w:cs="Arial"/>
          <w:sz w:val="20"/>
          <w:lang w:val="en-CA"/>
        </w:rPr>
        <w:tab/>
        <w:t>231</w:t>
      </w:r>
      <w:r w:rsidRPr="002B1731">
        <w:rPr>
          <w:rFonts w:eastAsiaTheme="minorHAnsi" w:cs="Arial"/>
          <w:sz w:val="20"/>
          <w:lang w:val="en-CA"/>
        </w:rPr>
        <w:tab/>
        <w:t>56</w:t>
      </w:r>
      <w:r w:rsidRPr="002B1731">
        <w:rPr>
          <w:rFonts w:eastAsiaTheme="minorHAnsi" w:cs="Arial"/>
          <w:sz w:val="20"/>
          <w:lang w:val="en-CA"/>
        </w:rPr>
        <w:tab/>
        <w:t>63</w:t>
      </w:r>
      <w:r w:rsidRPr="002B1731">
        <w:rPr>
          <w:rFonts w:eastAsiaTheme="minorHAnsi" w:cs="Arial"/>
          <w:sz w:val="20"/>
          <w:lang w:val="en-CA"/>
        </w:rPr>
        <w:tab/>
        <w:t>33</w:t>
      </w:r>
      <w:r w:rsidRPr="002B1731">
        <w:rPr>
          <w:rFonts w:eastAsiaTheme="minorHAnsi" w:cs="Arial"/>
          <w:sz w:val="20"/>
          <w:lang w:val="en-CA"/>
        </w:rPr>
        <w:tab/>
        <w:t>11</w:t>
      </w:r>
    </w:p>
    <w:p w14:paraId="6C8D03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39</w:t>
      </w:r>
      <w:r w:rsidRPr="002B1731">
        <w:rPr>
          <w:rFonts w:eastAsiaTheme="minorHAnsi" w:cs="Arial"/>
          <w:sz w:val="20"/>
          <w:lang w:val="en-CA"/>
        </w:rPr>
        <w:tab/>
        <w:t>171</w:t>
      </w:r>
      <w:r w:rsidRPr="002B1731">
        <w:rPr>
          <w:rFonts w:eastAsiaTheme="minorHAnsi" w:cs="Arial"/>
          <w:sz w:val="20"/>
          <w:lang w:val="en-CA"/>
        </w:rPr>
        <w:tab/>
        <w:t>288</w:t>
      </w:r>
      <w:r w:rsidRPr="002B1731">
        <w:rPr>
          <w:rFonts w:eastAsiaTheme="minorHAnsi" w:cs="Arial"/>
          <w:sz w:val="20"/>
          <w:lang w:val="en-CA"/>
        </w:rPr>
        <w:tab/>
        <w:t>287</w:t>
      </w:r>
      <w:r w:rsidRPr="002B1731">
        <w:rPr>
          <w:rFonts w:eastAsiaTheme="minorHAnsi" w:cs="Arial"/>
          <w:sz w:val="20"/>
          <w:lang w:val="en-CA"/>
        </w:rPr>
        <w:tab/>
        <w:t>61</w:t>
      </w:r>
      <w:r w:rsidRPr="002B1731">
        <w:rPr>
          <w:rFonts w:eastAsiaTheme="minorHAnsi" w:cs="Arial"/>
          <w:sz w:val="20"/>
          <w:lang w:val="en-CA"/>
        </w:rPr>
        <w:tab/>
        <w:t>40</w:t>
      </w:r>
      <w:r w:rsidRPr="002B1731">
        <w:rPr>
          <w:rFonts w:eastAsiaTheme="minorHAnsi" w:cs="Arial"/>
          <w:sz w:val="20"/>
          <w:lang w:val="en-CA"/>
        </w:rPr>
        <w:tab/>
        <w:t>30</w:t>
      </w:r>
    </w:p>
    <w:p w14:paraId="78C5E1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112</w:t>
      </w:r>
      <w:r w:rsidRPr="002B1731">
        <w:rPr>
          <w:rFonts w:eastAsiaTheme="minorHAnsi" w:cs="Arial"/>
          <w:sz w:val="20"/>
          <w:lang w:val="en-CA"/>
        </w:rPr>
        <w:tab/>
        <w:t>80</w:t>
      </w:r>
      <w:r w:rsidRPr="002B1731">
        <w:rPr>
          <w:rFonts w:eastAsiaTheme="minorHAnsi" w:cs="Arial"/>
          <w:sz w:val="20"/>
          <w:lang w:val="en-CA"/>
        </w:rPr>
        <w:tab/>
        <w:t>195</w:t>
      </w:r>
      <w:r w:rsidRPr="002B1731">
        <w:rPr>
          <w:rFonts w:eastAsiaTheme="minorHAnsi" w:cs="Arial"/>
          <w:sz w:val="20"/>
          <w:lang w:val="en-CA"/>
        </w:rPr>
        <w:tab/>
        <w:t>225</w:t>
      </w:r>
      <w:r w:rsidRPr="002B1731">
        <w:rPr>
          <w:rFonts w:eastAsiaTheme="minorHAnsi" w:cs="Arial"/>
          <w:sz w:val="20"/>
          <w:lang w:val="en-CA"/>
        </w:rPr>
        <w:tab/>
        <w:t>164</w:t>
      </w:r>
      <w:r w:rsidRPr="002B1731">
        <w:rPr>
          <w:rFonts w:eastAsiaTheme="minorHAnsi" w:cs="Arial"/>
          <w:sz w:val="20"/>
          <w:lang w:val="en-CA"/>
        </w:rPr>
        <w:tab/>
        <w:t>34</w:t>
      </w:r>
      <w:r w:rsidRPr="002B1731">
        <w:rPr>
          <w:rFonts w:eastAsiaTheme="minorHAnsi" w:cs="Arial"/>
          <w:sz w:val="20"/>
          <w:lang w:val="en-CA"/>
        </w:rPr>
        <w:tab/>
        <w:t>43</w:t>
      </w:r>
    </w:p>
    <w:p w14:paraId="5A65A4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62</w:t>
      </w:r>
      <w:r w:rsidRPr="002B1731">
        <w:rPr>
          <w:rFonts w:eastAsiaTheme="minorHAnsi" w:cs="Arial"/>
          <w:sz w:val="20"/>
          <w:lang w:val="en-CA"/>
        </w:rPr>
        <w:tab/>
        <w:t>302</w:t>
      </w:r>
      <w:r w:rsidRPr="002B1731">
        <w:rPr>
          <w:rFonts w:eastAsiaTheme="minorHAnsi" w:cs="Arial"/>
          <w:sz w:val="20"/>
          <w:lang w:val="en-CA"/>
        </w:rPr>
        <w:tab/>
        <w:t>71</w:t>
      </w:r>
      <w:r w:rsidRPr="002B1731">
        <w:rPr>
          <w:rFonts w:eastAsiaTheme="minorHAnsi" w:cs="Arial"/>
          <w:sz w:val="20"/>
          <w:lang w:val="en-CA"/>
        </w:rPr>
        <w:tab/>
        <w:t>138</w:t>
      </w:r>
      <w:r w:rsidRPr="002B1731">
        <w:rPr>
          <w:rFonts w:eastAsiaTheme="minorHAnsi" w:cs="Arial"/>
          <w:sz w:val="20"/>
          <w:lang w:val="en-CA"/>
        </w:rPr>
        <w:tab/>
        <w:t>99</w:t>
      </w:r>
      <w:r w:rsidRPr="002B1731">
        <w:rPr>
          <w:rFonts w:eastAsiaTheme="minorHAnsi" w:cs="Arial"/>
          <w:sz w:val="20"/>
          <w:lang w:val="en-CA"/>
        </w:rPr>
        <w:tab/>
        <w:t>61</w:t>
      </w:r>
      <w:r w:rsidRPr="002B1731">
        <w:rPr>
          <w:rFonts w:eastAsiaTheme="minorHAnsi" w:cs="Arial"/>
          <w:sz w:val="20"/>
          <w:lang w:val="en-CA"/>
        </w:rPr>
        <w:tab/>
        <w:t>12</w:t>
      </w:r>
    </w:p>
    <w:p w14:paraId="085F12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24</w:t>
      </w:r>
      <w:r w:rsidRPr="002B1731">
        <w:rPr>
          <w:rFonts w:eastAsiaTheme="minorHAnsi" w:cs="Arial"/>
          <w:sz w:val="20"/>
          <w:lang w:val="en-CA"/>
        </w:rPr>
        <w:tab/>
        <w:t>160</w:t>
      </w:r>
      <w:r w:rsidRPr="002B1731">
        <w:rPr>
          <w:rFonts w:eastAsiaTheme="minorHAnsi" w:cs="Arial"/>
          <w:sz w:val="20"/>
          <w:lang w:val="en-CA"/>
        </w:rPr>
        <w:tab/>
        <w:t>434</w:t>
      </w:r>
      <w:r w:rsidRPr="002B1731">
        <w:rPr>
          <w:rFonts w:eastAsiaTheme="minorHAnsi" w:cs="Arial"/>
          <w:sz w:val="20"/>
          <w:lang w:val="en-CA"/>
        </w:rPr>
        <w:tab/>
        <w:t>110</w:t>
      </w:r>
      <w:r w:rsidRPr="002B1731">
        <w:rPr>
          <w:rFonts w:eastAsiaTheme="minorHAnsi" w:cs="Arial"/>
          <w:sz w:val="20"/>
          <w:lang w:val="en-CA"/>
        </w:rPr>
        <w:tab/>
        <w:t>101</w:t>
      </w:r>
      <w:r w:rsidRPr="002B1731">
        <w:rPr>
          <w:rFonts w:eastAsiaTheme="minorHAnsi" w:cs="Arial"/>
          <w:sz w:val="20"/>
          <w:lang w:val="en-CA"/>
        </w:rPr>
        <w:tab/>
        <w:t>54</w:t>
      </w:r>
      <w:r w:rsidRPr="002B1731">
        <w:rPr>
          <w:rFonts w:eastAsiaTheme="minorHAnsi" w:cs="Arial"/>
          <w:sz w:val="20"/>
          <w:lang w:val="en-CA"/>
        </w:rPr>
        <w:tab/>
        <w:t>16</w:t>
      </w:r>
    </w:p>
    <w:p w14:paraId="4262D5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10</w:t>
      </w:r>
      <w:r w:rsidRPr="002B1731">
        <w:rPr>
          <w:rFonts w:eastAsiaTheme="minorHAnsi" w:cs="Arial"/>
          <w:sz w:val="20"/>
          <w:lang w:val="en-CA"/>
        </w:rPr>
        <w:tab/>
        <w:t>144</w:t>
      </w:r>
      <w:r w:rsidRPr="002B1731">
        <w:rPr>
          <w:rFonts w:eastAsiaTheme="minorHAnsi" w:cs="Arial"/>
          <w:sz w:val="20"/>
          <w:lang w:val="en-CA"/>
        </w:rPr>
        <w:tab/>
        <w:t>295</w:t>
      </w:r>
      <w:r w:rsidRPr="002B1731">
        <w:rPr>
          <w:rFonts w:eastAsiaTheme="minorHAnsi" w:cs="Arial"/>
          <w:sz w:val="20"/>
          <w:lang w:val="en-CA"/>
        </w:rPr>
        <w:tab/>
        <w:t>334</w:t>
      </w:r>
      <w:r w:rsidRPr="002B1731">
        <w:rPr>
          <w:rFonts w:eastAsiaTheme="minorHAnsi" w:cs="Arial"/>
          <w:sz w:val="20"/>
          <w:lang w:val="en-CA"/>
        </w:rPr>
        <w:tab/>
        <w:t>35</w:t>
      </w:r>
      <w:r w:rsidRPr="002B1731">
        <w:rPr>
          <w:rFonts w:eastAsiaTheme="minorHAnsi" w:cs="Arial"/>
          <w:sz w:val="20"/>
          <w:lang w:val="en-CA"/>
        </w:rPr>
        <w:tab/>
        <w:t>16</w:t>
      </w:r>
      <w:r w:rsidRPr="002B1731">
        <w:rPr>
          <w:rFonts w:eastAsiaTheme="minorHAnsi" w:cs="Arial"/>
          <w:sz w:val="20"/>
          <w:lang w:val="en-CA"/>
        </w:rPr>
        <w:tab/>
        <w:t>13</w:t>
      </w:r>
    </w:p>
    <w:p w14:paraId="64B360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21</w:t>
      </w:r>
      <w:r w:rsidRPr="002B1731">
        <w:rPr>
          <w:rFonts w:eastAsiaTheme="minorHAnsi" w:cs="Arial"/>
          <w:sz w:val="20"/>
          <w:lang w:val="en-CA"/>
        </w:rPr>
        <w:tab/>
        <w:t>29</w:t>
      </w:r>
      <w:r w:rsidRPr="002B1731">
        <w:rPr>
          <w:rFonts w:eastAsiaTheme="minorHAnsi" w:cs="Arial"/>
          <w:sz w:val="20"/>
          <w:lang w:val="en-CA"/>
        </w:rPr>
        <w:tab/>
        <w:t>132</w:t>
      </w:r>
      <w:r w:rsidRPr="002B1731">
        <w:rPr>
          <w:rFonts w:eastAsiaTheme="minorHAnsi" w:cs="Arial"/>
          <w:sz w:val="20"/>
          <w:lang w:val="en-CA"/>
        </w:rPr>
        <w:tab/>
        <w:t>167</w:t>
      </w:r>
      <w:r w:rsidRPr="002B1731">
        <w:rPr>
          <w:rFonts w:eastAsiaTheme="minorHAnsi" w:cs="Arial"/>
          <w:sz w:val="20"/>
          <w:lang w:val="en-CA"/>
        </w:rPr>
        <w:tab/>
        <w:t>135</w:t>
      </w:r>
      <w:r w:rsidRPr="002B1731">
        <w:rPr>
          <w:rFonts w:eastAsiaTheme="minorHAnsi" w:cs="Arial"/>
          <w:sz w:val="20"/>
          <w:lang w:val="en-CA"/>
        </w:rPr>
        <w:tab/>
        <w:t>16</w:t>
      </w:r>
      <w:r w:rsidRPr="002B1731">
        <w:rPr>
          <w:rFonts w:eastAsiaTheme="minorHAnsi" w:cs="Arial"/>
          <w:sz w:val="20"/>
          <w:lang w:val="en-CA"/>
        </w:rPr>
        <w:tab/>
        <w:t>7</w:t>
      </w:r>
    </w:p>
    <w:p w14:paraId="508E655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123</w:t>
      </w:r>
      <w:r w:rsidRPr="002B1731">
        <w:rPr>
          <w:rFonts w:eastAsiaTheme="minorHAnsi" w:cs="Arial"/>
          <w:sz w:val="20"/>
          <w:lang w:val="en-CA"/>
        </w:rPr>
        <w:tab/>
        <w:t>73</w:t>
      </w:r>
      <w:r w:rsidRPr="002B1731">
        <w:rPr>
          <w:rFonts w:eastAsiaTheme="minorHAnsi" w:cs="Arial"/>
          <w:sz w:val="20"/>
          <w:lang w:val="en-CA"/>
        </w:rPr>
        <w:tab/>
        <w:t>88</w:t>
      </w:r>
      <w:r w:rsidRPr="002B1731">
        <w:rPr>
          <w:rFonts w:eastAsiaTheme="minorHAnsi" w:cs="Arial"/>
          <w:sz w:val="20"/>
          <w:lang w:val="en-CA"/>
        </w:rPr>
        <w:tab/>
        <w:t>128</w:t>
      </w:r>
      <w:r w:rsidRPr="002B1731">
        <w:rPr>
          <w:rFonts w:eastAsiaTheme="minorHAnsi" w:cs="Arial"/>
          <w:sz w:val="20"/>
          <w:lang w:val="en-CA"/>
        </w:rPr>
        <w:tab/>
        <w:t>130</w:t>
      </w:r>
      <w:r w:rsidRPr="002B1731">
        <w:rPr>
          <w:rFonts w:eastAsiaTheme="minorHAnsi" w:cs="Arial"/>
          <w:sz w:val="20"/>
          <w:lang w:val="en-CA"/>
        </w:rPr>
        <w:tab/>
        <w:t>70</w:t>
      </w:r>
      <w:r w:rsidRPr="002B1731">
        <w:rPr>
          <w:rFonts w:eastAsiaTheme="minorHAnsi" w:cs="Arial"/>
          <w:sz w:val="20"/>
          <w:lang w:val="en-CA"/>
        </w:rPr>
        <w:tab/>
        <w:t>18</w:t>
      </w:r>
    </w:p>
    <w:p w14:paraId="01D384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33</w:t>
      </w:r>
      <w:r w:rsidRPr="002B1731">
        <w:rPr>
          <w:rFonts w:eastAsiaTheme="minorHAnsi" w:cs="Arial"/>
          <w:sz w:val="20"/>
          <w:lang w:val="en-CA"/>
        </w:rPr>
        <w:tab/>
        <w:t>466</w:t>
      </w:r>
      <w:r w:rsidRPr="002B1731">
        <w:rPr>
          <w:rFonts w:eastAsiaTheme="minorHAnsi" w:cs="Arial"/>
          <w:sz w:val="20"/>
          <w:lang w:val="en-CA"/>
        </w:rPr>
        <w:tab/>
        <w:t>222</w:t>
      </w:r>
      <w:r w:rsidRPr="002B1731">
        <w:rPr>
          <w:rFonts w:eastAsiaTheme="minorHAnsi" w:cs="Arial"/>
          <w:sz w:val="20"/>
          <w:lang w:val="en-CA"/>
        </w:rPr>
        <w:tab/>
        <w:t>107</w:t>
      </w:r>
      <w:r w:rsidRPr="002B1731">
        <w:rPr>
          <w:rFonts w:eastAsiaTheme="minorHAnsi" w:cs="Arial"/>
          <w:sz w:val="20"/>
          <w:lang w:val="en-CA"/>
        </w:rPr>
        <w:tab/>
        <w:t>122</w:t>
      </w:r>
      <w:r w:rsidRPr="002B1731">
        <w:rPr>
          <w:rFonts w:eastAsiaTheme="minorHAnsi" w:cs="Arial"/>
          <w:sz w:val="20"/>
          <w:lang w:val="en-CA"/>
        </w:rPr>
        <w:tab/>
        <w:t>76</w:t>
      </w:r>
      <w:r w:rsidRPr="002B1731">
        <w:rPr>
          <w:rFonts w:eastAsiaTheme="minorHAnsi" w:cs="Arial"/>
          <w:sz w:val="20"/>
          <w:lang w:val="en-CA"/>
        </w:rPr>
        <w:tab/>
        <w:t>49</w:t>
      </w:r>
    </w:p>
    <w:p w14:paraId="2A7E4D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78</w:t>
      </w:r>
      <w:r w:rsidRPr="002B1731">
        <w:rPr>
          <w:rFonts w:eastAsiaTheme="minorHAnsi" w:cs="Arial"/>
          <w:sz w:val="20"/>
          <w:lang w:val="en-CA"/>
        </w:rPr>
        <w:tab/>
        <w:t>119</w:t>
      </w:r>
      <w:r w:rsidRPr="002B1731">
        <w:rPr>
          <w:rFonts w:eastAsiaTheme="minorHAnsi" w:cs="Arial"/>
          <w:sz w:val="20"/>
          <w:lang w:val="en-CA"/>
        </w:rPr>
        <w:tab/>
        <w:t>357</w:t>
      </w:r>
      <w:r w:rsidRPr="002B1731">
        <w:rPr>
          <w:rFonts w:eastAsiaTheme="minorHAnsi" w:cs="Arial"/>
          <w:sz w:val="20"/>
          <w:lang w:val="en-CA"/>
        </w:rPr>
        <w:tab/>
        <w:t>97</w:t>
      </w:r>
      <w:r w:rsidRPr="002B1731">
        <w:rPr>
          <w:rFonts w:eastAsiaTheme="minorHAnsi" w:cs="Arial"/>
          <w:sz w:val="20"/>
          <w:lang w:val="en-CA"/>
        </w:rPr>
        <w:tab/>
        <w:t>33</w:t>
      </w:r>
      <w:r w:rsidRPr="002B1731">
        <w:rPr>
          <w:rFonts w:eastAsiaTheme="minorHAnsi" w:cs="Arial"/>
          <w:sz w:val="20"/>
          <w:lang w:val="en-CA"/>
        </w:rPr>
        <w:tab/>
        <w:t>14</w:t>
      </w:r>
      <w:r w:rsidRPr="002B1731">
        <w:rPr>
          <w:rFonts w:eastAsiaTheme="minorHAnsi" w:cs="Arial"/>
          <w:sz w:val="20"/>
          <w:lang w:val="en-CA"/>
        </w:rPr>
        <w:tab/>
        <w:t>23</w:t>
      </w:r>
    </w:p>
    <w:p w14:paraId="4A7012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17</w:t>
      </w:r>
      <w:r w:rsidRPr="002B1731">
        <w:rPr>
          <w:rFonts w:eastAsiaTheme="minorHAnsi" w:cs="Arial"/>
          <w:sz w:val="20"/>
          <w:lang w:val="en-CA"/>
        </w:rPr>
        <w:tab/>
        <w:t>187</w:t>
      </w:r>
      <w:r w:rsidRPr="002B1731">
        <w:rPr>
          <w:rFonts w:eastAsiaTheme="minorHAnsi" w:cs="Arial"/>
          <w:sz w:val="20"/>
          <w:lang w:val="en-CA"/>
        </w:rPr>
        <w:tab/>
        <w:t>166</w:t>
      </w:r>
      <w:r w:rsidRPr="002B1731">
        <w:rPr>
          <w:rFonts w:eastAsiaTheme="minorHAnsi" w:cs="Arial"/>
          <w:sz w:val="20"/>
          <w:lang w:val="en-CA"/>
        </w:rPr>
        <w:tab/>
        <w:t>342</w:t>
      </w:r>
      <w:r w:rsidRPr="002B1731">
        <w:rPr>
          <w:rFonts w:eastAsiaTheme="minorHAnsi" w:cs="Arial"/>
          <w:sz w:val="20"/>
          <w:lang w:val="en-CA"/>
        </w:rPr>
        <w:tab/>
        <w:t>76</w:t>
      </w:r>
      <w:r w:rsidRPr="002B1731">
        <w:rPr>
          <w:rFonts w:eastAsiaTheme="minorHAnsi" w:cs="Arial"/>
          <w:sz w:val="20"/>
          <w:lang w:val="en-CA"/>
        </w:rPr>
        <w:tab/>
        <w:t>9</w:t>
      </w:r>
      <w:r w:rsidRPr="002B1731">
        <w:rPr>
          <w:rFonts w:eastAsiaTheme="minorHAnsi" w:cs="Arial"/>
          <w:sz w:val="20"/>
          <w:lang w:val="en-CA"/>
        </w:rPr>
        <w:tab/>
        <w:t>13</w:t>
      </w:r>
    </w:p>
    <w:p w14:paraId="488B31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58</w:t>
      </w:r>
      <w:r w:rsidRPr="002B1731">
        <w:rPr>
          <w:rFonts w:eastAsiaTheme="minorHAnsi" w:cs="Arial"/>
          <w:sz w:val="20"/>
          <w:lang w:val="en-CA"/>
        </w:rPr>
        <w:tab/>
        <w:t>97</w:t>
      </w:r>
      <w:r w:rsidRPr="002B1731">
        <w:rPr>
          <w:rFonts w:eastAsiaTheme="minorHAnsi" w:cs="Arial"/>
          <w:sz w:val="20"/>
          <w:lang w:val="en-CA"/>
        </w:rPr>
        <w:tab/>
        <w:t>337</w:t>
      </w:r>
      <w:r w:rsidRPr="002B1731">
        <w:rPr>
          <w:rFonts w:eastAsiaTheme="minorHAnsi" w:cs="Arial"/>
          <w:sz w:val="20"/>
          <w:lang w:val="en-CA"/>
        </w:rPr>
        <w:tab/>
        <w:t>215</w:t>
      </w:r>
      <w:r w:rsidRPr="002B1731">
        <w:rPr>
          <w:rFonts w:eastAsiaTheme="minorHAnsi" w:cs="Arial"/>
          <w:sz w:val="20"/>
          <w:lang w:val="en-CA"/>
        </w:rPr>
        <w:tab/>
        <w:t>266</w:t>
      </w:r>
      <w:r w:rsidRPr="002B1731">
        <w:rPr>
          <w:rFonts w:eastAsiaTheme="minorHAnsi" w:cs="Arial"/>
          <w:sz w:val="20"/>
          <w:lang w:val="en-CA"/>
        </w:rPr>
        <w:tab/>
        <w:t>55</w:t>
      </w:r>
      <w:r w:rsidRPr="002B1731">
        <w:rPr>
          <w:rFonts w:eastAsiaTheme="minorHAnsi" w:cs="Arial"/>
          <w:sz w:val="20"/>
          <w:lang w:val="en-CA"/>
        </w:rPr>
        <w:tab/>
        <w:t>9</w:t>
      </w:r>
    </w:p>
    <w:p w14:paraId="1EEE44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62</w:t>
      </w:r>
      <w:r w:rsidRPr="002B1731">
        <w:rPr>
          <w:rFonts w:eastAsiaTheme="minorHAnsi" w:cs="Arial"/>
          <w:sz w:val="20"/>
          <w:lang w:val="en-CA"/>
        </w:rPr>
        <w:tab/>
        <w:t>178</w:t>
      </w:r>
      <w:r w:rsidRPr="002B1731">
        <w:rPr>
          <w:rFonts w:eastAsiaTheme="minorHAnsi" w:cs="Arial"/>
          <w:sz w:val="20"/>
          <w:lang w:val="en-CA"/>
        </w:rPr>
        <w:tab/>
        <w:t>103</w:t>
      </w:r>
      <w:r w:rsidRPr="002B1731">
        <w:rPr>
          <w:rFonts w:eastAsiaTheme="minorHAnsi" w:cs="Arial"/>
          <w:sz w:val="20"/>
          <w:lang w:val="en-CA"/>
        </w:rPr>
        <w:tab/>
        <w:t>241</w:t>
      </w:r>
      <w:r w:rsidRPr="002B1731">
        <w:rPr>
          <w:rFonts w:eastAsiaTheme="minorHAnsi" w:cs="Arial"/>
          <w:sz w:val="20"/>
          <w:lang w:val="en-CA"/>
        </w:rPr>
        <w:tab/>
        <w:t>139</w:t>
      </w:r>
      <w:r w:rsidRPr="002B1731">
        <w:rPr>
          <w:rFonts w:eastAsiaTheme="minorHAnsi" w:cs="Arial"/>
          <w:sz w:val="20"/>
          <w:lang w:val="en-CA"/>
        </w:rPr>
        <w:tab/>
        <w:t>135</w:t>
      </w:r>
      <w:r w:rsidRPr="002B1731">
        <w:rPr>
          <w:rFonts w:eastAsiaTheme="minorHAnsi" w:cs="Arial"/>
          <w:sz w:val="20"/>
          <w:lang w:val="en-CA"/>
        </w:rPr>
        <w:tab/>
        <w:t>20</w:t>
      </w:r>
    </w:p>
    <w:p w14:paraId="35B7E5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40</w:t>
      </w:r>
      <w:r w:rsidRPr="002B1731">
        <w:rPr>
          <w:rFonts w:eastAsiaTheme="minorHAnsi" w:cs="Arial"/>
          <w:sz w:val="20"/>
          <w:lang w:val="en-CA"/>
        </w:rPr>
        <w:tab/>
        <w:t>323</w:t>
      </w:r>
      <w:r w:rsidRPr="002B1731">
        <w:rPr>
          <w:rFonts w:eastAsiaTheme="minorHAnsi" w:cs="Arial"/>
          <w:sz w:val="20"/>
          <w:lang w:val="en-CA"/>
        </w:rPr>
        <w:tab/>
        <w:t>226</w:t>
      </w:r>
      <w:r w:rsidRPr="002B1731">
        <w:rPr>
          <w:rFonts w:eastAsiaTheme="minorHAnsi" w:cs="Arial"/>
          <w:sz w:val="20"/>
          <w:lang w:val="en-CA"/>
        </w:rPr>
        <w:tab/>
        <w:t>92</w:t>
      </w:r>
      <w:r w:rsidRPr="002B1731">
        <w:rPr>
          <w:rFonts w:eastAsiaTheme="minorHAnsi" w:cs="Arial"/>
          <w:sz w:val="20"/>
          <w:lang w:val="en-CA"/>
        </w:rPr>
        <w:tab/>
        <w:t>107</w:t>
      </w:r>
      <w:r w:rsidRPr="002B1731">
        <w:rPr>
          <w:rFonts w:eastAsiaTheme="minorHAnsi" w:cs="Arial"/>
          <w:sz w:val="20"/>
          <w:lang w:val="en-CA"/>
        </w:rPr>
        <w:tab/>
        <w:t>46</w:t>
      </w:r>
      <w:r w:rsidRPr="002B1731">
        <w:rPr>
          <w:rFonts w:eastAsiaTheme="minorHAnsi" w:cs="Arial"/>
          <w:sz w:val="20"/>
          <w:lang w:val="en-CA"/>
        </w:rPr>
        <w:tab/>
        <w:t>33</w:t>
      </w:r>
    </w:p>
    <w:p w14:paraId="6AF6C3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244</w:t>
      </w:r>
      <w:r w:rsidRPr="002B1731">
        <w:rPr>
          <w:rFonts w:eastAsiaTheme="minorHAnsi" w:cs="Arial"/>
          <w:sz w:val="20"/>
          <w:lang w:val="en-CA"/>
        </w:rPr>
        <w:tab/>
        <w:t>151</w:t>
      </w:r>
      <w:r w:rsidRPr="002B1731">
        <w:rPr>
          <w:rFonts w:eastAsiaTheme="minorHAnsi" w:cs="Arial"/>
          <w:sz w:val="20"/>
          <w:lang w:val="en-CA"/>
        </w:rPr>
        <w:tab/>
        <w:t>412</w:t>
      </w:r>
      <w:r w:rsidRPr="002B1731">
        <w:rPr>
          <w:rFonts w:eastAsiaTheme="minorHAnsi" w:cs="Arial"/>
          <w:sz w:val="20"/>
          <w:lang w:val="en-CA"/>
        </w:rPr>
        <w:tab/>
        <w:t>172</w:t>
      </w:r>
      <w:r w:rsidRPr="002B1731">
        <w:rPr>
          <w:rFonts w:eastAsiaTheme="minorHAnsi" w:cs="Arial"/>
          <w:sz w:val="20"/>
          <w:lang w:val="en-CA"/>
        </w:rPr>
        <w:tab/>
        <w:t>55</w:t>
      </w:r>
      <w:r w:rsidRPr="002B1731">
        <w:rPr>
          <w:rFonts w:eastAsiaTheme="minorHAnsi" w:cs="Arial"/>
          <w:sz w:val="20"/>
          <w:lang w:val="en-CA"/>
        </w:rPr>
        <w:tab/>
        <w:t>53</w:t>
      </w:r>
      <w:r w:rsidRPr="002B1731">
        <w:rPr>
          <w:rFonts w:eastAsiaTheme="minorHAnsi" w:cs="Arial"/>
          <w:sz w:val="20"/>
          <w:lang w:val="en-CA"/>
        </w:rPr>
        <w:tab/>
        <w:t>29</w:t>
      </w:r>
    </w:p>
    <w:p w14:paraId="17B9FF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6</w:t>
      </w:r>
      <w:r w:rsidRPr="002B1731">
        <w:rPr>
          <w:rFonts w:eastAsiaTheme="minorHAnsi" w:cs="Arial"/>
          <w:sz w:val="20"/>
          <w:lang w:val="en-CA"/>
        </w:rPr>
        <w:tab/>
        <w:t>350</w:t>
      </w:r>
      <w:r w:rsidRPr="002B1731">
        <w:rPr>
          <w:rFonts w:eastAsiaTheme="minorHAnsi" w:cs="Arial"/>
          <w:sz w:val="20"/>
          <w:lang w:val="en-CA"/>
        </w:rPr>
        <w:tab/>
        <w:t>136</w:t>
      </w:r>
      <w:r w:rsidRPr="002B1731">
        <w:rPr>
          <w:rFonts w:eastAsiaTheme="minorHAnsi" w:cs="Arial"/>
          <w:sz w:val="20"/>
          <w:lang w:val="en-CA"/>
        </w:rPr>
        <w:tab/>
        <w:t>195</w:t>
      </w:r>
      <w:r w:rsidRPr="002B1731">
        <w:rPr>
          <w:rFonts w:eastAsiaTheme="minorHAnsi" w:cs="Arial"/>
          <w:sz w:val="20"/>
          <w:lang w:val="en-CA"/>
        </w:rPr>
        <w:tab/>
        <w:t>44</w:t>
      </w:r>
      <w:r w:rsidRPr="002B1731">
        <w:rPr>
          <w:rFonts w:eastAsiaTheme="minorHAnsi" w:cs="Arial"/>
          <w:sz w:val="20"/>
          <w:lang w:val="en-CA"/>
        </w:rPr>
        <w:tab/>
        <w:t>10</w:t>
      </w:r>
      <w:r w:rsidRPr="002B1731">
        <w:rPr>
          <w:rFonts w:eastAsiaTheme="minorHAnsi" w:cs="Arial"/>
          <w:sz w:val="20"/>
          <w:lang w:val="en-CA"/>
        </w:rPr>
        <w:tab/>
        <w:t>13</w:t>
      </w:r>
    </w:p>
    <w:p w14:paraId="557D39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14</w:t>
      </w:r>
      <w:r w:rsidRPr="002B1731">
        <w:rPr>
          <w:rFonts w:eastAsiaTheme="minorHAnsi" w:cs="Arial"/>
          <w:sz w:val="20"/>
          <w:lang w:val="en-CA"/>
        </w:rPr>
        <w:tab/>
        <w:t>36</w:t>
      </w:r>
      <w:r w:rsidRPr="002B1731">
        <w:rPr>
          <w:rFonts w:eastAsiaTheme="minorHAnsi" w:cs="Arial"/>
          <w:sz w:val="20"/>
          <w:lang w:val="en-CA"/>
        </w:rPr>
        <w:tab/>
        <w:t>303</w:t>
      </w:r>
      <w:r w:rsidRPr="002B1731">
        <w:rPr>
          <w:rFonts w:eastAsiaTheme="minorHAnsi" w:cs="Arial"/>
          <w:sz w:val="20"/>
          <w:lang w:val="en-CA"/>
        </w:rPr>
        <w:tab/>
        <w:t>77</w:t>
      </w:r>
      <w:r w:rsidRPr="002B1731">
        <w:rPr>
          <w:rFonts w:eastAsiaTheme="minorHAnsi" w:cs="Arial"/>
          <w:sz w:val="20"/>
          <w:lang w:val="en-CA"/>
        </w:rPr>
        <w:tab/>
        <w:t>69</w:t>
      </w:r>
      <w:r w:rsidRPr="002B1731">
        <w:rPr>
          <w:rFonts w:eastAsiaTheme="minorHAnsi" w:cs="Arial"/>
          <w:sz w:val="20"/>
          <w:lang w:val="en-CA"/>
        </w:rPr>
        <w:tab/>
        <w:t>7</w:t>
      </w:r>
      <w:r w:rsidRPr="002B1731">
        <w:rPr>
          <w:rFonts w:eastAsiaTheme="minorHAnsi" w:cs="Arial"/>
          <w:sz w:val="20"/>
          <w:lang w:val="en-CA"/>
        </w:rPr>
        <w:tab/>
        <w:t>0</w:t>
      </w:r>
    </w:p>
    <w:p w14:paraId="402427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11</w:t>
      </w:r>
      <w:r w:rsidRPr="002B1731">
        <w:rPr>
          <w:rFonts w:eastAsiaTheme="minorHAnsi" w:cs="Arial"/>
          <w:sz w:val="20"/>
          <w:lang w:val="en-CA"/>
        </w:rPr>
        <w:tab/>
        <w:t>40</w:t>
      </w:r>
      <w:r w:rsidRPr="002B1731">
        <w:rPr>
          <w:rFonts w:eastAsiaTheme="minorHAnsi" w:cs="Arial"/>
          <w:sz w:val="20"/>
          <w:lang w:val="en-CA"/>
        </w:rPr>
        <w:tab/>
        <w:t>208</w:t>
      </w:r>
      <w:r w:rsidRPr="002B1731">
        <w:rPr>
          <w:rFonts w:eastAsiaTheme="minorHAnsi" w:cs="Arial"/>
          <w:sz w:val="20"/>
          <w:lang w:val="en-CA"/>
        </w:rPr>
        <w:tab/>
        <w:t>108</w:t>
      </w:r>
      <w:r w:rsidRPr="002B1731">
        <w:rPr>
          <w:rFonts w:eastAsiaTheme="minorHAnsi" w:cs="Arial"/>
          <w:sz w:val="20"/>
          <w:lang w:val="en-CA"/>
        </w:rPr>
        <w:tab/>
        <w:t>630</w:t>
      </w:r>
      <w:r w:rsidRPr="002B1731">
        <w:rPr>
          <w:rFonts w:eastAsiaTheme="minorHAnsi" w:cs="Arial"/>
          <w:sz w:val="20"/>
          <w:lang w:val="en-CA"/>
        </w:rPr>
        <w:tab/>
        <w:t>150</w:t>
      </w:r>
      <w:r w:rsidRPr="002B1731">
        <w:rPr>
          <w:rFonts w:eastAsiaTheme="minorHAnsi" w:cs="Arial"/>
          <w:sz w:val="20"/>
          <w:lang w:val="en-CA"/>
        </w:rPr>
        <w:tab/>
        <w:t>65</w:t>
      </w:r>
      <w:r w:rsidRPr="002B1731">
        <w:rPr>
          <w:rFonts w:eastAsiaTheme="minorHAnsi" w:cs="Arial"/>
          <w:sz w:val="20"/>
          <w:lang w:val="en-CA"/>
        </w:rPr>
        <w:tab/>
        <w:t>15</w:t>
      </w:r>
    </w:p>
    <w:p w14:paraId="461F0E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126</w:t>
      </w:r>
      <w:r w:rsidRPr="002B1731">
        <w:rPr>
          <w:rFonts w:eastAsiaTheme="minorHAnsi" w:cs="Arial"/>
          <w:sz w:val="20"/>
          <w:lang w:val="en-CA"/>
        </w:rPr>
        <w:tab/>
        <w:t>102</w:t>
      </w:r>
      <w:r w:rsidRPr="002B1731">
        <w:rPr>
          <w:rFonts w:eastAsiaTheme="minorHAnsi" w:cs="Arial"/>
          <w:sz w:val="20"/>
          <w:lang w:val="en-CA"/>
        </w:rPr>
        <w:tab/>
        <w:t>224</w:t>
      </w:r>
      <w:r w:rsidRPr="002B1731">
        <w:rPr>
          <w:rFonts w:eastAsiaTheme="minorHAnsi" w:cs="Arial"/>
          <w:sz w:val="20"/>
          <w:lang w:val="en-CA"/>
        </w:rPr>
        <w:tab/>
        <w:t>108</w:t>
      </w:r>
      <w:r w:rsidRPr="002B1731">
        <w:rPr>
          <w:rFonts w:eastAsiaTheme="minorHAnsi" w:cs="Arial"/>
          <w:sz w:val="20"/>
          <w:lang w:val="en-CA"/>
        </w:rPr>
        <w:tab/>
        <w:t>519</w:t>
      </w:r>
      <w:r w:rsidRPr="002B1731">
        <w:rPr>
          <w:rFonts w:eastAsiaTheme="minorHAnsi" w:cs="Arial"/>
          <w:sz w:val="20"/>
          <w:lang w:val="en-CA"/>
        </w:rPr>
        <w:tab/>
        <w:t>77</w:t>
      </w:r>
      <w:r w:rsidRPr="002B1731">
        <w:rPr>
          <w:rFonts w:eastAsiaTheme="minorHAnsi" w:cs="Arial"/>
          <w:sz w:val="20"/>
          <w:lang w:val="en-CA"/>
        </w:rPr>
        <w:tab/>
        <w:t>40</w:t>
      </w:r>
    </w:p>
    <w:p w14:paraId="307CD6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20</w:t>
      </w:r>
      <w:r w:rsidRPr="002B1731">
        <w:rPr>
          <w:rFonts w:eastAsiaTheme="minorHAnsi" w:cs="Arial"/>
          <w:sz w:val="20"/>
          <w:lang w:val="en-CA"/>
        </w:rPr>
        <w:tab/>
        <w:t>406</w:t>
      </w:r>
      <w:r w:rsidRPr="002B1731">
        <w:rPr>
          <w:rFonts w:eastAsiaTheme="minorHAnsi" w:cs="Arial"/>
          <w:sz w:val="20"/>
          <w:lang w:val="en-CA"/>
        </w:rPr>
        <w:tab/>
        <w:t>187</w:t>
      </w:r>
      <w:r w:rsidRPr="002B1731">
        <w:rPr>
          <w:rFonts w:eastAsiaTheme="minorHAnsi" w:cs="Arial"/>
          <w:sz w:val="20"/>
          <w:lang w:val="en-CA"/>
        </w:rPr>
        <w:tab/>
        <w:t>144</w:t>
      </w:r>
      <w:r w:rsidRPr="002B1731">
        <w:rPr>
          <w:rFonts w:eastAsiaTheme="minorHAnsi" w:cs="Arial"/>
          <w:sz w:val="20"/>
          <w:lang w:val="en-CA"/>
        </w:rPr>
        <w:tab/>
        <w:t>53</w:t>
      </w:r>
      <w:r w:rsidRPr="002B1731">
        <w:rPr>
          <w:rFonts w:eastAsiaTheme="minorHAnsi" w:cs="Arial"/>
          <w:sz w:val="20"/>
          <w:lang w:val="en-CA"/>
        </w:rPr>
        <w:tab/>
        <w:t>92</w:t>
      </w:r>
      <w:r w:rsidRPr="002B1731">
        <w:rPr>
          <w:rFonts w:eastAsiaTheme="minorHAnsi" w:cs="Arial"/>
          <w:sz w:val="20"/>
          <w:lang w:val="en-CA"/>
        </w:rPr>
        <w:tab/>
        <w:t>11</w:t>
      </w:r>
    </w:p>
    <w:p w14:paraId="404123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19</w:t>
      </w:r>
      <w:r w:rsidRPr="002B1731">
        <w:rPr>
          <w:rFonts w:eastAsiaTheme="minorHAnsi" w:cs="Arial"/>
          <w:sz w:val="20"/>
          <w:lang w:val="en-CA"/>
        </w:rPr>
        <w:tab/>
        <w:t>72</w:t>
      </w:r>
      <w:r w:rsidRPr="002B1731">
        <w:rPr>
          <w:rFonts w:eastAsiaTheme="minorHAnsi" w:cs="Arial"/>
          <w:sz w:val="20"/>
          <w:lang w:val="en-CA"/>
        </w:rPr>
        <w:tab/>
        <w:t>492</w:t>
      </w:r>
      <w:r w:rsidRPr="002B1731">
        <w:rPr>
          <w:rFonts w:eastAsiaTheme="minorHAnsi" w:cs="Arial"/>
          <w:sz w:val="20"/>
          <w:lang w:val="en-CA"/>
        </w:rPr>
        <w:tab/>
        <w:t>145</w:t>
      </w:r>
      <w:r w:rsidRPr="002B1731">
        <w:rPr>
          <w:rFonts w:eastAsiaTheme="minorHAnsi" w:cs="Arial"/>
          <w:sz w:val="20"/>
          <w:lang w:val="en-CA"/>
        </w:rPr>
        <w:tab/>
        <w:t>78</w:t>
      </w:r>
      <w:r w:rsidRPr="002B1731">
        <w:rPr>
          <w:rFonts w:eastAsiaTheme="minorHAnsi" w:cs="Arial"/>
          <w:sz w:val="20"/>
          <w:lang w:val="en-CA"/>
        </w:rPr>
        <w:tab/>
        <w:t>31</w:t>
      </w:r>
      <w:r w:rsidRPr="002B1731">
        <w:rPr>
          <w:rFonts w:eastAsiaTheme="minorHAnsi" w:cs="Arial"/>
          <w:sz w:val="20"/>
          <w:lang w:val="en-CA"/>
        </w:rPr>
        <w:tab/>
        <w:t>30</w:t>
      </w:r>
    </w:p>
    <w:p w14:paraId="1DF2BB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49</w:t>
      </w:r>
      <w:r w:rsidRPr="002B1731">
        <w:rPr>
          <w:rFonts w:eastAsiaTheme="minorHAnsi" w:cs="Arial"/>
          <w:sz w:val="20"/>
          <w:lang w:val="en-CA"/>
        </w:rPr>
        <w:tab/>
        <w:t>138</w:t>
      </w:r>
      <w:r w:rsidRPr="002B1731">
        <w:rPr>
          <w:rFonts w:eastAsiaTheme="minorHAnsi" w:cs="Arial"/>
          <w:sz w:val="20"/>
          <w:lang w:val="en-CA"/>
        </w:rPr>
        <w:tab/>
        <w:t>282</w:t>
      </w:r>
      <w:r w:rsidRPr="002B1731">
        <w:rPr>
          <w:rFonts w:eastAsiaTheme="minorHAnsi" w:cs="Arial"/>
          <w:sz w:val="20"/>
          <w:lang w:val="en-CA"/>
        </w:rPr>
        <w:tab/>
        <w:t>601</w:t>
      </w:r>
      <w:r w:rsidRPr="002B1731">
        <w:rPr>
          <w:rFonts w:eastAsiaTheme="minorHAnsi" w:cs="Arial"/>
          <w:sz w:val="20"/>
          <w:lang w:val="en-CA"/>
        </w:rPr>
        <w:tab/>
        <w:t>108</w:t>
      </w:r>
      <w:r w:rsidRPr="002B1731">
        <w:rPr>
          <w:rFonts w:eastAsiaTheme="minorHAnsi" w:cs="Arial"/>
          <w:sz w:val="20"/>
          <w:lang w:val="en-CA"/>
        </w:rPr>
        <w:tab/>
        <w:t>45</w:t>
      </w:r>
      <w:r w:rsidRPr="002B1731">
        <w:rPr>
          <w:rFonts w:eastAsiaTheme="minorHAnsi" w:cs="Arial"/>
          <w:sz w:val="20"/>
          <w:lang w:val="en-CA"/>
        </w:rPr>
        <w:tab/>
        <w:t>19</w:t>
      </w:r>
    </w:p>
    <w:p w14:paraId="04092D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35</w:t>
      </w:r>
      <w:r w:rsidRPr="002B1731">
        <w:rPr>
          <w:rFonts w:eastAsiaTheme="minorHAnsi" w:cs="Arial"/>
          <w:sz w:val="20"/>
          <w:lang w:val="en-CA"/>
        </w:rPr>
        <w:tab/>
        <w:t>110</w:t>
      </w:r>
      <w:r w:rsidRPr="002B1731">
        <w:rPr>
          <w:rFonts w:eastAsiaTheme="minorHAnsi" w:cs="Arial"/>
          <w:sz w:val="20"/>
          <w:lang w:val="en-CA"/>
        </w:rPr>
        <w:tab/>
        <w:t>150</w:t>
      </w:r>
      <w:r w:rsidRPr="002B1731">
        <w:rPr>
          <w:rFonts w:eastAsiaTheme="minorHAnsi" w:cs="Arial"/>
          <w:sz w:val="20"/>
          <w:lang w:val="en-CA"/>
        </w:rPr>
        <w:tab/>
        <w:t>225</w:t>
      </w:r>
      <w:r w:rsidRPr="002B1731">
        <w:rPr>
          <w:rFonts w:eastAsiaTheme="minorHAnsi" w:cs="Arial"/>
          <w:sz w:val="20"/>
          <w:lang w:val="en-CA"/>
        </w:rPr>
        <w:tab/>
        <w:t>370</w:t>
      </w:r>
      <w:r w:rsidRPr="002B1731">
        <w:rPr>
          <w:rFonts w:eastAsiaTheme="minorHAnsi" w:cs="Arial"/>
          <w:sz w:val="20"/>
          <w:lang w:val="en-CA"/>
        </w:rPr>
        <w:tab/>
        <w:t>54</w:t>
      </w:r>
      <w:r w:rsidRPr="002B1731">
        <w:rPr>
          <w:rFonts w:eastAsiaTheme="minorHAnsi" w:cs="Arial"/>
          <w:sz w:val="20"/>
          <w:lang w:val="en-CA"/>
        </w:rPr>
        <w:tab/>
        <w:t>28</w:t>
      </w:r>
    </w:p>
    <w:p w14:paraId="6F32CD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47</w:t>
      </w:r>
      <w:r w:rsidRPr="002B1731">
        <w:rPr>
          <w:rFonts w:eastAsiaTheme="minorHAnsi" w:cs="Arial"/>
          <w:sz w:val="20"/>
          <w:lang w:val="en-CA"/>
        </w:rPr>
        <w:tab/>
        <w:t>18</w:t>
      </w:r>
      <w:r w:rsidRPr="002B1731">
        <w:rPr>
          <w:rFonts w:eastAsiaTheme="minorHAnsi" w:cs="Arial"/>
          <w:sz w:val="20"/>
          <w:lang w:val="en-CA"/>
        </w:rPr>
        <w:tab/>
        <w:t>209</w:t>
      </w:r>
      <w:r w:rsidRPr="002B1731">
        <w:rPr>
          <w:rFonts w:eastAsiaTheme="minorHAnsi" w:cs="Arial"/>
          <w:sz w:val="20"/>
          <w:lang w:val="en-CA"/>
        </w:rPr>
        <w:tab/>
        <w:t>242</w:t>
      </w:r>
      <w:r w:rsidRPr="002B1731">
        <w:rPr>
          <w:rFonts w:eastAsiaTheme="minorHAnsi" w:cs="Arial"/>
          <w:sz w:val="20"/>
          <w:lang w:val="en-CA"/>
        </w:rPr>
        <w:tab/>
        <w:t>100</w:t>
      </w:r>
      <w:r w:rsidRPr="002B1731">
        <w:rPr>
          <w:rFonts w:eastAsiaTheme="minorHAnsi" w:cs="Arial"/>
          <w:sz w:val="20"/>
          <w:lang w:val="en-CA"/>
        </w:rPr>
        <w:tab/>
        <w:t>102</w:t>
      </w:r>
      <w:r w:rsidRPr="002B1731">
        <w:rPr>
          <w:rFonts w:eastAsiaTheme="minorHAnsi" w:cs="Arial"/>
          <w:sz w:val="20"/>
          <w:lang w:val="en-CA"/>
        </w:rPr>
        <w:tab/>
        <w:t>54</w:t>
      </w:r>
      <w:r w:rsidRPr="002B1731">
        <w:rPr>
          <w:rFonts w:eastAsiaTheme="minorHAnsi" w:cs="Arial"/>
          <w:sz w:val="20"/>
          <w:lang w:val="en-CA"/>
        </w:rPr>
        <w:tab/>
        <w:t>9</w:t>
      </w:r>
    </w:p>
    <w:p w14:paraId="0AF29A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55</w:t>
      </w:r>
      <w:r w:rsidRPr="002B1731">
        <w:rPr>
          <w:rFonts w:eastAsiaTheme="minorHAnsi" w:cs="Arial"/>
          <w:sz w:val="20"/>
          <w:lang w:val="en-CA"/>
        </w:rPr>
        <w:tab/>
        <w:t>120</w:t>
      </w:r>
      <w:r w:rsidRPr="002B1731">
        <w:rPr>
          <w:rFonts w:eastAsiaTheme="minorHAnsi" w:cs="Arial"/>
          <w:sz w:val="20"/>
          <w:lang w:val="en-CA"/>
        </w:rPr>
        <w:tab/>
        <w:t>363</w:t>
      </w:r>
      <w:r w:rsidRPr="002B1731">
        <w:rPr>
          <w:rFonts w:eastAsiaTheme="minorHAnsi" w:cs="Arial"/>
          <w:sz w:val="20"/>
          <w:lang w:val="en-CA"/>
        </w:rPr>
        <w:tab/>
        <w:t>277</w:t>
      </w:r>
      <w:r w:rsidRPr="002B1731">
        <w:rPr>
          <w:rFonts w:eastAsiaTheme="minorHAnsi" w:cs="Arial"/>
          <w:sz w:val="20"/>
          <w:lang w:val="en-CA"/>
        </w:rPr>
        <w:tab/>
        <w:t>105</w:t>
      </w:r>
      <w:r w:rsidRPr="002B1731">
        <w:rPr>
          <w:rFonts w:eastAsiaTheme="minorHAnsi" w:cs="Arial"/>
          <w:sz w:val="20"/>
          <w:lang w:val="en-CA"/>
        </w:rPr>
        <w:tab/>
        <w:t>72</w:t>
      </w:r>
      <w:r w:rsidRPr="002B1731">
        <w:rPr>
          <w:rFonts w:eastAsiaTheme="minorHAnsi" w:cs="Arial"/>
          <w:sz w:val="20"/>
          <w:lang w:val="en-CA"/>
        </w:rPr>
        <w:tab/>
        <w:t>19 #correct 2014 data</w:t>
      </w:r>
    </w:p>
    <w:p w14:paraId="181D6A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3B9065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64</w:t>
      </w:r>
    </w:p>
    <w:p w14:paraId="2D8BFB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(see "2014 weight-at-age data.xls")</w:t>
      </w:r>
    </w:p>
    <w:p w14:paraId="6E4B32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0.0383</w:t>
      </w:r>
      <w:r w:rsidRPr="002B1731">
        <w:rPr>
          <w:rFonts w:eastAsiaTheme="minorHAnsi" w:cs="Arial"/>
          <w:sz w:val="20"/>
          <w:lang w:val="en-CA"/>
        </w:rPr>
        <w:tab/>
        <w:t>0.0737</w:t>
      </w:r>
      <w:r w:rsidRPr="002B1731">
        <w:rPr>
          <w:rFonts w:eastAsiaTheme="minorHAnsi" w:cs="Arial"/>
          <w:sz w:val="20"/>
          <w:lang w:val="en-CA"/>
        </w:rPr>
        <w:tab/>
        <w:t>0.094</w:t>
      </w:r>
      <w:r w:rsidRPr="002B1731">
        <w:rPr>
          <w:rFonts w:eastAsiaTheme="minorHAnsi" w:cs="Arial"/>
          <w:sz w:val="20"/>
          <w:lang w:val="en-CA"/>
        </w:rPr>
        <w:tab/>
        <w:t>0.1128</w:t>
      </w:r>
      <w:r w:rsidRPr="002B1731">
        <w:rPr>
          <w:rFonts w:eastAsiaTheme="minorHAnsi" w:cs="Arial"/>
          <w:sz w:val="20"/>
          <w:lang w:val="en-CA"/>
        </w:rPr>
        <w:tab/>
        <w:t>0.1229</w:t>
      </w:r>
      <w:r w:rsidRPr="002B1731">
        <w:rPr>
          <w:rFonts w:eastAsiaTheme="minorHAnsi" w:cs="Arial"/>
          <w:sz w:val="20"/>
          <w:lang w:val="en-CA"/>
        </w:rPr>
        <w:tab/>
        <w:t>0.1316</w:t>
      </w:r>
      <w:r w:rsidRPr="002B1731">
        <w:rPr>
          <w:rFonts w:eastAsiaTheme="minorHAnsi" w:cs="Arial"/>
          <w:sz w:val="20"/>
          <w:lang w:val="en-CA"/>
        </w:rPr>
        <w:tab/>
        <w:t>0.142</w:t>
      </w:r>
      <w:r w:rsidRPr="002B1731">
        <w:rPr>
          <w:rFonts w:eastAsiaTheme="minorHAnsi" w:cs="Arial"/>
          <w:sz w:val="20"/>
          <w:lang w:val="en-CA"/>
        </w:rPr>
        <w:tab/>
        <w:t>0.138</w:t>
      </w:r>
      <w:r w:rsidRPr="002B1731">
        <w:rPr>
          <w:rFonts w:eastAsiaTheme="minorHAnsi" w:cs="Arial"/>
          <w:sz w:val="20"/>
          <w:lang w:val="en-CA"/>
        </w:rPr>
        <w:tab/>
        <w:t>0.132</w:t>
      </w:r>
    </w:p>
    <w:p w14:paraId="55D91A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0.0467</w:t>
      </w:r>
      <w:r w:rsidRPr="002B1731">
        <w:rPr>
          <w:rFonts w:eastAsiaTheme="minorHAnsi" w:cs="Arial"/>
          <w:sz w:val="20"/>
          <w:lang w:val="en-CA"/>
        </w:rPr>
        <w:tab/>
        <w:t>0.0838</w:t>
      </w:r>
      <w:r w:rsidRPr="002B1731">
        <w:rPr>
          <w:rFonts w:eastAsiaTheme="minorHAnsi" w:cs="Arial"/>
          <w:sz w:val="20"/>
          <w:lang w:val="en-CA"/>
        </w:rPr>
        <w:tab/>
        <w:t>0.1158</w:t>
      </w:r>
      <w:r w:rsidRPr="002B1731">
        <w:rPr>
          <w:rFonts w:eastAsiaTheme="minorHAnsi" w:cs="Arial"/>
          <w:sz w:val="20"/>
          <w:lang w:val="en-CA"/>
        </w:rPr>
        <w:tab/>
        <w:t>0.1308</w:t>
      </w:r>
      <w:r w:rsidRPr="002B1731">
        <w:rPr>
          <w:rFonts w:eastAsiaTheme="minorHAnsi" w:cs="Arial"/>
          <w:sz w:val="20"/>
          <w:lang w:val="en-CA"/>
        </w:rPr>
        <w:tab/>
        <w:t>0.1496</w:t>
      </w:r>
      <w:r w:rsidRPr="002B1731">
        <w:rPr>
          <w:rFonts w:eastAsiaTheme="minorHAnsi" w:cs="Arial"/>
          <w:sz w:val="20"/>
          <w:lang w:val="en-CA"/>
        </w:rPr>
        <w:tab/>
        <w:t>0.1657</w:t>
      </w:r>
      <w:r w:rsidRPr="002B1731">
        <w:rPr>
          <w:rFonts w:eastAsiaTheme="minorHAnsi" w:cs="Arial"/>
          <w:sz w:val="20"/>
          <w:lang w:val="en-CA"/>
        </w:rPr>
        <w:tab/>
        <w:t>0.1672</w:t>
      </w:r>
      <w:r w:rsidRPr="002B1731">
        <w:rPr>
          <w:rFonts w:eastAsiaTheme="minorHAnsi" w:cs="Arial"/>
          <w:sz w:val="20"/>
          <w:lang w:val="en-CA"/>
        </w:rPr>
        <w:tab/>
        <w:t>0.2215</w:t>
      </w:r>
      <w:r w:rsidRPr="002B1731">
        <w:rPr>
          <w:rFonts w:eastAsiaTheme="minorHAnsi" w:cs="Arial"/>
          <w:sz w:val="20"/>
          <w:lang w:val="en-CA"/>
        </w:rPr>
        <w:tab/>
        <w:t>0.17</w:t>
      </w:r>
    </w:p>
    <w:p w14:paraId="04ED55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0.0388</w:t>
      </w:r>
      <w:r w:rsidRPr="002B1731">
        <w:rPr>
          <w:rFonts w:eastAsiaTheme="minorHAnsi" w:cs="Arial"/>
          <w:sz w:val="20"/>
          <w:lang w:val="en-CA"/>
        </w:rPr>
        <w:tab/>
        <w:t>0.0803</w:t>
      </w:r>
      <w:r w:rsidRPr="002B1731">
        <w:rPr>
          <w:rFonts w:eastAsiaTheme="minorHAnsi" w:cs="Arial"/>
          <w:sz w:val="20"/>
          <w:lang w:val="en-CA"/>
        </w:rPr>
        <w:tab/>
        <w:t>0.1108</w:t>
      </w:r>
      <w:r w:rsidRPr="002B1731">
        <w:rPr>
          <w:rFonts w:eastAsiaTheme="minorHAnsi" w:cs="Arial"/>
          <w:sz w:val="20"/>
          <w:lang w:val="en-CA"/>
        </w:rPr>
        <w:tab/>
        <w:t>0.1307</w:t>
      </w:r>
      <w:r w:rsidRPr="002B1731">
        <w:rPr>
          <w:rFonts w:eastAsiaTheme="minorHAnsi" w:cs="Arial"/>
          <w:sz w:val="20"/>
          <w:lang w:val="en-CA"/>
        </w:rPr>
        <w:tab/>
        <w:t>0.1433</w:t>
      </w:r>
      <w:r w:rsidRPr="002B1731">
        <w:rPr>
          <w:rFonts w:eastAsiaTheme="minorHAnsi" w:cs="Arial"/>
          <w:sz w:val="20"/>
          <w:lang w:val="en-CA"/>
        </w:rPr>
        <w:tab/>
        <w:t>0.1572</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1FE562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0.0405</w:t>
      </w:r>
      <w:r w:rsidRPr="002B1731">
        <w:rPr>
          <w:rFonts w:eastAsiaTheme="minorHAnsi" w:cs="Arial"/>
          <w:sz w:val="20"/>
          <w:lang w:val="en-CA"/>
        </w:rPr>
        <w:tab/>
        <w:t>0.0724</w:t>
      </w:r>
      <w:r w:rsidRPr="002B1731">
        <w:rPr>
          <w:rFonts w:eastAsiaTheme="minorHAnsi" w:cs="Arial"/>
          <w:sz w:val="20"/>
          <w:lang w:val="en-CA"/>
        </w:rPr>
        <w:tab/>
        <w:t>0.1057</w:t>
      </w:r>
      <w:r w:rsidRPr="002B1731">
        <w:rPr>
          <w:rFonts w:eastAsiaTheme="minorHAnsi" w:cs="Arial"/>
          <w:sz w:val="20"/>
          <w:lang w:val="en-CA"/>
        </w:rPr>
        <w:tab/>
        <w:t>0.1308</w:t>
      </w:r>
      <w:r w:rsidRPr="002B1731">
        <w:rPr>
          <w:rFonts w:eastAsiaTheme="minorHAnsi" w:cs="Arial"/>
          <w:sz w:val="20"/>
          <w:lang w:val="en-CA"/>
        </w:rPr>
        <w:tab/>
        <w:t>0.1453</w:t>
      </w:r>
      <w:r w:rsidRPr="002B1731">
        <w:rPr>
          <w:rFonts w:eastAsiaTheme="minorHAnsi" w:cs="Arial"/>
          <w:sz w:val="20"/>
          <w:lang w:val="en-CA"/>
        </w:rPr>
        <w:tab/>
        <w:t>0.1617</w:t>
      </w:r>
      <w:r w:rsidRPr="002B1731">
        <w:rPr>
          <w:rFonts w:eastAsiaTheme="minorHAnsi" w:cs="Arial"/>
          <w:sz w:val="20"/>
          <w:lang w:val="en-CA"/>
        </w:rPr>
        <w:tab/>
        <w:t>0.1826</w:t>
      </w:r>
      <w:r w:rsidRPr="002B1731">
        <w:rPr>
          <w:rFonts w:eastAsiaTheme="minorHAnsi" w:cs="Arial"/>
          <w:sz w:val="20"/>
          <w:lang w:val="en-CA"/>
        </w:rPr>
        <w:tab/>
        <w:t>0.193</w:t>
      </w:r>
      <w:r w:rsidRPr="002B1731">
        <w:rPr>
          <w:rFonts w:eastAsiaTheme="minorHAnsi" w:cs="Arial"/>
          <w:sz w:val="20"/>
          <w:lang w:val="en-CA"/>
        </w:rPr>
        <w:tab/>
        <w:t>0.17</w:t>
      </w:r>
    </w:p>
    <w:p w14:paraId="3DFB66E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0.0458</w:t>
      </w:r>
      <w:r w:rsidRPr="002B1731">
        <w:rPr>
          <w:rFonts w:eastAsiaTheme="minorHAnsi" w:cs="Arial"/>
          <w:sz w:val="20"/>
          <w:lang w:val="en-CA"/>
        </w:rPr>
        <w:tab/>
        <w:t>0.0808</w:t>
      </w:r>
      <w:r w:rsidRPr="002B1731">
        <w:rPr>
          <w:rFonts w:eastAsiaTheme="minorHAnsi" w:cs="Arial"/>
          <w:sz w:val="20"/>
          <w:lang w:val="en-CA"/>
        </w:rPr>
        <w:tab/>
        <w:t>0.1013</w:t>
      </w:r>
      <w:r w:rsidRPr="002B1731">
        <w:rPr>
          <w:rFonts w:eastAsiaTheme="minorHAnsi" w:cs="Arial"/>
          <w:sz w:val="20"/>
          <w:lang w:val="en-CA"/>
        </w:rPr>
        <w:tab/>
        <w:t>0.1215</w:t>
      </w:r>
      <w:r w:rsidRPr="002B1731">
        <w:rPr>
          <w:rFonts w:eastAsiaTheme="minorHAnsi" w:cs="Arial"/>
          <w:sz w:val="20"/>
          <w:lang w:val="en-CA"/>
        </w:rPr>
        <w:tab/>
        <w:t>0.1429</w:t>
      </w:r>
      <w:r w:rsidRPr="002B1731">
        <w:rPr>
          <w:rFonts w:eastAsiaTheme="minorHAnsi" w:cs="Arial"/>
          <w:sz w:val="20"/>
          <w:lang w:val="en-CA"/>
        </w:rPr>
        <w:tab/>
        <w:t>0.1593</w:t>
      </w:r>
      <w:r w:rsidRPr="002B1731">
        <w:rPr>
          <w:rFonts w:eastAsiaTheme="minorHAnsi" w:cs="Arial"/>
          <w:sz w:val="20"/>
          <w:lang w:val="en-CA"/>
        </w:rPr>
        <w:tab/>
        <w:t>0.154</w:t>
      </w:r>
      <w:r w:rsidRPr="002B1731">
        <w:rPr>
          <w:rFonts w:eastAsiaTheme="minorHAnsi" w:cs="Arial"/>
          <w:sz w:val="20"/>
          <w:lang w:val="en-CA"/>
        </w:rPr>
        <w:tab/>
        <w:t>0.1871</w:t>
      </w:r>
      <w:r w:rsidRPr="002B1731">
        <w:rPr>
          <w:rFonts w:eastAsiaTheme="minorHAnsi" w:cs="Arial"/>
          <w:sz w:val="20"/>
          <w:lang w:val="en-CA"/>
        </w:rPr>
        <w:tab/>
        <w:t>0.17</w:t>
      </w:r>
    </w:p>
    <w:p w14:paraId="70A83D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0.0373</w:t>
      </w:r>
      <w:r w:rsidRPr="002B1731">
        <w:rPr>
          <w:rFonts w:eastAsiaTheme="minorHAnsi" w:cs="Arial"/>
          <w:sz w:val="20"/>
          <w:lang w:val="en-CA"/>
        </w:rPr>
        <w:tab/>
        <w:t>0.0764</w:t>
      </w:r>
      <w:r w:rsidRPr="002B1731">
        <w:rPr>
          <w:rFonts w:eastAsiaTheme="minorHAnsi" w:cs="Arial"/>
          <w:sz w:val="20"/>
          <w:lang w:val="en-CA"/>
        </w:rPr>
        <w:tab/>
        <w:t>0.0944</w:t>
      </w:r>
      <w:r w:rsidRPr="002B1731">
        <w:rPr>
          <w:rFonts w:eastAsiaTheme="minorHAnsi" w:cs="Arial"/>
          <w:sz w:val="20"/>
          <w:lang w:val="en-CA"/>
        </w:rPr>
        <w:tab/>
        <w:t>0.1136</w:t>
      </w:r>
      <w:r w:rsidRPr="002B1731">
        <w:rPr>
          <w:rFonts w:eastAsiaTheme="minorHAnsi" w:cs="Arial"/>
          <w:sz w:val="20"/>
          <w:lang w:val="en-CA"/>
        </w:rPr>
        <w:tab/>
        <w:t>0.1405</w:t>
      </w:r>
      <w:r w:rsidRPr="002B1731">
        <w:rPr>
          <w:rFonts w:eastAsiaTheme="minorHAnsi" w:cs="Arial"/>
          <w:sz w:val="20"/>
          <w:lang w:val="en-CA"/>
        </w:rPr>
        <w:tab/>
        <w:t>0.1518</w:t>
      </w:r>
      <w:r w:rsidRPr="002B1731">
        <w:rPr>
          <w:rFonts w:eastAsiaTheme="minorHAnsi" w:cs="Arial"/>
          <w:sz w:val="20"/>
          <w:lang w:val="en-CA"/>
        </w:rPr>
        <w:tab/>
        <w:t>0.17</w:t>
      </w:r>
      <w:r w:rsidRPr="002B1731">
        <w:rPr>
          <w:rFonts w:eastAsiaTheme="minorHAnsi" w:cs="Arial"/>
          <w:sz w:val="20"/>
          <w:lang w:val="en-CA"/>
        </w:rPr>
        <w:tab/>
        <w:t>0.199</w:t>
      </w:r>
      <w:r w:rsidRPr="002B1731">
        <w:rPr>
          <w:rFonts w:eastAsiaTheme="minorHAnsi" w:cs="Arial"/>
          <w:sz w:val="20"/>
          <w:lang w:val="en-CA"/>
        </w:rPr>
        <w:tab/>
        <w:t>0.17</w:t>
      </w:r>
    </w:p>
    <w:p w14:paraId="013D18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0.0287</w:t>
      </w:r>
      <w:r w:rsidRPr="002B1731">
        <w:rPr>
          <w:rFonts w:eastAsiaTheme="minorHAnsi" w:cs="Arial"/>
          <w:sz w:val="20"/>
          <w:lang w:val="en-CA"/>
        </w:rPr>
        <w:tab/>
        <w:t>0.0752</w:t>
      </w:r>
      <w:r w:rsidRPr="002B1731">
        <w:rPr>
          <w:rFonts w:eastAsiaTheme="minorHAnsi" w:cs="Arial"/>
          <w:sz w:val="20"/>
          <w:lang w:val="en-CA"/>
        </w:rPr>
        <w:tab/>
        <w:t>0.1041</w:t>
      </w:r>
      <w:r w:rsidRPr="002B1731">
        <w:rPr>
          <w:rFonts w:eastAsiaTheme="minorHAnsi" w:cs="Arial"/>
          <w:sz w:val="20"/>
          <w:lang w:val="en-CA"/>
        </w:rPr>
        <w:tab/>
        <w:t>0.1225</w:t>
      </w:r>
      <w:r w:rsidRPr="002B1731">
        <w:rPr>
          <w:rFonts w:eastAsiaTheme="minorHAnsi" w:cs="Arial"/>
          <w:sz w:val="20"/>
          <w:lang w:val="en-CA"/>
        </w:rPr>
        <w:tab/>
        <w:t>0.1368</w:t>
      </w:r>
      <w:r w:rsidRPr="002B1731">
        <w:rPr>
          <w:rFonts w:eastAsiaTheme="minorHAnsi" w:cs="Arial"/>
          <w:sz w:val="20"/>
          <w:lang w:val="en-CA"/>
        </w:rPr>
        <w:tab/>
        <w:t>0.1654</w:t>
      </w:r>
      <w:r w:rsidRPr="002B1731">
        <w:rPr>
          <w:rFonts w:eastAsiaTheme="minorHAnsi" w:cs="Arial"/>
          <w:sz w:val="20"/>
          <w:lang w:val="en-CA"/>
        </w:rPr>
        <w:tab/>
        <w:t>0.1887</w:t>
      </w:r>
      <w:r w:rsidRPr="002B1731">
        <w:rPr>
          <w:rFonts w:eastAsiaTheme="minorHAnsi" w:cs="Arial"/>
          <w:sz w:val="20"/>
          <w:lang w:val="en-CA"/>
        </w:rPr>
        <w:tab/>
        <w:t>0.2</w:t>
      </w:r>
      <w:r w:rsidRPr="002B1731">
        <w:rPr>
          <w:rFonts w:eastAsiaTheme="minorHAnsi" w:cs="Arial"/>
          <w:sz w:val="20"/>
          <w:lang w:val="en-CA"/>
        </w:rPr>
        <w:tab/>
        <w:t>0.17</w:t>
      </w:r>
    </w:p>
    <w:p w14:paraId="1FE8F6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0.0348</w:t>
      </w:r>
      <w:r w:rsidRPr="002B1731">
        <w:rPr>
          <w:rFonts w:eastAsiaTheme="minorHAnsi" w:cs="Arial"/>
          <w:sz w:val="20"/>
          <w:lang w:val="en-CA"/>
        </w:rPr>
        <w:tab/>
        <w:t>0.0758</w:t>
      </w:r>
      <w:r w:rsidRPr="002B1731">
        <w:rPr>
          <w:rFonts w:eastAsiaTheme="minorHAnsi" w:cs="Arial"/>
          <w:sz w:val="20"/>
          <w:lang w:val="en-CA"/>
        </w:rPr>
        <w:tab/>
        <w:t>0.1216</w:t>
      </w:r>
      <w:r w:rsidRPr="002B1731">
        <w:rPr>
          <w:rFonts w:eastAsiaTheme="minorHAnsi" w:cs="Arial"/>
          <w:sz w:val="20"/>
          <w:lang w:val="en-CA"/>
        </w:rPr>
        <w:tab/>
        <w:t>0.1414</w:t>
      </w:r>
      <w:r w:rsidRPr="002B1731">
        <w:rPr>
          <w:rFonts w:eastAsiaTheme="minorHAnsi" w:cs="Arial"/>
          <w:sz w:val="20"/>
          <w:lang w:val="en-CA"/>
        </w:rPr>
        <w:tab/>
        <w:t>0.1393</w:t>
      </w:r>
      <w:r w:rsidRPr="002B1731">
        <w:rPr>
          <w:rFonts w:eastAsiaTheme="minorHAnsi" w:cs="Arial"/>
          <w:sz w:val="20"/>
          <w:lang w:val="en-CA"/>
        </w:rPr>
        <w:tab/>
        <w:t>0.1679</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474DE86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0.0436</w:t>
      </w:r>
      <w:r w:rsidRPr="002B1731">
        <w:rPr>
          <w:rFonts w:eastAsiaTheme="minorHAnsi" w:cs="Arial"/>
          <w:sz w:val="20"/>
          <w:lang w:val="en-CA"/>
        </w:rPr>
        <w:tab/>
        <w:t>0.0857</w:t>
      </w:r>
      <w:r w:rsidRPr="002B1731">
        <w:rPr>
          <w:rFonts w:eastAsiaTheme="minorHAnsi" w:cs="Arial"/>
          <w:sz w:val="20"/>
          <w:lang w:val="en-CA"/>
        </w:rPr>
        <w:tab/>
        <w:t>0.1022</w:t>
      </w:r>
      <w:r w:rsidRPr="002B1731">
        <w:rPr>
          <w:rFonts w:eastAsiaTheme="minorHAnsi" w:cs="Arial"/>
          <w:sz w:val="20"/>
          <w:lang w:val="en-CA"/>
        </w:rPr>
        <w:tab/>
        <w:t>0.1205</w:t>
      </w:r>
      <w:r w:rsidRPr="002B1731">
        <w:rPr>
          <w:rFonts w:eastAsiaTheme="minorHAnsi" w:cs="Arial"/>
          <w:sz w:val="20"/>
          <w:lang w:val="en-CA"/>
        </w:rPr>
        <w:tab/>
        <w:t>0.1494</w:t>
      </w:r>
      <w:r w:rsidRPr="002B1731">
        <w:rPr>
          <w:rFonts w:eastAsiaTheme="minorHAnsi" w:cs="Arial"/>
          <w:sz w:val="20"/>
          <w:lang w:val="en-CA"/>
        </w:rPr>
        <w:tab/>
        <w:t>0.1547</w:t>
      </w:r>
      <w:r w:rsidRPr="002B1731">
        <w:rPr>
          <w:rFonts w:eastAsiaTheme="minorHAnsi" w:cs="Arial"/>
          <w:sz w:val="20"/>
          <w:lang w:val="en-CA"/>
        </w:rPr>
        <w:tab/>
        <w:t>0.1659</w:t>
      </w:r>
      <w:r w:rsidRPr="002B1731">
        <w:rPr>
          <w:rFonts w:eastAsiaTheme="minorHAnsi" w:cs="Arial"/>
          <w:sz w:val="20"/>
          <w:lang w:val="en-CA"/>
        </w:rPr>
        <w:tab/>
        <w:t>0.148</w:t>
      </w:r>
      <w:r w:rsidRPr="002B1731">
        <w:rPr>
          <w:rFonts w:eastAsiaTheme="minorHAnsi" w:cs="Arial"/>
          <w:sz w:val="20"/>
          <w:lang w:val="en-CA"/>
        </w:rPr>
        <w:tab/>
        <w:t>0.17</w:t>
      </w:r>
    </w:p>
    <w:p w14:paraId="12DAA5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0.038</w:t>
      </w:r>
      <w:r w:rsidRPr="002B1731">
        <w:rPr>
          <w:rFonts w:eastAsiaTheme="minorHAnsi" w:cs="Arial"/>
          <w:sz w:val="20"/>
          <w:lang w:val="en-CA"/>
        </w:rPr>
        <w:tab/>
        <w:t>0.0674</w:t>
      </w:r>
      <w:r w:rsidRPr="002B1731">
        <w:rPr>
          <w:rFonts w:eastAsiaTheme="minorHAnsi" w:cs="Arial"/>
          <w:sz w:val="20"/>
          <w:lang w:val="en-CA"/>
        </w:rPr>
        <w:tab/>
        <w:t>0.1038</w:t>
      </w:r>
      <w:r w:rsidRPr="002B1731">
        <w:rPr>
          <w:rFonts w:eastAsiaTheme="minorHAnsi" w:cs="Arial"/>
          <w:sz w:val="20"/>
          <w:lang w:val="en-CA"/>
        </w:rPr>
        <w:tab/>
        <w:t>0.1211</w:t>
      </w:r>
      <w:r w:rsidRPr="002B1731">
        <w:rPr>
          <w:rFonts w:eastAsiaTheme="minorHAnsi" w:cs="Arial"/>
          <w:sz w:val="20"/>
          <w:lang w:val="en-CA"/>
        </w:rPr>
        <w:tab/>
        <w:t>0.1396</w:t>
      </w:r>
      <w:r w:rsidRPr="002B1731">
        <w:rPr>
          <w:rFonts w:eastAsiaTheme="minorHAnsi" w:cs="Arial"/>
          <w:sz w:val="20"/>
          <w:lang w:val="en-CA"/>
        </w:rPr>
        <w:tab/>
        <w:t>0.1545</w:t>
      </w:r>
      <w:r w:rsidRPr="002B1731">
        <w:rPr>
          <w:rFonts w:eastAsiaTheme="minorHAnsi" w:cs="Arial"/>
          <w:sz w:val="20"/>
          <w:lang w:val="en-CA"/>
        </w:rPr>
        <w:tab/>
        <w:t>0.1689</w:t>
      </w:r>
      <w:r w:rsidRPr="002B1731">
        <w:rPr>
          <w:rFonts w:eastAsiaTheme="minorHAnsi" w:cs="Arial"/>
          <w:sz w:val="20"/>
          <w:lang w:val="en-CA"/>
        </w:rPr>
        <w:tab/>
        <w:t>0.17</w:t>
      </w:r>
      <w:r w:rsidRPr="002B1731">
        <w:rPr>
          <w:rFonts w:eastAsiaTheme="minorHAnsi" w:cs="Arial"/>
          <w:sz w:val="20"/>
          <w:lang w:val="en-CA"/>
        </w:rPr>
        <w:tab/>
        <w:t>0.17</w:t>
      </w:r>
    </w:p>
    <w:p w14:paraId="690856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0.0395</w:t>
      </w:r>
      <w:r w:rsidRPr="002B1731">
        <w:rPr>
          <w:rFonts w:eastAsiaTheme="minorHAnsi" w:cs="Arial"/>
          <w:sz w:val="20"/>
          <w:lang w:val="en-CA"/>
        </w:rPr>
        <w:tab/>
        <w:t>0.074</w:t>
      </w:r>
      <w:r w:rsidRPr="002B1731">
        <w:rPr>
          <w:rFonts w:eastAsiaTheme="minorHAnsi" w:cs="Arial"/>
          <w:sz w:val="20"/>
          <w:lang w:val="en-CA"/>
        </w:rPr>
        <w:tab/>
        <w:t>0.1074</w:t>
      </w:r>
      <w:r w:rsidRPr="002B1731">
        <w:rPr>
          <w:rFonts w:eastAsiaTheme="minorHAnsi" w:cs="Arial"/>
          <w:sz w:val="20"/>
          <w:lang w:val="en-CA"/>
        </w:rPr>
        <w:tab/>
        <w:t>0.1306</w:t>
      </w:r>
      <w:r w:rsidRPr="002B1731">
        <w:rPr>
          <w:rFonts w:eastAsiaTheme="minorHAnsi" w:cs="Arial"/>
          <w:sz w:val="20"/>
          <w:lang w:val="en-CA"/>
        </w:rPr>
        <w:tab/>
        <w:t>0.1443</w:t>
      </w:r>
      <w:r w:rsidRPr="002B1731">
        <w:rPr>
          <w:rFonts w:eastAsiaTheme="minorHAnsi" w:cs="Arial"/>
          <w:sz w:val="20"/>
          <w:lang w:val="en-CA"/>
        </w:rPr>
        <w:tab/>
        <w:t>0.1594</w:t>
      </w:r>
      <w:r w:rsidRPr="002B1731">
        <w:rPr>
          <w:rFonts w:eastAsiaTheme="minorHAnsi" w:cs="Arial"/>
          <w:sz w:val="20"/>
          <w:lang w:val="en-CA"/>
        </w:rPr>
        <w:tab/>
        <w:t>0.1554</w:t>
      </w:r>
      <w:r w:rsidRPr="002B1731">
        <w:rPr>
          <w:rFonts w:eastAsiaTheme="minorHAnsi" w:cs="Arial"/>
          <w:sz w:val="20"/>
          <w:lang w:val="en-CA"/>
        </w:rPr>
        <w:tab/>
        <w:t>0.193</w:t>
      </w:r>
      <w:r w:rsidRPr="002B1731">
        <w:rPr>
          <w:rFonts w:eastAsiaTheme="minorHAnsi" w:cs="Arial"/>
          <w:sz w:val="20"/>
          <w:lang w:val="en-CA"/>
        </w:rPr>
        <w:tab/>
        <w:t>0.17</w:t>
      </w:r>
    </w:p>
    <w:p w14:paraId="7FDA37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0.0439</w:t>
      </w:r>
      <w:r w:rsidRPr="002B1731">
        <w:rPr>
          <w:rFonts w:eastAsiaTheme="minorHAnsi" w:cs="Arial"/>
          <w:sz w:val="20"/>
          <w:lang w:val="en-CA"/>
        </w:rPr>
        <w:tab/>
        <w:t>0.0791</w:t>
      </w:r>
      <w:r w:rsidRPr="002B1731">
        <w:rPr>
          <w:rFonts w:eastAsiaTheme="minorHAnsi" w:cs="Arial"/>
          <w:sz w:val="20"/>
          <w:lang w:val="en-CA"/>
        </w:rPr>
        <w:tab/>
        <w:t>0.1086</w:t>
      </w:r>
      <w:r w:rsidRPr="002B1731">
        <w:rPr>
          <w:rFonts w:eastAsiaTheme="minorHAnsi" w:cs="Arial"/>
          <w:sz w:val="20"/>
          <w:lang w:val="en-CA"/>
        </w:rPr>
        <w:tab/>
        <w:t>0.1388</w:t>
      </w:r>
      <w:r w:rsidRPr="002B1731">
        <w:rPr>
          <w:rFonts w:eastAsiaTheme="minorHAnsi" w:cs="Arial"/>
          <w:sz w:val="20"/>
          <w:lang w:val="en-CA"/>
        </w:rPr>
        <w:tab/>
        <w:t>0.1641</w:t>
      </w:r>
      <w:r w:rsidRPr="002B1731">
        <w:rPr>
          <w:rFonts w:eastAsiaTheme="minorHAnsi" w:cs="Arial"/>
          <w:sz w:val="20"/>
          <w:lang w:val="en-CA"/>
        </w:rPr>
        <w:tab/>
        <w:t>0.1797</w:t>
      </w:r>
      <w:r w:rsidRPr="002B1731">
        <w:rPr>
          <w:rFonts w:eastAsiaTheme="minorHAnsi" w:cs="Arial"/>
          <w:sz w:val="20"/>
          <w:lang w:val="en-CA"/>
        </w:rPr>
        <w:tab/>
        <w:t>0.1807</w:t>
      </w:r>
      <w:r w:rsidRPr="002B1731">
        <w:rPr>
          <w:rFonts w:eastAsiaTheme="minorHAnsi" w:cs="Arial"/>
          <w:sz w:val="20"/>
          <w:lang w:val="en-CA"/>
        </w:rPr>
        <w:tab/>
        <w:t>0.202</w:t>
      </w:r>
      <w:r w:rsidRPr="002B1731">
        <w:rPr>
          <w:rFonts w:eastAsiaTheme="minorHAnsi" w:cs="Arial"/>
          <w:sz w:val="20"/>
          <w:lang w:val="en-CA"/>
        </w:rPr>
        <w:tab/>
        <w:t>0.17</w:t>
      </w:r>
    </w:p>
    <w:p w14:paraId="71967A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0.0393</w:t>
      </w:r>
      <w:r w:rsidRPr="002B1731">
        <w:rPr>
          <w:rFonts w:eastAsiaTheme="minorHAnsi" w:cs="Arial"/>
          <w:sz w:val="20"/>
          <w:lang w:val="en-CA"/>
        </w:rPr>
        <w:tab/>
        <w:t>0.0662</w:t>
      </w:r>
      <w:r w:rsidRPr="002B1731">
        <w:rPr>
          <w:rFonts w:eastAsiaTheme="minorHAnsi" w:cs="Arial"/>
          <w:sz w:val="20"/>
          <w:lang w:val="en-CA"/>
        </w:rPr>
        <w:tab/>
        <w:t>0.1042</w:t>
      </w:r>
      <w:r w:rsidRPr="002B1731">
        <w:rPr>
          <w:rFonts w:eastAsiaTheme="minorHAnsi" w:cs="Arial"/>
          <w:sz w:val="20"/>
          <w:lang w:val="en-CA"/>
        </w:rPr>
        <w:tab/>
        <w:t>0.1281</w:t>
      </w:r>
      <w:r w:rsidRPr="002B1731">
        <w:rPr>
          <w:rFonts w:eastAsiaTheme="minorHAnsi" w:cs="Arial"/>
          <w:sz w:val="20"/>
          <w:lang w:val="en-CA"/>
        </w:rPr>
        <w:tab/>
        <w:t>0.1545</w:t>
      </w:r>
      <w:r w:rsidRPr="002B1731">
        <w:rPr>
          <w:rFonts w:eastAsiaTheme="minorHAnsi" w:cs="Arial"/>
          <w:sz w:val="20"/>
          <w:lang w:val="en-CA"/>
        </w:rPr>
        <w:tab/>
        <w:t>0.1664</w:t>
      </w:r>
      <w:r w:rsidRPr="002B1731">
        <w:rPr>
          <w:rFonts w:eastAsiaTheme="minorHAnsi" w:cs="Arial"/>
          <w:sz w:val="20"/>
          <w:lang w:val="en-CA"/>
        </w:rPr>
        <w:tab/>
        <w:t>0.1902</w:t>
      </w:r>
      <w:r w:rsidRPr="002B1731">
        <w:rPr>
          <w:rFonts w:eastAsiaTheme="minorHAnsi" w:cs="Arial"/>
          <w:sz w:val="20"/>
          <w:lang w:val="en-CA"/>
        </w:rPr>
        <w:tab/>
        <w:t>0.225</w:t>
      </w:r>
      <w:r w:rsidRPr="002B1731">
        <w:rPr>
          <w:rFonts w:eastAsiaTheme="minorHAnsi" w:cs="Arial"/>
          <w:sz w:val="20"/>
          <w:lang w:val="en-CA"/>
        </w:rPr>
        <w:tab/>
        <w:t>0.17</w:t>
      </w:r>
    </w:p>
    <w:p w14:paraId="34D82A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0.0442</w:t>
      </w:r>
      <w:r w:rsidRPr="002B1731">
        <w:rPr>
          <w:rFonts w:eastAsiaTheme="minorHAnsi" w:cs="Arial"/>
          <w:sz w:val="20"/>
          <w:lang w:val="en-CA"/>
        </w:rPr>
        <w:tab/>
        <w:t>0.0724</w:t>
      </w:r>
      <w:r w:rsidRPr="002B1731">
        <w:rPr>
          <w:rFonts w:eastAsiaTheme="minorHAnsi" w:cs="Arial"/>
          <w:sz w:val="20"/>
          <w:lang w:val="en-CA"/>
        </w:rPr>
        <w:tab/>
        <w:t>0.0932</w:t>
      </w:r>
      <w:r w:rsidRPr="002B1731">
        <w:rPr>
          <w:rFonts w:eastAsiaTheme="minorHAnsi" w:cs="Arial"/>
          <w:sz w:val="20"/>
          <w:lang w:val="en-CA"/>
        </w:rPr>
        <w:tab/>
        <w:t>0.1224</w:t>
      </w:r>
      <w:r w:rsidRPr="002B1731">
        <w:rPr>
          <w:rFonts w:eastAsiaTheme="minorHAnsi" w:cs="Arial"/>
          <w:sz w:val="20"/>
          <w:lang w:val="en-CA"/>
        </w:rPr>
        <w:tab/>
        <w:t>0.1333</w:t>
      </w:r>
      <w:r w:rsidRPr="002B1731">
        <w:rPr>
          <w:rFonts w:eastAsiaTheme="minorHAnsi" w:cs="Arial"/>
          <w:sz w:val="20"/>
          <w:lang w:val="en-CA"/>
        </w:rPr>
        <w:tab/>
        <w:t>0.159</w:t>
      </w:r>
      <w:r w:rsidRPr="002B1731">
        <w:rPr>
          <w:rFonts w:eastAsiaTheme="minorHAnsi" w:cs="Arial"/>
          <w:sz w:val="20"/>
          <w:lang w:val="en-CA"/>
        </w:rPr>
        <w:tab/>
        <w:t>0.152</w:t>
      </w:r>
      <w:r w:rsidRPr="002B1731">
        <w:rPr>
          <w:rFonts w:eastAsiaTheme="minorHAnsi" w:cs="Arial"/>
          <w:sz w:val="20"/>
          <w:lang w:val="en-CA"/>
        </w:rPr>
        <w:tab/>
        <w:t>0.156</w:t>
      </w:r>
      <w:r w:rsidRPr="002B1731">
        <w:rPr>
          <w:rFonts w:eastAsiaTheme="minorHAnsi" w:cs="Arial"/>
          <w:sz w:val="20"/>
          <w:lang w:val="en-CA"/>
        </w:rPr>
        <w:tab/>
        <w:t>0.148</w:t>
      </w:r>
    </w:p>
    <w:p w14:paraId="63D48A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0.0527</w:t>
      </w:r>
      <w:r w:rsidRPr="002B1731">
        <w:rPr>
          <w:rFonts w:eastAsiaTheme="minorHAnsi" w:cs="Arial"/>
          <w:sz w:val="20"/>
          <w:lang w:val="en-CA"/>
        </w:rPr>
        <w:tab/>
        <w:t>0.0983</w:t>
      </w:r>
      <w:r w:rsidRPr="002B1731">
        <w:rPr>
          <w:rFonts w:eastAsiaTheme="minorHAnsi" w:cs="Arial"/>
          <w:sz w:val="20"/>
          <w:lang w:val="en-CA"/>
        </w:rPr>
        <w:tab/>
        <w:t>0.1143</w:t>
      </w:r>
      <w:r w:rsidRPr="002B1731">
        <w:rPr>
          <w:rFonts w:eastAsiaTheme="minorHAnsi" w:cs="Arial"/>
          <w:sz w:val="20"/>
          <w:lang w:val="en-CA"/>
        </w:rPr>
        <w:tab/>
        <w:t>0.14</w:t>
      </w:r>
      <w:r w:rsidRPr="002B1731">
        <w:rPr>
          <w:rFonts w:eastAsiaTheme="minorHAnsi" w:cs="Arial"/>
          <w:sz w:val="20"/>
          <w:lang w:val="en-CA"/>
        </w:rPr>
        <w:tab/>
        <w:t>0.1566</w:t>
      </w:r>
      <w:r w:rsidRPr="002B1731">
        <w:rPr>
          <w:rFonts w:eastAsiaTheme="minorHAnsi" w:cs="Arial"/>
          <w:sz w:val="20"/>
          <w:lang w:val="en-CA"/>
        </w:rPr>
        <w:tab/>
        <w:t>0.1637</w:t>
      </w:r>
      <w:r w:rsidRPr="002B1731">
        <w:rPr>
          <w:rFonts w:eastAsiaTheme="minorHAnsi" w:cs="Arial"/>
          <w:sz w:val="20"/>
          <w:lang w:val="en-CA"/>
        </w:rPr>
        <w:tab/>
        <w:t>0.1797</w:t>
      </w:r>
      <w:r w:rsidRPr="002B1731">
        <w:rPr>
          <w:rFonts w:eastAsiaTheme="minorHAnsi" w:cs="Arial"/>
          <w:sz w:val="20"/>
          <w:lang w:val="en-CA"/>
        </w:rPr>
        <w:tab/>
        <w:t>0.2001</w:t>
      </w:r>
      <w:r w:rsidRPr="002B1731">
        <w:rPr>
          <w:rFonts w:eastAsiaTheme="minorHAnsi" w:cs="Arial"/>
          <w:sz w:val="20"/>
          <w:lang w:val="en-CA"/>
        </w:rPr>
        <w:tab/>
        <w:t>0.23</w:t>
      </w:r>
    </w:p>
    <w:p w14:paraId="6BD432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0.0408</w:t>
      </w:r>
      <w:r w:rsidRPr="002B1731">
        <w:rPr>
          <w:rFonts w:eastAsiaTheme="minorHAnsi" w:cs="Arial"/>
          <w:sz w:val="20"/>
          <w:lang w:val="en-CA"/>
        </w:rPr>
        <w:tab/>
        <w:t>0.0774</w:t>
      </w:r>
      <w:r w:rsidRPr="002B1731">
        <w:rPr>
          <w:rFonts w:eastAsiaTheme="minorHAnsi" w:cs="Arial"/>
          <w:sz w:val="20"/>
          <w:lang w:val="en-CA"/>
        </w:rPr>
        <w:tab/>
        <w:t>0.1054</w:t>
      </w:r>
      <w:r w:rsidRPr="002B1731">
        <w:rPr>
          <w:rFonts w:eastAsiaTheme="minorHAnsi" w:cs="Arial"/>
          <w:sz w:val="20"/>
          <w:lang w:val="en-CA"/>
        </w:rPr>
        <w:tab/>
        <w:t>0.127</w:t>
      </w:r>
      <w:r w:rsidRPr="002B1731">
        <w:rPr>
          <w:rFonts w:eastAsiaTheme="minorHAnsi" w:cs="Arial"/>
          <w:sz w:val="20"/>
          <w:lang w:val="en-CA"/>
        </w:rPr>
        <w:tab/>
        <w:t>0.1442</w:t>
      </w:r>
      <w:r w:rsidRPr="002B1731">
        <w:rPr>
          <w:rFonts w:eastAsiaTheme="minorHAnsi" w:cs="Arial"/>
          <w:sz w:val="20"/>
          <w:lang w:val="en-CA"/>
        </w:rPr>
        <w:tab/>
        <w:t>0.1599</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46993B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0.0408</w:t>
      </w:r>
      <w:r w:rsidRPr="002B1731">
        <w:rPr>
          <w:rFonts w:eastAsiaTheme="minorHAnsi" w:cs="Arial"/>
          <w:sz w:val="20"/>
          <w:lang w:val="en-CA"/>
        </w:rPr>
        <w:tab/>
        <w:t>0.0774</w:t>
      </w:r>
      <w:r w:rsidRPr="002B1731">
        <w:rPr>
          <w:rFonts w:eastAsiaTheme="minorHAnsi" w:cs="Arial"/>
          <w:sz w:val="20"/>
          <w:lang w:val="en-CA"/>
        </w:rPr>
        <w:tab/>
        <w:t>0.1054</w:t>
      </w:r>
      <w:r w:rsidRPr="002B1731">
        <w:rPr>
          <w:rFonts w:eastAsiaTheme="minorHAnsi" w:cs="Arial"/>
          <w:sz w:val="20"/>
          <w:lang w:val="en-CA"/>
        </w:rPr>
        <w:tab/>
        <w:t>0.127</w:t>
      </w:r>
      <w:r w:rsidRPr="002B1731">
        <w:rPr>
          <w:rFonts w:eastAsiaTheme="minorHAnsi" w:cs="Arial"/>
          <w:sz w:val="20"/>
          <w:lang w:val="en-CA"/>
        </w:rPr>
        <w:tab/>
        <w:t>0.1442</w:t>
      </w:r>
      <w:r w:rsidRPr="002B1731">
        <w:rPr>
          <w:rFonts w:eastAsiaTheme="minorHAnsi" w:cs="Arial"/>
          <w:sz w:val="20"/>
          <w:lang w:val="en-CA"/>
        </w:rPr>
        <w:tab/>
        <w:t>0.1599</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7F9B3D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0.0408</w:t>
      </w:r>
      <w:r w:rsidRPr="002B1731">
        <w:rPr>
          <w:rFonts w:eastAsiaTheme="minorHAnsi" w:cs="Arial"/>
          <w:sz w:val="20"/>
          <w:lang w:val="en-CA"/>
        </w:rPr>
        <w:tab/>
        <w:t>0.0774</w:t>
      </w:r>
      <w:r w:rsidRPr="002B1731">
        <w:rPr>
          <w:rFonts w:eastAsiaTheme="minorHAnsi" w:cs="Arial"/>
          <w:sz w:val="20"/>
          <w:lang w:val="en-CA"/>
        </w:rPr>
        <w:tab/>
        <w:t>0.1054</w:t>
      </w:r>
      <w:r w:rsidRPr="002B1731">
        <w:rPr>
          <w:rFonts w:eastAsiaTheme="minorHAnsi" w:cs="Arial"/>
          <w:sz w:val="20"/>
          <w:lang w:val="en-CA"/>
        </w:rPr>
        <w:tab/>
        <w:t>0.127</w:t>
      </w:r>
      <w:r w:rsidRPr="002B1731">
        <w:rPr>
          <w:rFonts w:eastAsiaTheme="minorHAnsi" w:cs="Arial"/>
          <w:sz w:val="20"/>
          <w:lang w:val="en-CA"/>
        </w:rPr>
        <w:tab/>
        <w:t>0.1442</w:t>
      </w:r>
      <w:r w:rsidRPr="002B1731">
        <w:rPr>
          <w:rFonts w:eastAsiaTheme="minorHAnsi" w:cs="Arial"/>
          <w:sz w:val="20"/>
          <w:lang w:val="en-CA"/>
        </w:rPr>
        <w:tab/>
        <w:t>0.1599</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0195D6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0.0408</w:t>
      </w:r>
      <w:r w:rsidRPr="002B1731">
        <w:rPr>
          <w:rFonts w:eastAsiaTheme="minorHAnsi" w:cs="Arial"/>
          <w:sz w:val="20"/>
          <w:lang w:val="en-CA"/>
        </w:rPr>
        <w:tab/>
        <w:t>0.0774</w:t>
      </w:r>
      <w:r w:rsidRPr="002B1731">
        <w:rPr>
          <w:rFonts w:eastAsiaTheme="minorHAnsi" w:cs="Arial"/>
          <w:sz w:val="20"/>
          <w:lang w:val="en-CA"/>
        </w:rPr>
        <w:tab/>
        <w:t>0.1054</w:t>
      </w:r>
      <w:r w:rsidRPr="002B1731">
        <w:rPr>
          <w:rFonts w:eastAsiaTheme="minorHAnsi" w:cs="Arial"/>
          <w:sz w:val="20"/>
          <w:lang w:val="en-CA"/>
        </w:rPr>
        <w:tab/>
        <w:t>0.127</w:t>
      </w:r>
      <w:r w:rsidRPr="002B1731">
        <w:rPr>
          <w:rFonts w:eastAsiaTheme="minorHAnsi" w:cs="Arial"/>
          <w:sz w:val="20"/>
          <w:lang w:val="en-CA"/>
        </w:rPr>
        <w:tab/>
        <w:t>0.1442</w:t>
      </w:r>
      <w:r w:rsidRPr="002B1731">
        <w:rPr>
          <w:rFonts w:eastAsiaTheme="minorHAnsi" w:cs="Arial"/>
          <w:sz w:val="20"/>
          <w:lang w:val="en-CA"/>
        </w:rPr>
        <w:tab/>
        <w:t>0.1599</w:t>
      </w:r>
      <w:r w:rsidRPr="002B1731">
        <w:rPr>
          <w:rFonts w:eastAsiaTheme="minorHAnsi" w:cs="Arial"/>
          <w:sz w:val="20"/>
          <w:lang w:val="en-CA"/>
        </w:rPr>
        <w:tab/>
        <w:t>0.169</w:t>
      </w:r>
      <w:r w:rsidRPr="002B1731">
        <w:rPr>
          <w:rFonts w:eastAsiaTheme="minorHAnsi" w:cs="Arial"/>
          <w:sz w:val="20"/>
          <w:lang w:val="en-CA"/>
        </w:rPr>
        <w:tab/>
        <w:t>0.1871</w:t>
      </w:r>
      <w:r w:rsidRPr="002B1731">
        <w:rPr>
          <w:rFonts w:eastAsiaTheme="minorHAnsi" w:cs="Arial"/>
          <w:sz w:val="20"/>
          <w:lang w:val="en-CA"/>
        </w:rPr>
        <w:tab/>
        <w:t>0.17</w:t>
      </w:r>
    </w:p>
    <w:p w14:paraId="6C45F8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0.0485</w:t>
      </w:r>
      <w:r w:rsidRPr="002B1731">
        <w:rPr>
          <w:rFonts w:eastAsiaTheme="minorHAnsi" w:cs="Arial"/>
          <w:sz w:val="20"/>
          <w:lang w:val="en-CA"/>
        </w:rPr>
        <w:tab/>
        <w:t>0.0831</w:t>
      </w:r>
      <w:r w:rsidRPr="002B1731">
        <w:rPr>
          <w:rFonts w:eastAsiaTheme="minorHAnsi" w:cs="Arial"/>
          <w:sz w:val="20"/>
          <w:lang w:val="en-CA"/>
        </w:rPr>
        <w:tab/>
        <w:t>0.1134</w:t>
      </w:r>
      <w:r w:rsidRPr="002B1731">
        <w:rPr>
          <w:rFonts w:eastAsiaTheme="minorHAnsi" w:cs="Arial"/>
          <w:sz w:val="20"/>
          <w:lang w:val="en-CA"/>
        </w:rPr>
        <w:tab/>
        <w:t>0.1382</w:t>
      </w:r>
      <w:r w:rsidRPr="002B1731">
        <w:rPr>
          <w:rFonts w:eastAsiaTheme="minorHAnsi" w:cs="Arial"/>
          <w:sz w:val="20"/>
          <w:lang w:val="en-CA"/>
        </w:rPr>
        <w:tab/>
        <w:t>0.1571</w:t>
      </w:r>
      <w:r w:rsidRPr="002B1731">
        <w:rPr>
          <w:rFonts w:eastAsiaTheme="minorHAnsi" w:cs="Arial"/>
          <w:sz w:val="20"/>
          <w:lang w:val="en-CA"/>
        </w:rPr>
        <w:tab/>
        <w:t>0.1734</w:t>
      </w:r>
      <w:r w:rsidRPr="002B1731">
        <w:rPr>
          <w:rFonts w:eastAsiaTheme="minorHAnsi" w:cs="Arial"/>
          <w:sz w:val="20"/>
          <w:lang w:val="en-CA"/>
        </w:rPr>
        <w:tab/>
        <w:t>0.1836</w:t>
      </w:r>
      <w:r w:rsidRPr="002B1731">
        <w:rPr>
          <w:rFonts w:eastAsiaTheme="minorHAnsi" w:cs="Arial"/>
          <w:sz w:val="20"/>
          <w:lang w:val="en-CA"/>
        </w:rPr>
        <w:tab/>
        <w:t>0.1913</w:t>
      </w:r>
      <w:r w:rsidRPr="002B1731">
        <w:rPr>
          <w:rFonts w:eastAsiaTheme="minorHAnsi" w:cs="Arial"/>
          <w:sz w:val="20"/>
          <w:lang w:val="en-CA"/>
        </w:rPr>
        <w:tab/>
        <w:t>0.2042</w:t>
      </w:r>
    </w:p>
    <w:p w14:paraId="534AE38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0.0362</w:t>
      </w:r>
      <w:r w:rsidRPr="002B1731">
        <w:rPr>
          <w:rFonts w:eastAsiaTheme="minorHAnsi" w:cs="Arial"/>
          <w:sz w:val="20"/>
          <w:lang w:val="en-CA"/>
        </w:rPr>
        <w:tab/>
        <w:t>0.0688</w:t>
      </w:r>
      <w:r w:rsidRPr="002B1731">
        <w:rPr>
          <w:rFonts w:eastAsiaTheme="minorHAnsi" w:cs="Arial"/>
          <w:sz w:val="20"/>
          <w:lang w:val="en-CA"/>
        </w:rPr>
        <w:tab/>
        <w:t>0.1104</w:t>
      </w:r>
      <w:r w:rsidRPr="002B1731">
        <w:rPr>
          <w:rFonts w:eastAsiaTheme="minorHAnsi" w:cs="Arial"/>
          <w:sz w:val="20"/>
          <w:lang w:val="en-CA"/>
        </w:rPr>
        <w:tab/>
        <w:t>0.1317</w:t>
      </w:r>
      <w:r w:rsidRPr="002B1731">
        <w:rPr>
          <w:rFonts w:eastAsiaTheme="minorHAnsi" w:cs="Arial"/>
          <w:sz w:val="20"/>
          <w:lang w:val="en-CA"/>
        </w:rPr>
        <w:tab/>
        <w:t>0.1445</w:t>
      </w:r>
      <w:r w:rsidRPr="002B1731">
        <w:rPr>
          <w:rFonts w:eastAsiaTheme="minorHAnsi" w:cs="Arial"/>
          <w:sz w:val="20"/>
          <w:lang w:val="en-CA"/>
        </w:rPr>
        <w:tab/>
        <w:t>0.1766</w:t>
      </w:r>
      <w:r w:rsidRPr="002B1731">
        <w:rPr>
          <w:rFonts w:eastAsiaTheme="minorHAnsi" w:cs="Arial"/>
          <w:sz w:val="20"/>
          <w:lang w:val="en-CA"/>
        </w:rPr>
        <w:tab/>
        <w:t>0.172</w:t>
      </w:r>
      <w:r w:rsidRPr="002B1731">
        <w:rPr>
          <w:rFonts w:eastAsiaTheme="minorHAnsi" w:cs="Arial"/>
          <w:sz w:val="20"/>
          <w:lang w:val="en-CA"/>
        </w:rPr>
        <w:tab/>
        <w:t>0.102</w:t>
      </w:r>
      <w:r w:rsidRPr="002B1731">
        <w:rPr>
          <w:rFonts w:eastAsiaTheme="minorHAnsi" w:cs="Arial"/>
          <w:sz w:val="20"/>
          <w:lang w:val="en-CA"/>
        </w:rPr>
        <w:tab/>
        <w:t>0.2042</w:t>
      </w:r>
    </w:p>
    <w:p w14:paraId="7B082D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0.0362</w:t>
      </w:r>
      <w:r w:rsidRPr="002B1731">
        <w:rPr>
          <w:rFonts w:eastAsiaTheme="minorHAnsi" w:cs="Arial"/>
          <w:sz w:val="20"/>
          <w:lang w:val="en-CA"/>
        </w:rPr>
        <w:tab/>
        <w:t>0.1004</w:t>
      </w:r>
      <w:r w:rsidRPr="002B1731">
        <w:rPr>
          <w:rFonts w:eastAsiaTheme="minorHAnsi" w:cs="Arial"/>
          <w:sz w:val="20"/>
          <w:lang w:val="en-CA"/>
        </w:rPr>
        <w:tab/>
        <w:t>0.1370</w:t>
      </w:r>
      <w:r w:rsidRPr="002B1731">
        <w:rPr>
          <w:rFonts w:eastAsiaTheme="minorHAnsi" w:cs="Arial"/>
          <w:sz w:val="20"/>
          <w:lang w:val="en-CA"/>
        </w:rPr>
        <w:tab/>
        <w:t>0.1628</w:t>
      </w:r>
      <w:r w:rsidRPr="002B1731">
        <w:rPr>
          <w:rFonts w:eastAsiaTheme="minorHAnsi" w:cs="Arial"/>
          <w:sz w:val="20"/>
          <w:lang w:val="en-CA"/>
        </w:rPr>
        <w:tab/>
        <w:t>0.1991</w:t>
      </w:r>
      <w:r w:rsidRPr="002B1731">
        <w:rPr>
          <w:rFonts w:eastAsiaTheme="minorHAnsi" w:cs="Arial"/>
          <w:sz w:val="20"/>
          <w:lang w:val="en-CA"/>
        </w:rPr>
        <w:tab/>
        <w:t>0.2247</w:t>
      </w:r>
      <w:r w:rsidRPr="002B1731">
        <w:rPr>
          <w:rFonts w:eastAsiaTheme="minorHAnsi" w:cs="Arial"/>
          <w:sz w:val="20"/>
          <w:lang w:val="en-CA"/>
        </w:rPr>
        <w:tab/>
        <w:t>0.2331</w:t>
      </w:r>
      <w:r w:rsidRPr="002B1731">
        <w:rPr>
          <w:rFonts w:eastAsiaTheme="minorHAnsi" w:cs="Arial"/>
          <w:sz w:val="20"/>
          <w:lang w:val="en-CA"/>
        </w:rPr>
        <w:tab/>
        <w:t>0.2490</w:t>
      </w:r>
      <w:r w:rsidRPr="002B1731">
        <w:rPr>
          <w:rFonts w:eastAsiaTheme="minorHAnsi" w:cs="Arial"/>
          <w:sz w:val="20"/>
          <w:lang w:val="en-CA"/>
        </w:rPr>
        <w:tab/>
        <w:t>0.2590</w:t>
      </w:r>
    </w:p>
    <w:p w14:paraId="03C397F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0.0326</w:t>
      </w:r>
      <w:r w:rsidRPr="002B1731">
        <w:rPr>
          <w:rFonts w:eastAsiaTheme="minorHAnsi" w:cs="Arial"/>
          <w:sz w:val="20"/>
          <w:lang w:val="en-CA"/>
        </w:rPr>
        <w:tab/>
        <w:t>0.0826</w:t>
      </w:r>
      <w:r w:rsidRPr="002B1731">
        <w:rPr>
          <w:rFonts w:eastAsiaTheme="minorHAnsi" w:cs="Arial"/>
          <w:sz w:val="20"/>
          <w:lang w:val="en-CA"/>
        </w:rPr>
        <w:tab/>
        <w:t>0.1172</w:t>
      </w:r>
      <w:r w:rsidRPr="002B1731">
        <w:rPr>
          <w:rFonts w:eastAsiaTheme="minorHAnsi" w:cs="Arial"/>
          <w:sz w:val="20"/>
          <w:lang w:val="en-CA"/>
        </w:rPr>
        <w:tab/>
        <w:t>0.1641</w:t>
      </w:r>
      <w:r w:rsidRPr="002B1731">
        <w:rPr>
          <w:rFonts w:eastAsiaTheme="minorHAnsi" w:cs="Arial"/>
          <w:sz w:val="20"/>
          <w:lang w:val="en-CA"/>
        </w:rPr>
        <w:tab/>
        <w:t>0.1791</w:t>
      </w:r>
      <w:r w:rsidRPr="002B1731">
        <w:rPr>
          <w:rFonts w:eastAsiaTheme="minorHAnsi" w:cs="Arial"/>
          <w:sz w:val="20"/>
          <w:lang w:val="en-CA"/>
        </w:rPr>
        <w:tab/>
        <w:t>0.1976</w:t>
      </w:r>
      <w:r w:rsidRPr="002B1731">
        <w:rPr>
          <w:rFonts w:eastAsiaTheme="minorHAnsi" w:cs="Arial"/>
          <w:sz w:val="20"/>
          <w:lang w:val="en-CA"/>
        </w:rPr>
        <w:tab/>
        <w:t>0.2103</w:t>
      </w:r>
      <w:r w:rsidRPr="002B1731">
        <w:rPr>
          <w:rFonts w:eastAsiaTheme="minorHAnsi" w:cs="Arial"/>
          <w:sz w:val="20"/>
          <w:lang w:val="en-CA"/>
        </w:rPr>
        <w:tab/>
        <w:t>0.2158</w:t>
      </w:r>
      <w:r w:rsidRPr="002B1731">
        <w:rPr>
          <w:rFonts w:eastAsiaTheme="minorHAnsi" w:cs="Arial"/>
          <w:sz w:val="20"/>
          <w:lang w:val="en-CA"/>
        </w:rPr>
        <w:tab/>
        <w:t>0.2590</w:t>
      </w:r>
    </w:p>
    <w:p w14:paraId="01A907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0.0670</w:t>
      </w:r>
      <w:r w:rsidRPr="002B1731">
        <w:rPr>
          <w:rFonts w:eastAsiaTheme="minorHAnsi" w:cs="Arial"/>
          <w:sz w:val="20"/>
          <w:lang w:val="en-CA"/>
        </w:rPr>
        <w:tab/>
        <w:t>0.0865</w:t>
      </w:r>
      <w:r w:rsidRPr="002B1731">
        <w:rPr>
          <w:rFonts w:eastAsiaTheme="minorHAnsi" w:cs="Arial"/>
          <w:sz w:val="20"/>
          <w:lang w:val="en-CA"/>
        </w:rPr>
        <w:tab/>
        <w:t>0.1240</w:t>
      </w:r>
      <w:r w:rsidRPr="002B1731">
        <w:rPr>
          <w:rFonts w:eastAsiaTheme="minorHAnsi" w:cs="Arial"/>
          <w:sz w:val="20"/>
          <w:lang w:val="en-CA"/>
        </w:rPr>
        <w:tab/>
        <w:t>0.1658</w:t>
      </w:r>
      <w:r w:rsidRPr="002B1731">
        <w:rPr>
          <w:rFonts w:eastAsiaTheme="minorHAnsi" w:cs="Arial"/>
          <w:sz w:val="20"/>
          <w:lang w:val="en-CA"/>
        </w:rPr>
        <w:tab/>
        <w:t>0.1862</w:t>
      </w:r>
      <w:r w:rsidRPr="002B1731">
        <w:rPr>
          <w:rFonts w:eastAsiaTheme="minorHAnsi" w:cs="Arial"/>
          <w:sz w:val="20"/>
          <w:lang w:val="en-CA"/>
        </w:rPr>
        <w:tab/>
        <w:t>0.1956</w:t>
      </w:r>
      <w:r w:rsidRPr="002B1731">
        <w:rPr>
          <w:rFonts w:eastAsiaTheme="minorHAnsi" w:cs="Arial"/>
          <w:sz w:val="20"/>
          <w:lang w:val="en-CA"/>
        </w:rPr>
        <w:tab/>
        <w:t>0.2007</w:t>
      </w:r>
      <w:r w:rsidRPr="002B1731">
        <w:rPr>
          <w:rFonts w:eastAsiaTheme="minorHAnsi" w:cs="Arial"/>
          <w:sz w:val="20"/>
          <w:lang w:val="en-CA"/>
        </w:rPr>
        <w:tab/>
        <w:t>0.1750</w:t>
      </w:r>
      <w:r w:rsidRPr="002B1731">
        <w:rPr>
          <w:rFonts w:eastAsiaTheme="minorHAnsi" w:cs="Arial"/>
          <w:sz w:val="20"/>
          <w:lang w:val="en-CA"/>
        </w:rPr>
        <w:tab/>
        <w:t>0.2590</w:t>
      </w:r>
    </w:p>
    <w:p w14:paraId="4C9ABB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0.0247</w:t>
      </w:r>
      <w:r w:rsidRPr="002B1731">
        <w:rPr>
          <w:rFonts w:eastAsiaTheme="minorHAnsi" w:cs="Arial"/>
          <w:sz w:val="20"/>
          <w:lang w:val="en-CA"/>
        </w:rPr>
        <w:tab/>
        <w:t>0.0615</w:t>
      </w:r>
      <w:r w:rsidRPr="002B1731">
        <w:rPr>
          <w:rFonts w:eastAsiaTheme="minorHAnsi" w:cs="Arial"/>
          <w:sz w:val="20"/>
          <w:lang w:val="en-CA"/>
        </w:rPr>
        <w:tab/>
        <w:t>0.1134</w:t>
      </w:r>
      <w:r w:rsidRPr="002B1731">
        <w:rPr>
          <w:rFonts w:eastAsiaTheme="minorHAnsi" w:cs="Arial"/>
          <w:sz w:val="20"/>
          <w:lang w:val="en-CA"/>
        </w:rPr>
        <w:tab/>
        <w:t>0.1374</w:t>
      </w:r>
      <w:r w:rsidRPr="002B1731">
        <w:rPr>
          <w:rFonts w:eastAsiaTheme="minorHAnsi" w:cs="Arial"/>
          <w:sz w:val="20"/>
          <w:lang w:val="en-CA"/>
        </w:rPr>
        <w:tab/>
        <w:t>0.1649</w:t>
      </w:r>
      <w:r w:rsidRPr="002B1731">
        <w:rPr>
          <w:rFonts w:eastAsiaTheme="minorHAnsi" w:cs="Arial"/>
          <w:sz w:val="20"/>
          <w:lang w:val="en-CA"/>
        </w:rPr>
        <w:tab/>
        <w:t>0.1670</w:t>
      </w:r>
      <w:r w:rsidRPr="002B1731">
        <w:rPr>
          <w:rFonts w:eastAsiaTheme="minorHAnsi" w:cs="Arial"/>
          <w:sz w:val="20"/>
          <w:lang w:val="en-CA"/>
        </w:rPr>
        <w:tab/>
        <w:t>0.1825</w:t>
      </w:r>
      <w:r w:rsidRPr="002B1731">
        <w:rPr>
          <w:rFonts w:eastAsiaTheme="minorHAnsi" w:cs="Arial"/>
          <w:sz w:val="20"/>
          <w:lang w:val="en-CA"/>
        </w:rPr>
        <w:tab/>
        <w:t>0.1786</w:t>
      </w:r>
      <w:r w:rsidRPr="002B1731">
        <w:rPr>
          <w:rFonts w:eastAsiaTheme="minorHAnsi" w:cs="Arial"/>
          <w:sz w:val="20"/>
          <w:lang w:val="en-CA"/>
        </w:rPr>
        <w:tab/>
        <w:t>0.1986</w:t>
      </w:r>
    </w:p>
    <w:p w14:paraId="672813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0.0247</w:t>
      </w:r>
      <w:r w:rsidRPr="002B1731">
        <w:rPr>
          <w:rFonts w:eastAsiaTheme="minorHAnsi" w:cs="Arial"/>
          <w:sz w:val="20"/>
          <w:lang w:val="en-CA"/>
        </w:rPr>
        <w:tab/>
        <w:t>0.0887</w:t>
      </w:r>
      <w:r w:rsidRPr="002B1731">
        <w:rPr>
          <w:rFonts w:eastAsiaTheme="minorHAnsi" w:cs="Arial"/>
          <w:sz w:val="20"/>
          <w:lang w:val="en-CA"/>
        </w:rPr>
        <w:tab/>
        <w:t>0.1342</w:t>
      </w:r>
      <w:r w:rsidRPr="002B1731">
        <w:rPr>
          <w:rFonts w:eastAsiaTheme="minorHAnsi" w:cs="Arial"/>
          <w:sz w:val="20"/>
          <w:lang w:val="en-CA"/>
        </w:rPr>
        <w:tab/>
        <w:t>0.1571</w:t>
      </w:r>
      <w:r w:rsidRPr="002B1731">
        <w:rPr>
          <w:rFonts w:eastAsiaTheme="minorHAnsi" w:cs="Arial"/>
          <w:sz w:val="20"/>
          <w:lang w:val="en-CA"/>
        </w:rPr>
        <w:tab/>
        <w:t>0.1733</w:t>
      </w:r>
      <w:r w:rsidRPr="002B1731">
        <w:rPr>
          <w:rFonts w:eastAsiaTheme="minorHAnsi" w:cs="Arial"/>
          <w:sz w:val="20"/>
          <w:lang w:val="en-CA"/>
        </w:rPr>
        <w:tab/>
        <w:t>0.2023</w:t>
      </w:r>
      <w:r w:rsidRPr="002B1731">
        <w:rPr>
          <w:rFonts w:eastAsiaTheme="minorHAnsi" w:cs="Arial"/>
          <w:sz w:val="20"/>
          <w:lang w:val="en-CA"/>
        </w:rPr>
        <w:tab/>
        <w:t>0.2106</w:t>
      </w:r>
      <w:r w:rsidRPr="002B1731">
        <w:rPr>
          <w:rFonts w:eastAsiaTheme="minorHAnsi" w:cs="Arial"/>
          <w:sz w:val="20"/>
          <w:lang w:val="en-CA"/>
        </w:rPr>
        <w:tab/>
        <w:t>0.2270</w:t>
      </w:r>
      <w:r w:rsidRPr="002B1731">
        <w:rPr>
          <w:rFonts w:eastAsiaTheme="minorHAnsi" w:cs="Arial"/>
          <w:sz w:val="20"/>
          <w:lang w:val="en-CA"/>
        </w:rPr>
        <w:tab/>
        <w:t>0.1986</w:t>
      </w:r>
    </w:p>
    <w:p w14:paraId="078293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0.0540</w:t>
      </w:r>
      <w:r w:rsidRPr="002B1731">
        <w:rPr>
          <w:rFonts w:eastAsiaTheme="minorHAnsi" w:cs="Arial"/>
          <w:sz w:val="20"/>
          <w:lang w:val="en-CA"/>
        </w:rPr>
        <w:tab/>
        <w:t>0.0863</w:t>
      </w:r>
      <w:r w:rsidRPr="002B1731">
        <w:rPr>
          <w:rFonts w:eastAsiaTheme="minorHAnsi" w:cs="Arial"/>
          <w:sz w:val="20"/>
          <w:lang w:val="en-CA"/>
        </w:rPr>
        <w:tab/>
        <w:t>0.1186</w:t>
      </w:r>
      <w:r w:rsidRPr="002B1731">
        <w:rPr>
          <w:rFonts w:eastAsiaTheme="minorHAnsi" w:cs="Arial"/>
          <w:sz w:val="20"/>
          <w:lang w:val="en-CA"/>
        </w:rPr>
        <w:tab/>
        <w:t>0.1514</w:t>
      </w:r>
      <w:r w:rsidRPr="002B1731">
        <w:rPr>
          <w:rFonts w:eastAsiaTheme="minorHAnsi" w:cs="Arial"/>
          <w:sz w:val="20"/>
          <w:lang w:val="en-CA"/>
        </w:rPr>
        <w:tab/>
        <w:t>0.1683</w:t>
      </w:r>
      <w:r w:rsidRPr="002B1731">
        <w:rPr>
          <w:rFonts w:eastAsiaTheme="minorHAnsi" w:cs="Arial"/>
          <w:sz w:val="20"/>
          <w:lang w:val="en-CA"/>
        </w:rPr>
        <w:tab/>
        <w:t>0.1834</w:t>
      </w:r>
      <w:r w:rsidRPr="002B1731">
        <w:rPr>
          <w:rFonts w:eastAsiaTheme="minorHAnsi" w:cs="Arial"/>
          <w:sz w:val="20"/>
          <w:lang w:val="en-CA"/>
        </w:rPr>
        <w:tab/>
        <w:t>0.1944</w:t>
      </w:r>
      <w:r w:rsidRPr="002B1731">
        <w:rPr>
          <w:rFonts w:eastAsiaTheme="minorHAnsi" w:cs="Arial"/>
          <w:sz w:val="20"/>
          <w:lang w:val="en-CA"/>
        </w:rPr>
        <w:tab/>
        <w:t>0.1980</w:t>
      </w:r>
      <w:r w:rsidRPr="002B1731">
        <w:rPr>
          <w:rFonts w:eastAsiaTheme="minorHAnsi" w:cs="Arial"/>
          <w:sz w:val="20"/>
          <w:lang w:val="en-CA"/>
        </w:rPr>
        <w:tab/>
        <w:t>0.2228</w:t>
      </w:r>
    </w:p>
    <w:p w14:paraId="375D19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0.0553</w:t>
      </w:r>
      <w:r w:rsidRPr="002B1731">
        <w:rPr>
          <w:rFonts w:eastAsiaTheme="minorHAnsi" w:cs="Arial"/>
          <w:sz w:val="20"/>
          <w:lang w:val="en-CA"/>
        </w:rPr>
        <w:tab/>
        <w:t>0.0930</w:t>
      </w:r>
      <w:r w:rsidRPr="002B1731">
        <w:rPr>
          <w:rFonts w:eastAsiaTheme="minorHAnsi" w:cs="Arial"/>
          <w:sz w:val="20"/>
          <w:lang w:val="en-CA"/>
        </w:rPr>
        <w:tab/>
        <w:t>0.1239</w:t>
      </w:r>
      <w:r w:rsidRPr="002B1731">
        <w:rPr>
          <w:rFonts w:eastAsiaTheme="minorHAnsi" w:cs="Arial"/>
          <w:sz w:val="20"/>
          <w:lang w:val="en-CA"/>
        </w:rPr>
        <w:tab/>
        <w:t>0.1438</w:t>
      </w:r>
      <w:r w:rsidRPr="002B1731">
        <w:rPr>
          <w:rFonts w:eastAsiaTheme="minorHAnsi" w:cs="Arial"/>
          <w:sz w:val="20"/>
          <w:lang w:val="en-CA"/>
        </w:rPr>
        <w:tab/>
        <w:t>0.1661</w:t>
      </w:r>
      <w:r w:rsidRPr="002B1731">
        <w:rPr>
          <w:rFonts w:eastAsiaTheme="minorHAnsi" w:cs="Arial"/>
          <w:sz w:val="20"/>
          <w:lang w:val="en-CA"/>
        </w:rPr>
        <w:tab/>
        <w:t>0.1817</w:t>
      </w:r>
      <w:r w:rsidRPr="002B1731">
        <w:rPr>
          <w:rFonts w:eastAsiaTheme="minorHAnsi" w:cs="Arial"/>
          <w:sz w:val="20"/>
          <w:lang w:val="en-CA"/>
        </w:rPr>
        <w:tab/>
        <w:t>0.1964</w:t>
      </w:r>
      <w:r w:rsidRPr="002B1731">
        <w:rPr>
          <w:rFonts w:eastAsiaTheme="minorHAnsi" w:cs="Arial"/>
          <w:sz w:val="20"/>
          <w:lang w:val="en-CA"/>
        </w:rPr>
        <w:tab/>
        <w:t>0.2286</w:t>
      </w:r>
      <w:r w:rsidRPr="002B1731">
        <w:rPr>
          <w:rFonts w:eastAsiaTheme="minorHAnsi" w:cs="Arial"/>
          <w:sz w:val="20"/>
          <w:lang w:val="en-CA"/>
        </w:rPr>
        <w:tab/>
        <w:t>0.2405</w:t>
      </w:r>
    </w:p>
    <w:p w14:paraId="099F8A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0.0591</w:t>
      </w:r>
      <w:r w:rsidRPr="002B1731">
        <w:rPr>
          <w:rFonts w:eastAsiaTheme="minorHAnsi" w:cs="Arial"/>
          <w:sz w:val="20"/>
          <w:lang w:val="en-CA"/>
        </w:rPr>
        <w:tab/>
        <w:t>0.0967</w:t>
      </w:r>
      <w:r w:rsidRPr="002B1731">
        <w:rPr>
          <w:rFonts w:eastAsiaTheme="minorHAnsi" w:cs="Arial"/>
          <w:sz w:val="20"/>
          <w:lang w:val="en-CA"/>
        </w:rPr>
        <w:tab/>
        <w:t>0.1311</w:t>
      </w:r>
      <w:r w:rsidRPr="002B1731">
        <w:rPr>
          <w:rFonts w:eastAsiaTheme="minorHAnsi" w:cs="Arial"/>
          <w:sz w:val="20"/>
          <w:lang w:val="en-CA"/>
        </w:rPr>
        <w:tab/>
        <w:t>0.1493</w:t>
      </w:r>
      <w:r w:rsidRPr="002B1731">
        <w:rPr>
          <w:rFonts w:eastAsiaTheme="minorHAnsi" w:cs="Arial"/>
          <w:sz w:val="20"/>
          <w:lang w:val="en-CA"/>
        </w:rPr>
        <w:tab/>
        <w:t>0.1666</w:t>
      </w:r>
      <w:r w:rsidRPr="002B1731">
        <w:rPr>
          <w:rFonts w:eastAsiaTheme="minorHAnsi" w:cs="Arial"/>
          <w:sz w:val="20"/>
          <w:lang w:val="en-CA"/>
        </w:rPr>
        <w:tab/>
        <w:t>0.1846</w:t>
      </w:r>
      <w:r w:rsidRPr="002B1731">
        <w:rPr>
          <w:rFonts w:eastAsiaTheme="minorHAnsi" w:cs="Arial"/>
          <w:sz w:val="20"/>
          <w:lang w:val="en-CA"/>
        </w:rPr>
        <w:tab/>
        <w:t>0.1926</w:t>
      </w:r>
      <w:r w:rsidRPr="002B1731">
        <w:rPr>
          <w:rFonts w:eastAsiaTheme="minorHAnsi" w:cs="Arial"/>
          <w:sz w:val="20"/>
          <w:lang w:val="en-CA"/>
        </w:rPr>
        <w:tab/>
        <w:t>0.2156</w:t>
      </w:r>
      <w:r w:rsidRPr="002B1731">
        <w:rPr>
          <w:rFonts w:eastAsiaTheme="minorHAnsi" w:cs="Arial"/>
          <w:sz w:val="20"/>
          <w:lang w:val="en-CA"/>
        </w:rPr>
        <w:tab/>
        <w:t>0.2154</w:t>
      </w:r>
    </w:p>
    <w:p w14:paraId="488731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0.0549</w:t>
      </w:r>
      <w:r w:rsidRPr="002B1731">
        <w:rPr>
          <w:rFonts w:eastAsiaTheme="minorHAnsi" w:cs="Arial"/>
          <w:sz w:val="20"/>
          <w:lang w:val="en-CA"/>
        </w:rPr>
        <w:tab/>
        <w:t>0.0806</w:t>
      </w:r>
      <w:r w:rsidRPr="002B1731">
        <w:rPr>
          <w:rFonts w:eastAsiaTheme="minorHAnsi" w:cs="Arial"/>
          <w:sz w:val="20"/>
          <w:lang w:val="en-CA"/>
        </w:rPr>
        <w:tab/>
        <w:t>0.1187</w:t>
      </w:r>
      <w:r w:rsidRPr="002B1731">
        <w:rPr>
          <w:rFonts w:eastAsiaTheme="minorHAnsi" w:cs="Arial"/>
          <w:sz w:val="20"/>
          <w:lang w:val="en-CA"/>
        </w:rPr>
        <w:tab/>
        <w:t>0.1475</w:t>
      </w:r>
      <w:r w:rsidRPr="002B1731">
        <w:rPr>
          <w:rFonts w:eastAsiaTheme="minorHAnsi" w:cs="Arial"/>
          <w:sz w:val="20"/>
          <w:lang w:val="en-CA"/>
        </w:rPr>
        <w:tab/>
        <w:t>0.1693</w:t>
      </w:r>
      <w:r w:rsidRPr="002B1731">
        <w:rPr>
          <w:rFonts w:eastAsiaTheme="minorHAnsi" w:cs="Arial"/>
          <w:sz w:val="20"/>
          <w:lang w:val="en-CA"/>
        </w:rPr>
        <w:tab/>
        <w:t>0.1792</w:t>
      </w:r>
      <w:r w:rsidRPr="002B1731">
        <w:rPr>
          <w:rFonts w:eastAsiaTheme="minorHAnsi" w:cs="Arial"/>
          <w:sz w:val="20"/>
          <w:lang w:val="en-CA"/>
        </w:rPr>
        <w:tab/>
        <w:t>0.1898</w:t>
      </w:r>
      <w:r w:rsidRPr="002B1731">
        <w:rPr>
          <w:rFonts w:eastAsiaTheme="minorHAnsi" w:cs="Arial"/>
          <w:sz w:val="20"/>
          <w:lang w:val="en-CA"/>
        </w:rPr>
        <w:tab/>
        <w:t>0.2078</w:t>
      </w:r>
      <w:r w:rsidRPr="002B1731">
        <w:rPr>
          <w:rFonts w:eastAsiaTheme="minorHAnsi" w:cs="Arial"/>
          <w:sz w:val="20"/>
          <w:lang w:val="en-CA"/>
        </w:rPr>
        <w:tab/>
        <w:t>0.2224</w:t>
      </w:r>
    </w:p>
    <w:p w14:paraId="056FF4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0.0473</w:t>
      </w:r>
      <w:r w:rsidRPr="002B1731">
        <w:rPr>
          <w:rFonts w:eastAsiaTheme="minorHAnsi" w:cs="Arial"/>
          <w:sz w:val="20"/>
          <w:lang w:val="en-CA"/>
        </w:rPr>
        <w:tab/>
        <w:t>0.0833</w:t>
      </w:r>
      <w:r w:rsidRPr="002B1731">
        <w:rPr>
          <w:rFonts w:eastAsiaTheme="minorHAnsi" w:cs="Arial"/>
          <w:sz w:val="20"/>
          <w:lang w:val="en-CA"/>
        </w:rPr>
        <w:tab/>
        <w:t>0.1019</w:t>
      </w:r>
      <w:r w:rsidRPr="002B1731">
        <w:rPr>
          <w:rFonts w:eastAsiaTheme="minorHAnsi" w:cs="Arial"/>
          <w:sz w:val="20"/>
          <w:lang w:val="en-CA"/>
        </w:rPr>
        <w:tab/>
        <w:t>0.1348</w:t>
      </w:r>
      <w:r w:rsidRPr="002B1731">
        <w:rPr>
          <w:rFonts w:eastAsiaTheme="minorHAnsi" w:cs="Arial"/>
          <w:sz w:val="20"/>
          <w:lang w:val="en-CA"/>
        </w:rPr>
        <w:tab/>
        <w:t>0.1561</w:t>
      </w:r>
      <w:r w:rsidRPr="002B1731">
        <w:rPr>
          <w:rFonts w:eastAsiaTheme="minorHAnsi" w:cs="Arial"/>
          <w:sz w:val="20"/>
          <w:lang w:val="en-CA"/>
        </w:rPr>
        <w:tab/>
        <w:t>0.1703</w:t>
      </w:r>
      <w:r w:rsidRPr="002B1731">
        <w:rPr>
          <w:rFonts w:eastAsiaTheme="minorHAnsi" w:cs="Arial"/>
          <w:sz w:val="20"/>
          <w:lang w:val="en-CA"/>
        </w:rPr>
        <w:tab/>
        <w:t>0.1812</w:t>
      </w:r>
      <w:r w:rsidRPr="002B1731">
        <w:rPr>
          <w:rFonts w:eastAsiaTheme="minorHAnsi" w:cs="Arial"/>
          <w:sz w:val="20"/>
          <w:lang w:val="en-CA"/>
        </w:rPr>
        <w:tab/>
        <w:t>0.2004</w:t>
      </w:r>
      <w:r w:rsidRPr="002B1731">
        <w:rPr>
          <w:rFonts w:eastAsiaTheme="minorHAnsi" w:cs="Arial"/>
          <w:sz w:val="20"/>
          <w:lang w:val="en-CA"/>
        </w:rPr>
        <w:tab/>
        <w:t>0.2148</w:t>
      </w:r>
    </w:p>
    <w:p w14:paraId="32FC92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0.0383</w:t>
      </w:r>
      <w:r w:rsidRPr="002B1731">
        <w:rPr>
          <w:rFonts w:eastAsiaTheme="minorHAnsi" w:cs="Arial"/>
          <w:sz w:val="20"/>
          <w:lang w:val="en-CA"/>
        </w:rPr>
        <w:tab/>
        <w:t>0.0774</w:t>
      </w:r>
      <w:r w:rsidRPr="002B1731">
        <w:rPr>
          <w:rFonts w:eastAsiaTheme="minorHAnsi" w:cs="Arial"/>
          <w:sz w:val="20"/>
          <w:lang w:val="en-CA"/>
        </w:rPr>
        <w:tab/>
        <w:t>0.1091</w:t>
      </w:r>
      <w:r w:rsidRPr="002B1731">
        <w:rPr>
          <w:rFonts w:eastAsiaTheme="minorHAnsi" w:cs="Arial"/>
          <w:sz w:val="20"/>
          <w:lang w:val="en-CA"/>
        </w:rPr>
        <w:tab/>
        <w:t>0.1167</w:t>
      </w:r>
      <w:r w:rsidRPr="002B1731">
        <w:rPr>
          <w:rFonts w:eastAsiaTheme="minorHAnsi" w:cs="Arial"/>
          <w:sz w:val="20"/>
          <w:lang w:val="en-CA"/>
        </w:rPr>
        <w:tab/>
        <w:t>0.1507</w:t>
      </w:r>
      <w:r w:rsidRPr="002B1731">
        <w:rPr>
          <w:rFonts w:eastAsiaTheme="minorHAnsi" w:cs="Arial"/>
          <w:sz w:val="20"/>
          <w:lang w:val="en-CA"/>
        </w:rPr>
        <w:tab/>
        <w:t>0.1716</w:t>
      </w:r>
      <w:r w:rsidRPr="002B1731">
        <w:rPr>
          <w:rFonts w:eastAsiaTheme="minorHAnsi" w:cs="Arial"/>
          <w:sz w:val="20"/>
          <w:lang w:val="en-CA"/>
        </w:rPr>
        <w:tab/>
        <w:t>0.1778</w:t>
      </w:r>
      <w:r w:rsidRPr="002B1731">
        <w:rPr>
          <w:rFonts w:eastAsiaTheme="minorHAnsi" w:cs="Arial"/>
          <w:sz w:val="20"/>
          <w:lang w:val="en-CA"/>
        </w:rPr>
        <w:tab/>
        <w:t>0.1849</w:t>
      </w:r>
      <w:r w:rsidRPr="002B1731">
        <w:rPr>
          <w:rFonts w:eastAsiaTheme="minorHAnsi" w:cs="Arial"/>
          <w:sz w:val="20"/>
          <w:lang w:val="en-CA"/>
        </w:rPr>
        <w:tab/>
        <w:t>0.2070</w:t>
      </w:r>
    </w:p>
    <w:p w14:paraId="1E7BF9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0.0353</w:t>
      </w:r>
      <w:r w:rsidRPr="002B1731">
        <w:rPr>
          <w:rFonts w:eastAsiaTheme="minorHAnsi" w:cs="Arial"/>
          <w:sz w:val="20"/>
          <w:lang w:val="en-CA"/>
        </w:rPr>
        <w:tab/>
        <w:t>0.0776</w:t>
      </w:r>
      <w:r w:rsidRPr="002B1731">
        <w:rPr>
          <w:rFonts w:eastAsiaTheme="minorHAnsi" w:cs="Arial"/>
          <w:sz w:val="20"/>
          <w:lang w:val="en-CA"/>
        </w:rPr>
        <w:tab/>
        <w:t>0.1037</w:t>
      </w:r>
      <w:r w:rsidRPr="002B1731">
        <w:rPr>
          <w:rFonts w:eastAsiaTheme="minorHAnsi" w:cs="Arial"/>
          <w:sz w:val="20"/>
          <w:lang w:val="en-CA"/>
        </w:rPr>
        <w:tab/>
        <w:t>0.1218</w:t>
      </w:r>
      <w:r w:rsidRPr="002B1731">
        <w:rPr>
          <w:rFonts w:eastAsiaTheme="minorHAnsi" w:cs="Arial"/>
          <w:sz w:val="20"/>
          <w:lang w:val="en-CA"/>
        </w:rPr>
        <w:tab/>
        <w:t>0.1348</w:t>
      </w:r>
      <w:r w:rsidRPr="002B1731">
        <w:rPr>
          <w:rFonts w:eastAsiaTheme="minorHAnsi" w:cs="Arial"/>
          <w:sz w:val="20"/>
          <w:lang w:val="en-CA"/>
        </w:rPr>
        <w:tab/>
        <w:t>0.1536</w:t>
      </w:r>
      <w:r w:rsidRPr="002B1731">
        <w:rPr>
          <w:rFonts w:eastAsiaTheme="minorHAnsi" w:cs="Arial"/>
          <w:sz w:val="20"/>
          <w:lang w:val="en-CA"/>
        </w:rPr>
        <w:tab/>
        <w:t>0.1697</w:t>
      </w:r>
      <w:r w:rsidRPr="002B1731">
        <w:rPr>
          <w:rFonts w:eastAsiaTheme="minorHAnsi" w:cs="Arial"/>
          <w:sz w:val="20"/>
          <w:lang w:val="en-CA"/>
        </w:rPr>
        <w:tab/>
        <w:t>0.1914</w:t>
      </w:r>
      <w:r w:rsidRPr="002B1731">
        <w:rPr>
          <w:rFonts w:eastAsiaTheme="minorHAnsi" w:cs="Arial"/>
          <w:sz w:val="20"/>
          <w:lang w:val="en-CA"/>
        </w:rPr>
        <w:tab/>
        <w:t>0.1987</w:t>
      </w:r>
    </w:p>
    <w:p w14:paraId="152467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0.0455</w:t>
      </w:r>
      <w:r w:rsidRPr="002B1731">
        <w:rPr>
          <w:rFonts w:eastAsiaTheme="minorHAnsi" w:cs="Arial"/>
          <w:sz w:val="20"/>
          <w:lang w:val="en-CA"/>
        </w:rPr>
        <w:tab/>
        <w:t>0.0751</w:t>
      </w:r>
      <w:r w:rsidRPr="002B1731">
        <w:rPr>
          <w:rFonts w:eastAsiaTheme="minorHAnsi" w:cs="Arial"/>
          <w:sz w:val="20"/>
          <w:lang w:val="en-CA"/>
        </w:rPr>
        <w:tab/>
        <w:t>0.0905</w:t>
      </w:r>
      <w:r w:rsidRPr="002B1731">
        <w:rPr>
          <w:rFonts w:eastAsiaTheme="minorHAnsi" w:cs="Arial"/>
          <w:sz w:val="20"/>
          <w:lang w:val="en-CA"/>
        </w:rPr>
        <w:tab/>
        <w:t>0.1158</w:t>
      </w:r>
      <w:r w:rsidRPr="002B1731">
        <w:rPr>
          <w:rFonts w:eastAsiaTheme="minorHAnsi" w:cs="Arial"/>
          <w:sz w:val="20"/>
          <w:lang w:val="en-CA"/>
        </w:rPr>
        <w:tab/>
        <w:t>0.1267</w:t>
      </w:r>
      <w:r w:rsidRPr="002B1731">
        <w:rPr>
          <w:rFonts w:eastAsiaTheme="minorHAnsi" w:cs="Arial"/>
          <w:sz w:val="20"/>
          <w:lang w:val="en-CA"/>
        </w:rPr>
        <w:tab/>
        <w:t>0.1392</w:t>
      </w:r>
      <w:r w:rsidRPr="002B1731">
        <w:rPr>
          <w:rFonts w:eastAsiaTheme="minorHAnsi" w:cs="Arial"/>
          <w:sz w:val="20"/>
          <w:lang w:val="en-CA"/>
        </w:rPr>
        <w:tab/>
        <w:t>0.1598</w:t>
      </w:r>
      <w:r w:rsidRPr="002B1731">
        <w:rPr>
          <w:rFonts w:eastAsiaTheme="minorHAnsi" w:cs="Arial"/>
          <w:sz w:val="20"/>
          <w:lang w:val="en-CA"/>
        </w:rPr>
        <w:tab/>
        <w:t>0.1784</w:t>
      </w:r>
      <w:r w:rsidRPr="002B1731">
        <w:rPr>
          <w:rFonts w:eastAsiaTheme="minorHAnsi" w:cs="Arial"/>
          <w:sz w:val="20"/>
          <w:lang w:val="en-CA"/>
        </w:rPr>
        <w:tab/>
        <w:t>0.1896</w:t>
      </w:r>
    </w:p>
    <w:p w14:paraId="30A1E8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0.0295</w:t>
      </w:r>
      <w:r w:rsidRPr="002B1731">
        <w:rPr>
          <w:rFonts w:eastAsiaTheme="minorHAnsi" w:cs="Arial"/>
          <w:sz w:val="20"/>
          <w:lang w:val="en-CA"/>
        </w:rPr>
        <w:tab/>
        <w:t>0.0788</w:t>
      </w:r>
      <w:r w:rsidRPr="002B1731">
        <w:rPr>
          <w:rFonts w:eastAsiaTheme="minorHAnsi" w:cs="Arial"/>
          <w:sz w:val="20"/>
          <w:lang w:val="en-CA"/>
        </w:rPr>
        <w:tab/>
        <w:t>0.0991</w:t>
      </w:r>
      <w:r w:rsidRPr="002B1731">
        <w:rPr>
          <w:rFonts w:eastAsiaTheme="minorHAnsi" w:cs="Arial"/>
          <w:sz w:val="20"/>
          <w:lang w:val="en-CA"/>
        </w:rPr>
        <w:tab/>
        <w:t>0.1127</w:t>
      </w:r>
      <w:r w:rsidRPr="002B1731">
        <w:rPr>
          <w:rFonts w:eastAsiaTheme="minorHAnsi" w:cs="Arial"/>
          <w:sz w:val="20"/>
          <w:lang w:val="en-CA"/>
        </w:rPr>
        <w:tab/>
        <w:t>0.1276</w:t>
      </w:r>
      <w:r w:rsidRPr="002B1731">
        <w:rPr>
          <w:rFonts w:eastAsiaTheme="minorHAnsi" w:cs="Arial"/>
          <w:sz w:val="20"/>
          <w:lang w:val="en-CA"/>
        </w:rPr>
        <w:tab/>
        <w:t>0.1361</w:t>
      </w:r>
      <w:r w:rsidRPr="002B1731">
        <w:rPr>
          <w:rFonts w:eastAsiaTheme="minorHAnsi" w:cs="Arial"/>
          <w:sz w:val="20"/>
          <w:lang w:val="en-CA"/>
        </w:rPr>
        <w:tab/>
        <w:t>0.1524</w:t>
      </w:r>
      <w:r w:rsidRPr="002B1731">
        <w:rPr>
          <w:rFonts w:eastAsiaTheme="minorHAnsi" w:cs="Arial"/>
          <w:sz w:val="20"/>
          <w:lang w:val="en-CA"/>
        </w:rPr>
        <w:tab/>
        <w:t>0.1766</w:t>
      </w:r>
      <w:r w:rsidRPr="002B1731">
        <w:rPr>
          <w:rFonts w:eastAsiaTheme="minorHAnsi" w:cs="Arial"/>
          <w:sz w:val="20"/>
          <w:lang w:val="en-CA"/>
        </w:rPr>
        <w:tab/>
        <w:t>0.1812</w:t>
      </w:r>
    </w:p>
    <w:p w14:paraId="4E6B8B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0.0555</w:t>
      </w:r>
      <w:r w:rsidRPr="002B1731">
        <w:rPr>
          <w:rFonts w:eastAsiaTheme="minorHAnsi" w:cs="Arial"/>
          <w:sz w:val="20"/>
          <w:lang w:val="en-CA"/>
        </w:rPr>
        <w:tab/>
        <w:t>0.0921</w:t>
      </w:r>
      <w:r w:rsidRPr="002B1731">
        <w:rPr>
          <w:rFonts w:eastAsiaTheme="minorHAnsi" w:cs="Arial"/>
          <w:sz w:val="20"/>
          <w:lang w:val="en-CA"/>
        </w:rPr>
        <w:tab/>
        <w:t>0.1199</w:t>
      </w:r>
      <w:r w:rsidRPr="002B1731">
        <w:rPr>
          <w:rFonts w:eastAsiaTheme="minorHAnsi" w:cs="Arial"/>
          <w:sz w:val="20"/>
          <w:lang w:val="en-CA"/>
        </w:rPr>
        <w:tab/>
        <w:t>0.1380</w:t>
      </w:r>
      <w:r w:rsidRPr="002B1731">
        <w:rPr>
          <w:rFonts w:eastAsiaTheme="minorHAnsi" w:cs="Arial"/>
          <w:sz w:val="20"/>
          <w:lang w:val="en-CA"/>
        </w:rPr>
        <w:tab/>
        <w:t>0.1471</w:t>
      </w:r>
      <w:r w:rsidRPr="002B1731">
        <w:rPr>
          <w:rFonts w:eastAsiaTheme="minorHAnsi" w:cs="Arial"/>
          <w:sz w:val="20"/>
          <w:lang w:val="en-CA"/>
        </w:rPr>
        <w:tab/>
        <w:t>0.1577</w:t>
      </w:r>
      <w:r w:rsidRPr="002B1731">
        <w:rPr>
          <w:rFonts w:eastAsiaTheme="minorHAnsi" w:cs="Arial"/>
          <w:sz w:val="20"/>
          <w:lang w:val="en-CA"/>
        </w:rPr>
        <w:tab/>
        <w:t>0.1669</w:t>
      </w:r>
      <w:r w:rsidRPr="002B1731">
        <w:rPr>
          <w:rFonts w:eastAsiaTheme="minorHAnsi" w:cs="Arial"/>
          <w:sz w:val="20"/>
          <w:lang w:val="en-CA"/>
        </w:rPr>
        <w:tab/>
        <w:t>0.1774</w:t>
      </w:r>
      <w:r w:rsidRPr="002B1731">
        <w:rPr>
          <w:rFonts w:eastAsiaTheme="minorHAnsi" w:cs="Arial"/>
          <w:sz w:val="20"/>
          <w:lang w:val="en-CA"/>
        </w:rPr>
        <w:tab/>
        <w:t>0.2028</w:t>
      </w:r>
    </w:p>
    <w:p w14:paraId="0ECC22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0.0549</w:t>
      </w:r>
      <w:r w:rsidRPr="002B1731">
        <w:rPr>
          <w:rFonts w:eastAsiaTheme="minorHAnsi" w:cs="Arial"/>
          <w:sz w:val="20"/>
          <w:lang w:val="en-CA"/>
        </w:rPr>
        <w:tab/>
        <w:t>0.0840</w:t>
      </w:r>
      <w:r w:rsidRPr="002B1731">
        <w:rPr>
          <w:rFonts w:eastAsiaTheme="minorHAnsi" w:cs="Arial"/>
          <w:sz w:val="20"/>
          <w:lang w:val="en-CA"/>
        </w:rPr>
        <w:tab/>
        <w:t>0.1094</w:t>
      </w:r>
      <w:r w:rsidRPr="002B1731">
        <w:rPr>
          <w:rFonts w:eastAsiaTheme="minorHAnsi" w:cs="Arial"/>
          <w:sz w:val="20"/>
          <w:lang w:val="en-CA"/>
        </w:rPr>
        <w:tab/>
        <w:t>0.1316</w:t>
      </w:r>
      <w:r w:rsidRPr="002B1731">
        <w:rPr>
          <w:rFonts w:eastAsiaTheme="minorHAnsi" w:cs="Arial"/>
          <w:sz w:val="20"/>
          <w:lang w:val="en-CA"/>
        </w:rPr>
        <w:tab/>
        <w:t>0.1446</w:t>
      </w:r>
      <w:r w:rsidRPr="002B1731">
        <w:rPr>
          <w:rFonts w:eastAsiaTheme="minorHAnsi" w:cs="Arial"/>
          <w:sz w:val="20"/>
          <w:lang w:val="en-CA"/>
        </w:rPr>
        <w:tab/>
        <w:t>0.1530</w:t>
      </w:r>
      <w:r w:rsidRPr="002B1731">
        <w:rPr>
          <w:rFonts w:eastAsiaTheme="minorHAnsi" w:cs="Arial"/>
          <w:sz w:val="20"/>
          <w:lang w:val="en-CA"/>
        </w:rPr>
        <w:tab/>
        <w:t>0.1581</w:t>
      </w:r>
      <w:r w:rsidRPr="002B1731">
        <w:rPr>
          <w:rFonts w:eastAsiaTheme="minorHAnsi" w:cs="Arial"/>
          <w:sz w:val="20"/>
          <w:lang w:val="en-CA"/>
        </w:rPr>
        <w:tab/>
        <w:t>0.1681</w:t>
      </w:r>
      <w:r w:rsidRPr="002B1731">
        <w:rPr>
          <w:rFonts w:eastAsiaTheme="minorHAnsi" w:cs="Arial"/>
          <w:sz w:val="20"/>
          <w:lang w:val="en-CA"/>
        </w:rPr>
        <w:tab/>
        <w:t>0.1764</w:t>
      </w:r>
    </w:p>
    <w:p w14:paraId="4865A8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0.0507</w:t>
      </w:r>
      <w:r w:rsidRPr="002B1731">
        <w:rPr>
          <w:rFonts w:eastAsiaTheme="minorHAnsi" w:cs="Arial"/>
          <w:sz w:val="20"/>
          <w:lang w:val="en-CA"/>
        </w:rPr>
        <w:tab/>
        <w:t>0.0744</w:t>
      </w:r>
      <w:r w:rsidRPr="002B1731">
        <w:rPr>
          <w:rFonts w:eastAsiaTheme="minorHAnsi" w:cs="Arial"/>
          <w:sz w:val="20"/>
          <w:lang w:val="en-CA"/>
        </w:rPr>
        <w:tab/>
        <w:t>0.0979</w:t>
      </w:r>
      <w:r w:rsidRPr="002B1731">
        <w:rPr>
          <w:rFonts w:eastAsiaTheme="minorHAnsi" w:cs="Arial"/>
          <w:sz w:val="20"/>
          <w:lang w:val="en-CA"/>
        </w:rPr>
        <w:tab/>
        <w:t>0.1212</w:t>
      </w:r>
      <w:r w:rsidRPr="002B1731">
        <w:rPr>
          <w:rFonts w:eastAsiaTheme="minorHAnsi" w:cs="Arial"/>
          <w:sz w:val="20"/>
          <w:lang w:val="en-CA"/>
        </w:rPr>
        <w:tab/>
        <w:t>0.1397</w:t>
      </w:r>
      <w:r w:rsidRPr="002B1731">
        <w:rPr>
          <w:rFonts w:eastAsiaTheme="minorHAnsi" w:cs="Arial"/>
          <w:sz w:val="20"/>
          <w:lang w:val="en-CA"/>
        </w:rPr>
        <w:tab/>
        <w:t>0.1547</w:t>
      </w:r>
      <w:r w:rsidRPr="002B1731">
        <w:rPr>
          <w:rFonts w:eastAsiaTheme="minorHAnsi" w:cs="Arial"/>
          <w:sz w:val="20"/>
          <w:lang w:val="en-CA"/>
        </w:rPr>
        <w:tab/>
        <w:t>0.1576</w:t>
      </w:r>
      <w:r w:rsidRPr="002B1731">
        <w:rPr>
          <w:rFonts w:eastAsiaTheme="minorHAnsi" w:cs="Arial"/>
          <w:sz w:val="20"/>
          <w:lang w:val="en-CA"/>
        </w:rPr>
        <w:tab/>
        <w:t>0.1648</w:t>
      </w:r>
      <w:r w:rsidRPr="002B1731">
        <w:rPr>
          <w:rFonts w:eastAsiaTheme="minorHAnsi" w:cs="Arial"/>
          <w:sz w:val="20"/>
          <w:lang w:val="en-CA"/>
        </w:rPr>
        <w:tab/>
        <w:t>0.1869</w:t>
      </w:r>
    </w:p>
    <w:p w14:paraId="7EFF44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0.0565</w:t>
      </w:r>
      <w:r w:rsidRPr="002B1731">
        <w:rPr>
          <w:rFonts w:eastAsiaTheme="minorHAnsi" w:cs="Arial"/>
          <w:sz w:val="20"/>
          <w:lang w:val="en-CA"/>
        </w:rPr>
        <w:tab/>
        <w:t>0.0751</w:t>
      </w:r>
      <w:r w:rsidRPr="002B1731">
        <w:rPr>
          <w:rFonts w:eastAsiaTheme="minorHAnsi" w:cs="Arial"/>
          <w:sz w:val="20"/>
          <w:lang w:val="en-CA"/>
        </w:rPr>
        <w:tab/>
        <w:t>0.0970</w:t>
      </w:r>
      <w:r w:rsidRPr="002B1731">
        <w:rPr>
          <w:rFonts w:eastAsiaTheme="minorHAnsi" w:cs="Arial"/>
          <w:sz w:val="20"/>
          <w:lang w:val="en-CA"/>
        </w:rPr>
        <w:tab/>
        <w:t>0.1185</w:t>
      </w:r>
      <w:r w:rsidRPr="002B1731">
        <w:rPr>
          <w:rFonts w:eastAsiaTheme="minorHAnsi" w:cs="Arial"/>
          <w:sz w:val="20"/>
          <w:lang w:val="en-CA"/>
        </w:rPr>
        <w:tab/>
        <w:t>0.1390</w:t>
      </w:r>
      <w:r w:rsidRPr="002B1731">
        <w:rPr>
          <w:rFonts w:eastAsiaTheme="minorHAnsi" w:cs="Arial"/>
          <w:sz w:val="20"/>
          <w:lang w:val="en-CA"/>
        </w:rPr>
        <w:tab/>
        <w:t>0.1486</w:t>
      </w:r>
      <w:r w:rsidRPr="002B1731">
        <w:rPr>
          <w:rFonts w:eastAsiaTheme="minorHAnsi" w:cs="Arial"/>
          <w:sz w:val="20"/>
          <w:lang w:val="en-CA"/>
        </w:rPr>
        <w:tab/>
        <w:t>0.1635</w:t>
      </w:r>
      <w:r w:rsidRPr="002B1731">
        <w:rPr>
          <w:rFonts w:eastAsiaTheme="minorHAnsi" w:cs="Arial"/>
          <w:sz w:val="20"/>
          <w:lang w:val="en-CA"/>
        </w:rPr>
        <w:tab/>
        <w:t>0.1654</w:t>
      </w:r>
      <w:r w:rsidRPr="002B1731">
        <w:rPr>
          <w:rFonts w:eastAsiaTheme="minorHAnsi" w:cs="Arial"/>
          <w:sz w:val="20"/>
          <w:lang w:val="en-CA"/>
        </w:rPr>
        <w:tab/>
        <w:t>0.1804</w:t>
      </w:r>
    </w:p>
    <w:p w14:paraId="21F757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0.0504</w:t>
      </w:r>
      <w:r w:rsidRPr="002B1731">
        <w:rPr>
          <w:rFonts w:eastAsiaTheme="minorHAnsi" w:cs="Arial"/>
          <w:sz w:val="20"/>
          <w:lang w:val="en-CA"/>
        </w:rPr>
        <w:tab/>
        <w:t>0.0890</w:t>
      </w:r>
      <w:r w:rsidRPr="002B1731">
        <w:rPr>
          <w:rFonts w:eastAsiaTheme="minorHAnsi" w:cs="Arial"/>
          <w:sz w:val="20"/>
          <w:lang w:val="en-CA"/>
        </w:rPr>
        <w:tab/>
        <w:t>0.1083</w:t>
      </w:r>
      <w:r w:rsidRPr="002B1731">
        <w:rPr>
          <w:rFonts w:eastAsiaTheme="minorHAnsi" w:cs="Arial"/>
          <w:sz w:val="20"/>
          <w:lang w:val="en-CA"/>
        </w:rPr>
        <w:tab/>
        <w:t>0.1232</w:t>
      </w:r>
      <w:r w:rsidRPr="002B1731">
        <w:rPr>
          <w:rFonts w:eastAsiaTheme="minorHAnsi" w:cs="Arial"/>
          <w:sz w:val="20"/>
          <w:lang w:val="en-CA"/>
        </w:rPr>
        <w:tab/>
        <w:t>0.1388</w:t>
      </w:r>
      <w:r w:rsidRPr="002B1731">
        <w:rPr>
          <w:rFonts w:eastAsiaTheme="minorHAnsi" w:cs="Arial"/>
          <w:sz w:val="20"/>
          <w:lang w:val="en-CA"/>
        </w:rPr>
        <w:tab/>
        <w:t>0.1533</w:t>
      </w:r>
      <w:r w:rsidRPr="002B1731">
        <w:rPr>
          <w:rFonts w:eastAsiaTheme="minorHAnsi" w:cs="Arial"/>
          <w:sz w:val="20"/>
          <w:lang w:val="en-CA"/>
        </w:rPr>
        <w:tab/>
        <w:t>0.1654</w:t>
      </w:r>
      <w:r w:rsidRPr="002B1731">
        <w:rPr>
          <w:rFonts w:eastAsiaTheme="minorHAnsi" w:cs="Arial"/>
          <w:sz w:val="20"/>
          <w:lang w:val="en-CA"/>
        </w:rPr>
        <w:tab/>
        <w:t>0.1738</w:t>
      </w:r>
      <w:r w:rsidRPr="002B1731">
        <w:rPr>
          <w:rFonts w:eastAsiaTheme="minorHAnsi" w:cs="Arial"/>
          <w:sz w:val="20"/>
          <w:lang w:val="en-CA"/>
        </w:rPr>
        <w:tab/>
        <w:t>0.1881</w:t>
      </w:r>
    </w:p>
    <w:p w14:paraId="28DA4E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1991</w:t>
      </w:r>
      <w:r w:rsidRPr="002B1731">
        <w:rPr>
          <w:rFonts w:eastAsiaTheme="minorHAnsi" w:cs="Arial"/>
          <w:sz w:val="20"/>
          <w:lang w:val="en-CA"/>
        </w:rPr>
        <w:tab/>
        <w:t>0.0410</w:t>
      </w:r>
      <w:r w:rsidRPr="002B1731">
        <w:rPr>
          <w:rFonts w:eastAsiaTheme="minorHAnsi" w:cs="Arial"/>
          <w:sz w:val="20"/>
          <w:lang w:val="en-CA"/>
        </w:rPr>
        <w:tab/>
        <w:t>0.0762</w:t>
      </w:r>
      <w:r w:rsidRPr="002B1731">
        <w:rPr>
          <w:rFonts w:eastAsiaTheme="minorHAnsi" w:cs="Arial"/>
          <w:sz w:val="20"/>
          <w:lang w:val="en-CA"/>
        </w:rPr>
        <w:tab/>
        <w:t>0.1076</w:t>
      </w:r>
      <w:r w:rsidRPr="002B1731">
        <w:rPr>
          <w:rFonts w:eastAsiaTheme="minorHAnsi" w:cs="Arial"/>
          <w:sz w:val="20"/>
          <w:lang w:val="en-CA"/>
        </w:rPr>
        <w:tab/>
        <w:t>0.1252</w:t>
      </w:r>
      <w:r w:rsidRPr="002B1731">
        <w:rPr>
          <w:rFonts w:eastAsiaTheme="minorHAnsi" w:cs="Arial"/>
          <w:sz w:val="20"/>
          <w:lang w:val="en-CA"/>
        </w:rPr>
        <w:tab/>
        <w:t>0.1328</w:t>
      </w:r>
      <w:r w:rsidRPr="002B1731">
        <w:rPr>
          <w:rFonts w:eastAsiaTheme="minorHAnsi" w:cs="Arial"/>
          <w:sz w:val="20"/>
          <w:lang w:val="en-CA"/>
        </w:rPr>
        <w:tab/>
        <w:t>0.1434</w:t>
      </w:r>
      <w:r w:rsidRPr="002B1731">
        <w:rPr>
          <w:rFonts w:eastAsiaTheme="minorHAnsi" w:cs="Arial"/>
          <w:sz w:val="20"/>
          <w:lang w:val="en-CA"/>
        </w:rPr>
        <w:tab/>
        <w:t>0.1488</w:t>
      </w:r>
      <w:r w:rsidRPr="002B1731">
        <w:rPr>
          <w:rFonts w:eastAsiaTheme="minorHAnsi" w:cs="Arial"/>
          <w:sz w:val="20"/>
          <w:lang w:val="en-CA"/>
        </w:rPr>
        <w:tab/>
        <w:t>0.1598</w:t>
      </w:r>
      <w:r w:rsidRPr="002B1731">
        <w:rPr>
          <w:rFonts w:eastAsiaTheme="minorHAnsi" w:cs="Arial"/>
          <w:sz w:val="20"/>
          <w:lang w:val="en-CA"/>
        </w:rPr>
        <w:tab/>
        <w:t>0.1737</w:t>
      </w:r>
    </w:p>
    <w:p w14:paraId="59FD67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0.0470</w:t>
      </w:r>
      <w:r w:rsidRPr="002B1731">
        <w:rPr>
          <w:rFonts w:eastAsiaTheme="minorHAnsi" w:cs="Arial"/>
          <w:sz w:val="20"/>
          <w:lang w:val="en-CA"/>
        </w:rPr>
        <w:tab/>
        <w:t>0.0764</w:t>
      </w:r>
      <w:r w:rsidRPr="002B1731">
        <w:rPr>
          <w:rFonts w:eastAsiaTheme="minorHAnsi" w:cs="Arial"/>
          <w:sz w:val="20"/>
          <w:lang w:val="en-CA"/>
        </w:rPr>
        <w:tab/>
        <w:t>0.0954</w:t>
      </w:r>
      <w:r w:rsidRPr="002B1731">
        <w:rPr>
          <w:rFonts w:eastAsiaTheme="minorHAnsi" w:cs="Arial"/>
          <w:sz w:val="20"/>
          <w:lang w:val="en-CA"/>
        </w:rPr>
        <w:tab/>
        <w:t>0.1237</w:t>
      </w:r>
      <w:r w:rsidRPr="002B1731">
        <w:rPr>
          <w:rFonts w:eastAsiaTheme="minorHAnsi" w:cs="Arial"/>
          <w:sz w:val="20"/>
          <w:lang w:val="en-CA"/>
        </w:rPr>
        <w:tab/>
        <w:t>0.1376</w:t>
      </w:r>
      <w:r w:rsidRPr="002B1731">
        <w:rPr>
          <w:rFonts w:eastAsiaTheme="minorHAnsi" w:cs="Arial"/>
          <w:sz w:val="20"/>
          <w:lang w:val="en-CA"/>
        </w:rPr>
        <w:tab/>
        <w:t>0.1446</w:t>
      </w:r>
      <w:r w:rsidRPr="002B1731">
        <w:rPr>
          <w:rFonts w:eastAsiaTheme="minorHAnsi" w:cs="Arial"/>
          <w:sz w:val="20"/>
          <w:lang w:val="en-CA"/>
        </w:rPr>
        <w:tab/>
        <w:t>0.1532</w:t>
      </w:r>
      <w:r w:rsidRPr="002B1731">
        <w:rPr>
          <w:rFonts w:eastAsiaTheme="minorHAnsi" w:cs="Arial"/>
          <w:sz w:val="20"/>
          <w:lang w:val="en-CA"/>
        </w:rPr>
        <w:tab/>
        <w:t>0.1611</w:t>
      </w:r>
      <w:r w:rsidRPr="002B1731">
        <w:rPr>
          <w:rFonts w:eastAsiaTheme="minorHAnsi" w:cs="Arial"/>
          <w:sz w:val="20"/>
          <w:lang w:val="en-CA"/>
        </w:rPr>
        <w:tab/>
        <w:t>0.1738</w:t>
      </w:r>
    </w:p>
    <w:p w14:paraId="6977B2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0.0538</w:t>
      </w:r>
      <w:r w:rsidRPr="002B1731">
        <w:rPr>
          <w:rFonts w:eastAsiaTheme="minorHAnsi" w:cs="Arial"/>
          <w:sz w:val="20"/>
          <w:lang w:val="en-CA"/>
        </w:rPr>
        <w:tab/>
        <w:t>0.0767</w:t>
      </w:r>
      <w:r w:rsidRPr="002B1731">
        <w:rPr>
          <w:rFonts w:eastAsiaTheme="minorHAnsi" w:cs="Arial"/>
          <w:sz w:val="20"/>
          <w:lang w:val="en-CA"/>
        </w:rPr>
        <w:tab/>
        <w:t>0.0972</w:t>
      </w:r>
      <w:r w:rsidRPr="002B1731">
        <w:rPr>
          <w:rFonts w:eastAsiaTheme="minorHAnsi" w:cs="Arial"/>
          <w:sz w:val="20"/>
          <w:lang w:val="en-CA"/>
        </w:rPr>
        <w:tab/>
        <w:t>0.1127</w:t>
      </w:r>
      <w:r w:rsidRPr="002B1731">
        <w:rPr>
          <w:rFonts w:eastAsiaTheme="minorHAnsi" w:cs="Arial"/>
          <w:sz w:val="20"/>
          <w:lang w:val="en-CA"/>
        </w:rPr>
        <w:tab/>
        <w:t>0.1283</w:t>
      </w:r>
      <w:r w:rsidRPr="002B1731">
        <w:rPr>
          <w:rFonts w:eastAsiaTheme="minorHAnsi" w:cs="Arial"/>
          <w:sz w:val="20"/>
          <w:lang w:val="en-CA"/>
        </w:rPr>
        <w:tab/>
        <w:t>0.1375</w:t>
      </w:r>
      <w:r w:rsidRPr="002B1731">
        <w:rPr>
          <w:rFonts w:eastAsiaTheme="minorHAnsi" w:cs="Arial"/>
          <w:sz w:val="20"/>
          <w:lang w:val="en-CA"/>
        </w:rPr>
        <w:tab/>
        <w:t>0.1442</w:t>
      </w:r>
      <w:r w:rsidRPr="002B1731">
        <w:rPr>
          <w:rFonts w:eastAsiaTheme="minorHAnsi" w:cs="Arial"/>
          <w:sz w:val="20"/>
          <w:lang w:val="en-CA"/>
        </w:rPr>
        <w:tab/>
        <w:t>0.1516</w:t>
      </w:r>
      <w:r w:rsidRPr="002B1731">
        <w:rPr>
          <w:rFonts w:eastAsiaTheme="minorHAnsi" w:cs="Arial"/>
          <w:sz w:val="20"/>
          <w:lang w:val="en-CA"/>
        </w:rPr>
        <w:tab/>
        <w:t>0.1583</w:t>
      </w:r>
    </w:p>
    <w:p w14:paraId="30122E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0.0425</w:t>
      </w:r>
      <w:r w:rsidRPr="002B1731">
        <w:rPr>
          <w:rFonts w:eastAsiaTheme="minorHAnsi" w:cs="Arial"/>
          <w:sz w:val="20"/>
          <w:lang w:val="en-CA"/>
        </w:rPr>
        <w:tab/>
        <w:t>0.0717</w:t>
      </w:r>
      <w:r w:rsidRPr="002B1731">
        <w:rPr>
          <w:rFonts w:eastAsiaTheme="minorHAnsi" w:cs="Arial"/>
          <w:sz w:val="20"/>
          <w:lang w:val="en-CA"/>
        </w:rPr>
        <w:tab/>
        <w:t>0.0942</w:t>
      </w:r>
      <w:r w:rsidRPr="002B1731">
        <w:rPr>
          <w:rFonts w:eastAsiaTheme="minorHAnsi" w:cs="Arial"/>
          <w:sz w:val="20"/>
          <w:lang w:val="en-CA"/>
        </w:rPr>
        <w:tab/>
        <w:t>0.1071</w:t>
      </w:r>
      <w:r w:rsidRPr="002B1731">
        <w:rPr>
          <w:rFonts w:eastAsiaTheme="minorHAnsi" w:cs="Arial"/>
          <w:sz w:val="20"/>
          <w:lang w:val="en-CA"/>
        </w:rPr>
        <w:tab/>
        <w:t>0.1194</w:t>
      </w:r>
      <w:r w:rsidRPr="002B1731">
        <w:rPr>
          <w:rFonts w:eastAsiaTheme="minorHAnsi" w:cs="Arial"/>
          <w:sz w:val="20"/>
          <w:lang w:val="en-CA"/>
        </w:rPr>
        <w:tab/>
        <w:t>0.1352</w:t>
      </w:r>
      <w:r w:rsidRPr="002B1731">
        <w:rPr>
          <w:rFonts w:eastAsiaTheme="minorHAnsi" w:cs="Arial"/>
          <w:sz w:val="20"/>
          <w:lang w:val="en-CA"/>
        </w:rPr>
        <w:tab/>
        <w:t>0.1382</w:t>
      </w:r>
      <w:r w:rsidRPr="002B1731">
        <w:rPr>
          <w:rFonts w:eastAsiaTheme="minorHAnsi" w:cs="Arial"/>
          <w:sz w:val="20"/>
          <w:lang w:val="en-CA"/>
        </w:rPr>
        <w:tab/>
        <w:t>0.1459</w:t>
      </w:r>
      <w:r w:rsidRPr="002B1731">
        <w:rPr>
          <w:rFonts w:eastAsiaTheme="minorHAnsi" w:cs="Arial"/>
          <w:sz w:val="20"/>
          <w:lang w:val="en-CA"/>
        </w:rPr>
        <w:tab/>
        <w:t>0.1568</w:t>
      </w:r>
    </w:p>
    <w:p w14:paraId="44944C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0.0480</w:t>
      </w:r>
      <w:r w:rsidRPr="002B1731">
        <w:rPr>
          <w:rFonts w:eastAsiaTheme="minorHAnsi" w:cs="Arial"/>
          <w:sz w:val="20"/>
          <w:lang w:val="en-CA"/>
        </w:rPr>
        <w:tab/>
        <w:t>0.0742</w:t>
      </w:r>
      <w:r w:rsidRPr="002B1731">
        <w:rPr>
          <w:rFonts w:eastAsiaTheme="minorHAnsi" w:cs="Arial"/>
          <w:sz w:val="20"/>
          <w:lang w:val="en-CA"/>
        </w:rPr>
        <w:tab/>
        <w:t>0.0929</w:t>
      </w:r>
      <w:r w:rsidRPr="002B1731">
        <w:rPr>
          <w:rFonts w:eastAsiaTheme="minorHAnsi" w:cs="Arial"/>
          <w:sz w:val="20"/>
          <w:lang w:val="en-CA"/>
        </w:rPr>
        <w:tab/>
        <w:t>0.1152</w:t>
      </w:r>
      <w:r w:rsidRPr="002B1731">
        <w:rPr>
          <w:rFonts w:eastAsiaTheme="minorHAnsi" w:cs="Arial"/>
          <w:sz w:val="20"/>
          <w:lang w:val="en-CA"/>
        </w:rPr>
        <w:tab/>
        <w:t>0.1219</w:t>
      </w:r>
      <w:r w:rsidRPr="002B1731">
        <w:rPr>
          <w:rFonts w:eastAsiaTheme="minorHAnsi" w:cs="Arial"/>
          <w:sz w:val="20"/>
          <w:lang w:val="en-CA"/>
        </w:rPr>
        <w:tab/>
        <w:t>0.1316</w:t>
      </w:r>
      <w:r w:rsidRPr="002B1731">
        <w:rPr>
          <w:rFonts w:eastAsiaTheme="minorHAnsi" w:cs="Arial"/>
          <w:sz w:val="20"/>
          <w:lang w:val="en-CA"/>
        </w:rPr>
        <w:tab/>
        <w:t>0.1487</w:t>
      </w:r>
      <w:r w:rsidRPr="002B1731">
        <w:rPr>
          <w:rFonts w:eastAsiaTheme="minorHAnsi" w:cs="Arial"/>
          <w:sz w:val="20"/>
          <w:lang w:val="en-CA"/>
        </w:rPr>
        <w:tab/>
        <w:t>0.1534</w:t>
      </w:r>
      <w:r w:rsidRPr="002B1731">
        <w:rPr>
          <w:rFonts w:eastAsiaTheme="minorHAnsi" w:cs="Arial"/>
          <w:sz w:val="20"/>
          <w:lang w:val="en-CA"/>
        </w:rPr>
        <w:tab/>
        <w:t>0.1596</w:t>
      </w:r>
    </w:p>
    <w:p w14:paraId="083B4B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0.0509</w:t>
      </w:r>
      <w:r w:rsidRPr="002B1731">
        <w:rPr>
          <w:rFonts w:eastAsiaTheme="minorHAnsi" w:cs="Arial"/>
          <w:sz w:val="20"/>
          <w:lang w:val="en-CA"/>
        </w:rPr>
        <w:tab/>
        <w:t>0.0720</w:t>
      </w:r>
      <w:r w:rsidRPr="002B1731">
        <w:rPr>
          <w:rFonts w:eastAsiaTheme="minorHAnsi" w:cs="Arial"/>
          <w:sz w:val="20"/>
          <w:lang w:val="en-CA"/>
        </w:rPr>
        <w:tab/>
        <w:t>0.0971</w:t>
      </w:r>
      <w:r w:rsidRPr="002B1731">
        <w:rPr>
          <w:rFonts w:eastAsiaTheme="minorHAnsi" w:cs="Arial"/>
          <w:sz w:val="20"/>
          <w:lang w:val="en-CA"/>
        </w:rPr>
        <w:tab/>
        <w:t>0.1138</w:t>
      </w:r>
      <w:r w:rsidRPr="002B1731">
        <w:rPr>
          <w:rFonts w:eastAsiaTheme="minorHAnsi" w:cs="Arial"/>
          <w:sz w:val="20"/>
          <w:lang w:val="en-CA"/>
        </w:rPr>
        <w:tab/>
        <w:t>0.1294</w:t>
      </w:r>
      <w:r w:rsidRPr="002B1731">
        <w:rPr>
          <w:rFonts w:eastAsiaTheme="minorHAnsi" w:cs="Arial"/>
          <w:sz w:val="20"/>
          <w:lang w:val="en-CA"/>
        </w:rPr>
        <w:tab/>
        <w:t>0.1352</w:t>
      </w:r>
      <w:r w:rsidRPr="002B1731">
        <w:rPr>
          <w:rFonts w:eastAsiaTheme="minorHAnsi" w:cs="Arial"/>
          <w:sz w:val="20"/>
          <w:lang w:val="en-CA"/>
        </w:rPr>
        <w:tab/>
        <w:t>0.1408</w:t>
      </w:r>
      <w:r w:rsidRPr="002B1731">
        <w:rPr>
          <w:rFonts w:eastAsiaTheme="minorHAnsi" w:cs="Arial"/>
          <w:sz w:val="20"/>
          <w:lang w:val="en-CA"/>
        </w:rPr>
        <w:tab/>
        <w:t>0.1499</w:t>
      </w:r>
      <w:r w:rsidRPr="002B1731">
        <w:rPr>
          <w:rFonts w:eastAsiaTheme="minorHAnsi" w:cs="Arial"/>
          <w:sz w:val="20"/>
          <w:lang w:val="en-CA"/>
        </w:rPr>
        <w:tab/>
        <w:t>0.1685</w:t>
      </w:r>
    </w:p>
    <w:p w14:paraId="65C05F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0.0566</w:t>
      </w:r>
      <w:r w:rsidRPr="002B1731">
        <w:rPr>
          <w:rFonts w:eastAsiaTheme="minorHAnsi" w:cs="Arial"/>
          <w:sz w:val="20"/>
          <w:lang w:val="en-CA"/>
        </w:rPr>
        <w:tab/>
        <w:t>0.0681</w:t>
      </w:r>
      <w:r w:rsidRPr="002B1731">
        <w:rPr>
          <w:rFonts w:eastAsiaTheme="minorHAnsi" w:cs="Arial"/>
          <w:sz w:val="20"/>
          <w:lang w:val="en-CA"/>
        </w:rPr>
        <w:tab/>
        <w:t>0.0869</w:t>
      </w:r>
      <w:r w:rsidRPr="002B1731">
        <w:rPr>
          <w:rFonts w:eastAsiaTheme="minorHAnsi" w:cs="Arial"/>
          <w:sz w:val="20"/>
          <w:lang w:val="en-CA"/>
        </w:rPr>
        <w:tab/>
        <w:t>0.1100</w:t>
      </w:r>
      <w:r w:rsidRPr="002B1731">
        <w:rPr>
          <w:rFonts w:eastAsiaTheme="minorHAnsi" w:cs="Arial"/>
          <w:sz w:val="20"/>
          <w:lang w:val="en-CA"/>
        </w:rPr>
        <w:tab/>
        <w:t>0.1242</w:t>
      </w:r>
      <w:r w:rsidRPr="002B1731">
        <w:rPr>
          <w:rFonts w:eastAsiaTheme="minorHAnsi" w:cs="Arial"/>
          <w:sz w:val="20"/>
          <w:lang w:val="en-CA"/>
        </w:rPr>
        <w:tab/>
        <w:t>0.1337</w:t>
      </w:r>
      <w:r w:rsidRPr="002B1731">
        <w:rPr>
          <w:rFonts w:eastAsiaTheme="minorHAnsi" w:cs="Arial"/>
          <w:sz w:val="20"/>
          <w:lang w:val="en-CA"/>
        </w:rPr>
        <w:tab/>
        <w:t>0.1411</w:t>
      </w:r>
      <w:r w:rsidRPr="002B1731">
        <w:rPr>
          <w:rFonts w:eastAsiaTheme="minorHAnsi" w:cs="Arial"/>
          <w:sz w:val="20"/>
          <w:lang w:val="en-CA"/>
        </w:rPr>
        <w:tab/>
        <w:t>0.1456</w:t>
      </w:r>
      <w:r w:rsidRPr="002B1731">
        <w:rPr>
          <w:rFonts w:eastAsiaTheme="minorHAnsi" w:cs="Arial"/>
          <w:sz w:val="20"/>
          <w:lang w:val="en-CA"/>
        </w:rPr>
        <w:tab/>
        <w:t>0.1568</w:t>
      </w:r>
    </w:p>
    <w:p w14:paraId="2018F2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0.0448</w:t>
      </w:r>
      <w:r w:rsidRPr="002B1731">
        <w:rPr>
          <w:rFonts w:eastAsiaTheme="minorHAnsi" w:cs="Arial"/>
          <w:sz w:val="20"/>
          <w:lang w:val="en-CA"/>
        </w:rPr>
        <w:tab/>
        <w:t>0.0675</w:t>
      </w:r>
      <w:r w:rsidRPr="002B1731">
        <w:rPr>
          <w:rFonts w:eastAsiaTheme="minorHAnsi" w:cs="Arial"/>
          <w:sz w:val="20"/>
          <w:lang w:val="en-CA"/>
        </w:rPr>
        <w:tab/>
        <w:t>0.0821</w:t>
      </w:r>
      <w:r w:rsidRPr="002B1731">
        <w:rPr>
          <w:rFonts w:eastAsiaTheme="minorHAnsi" w:cs="Arial"/>
          <w:sz w:val="20"/>
          <w:lang w:val="en-CA"/>
        </w:rPr>
        <w:tab/>
        <w:t>0.1037</w:t>
      </w:r>
      <w:r w:rsidRPr="002B1731">
        <w:rPr>
          <w:rFonts w:eastAsiaTheme="minorHAnsi" w:cs="Arial"/>
          <w:sz w:val="20"/>
          <w:lang w:val="en-CA"/>
        </w:rPr>
        <w:tab/>
        <w:t>0.1187</w:t>
      </w:r>
      <w:r w:rsidRPr="002B1731">
        <w:rPr>
          <w:rFonts w:eastAsiaTheme="minorHAnsi" w:cs="Arial"/>
          <w:sz w:val="20"/>
          <w:lang w:val="en-CA"/>
        </w:rPr>
        <w:tab/>
        <w:t>0.1295</w:t>
      </w:r>
      <w:r w:rsidRPr="002B1731">
        <w:rPr>
          <w:rFonts w:eastAsiaTheme="minorHAnsi" w:cs="Arial"/>
          <w:sz w:val="20"/>
          <w:lang w:val="en-CA"/>
        </w:rPr>
        <w:tab/>
        <w:t>0.1367</w:t>
      </w:r>
      <w:r w:rsidRPr="002B1731">
        <w:rPr>
          <w:rFonts w:eastAsiaTheme="minorHAnsi" w:cs="Arial"/>
          <w:sz w:val="20"/>
          <w:lang w:val="en-CA"/>
        </w:rPr>
        <w:tab/>
        <w:t>0.1421</w:t>
      </w:r>
      <w:r w:rsidRPr="002B1731">
        <w:rPr>
          <w:rFonts w:eastAsiaTheme="minorHAnsi" w:cs="Arial"/>
          <w:sz w:val="20"/>
          <w:lang w:val="en-CA"/>
        </w:rPr>
        <w:tab/>
        <w:t>0.1479</w:t>
      </w:r>
    </w:p>
    <w:p w14:paraId="782EEEC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0.0579</w:t>
      </w:r>
      <w:r w:rsidRPr="002B1731">
        <w:rPr>
          <w:rFonts w:eastAsiaTheme="minorHAnsi" w:cs="Arial"/>
          <w:sz w:val="20"/>
          <w:lang w:val="en-CA"/>
        </w:rPr>
        <w:tab/>
        <w:t>0.0791</w:t>
      </w:r>
      <w:r w:rsidRPr="002B1731">
        <w:rPr>
          <w:rFonts w:eastAsiaTheme="minorHAnsi" w:cs="Arial"/>
          <w:sz w:val="20"/>
          <w:lang w:val="en-CA"/>
        </w:rPr>
        <w:tab/>
        <w:t>0.0981</w:t>
      </w:r>
      <w:r w:rsidRPr="002B1731">
        <w:rPr>
          <w:rFonts w:eastAsiaTheme="minorHAnsi" w:cs="Arial"/>
          <w:sz w:val="20"/>
          <w:lang w:val="en-CA"/>
        </w:rPr>
        <w:tab/>
        <w:t>0.1085</w:t>
      </w:r>
      <w:r w:rsidRPr="002B1731">
        <w:rPr>
          <w:rFonts w:eastAsiaTheme="minorHAnsi" w:cs="Arial"/>
          <w:sz w:val="20"/>
          <w:lang w:val="en-CA"/>
        </w:rPr>
        <w:tab/>
        <w:t>0.1197</w:t>
      </w:r>
      <w:r w:rsidRPr="002B1731">
        <w:rPr>
          <w:rFonts w:eastAsiaTheme="minorHAnsi" w:cs="Arial"/>
          <w:sz w:val="20"/>
          <w:lang w:val="en-CA"/>
        </w:rPr>
        <w:tab/>
        <w:t>0.1234</w:t>
      </w:r>
      <w:r w:rsidRPr="002B1731">
        <w:rPr>
          <w:rFonts w:eastAsiaTheme="minorHAnsi" w:cs="Arial"/>
          <w:sz w:val="20"/>
          <w:lang w:val="en-CA"/>
        </w:rPr>
        <w:tab/>
        <w:t>0.1386</w:t>
      </w:r>
      <w:r w:rsidRPr="002B1731">
        <w:rPr>
          <w:rFonts w:eastAsiaTheme="minorHAnsi" w:cs="Arial"/>
          <w:sz w:val="20"/>
          <w:lang w:val="en-CA"/>
        </w:rPr>
        <w:tab/>
        <w:t>0.1396</w:t>
      </w:r>
      <w:r w:rsidRPr="002B1731">
        <w:rPr>
          <w:rFonts w:eastAsiaTheme="minorHAnsi" w:cs="Arial"/>
          <w:sz w:val="20"/>
          <w:lang w:val="en-CA"/>
        </w:rPr>
        <w:tab/>
        <w:t>0.1496</w:t>
      </w:r>
    </w:p>
    <w:p w14:paraId="3B8B80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0.0463</w:t>
      </w:r>
      <w:r w:rsidRPr="002B1731">
        <w:rPr>
          <w:rFonts w:eastAsiaTheme="minorHAnsi" w:cs="Arial"/>
          <w:sz w:val="20"/>
          <w:lang w:val="en-CA"/>
        </w:rPr>
        <w:tab/>
        <w:t>0.0696</w:t>
      </w:r>
      <w:r w:rsidRPr="002B1731">
        <w:rPr>
          <w:rFonts w:eastAsiaTheme="minorHAnsi" w:cs="Arial"/>
          <w:sz w:val="20"/>
          <w:lang w:val="en-CA"/>
        </w:rPr>
        <w:tab/>
        <w:t>0.0867</w:t>
      </w:r>
      <w:r w:rsidRPr="002B1731">
        <w:rPr>
          <w:rFonts w:eastAsiaTheme="minorHAnsi" w:cs="Arial"/>
          <w:sz w:val="20"/>
          <w:lang w:val="en-CA"/>
        </w:rPr>
        <w:tab/>
        <w:t>0.1079</w:t>
      </w:r>
      <w:r w:rsidRPr="002B1731">
        <w:rPr>
          <w:rFonts w:eastAsiaTheme="minorHAnsi" w:cs="Arial"/>
          <w:sz w:val="20"/>
          <w:lang w:val="en-CA"/>
        </w:rPr>
        <w:tab/>
        <w:t>0.1157</w:t>
      </w:r>
      <w:r w:rsidRPr="002B1731">
        <w:rPr>
          <w:rFonts w:eastAsiaTheme="minorHAnsi" w:cs="Arial"/>
          <w:sz w:val="20"/>
          <w:lang w:val="en-CA"/>
        </w:rPr>
        <w:tab/>
        <w:t>0.1242</w:t>
      </w:r>
      <w:r w:rsidRPr="002B1731">
        <w:rPr>
          <w:rFonts w:eastAsiaTheme="minorHAnsi" w:cs="Arial"/>
          <w:sz w:val="20"/>
          <w:lang w:val="en-CA"/>
        </w:rPr>
        <w:tab/>
        <w:t>0.1343</w:t>
      </w:r>
      <w:r w:rsidRPr="002B1731">
        <w:rPr>
          <w:rFonts w:eastAsiaTheme="minorHAnsi" w:cs="Arial"/>
          <w:sz w:val="20"/>
          <w:lang w:val="en-CA"/>
        </w:rPr>
        <w:tab/>
        <w:t>0.1333</w:t>
      </w:r>
      <w:r w:rsidRPr="002B1731">
        <w:rPr>
          <w:rFonts w:eastAsiaTheme="minorHAnsi" w:cs="Arial"/>
          <w:sz w:val="20"/>
          <w:lang w:val="en-CA"/>
        </w:rPr>
        <w:tab/>
        <w:t>0.1500</w:t>
      </w:r>
    </w:p>
    <w:p w14:paraId="71C0C1D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0.0423</w:t>
      </w:r>
      <w:r w:rsidRPr="002B1731">
        <w:rPr>
          <w:rFonts w:eastAsiaTheme="minorHAnsi" w:cs="Arial"/>
          <w:sz w:val="20"/>
          <w:lang w:val="en-CA"/>
        </w:rPr>
        <w:tab/>
        <w:t>0.0676</w:t>
      </w:r>
      <w:r w:rsidRPr="002B1731">
        <w:rPr>
          <w:rFonts w:eastAsiaTheme="minorHAnsi" w:cs="Arial"/>
          <w:sz w:val="20"/>
          <w:lang w:val="en-CA"/>
        </w:rPr>
        <w:tab/>
        <w:t>0.0939</w:t>
      </w:r>
      <w:r w:rsidRPr="002B1731">
        <w:rPr>
          <w:rFonts w:eastAsiaTheme="minorHAnsi" w:cs="Arial"/>
          <w:sz w:val="20"/>
          <w:lang w:val="en-CA"/>
        </w:rPr>
        <w:tab/>
        <w:t>0.1119</w:t>
      </w:r>
      <w:r w:rsidRPr="002B1731">
        <w:rPr>
          <w:rFonts w:eastAsiaTheme="minorHAnsi" w:cs="Arial"/>
          <w:sz w:val="20"/>
          <w:lang w:val="en-CA"/>
        </w:rPr>
        <w:tab/>
        <w:t>0.1275</w:t>
      </w:r>
      <w:r w:rsidRPr="002B1731">
        <w:rPr>
          <w:rFonts w:eastAsiaTheme="minorHAnsi" w:cs="Arial"/>
          <w:sz w:val="20"/>
          <w:lang w:val="en-CA"/>
        </w:rPr>
        <w:tab/>
        <w:t>0.1299</w:t>
      </w:r>
      <w:r w:rsidRPr="002B1731">
        <w:rPr>
          <w:rFonts w:eastAsiaTheme="minorHAnsi" w:cs="Arial"/>
          <w:sz w:val="20"/>
          <w:lang w:val="en-CA"/>
        </w:rPr>
        <w:tab/>
        <w:t>0.1384</w:t>
      </w:r>
      <w:r w:rsidRPr="002B1731">
        <w:rPr>
          <w:rFonts w:eastAsiaTheme="minorHAnsi" w:cs="Arial"/>
          <w:sz w:val="20"/>
          <w:lang w:val="en-CA"/>
        </w:rPr>
        <w:tab/>
        <w:t>0.1381</w:t>
      </w:r>
      <w:r w:rsidRPr="002B1731">
        <w:rPr>
          <w:rFonts w:eastAsiaTheme="minorHAnsi" w:cs="Arial"/>
          <w:sz w:val="20"/>
          <w:lang w:val="en-CA"/>
        </w:rPr>
        <w:tab/>
        <w:t>0.1516</w:t>
      </w:r>
    </w:p>
    <w:p w14:paraId="0ADA50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0.0464</w:t>
      </w:r>
      <w:r w:rsidRPr="002B1731">
        <w:rPr>
          <w:rFonts w:eastAsiaTheme="minorHAnsi" w:cs="Arial"/>
          <w:sz w:val="20"/>
          <w:lang w:val="en-CA"/>
        </w:rPr>
        <w:tab/>
        <w:t>0.0662</w:t>
      </w:r>
      <w:r w:rsidRPr="002B1731">
        <w:rPr>
          <w:rFonts w:eastAsiaTheme="minorHAnsi" w:cs="Arial"/>
          <w:sz w:val="20"/>
          <w:lang w:val="en-CA"/>
        </w:rPr>
        <w:tab/>
        <w:t>0.0864</w:t>
      </w:r>
      <w:r w:rsidRPr="002B1731">
        <w:rPr>
          <w:rFonts w:eastAsiaTheme="minorHAnsi" w:cs="Arial"/>
          <w:sz w:val="20"/>
          <w:lang w:val="en-CA"/>
        </w:rPr>
        <w:tab/>
        <w:t>0.1103</w:t>
      </w:r>
      <w:r w:rsidRPr="002B1731">
        <w:rPr>
          <w:rFonts w:eastAsiaTheme="minorHAnsi" w:cs="Arial"/>
          <w:sz w:val="20"/>
          <w:lang w:val="en-CA"/>
        </w:rPr>
        <w:tab/>
        <w:t>0.1252</w:t>
      </w:r>
      <w:r w:rsidRPr="002B1731">
        <w:rPr>
          <w:rFonts w:eastAsiaTheme="minorHAnsi" w:cs="Arial"/>
          <w:sz w:val="20"/>
          <w:lang w:val="en-CA"/>
        </w:rPr>
        <w:tab/>
        <w:t>0.1345</w:t>
      </w:r>
      <w:r w:rsidRPr="002B1731">
        <w:rPr>
          <w:rFonts w:eastAsiaTheme="minorHAnsi" w:cs="Arial"/>
          <w:sz w:val="20"/>
          <w:lang w:val="en-CA"/>
        </w:rPr>
        <w:tab/>
        <w:t>0.1405</w:t>
      </w:r>
      <w:r w:rsidRPr="002B1731">
        <w:rPr>
          <w:rFonts w:eastAsiaTheme="minorHAnsi" w:cs="Arial"/>
          <w:sz w:val="20"/>
          <w:lang w:val="en-CA"/>
        </w:rPr>
        <w:tab/>
        <w:t>0.1500</w:t>
      </w:r>
      <w:r w:rsidRPr="002B1731">
        <w:rPr>
          <w:rFonts w:eastAsiaTheme="minorHAnsi" w:cs="Arial"/>
          <w:sz w:val="20"/>
          <w:lang w:val="en-CA"/>
        </w:rPr>
        <w:tab/>
        <w:t>0.1573</w:t>
      </w:r>
    </w:p>
    <w:p w14:paraId="743F78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0.0418</w:t>
      </w:r>
      <w:r w:rsidRPr="002B1731">
        <w:rPr>
          <w:rFonts w:eastAsiaTheme="minorHAnsi" w:cs="Arial"/>
          <w:sz w:val="20"/>
          <w:lang w:val="en-CA"/>
        </w:rPr>
        <w:tab/>
        <w:t>0.0703</w:t>
      </w:r>
      <w:r w:rsidRPr="002B1731">
        <w:rPr>
          <w:rFonts w:eastAsiaTheme="minorHAnsi" w:cs="Arial"/>
          <w:sz w:val="20"/>
          <w:lang w:val="en-CA"/>
        </w:rPr>
        <w:tab/>
        <w:t>0.0891</w:t>
      </w:r>
      <w:r w:rsidRPr="002B1731">
        <w:rPr>
          <w:rFonts w:eastAsiaTheme="minorHAnsi" w:cs="Arial"/>
          <w:sz w:val="20"/>
          <w:lang w:val="en-CA"/>
        </w:rPr>
        <w:tab/>
        <w:t>0.1168</w:t>
      </w:r>
      <w:r w:rsidRPr="002B1731">
        <w:rPr>
          <w:rFonts w:eastAsiaTheme="minorHAnsi" w:cs="Arial"/>
          <w:sz w:val="20"/>
          <w:lang w:val="en-CA"/>
        </w:rPr>
        <w:tab/>
        <w:t>0.1311</w:t>
      </w:r>
      <w:r w:rsidRPr="002B1731">
        <w:rPr>
          <w:rFonts w:eastAsiaTheme="minorHAnsi" w:cs="Arial"/>
          <w:sz w:val="20"/>
          <w:lang w:val="en-CA"/>
        </w:rPr>
        <w:tab/>
        <w:t>0.1404</w:t>
      </w:r>
      <w:r w:rsidRPr="002B1731">
        <w:rPr>
          <w:rFonts w:eastAsiaTheme="minorHAnsi" w:cs="Arial"/>
          <w:sz w:val="20"/>
          <w:lang w:val="en-CA"/>
        </w:rPr>
        <w:tab/>
        <w:t>0.1462</w:t>
      </w:r>
      <w:r w:rsidRPr="002B1731">
        <w:rPr>
          <w:rFonts w:eastAsiaTheme="minorHAnsi" w:cs="Arial"/>
          <w:sz w:val="20"/>
          <w:lang w:val="en-CA"/>
        </w:rPr>
        <w:tab/>
        <w:t>0.1510</w:t>
      </w:r>
      <w:r w:rsidRPr="002B1731">
        <w:rPr>
          <w:rFonts w:eastAsiaTheme="minorHAnsi" w:cs="Arial"/>
          <w:sz w:val="20"/>
          <w:lang w:val="en-CA"/>
        </w:rPr>
        <w:tab/>
        <w:t>0.1579</w:t>
      </w:r>
    </w:p>
    <w:p w14:paraId="42050A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0.0497</w:t>
      </w:r>
      <w:r w:rsidRPr="002B1731">
        <w:rPr>
          <w:rFonts w:eastAsiaTheme="minorHAnsi" w:cs="Arial"/>
          <w:sz w:val="20"/>
          <w:lang w:val="en-CA"/>
        </w:rPr>
        <w:tab/>
        <w:t>0.0658</w:t>
      </w:r>
      <w:r w:rsidRPr="002B1731">
        <w:rPr>
          <w:rFonts w:eastAsiaTheme="minorHAnsi" w:cs="Arial"/>
          <w:sz w:val="20"/>
          <w:lang w:val="en-CA"/>
        </w:rPr>
        <w:tab/>
        <w:t>0.0908</w:t>
      </w:r>
      <w:r w:rsidRPr="002B1731">
        <w:rPr>
          <w:rFonts w:eastAsiaTheme="minorHAnsi" w:cs="Arial"/>
          <w:sz w:val="20"/>
          <w:lang w:val="en-CA"/>
        </w:rPr>
        <w:tab/>
        <w:t>0.1109</w:t>
      </w:r>
      <w:r w:rsidRPr="002B1731">
        <w:rPr>
          <w:rFonts w:eastAsiaTheme="minorHAnsi" w:cs="Arial"/>
          <w:sz w:val="20"/>
          <w:lang w:val="en-CA"/>
        </w:rPr>
        <w:tab/>
        <w:t>0.1269</w:t>
      </w:r>
      <w:r w:rsidRPr="002B1731">
        <w:rPr>
          <w:rFonts w:eastAsiaTheme="minorHAnsi" w:cs="Arial"/>
          <w:sz w:val="20"/>
          <w:lang w:val="en-CA"/>
        </w:rPr>
        <w:tab/>
        <w:t>0.1398</w:t>
      </w:r>
      <w:r w:rsidRPr="002B1731">
        <w:rPr>
          <w:rFonts w:eastAsiaTheme="minorHAnsi" w:cs="Arial"/>
          <w:sz w:val="20"/>
          <w:lang w:val="en-CA"/>
        </w:rPr>
        <w:tab/>
        <w:t>0.1430</w:t>
      </w:r>
      <w:r w:rsidRPr="002B1731">
        <w:rPr>
          <w:rFonts w:eastAsiaTheme="minorHAnsi" w:cs="Arial"/>
          <w:sz w:val="20"/>
          <w:lang w:val="en-CA"/>
        </w:rPr>
        <w:tab/>
        <w:t>0.1554</w:t>
      </w:r>
      <w:r w:rsidRPr="002B1731">
        <w:rPr>
          <w:rFonts w:eastAsiaTheme="minorHAnsi" w:cs="Arial"/>
          <w:sz w:val="20"/>
          <w:lang w:val="en-CA"/>
        </w:rPr>
        <w:tab/>
        <w:t>0.1660</w:t>
      </w:r>
    </w:p>
    <w:p w14:paraId="567808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0.0382</w:t>
      </w:r>
      <w:r w:rsidRPr="002B1731">
        <w:rPr>
          <w:rFonts w:eastAsiaTheme="minorHAnsi" w:cs="Arial"/>
          <w:sz w:val="20"/>
          <w:lang w:val="en-CA"/>
        </w:rPr>
        <w:tab/>
        <w:t>0.0641</w:t>
      </w:r>
      <w:r w:rsidRPr="002B1731">
        <w:rPr>
          <w:rFonts w:eastAsiaTheme="minorHAnsi" w:cs="Arial"/>
          <w:sz w:val="20"/>
          <w:lang w:val="en-CA"/>
        </w:rPr>
        <w:tab/>
        <w:t>0.0727</w:t>
      </w:r>
      <w:r w:rsidRPr="002B1731">
        <w:rPr>
          <w:rFonts w:eastAsiaTheme="minorHAnsi" w:cs="Arial"/>
          <w:sz w:val="20"/>
          <w:lang w:val="en-CA"/>
        </w:rPr>
        <w:tab/>
        <w:t>0.1067</w:t>
      </w:r>
      <w:r w:rsidRPr="002B1731">
        <w:rPr>
          <w:rFonts w:eastAsiaTheme="minorHAnsi" w:cs="Arial"/>
          <w:sz w:val="20"/>
          <w:lang w:val="en-CA"/>
        </w:rPr>
        <w:tab/>
        <w:t>0.1155</w:t>
      </w:r>
      <w:r w:rsidRPr="002B1731">
        <w:rPr>
          <w:rFonts w:eastAsiaTheme="minorHAnsi" w:cs="Arial"/>
          <w:sz w:val="20"/>
          <w:lang w:val="en-CA"/>
        </w:rPr>
        <w:tab/>
        <w:t>0.1299</w:t>
      </w:r>
      <w:r w:rsidRPr="002B1731">
        <w:rPr>
          <w:rFonts w:eastAsiaTheme="minorHAnsi" w:cs="Arial"/>
          <w:sz w:val="20"/>
          <w:lang w:val="en-CA"/>
        </w:rPr>
        <w:tab/>
        <w:t>0.1434</w:t>
      </w:r>
      <w:r w:rsidRPr="002B1731">
        <w:rPr>
          <w:rFonts w:eastAsiaTheme="minorHAnsi" w:cs="Arial"/>
          <w:sz w:val="20"/>
          <w:lang w:val="en-CA"/>
        </w:rPr>
        <w:tab/>
        <w:t>0.1456</w:t>
      </w:r>
      <w:r w:rsidRPr="002B1731">
        <w:rPr>
          <w:rFonts w:eastAsiaTheme="minorHAnsi" w:cs="Arial"/>
          <w:sz w:val="20"/>
          <w:lang w:val="en-CA"/>
        </w:rPr>
        <w:tab/>
        <w:t>0.1532</w:t>
      </w:r>
    </w:p>
    <w:p w14:paraId="55F3E5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0.0479</w:t>
      </w:r>
      <w:r w:rsidRPr="002B1731">
        <w:rPr>
          <w:rFonts w:eastAsiaTheme="minorHAnsi" w:cs="Arial"/>
          <w:sz w:val="20"/>
          <w:lang w:val="en-CA"/>
        </w:rPr>
        <w:tab/>
        <w:t>0.0631</w:t>
      </w:r>
      <w:r w:rsidRPr="002B1731">
        <w:rPr>
          <w:rFonts w:eastAsiaTheme="minorHAnsi" w:cs="Arial"/>
          <w:sz w:val="20"/>
          <w:lang w:val="en-CA"/>
        </w:rPr>
        <w:tab/>
        <w:t>0.0801</w:t>
      </w:r>
      <w:r w:rsidRPr="002B1731">
        <w:rPr>
          <w:rFonts w:eastAsiaTheme="minorHAnsi" w:cs="Arial"/>
          <w:sz w:val="20"/>
          <w:lang w:val="en-CA"/>
        </w:rPr>
        <w:tab/>
        <w:t>0.0958</w:t>
      </w:r>
      <w:r w:rsidRPr="002B1731">
        <w:rPr>
          <w:rFonts w:eastAsiaTheme="minorHAnsi" w:cs="Arial"/>
          <w:sz w:val="20"/>
          <w:lang w:val="en-CA"/>
        </w:rPr>
        <w:tab/>
        <w:t>0.1167</w:t>
      </w:r>
      <w:r w:rsidRPr="002B1731">
        <w:rPr>
          <w:rFonts w:eastAsiaTheme="minorHAnsi" w:cs="Arial"/>
          <w:sz w:val="20"/>
          <w:lang w:val="en-CA"/>
        </w:rPr>
        <w:tab/>
        <w:t>0.1275</w:t>
      </w:r>
      <w:r w:rsidRPr="002B1731">
        <w:rPr>
          <w:rFonts w:eastAsiaTheme="minorHAnsi" w:cs="Arial"/>
          <w:sz w:val="20"/>
          <w:lang w:val="en-CA"/>
        </w:rPr>
        <w:tab/>
        <w:t>0.1324</w:t>
      </w:r>
      <w:r w:rsidRPr="002B1731">
        <w:rPr>
          <w:rFonts w:eastAsiaTheme="minorHAnsi" w:cs="Arial"/>
          <w:sz w:val="20"/>
          <w:lang w:val="en-CA"/>
        </w:rPr>
        <w:tab/>
        <w:t>0.1404</w:t>
      </w:r>
      <w:r w:rsidRPr="002B1731">
        <w:rPr>
          <w:rFonts w:eastAsiaTheme="minorHAnsi" w:cs="Arial"/>
          <w:sz w:val="20"/>
          <w:lang w:val="en-CA"/>
        </w:rPr>
        <w:tab/>
        <w:t>0.1197</w:t>
      </w:r>
    </w:p>
    <w:p w14:paraId="08B335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0.0423</w:t>
      </w:r>
      <w:r w:rsidRPr="002B1731">
        <w:rPr>
          <w:rFonts w:eastAsiaTheme="minorHAnsi" w:cs="Arial"/>
          <w:sz w:val="20"/>
          <w:lang w:val="en-CA"/>
        </w:rPr>
        <w:tab/>
        <w:t>0.0595</w:t>
      </w:r>
      <w:r w:rsidRPr="002B1731">
        <w:rPr>
          <w:rFonts w:eastAsiaTheme="minorHAnsi" w:cs="Arial"/>
          <w:sz w:val="20"/>
          <w:lang w:val="en-CA"/>
        </w:rPr>
        <w:tab/>
        <w:t>0.0778</w:t>
      </w:r>
      <w:r w:rsidRPr="002B1731">
        <w:rPr>
          <w:rFonts w:eastAsiaTheme="minorHAnsi" w:cs="Arial"/>
          <w:sz w:val="20"/>
          <w:lang w:val="en-CA"/>
        </w:rPr>
        <w:tab/>
        <w:t>0.1120</w:t>
      </w:r>
      <w:r w:rsidRPr="002B1731">
        <w:rPr>
          <w:rFonts w:eastAsiaTheme="minorHAnsi" w:cs="Arial"/>
          <w:sz w:val="20"/>
          <w:lang w:val="en-CA"/>
        </w:rPr>
        <w:tab/>
        <w:t>0.1202</w:t>
      </w:r>
      <w:r w:rsidRPr="002B1731">
        <w:rPr>
          <w:rFonts w:eastAsiaTheme="minorHAnsi" w:cs="Arial"/>
          <w:sz w:val="20"/>
          <w:lang w:val="en-CA"/>
        </w:rPr>
        <w:tab/>
        <w:t>0.1279</w:t>
      </w:r>
      <w:r w:rsidRPr="002B1731">
        <w:rPr>
          <w:rFonts w:eastAsiaTheme="minorHAnsi" w:cs="Arial"/>
          <w:sz w:val="20"/>
          <w:lang w:val="en-CA"/>
        </w:rPr>
        <w:tab/>
        <w:t>0.1308</w:t>
      </w:r>
      <w:r w:rsidRPr="002B1731">
        <w:rPr>
          <w:rFonts w:eastAsiaTheme="minorHAnsi" w:cs="Arial"/>
          <w:sz w:val="20"/>
          <w:lang w:val="en-CA"/>
        </w:rPr>
        <w:tab/>
        <w:t>0.1378</w:t>
      </w:r>
      <w:r w:rsidRPr="002B1731">
        <w:rPr>
          <w:rFonts w:eastAsiaTheme="minorHAnsi" w:cs="Arial"/>
          <w:sz w:val="20"/>
          <w:lang w:val="en-CA"/>
        </w:rPr>
        <w:tab/>
        <w:t>0.1376</w:t>
      </w:r>
    </w:p>
    <w:p w14:paraId="5E18F8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0.0440</w:t>
      </w:r>
      <w:r w:rsidRPr="002B1731">
        <w:rPr>
          <w:rFonts w:eastAsiaTheme="minorHAnsi" w:cs="Arial"/>
          <w:sz w:val="20"/>
          <w:lang w:val="en-CA"/>
        </w:rPr>
        <w:tab/>
        <w:t>0.0580</w:t>
      </w:r>
      <w:r w:rsidRPr="002B1731">
        <w:rPr>
          <w:rFonts w:eastAsiaTheme="minorHAnsi" w:cs="Arial"/>
          <w:sz w:val="20"/>
          <w:lang w:val="en-CA"/>
        </w:rPr>
        <w:tab/>
        <w:t>0.0837</w:t>
      </w:r>
      <w:r w:rsidRPr="002B1731">
        <w:rPr>
          <w:rFonts w:eastAsiaTheme="minorHAnsi" w:cs="Arial"/>
          <w:sz w:val="20"/>
          <w:lang w:val="en-CA"/>
        </w:rPr>
        <w:tab/>
        <w:t>0.0995</w:t>
      </w:r>
      <w:r w:rsidRPr="002B1731">
        <w:rPr>
          <w:rFonts w:eastAsiaTheme="minorHAnsi" w:cs="Arial"/>
          <w:sz w:val="20"/>
          <w:lang w:val="en-CA"/>
        </w:rPr>
        <w:tab/>
        <w:t>0.1153</w:t>
      </w:r>
      <w:r w:rsidRPr="002B1731">
        <w:rPr>
          <w:rFonts w:eastAsiaTheme="minorHAnsi" w:cs="Arial"/>
          <w:sz w:val="20"/>
          <w:lang w:val="en-CA"/>
        </w:rPr>
        <w:tab/>
        <w:t>0.1264</w:t>
      </w:r>
      <w:r w:rsidRPr="002B1731">
        <w:rPr>
          <w:rFonts w:eastAsiaTheme="minorHAnsi" w:cs="Arial"/>
          <w:sz w:val="20"/>
          <w:lang w:val="en-CA"/>
        </w:rPr>
        <w:tab/>
        <w:t>0.1324</w:t>
      </w:r>
      <w:r w:rsidRPr="002B1731">
        <w:rPr>
          <w:rFonts w:eastAsiaTheme="minorHAnsi" w:cs="Arial"/>
          <w:sz w:val="20"/>
          <w:lang w:val="en-CA"/>
        </w:rPr>
        <w:tab/>
        <w:t>0.1364</w:t>
      </w:r>
      <w:r w:rsidRPr="002B1731">
        <w:rPr>
          <w:rFonts w:eastAsiaTheme="minorHAnsi" w:cs="Arial"/>
          <w:sz w:val="20"/>
          <w:lang w:val="en-CA"/>
        </w:rPr>
        <w:tab/>
        <w:t>0.1436</w:t>
      </w:r>
    </w:p>
    <w:p w14:paraId="7EF492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0.0322</w:t>
      </w:r>
      <w:r w:rsidRPr="002B1731">
        <w:rPr>
          <w:rFonts w:eastAsiaTheme="minorHAnsi" w:cs="Arial"/>
          <w:sz w:val="20"/>
          <w:lang w:val="en-CA"/>
        </w:rPr>
        <w:tab/>
        <w:t>0.0726</w:t>
      </w:r>
      <w:r w:rsidRPr="002B1731">
        <w:rPr>
          <w:rFonts w:eastAsiaTheme="minorHAnsi" w:cs="Arial"/>
          <w:sz w:val="20"/>
          <w:lang w:val="en-CA"/>
        </w:rPr>
        <w:tab/>
        <w:t>0.0829</w:t>
      </w:r>
      <w:r w:rsidRPr="002B1731">
        <w:rPr>
          <w:rFonts w:eastAsiaTheme="minorHAnsi" w:cs="Arial"/>
          <w:sz w:val="20"/>
          <w:lang w:val="en-CA"/>
        </w:rPr>
        <w:tab/>
        <w:t>0.1061</w:t>
      </w:r>
      <w:r w:rsidRPr="002B1731">
        <w:rPr>
          <w:rFonts w:eastAsiaTheme="minorHAnsi" w:cs="Arial"/>
          <w:sz w:val="20"/>
          <w:lang w:val="en-CA"/>
        </w:rPr>
        <w:tab/>
        <w:t>0.1185</w:t>
      </w:r>
      <w:r w:rsidRPr="002B1731">
        <w:rPr>
          <w:rFonts w:eastAsiaTheme="minorHAnsi" w:cs="Arial"/>
          <w:sz w:val="20"/>
          <w:lang w:val="en-CA"/>
        </w:rPr>
        <w:tab/>
        <w:t>0.1250</w:t>
      </w:r>
      <w:r w:rsidRPr="002B1731">
        <w:rPr>
          <w:rFonts w:eastAsiaTheme="minorHAnsi" w:cs="Arial"/>
          <w:sz w:val="20"/>
          <w:lang w:val="en-CA"/>
        </w:rPr>
        <w:tab/>
        <w:t>0.1305</w:t>
      </w:r>
      <w:r w:rsidRPr="002B1731">
        <w:rPr>
          <w:rFonts w:eastAsiaTheme="minorHAnsi" w:cs="Arial"/>
          <w:sz w:val="20"/>
          <w:lang w:val="en-CA"/>
        </w:rPr>
        <w:tab/>
        <w:t>0.1360</w:t>
      </w:r>
      <w:r w:rsidRPr="002B1731">
        <w:rPr>
          <w:rFonts w:eastAsiaTheme="minorHAnsi" w:cs="Arial"/>
          <w:sz w:val="20"/>
          <w:lang w:val="en-CA"/>
        </w:rPr>
        <w:tab/>
        <w:t>0.1428</w:t>
      </w:r>
    </w:p>
    <w:p w14:paraId="07A760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0.0429</w:t>
      </w:r>
      <w:r w:rsidRPr="002B1731">
        <w:rPr>
          <w:rFonts w:eastAsiaTheme="minorHAnsi" w:cs="Arial"/>
          <w:sz w:val="20"/>
          <w:lang w:val="en-CA"/>
        </w:rPr>
        <w:tab/>
        <w:t>0.0664</w:t>
      </w:r>
      <w:r w:rsidRPr="002B1731">
        <w:rPr>
          <w:rFonts w:eastAsiaTheme="minorHAnsi" w:cs="Arial"/>
          <w:sz w:val="20"/>
          <w:lang w:val="en-CA"/>
        </w:rPr>
        <w:tab/>
        <w:t>0.0874</w:t>
      </w:r>
      <w:r w:rsidRPr="002B1731">
        <w:rPr>
          <w:rFonts w:eastAsiaTheme="minorHAnsi" w:cs="Arial"/>
          <w:sz w:val="20"/>
          <w:lang w:val="en-CA"/>
        </w:rPr>
        <w:tab/>
        <w:t>0.1031</w:t>
      </w:r>
      <w:r w:rsidRPr="002B1731">
        <w:rPr>
          <w:rFonts w:eastAsiaTheme="minorHAnsi" w:cs="Arial"/>
          <w:sz w:val="20"/>
          <w:lang w:val="en-CA"/>
        </w:rPr>
        <w:tab/>
        <w:t>0.1200</w:t>
      </w:r>
      <w:r w:rsidRPr="002B1731">
        <w:rPr>
          <w:rFonts w:eastAsiaTheme="minorHAnsi" w:cs="Arial"/>
          <w:sz w:val="20"/>
          <w:lang w:val="en-CA"/>
        </w:rPr>
        <w:tab/>
        <w:t>0.1272</w:t>
      </w:r>
      <w:r w:rsidRPr="002B1731">
        <w:rPr>
          <w:rFonts w:eastAsiaTheme="minorHAnsi" w:cs="Arial"/>
          <w:sz w:val="20"/>
          <w:lang w:val="en-CA"/>
        </w:rPr>
        <w:tab/>
        <w:t>0.1355</w:t>
      </w:r>
      <w:r w:rsidRPr="002B1731">
        <w:rPr>
          <w:rFonts w:eastAsiaTheme="minorHAnsi" w:cs="Arial"/>
          <w:sz w:val="20"/>
          <w:lang w:val="en-CA"/>
        </w:rPr>
        <w:tab/>
        <w:t>0.1342</w:t>
      </w:r>
      <w:r w:rsidRPr="002B1731">
        <w:rPr>
          <w:rFonts w:eastAsiaTheme="minorHAnsi" w:cs="Arial"/>
          <w:sz w:val="20"/>
          <w:lang w:val="en-CA"/>
        </w:rPr>
        <w:tab/>
        <w:t>0.1472</w:t>
      </w:r>
    </w:p>
    <w:p w14:paraId="3B1E8B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0.0398</w:t>
      </w:r>
      <w:r w:rsidRPr="002B1731">
        <w:rPr>
          <w:rFonts w:eastAsiaTheme="minorHAnsi" w:cs="Arial"/>
          <w:sz w:val="20"/>
          <w:lang w:val="en-CA"/>
        </w:rPr>
        <w:tab/>
        <w:t>0.0688</w:t>
      </w:r>
      <w:r w:rsidRPr="002B1731">
        <w:rPr>
          <w:rFonts w:eastAsiaTheme="minorHAnsi" w:cs="Arial"/>
          <w:sz w:val="20"/>
          <w:lang w:val="en-CA"/>
        </w:rPr>
        <w:tab/>
        <w:t>0.0830</w:t>
      </w:r>
      <w:r w:rsidRPr="002B1731">
        <w:rPr>
          <w:rFonts w:eastAsiaTheme="minorHAnsi" w:cs="Arial"/>
          <w:sz w:val="20"/>
          <w:lang w:val="en-CA"/>
        </w:rPr>
        <w:tab/>
        <w:t>0.1061</w:t>
      </w:r>
      <w:r w:rsidRPr="002B1731">
        <w:rPr>
          <w:rFonts w:eastAsiaTheme="minorHAnsi" w:cs="Arial"/>
          <w:sz w:val="20"/>
          <w:lang w:val="en-CA"/>
        </w:rPr>
        <w:tab/>
        <w:t>0.1211</w:t>
      </w:r>
      <w:r w:rsidRPr="002B1731">
        <w:rPr>
          <w:rFonts w:eastAsiaTheme="minorHAnsi" w:cs="Arial"/>
          <w:sz w:val="20"/>
          <w:lang w:val="en-CA"/>
        </w:rPr>
        <w:tab/>
        <w:t>0.1295</w:t>
      </w:r>
      <w:r w:rsidRPr="002B1731">
        <w:rPr>
          <w:rFonts w:eastAsiaTheme="minorHAnsi" w:cs="Arial"/>
          <w:sz w:val="20"/>
          <w:lang w:val="en-CA"/>
        </w:rPr>
        <w:tab/>
        <w:t>0.1344</w:t>
      </w:r>
      <w:r w:rsidRPr="002B1731">
        <w:rPr>
          <w:rFonts w:eastAsiaTheme="minorHAnsi" w:cs="Arial"/>
          <w:sz w:val="20"/>
          <w:lang w:val="en-CA"/>
        </w:rPr>
        <w:tab/>
        <w:t>0.1410</w:t>
      </w:r>
      <w:r w:rsidRPr="002B1731">
        <w:rPr>
          <w:rFonts w:eastAsiaTheme="minorHAnsi" w:cs="Arial"/>
          <w:sz w:val="20"/>
          <w:lang w:val="en-CA"/>
        </w:rPr>
        <w:tab/>
        <w:t>0.1390</w:t>
      </w:r>
    </w:p>
    <w:p w14:paraId="1DDAA7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0.0541</w:t>
      </w:r>
      <w:r w:rsidRPr="002B1731">
        <w:rPr>
          <w:rFonts w:eastAsiaTheme="minorHAnsi" w:cs="Arial"/>
          <w:sz w:val="20"/>
          <w:lang w:val="en-CA"/>
        </w:rPr>
        <w:tab/>
        <w:t>0.0604</w:t>
      </w:r>
      <w:r w:rsidRPr="002B1731">
        <w:rPr>
          <w:rFonts w:eastAsiaTheme="minorHAnsi" w:cs="Arial"/>
          <w:sz w:val="20"/>
          <w:lang w:val="en-CA"/>
        </w:rPr>
        <w:tab/>
        <w:t>0.0818</w:t>
      </w:r>
      <w:r w:rsidRPr="002B1731">
        <w:rPr>
          <w:rFonts w:eastAsiaTheme="minorHAnsi" w:cs="Arial"/>
          <w:sz w:val="20"/>
          <w:lang w:val="en-CA"/>
        </w:rPr>
        <w:tab/>
        <w:t>0.0949</w:t>
      </w:r>
      <w:r w:rsidRPr="002B1731">
        <w:rPr>
          <w:rFonts w:eastAsiaTheme="minorHAnsi" w:cs="Arial"/>
          <w:sz w:val="20"/>
          <w:lang w:val="en-CA"/>
        </w:rPr>
        <w:tab/>
        <w:t>0.1104</w:t>
      </w:r>
      <w:r w:rsidRPr="002B1731">
        <w:rPr>
          <w:rFonts w:eastAsiaTheme="minorHAnsi" w:cs="Arial"/>
          <w:sz w:val="20"/>
          <w:lang w:val="en-CA"/>
        </w:rPr>
        <w:tab/>
        <w:t>0.1231</w:t>
      </w:r>
      <w:r w:rsidRPr="002B1731">
        <w:rPr>
          <w:rFonts w:eastAsiaTheme="minorHAnsi" w:cs="Arial"/>
          <w:sz w:val="20"/>
          <w:lang w:val="en-CA"/>
        </w:rPr>
        <w:tab/>
        <w:t>0.1308</w:t>
      </w:r>
      <w:r w:rsidRPr="002B1731">
        <w:rPr>
          <w:rFonts w:eastAsiaTheme="minorHAnsi" w:cs="Arial"/>
          <w:sz w:val="20"/>
          <w:lang w:val="en-CA"/>
        </w:rPr>
        <w:tab/>
        <w:t>0.1398</w:t>
      </w:r>
      <w:r w:rsidRPr="002B1731">
        <w:rPr>
          <w:rFonts w:eastAsiaTheme="minorHAnsi" w:cs="Arial"/>
          <w:sz w:val="20"/>
          <w:lang w:val="en-CA"/>
        </w:rPr>
        <w:tab/>
        <w:t>0.1389</w:t>
      </w:r>
    </w:p>
    <w:p w14:paraId="68524F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0.0345</w:t>
      </w:r>
      <w:r w:rsidRPr="002B1731">
        <w:rPr>
          <w:rFonts w:eastAsiaTheme="minorHAnsi" w:cs="Arial"/>
          <w:sz w:val="20"/>
          <w:lang w:val="en-CA"/>
        </w:rPr>
        <w:tab/>
        <w:t>0.0752</w:t>
      </w:r>
      <w:r w:rsidRPr="002B1731">
        <w:rPr>
          <w:rFonts w:eastAsiaTheme="minorHAnsi" w:cs="Arial"/>
          <w:sz w:val="20"/>
          <w:lang w:val="en-CA"/>
        </w:rPr>
        <w:tab/>
        <w:t>0.0815</w:t>
      </w:r>
      <w:r w:rsidRPr="002B1731">
        <w:rPr>
          <w:rFonts w:eastAsiaTheme="minorHAnsi" w:cs="Arial"/>
          <w:sz w:val="20"/>
          <w:lang w:val="en-CA"/>
        </w:rPr>
        <w:tab/>
        <w:t>0.1053</w:t>
      </w:r>
      <w:r w:rsidRPr="002B1731">
        <w:rPr>
          <w:rFonts w:eastAsiaTheme="minorHAnsi" w:cs="Arial"/>
          <w:sz w:val="20"/>
          <w:lang w:val="en-CA"/>
        </w:rPr>
        <w:tab/>
        <w:t>0.1171</w:t>
      </w:r>
      <w:r w:rsidRPr="002B1731">
        <w:rPr>
          <w:rFonts w:eastAsiaTheme="minorHAnsi" w:cs="Arial"/>
          <w:sz w:val="20"/>
          <w:lang w:val="en-CA"/>
        </w:rPr>
        <w:tab/>
        <w:t>0.1283</w:t>
      </w:r>
      <w:r w:rsidRPr="002B1731">
        <w:rPr>
          <w:rFonts w:eastAsiaTheme="minorHAnsi" w:cs="Arial"/>
          <w:sz w:val="20"/>
          <w:lang w:val="en-CA"/>
        </w:rPr>
        <w:tab/>
        <w:t>0.1329</w:t>
      </w:r>
      <w:r w:rsidRPr="002B1731">
        <w:rPr>
          <w:rFonts w:eastAsiaTheme="minorHAnsi" w:cs="Arial"/>
          <w:sz w:val="20"/>
          <w:lang w:val="en-CA"/>
        </w:rPr>
        <w:tab/>
        <w:t>0.1427</w:t>
      </w:r>
      <w:r w:rsidRPr="002B1731">
        <w:rPr>
          <w:rFonts w:eastAsiaTheme="minorHAnsi" w:cs="Arial"/>
          <w:sz w:val="20"/>
          <w:lang w:val="en-CA"/>
        </w:rPr>
        <w:tab/>
        <w:t>0.1420</w:t>
      </w:r>
    </w:p>
    <w:p w14:paraId="38AFAA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0.0435</w:t>
      </w:r>
      <w:r w:rsidRPr="002B1731">
        <w:rPr>
          <w:rFonts w:eastAsiaTheme="minorHAnsi" w:cs="Arial"/>
          <w:sz w:val="20"/>
          <w:lang w:val="en-CA"/>
        </w:rPr>
        <w:tab/>
        <w:t>0.0705</w:t>
      </w:r>
      <w:r w:rsidRPr="002B1731">
        <w:rPr>
          <w:rFonts w:eastAsiaTheme="minorHAnsi" w:cs="Arial"/>
          <w:sz w:val="20"/>
          <w:lang w:val="en-CA"/>
        </w:rPr>
        <w:tab/>
        <w:t>0.1005</w:t>
      </w:r>
      <w:r w:rsidRPr="002B1731">
        <w:rPr>
          <w:rFonts w:eastAsiaTheme="minorHAnsi" w:cs="Arial"/>
          <w:sz w:val="20"/>
          <w:lang w:val="en-CA"/>
        </w:rPr>
        <w:tab/>
        <w:t>0.1065</w:t>
      </w:r>
      <w:r w:rsidRPr="002B1731">
        <w:rPr>
          <w:rFonts w:eastAsiaTheme="minorHAnsi" w:cs="Arial"/>
          <w:sz w:val="20"/>
          <w:lang w:val="en-CA"/>
        </w:rPr>
        <w:tab/>
        <w:t>0.1223</w:t>
      </w:r>
      <w:r w:rsidRPr="002B1731">
        <w:rPr>
          <w:rFonts w:eastAsiaTheme="minorHAnsi" w:cs="Arial"/>
          <w:sz w:val="20"/>
          <w:lang w:val="en-CA"/>
        </w:rPr>
        <w:tab/>
        <w:t>0.1299</w:t>
      </w:r>
      <w:r w:rsidRPr="002B1731">
        <w:rPr>
          <w:rFonts w:eastAsiaTheme="minorHAnsi" w:cs="Arial"/>
          <w:sz w:val="20"/>
          <w:lang w:val="en-CA"/>
        </w:rPr>
        <w:tab/>
        <w:t>0.1345</w:t>
      </w:r>
      <w:r w:rsidRPr="002B1731">
        <w:rPr>
          <w:rFonts w:eastAsiaTheme="minorHAnsi" w:cs="Arial"/>
          <w:sz w:val="20"/>
          <w:lang w:val="en-CA"/>
        </w:rPr>
        <w:tab/>
        <w:t>0.1376</w:t>
      </w:r>
      <w:r w:rsidRPr="002B1731">
        <w:rPr>
          <w:rFonts w:eastAsiaTheme="minorHAnsi" w:cs="Arial"/>
          <w:sz w:val="20"/>
          <w:lang w:val="en-CA"/>
        </w:rPr>
        <w:tab/>
        <w:t>0.1386 #updated for 2014</w:t>
      </w:r>
    </w:p>
    <w:p w14:paraId="462C9EE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38D808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52C2BD99" w14:textId="77777777" w:rsidR="002B1731" w:rsidRPr="002B1731" w:rsidRDefault="002B1731" w:rsidP="002B1731">
      <w:pPr>
        <w:autoSpaceDE w:val="0"/>
        <w:autoSpaceDN w:val="0"/>
        <w:adjustRightInd w:val="0"/>
        <w:spacing w:before="0" w:after="0"/>
        <w:rPr>
          <w:rFonts w:eastAsiaTheme="minorHAnsi" w:cs="Arial"/>
          <w:sz w:val="20"/>
          <w:lang w:val="en-CA"/>
        </w:rPr>
      </w:pPr>
    </w:p>
    <w:p w14:paraId="13F071B3" w14:textId="77777777" w:rsidR="002B1731" w:rsidRPr="002B1731" w:rsidRDefault="002B1731" w:rsidP="002B1731">
      <w:pPr>
        <w:autoSpaceDE w:val="0"/>
        <w:autoSpaceDN w:val="0"/>
        <w:adjustRightInd w:val="0"/>
        <w:spacing w:before="0" w:after="0"/>
        <w:rPr>
          <w:rFonts w:eastAsiaTheme="minorHAnsi" w:cs="Arial"/>
          <w:sz w:val="20"/>
          <w:lang w:val="en-CA"/>
        </w:rPr>
      </w:pPr>
      <w:commentRangeStart w:id="380"/>
      <w:r w:rsidRPr="002B1731">
        <w:rPr>
          <w:rFonts w:eastAsiaTheme="minorHAnsi" w:cs="Arial"/>
          <w:sz w:val="20"/>
          <w:lang w:val="en-CA"/>
        </w:rPr>
        <w:t>CC Final Input Data</w:t>
      </w:r>
      <w:commentRangeEnd w:id="380"/>
      <w:r w:rsidR="007E741E">
        <w:rPr>
          <w:rStyle w:val="CommentReference"/>
        </w:rPr>
        <w:commentReference w:id="380"/>
      </w:r>
    </w:p>
    <w:p w14:paraId="0A468E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see "input data 2014.xlsx", "All Areas leadline biomass estimates_11Jul14.xlsx" and "2014 weight-at-age data.xls"</w:t>
      </w:r>
    </w:p>
    <w:p w14:paraId="4FDD95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02C921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7909D8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r>
      <w:r w:rsidRPr="002B1731">
        <w:rPr>
          <w:rFonts w:eastAsiaTheme="minorHAnsi" w:cs="Arial"/>
          <w:sz w:val="20"/>
          <w:lang w:val="en-CA"/>
        </w:rPr>
        <w:tab/>
        <w:t>#first year of data</w:t>
      </w:r>
    </w:p>
    <w:p w14:paraId="09B5CA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r>
      <w:r w:rsidRPr="002B1731">
        <w:rPr>
          <w:rFonts w:eastAsiaTheme="minorHAnsi" w:cs="Arial"/>
          <w:sz w:val="20"/>
          <w:lang w:val="en-CA"/>
        </w:rPr>
        <w:tab/>
        <w:t>#last year of data</w:t>
      </w:r>
    </w:p>
    <w:p w14:paraId="1E229C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r>
      <w:r w:rsidRPr="002B1731">
        <w:rPr>
          <w:rFonts w:eastAsiaTheme="minorHAnsi" w:cs="Arial"/>
          <w:sz w:val="20"/>
          <w:lang w:val="en-CA"/>
        </w:rPr>
        <w:tab/>
        <w:t>#age of youngest age class</w:t>
      </w:r>
    </w:p>
    <w:p w14:paraId="30D7AE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r>
      <w:r w:rsidRPr="002B1731">
        <w:rPr>
          <w:rFonts w:eastAsiaTheme="minorHAnsi" w:cs="Arial"/>
          <w:sz w:val="20"/>
          <w:lang w:val="en-CA"/>
        </w:rPr>
        <w:tab/>
        <w:t>#age of plus group</w:t>
      </w:r>
    </w:p>
    <w:p w14:paraId="5D44D7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w:t>
      </w:r>
      <w:r w:rsidRPr="002B1731">
        <w:rPr>
          <w:rFonts w:eastAsiaTheme="minorHAnsi" w:cs="Arial"/>
          <w:sz w:val="20"/>
          <w:lang w:val="en-CA"/>
        </w:rPr>
        <w:tab/>
      </w:r>
      <w:r w:rsidRPr="002B1731">
        <w:rPr>
          <w:rFonts w:eastAsiaTheme="minorHAnsi" w:cs="Arial"/>
          <w:sz w:val="20"/>
          <w:lang w:val="en-CA"/>
        </w:rPr>
        <w:tab/>
        <w:t>#number of gears (ngear)</w:t>
      </w:r>
    </w:p>
    <w:p w14:paraId="35061B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46631A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62FD39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0.000</w:t>
      </w:r>
      <w:r w:rsidRPr="002B1731">
        <w:rPr>
          <w:rFonts w:eastAsiaTheme="minorHAnsi" w:cs="Arial"/>
          <w:sz w:val="20"/>
          <w:lang w:val="en-CA"/>
        </w:rPr>
        <w:tab/>
        <w:t>0.875</w:t>
      </w:r>
      <w:r w:rsidRPr="002B1731">
        <w:rPr>
          <w:rFonts w:eastAsiaTheme="minorHAnsi" w:cs="Arial"/>
          <w:sz w:val="20"/>
          <w:lang w:val="en-CA"/>
        </w:rPr>
        <w:tab/>
        <w:t>0.125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#20-year average catch values (2012)</w:t>
      </w:r>
    </w:p>
    <w:p w14:paraId="2798C3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#0.00065774</w:t>
      </w:r>
      <w:r w:rsidRPr="002B1731">
        <w:rPr>
          <w:rFonts w:eastAsiaTheme="minorHAnsi" w:cs="Arial"/>
          <w:sz w:val="20"/>
          <w:lang w:val="en-CA"/>
        </w:rPr>
        <w:tab/>
        <w:t>0.90120814</w:t>
      </w:r>
      <w:r w:rsidRPr="002B1731">
        <w:rPr>
          <w:rFonts w:eastAsiaTheme="minorHAnsi" w:cs="Arial"/>
          <w:sz w:val="20"/>
          <w:lang w:val="en-CA"/>
        </w:rPr>
        <w:tab/>
        <w:t>0.09813412</w:t>
      </w:r>
      <w:r w:rsidRPr="002B1731">
        <w:rPr>
          <w:rFonts w:eastAsiaTheme="minorHAnsi" w:cs="Arial"/>
          <w:sz w:val="20"/>
          <w:lang w:val="en-CA"/>
        </w:rPr>
        <w:tab/>
        <w:t>0  0</w:t>
      </w:r>
      <w:r w:rsidRPr="002B1731">
        <w:rPr>
          <w:rFonts w:eastAsiaTheme="minorHAnsi" w:cs="Arial"/>
          <w:sz w:val="20"/>
          <w:lang w:val="en-CA"/>
        </w:rPr>
        <w:tab/>
        <w:t>##20-year average catch values (2011)</w:t>
      </w:r>
    </w:p>
    <w:p w14:paraId="2A81D9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52706C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3E10FD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2CE457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w:t>
      </w:r>
    </w:p>
    <w:p w14:paraId="4F04F5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p>
    <w:p w14:paraId="0C3A90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3DBBCE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6900E2E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620CAE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1B83B9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278002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74E32C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4A3260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09AAA2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72380E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2.055, 0.05</w:t>
      </w:r>
    </w:p>
    <w:p w14:paraId="39A1CC67" w14:textId="26957BEB" w:rsidR="007E741E" w:rsidRDefault="007E741E" w:rsidP="002B1731">
      <w:pPr>
        <w:autoSpaceDE w:val="0"/>
        <w:autoSpaceDN w:val="0"/>
        <w:adjustRightInd w:val="0"/>
        <w:spacing w:before="0" w:after="0"/>
        <w:rPr>
          <w:rFonts w:eastAsiaTheme="minorHAnsi" w:cs="Arial"/>
          <w:sz w:val="20"/>
          <w:lang w:val="en-CA"/>
        </w:rPr>
      </w:pPr>
      <w:r>
        <w:rPr>
          <w:rStyle w:val="CommentReference"/>
        </w:rPr>
        <w:commentReference w:id="381"/>
      </w:r>
      <w:r>
        <w:rPr>
          <w:rFonts w:eastAsiaTheme="minorHAnsi" w:cs="Arial"/>
          <w:sz w:val="20"/>
          <w:lang w:val="en-CA"/>
        </w:rPr>
        <w:t>#</w:t>
      </w:r>
    </w:p>
    <w:p w14:paraId="21AE215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304174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(1951-2014, 1000s metric t)</w:t>
      </w:r>
    </w:p>
    <w:p w14:paraId="5A1581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#Year P1 P2 P3 S1 S2</w:t>
      </w:r>
    </w:p>
    <w:p w14:paraId="0622A64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42.458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A5149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33.195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B6B98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0.768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9D711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24.616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ACF94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11.594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875C9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43.627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9C738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23.261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AC615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9.849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C28C5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27.870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332AB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4.037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9FD2E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31.704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0F94E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15.709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7382CA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44.054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115A7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31.895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6BA94F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15.670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EF226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37.482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AC709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21.890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0CEA4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1.528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27A7B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FF2C2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0.209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F2E70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3.614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3AB02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0.388</w:t>
      </w:r>
      <w:r w:rsidRPr="002B1731">
        <w:rPr>
          <w:rFonts w:eastAsiaTheme="minorHAnsi" w:cs="Arial"/>
          <w:sz w:val="20"/>
          <w:lang w:val="en-CA"/>
        </w:rPr>
        <w:tab/>
        <w:t>8.755</w:t>
      </w:r>
      <w:r w:rsidRPr="002B1731">
        <w:rPr>
          <w:rFonts w:eastAsiaTheme="minorHAnsi" w:cs="Arial"/>
          <w:sz w:val="20"/>
          <w:lang w:val="en-CA"/>
        </w:rPr>
        <w:tab/>
        <w:t>0.137</w:t>
      </w:r>
      <w:r w:rsidRPr="002B1731">
        <w:rPr>
          <w:rFonts w:eastAsiaTheme="minorHAnsi" w:cs="Arial"/>
          <w:sz w:val="20"/>
          <w:lang w:val="en-CA"/>
        </w:rPr>
        <w:tab/>
        <w:t>0</w:t>
      </w:r>
      <w:r w:rsidRPr="002B1731">
        <w:rPr>
          <w:rFonts w:eastAsiaTheme="minorHAnsi" w:cs="Arial"/>
          <w:sz w:val="20"/>
          <w:lang w:val="en-CA"/>
        </w:rPr>
        <w:tab/>
        <w:t>0</w:t>
      </w:r>
    </w:p>
    <w:p w14:paraId="327D7D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0.035</w:t>
      </w:r>
      <w:r w:rsidRPr="002B1731">
        <w:rPr>
          <w:rFonts w:eastAsiaTheme="minorHAnsi" w:cs="Arial"/>
          <w:sz w:val="20"/>
          <w:lang w:val="en-CA"/>
        </w:rPr>
        <w:tab/>
        <w:t>6.653</w:t>
      </w:r>
      <w:r w:rsidRPr="002B1731">
        <w:rPr>
          <w:rFonts w:eastAsiaTheme="minorHAnsi" w:cs="Arial"/>
          <w:sz w:val="20"/>
          <w:lang w:val="en-CA"/>
        </w:rPr>
        <w:tab/>
        <w:t>1.112</w:t>
      </w:r>
      <w:r w:rsidRPr="002B1731">
        <w:rPr>
          <w:rFonts w:eastAsiaTheme="minorHAnsi" w:cs="Arial"/>
          <w:sz w:val="20"/>
          <w:lang w:val="en-CA"/>
        </w:rPr>
        <w:tab/>
        <w:t>0</w:t>
      </w:r>
      <w:r w:rsidRPr="002B1731">
        <w:rPr>
          <w:rFonts w:eastAsiaTheme="minorHAnsi" w:cs="Arial"/>
          <w:sz w:val="20"/>
          <w:lang w:val="en-CA"/>
        </w:rPr>
        <w:tab/>
        <w:t>0</w:t>
      </w:r>
    </w:p>
    <w:p w14:paraId="134D75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w:t>
      </w:r>
      <w:r w:rsidRPr="002B1731">
        <w:rPr>
          <w:rFonts w:eastAsiaTheme="minorHAnsi" w:cs="Arial"/>
          <w:sz w:val="20"/>
          <w:lang w:val="en-CA"/>
        </w:rPr>
        <w:tab/>
        <w:t>3.621</w:t>
      </w:r>
      <w:r w:rsidRPr="002B1731">
        <w:rPr>
          <w:rFonts w:eastAsiaTheme="minorHAnsi" w:cs="Arial"/>
          <w:sz w:val="20"/>
          <w:lang w:val="en-CA"/>
        </w:rPr>
        <w:tab/>
        <w:t>5.267</w:t>
      </w:r>
      <w:r w:rsidRPr="002B1731">
        <w:rPr>
          <w:rFonts w:eastAsiaTheme="minorHAnsi" w:cs="Arial"/>
          <w:sz w:val="20"/>
          <w:lang w:val="en-CA"/>
        </w:rPr>
        <w:tab/>
        <w:t>0</w:t>
      </w:r>
      <w:r w:rsidRPr="002B1731">
        <w:rPr>
          <w:rFonts w:eastAsiaTheme="minorHAnsi" w:cs="Arial"/>
          <w:sz w:val="20"/>
          <w:lang w:val="en-CA"/>
        </w:rPr>
        <w:tab/>
        <w:t>0</w:t>
      </w:r>
    </w:p>
    <w:p w14:paraId="1DA778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w:t>
      </w:r>
      <w:r w:rsidRPr="002B1731">
        <w:rPr>
          <w:rFonts w:eastAsiaTheme="minorHAnsi" w:cs="Arial"/>
          <w:sz w:val="20"/>
          <w:lang w:val="en-CA"/>
        </w:rPr>
        <w:tab/>
        <w:t>3.343</w:t>
      </w:r>
      <w:r w:rsidRPr="002B1731">
        <w:rPr>
          <w:rFonts w:eastAsiaTheme="minorHAnsi" w:cs="Arial"/>
          <w:sz w:val="20"/>
          <w:lang w:val="en-CA"/>
        </w:rPr>
        <w:tab/>
        <w:t>5.395</w:t>
      </w:r>
      <w:r w:rsidRPr="002B1731">
        <w:rPr>
          <w:rFonts w:eastAsiaTheme="minorHAnsi" w:cs="Arial"/>
          <w:sz w:val="20"/>
          <w:lang w:val="en-CA"/>
        </w:rPr>
        <w:tab/>
        <w:t>0</w:t>
      </w:r>
      <w:r w:rsidRPr="002B1731">
        <w:rPr>
          <w:rFonts w:eastAsiaTheme="minorHAnsi" w:cs="Arial"/>
          <w:sz w:val="20"/>
          <w:lang w:val="en-CA"/>
        </w:rPr>
        <w:tab/>
        <w:t>0</w:t>
      </w:r>
    </w:p>
    <w:p w14:paraId="3CB8A2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w:t>
      </w:r>
      <w:r w:rsidRPr="002B1731">
        <w:rPr>
          <w:rFonts w:eastAsiaTheme="minorHAnsi" w:cs="Arial"/>
          <w:sz w:val="20"/>
          <w:lang w:val="en-CA"/>
        </w:rPr>
        <w:tab/>
        <w:t>6.198</w:t>
      </w:r>
      <w:r w:rsidRPr="002B1731">
        <w:rPr>
          <w:rFonts w:eastAsiaTheme="minorHAnsi" w:cs="Arial"/>
          <w:sz w:val="20"/>
          <w:lang w:val="en-CA"/>
        </w:rPr>
        <w:tab/>
        <w:t>6.213</w:t>
      </w:r>
      <w:r w:rsidRPr="002B1731">
        <w:rPr>
          <w:rFonts w:eastAsiaTheme="minorHAnsi" w:cs="Arial"/>
          <w:sz w:val="20"/>
          <w:lang w:val="en-CA"/>
        </w:rPr>
        <w:tab/>
        <w:t>0</w:t>
      </w:r>
      <w:r w:rsidRPr="002B1731">
        <w:rPr>
          <w:rFonts w:eastAsiaTheme="minorHAnsi" w:cs="Arial"/>
          <w:sz w:val="20"/>
          <w:lang w:val="en-CA"/>
        </w:rPr>
        <w:tab/>
        <w:t>0</w:t>
      </w:r>
    </w:p>
    <w:p w14:paraId="124C00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0.320</w:t>
      </w:r>
      <w:r w:rsidRPr="002B1731">
        <w:rPr>
          <w:rFonts w:eastAsiaTheme="minorHAnsi" w:cs="Arial"/>
          <w:sz w:val="20"/>
          <w:lang w:val="en-CA"/>
        </w:rPr>
        <w:tab/>
        <w:t>3.881</w:t>
      </w:r>
      <w:r w:rsidRPr="002B1731">
        <w:rPr>
          <w:rFonts w:eastAsiaTheme="minorHAnsi" w:cs="Arial"/>
          <w:sz w:val="20"/>
          <w:lang w:val="en-CA"/>
        </w:rPr>
        <w:tab/>
        <w:t>6.904</w:t>
      </w:r>
      <w:r w:rsidRPr="002B1731">
        <w:rPr>
          <w:rFonts w:eastAsiaTheme="minorHAnsi" w:cs="Arial"/>
          <w:sz w:val="20"/>
          <w:lang w:val="en-CA"/>
        </w:rPr>
        <w:tab/>
        <w:t>0</w:t>
      </w:r>
      <w:r w:rsidRPr="002B1731">
        <w:rPr>
          <w:rFonts w:eastAsiaTheme="minorHAnsi" w:cs="Arial"/>
          <w:sz w:val="20"/>
          <w:lang w:val="en-CA"/>
        </w:rPr>
        <w:tab/>
        <w:t>0</w:t>
      </w:r>
    </w:p>
    <w:p w14:paraId="08CC50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w:t>
      </w:r>
      <w:r w:rsidRPr="002B1731">
        <w:rPr>
          <w:rFonts w:eastAsiaTheme="minorHAnsi" w:cs="Arial"/>
          <w:sz w:val="20"/>
          <w:lang w:val="en-CA"/>
        </w:rPr>
        <w:tab/>
        <w:t>4.769</w:t>
      </w:r>
      <w:r w:rsidRPr="002B1731">
        <w:rPr>
          <w:rFonts w:eastAsiaTheme="minorHAnsi" w:cs="Arial"/>
          <w:sz w:val="20"/>
          <w:lang w:val="en-CA"/>
        </w:rPr>
        <w:tab/>
        <w:t>9.277</w:t>
      </w:r>
      <w:r w:rsidRPr="002B1731">
        <w:rPr>
          <w:rFonts w:eastAsiaTheme="minorHAnsi" w:cs="Arial"/>
          <w:sz w:val="20"/>
          <w:lang w:val="en-CA"/>
        </w:rPr>
        <w:tab/>
        <w:t>0</w:t>
      </w:r>
      <w:r w:rsidRPr="002B1731">
        <w:rPr>
          <w:rFonts w:eastAsiaTheme="minorHAnsi" w:cs="Arial"/>
          <w:sz w:val="20"/>
          <w:lang w:val="en-CA"/>
        </w:rPr>
        <w:tab/>
        <w:t>0</w:t>
      </w:r>
    </w:p>
    <w:p w14:paraId="2134494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0.005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DEBA0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0.010</w:t>
      </w:r>
      <w:r w:rsidRPr="002B1731">
        <w:rPr>
          <w:rFonts w:eastAsiaTheme="minorHAnsi" w:cs="Arial"/>
          <w:sz w:val="20"/>
          <w:lang w:val="en-CA"/>
        </w:rPr>
        <w:tab/>
        <w:t>0</w:t>
      </w:r>
      <w:r w:rsidRPr="002B1731">
        <w:rPr>
          <w:rFonts w:eastAsiaTheme="minorHAnsi" w:cs="Arial"/>
          <w:sz w:val="20"/>
          <w:lang w:val="en-CA"/>
        </w:rPr>
        <w:tab/>
        <w:t>0.528</w:t>
      </w:r>
      <w:r w:rsidRPr="002B1731">
        <w:rPr>
          <w:rFonts w:eastAsiaTheme="minorHAnsi" w:cs="Arial"/>
          <w:sz w:val="20"/>
          <w:lang w:val="en-CA"/>
        </w:rPr>
        <w:tab/>
        <w:t>0</w:t>
      </w:r>
      <w:r w:rsidRPr="002B1731">
        <w:rPr>
          <w:rFonts w:eastAsiaTheme="minorHAnsi" w:cs="Arial"/>
          <w:sz w:val="20"/>
          <w:lang w:val="en-CA"/>
        </w:rPr>
        <w:tab/>
        <w:t>0</w:t>
      </w:r>
    </w:p>
    <w:p w14:paraId="0369DC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0.006</w:t>
      </w:r>
      <w:r w:rsidRPr="002B1731">
        <w:rPr>
          <w:rFonts w:eastAsiaTheme="minorHAnsi" w:cs="Arial"/>
          <w:sz w:val="20"/>
          <w:lang w:val="en-CA"/>
        </w:rPr>
        <w:tab/>
        <w:t>0.263</w:t>
      </w:r>
      <w:r w:rsidRPr="002B1731">
        <w:rPr>
          <w:rFonts w:eastAsiaTheme="minorHAnsi" w:cs="Arial"/>
          <w:sz w:val="20"/>
          <w:lang w:val="en-CA"/>
        </w:rPr>
        <w:tab/>
        <w:t>2.304</w:t>
      </w:r>
      <w:r w:rsidRPr="002B1731">
        <w:rPr>
          <w:rFonts w:eastAsiaTheme="minorHAnsi" w:cs="Arial"/>
          <w:sz w:val="20"/>
          <w:lang w:val="en-CA"/>
        </w:rPr>
        <w:tab/>
        <w:t>0</w:t>
      </w:r>
      <w:r w:rsidRPr="002B1731">
        <w:rPr>
          <w:rFonts w:eastAsiaTheme="minorHAnsi" w:cs="Arial"/>
          <w:sz w:val="20"/>
          <w:lang w:val="en-CA"/>
        </w:rPr>
        <w:tab/>
        <w:t>0</w:t>
      </w:r>
    </w:p>
    <w:p w14:paraId="0F4049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0.041</w:t>
      </w:r>
      <w:r w:rsidRPr="002B1731">
        <w:rPr>
          <w:rFonts w:eastAsiaTheme="minorHAnsi" w:cs="Arial"/>
          <w:sz w:val="20"/>
          <w:lang w:val="en-CA"/>
        </w:rPr>
        <w:tab/>
        <w:t>2.258</w:t>
      </w:r>
      <w:r w:rsidRPr="002B1731">
        <w:rPr>
          <w:rFonts w:eastAsiaTheme="minorHAnsi" w:cs="Arial"/>
          <w:sz w:val="20"/>
          <w:lang w:val="en-CA"/>
        </w:rPr>
        <w:tab/>
        <w:t>4.071</w:t>
      </w:r>
      <w:r w:rsidRPr="002B1731">
        <w:rPr>
          <w:rFonts w:eastAsiaTheme="minorHAnsi" w:cs="Arial"/>
          <w:sz w:val="20"/>
          <w:lang w:val="en-CA"/>
        </w:rPr>
        <w:tab/>
        <w:t>0</w:t>
      </w:r>
      <w:r w:rsidRPr="002B1731">
        <w:rPr>
          <w:rFonts w:eastAsiaTheme="minorHAnsi" w:cs="Arial"/>
          <w:sz w:val="20"/>
          <w:lang w:val="en-CA"/>
        </w:rPr>
        <w:tab/>
        <w:t>0</w:t>
      </w:r>
    </w:p>
    <w:p w14:paraId="3060BE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w:t>
      </w:r>
      <w:r w:rsidRPr="002B1731">
        <w:rPr>
          <w:rFonts w:eastAsiaTheme="minorHAnsi" w:cs="Arial"/>
          <w:sz w:val="20"/>
          <w:lang w:val="en-CA"/>
        </w:rPr>
        <w:tab/>
        <w:t>2.061</w:t>
      </w:r>
      <w:r w:rsidRPr="002B1731">
        <w:rPr>
          <w:rFonts w:eastAsiaTheme="minorHAnsi" w:cs="Arial"/>
          <w:sz w:val="20"/>
          <w:lang w:val="en-CA"/>
        </w:rPr>
        <w:tab/>
        <w:t>3.579</w:t>
      </w:r>
      <w:r w:rsidRPr="002B1731">
        <w:rPr>
          <w:rFonts w:eastAsiaTheme="minorHAnsi" w:cs="Arial"/>
          <w:sz w:val="20"/>
          <w:lang w:val="en-CA"/>
        </w:rPr>
        <w:tab/>
        <w:t>0</w:t>
      </w:r>
      <w:r w:rsidRPr="002B1731">
        <w:rPr>
          <w:rFonts w:eastAsiaTheme="minorHAnsi" w:cs="Arial"/>
          <w:sz w:val="20"/>
          <w:lang w:val="en-CA"/>
        </w:rPr>
        <w:tab/>
        <w:t>0</w:t>
      </w:r>
    </w:p>
    <w:p w14:paraId="0A65C2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0.002</w:t>
      </w:r>
      <w:r w:rsidRPr="002B1731">
        <w:rPr>
          <w:rFonts w:eastAsiaTheme="minorHAnsi" w:cs="Arial"/>
          <w:sz w:val="20"/>
          <w:lang w:val="en-CA"/>
        </w:rPr>
        <w:tab/>
        <w:t>3.588</w:t>
      </w:r>
      <w:r w:rsidRPr="002B1731">
        <w:rPr>
          <w:rFonts w:eastAsiaTheme="minorHAnsi" w:cs="Arial"/>
          <w:sz w:val="20"/>
          <w:lang w:val="en-CA"/>
        </w:rPr>
        <w:tab/>
        <w:t>3.582</w:t>
      </w:r>
      <w:r w:rsidRPr="002B1731">
        <w:rPr>
          <w:rFonts w:eastAsiaTheme="minorHAnsi" w:cs="Arial"/>
          <w:sz w:val="20"/>
          <w:lang w:val="en-CA"/>
        </w:rPr>
        <w:tab/>
        <w:t>0</w:t>
      </w:r>
      <w:r w:rsidRPr="002B1731">
        <w:rPr>
          <w:rFonts w:eastAsiaTheme="minorHAnsi" w:cs="Arial"/>
          <w:sz w:val="20"/>
          <w:lang w:val="en-CA"/>
        </w:rPr>
        <w:tab/>
        <w:t>0</w:t>
      </w:r>
    </w:p>
    <w:p w14:paraId="7CE7FF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w:t>
      </w:r>
      <w:r w:rsidRPr="002B1731">
        <w:rPr>
          <w:rFonts w:eastAsiaTheme="minorHAnsi" w:cs="Arial"/>
          <w:sz w:val="20"/>
          <w:lang w:val="en-CA"/>
        </w:rPr>
        <w:tab/>
        <w:t>2.915</w:t>
      </w:r>
      <w:r w:rsidRPr="002B1731">
        <w:rPr>
          <w:rFonts w:eastAsiaTheme="minorHAnsi" w:cs="Arial"/>
          <w:sz w:val="20"/>
          <w:lang w:val="en-CA"/>
        </w:rPr>
        <w:tab/>
        <w:t>2.294</w:t>
      </w:r>
      <w:r w:rsidRPr="002B1731">
        <w:rPr>
          <w:rFonts w:eastAsiaTheme="minorHAnsi" w:cs="Arial"/>
          <w:sz w:val="20"/>
          <w:lang w:val="en-CA"/>
        </w:rPr>
        <w:tab/>
        <w:t>0</w:t>
      </w:r>
      <w:r w:rsidRPr="002B1731">
        <w:rPr>
          <w:rFonts w:eastAsiaTheme="minorHAnsi" w:cs="Arial"/>
          <w:sz w:val="20"/>
          <w:lang w:val="en-CA"/>
        </w:rPr>
        <w:tab/>
        <w:t>0</w:t>
      </w:r>
    </w:p>
    <w:p w14:paraId="6B36B6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0.038</w:t>
      </w:r>
      <w:r w:rsidRPr="002B1731">
        <w:rPr>
          <w:rFonts w:eastAsiaTheme="minorHAnsi" w:cs="Arial"/>
          <w:sz w:val="20"/>
          <w:lang w:val="en-CA"/>
        </w:rPr>
        <w:tab/>
        <w:t>2.173</w:t>
      </w:r>
      <w:r w:rsidRPr="002B1731">
        <w:rPr>
          <w:rFonts w:eastAsiaTheme="minorHAnsi" w:cs="Arial"/>
          <w:sz w:val="20"/>
          <w:lang w:val="en-CA"/>
        </w:rPr>
        <w:tab/>
        <w:t>1.176</w:t>
      </w:r>
      <w:r w:rsidRPr="002B1731">
        <w:rPr>
          <w:rFonts w:eastAsiaTheme="minorHAnsi" w:cs="Arial"/>
          <w:sz w:val="20"/>
          <w:lang w:val="en-CA"/>
        </w:rPr>
        <w:tab/>
        <w:t>0</w:t>
      </w:r>
      <w:r w:rsidRPr="002B1731">
        <w:rPr>
          <w:rFonts w:eastAsiaTheme="minorHAnsi" w:cs="Arial"/>
          <w:sz w:val="20"/>
          <w:lang w:val="en-CA"/>
        </w:rPr>
        <w:tab/>
        <w:t>0</w:t>
      </w:r>
    </w:p>
    <w:p w14:paraId="2CFD63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w:t>
      </w:r>
      <w:r w:rsidRPr="002B1731">
        <w:rPr>
          <w:rFonts w:eastAsiaTheme="minorHAnsi" w:cs="Arial"/>
          <w:sz w:val="20"/>
          <w:lang w:val="en-CA"/>
        </w:rPr>
        <w:tab/>
        <w:t>2.695</w:t>
      </w:r>
      <w:r w:rsidRPr="002B1731">
        <w:rPr>
          <w:rFonts w:eastAsiaTheme="minorHAnsi" w:cs="Arial"/>
          <w:sz w:val="20"/>
          <w:lang w:val="en-CA"/>
        </w:rPr>
        <w:tab/>
        <w:t>0.920</w:t>
      </w:r>
      <w:r w:rsidRPr="002B1731">
        <w:rPr>
          <w:rFonts w:eastAsiaTheme="minorHAnsi" w:cs="Arial"/>
          <w:sz w:val="20"/>
          <w:lang w:val="en-CA"/>
        </w:rPr>
        <w:tab/>
        <w:t>0</w:t>
      </w:r>
      <w:r w:rsidRPr="002B1731">
        <w:rPr>
          <w:rFonts w:eastAsiaTheme="minorHAnsi" w:cs="Arial"/>
          <w:sz w:val="20"/>
          <w:lang w:val="en-CA"/>
        </w:rPr>
        <w:tab/>
        <w:t>0</w:t>
      </w:r>
    </w:p>
    <w:p w14:paraId="0FEA54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0.028</w:t>
      </w:r>
      <w:r w:rsidRPr="002B1731">
        <w:rPr>
          <w:rFonts w:eastAsiaTheme="minorHAnsi" w:cs="Arial"/>
          <w:sz w:val="20"/>
          <w:lang w:val="en-CA"/>
        </w:rPr>
        <w:tab/>
        <w:t>3.529</w:t>
      </w:r>
      <w:r w:rsidRPr="002B1731">
        <w:rPr>
          <w:rFonts w:eastAsiaTheme="minorHAnsi" w:cs="Arial"/>
          <w:sz w:val="20"/>
          <w:lang w:val="en-CA"/>
        </w:rPr>
        <w:tab/>
        <w:t>0.970</w:t>
      </w:r>
      <w:r w:rsidRPr="002B1731">
        <w:rPr>
          <w:rFonts w:eastAsiaTheme="minorHAnsi" w:cs="Arial"/>
          <w:sz w:val="20"/>
          <w:lang w:val="en-CA"/>
        </w:rPr>
        <w:tab/>
        <w:t>0</w:t>
      </w:r>
      <w:r w:rsidRPr="002B1731">
        <w:rPr>
          <w:rFonts w:eastAsiaTheme="minorHAnsi" w:cs="Arial"/>
          <w:sz w:val="20"/>
          <w:lang w:val="en-CA"/>
        </w:rPr>
        <w:tab/>
        <w:t>0</w:t>
      </w:r>
    </w:p>
    <w:p w14:paraId="2BAF6F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w:t>
      </w:r>
      <w:r w:rsidRPr="002B1731">
        <w:rPr>
          <w:rFonts w:eastAsiaTheme="minorHAnsi" w:cs="Arial"/>
          <w:sz w:val="20"/>
          <w:lang w:val="en-CA"/>
        </w:rPr>
        <w:tab/>
        <w:t>6.531</w:t>
      </w:r>
      <w:r w:rsidRPr="002B1731">
        <w:rPr>
          <w:rFonts w:eastAsiaTheme="minorHAnsi" w:cs="Arial"/>
          <w:sz w:val="20"/>
          <w:lang w:val="en-CA"/>
        </w:rPr>
        <w:tab/>
        <w:t>2.911</w:t>
      </w:r>
      <w:r w:rsidRPr="002B1731">
        <w:rPr>
          <w:rFonts w:eastAsiaTheme="minorHAnsi" w:cs="Arial"/>
          <w:sz w:val="20"/>
          <w:lang w:val="en-CA"/>
        </w:rPr>
        <w:tab/>
        <w:t>0</w:t>
      </w:r>
      <w:r w:rsidRPr="002B1731">
        <w:rPr>
          <w:rFonts w:eastAsiaTheme="minorHAnsi" w:cs="Arial"/>
          <w:sz w:val="20"/>
          <w:lang w:val="en-CA"/>
        </w:rPr>
        <w:tab/>
        <w:t>0</w:t>
      </w:r>
    </w:p>
    <w:p w14:paraId="044D92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w:t>
      </w:r>
      <w:r w:rsidRPr="002B1731">
        <w:rPr>
          <w:rFonts w:eastAsiaTheme="minorHAnsi" w:cs="Arial"/>
          <w:sz w:val="20"/>
          <w:lang w:val="en-CA"/>
        </w:rPr>
        <w:tab/>
        <w:t>5.305</w:t>
      </w:r>
      <w:r w:rsidRPr="002B1731">
        <w:rPr>
          <w:rFonts w:eastAsiaTheme="minorHAnsi" w:cs="Arial"/>
          <w:sz w:val="20"/>
          <w:lang w:val="en-CA"/>
        </w:rPr>
        <w:tab/>
        <w:t>3.046</w:t>
      </w:r>
      <w:r w:rsidRPr="002B1731">
        <w:rPr>
          <w:rFonts w:eastAsiaTheme="minorHAnsi" w:cs="Arial"/>
          <w:sz w:val="20"/>
          <w:lang w:val="en-CA"/>
        </w:rPr>
        <w:tab/>
        <w:t>0</w:t>
      </w:r>
      <w:r w:rsidRPr="002B1731">
        <w:rPr>
          <w:rFonts w:eastAsiaTheme="minorHAnsi" w:cs="Arial"/>
          <w:sz w:val="20"/>
          <w:lang w:val="en-CA"/>
        </w:rPr>
        <w:tab/>
        <w:t>0</w:t>
      </w:r>
    </w:p>
    <w:p w14:paraId="2EEA9A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w:t>
      </w:r>
      <w:r w:rsidRPr="002B1731">
        <w:rPr>
          <w:rFonts w:eastAsiaTheme="minorHAnsi" w:cs="Arial"/>
          <w:sz w:val="20"/>
          <w:lang w:val="en-CA"/>
        </w:rPr>
        <w:tab/>
        <w:t>7.097</w:t>
      </w:r>
      <w:r w:rsidRPr="002B1731">
        <w:rPr>
          <w:rFonts w:eastAsiaTheme="minorHAnsi" w:cs="Arial"/>
          <w:sz w:val="20"/>
          <w:lang w:val="en-CA"/>
        </w:rPr>
        <w:tab/>
        <w:t>1.806</w:t>
      </w:r>
      <w:r w:rsidRPr="002B1731">
        <w:rPr>
          <w:rFonts w:eastAsiaTheme="minorHAnsi" w:cs="Arial"/>
          <w:sz w:val="20"/>
          <w:lang w:val="en-CA"/>
        </w:rPr>
        <w:tab/>
        <w:t>0</w:t>
      </w:r>
      <w:r w:rsidRPr="002B1731">
        <w:rPr>
          <w:rFonts w:eastAsiaTheme="minorHAnsi" w:cs="Arial"/>
          <w:sz w:val="20"/>
          <w:lang w:val="en-CA"/>
        </w:rPr>
        <w:tab/>
        <w:t>0</w:t>
      </w:r>
    </w:p>
    <w:p w14:paraId="7939F7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0.088</w:t>
      </w:r>
      <w:r w:rsidRPr="002B1731">
        <w:rPr>
          <w:rFonts w:eastAsiaTheme="minorHAnsi" w:cs="Arial"/>
          <w:sz w:val="20"/>
          <w:lang w:val="en-CA"/>
        </w:rPr>
        <w:tab/>
        <w:t>7.163</w:t>
      </w:r>
      <w:r w:rsidRPr="002B1731">
        <w:rPr>
          <w:rFonts w:eastAsiaTheme="minorHAnsi" w:cs="Arial"/>
          <w:sz w:val="20"/>
          <w:lang w:val="en-CA"/>
        </w:rPr>
        <w:tab/>
        <w:t>1.111</w:t>
      </w:r>
      <w:r w:rsidRPr="002B1731">
        <w:rPr>
          <w:rFonts w:eastAsiaTheme="minorHAnsi" w:cs="Arial"/>
          <w:sz w:val="20"/>
          <w:lang w:val="en-CA"/>
        </w:rPr>
        <w:tab/>
        <w:t>0</w:t>
      </w:r>
      <w:r w:rsidRPr="002B1731">
        <w:rPr>
          <w:rFonts w:eastAsiaTheme="minorHAnsi" w:cs="Arial"/>
          <w:sz w:val="20"/>
          <w:lang w:val="en-CA"/>
        </w:rPr>
        <w:tab/>
        <w:t>0</w:t>
      </w:r>
    </w:p>
    <w:p w14:paraId="3FE2CA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w:t>
      </w:r>
      <w:r w:rsidRPr="002B1731">
        <w:rPr>
          <w:rFonts w:eastAsiaTheme="minorHAnsi" w:cs="Arial"/>
          <w:sz w:val="20"/>
          <w:lang w:val="en-CA"/>
        </w:rPr>
        <w:tab/>
        <w:t>8.478</w:t>
      </w:r>
      <w:r w:rsidRPr="002B1731">
        <w:rPr>
          <w:rFonts w:eastAsiaTheme="minorHAnsi" w:cs="Arial"/>
          <w:sz w:val="20"/>
          <w:lang w:val="en-CA"/>
        </w:rPr>
        <w:tab/>
        <w:t>2.038</w:t>
      </w:r>
      <w:r w:rsidRPr="002B1731">
        <w:rPr>
          <w:rFonts w:eastAsiaTheme="minorHAnsi" w:cs="Arial"/>
          <w:sz w:val="20"/>
          <w:lang w:val="en-CA"/>
        </w:rPr>
        <w:tab/>
        <w:t>0</w:t>
      </w:r>
      <w:r w:rsidRPr="002B1731">
        <w:rPr>
          <w:rFonts w:eastAsiaTheme="minorHAnsi" w:cs="Arial"/>
          <w:sz w:val="20"/>
          <w:lang w:val="en-CA"/>
        </w:rPr>
        <w:tab/>
        <w:t>0</w:t>
      </w:r>
    </w:p>
    <w:p w14:paraId="7A7803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w:t>
      </w:r>
      <w:r w:rsidRPr="002B1731">
        <w:rPr>
          <w:rFonts w:eastAsiaTheme="minorHAnsi" w:cs="Arial"/>
          <w:sz w:val="20"/>
          <w:lang w:val="en-CA"/>
        </w:rPr>
        <w:tab/>
        <w:t>9.757</w:t>
      </w:r>
      <w:r w:rsidRPr="002B1731">
        <w:rPr>
          <w:rFonts w:eastAsiaTheme="minorHAnsi" w:cs="Arial"/>
          <w:sz w:val="20"/>
          <w:lang w:val="en-CA"/>
        </w:rPr>
        <w:tab/>
        <w:t>2.122</w:t>
      </w:r>
      <w:r w:rsidRPr="002B1731">
        <w:rPr>
          <w:rFonts w:eastAsiaTheme="minorHAnsi" w:cs="Arial"/>
          <w:sz w:val="20"/>
          <w:lang w:val="en-CA"/>
        </w:rPr>
        <w:tab/>
        <w:t>0</w:t>
      </w:r>
      <w:r w:rsidRPr="002B1731">
        <w:rPr>
          <w:rFonts w:eastAsiaTheme="minorHAnsi" w:cs="Arial"/>
          <w:sz w:val="20"/>
          <w:lang w:val="en-CA"/>
        </w:rPr>
        <w:tab/>
        <w:t>0</w:t>
      </w:r>
    </w:p>
    <w:p w14:paraId="6938A3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w:t>
      </w:r>
      <w:r w:rsidRPr="002B1731">
        <w:rPr>
          <w:rFonts w:eastAsiaTheme="minorHAnsi" w:cs="Arial"/>
          <w:sz w:val="20"/>
          <w:lang w:val="en-CA"/>
        </w:rPr>
        <w:tab/>
        <w:t>8.131</w:t>
      </w:r>
      <w:r w:rsidRPr="002B1731">
        <w:rPr>
          <w:rFonts w:eastAsiaTheme="minorHAnsi" w:cs="Arial"/>
          <w:sz w:val="20"/>
          <w:lang w:val="en-CA"/>
        </w:rPr>
        <w:tab/>
        <w:t>1.451</w:t>
      </w:r>
      <w:r w:rsidRPr="002B1731">
        <w:rPr>
          <w:rFonts w:eastAsiaTheme="minorHAnsi" w:cs="Arial"/>
          <w:sz w:val="20"/>
          <w:lang w:val="en-CA"/>
        </w:rPr>
        <w:tab/>
        <w:t>0</w:t>
      </w:r>
      <w:r w:rsidRPr="002B1731">
        <w:rPr>
          <w:rFonts w:eastAsiaTheme="minorHAnsi" w:cs="Arial"/>
          <w:sz w:val="20"/>
          <w:lang w:val="en-CA"/>
        </w:rPr>
        <w:tab/>
        <w:t>0</w:t>
      </w:r>
    </w:p>
    <w:p w14:paraId="3CD7EA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w:t>
      </w:r>
      <w:r w:rsidRPr="002B1731">
        <w:rPr>
          <w:rFonts w:eastAsiaTheme="minorHAnsi" w:cs="Arial"/>
          <w:sz w:val="20"/>
          <w:lang w:val="en-CA"/>
        </w:rPr>
        <w:tab/>
        <w:t>3.897</w:t>
      </w:r>
      <w:r w:rsidRPr="002B1731">
        <w:rPr>
          <w:rFonts w:eastAsiaTheme="minorHAnsi" w:cs="Arial"/>
          <w:sz w:val="20"/>
          <w:lang w:val="en-CA"/>
        </w:rPr>
        <w:tab/>
        <w:t>0.402</w:t>
      </w:r>
      <w:r w:rsidRPr="002B1731">
        <w:rPr>
          <w:rFonts w:eastAsiaTheme="minorHAnsi" w:cs="Arial"/>
          <w:sz w:val="20"/>
          <w:lang w:val="en-CA"/>
        </w:rPr>
        <w:tab/>
        <w:t>0</w:t>
      </w:r>
      <w:r w:rsidRPr="002B1731">
        <w:rPr>
          <w:rFonts w:eastAsiaTheme="minorHAnsi" w:cs="Arial"/>
          <w:sz w:val="20"/>
          <w:lang w:val="en-CA"/>
        </w:rPr>
        <w:tab/>
        <w:t>0</w:t>
      </w:r>
    </w:p>
    <w:p w14:paraId="4257C0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w:t>
      </w:r>
      <w:r w:rsidRPr="002B1731">
        <w:rPr>
          <w:rFonts w:eastAsiaTheme="minorHAnsi" w:cs="Arial"/>
          <w:sz w:val="20"/>
          <w:lang w:val="en-CA"/>
        </w:rPr>
        <w:tab/>
        <w:t>3.276</w:t>
      </w:r>
      <w:r w:rsidRPr="002B1731">
        <w:rPr>
          <w:rFonts w:eastAsiaTheme="minorHAnsi" w:cs="Arial"/>
          <w:sz w:val="20"/>
          <w:lang w:val="en-CA"/>
        </w:rPr>
        <w:tab/>
        <w:t>0.344</w:t>
      </w:r>
      <w:r w:rsidRPr="002B1731">
        <w:rPr>
          <w:rFonts w:eastAsiaTheme="minorHAnsi" w:cs="Arial"/>
          <w:sz w:val="20"/>
          <w:lang w:val="en-CA"/>
        </w:rPr>
        <w:tab/>
        <w:t>0</w:t>
      </w:r>
      <w:r w:rsidRPr="002B1731">
        <w:rPr>
          <w:rFonts w:eastAsiaTheme="minorHAnsi" w:cs="Arial"/>
          <w:sz w:val="20"/>
          <w:lang w:val="en-CA"/>
        </w:rPr>
        <w:tab/>
        <w:t>0</w:t>
      </w:r>
    </w:p>
    <w:p w14:paraId="3B78E6D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w:t>
      </w:r>
      <w:r w:rsidRPr="002B1731">
        <w:rPr>
          <w:rFonts w:eastAsiaTheme="minorHAnsi" w:cs="Arial"/>
          <w:sz w:val="20"/>
          <w:lang w:val="en-CA"/>
        </w:rPr>
        <w:tab/>
        <w:t>7.976</w:t>
      </w:r>
      <w:r w:rsidRPr="002B1731">
        <w:rPr>
          <w:rFonts w:eastAsiaTheme="minorHAnsi" w:cs="Arial"/>
          <w:sz w:val="20"/>
          <w:lang w:val="en-CA"/>
        </w:rPr>
        <w:tab/>
        <w:t>0.646</w:t>
      </w:r>
      <w:r w:rsidRPr="002B1731">
        <w:rPr>
          <w:rFonts w:eastAsiaTheme="minorHAnsi" w:cs="Arial"/>
          <w:sz w:val="20"/>
          <w:lang w:val="en-CA"/>
        </w:rPr>
        <w:tab/>
        <w:t>0</w:t>
      </w:r>
      <w:r w:rsidRPr="002B1731">
        <w:rPr>
          <w:rFonts w:eastAsiaTheme="minorHAnsi" w:cs="Arial"/>
          <w:sz w:val="20"/>
          <w:lang w:val="en-CA"/>
        </w:rPr>
        <w:tab/>
        <w:t>0</w:t>
      </w:r>
    </w:p>
    <w:p w14:paraId="283BDD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w:t>
      </w:r>
      <w:r w:rsidRPr="002B1731">
        <w:rPr>
          <w:rFonts w:eastAsiaTheme="minorHAnsi" w:cs="Arial"/>
          <w:sz w:val="20"/>
          <w:lang w:val="en-CA"/>
        </w:rPr>
        <w:tab/>
        <w:t>6.013</w:t>
      </w:r>
      <w:r w:rsidRPr="002B1731">
        <w:rPr>
          <w:rFonts w:eastAsiaTheme="minorHAnsi" w:cs="Arial"/>
          <w:sz w:val="20"/>
          <w:lang w:val="en-CA"/>
        </w:rPr>
        <w:tab/>
        <w:t>1.511</w:t>
      </w:r>
      <w:r w:rsidRPr="002B1731">
        <w:rPr>
          <w:rFonts w:eastAsiaTheme="minorHAnsi" w:cs="Arial"/>
          <w:sz w:val="20"/>
          <w:lang w:val="en-CA"/>
        </w:rPr>
        <w:tab/>
        <w:t>0</w:t>
      </w:r>
      <w:r w:rsidRPr="002B1731">
        <w:rPr>
          <w:rFonts w:eastAsiaTheme="minorHAnsi" w:cs="Arial"/>
          <w:sz w:val="20"/>
          <w:lang w:val="en-CA"/>
        </w:rPr>
        <w:tab/>
        <w:t>0</w:t>
      </w:r>
    </w:p>
    <w:p w14:paraId="1BAD88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w:t>
      </w:r>
      <w:r w:rsidRPr="002B1731">
        <w:rPr>
          <w:rFonts w:eastAsiaTheme="minorHAnsi" w:cs="Arial"/>
          <w:sz w:val="20"/>
          <w:lang w:val="en-CA"/>
        </w:rPr>
        <w:tab/>
        <w:t>6.394</w:t>
      </w:r>
      <w:r w:rsidRPr="002B1731">
        <w:rPr>
          <w:rFonts w:eastAsiaTheme="minorHAnsi" w:cs="Arial"/>
          <w:sz w:val="20"/>
          <w:lang w:val="en-CA"/>
        </w:rPr>
        <w:tab/>
        <w:t>0.972</w:t>
      </w:r>
      <w:r w:rsidRPr="002B1731">
        <w:rPr>
          <w:rFonts w:eastAsiaTheme="minorHAnsi" w:cs="Arial"/>
          <w:sz w:val="20"/>
          <w:lang w:val="en-CA"/>
        </w:rPr>
        <w:tab/>
        <w:t>0</w:t>
      </w:r>
      <w:r w:rsidRPr="002B1731">
        <w:rPr>
          <w:rFonts w:eastAsiaTheme="minorHAnsi" w:cs="Arial"/>
          <w:sz w:val="20"/>
          <w:lang w:val="en-CA"/>
        </w:rPr>
        <w:tab/>
        <w:t>0</w:t>
      </w:r>
    </w:p>
    <w:p w14:paraId="6B4E699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w:t>
      </w:r>
      <w:r w:rsidRPr="002B1731">
        <w:rPr>
          <w:rFonts w:eastAsiaTheme="minorHAnsi" w:cs="Arial"/>
          <w:sz w:val="20"/>
          <w:lang w:val="en-CA"/>
        </w:rPr>
        <w:tab/>
        <w:t>5.613</w:t>
      </w:r>
      <w:r w:rsidRPr="002B1731">
        <w:rPr>
          <w:rFonts w:eastAsiaTheme="minorHAnsi" w:cs="Arial"/>
          <w:sz w:val="20"/>
          <w:lang w:val="en-CA"/>
        </w:rPr>
        <w:tab/>
        <w:t>0.517</w:t>
      </w:r>
      <w:r w:rsidRPr="002B1731">
        <w:rPr>
          <w:rFonts w:eastAsiaTheme="minorHAnsi" w:cs="Arial"/>
          <w:sz w:val="20"/>
          <w:lang w:val="en-CA"/>
        </w:rPr>
        <w:tab/>
        <w:t>0</w:t>
      </w:r>
      <w:r w:rsidRPr="002B1731">
        <w:rPr>
          <w:rFonts w:eastAsiaTheme="minorHAnsi" w:cs="Arial"/>
          <w:sz w:val="20"/>
          <w:lang w:val="en-CA"/>
        </w:rPr>
        <w:tab/>
        <w:t>0</w:t>
      </w:r>
    </w:p>
    <w:p w14:paraId="3A366D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2002</w:t>
      </w:r>
      <w:r w:rsidRPr="002B1731">
        <w:rPr>
          <w:rFonts w:eastAsiaTheme="minorHAnsi" w:cs="Arial"/>
          <w:sz w:val="20"/>
          <w:lang w:val="en-CA"/>
        </w:rPr>
        <w:tab/>
        <w:t>0</w:t>
      </w:r>
      <w:r w:rsidRPr="002B1731">
        <w:rPr>
          <w:rFonts w:eastAsiaTheme="minorHAnsi" w:cs="Arial"/>
          <w:sz w:val="20"/>
          <w:lang w:val="en-CA"/>
        </w:rPr>
        <w:tab/>
        <w:t>2.894</w:t>
      </w:r>
      <w:r w:rsidRPr="002B1731">
        <w:rPr>
          <w:rFonts w:eastAsiaTheme="minorHAnsi" w:cs="Arial"/>
          <w:sz w:val="20"/>
          <w:lang w:val="en-CA"/>
        </w:rPr>
        <w:tab/>
        <w:t>0.399</w:t>
      </w:r>
      <w:r w:rsidRPr="002B1731">
        <w:rPr>
          <w:rFonts w:eastAsiaTheme="minorHAnsi" w:cs="Arial"/>
          <w:sz w:val="20"/>
          <w:lang w:val="en-CA"/>
        </w:rPr>
        <w:tab/>
        <w:t>0</w:t>
      </w:r>
      <w:r w:rsidRPr="002B1731">
        <w:rPr>
          <w:rFonts w:eastAsiaTheme="minorHAnsi" w:cs="Arial"/>
          <w:sz w:val="20"/>
          <w:lang w:val="en-CA"/>
        </w:rPr>
        <w:tab/>
        <w:t>0</w:t>
      </w:r>
    </w:p>
    <w:p w14:paraId="55061E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w:t>
      </w:r>
      <w:r w:rsidRPr="002B1731">
        <w:rPr>
          <w:rFonts w:eastAsiaTheme="minorHAnsi" w:cs="Arial"/>
          <w:sz w:val="20"/>
          <w:lang w:val="en-CA"/>
        </w:rPr>
        <w:tab/>
        <w:t>2.299</w:t>
      </w:r>
      <w:r w:rsidRPr="002B1731">
        <w:rPr>
          <w:rFonts w:eastAsiaTheme="minorHAnsi" w:cs="Arial"/>
          <w:sz w:val="20"/>
          <w:lang w:val="en-CA"/>
        </w:rPr>
        <w:tab/>
        <w:t>0.289</w:t>
      </w:r>
      <w:r w:rsidRPr="002B1731">
        <w:rPr>
          <w:rFonts w:eastAsiaTheme="minorHAnsi" w:cs="Arial"/>
          <w:sz w:val="20"/>
          <w:lang w:val="en-CA"/>
        </w:rPr>
        <w:tab/>
        <w:t>0</w:t>
      </w:r>
      <w:r w:rsidRPr="002B1731">
        <w:rPr>
          <w:rFonts w:eastAsiaTheme="minorHAnsi" w:cs="Arial"/>
          <w:sz w:val="20"/>
          <w:lang w:val="en-CA"/>
        </w:rPr>
        <w:tab/>
        <w:t>0</w:t>
      </w:r>
    </w:p>
    <w:p w14:paraId="66D869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w:t>
      </w:r>
      <w:r w:rsidRPr="002B1731">
        <w:rPr>
          <w:rFonts w:eastAsiaTheme="minorHAnsi" w:cs="Arial"/>
          <w:sz w:val="20"/>
          <w:lang w:val="en-CA"/>
        </w:rPr>
        <w:tab/>
        <w:t>2.988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75BDF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w:t>
      </w:r>
      <w:r w:rsidRPr="002B1731">
        <w:rPr>
          <w:rFonts w:eastAsiaTheme="minorHAnsi" w:cs="Arial"/>
          <w:sz w:val="20"/>
          <w:lang w:val="en-CA"/>
        </w:rPr>
        <w:tab/>
        <w:t>3.778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AAB6B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w:t>
      </w:r>
      <w:r w:rsidRPr="002B1731">
        <w:rPr>
          <w:rFonts w:eastAsiaTheme="minorHAnsi" w:cs="Arial"/>
          <w:sz w:val="20"/>
          <w:lang w:val="en-CA"/>
        </w:rPr>
        <w:tab/>
        <w:t>3.072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D34FD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w:t>
      </w:r>
      <w:r w:rsidRPr="002B1731">
        <w:rPr>
          <w:rFonts w:eastAsiaTheme="minorHAnsi" w:cs="Arial"/>
          <w:sz w:val="20"/>
          <w:lang w:val="en-CA"/>
        </w:rPr>
        <w:tab/>
        <w:t>0.398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4F2AB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C9920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97969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1E204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6C4A3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0D0A6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F9C67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0.687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#correct for 2014</w:t>
      </w:r>
    </w:p>
    <w:p w14:paraId="3E4924C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1714FF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1BA9DB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#61</w:t>
      </w:r>
    </w:p>
    <w:p w14:paraId="5E6882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6A6428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1F7EC7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r w:rsidRPr="002B1731">
        <w:rPr>
          <w:rFonts w:eastAsiaTheme="minorHAnsi" w:cs="Arial"/>
          <w:sz w:val="20"/>
          <w:lang w:val="en-CA"/>
        </w:rPr>
        <w:tab/>
      </w:r>
      <w:r w:rsidRPr="002B1731">
        <w:rPr>
          <w:rFonts w:eastAsiaTheme="minorHAnsi" w:cs="Arial"/>
          <w:sz w:val="20"/>
          <w:lang w:val="en-CA"/>
        </w:rPr>
        <w:tab/>
        <w:t>27</w:t>
      </w:r>
      <w:r w:rsidRPr="002B1731">
        <w:rPr>
          <w:rFonts w:eastAsiaTheme="minorHAnsi" w:cs="Arial"/>
          <w:sz w:val="20"/>
          <w:lang w:val="en-CA"/>
        </w:rPr>
        <w:tab/>
        <w:t>#use me for 2014</w:t>
      </w:r>
    </w:p>
    <w:p w14:paraId="5DB735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589A2F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2E0A43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5AD62F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65F30D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r w:rsidRPr="002B1731">
        <w:rPr>
          <w:rFonts w:eastAsiaTheme="minorHAnsi" w:cs="Arial"/>
          <w:sz w:val="20"/>
          <w:lang w:val="en-CA"/>
        </w:rPr>
        <w:tab/>
        <w:t>3</w:t>
      </w:r>
    </w:p>
    <w:p w14:paraId="38673F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w:t>
      </w:r>
      <w:r w:rsidRPr="002B1731">
        <w:rPr>
          <w:rFonts w:eastAsiaTheme="minorHAnsi" w:cs="Arial"/>
          <w:sz w:val="20"/>
          <w:lang w:val="en-CA"/>
        </w:rPr>
        <w:tab/>
        <w:t>it</w:t>
      </w:r>
      <w:r w:rsidRPr="002B1731">
        <w:rPr>
          <w:rFonts w:eastAsiaTheme="minorHAnsi" w:cs="Arial"/>
          <w:sz w:val="20"/>
          <w:lang w:val="en-CA"/>
        </w:rPr>
        <w:tab/>
        <w:t>gear</w:t>
      </w:r>
      <w:r w:rsidRPr="002B1731">
        <w:rPr>
          <w:rFonts w:eastAsiaTheme="minorHAnsi" w:cs="Arial"/>
          <w:sz w:val="20"/>
          <w:lang w:val="en-CA"/>
        </w:rPr>
        <w:tab/>
        <w:t>wt</w:t>
      </w:r>
      <w:r w:rsidRPr="002B1731">
        <w:rPr>
          <w:rFonts w:eastAsiaTheme="minorHAnsi" w:cs="Arial"/>
          <w:sz w:val="20"/>
          <w:lang w:val="en-CA"/>
        </w:rPr>
        <w:tab/>
        <w:t>survey timing</w:t>
      </w:r>
    </w:p>
    <w:p w14:paraId="6BE90F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15.39019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6FB47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10.295395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0F38C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18.236602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A6442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13.967342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35B38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13.564368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DA2C9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6.626156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91A81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4.606843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8F591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3.548654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FD2D9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3.903761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F126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12.614604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C5FF2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4.265088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7DFEF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11.947886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4E5BF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6.485388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CFBC3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6.463847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192C5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2.096612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6A4CF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1.863452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BA750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5.434273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CB517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5.789534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A665F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1.837095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45BAE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8.229877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C3BC1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4.155716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B82F3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3.571838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9C553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12.434062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220CD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8.852051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F6F37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8.036624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8B380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13.848971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950E6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14.613443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FB401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7.746951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7A94A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5.668569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48CF5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12.957218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EA7AE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15.811047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1D859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1982</w:t>
      </w:r>
      <w:r w:rsidRPr="002B1731">
        <w:rPr>
          <w:rFonts w:eastAsiaTheme="minorHAnsi" w:cs="Arial"/>
          <w:sz w:val="20"/>
          <w:lang w:val="en-CA"/>
        </w:rPr>
        <w:tab/>
        <w:t>16.239404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3F74D1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18.214128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15697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13.787635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20198E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8.482599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252A5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20.055661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79CC3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12.431262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3F2E2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26.456519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7FB29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21.097779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96E3D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29.106245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54AC4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18.428552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059AC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42.594303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B4C73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31.717185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F04D4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28.789685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74E75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21.342938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8077D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20.344299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270CB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27.015735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C3DCA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29.737552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97EED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30.723038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575F8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30.810008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9B969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24.333743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90C8E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20.342634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1C74D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24.50422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5FC25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28.24489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526C5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23.934974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B78A4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9.083715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E3D5C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9.263703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30DDFA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4.254544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64947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10.771293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44351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8.653557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59723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10.532682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24556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7.592392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9171C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20.359373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6BA63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13.308817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7819E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229941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#na_gears</w:t>
      </w:r>
    </w:p>
    <w:p w14:paraId="6C6BD6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00110C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291570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16</w:t>
      </w:r>
      <w:r w:rsidRPr="002B1731">
        <w:rPr>
          <w:rFonts w:eastAsiaTheme="minorHAnsi" w:cs="Arial"/>
          <w:sz w:val="20"/>
          <w:lang w:val="en-CA"/>
        </w:rPr>
        <w:tab/>
        <w:t>42</w:t>
      </w:r>
      <w:r w:rsidRPr="002B1731">
        <w:rPr>
          <w:rFonts w:eastAsiaTheme="minorHAnsi" w:cs="Arial"/>
          <w:sz w:val="20"/>
          <w:lang w:val="en-CA"/>
        </w:rPr>
        <w:tab/>
        <w:t>32</w:t>
      </w:r>
      <w:r w:rsidRPr="002B1731">
        <w:rPr>
          <w:rFonts w:eastAsiaTheme="minorHAnsi" w:cs="Arial"/>
          <w:sz w:val="20"/>
          <w:lang w:val="en-CA"/>
        </w:rPr>
        <w:tab/>
        <w:t>#use me for 2014</w:t>
      </w:r>
    </w:p>
    <w:p w14:paraId="368A01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676FE2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t>2</w:t>
      </w:r>
      <w:r w:rsidRPr="002B1731">
        <w:rPr>
          <w:rFonts w:eastAsiaTheme="minorHAnsi" w:cs="Arial"/>
          <w:sz w:val="20"/>
          <w:lang w:val="en-CA"/>
        </w:rPr>
        <w:tab/>
        <w:t>2</w:t>
      </w:r>
    </w:p>
    <w:p w14:paraId="4A499F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057CCB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t>10</w:t>
      </w:r>
      <w:r w:rsidRPr="002B1731">
        <w:rPr>
          <w:rFonts w:eastAsiaTheme="minorHAnsi" w:cs="Arial"/>
          <w:sz w:val="20"/>
          <w:lang w:val="en-CA"/>
        </w:rPr>
        <w:tab/>
        <w:t>10</w:t>
      </w:r>
    </w:p>
    <w:p w14:paraId="1FA771E1" w14:textId="77777777" w:rsidR="002B1731" w:rsidRPr="002B1731" w:rsidRDefault="002B1731" w:rsidP="002B1731">
      <w:pPr>
        <w:autoSpaceDE w:val="0"/>
        <w:autoSpaceDN w:val="0"/>
        <w:adjustRightInd w:val="0"/>
        <w:spacing w:before="0" w:after="0"/>
        <w:rPr>
          <w:rFonts w:eastAsiaTheme="minorHAnsi" w:cs="Arial"/>
          <w:sz w:val="20"/>
          <w:lang w:val="en-CA"/>
        </w:rPr>
      </w:pPr>
      <w:r w:rsidRPr="007336EE">
        <w:rPr>
          <w:rFonts w:eastAsiaTheme="minorHAnsi" w:cs="Arial"/>
          <w:sz w:val="20"/>
          <w:lang w:val="en-CA"/>
        </w:rPr>
        <w:t xml:space="preserve">#yr gear   </w:t>
      </w:r>
      <w:r w:rsidRPr="007336EE">
        <w:rPr>
          <w:rFonts w:eastAsiaTheme="minorHAnsi" w:cs="Arial"/>
          <w:sz w:val="20"/>
          <w:lang w:val="en-CA"/>
        </w:rPr>
        <w:tab/>
      </w:r>
      <w:r w:rsidRPr="007336EE">
        <w:rPr>
          <w:rFonts w:eastAsiaTheme="minorHAnsi" w:cs="Arial"/>
          <w:sz w:val="20"/>
          <w:lang w:val="en-CA"/>
        </w:rPr>
        <w:tab/>
        <w:t>V2   V3   V4   V5  V6  V7  V8 V9 V10  #Number aged; updated 24June14</w:t>
      </w:r>
      <w:r w:rsidRPr="002B1731">
        <w:rPr>
          <w:rFonts w:eastAsiaTheme="minorHAnsi" w:cs="Arial"/>
          <w:sz w:val="20"/>
          <w:lang w:val="en-CA"/>
        </w:rPr>
        <w:t xml:space="preserve"> (input data 2014.xlsx)</w:t>
      </w:r>
    </w:p>
    <w:p w14:paraId="75C87C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w:t>
      </w:r>
      <w:r w:rsidRPr="002B1731">
        <w:rPr>
          <w:rFonts w:eastAsiaTheme="minorHAnsi" w:cs="Arial"/>
          <w:sz w:val="20"/>
          <w:lang w:val="en-CA"/>
        </w:rPr>
        <w:tab/>
        <w:t>129</w:t>
      </w:r>
      <w:r w:rsidRPr="002B1731">
        <w:rPr>
          <w:rFonts w:eastAsiaTheme="minorHAnsi" w:cs="Arial"/>
          <w:sz w:val="20"/>
          <w:lang w:val="en-CA"/>
        </w:rPr>
        <w:tab/>
        <w:t>1518</w:t>
      </w:r>
      <w:r w:rsidRPr="002B1731">
        <w:rPr>
          <w:rFonts w:eastAsiaTheme="minorHAnsi" w:cs="Arial"/>
          <w:sz w:val="20"/>
          <w:lang w:val="en-CA"/>
        </w:rPr>
        <w:tab/>
        <w:t>2693</w:t>
      </w:r>
      <w:r w:rsidRPr="002B1731">
        <w:rPr>
          <w:rFonts w:eastAsiaTheme="minorHAnsi" w:cs="Arial"/>
          <w:sz w:val="20"/>
          <w:lang w:val="en-CA"/>
        </w:rPr>
        <w:tab/>
        <w:t>638</w:t>
      </w:r>
      <w:r w:rsidRPr="002B1731">
        <w:rPr>
          <w:rFonts w:eastAsiaTheme="minorHAnsi" w:cs="Arial"/>
          <w:sz w:val="20"/>
          <w:lang w:val="en-CA"/>
        </w:rPr>
        <w:tab/>
        <w:t>269</w:t>
      </w:r>
      <w:r w:rsidRPr="002B1731">
        <w:rPr>
          <w:rFonts w:eastAsiaTheme="minorHAnsi" w:cs="Arial"/>
          <w:sz w:val="20"/>
          <w:lang w:val="en-CA"/>
        </w:rPr>
        <w:tab/>
        <w:t>66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p>
    <w:p w14:paraId="274E20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w:t>
      </w:r>
      <w:r w:rsidRPr="002B1731">
        <w:rPr>
          <w:rFonts w:eastAsiaTheme="minorHAnsi" w:cs="Arial"/>
          <w:sz w:val="20"/>
          <w:lang w:val="en-CA"/>
        </w:rPr>
        <w:tab/>
        <w:t>267</w:t>
      </w:r>
      <w:r w:rsidRPr="002B1731">
        <w:rPr>
          <w:rFonts w:eastAsiaTheme="minorHAnsi" w:cs="Arial"/>
          <w:sz w:val="20"/>
          <w:lang w:val="en-CA"/>
        </w:rPr>
        <w:tab/>
        <w:t>1035</w:t>
      </w:r>
      <w:r w:rsidRPr="002B1731">
        <w:rPr>
          <w:rFonts w:eastAsiaTheme="minorHAnsi" w:cs="Arial"/>
          <w:sz w:val="20"/>
          <w:lang w:val="en-CA"/>
        </w:rPr>
        <w:tab/>
        <w:t>1551</w:t>
      </w:r>
      <w:r w:rsidRPr="002B1731">
        <w:rPr>
          <w:rFonts w:eastAsiaTheme="minorHAnsi" w:cs="Arial"/>
          <w:sz w:val="20"/>
          <w:lang w:val="en-CA"/>
        </w:rPr>
        <w:tab/>
        <w:t>1966</w:t>
      </w:r>
      <w:r w:rsidRPr="002B1731">
        <w:rPr>
          <w:rFonts w:eastAsiaTheme="minorHAnsi" w:cs="Arial"/>
          <w:sz w:val="20"/>
          <w:lang w:val="en-CA"/>
        </w:rPr>
        <w:tab/>
        <w:t>232</w:t>
      </w:r>
      <w:r w:rsidRPr="002B1731">
        <w:rPr>
          <w:rFonts w:eastAsiaTheme="minorHAnsi" w:cs="Arial"/>
          <w:sz w:val="20"/>
          <w:lang w:val="en-CA"/>
        </w:rPr>
        <w:tab/>
        <w:t>79</w:t>
      </w:r>
      <w:r w:rsidRPr="002B1731">
        <w:rPr>
          <w:rFonts w:eastAsiaTheme="minorHAnsi" w:cs="Arial"/>
          <w:sz w:val="20"/>
          <w:lang w:val="en-CA"/>
        </w:rPr>
        <w:tab/>
        <w:t>23</w:t>
      </w:r>
      <w:r w:rsidRPr="002B1731">
        <w:rPr>
          <w:rFonts w:eastAsiaTheme="minorHAnsi" w:cs="Arial"/>
          <w:sz w:val="20"/>
          <w:lang w:val="en-CA"/>
        </w:rPr>
        <w:tab/>
        <w:t>2</w:t>
      </w:r>
      <w:r w:rsidRPr="002B1731">
        <w:rPr>
          <w:rFonts w:eastAsiaTheme="minorHAnsi" w:cs="Arial"/>
          <w:sz w:val="20"/>
          <w:lang w:val="en-CA"/>
        </w:rPr>
        <w:tab/>
        <w:t>1</w:t>
      </w:r>
    </w:p>
    <w:p w14:paraId="7B520D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w:t>
      </w:r>
      <w:r w:rsidRPr="002B1731">
        <w:rPr>
          <w:rFonts w:eastAsiaTheme="minorHAnsi" w:cs="Arial"/>
          <w:sz w:val="20"/>
          <w:lang w:val="en-CA"/>
        </w:rPr>
        <w:tab/>
        <w:t>274</w:t>
      </w:r>
      <w:r w:rsidRPr="002B1731">
        <w:rPr>
          <w:rFonts w:eastAsiaTheme="minorHAnsi" w:cs="Arial"/>
          <w:sz w:val="20"/>
          <w:lang w:val="en-CA"/>
        </w:rPr>
        <w:tab/>
        <w:t>822</w:t>
      </w:r>
      <w:r w:rsidRPr="002B1731">
        <w:rPr>
          <w:rFonts w:eastAsiaTheme="minorHAnsi" w:cs="Arial"/>
          <w:sz w:val="20"/>
          <w:lang w:val="en-CA"/>
        </w:rPr>
        <w:tab/>
        <w:t>702</w:t>
      </w:r>
      <w:r w:rsidRPr="002B1731">
        <w:rPr>
          <w:rFonts w:eastAsiaTheme="minorHAnsi" w:cs="Arial"/>
          <w:sz w:val="20"/>
          <w:lang w:val="en-CA"/>
        </w:rPr>
        <w:tab/>
        <w:t>779</w:t>
      </w:r>
      <w:r w:rsidRPr="002B1731">
        <w:rPr>
          <w:rFonts w:eastAsiaTheme="minorHAnsi" w:cs="Arial"/>
          <w:sz w:val="20"/>
          <w:lang w:val="en-CA"/>
        </w:rPr>
        <w:tab/>
        <w:t>297</w:t>
      </w:r>
      <w:r w:rsidRPr="002B1731">
        <w:rPr>
          <w:rFonts w:eastAsiaTheme="minorHAnsi" w:cs="Arial"/>
          <w:sz w:val="20"/>
          <w:lang w:val="en-CA"/>
        </w:rPr>
        <w:tab/>
        <w:t>39</w:t>
      </w:r>
      <w:r w:rsidRPr="002B1731">
        <w:rPr>
          <w:rFonts w:eastAsiaTheme="minorHAnsi" w:cs="Arial"/>
          <w:sz w:val="20"/>
          <w:lang w:val="en-CA"/>
        </w:rPr>
        <w:tab/>
        <w:t>13</w:t>
      </w:r>
      <w:r w:rsidRPr="002B1731">
        <w:rPr>
          <w:rFonts w:eastAsiaTheme="minorHAnsi" w:cs="Arial"/>
          <w:sz w:val="20"/>
          <w:lang w:val="en-CA"/>
        </w:rPr>
        <w:tab/>
        <w:t>0</w:t>
      </w:r>
      <w:r w:rsidRPr="002B1731">
        <w:rPr>
          <w:rFonts w:eastAsiaTheme="minorHAnsi" w:cs="Arial"/>
          <w:sz w:val="20"/>
          <w:lang w:val="en-CA"/>
        </w:rPr>
        <w:tab/>
        <w:t>0</w:t>
      </w:r>
    </w:p>
    <w:p w14:paraId="15DD96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w:t>
      </w:r>
      <w:r w:rsidRPr="002B1731">
        <w:rPr>
          <w:rFonts w:eastAsiaTheme="minorHAnsi" w:cs="Arial"/>
          <w:sz w:val="20"/>
          <w:lang w:val="en-CA"/>
        </w:rPr>
        <w:tab/>
        <w:t>126</w:t>
      </w:r>
      <w:r w:rsidRPr="002B1731">
        <w:rPr>
          <w:rFonts w:eastAsiaTheme="minorHAnsi" w:cs="Arial"/>
          <w:sz w:val="20"/>
          <w:lang w:val="en-CA"/>
        </w:rPr>
        <w:tab/>
        <w:t>2222</w:t>
      </w:r>
      <w:r w:rsidRPr="002B1731">
        <w:rPr>
          <w:rFonts w:eastAsiaTheme="minorHAnsi" w:cs="Arial"/>
          <w:sz w:val="20"/>
          <w:lang w:val="en-CA"/>
        </w:rPr>
        <w:tab/>
        <w:t>646</w:t>
      </w:r>
      <w:r w:rsidRPr="002B1731">
        <w:rPr>
          <w:rFonts w:eastAsiaTheme="minorHAnsi" w:cs="Arial"/>
          <w:sz w:val="20"/>
          <w:lang w:val="en-CA"/>
        </w:rPr>
        <w:tab/>
        <w:t>147</w:t>
      </w:r>
      <w:r w:rsidRPr="002B1731">
        <w:rPr>
          <w:rFonts w:eastAsiaTheme="minorHAnsi" w:cs="Arial"/>
          <w:sz w:val="20"/>
          <w:lang w:val="en-CA"/>
        </w:rPr>
        <w:tab/>
        <w:t>41</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0</w:t>
      </w:r>
    </w:p>
    <w:p w14:paraId="70F527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w:t>
      </w:r>
      <w:r w:rsidRPr="002B1731">
        <w:rPr>
          <w:rFonts w:eastAsiaTheme="minorHAnsi" w:cs="Arial"/>
          <w:sz w:val="20"/>
          <w:lang w:val="en-CA"/>
        </w:rPr>
        <w:tab/>
        <w:t>156</w:t>
      </w:r>
      <w:r w:rsidRPr="002B1731">
        <w:rPr>
          <w:rFonts w:eastAsiaTheme="minorHAnsi" w:cs="Arial"/>
          <w:sz w:val="20"/>
          <w:lang w:val="en-CA"/>
        </w:rPr>
        <w:tab/>
        <w:t>181</w:t>
      </w:r>
      <w:r w:rsidRPr="002B1731">
        <w:rPr>
          <w:rFonts w:eastAsiaTheme="minorHAnsi" w:cs="Arial"/>
          <w:sz w:val="20"/>
          <w:lang w:val="en-CA"/>
        </w:rPr>
        <w:tab/>
        <w:t>1749</w:t>
      </w:r>
      <w:r w:rsidRPr="002B1731">
        <w:rPr>
          <w:rFonts w:eastAsiaTheme="minorHAnsi" w:cs="Arial"/>
          <w:sz w:val="20"/>
          <w:lang w:val="en-CA"/>
        </w:rPr>
        <w:tab/>
        <w:t>213</w:t>
      </w:r>
      <w:r w:rsidRPr="002B1731">
        <w:rPr>
          <w:rFonts w:eastAsiaTheme="minorHAnsi" w:cs="Arial"/>
          <w:sz w:val="20"/>
          <w:lang w:val="en-CA"/>
        </w:rPr>
        <w:tab/>
        <w:t>36</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8019B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w:t>
      </w:r>
      <w:r w:rsidRPr="002B1731">
        <w:rPr>
          <w:rFonts w:eastAsiaTheme="minorHAnsi" w:cs="Arial"/>
          <w:sz w:val="20"/>
          <w:lang w:val="en-CA"/>
        </w:rPr>
        <w:tab/>
        <w:t>853</w:t>
      </w:r>
      <w:r w:rsidRPr="002B1731">
        <w:rPr>
          <w:rFonts w:eastAsiaTheme="minorHAnsi" w:cs="Arial"/>
          <w:sz w:val="20"/>
          <w:lang w:val="en-CA"/>
        </w:rPr>
        <w:tab/>
        <w:t>688</w:t>
      </w:r>
      <w:r w:rsidRPr="002B1731">
        <w:rPr>
          <w:rFonts w:eastAsiaTheme="minorHAnsi" w:cs="Arial"/>
          <w:sz w:val="20"/>
          <w:lang w:val="en-CA"/>
        </w:rPr>
        <w:tab/>
        <w:t>465</w:t>
      </w:r>
      <w:r w:rsidRPr="002B1731">
        <w:rPr>
          <w:rFonts w:eastAsiaTheme="minorHAnsi" w:cs="Arial"/>
          <w:sz w:val="20"/>
          <w:lang w:val="en-CA"/>
        </w:rPr>
        <w:tab/>
        <w:t>2880</w:t>
      </w:r>
      <w:r w:rsidRPr="002B1731">
        <w:rPr>
          <w:rFonts w:eastAsiaTheme="minorHAnsi" w:cs="Arial"/>
          <w:sz w:val="20"/>
          <w:lang w:val="en-CA"/>
        </w:rPr>
        <w:tab/>
        <w:t>146</w:t>
      </w:r>
      <w:r w:rsidRPr="002B1731">
        <w:rPr>
          <w:rFonts w:eastAsiaTheme="minorHAnsi" w:cs="Arial"/>
          <w:sz w:val="20"/>
          <w:lang w:val="en-CA"/>
        </w:rPr>
        <w:tab/>
        <w:t>17</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w:t>
      </w:r>
    </w:p>
    <w:p w14:paraId="40AC00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w:t>
      </w:r>
      <w:r w:rsidRPr="002B1731">
        <w:rPr>
          <w:rFonts w:eastAsiaTheme="minorHAnsi" w:cs="Arial"/>
          <w:sz w:val="20"/>
          <w:lang w:val="en-CA"/>
        </w:rPr>
        <w:tab/>
        <w:t>785</w:t>
      </w:r>
      <w:r w:rsidRPr="002B1731">
        <w:rPr>
          <w:rFonts w:eastAsiaTheme="minorHAnsi" w:cs="Arial"/>
          <w:sz w:val="20"/>
          <w:lang w:val="en-CA"/>
        </w:rPr>
        <w:tab/>
        <w:t>2377</w:t>
      </w:r>
      <w:r w:rsidRPr="002B1731">
        <w:rPr>
          <w:rFonts w:eastAsiaTheme="minorHAnsi" w:cs="Arial"/>
          <w:sz w:val="20"/>
          <w:lang w:val="en-CA"/>
        </w:rPr>
        <w:tab/>
        <w:t>506</w:t>
      </w:r>
      <w:r w:rsidRPr="002B1731">
        <w:rPr>
          <w:rFonts w:eastAsiaTheme="minorHAnsi" w:cs="Arial"/>
          <w:sz w:val="20"/>
          <w:lang w:val="en-CA"/>
        </w:rPr>
        <w:tab/>
        <w:t>292</w:t>
      </w:r>
      <w:r w:rsidRPr="002B1731">
        <w:rPr>
          <w:rFonts w:eastAsiaTheme="minorHAnsi" w:cs="Arial"/>
          <w:sz w:val="20"/>
          <w:lang w:val="en-CA"/>
        </w:rPr>
        <w:tab/>
        <w:t>693</w:t>
      </w:r>
      <w:r w:rsidRPr="002B1731">
        <w:rPr>
          <w:rFonts w:eastAsiaTheme="minorHAnsi" w:cs="Arial"/>
          <w:sz w:val="20"/>
          <w:lang w:val="en-CA"/>
        </w:rPr>
        <w:tab/>
        <w:t>34</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219508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w:t>
      </w:r>
      <w:r w:rsidRPr="002B1731">
        <w:rPr>
          <w:rFonts w:eastAsiaTheme="minorHAnsi" w:cs="Arial"/>
          <w:sz w:val="20"/>
          <w:lang w:val="en-CA"/>
        </w:rPr>
        <w:tab/>
        <w:t>880</w:t>
      </w:r>
      <w:r w:rsidRPr="002B1731">
        <w:rPr>
          <w:rFonts w:eastAsiaTheme="minorHAnsi" w:cs="Arial"/>
          <w:sz w:val="20"/>
          <w:lang w:val="en-CA"/>
        </w:rPr>
        <w:tab/>
        <w:t>2298</w:t>
      </w:r>
      <w:r w:rsidRPr="002B1731">
        <w:rPr>
          <w:rFonts w:eastAsiaTheme="minorHAnsi" w:cs="Arial"/>
          <w:sz w:val="20"/>
          <w:lang w:val="en-CA"/>
        </w:rPr>
        <w:tab/>
        <w:t>474</w:t>
      </w:r>
      <w:r w:rsidRPr="002B1731">
        <w:rPr>
          <w:rFonts w:eastAsiaTheme="minorHAnsi" w:cs="Arial"/>
          <w:sz w:val="20"/>
          <w:lang w:val="en-CA"/>
        </w:rPr>
        <w:tab/>
        <w:t>48</w:t>
      </w:r>
      <w:r w:rsidRPr="002B1731">
        <w:rPr>
          <w:rFonts w:eastAsiaTheme="minorHAnsi" w:cs="Arial"/>
          <w:sz w:val="20"/>
          <w:lang w:val="en-CA"/>
        </w:rPr>
        <w:tab/>
        <w:t>22</w:t>
      </w:r>
      <w:r w:rsidRPr="002B1731">
        <w:rPr>
          <w:rFonts w:eastAsiaTheme="minorHAnsi" w:cs="Arial"/>
          <w:sz w:val="20"/>
          <w:lang w:val="en-CA"/>
        </w:rPr>
        <w:tab/>
        <w:t>21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D8277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w:t>
      </w:r>
      <w:r w:rsidRPr="002B1731">
        <w:rPr>
          <w:rFonts w:eastAsiaTheme="minorHAnsi" w:cs="Arial"/>
          <w:sz w:val="20"/>
          <w:lang w:val="en-CA"/>
        </w:rPr>
        <w:tab/>
        <w:t>189</w:t>
      </w:r>
      <w:r w:rsidRPr="002B1731">
        <w:rPr>
          <w:rFonts w:eastAsiaTheme="minorHAnsi" w:cs="Arial"/>
          <w:sz w:val="20"/>
          <w:lang w:val="en-CA"/>
        </w:rPr>
        <w:tab/>
        <w:t>2463</w:t>
      </w:r>
      <w:r w:rsidRPr="002B1731">
        <w:rPr>
          <w:rFonts w:eastAsiaTheme="minorHAnsi" w:cs="Arial"/>
          <w:sz w:val="20"/>
          <w:lang w:val="en-CA"/>
        </w:rPr>
        <w:tab/>
        <w:t>1835</w:t>
      </w:r>
      <w:r w:rsidRPr="002B1731">
        <w:rPr>
          <w:rFonts w:eastAsiaTheme="minorHAnsi" w:cs="Arial"/>
          <w:sz w:val="20"/>
          <w:lang w:val="en-CA"/>
        </w:rPr>
        <w:tab/>
        <w:t>403</w:t>
      </w:r>
      <w:r w:rsidRPr="002B1731">
        <w:rPr>
          <w:rFonts w:eastAsiaTheme="minorHAnsi" w:cs="Arial"/>
          <w:sz w:val="20"/>
          <w:lang w:val="en-CA"/>
        </w:rPr>
        <w:tab/>
        <w:t>40</w:t>
      </w:r>
      <w:r w:rsidRPr="002B1731">
        <w:rPr>
          <w:rFonts w:eastAsiaTheme="minorHAnsi" w:cs="Arial"/>
          <w:sz w:val="20"/>
          <w:lang w:val="en-CA"/>
        </w:rPr>
        <w:tab/>
        <w:t>22</w:t>
      </w:r>
      <w:r w:rsidRPr="002B1731">
        <w:rPr>
          <w:rFonts w:eastAsiaTheme="minorHAnsi" w:cs="Arial"/>
          <w:sz w:val="20"/>
          <w:lang w:val="en-CA"/>
        </w:rPr>
        <w:tab/>
        <w:t>21</w:t>
      </w:r>
      <w:r w:rsidRPr="002B1731">
        <w:rPr>
          <w:rFonts w:eastAsiaTheme="minorHAnsi" w:cs="Arial"/>
          <w:sz w:val="20"/>
          <w:lang w:val="en-CA"/>
        </w:rPr>
        <w:tab/>
        <w:t>1</w:t>
      </w:r>
      <w:r w:rsidRPr="002B1731">
        <w:rPr>
          <w:rFonts w:eastAsiaTheme="minorHAnsi" w:cs="Arial"/>
          <w:sz w:val="20"/>
          <w:lang w:val="en-CA"/>
        </w:rPr>
        <w:tab/>
        <w:t>0</w:t>
      </w:r>
    </w:p>
    <w:p w14:paraId="4128B8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w:t>
      </w:r>
      <w:r w:rsidRPr="002B1731">
        <w:rPr>
          <w:rFonts w:eastAsiaTheme="minorHAnsi" w:cs="Arial"/>
          <w:sz w:val="20"/>
          <w:lang w:val="en-CA"/>
        </w:rPr>
        <w:tab/>
        <w:t>616</w:t>
      </w:r>
      <w:r w:rsidRPr="002B1731">
        <w:rPr>
          <w:rFonts w:eastAsiaTheme="minorHAnsi" w:cs="Arial"/>
          <w:sz w:val="20"/>
          <w:lang w:val="en-CA"/>
        </w:rPr>
        <w:tab/>
        <w:t>328</w:t>
      </w:r>
      <w:r w:rsidRPr="002B1731">
        <w:rPr>
          <w:rFonts w:eastAsiaTheme="minorHAnsi" w:cs="Arial"/>
          <w:sz w:val="20"/>
          <w:lang w:val="en-CA"/>
        </w:rPr>
        <w:tab/>
        <w:t>375</w:t>
      </w:r>
      <w:r w:rsidRPr="002B1731">
        <w:rPr>
          <w:rFonts w:eastAsiaTheme="minorHAnsi" w:cs="Arial"/>
          <w:sz w:val="20"/>
          <w:lang w:val="en-CA"/>
        </w:rPr>
        <w:tab/>
        <w:t>79</w:t>
      </w:r>
      <w:r w:rsidRPr="002B1731">
        <w:rPr>
          <w:rFonts w:eastAsiaTheme="minorHAnsi" w:cs="Arial"/>
          <w:sz w:val="20"/>
          <w:lang w:val="en-CA"/>
        </w:rPr>
        <w:tab/>
        <w:t>16</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5233DD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w:t>
      </w:r>
      <w:r w:rsidRPr="002B1731">
        <w:rPr>
          <w:rFonts w:eastAsiaTheme="minorHAnsi" w:cs="Arial"/>
          <w:sz w:val="20"/>
          <w:lang w:val="en-CA"/>
        </w:rPr>
        <w:tab/>
        <w:t>450</w:t>
      </w:r>
      <w:r w:rsidRPr="002B1731">
        <w:rPr>
          <w:rFonts w:eastAsiaTheme="minorHAnsi" w:cs="Arial"/>
          <w:sz w:val="20"/>
          <w:lang w:val="en-CA"/>
        </w:rPr>
        <w:tab/>
        <w:t>902</w:t>
      </w:r>
      <w:r w:rsidRPr="002B1731">
        <w:rPr>
          <w:rFonts w:eastAsiaTheme="minorHAnsi" w:cs="Arial"/>
          <w:sz w:val="20"/>
          <w:lang w:val="en-CA"/>
        </w:rPr>
        <w:tab/>
        <w:t>302</w:t>
      </w:r>
      <w:r w:rsidRPr="002B1731">
        <w:rPr>
          <w:rFonts w:eastAsiaTheme="minorHAnsi" w:cs="Arial"/>
          <w:sz w:val="20"/>
          <w:lang w:val="en-CA"/>
        </w:rPr>
        <w:tab/>
        <w:t>831</w:t>
      </w:r>
      <w:r w:rsidRPr="002B1731">
        <w:rPr>
          <w:rFonts w:eastAsiaTheme="minorHAnsi" w:cs="Arial"/>
          <w:sz w:val="20"/>
          <w:lang w:val="en-CA"/>
        </w:rPr>
        <w:tab/>
        <w:t>282</w:t>
      </w:r>
      <w:r w:rsidRPr="002B1731">
        <w:rPr>
          <w:rFonts w:eastAsiaTheme="minorHAnsi" w:cs="Arial"/>
          <w:sz w:val="20"/>
          <w:lang w:val="en-CA"/>
        </w:rPr>
        <w:tab/>
        <w:t>26</w:t>
      </w:r>
      <w:r w:rsidRPr="002B1731">
        <w:rPr>
          <w:rFonts w:eastAsiaTheme="minorHAnsi" w:cs="Arial"/>
          <w:sz w:val="20"/>
          <w:lang w:val="en-CA"/>
        </w:rPr>
        <w:tab/>
        <w:t>3</w:t>
      </w:r>
      <w:r w:rsidRPr="002B1731">
        <w:rPr>
          <w:rFonts w:eastAsiaTheme="minorHAnsi" w:cs="Arial"/>
          <w:sz w:val="20"/>
          <w:lang w:val="en-CA"/>
        </w:rPr>
        <w:tab/>
        <w:t>2</w:t>
      </w:r>
      <w:r w:rsidRPr="002B1731">
        <w:rPr>
          <w:rFonts w:eastAsiaTheme="minorHAnsi" w:cs="Arial"/>
          <w:sz w:val="20"/>
          <w:lang w:val="en-CA"/>
        </w:rPr>
        <w:tab/>
        <w:t>1</w:t>
      </w:r>
    </w:p>
    <w:p w14:paraId="2ABFD5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w:t>
      </w:r>
      <w:r w:rsidRPr="002B1731">
        <w:rPr>
          <w:rFonts w:eastAsiaTheme="minorHAnsi" w:cs="Arial"/>
          <w:sz w:val="20"/>
          <w:lang w:val="en-CA"/>
        </w:rPr>
        <w:tab/>
        <w:t>78</w:t>
      </w:r>
      <w:r w:rsidRPr="002B1731">
        <w:rPr>
          <w:rFonts w:eastAsiaTheme="minorHAnsi" w:cs="Arial"/>
          <w:sz w:val="20"/>
          <w:lang w:val="en-CA"/>
        </w:rPr>
        <w:tab/>
        <w:t>464</w:t>
      </w:r>
      <w:r w:rsidRPr="002B1731">
        <w:rPr>
          <w:rFonts w:eastAsiaTheme="minorHAnsi" w:cs="Arial"/>
          <w:sz w:val="20"/>
          <w:lang w:val="en-CA"/>
        </w:rPr>
        <w:tab/>
        <w:t>145</w:t>
      </w:r>
      <w:r w:rsidRPr="002B1731">
        <w:rPr>
          <w:rFonts w:eastAsiaTheme="minorHAnsi" w:cs="Arial"/>
          <w:sz w:val="20"/>
          <w:lang w:val="en-CA"/>
        </w:rPr>
        <w:tab/>
        <w:t>21</w:t>
      </w:r>
      <w:r w:rsidRPr="002B1731">
        <w:rPr>
          <w:rFonts w:eastAsiaTheme="minorHAnsi" w:cs="Arial"/>
          <w:sz w:val="20"/>
          <w:lang w:val="en-CA"/>
        </w:rPr>
        <w:tab/>
        <w:t>80</w:t>
      </w:r>
      <w:r w:rsidRPr="002B1731">
        <w:rPr>
          <w:rFonts w:eastAsiaTheme="minorHAnsi" w:cs="Arial"/>
          <w:sz w:val="20"/>
          <w:lang w:val="en-CA"/>
        </w:rPr>
        <w:tab/>
        <w:t>19</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1C6ADF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1963</w:t>
      </w:r>
      <w:r w:rsidRPr="002B1731">
        <w:rPr>
          <w:rFonts w:eastAsiaTheme="minorHAnsi" w:cs="Arial"/>
          <w:sz w:val="20"/>
          <w:lang w:val="en-CA"/>
        </w:rPr>
        <w:tab/>
        <w:t>1</w:t>
      </w:r>
      <w:r w:rsidRPr="002B1731">
        <w:rPr>
          <w:rFonts w:eastAsiaTheme="minorHAnsi" w:cs="Arial"/>
          <w:sz w:val="20"/>
          <w:lang w:val="en-CA"/>
        </w:rPr>
        <w:tab/>
        <w:t>4</w:t>
      </w:r>
      <w:r w:rsidRPr="002B1731">
        <w:rPr>
          <w:rFonts w:eastAsiaTheme="minorHAnsi" w:cs="Arial"/>
          <w:sz w:val="20"/>
          <w:lang w:val="en-CA"/>
        </w:rPr>
        <w:tab/>
        <w:t>329</w:t>
      </w:r>
      <w:r w:rsidRPr="002B1731">
        <w:rPr>
          <w:rFonts w:eastAsiaTheme="minorHAnsi" w:cs="Arial"/>
          <w:sz w:val="20"/>
          <w:lang w:val="en-CA"/>
        </w:rPr>
        <w:tab/>
        <w:t>630</w:t>
      </w:r>
      <w:r w:rsidRPr="002B1731">
        <w:rPr>
          <w:rFonts w:eastAsiaTheme="minorHAnsi" w:cs="Arial"/>
          <w:sz w:val="20"/>
          <w:lang w:val="en-CA"/>
        </w:rPr>
        <w:tab/>
        <w:t>59</w:t>
      </w:r>
      <w:r w:rsidRPr="002B1731">
        <w:rPr>
          <w:rFonts w:eastAsiaTheme="minorHAnsi" w:cs="Arial"/>
          <w:sz w:val="20"/>
          <w:lang w:val="en-CA"/>
        </w:rPr>
        <w:tab/>
        <w:t>31</w:t>
      </w:r>
      <w:r w:rsidRPr="002B1731">
        <w:rPr>
          <w:rFonts w:eastAsiaTheme="minorHAnsi" w:cs="Arial"/>
          <w:sz w:val="20"/>
          <w:lang w:val="en-CA"/>
        </w:rPr>
        <w:tab/>
        <w:t>32</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4B0B5BD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1</w:t>
      </w:r>
      <w:r w:rsidRPr="002B1731">
        <w:rPr>
          <w:rFonts w:eastAsiaTheme="minorHAnsi" w:cs="Arial"/>
          <w:sz w:val="20"/>
          <w:lang w:val="en-CA"/>
        </w:rPr>
        <w:tab/>
        <w:t>164</w:t>
      </w:r>
      <w:r w:rsidRPr="002B1731">
        <w:rPr>
          <w:rFonts w:eastAsiaTheme="minorHAnsi" w:cs="Arial"/>
          <w:sz w:val="20"/>
          <w:lang w:val="en-CA"/>
        </w:rPr>
        <w:tab/>
        <w:t>549</w:t>
      </w:r>
      <w:r w:rsidRPr="002B1731">
        <w:rPr>
          <w:rFonts w:eastAsiaTheme="minorHAnsi" w:cs="Arial"/>
          <w:sz w:val="20"/>
          <w:lang w:val="en-CA"/>
        </w:rPr>
        <w:tab/>
        <w:t>320</w:t>
      </w:r>
      <w:r w:rsidRPr="002B1731">
        <w:rPr>
          <w:rFonts w:eastAsiaTheme="minorHAnsi" w:cs="Arial"/>
          <w:sz w:val="20"/>
          <w:lang w:val="en-CA"/>
        </w:rPr>
        <w:tab/>
        <w:t>118</w:t>
      </w:r>
      <w:r w:rsidRPr="002B1731">
        <w:rPr>
          <w:rFonts w:eastAsiaTheme="minorHAnsi" w:cs="Arial"/>
          <w:sz w:val="20"/>
          <w:lang w:val="en-CA"/>
        </w:rPr>
        <w:tab/>
        <w:t>17</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DCEA3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w:t>
      </w:r>
      <w:r w:rsidRPr="002B1731">
        <w:rPr>
          <w:rFonts w:eastAsiaTheme="minorHAnsi" w:cs="Arial"/>
          <w:sz w:val="20"/>
          <w:lang w:val="en-CA"/>
        </w:rPr>
        <w:tab/>
        <w:t>143</w:t>
      </w:r>
      <w:r w:rsidRPr="002B1731">
        <w:rPr>
          <w:rFonts w:eastAsiaTheme="minorHAnsi" w:cs="Arial"/>
          <w:sz w:val="20"/>
          <w:lang w:val="en-CA"/>
        </w:rPr>
        <w:tab/>
        <w:t>637</w:t>
      </w:r>
      <w:r w:rsidRPr="002B1731">
        <w:rPr>
          <w:rFonts w:eastAsiaTheme="minorHAnsi" w:cs="Arial"/>
          <w:sz w:val="20"/>
          <w:lang w:val="en-CA"/>
        </w:rPr>
        <w:tab/>
        <w:t>591</w:t>
      </w:r>
      <w:r w:rsidRPr="002B1731">
        <w:rPr>
          <w:rFonts w:eastAsiaTheme="minorHAnsi" w:cs="Arial"/>
          <w:sz w:val="20"/>
          <w:lang w:val="en-CA"/>
        </w:rPr>
        <w:tab/>
        <w:t>277</w:t>
      </w:r>
      <w:r w:rsidRPr="002B1731">
        <w:rPr>
          <w:rFonts w:eastAsiaTheme="minorHAnsi" w:cs="Arial"/>
          <w:sz w:val="20"/>
          <w:lang w:val="en-CA"/>
        </w:rPr>
        <w:tab/>
        <w:t>95</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4B528E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w:t>
      </w:r>
      <w:r w:rsidRPr="002B1731">
        <w:rPr>
          <w:rFonts w:eastAsiaTheme="minorHAnsi" w:cs="Arial"/>
          <w:sz w:val="20"/>
          <w:lang w:val="en-CA"/>
        </w:rPr>
        <w:tab/>
        <w:t>2</w:t>
      </w:r>
      <w:r w:rsidRPr="002B1731">
        <w:rPr>
          <w:rFonts w:eastAsiaTheme="minorHAnsi" w:cs="Arial"/>
          <w:sz w:val="20"/>
          <w:lang w:val="en-CA"/>
        </w:rPr>
        <w:tab/>
        <w:t>65</w:t>
      </w:r>
      <w:r w:rsidRPr="002B1731">
        <w:rPr>
          <w:rFonts w:eastAsiaTheme="minorHAnsi" w:cs="Arial"/>
          <w:sz w:val="20"/>
          <w:lang w:val="en-CA"/>
        </w:rPr>
        <w:tab/>
        <w:t>37</w:t>
      </w:r>
      <w:r w:rsidRPr="002B1731">
        <w:rPr>
          <w:rFonts w:eastAsiaTheme="minorHAnsi" w:cs="Arial"/>
          <w:sz w:val="20"/>
          <w:lang w:val="en-CA"/>
        </w:rPr>
        <w:tab/>
        <w:t>59</w:t>
      </w:r>
      <w:r w:rsidRPr="002B1731">
        <w:rPr>
          <w:rFonts w:eastAsiaTheme="minorHAnsi" w:cs="Arial"/>
          <w:sz w:val="20"/>
          <w:lang w:val="en-CA"/>
        </w:rPr>
        <w:tab/>
        <w:t>16</w:t>
      </w:r>
      <w:r w:rsidRPr="002B1731">
        <w:rPr>
          <w:rFonts w:eastAsiaTheme="minorHAnsi" w:cs="Arial"/>
          <w:sz w:val="20"/>
          <w:lang w:val="en-CA"/>
        </w:rPr>
        <w:tab/>
        <w:t>13</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p>
    <w:p w14:paraId="393F2C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w:t>
      </w:r>
      <w:r w:rsidRPr="002B1731">
        <w:rPr>
          <w:rFonts w:eastAsiaTheme="minorHAnsi" w:cs="Arial"/>
          <w:sz w:val="20"/>
          <w:lang w:val="en-CA"/>
        </w:rPr>
        <w:tab/>
        <w:t>80</w:t>
      </w:r>
      <w:r w:rsidRPr="002B1731">
        <w:rPr>
          <w:rFonts w:eastAsiaTheme="minorHAnsi" w:cs="Arial"/>
          <w:sz w:val="20"/>
          <w:lang w:val="en-CA"/>
        </w:rPr>
        <w:tab/>
        <w:t>548</w:t>
      </w:r>
      <w:r w:rsidRPr="002B1731">
        <w:rPr>
          <w:rFonts w:eastAsiaTheme="minorHAnsi" w:cs="Arial"/>
          <w:sz w:val="20"/>
          <w:lang w:val="en-CA"/>
        </w:rPr>
        <w:tab/>
        <w:t>508</w:t>
      </w:r>
      <w:r w:rsidRPr="002B1731">
        <w:rPr>
          <w:rFonts w:eastAsiaTheme="minorHAnsi" w:cs="Arial"/>
          <w:sz w:val="20"/>
          <w:lang w:val="en-CA"/>
        </w:rPr>
        <w:tab/>
        <w:t>472</w:t>
      </w:r>
      <w:r w:rsidRPr="002B1731">
        <w:rPr>
          <w:rFonts w:eastAsiaTheme="minorHAnsi" w:cs="Arial"/>
          <w:sz w:val="20"/>
          <w:lang w:val="en-CA"/>
        </w:rPr>
        <w:tab/>
        <w:t>127</w:t>
      </w:r>
      <w:r w:rsidRPr="002B1731">
        <w:rPr>
          <w:rFonts w:eastAsiaTheme="minorHAnsi" w:cs="Arial"/>
          <w:sz w:val="20"/>
          <w:lang w:val="en-CA"/>
        </w:rPr>
        <w:tab/>
        <w:t>80</w:t>
      </w:r>
      <w:r w:rsidRPr="002B1731">
        <w:rPr>
          <w:rFonts w:eastAsiaTheme="minorHAnsi" w:cs="Arial"/>
          <w:sz w:val="20"/>
          <w:lang w:val="en-CA"/>
        </w:rPr>
        <w:tab/>
        <w:t>21</w:t>
      </w:r>
      <w:r w:rsidRPr="002B1731">
        <w:rPr>
          <w:rFonts w:eastAsiaTheme="minorHAnsi" w:cs="Arial"/>
          <w:sz w:val="20"/>
          <w:lang w:val="en-CA"/>
        </w:rPr>
        <w:tab/>
        <w:t>1</w:t>
      </w:r>
      <w:r w:rsidRPr="002B1731">
        <w:rPr>
          <w:rFonts w:eastAsiaTheme="minorHAnsi" w:cs="Arial"/>
          <w:sz w:val="20"/>
          <w:lang w:val="en-CA"/>
        </w:rPr>
        <w:tab/>
        <w:t>0</w:t>
      </w:r>
    </w:p>
    <w:p w14:paraId="479D9BA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2</w:t>
      </w:r>
      <w:r w:rsidRPr="002B1731">
        <w:rPr>
          <w:rFonts w:eastAsiaTheme="minorHAnsi" w:cs="Arial"/>
          <w:sz w:val="20"/>
          <w:lang w:val="en-CA"/>
        </w:rPr>
        <w:tab/>
        <w:t>16</w:t>
      </w:r>
      <w:r w:rsidRPr="002B1731">
        <w:rPr>
          <w:rFonts w:eastAsiaTheme="minorHAnsi" w:cs="Arial"/>
          <w:sz w:val="20"/>
          <w:lang w:val="en-CA"/>
        </w:rPr>
        <w:tab/>
        <w:t>670</w:t>
      </w:r>
      <w:r w:rsidRPr="002B1731">
        <w:rPr>
          <w:rFonts w:eastAsiaTheme="minorHAnsi" w:cs="Arial"/>
          <w:sz w:val="20"/>
          <w:lang w:val="en-CA"/>
        </w:rPr>
        <w:tab/>
        <w:t>247</w:t>
      </w:r>
      <w:r w:rsidRPr="002B1731">
        <w:rPr>
          <w:rFonts w:eastAsiaTheme="minorHAnsi" w:cs="Arial"/>
          <w:sz w:val="20"/>
          <w:lang w:val="en-CA"/>
        </w:rPr>
        <w:tab/>
        <w:t>206</w:t>
      </w:r>
      <w:r w:rsidRPr="002B1731">
        <w:rPr>
          <w:rFonts w:eastAsiaTheme="minorHAnsi" w:cs="Arial"/>
          <w:sz w:val="20"/>
          <w:lang w:val="en-CA"/>
        </w:rPr>
        <w:tab/>
        <w:t>156</w:t>
      </w:r>
      <w:r w:rsidRPr="002B1731">
        <w:rPr>
          <w:rFonts w:eastAsiaTheme="minorHAnsi" w:cs="Arial"/>
          <w:sz w:val="20"/>
          <w:lang w:val="en-CA"/>
        </w:rPr>
        <w:tab/>
        <w:t>25</w:t>
      </w:r>
      <w:r w:rsidRPr="002B1731">
        <w:rPr>
          <w:rFonts w:eastAsiaTheme="minorHAnsi" w:cs="Arial"/>
          <w:sz w:val="20"/>
          <w:lang w:val="en-CA"/>
        </w:rPr>
        <w:tab/>
        <w:t>6</w:t>
      </w:r>
      <w:r w:rsidRPr="002B1731">
        <w:rPr>
          <w:rFonts w:eastAsiaTheme="minorHAnsi" w:cs="Arial"/>
          <w:sz w:val="20"/>
          <w:lang w:val="en-CA"/>
        </w:rPr>
        <w:tab/>
        <w:t>2</w:t>
      </w:r>
      <w:r w:rsidRPr="002B1731">
        <w:rPr>
          <w:rFonts w:eastAsiaTheme="minorHAnsi" w:cs="Arial"/>
          <w:sz w:val="20"/>
          <w:lang w:val="en-CA"/>
        </w:rPr>
        <w:tab/>
        <w:t>0</w:t>
      </w:r>
    </w:p>
    <w:p w14:paraId="046A36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2</w:t>
      </w:r>
      <w:r w:rsidRPr="002B1731">
        <w:rPr>
          <w:rFonts w:eastAsiaTheme="minorHAnsi" w:cs="Arial"/>
          <w:sz w:val="20"/>
          <w:lang w:val="en-CA"/>
        </w:rPr>
        <w:tab/>
        <w:t>44</w:t>
      </w:r>
      <w:r w:rsidRPr="002B1731">
        <w:rPr>
          <w:rFonts w:eastAsiaTheme="minorHAnsi" w:cs="Arial"/>
          <w:sz w:val="20"/>
          <w:lang w:val="en-CA"/>
        </w:rPr>
        <w:tab/>
        <w:t>281</w:t>
      </w:r>
      <w:r w:rsidRPr="002B1731">
        <w:rPr>
          <w:rFonts w:eastAsiaTheme="minorHAnsi" w:cs="Arial"/>
          <w:sz w:val="20"/>
          <w:lang w:val="en-CA"/>
        </w:rPr>
        <w:tab/>
        <w:t>613</w:t>
      </w:r>
      <w:r w:rsidRPr="002B1731">
        <w:rPr>
          <w:rFonts w:eastAsiaTheme="minorHAnsi" w:cs="Arial"/>
          <w:sz w:val="20"/>
          <w:lang w:val="en-CA"/>
        </w:rPr>
        <w:tab/>
        <w:t>313</w:t>
      </w:r>
      <w:r w:rsidRPr="002B1731">
        <w:rPr>
          <w:rFonts w:eastAsiaTheme="minorHAnsi" w:cs="Arial"/>
          <w:sz w:val="20"/>
          <w:lang w:val="en-CA"/>
        </w:rPr>
        <w:tab/>
        <w:t>212</w:t>
      </w:r>
      <w:r w:rsidRPr="002B1731">
        <w:rPr>
          <w:rFonts w:eastAsiaTheme="minorHAnsi" w:cs="Arial"/>
          <w:sz w:val="20"/>
          <w:lang w:val="en-CA"/>
        </w:rPr>
        <w:tab/>
        <w:t>105</w:t>
      </w:r>
      <w:r w:rsidRPr="002B1731">
        <w:rPr>
          <w:rFonts w:eastAsiaTheme="minorHAnsi" w:cs="Arial"/>
          <w:sz w:val="20"/>
          <w:lang w:val="en-CA"/>
        </w:rPr>
        <w:tab/>
        <w:t>15</w:t>
      </w:r>
      <w:r w:rsidRPr="002B1731">
        <w:rPr>
          <w:rFonts w:eastAsiaTheme="minorHAnsi" w:cs="Arial"/>
          <w:sz w:val="20"/>
          <w:lang w:val="en-CA"/>
        </w:rPr>
        <w:tab/>
        <w:t>4</w:t>
      </w:r>
      <w:r w:rsidRPr="002B1731">
        <w:rPr>
          <w:rFonts w:eastAsiaTheme="minorHAnsi" w:cs="Arial"/>
          <w:sz w:val="20"/>
          <w:lang w:val="en-CA"/>
        </w:rPr>
        <w:tab/>
        <w:t>0</w:t>
      </w:r>
    </w:p>
    <w:p w14:paraId="79B41A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2</w:t>
      </w:r>
      <w:r w:rsidRPr="002B1731">
        <w:rPr>
          <w:rFonts w:eastAsiaTheme="minorHAnsi" w:cs="Arial"/>
          <w:sz w:val="20"/>
          <w:lang w:val="en-CA"/>
        </w:rPr>
        <w:tab/>
        <w:t>103</w:t>
      </w:r>
      <w:r w:rsidRPr="002B1731">
        <w:rPr>
          <w:rFonts w:eastAsiaTheme="minorHAnsi" w:cs="Arial"/>
          <w:sz w:val="20"/>
          <w:lang w:val="en-CA"/>
        </w:rPr>
        <w:tab/>
        <w:t>2932</w:t>
      </w:r>
      <w:r w:rsidRPr="002B1731">
        <w:rPr>
          <w:rFonts w:eastAsiaTheme="minorHAnsi" w:cs="Arial"/>
          <w:sz w:val="20"/>
          <w:lang w:val="en-CA"/>
        </w:rPr>
        <w:tab/>
        <w:t>2269</w:t>
      </w:r>
      <w:r w:rsidRPr="002B1731">
        <w:rPr>
          <w:rFonts w:eastAsiaTheme="minorHAnsi" w:cs="Arial"/>
          <w:sz w:val="20"/>
          <w:lang w:val="en-CA"/>
        </w:rPr>
        <w:tab/>
        <w:t>2477</w:t>
      </w:r>
      <w:r w:rsidRPr="002B1731">
        <w:rPr>
          <w:rFonts w:eastAsiaTheme="minorHAnsi" w:cs="Arial"/>
          <w:sz w:val="20"/>
          <w:lang w:val="en-CA"/>
        </w:rPr>
        <w:tab/>
        <w:t>764</w:t>
      </w:r>
      <w:r w:rsidRPr="002B1731">
        <w:rPr>
          <w:rFonts w:eastAsiaTheme="minorHAnsi" w:cs="Arial"/>
          <w:sz w:val="20"/>
          <w:lang w:val="en-CA"/>
        </w:rPr>
        <w:tab/>
        <w:t>283</w:t>
      </w:r>
      <w:r w:rsidRPr="002B1731">
        <w:rPr>
          <w:rFonts w:eastAsiaTheme="minorHAnsi" w:cs="Arial"/>
          <w:sz w:val="20"/>
          <w:lang w:val="en-CA"/>
        </w:rPr>
        <w:tab/>
        <w:t>60</w:t>
      </w:r>
      <w:r w:rsidRPr="002B1731">
        <w:rPr>
          <w:rFonts w:eastAsiaTheme="minorHAnsi" w:cs="Arial"/>
          <w:sz w:val="20"/>
          <w:lang w:val="en-CA"/>
        </w:rPr>
        <w:tab/>
        <w:t>6</w:t>
      </w:r>
      <w:r w:rsidRPr="002B1731">
        <w:rPr>
          <w:rFonts w:eastAsiaTheme="minorHAnsi" w:cs="Arial"/>
          <w:sz w:val="20"/>
          <w:lang w:val="en-CA"/>
        </w:rPr>
        <w:tab/>
        <w:t>2</w:t>
      </w:r>
    </w:p>
    <w:p w14:paraId="0D5EDC6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2</w:t>
      </w:r>
      <w:r w:rsidRPr="002B1731">
        <w:rPr>
          <w:rFonts w:eastAsiaTheme="minorHAnsi" w:cs="Arial"/>
          <w:sz w:val="20"/>
          <w:lang w:val="en-CA"/>
        </w:rPr>
        <w:tab/>
        <w:t>163</w:t>
      </w:r>
      <w:r w:rsidRPr="002B1731">
        <w:rPr>
          <w:rFonts w:eastAsiaTheme="minorHAnsi" w:cs="Arial"/>
          <w:sz w:val="20"/>
          <w:lang w:val="en-CA"/>
        </w:rPr>
        <w:tab/>
        <w:t>637</w:t>
      </w:r>
      <w:r w:rsidRPr="002B1731">
        <w:rPr>
          <w:rFonts w:eastAsiaTheme="minorHAnsi" w:cs="Arial"/>
          <w:sz w:val="20"/>
          <w:lang w:val="en-CA"/>
        </w:rPr>
        <w:tab/>
        <w:t>2234</w:t>
      </w:r>
      <w:r w:rsidRPr="002B1731">
        <w:rPr>
          <w:rFonts w:eastAsiaTheme="minorHAnsi" w:cs="Arial"/>
          <w:sz w:val="20"/>
          <w:lang w:val="en-CA"/>
        </w:rPr>
        <w:tab/>
        <w:t>1132</w:t>
      </w:r>
      <w:r w:rsidRPr="002B1731">
        <w:rPr>
          <w:rFonts w:eastAsiaTheme="minorHAnsi" w:cs="Arial"/>
          <w:sz w:val="20"/>
          <w:lang w:val="en-CA"/>
        </w:rPr>
        <w:tab/>
        <w:t>912</w:t>
      </w:r>
      <w:r w:rsidRPr="002B1731">
        <w:rPr>
          <w:rFonts w:eastAsiaTheme="minorHAnsi" w:cs="Arial"/>
          <w:sz w:val="20"/>
          <w:lang w:val="en-CA"/>
        </w:rPr>
        <w:tab/>
        <w:t>246</w:t>
      </w:r>
      <w:r w:rsidRPr="002B1731">
        <w:rPr>
          <w:rFonts w:eastAsiaTheme="minorHAnsi" w:cs="Arial"/>
          <w:sz w:val="20"/>
          <w:lang w:val="en-CA"/>
        </w:rPr>
        <w:tab/>
        <w:t>80</w:t>
      </w:r>
      <w:r w:rsidRPr="002B1731">
        <w:rPr>
          <w:rFonts w:eastAsiaTheme="minorHAnsi" w:cs="Arial"/>
          <w:sz w:val="20"/>
          <w:lang w:val="en-CA"/>
        </w:rPr>
        <w:tab/>
        <w:t>13</w:t>
      </w:r>
      <w:r w:rsidRPr="002B1731">
        <w:rPr>
          <w:rFonts w:eastAsiaTheme="minorHAnsi" w:cs="Arial"/>
          <w:sz w:val="20"/>
          <w:lang w:val="en-CA"/>
        </w:rPr>
        <w:tab/>
        <w:t>1</w:t>
      </w:r>
    </w:p>
    <w:p w14:paraId="0B39C0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435</w:t>
      </w:r>
      <w:r w:rsidRPr="002B1731">
        <w:rPr>
          <w:rFonts w:eastAsiaTheme="minorHAnsi" w:cs="Arial"/>
          <w:sz w:val="20"/>
          <w:lang w:val="en-CA"/>
        </w:rPr>
        <w:tab/>
        <w:t>565</w:t>
      </w:r>
      <w:r w:rsidRPr="002B1731">
        <w:rPr>
          <w:rFonts w:eastAsiaTheme="minorHAnsi" w:cs="Arial"/>
          <w:sz w:val="20"/>
          <w:lang w:val="en-CA"/>
        </w:rPr>
        <w:tab/>
        <w:t>793</w:t>
      </w:r>
      <w:r w:rsidRPr="002B1731">
        <w:rPr>
          <w:rFonts w:eastAsiaTheme="minorHAnsi" w:cs="Arial"/>
          <w:sz w:val="20"/>
          <w:lang w:val="en-CA"/>
        </w:rPr>
        <w:tab/>
        <w:t>414</w:t>
      </w:r>
      <w:r w:rsidRPr="002B1731">
        <w:rPr>
          <w:rFonts w:eastAsiaTheme="minorHAnsi" w:cs="Arial"/>
          <w:sz w:val="20"/>
          <w:lang w:val="en-CA"/>
        </w:rPr>
        <w:tab/>
        <w:t>213</w:t>
      </w:r>
      <w:r w:rsidRPr="002B1731">
        <w:rPr>
          <w:rFonts w:eastAsiaTheme="minorHAnsi" w:cs="Arial"/>
          <w:sz w:val="20"/>
          <w:lang w:val="en-CA"/>
        </w:rPr>
        <w:tab/>
        <w:t>48</w:t>
      </w:r>
      <w:r w:rsidRPr="002B1731">
        <w:rPr>
          <w:rFonts w:eastAsiaTheme="minorHAnsi" w:cs="Arial"/>
          <w:sz w:val="20"/>
          <w:lang w:val="en-CA"/>
        </w:rPr>
        <w:tab/>
        <w:t>10</w:t>
      </w:r>
      <w:r w:rsidRPr="002B1731">
        <w:rPr>
          <w:rFonts w:eastAsiaTheme="minorHAnsi" w:cs="Arial"/>
          <w:sz w:val="20"/>
          <w:lang w:val="en-CA"/>
        </w:rPr>
        <w:tab/>
        <w:t>1</w:t>
      </w:r>
    </w:p>
    <w:p w14:paraId="419B80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3</w:t>
      </w:r>
      <w:r w:rsidRPr="002B1731">
        <w:rPr>
          <w:rFonts w:eastAsiaTheme="minorHAnsi" w:cs="Arial"/>
          <w:sz w:val="20"/>
          <w:lang w:val="en-CA"/>
        </w:rPr>
        <w:tab/>
        <w:t>359</w:t>
      </w:r>
      <w:r w:rsidRPr="002B1731">
        <w:rPr>
          <w:rFonts w:eastAsiaTheme="minorHAnsi" w:cs="Arial"/>
          <w:sz w:val="20"/>
          <w:lang w:val="en-CA"/>
        </w:rPr>
        <w:tab/>
        <w:t>212</w:t>
      </w:r>
      <w:r w:rsidRPr="002B1731">
        <w:rPr>
          <w:rFonts w:eastAsiaTheme="minorHAnsi" w:cs="Arial"/>
          <w:sz w:val="20"/>
          <w:lang w:val="en-CA"/>
        </w:rPr>
        <w:tab/>
        <w:t>278</w:t>
      </w:r>
      <w:r w:rsidRPr="002B1731">
        <w:rPr>
          <w:rFonts w:eastAsiaTheme="minorHAnsi" w:cs="Arial"/>
          <w:sz w:val="20"/>
          <w:lang w:val="en-CA"/>
        </w:rPr>
        <w:tab/>
        <w:t>323</w:t>
      </w:r>
      <w:r w:rsidRPr="002B1731">
        <w:rPr>
          <w:rFonts w:eastAsiaTheme="minorHAnsi" w:cs="Arial"/>
          <w:sz w:val="20"/>
          <w:lang w:val="en-CA"/>
        </w:rPr>
        <w:tab/>
        <w:t>152</w:t>
      </w:r>
      <w:r w:rsidRPr="002B1731">
        <w:rPr>
          <w:rFonts w:eastAsiaTheme="minorHAnsi" w:cs="Arial"/>
          <w:sz w:val="20"/>
          <w:lang w:val="en-CA"/>
        </w:rPr>
        <w:tab/>
        <w:t>49</w:t>
      </w:r>
      <w:r w:rsidRPr="002B1731">
        <w:rPr>
          <w:rFonts w:eastAsiaTheme="minorHAnsi" w:cs="Arial"/>
          <w:sz w:val="20"/>
          <w:lang w:val="en-CA"/>
        </w:rPr>
        <w:tab/>
        <w:t>15</w:t>
      </w:r>
      <w:r w:rsidRPr="002B1731">
        <w:rPr>
          <w:rFonts w:eastAsiaTheme="minorHAnsi" w:cs="Arial"/>
          <w:sz w:val="20"/>
          <w:lang w:val="en-CA"/>
        </w:rPr>
        <w:tab/>
        <w:t>5</w:t>
      </w:r>
    </w:p>
    <w:p w14:paraId="058FA6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97</w:t>
      </w:r>
      <w:r w:rsidRPr="002B1731">
        <w:rPr>
          <w:rFonts w:eastAsiaTheme="minorHAnsi" w:cs="Arial"/>
          <w:sz w:val="20"/>
          <w:lang w:val="en-CA"/>
        </w:rPr>
        <w:tab/>
        <w:t>1911</w:t>
      </w:r>
      <w:r w:rsidRPr="002B1731">
        <w:rPr>
          <w:rFonts w:eastAsiaTheme="minorHAnsi" w:cs="Arial"/>
          <w:sz w:val="20"/>
          <w:lang w:val="en-CA"/>
        </w:rPr>
        <w:tab/>
        <w:t>168</w:t>
      </w:r>
      <w:r w:rsidRPr="002B1731">
        <w:rPr>
          <w:rFonts w:eastAsiaTheme="minorHAnsi" w:cs="Arial"/>
          <w:sz w:val="20"/>
          <w:lang w:val="en-CA"/>
        </w:rPr>
        <w:tab/>
        <w:t>235</w:t>
      </w:r>
      <w:r w:rsidRPr="002B1731">
        <w:rPr>
          <w:rFonts w:eastAsiaTheme="minorHAnsi" w:cs="Arial"/>
          <w:sz w:val="20"/>
          <w:lang w:val="en-CA"/>
        </w:rPr>
        <w:tab/>
        <w:t>104</w:t>
      </w:r>
      <w:r w:rsidRPr="002B1731">
        <w:rPr>
          <w:rFonts w:eastAsiaTheme="minorHAnsi" w:cs="Arial"/>
          <w:sz w:val="20"/>
          <w:lang w:val="en-CA"/>
        </w:rPr>
        <w:tab/>
        <w:t>68</w:t>
      </w:r>
      <w:r w:rsidRPr="002B1731">
        <w:rPr>
          <w:rFonts w:eastAsiaTheme="minorHAnsi" w:cs="Arial"/>
          <w:sz w:val="20"/>
          <w:lang w:val="en-CA"/>
        </w:rPr>
        <w:tab/>
        <w:t>18</w:t>
      </w:r>
      <w:r w:rsidRPr="002B1731">
        <w:rPr>
          <w:rFonts w:eastAsiaTheme="minorHAnsi" w:cs="Arial"/>
          <w:sz w:val="20"/>
          <w:lang w:val="en-CA"/>
        </w:rPr>
        <w:tab/>
        <w:t>10</w:t>
      </w:r>
      <w:r w:rsidRPr="002B1731">
        <w:rPr>
          <w:rFonts w:eastAsiaTheme="minorHAnsi" w:cs="Arial"/>
          <w:sz w:val="20"/>
          <w:lang w:val="en-CA"/>
        </w:rPr>
        <w:tab/>
        <w:t>3</w:t>
      </w:r>
    </w:p>
    <w:p w14:paraId="72E1B9F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85</w:t>
      </w:r>
      <w:r w:rsidRPr="002B1731">
        <w:rPr>
          <w:rFonts w:eastAsiaTheme="minorHAnsi" w:cs="Arial"/>
          <w:sz w:val="20"/>
          <w:lang w:val="en-CA"/>
        </w:rPr>
        <w:tab/>
        <w:t>392</w:t>
      </w:r>
      <w:r w:rsidRPr="002B1731">
        <w:rPr>
          <w:rFonts w:eastAsiaTheme="minorHAnsi" w:cs="Arial"/>
          <w:sz w:val="20"/>
          <w:lang w:val="en-CA"/>
        </w:rPr>
        <w:tab/>
        <w:t>2057</w:t>
      </w:r>
      <w:r w:rsidRPr="002B1731">
        <w:rPr>
          <w:rFonts w:eastAsiaTheme="minorHAnsi" w:cs="Arial"/>
          <w:sz w:val="20"/>
          <w:lang w:val="en-CA"/>
        </w:rPr>
        <w:tab/>
        <w:t>254</w:t>
      </w:r>
      <w:r w:rsidRPr="002B1731">
        <w:rPr>
          <w:rFonts w:eastAsiaTheme="minorHAnsi" w:cs="Arial"/>
          <w:sz w:val="20"/>
          <w:lang w:val="en-CA"/>
        </w:rPr>
        <w:tab/>
        <w:t>218</w:t>
      </w:r>
      <w:r w:rsidRPr="002B1731">
        <w:rPr>
          <w:rFonts w:eastAsiaTheme="minorHAnsi" w:cs="Arial"/>
          <w:sz w:val="20"/>
          <w:lang w:val="en-CA"/>
        </w:rPr>
        <w:tab/>
        <w:t>82</w:t>
      </w:r>
      <w:r w:rsidRPr="002B1731">
        <w:rPr>
          <w:rFonts w:eastAsiaTheme="minorHAnsi" w:cs="Arial"/>
          <w:sz w:val="20"/>
          <w:lang w:val="en-CA"/>
        </w:rPr>
        <w:tab/>
        <w:t>20</w:t>
      </w:r>
      <w:r w:rsidRPr="002B1731">
        <w:rPr>
          <w:rFonts w:eastAsiaTheme="minorHAnsi" w:cs="Arial"/>
          <w:sz w:val="20"/>
          <w:lang w:val="en-CA"/>
        </w:rPr>
        <w:tab/>
        <w:t>10</w:t>
      </w:r>
      <w:r w:rsidRPr="002B1731">
        <w:rPr>
          <w:rFonts w:eastAsiaTheme="minorHAnsi" w:cs="Arial"/>
          <w:sz w:val="20"/>
          <w:lang w:val="en-CA"/>
        </w:rPr>
        <w:tab/>
        <w:t>3</w:t>
      </w:r>
    </w:p>
    <w:p w14:paraId="58A89E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59</w:t>
      </w:r>
      <w:r w:rsidRPr="002B1731">
        <w:rPr>
          <w:rFonts w:eastAsiaTheme="minorHAnsi" w:cs="Arial"/>
          <w:sz w:val="20"/>
          <w:lang w:val="en-CA"/>
        </w:rPr>
        <w:tab/>
        <w:t>548</w:t>
      </w:r>
      <w:r w:rsidRPr="002B1731">
        <w:rPr>
          <w:rFonts w:eastAsiaTheme="minorHAnsi" w:cs="Arial"/>
          <w:sz w:val="20"/>
          <w:lang w:val="en-CA"/>
        </w:rPr>
        <w:tab/>
        <w:t>376</w:t>
      </w:r>
      <w:r w:rsidRPr="002B1731">
        <w:rPr>
          <w:rFonts w:eastAsiaTheme="minorHAnsi" w:cs="Arial"/>
          <w:sz w:val="20"/>
          <w:lang w:val="en-CA"/>
        </w:rPr>
        <w:tab/>
        <w:t>2112</w:t>
      </w:r>
      <w:r w:rsidRPr="002B1731">
        <w:rPr>
          <w:rFonts w:eastAsiaTheme="minorHAnsi" w:cs="Arial"/>
          <w:sz w:val="20"/>
          <w:lang w:val="en-CA"/>
        </w:rPr>
        <w:tab/>
        <w:t>182</w:t>
      </w:r>
      <w:r w:rsidRPr="002B1731">
        <w:rPr>
          <w:rFonts w:eastAsiaTheme="minorHAnsi" w:cs="Arial"/>
          <w:sz w:val="20"/>
          <w:lang w:val="en-CA"/>
        </w:rPr>
        <w:tab/>
        <w:t>160</w:t>
      </w:r>
      <w:r w:rsidRPr="002B1731">
        <w:rPr>
          <w:rFonts w:eastAsiaTheme="minorHAnsi" w:cs="Arial"/>
          <w:sz w:val="20"/>
          <w:lang w:val="en-CA"/>
        </w:rPr>
        <w:tab/>
        <w:t>51</w:t>
      </w:r>
      <w:r w:rsidRPr="002B1731">
        <w:rPr>
          <w:rFonts w:eastAsiaTheme="minorHAnsi" w:cs="Arial"/>
          <w:sz w:val="20"/>
          <w:lang w:val="en-CA"/>
        </w:rPr>
        <w:tab/>
        <w:t>17</w:t>
      </w:r>
      <w:r w:rsidRPr="002B1731">
        <w:rPr>
          <w:rFonts w:eastAsiaTheme="minorHAnsi" w:cs="Arial"/>
          <w:sz w:val="20"/>
          <w:lang w:val="en-CA"/>
        </w:rPr>
        <w:tab/>
        <w:t>3</w:t>
      </w:r>
    </w:p>
    <w:p w14:paraId="57DC8A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29</w:t>
      </w:r>
      <w:r w:rsidRPr="002B1731">
        <w:rPr>
          <w:rFonts w:eastAsiaTheme="minorHAnsi" w:cs="Arial"/>
          <w:sz w:val="20"/>
          <w:lang w:val="en-CA"/>
        </w:rPr>
        <w:tab/>
        <w:t>381</w:t>
      </w:r>
      <w:r w:rsidRPr="002B1731">
        <w:rPr>
          <w:rFonts w:eastAsiaTheme="minorHAnsi" w:cs="Arial"/>
          <w:sz w:val="20"/>
          <w:lang w:val="en-CA"/>
        </w:rPr>
        <w:tab/>
        <w:t>840</w:t>
      </w:r>
      <w:r w:rsidRPr="002B1731">
        <w:rPr>
          <w:rFonts w:eastAsiaTheme="minorHAnsi" w:cs="Arial"/>
          <w:sz w:val="20"/>
          <w:lang w:val="en-CA"/>
        </w:rPr>
        <w:tab/>
        <w:t>589</w:t>
      </w:r>
      <w:r w:rsidRPr="002B1731">
        <w:rPr>
          <w:rFonts w:eastAsiaTheme="minorHAnsi" w:cs="Arial"/>
          <w:sz w:val="20"/>
          <w:lang w:val="en-CA"/>
        </w:rPr>
        <w:tab/>
        <w:t>3109</w:t>
      </w:r>
      <w:r w:rsidRPr="002B1731">
        <w:rPr>
          <w:rFonts w:eastAsiaTheme="minorHAnsi" w:cs="Arial"/>
          <w:sz w:val="20"/>
          <w:lang w:val="en-CA"/>
        </w:rPr>
        <w:tab/>
        <w:t>274</w:t>
      </w:r>
      <w:r w:rsidRPr="002B1731">
        <w:rPr>
          <w:rFonts w:eastAsiaTheme="minorHAnsi" w:cs="Arial"/>
          <w:sz w:val="20"/>
          <w:lang w:val="en-CA"/>
        </w:rPr>
        <w:tab/>
        <w:t>169</w:t>
      </w:r>
      <w:r w:rsidRPr="002B1731">
        <w:rPr>
          <w:rFonts w:eastAsiaTheme="minorHAnsi" w:cs="Arial"/>
          <w:sz w:val="20"/>
          <w:lang w:val="en-CA"/>
        </w:rPr>
        <w:tab/>
        <w:t>40</w:t>
      </w:r>
      <w:r w:rsidRPr="002B1731">
        <w:rPr>
          <w:rFonts w:eastAsiaTheme="minorHAnsi" w:cs="Arial"/>
          <w:sz w:val="20"/>
          <w:lang w:val="en-CA"/>
        </w:rPr>
        <w:tab/>
        <w:t>14</w:t>
      </w:r>
    </w:p>
    <w:p w14:paraId="42CB4A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274</w:t>
      </w:r>
      <w:r w:rsidRPr="002B1731">
        <w:rPr>
          <w:rFonts w:eastAsiaTheme="minorHAnsi" w:cs="Arial"/>
          <w:sz w:val="20"/>
          <w:lang w:val="en-CA"/>
        </w:rPr>
        <w:tab/>
        <w:t>460</w:t>
      </w:r>
      <w:r w:rsidRPr="002B1731">
        <w:rPr>
          <w:rFonts w:eastAsiaTheme="minorHAnsi" w:cs="Arial"/>
          <w:sz w:val="20"/>
          <w:lang w:val="en-CA"/>
        </w:rPr>
        <w:tab/>
        <w:t>637</w:t>
      </w:r>
      <w:r w:rsidRPr="002B1731">
        <w:rPr>
          <w:rFonts w:eastAsiaTheme="minorHAnsi" w:cs="Arial"/>
          <w:sz w:val="20"/>
          <w:lang w:val="en-CA"/>
        </w:rPr>
        <w:tab/>
        <w:t>1143</w:t>
      </w:r>
      <w:r w:rsidRPr="002B1731">
        <w:rPr>
          <w:rFonts w:eastAsiaTheme="minorHAnsi" w:cs="Arial"/>
          <w:sz w:val="20"/>
          <w:lang w:val="en-CA"/>
        </w:rPr>
        <w:tab/>
        <w:t>1016</w:t>
      </w:r>
      <w:r w:rsidRPr="002B1731">
        <w:rPr>
          <w:rFonts w:eastAsiaTheme="minorHAnsi" w:cs="Arial"/>
          <w:sz w:val="20"/>
          <w:lang w:val="en-CA"/>
        </w:rPr>
        <w:tab/>
        <w:t>2563</w:t>
      </w:r>
      <w:r w:rsidRPr="002B1731">
        <w:rPr>
          <w:rFonts w:eastAsiaTheme="minorHAnsi" w:cs="Arial"/>
          <w:sz w:val="20"/>
          <w:lang w:val="en-CA"/>
        </w:rPr>
        <w:tab/>
        <w:t>142</w:t>
      </w:r>
      <w:r w:rsidRPr="002B1731">
        <w:rPr>
          <w:rFonts w:eastAsiaTheme="minorHAnsi" w:cs="Arial"/>
          <w:sz w:val="20"/>
          <w:lang w:val="en-CA"/>
        </w:rPr>
        <w:tab/>
        <w:t>52</w:t>
      </w:r>
      <w:r w:rsidRPr="002B1731">
        <w:rPr>
          <w:rFonts w:eastAsiaTheme="minorHAnsi" w:cs="Arial"/>
          <w:sz w:val="20"/>
          <w:lang w:val="en-CA"/>
        </w:rPr>
        <w:tab/>
        <w:t>6</w:t>
      </w:r>
    </w:p>
    <w:p w14:paraId="0C05ED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w:t>
      </w:r>
      <w:r w:rsidRPr="002B1731">
        <w:rPr>
          <w:rFonts w:eastAsiaTheme="minorHAnsi" w:cs="Arial"/>
          <w:sz w:val="20"/>
          <w:lang w:val="en-CA"/>
        </w:rPr>
        <w:tab/>
        <w:t>143</w:t>
      </w:r>
      <w:r w:rsidRPr="002B1731">
        <w:rPr>
          <w:rFonts w:eastAsiaTheme="minorHAnsi" w:cs="Arial"/>
          <w:sz w:val="20"/>
          <w:lang w:val="en-CA"/>
        </w:rPr>
        <w:tab/>
        <w:t>1999</w:t>
      </w:r>
      <w:r w:rsidRPr="002B1731">
        <w:rPr>
          <w:rFonts w:eastAsiaTheme="minorHAnsi" w:cs="Arial"/>
          <w:sz w:val="20"/>
          <w:lang w:val="en-CA"/>
        </w:rPr>
        <w:tab/>
        <w:t>397</w:t>
      </w:r>
      <w:r w:rsidRPr="002B1731">
        <w:rPr>
          <w:rFonts w:eastAsiaTheme="minorHAnsi" w:cs="Arial"/>
          <w:sz w:val="20"/>
          <w:lang w:val="en-CA"/>
        </w:rPr>
        <w:tab/>
        <w:t>449</w:t>
      </w:r>
      <w:r w:rsidRPr="002B1731">
        <w:rPr>
          <w:rFonts w:eastAsiaTheme="minorHAnsi" w:cs="Arial"/>
          <w:sz w:val="20"/>
          <w:lang w:val="en-CA"/>
        </w:rPr>
        <w:tab/>
        <w:t>687</w:t>
      </w:r>
      <w:r w:rsidRPr="002B1731">
        <w:rPr>
          <w:rFonts w:eastAsiaTheme="minorHAnsi" w:cs="Arial"/>
          <w:sz w:val="20"/>
          <w:lang w:val="en-CA"/>
        </w:rPr>
        <w:tab/>
        <w:t>625</w:t>
      </w:r>
      <w:r w:rsidRPr="002B1731">
        <w:rPr>
          <w:rFonts w:eastAsiaTheme="minorHAnsi" w:cs="Arial"/>
          <w:sz w:val="20"/>
          <w:lang w:val="en-CA"/>
        </w:rPr>
        <w:tab/>
        <w:t>964</w:t>
      </w:r>
      <w:r w:rsidRPr="002B1731">
        <w:rPr>
          <w:rFonts w:eastAsiaTheme="minorHAnsi" w:cs="Arial"/>
          <w:sz w:val="20"/>
          <w:lang w:val="en-CA"/>
        </w:rPr>
        <w:tab/>
        <w:t>23</w:t>
      </w:r>
      <w:r w:rsidRPr="002B1731">
        <w:rPr>
          <w:rFonts w:eastAsiaTheme="minorHAnsi" w:cs="Arial"/>
          <w:sz w:val="20"/>
          <w:lang w:val="en-CA"/>
        </w:rPr>
        <w:tab/>
        <w:t>5</w:t>
      </w:r>
    </w:p>
    <w:p w14:paraId="5A75BA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322</w:t>
      </w:r>
      <w:r w:rsidRPr="002B1731">
        <w:rPr>
          <w:rFonts w:eastAsiaTheme="minorHAnsi" w:cs="Arial"/>
          <w:sz w:val="20"/>
          <w:lang w:val="en-CA"/>
        </w:rPr>
        <w:tab/>
        <w:t>963</w:t>
      </w:r>
      <w:r w:rsidRPr="002B1731">
        <w:rPr>
          <w:rFonts w:eastAsiaTheme="minorHAnsi" w:cs="Arial"/>
          <w:sz w:val="20"/>
          <w:lang w:val="en-CA"/>
        </w:rPr>
        <w:tab/>
        <w:t>2359</w:t>
      </w:r>
      <w:r w:rsidRPr="002B1731">
        <w:rPr>
          <w:rFonts w:eastAsiaTheme="minorHAnsi" w:cs="Arial"/>
          <w:sz w:val="20"/>
          <w:lang w:val="en-CA"/>
        </w:rPr>
        <w:tab/>
        <w:t>509</w:t>
      </w:r>
      <w:r w:rsidRPr="002B1731">
        <w:rPr>
          <w:rFonts w:eastAsiaTheme="minorHAnsi" w:cs="Arial"/>
          <w:sz w:val="20"/>
          <w:lang w:val="en-CA"/>
        </w:rPr>
        <w:tab/>
        <w:t>374</w:t>
      </w:r>
      <w:r w:rsidRPr="002B1731">
        <w:rPr>
          <w:rFonts w:eastAsiaTheme="minorHAnsi" w:cs="Arial"/>
          <w:sz w:val="20"/>
          <w:lang w:val="en-CA"/>
        </w:rPr>
        <w:tab/>
        <w:t>397</w:t>
      </w:r>
      <w:r w:rsidRPr="002B1731">
        <w:rPr>
          <w:rFonts w:eastAsiaTheme="minorHAnsi" w:cs="Arial"/>
          <w:sz w:val="20"/>
          <w:lang w:val="en-CA"/>
        </w:rPr>
        <w:tab/>
        <w:t>361</w:t>
      </w:r>
      <w:r w:rsidRPr="002B1731">
        <w:rPr>
          <w:rFonts w:eastAsiaTheme="minorHAnsi" w:cs="Arial"/>
          <w:sz w:val="20"/>
          <w:lang w:val="en-CA"/>
        </w:rPr>
        <w:tab/>
        <w:t>680</w:t>
      </w:r>
      <w:r w:rsidRPr="002B1731">
        <w:rPr>
          <w:rFonts w:eastAsiaTheme="minorHAnsi" w:cs="Arial"/>
          <w:sz w:val="20"/>
          <w:lang w:val="en-CA"/>
        </w:rPr>
        <w:tab/>
        <w:t>32</w:t>
      </w:r>
    </w:p>
    <w:p w14:paraId="7171F0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2</w:t>
      </w:r>
      <w:r w:rsidRPr="002B1731">
        <w:rPr>
          <w:rFonts w:eastAsiaTheme="minorHAnsi" w:cs="Arial"/>
          <w:sz w:val="20"/>
          <w:lang w:val="en-CA"/>
        </w:rPr>
        <w:tab/>
        <w:t>518</w:t>
      </w:r>
      <w:r w:rsidRPr="002B1731">
        <w:rPr>
          <w:rFonts w:eastAsiaTheme="minorHAnsi" w:cs="Arial"/>
          <w:sz w:val="20"/>
          <w:lang w:val="en-CA"/>
        </w:rPr>
        <w:tab/>
        <w:t>1181</w:t>
      </w:r>
      <w:r w:rsidRPr="002B1731">
        <w:rPr>
          <w:rFonts w:eastAsiaTheme="minorHAnsi" w:cs="Arial"/>
          <w:sz w:val="20"/>
          <w:lang w:val="en-CA"/>
        </w:rPr>
        <w:tab/>
        <w:t>748</w:t>
      </w:r>
      <w:r w:rsidRPr="002B1731">
        <w:rPr>
          <w:rFonts w:eastAsiaTheme="minorHAnsi" w:cs="Arial"/>
          <w:sz w:val="20"/>
          <w:lang w:val="en-CA"/>
        </w:rPr>
        <w:tab/>
        <w:t>1629</w:t>
      </w:r>
      <w:r w:rsidRPr="002B1731">
        <w:rPr>
          <w:rFonts w:eastAsiaTheme="minorHAnsi" w:cs="Arial"/>
          <w:sz w:val="20"/>
          <w:lang w:val="en-CA"/>
        </w:rPr>
        <w:tab/>
        <w:t>295</w:t>
      </w:r>
      <w:r w:rsidRPr="002B1731">
        <w:rPr>
          <w:rFonts w:eastAsiaTheme="minorHAnsi" w:cs="Arial"/>
          <w:sz w:val="20"/>
          <w:lang w:val="en-CA"/>
        </w:rPr>
        <w:tab/>
        <w:t>231</w:t>
      </w:r>
      <w:r w:rsidRPr="002B1731">
        <w:rPr>
          <w:rFonts w:eastAsiaTheme="minorHAnsi" w:cs="Arial"/>
          <w:sz w:val="20"/>
          <w:lang w:val="en-CA"/>
        </w:rPr>
        <w:tab/>
        <w:t>294</w:t>
      </w:r>
      <w:r w:rsidRPr="002B1731">
        <w:rPr>
          <w:rFonts w:eastAsiaTheme="minorHAnsi" w:cs="Arial"/>
          <w:sz w:val="20"/>
          <w:lang w:val="en-CA"/>
        </w:rPr>
        <w:tab/>
        <w:t>236</w:t>
      </w:r>
      <w:r w:rsidRPr="002B1731">
        <w:rPr>
          <w:rFonts w:eastAsiaTheme="minorHAnsi" w:cs="Arial"/>
          <w:sz w:val="20"/>
          <w:lang w:val="en-CA"/>
        </w:rPr>
        <w:tab/>
        <w:t>291</w:t>
      </w:r>
    </w:p>
    <w:p w14:paraId="3B275C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59</w:t>
      </w:r>
      <w:r w:rsidRPr="002B1731">
        <w:rPr>
          <w:rFonts w:eastAsiaTheme="minorHAnsi" w:cs="Arial"/>
          <w:sz w:val="20"/>
          <w:lang w:val="en-CA"/>
        </w:rPr>
        <w:tab/>
        <w:t>3528</w:t>
      </w:r>
      <w:r w:rsidRPr="002B1731">
        <w:rPr>
          <w:rFonts w:eastAsiaTheme="minorHAnsi" w:cs="Arial"/>
          <w:sz w:val="20"/>
          <w:lang w:val="en-CA"/>
        </w:rPr>
        <w:tab/>
        <w:t>606</w:t>
      </w:r>
      <w:r w:rsidRPr="002B1731">
        <w:rPr>
          <w:rFonts w:eastAsiaTheme="minorHAnsi" w:cs="Arial"/>
          <w:sz w:val="20"/>
          <w:lang w:val="en-CA"/>
        </w:rPr>
        <w:tab/>
        <w:t>326</w:t>
      </w:r>
      <w:r w:rsidRPr="002B1731">
        <w:rPr>
          <w:rFonts w:eastAsiaTheme="minorHAnsi" w:cs="Arial"/>
          <w:sz w:val="20"/>
          <w:lang w:val="en-CA"/>
        </w:rPr>
        <w:tab/>
        <w:t>370</w:t>
      </w:r>
      <w:r w:rsidRPr="002B1731">
        <w:rPr>
          <w:rFonts w:eastAsiaTheme="minorHAnsi" w:cs="Arial"/>
          <w:sz w:val="20"/>
          <w:lang w:val="en-CA"/>
        </w:rPr>
        <w:tab/>
        <w:t>87</w:t>
      </w:r>
      <w:r w:rsidRPr="002B1731">
        <w:rPr>
          <w:rFonts w:eastAsiaTheme="minorHAnsi" w:cs="Arial"/>
          <w:sz w:val="20"/>
          <w:lang w:val="en-CA"/>
        </w:rPr>
        <w:tab/>
        <w:t>76</w:t>
      </w:r>
      <w:r w:rsidRPr="002B1731">
        <w:rPr>
          <w:rFonts w:eastAsiaTheme="minorHAnsi" w:cs="Arial"/>
          <w:sz w:val="20"/>
          <w:lang w:val="en-CA"/>
        </w:rPr>
        <w:tab/>
        <w:t>78</w:t>
      </w:r>
      <w:r w:rsidRPr="002B1731">
        <w:rPr>
          <w:rFonts w:eastAsiaTheme="minorHAnsi" w:cs="Arial"/>
          <w:sz w:val="20"/>
          <w:lang w:val="en-CA"/>
        </w:rPr>
        <w:tab/>
        <w:t>64</w:t>
      </w:r>
    </w:p>
    <w:p w14:paraId="700AA7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72</w:t>
      </w:r>
      <w:r w:rsidRPr="002B1731">
        <w:rPr>
          <w:rFonts w:eastAsiaTheme="minorHAnsi" w:cs="Arial"/>
          <w:sz w:val="20"/>
          <w:lang w:val="en-CA"/>
        </w:rPr>
        <w:tab/>
        <w:t>260</w:t>
      </w:r>
      <w:r w:rsidRPr="002B1731">
        <w:rPr>
          <w:rFonts w:eastAsiaTheme="minorHAnsi" w:cs="Arial"/>
          <w:sz w:val="20"/>
          <w:lang w:val="en-CA"/>
        </w:rPr>
        <w:tab/>
        <w:t>4300</w:t>
      </w:r>
      <w:r w:rsidRPr="002B1731">
        <w:rPr>
          <w:rFonts w:eastAsiaTheme="minorHAnsi" w:cs="Arial"/>
          <w:sz w:val="20"/>
          <w:lang w:val="en-CA"/>
        </w:rPr>
        <w:tab/>
        <w:t>517</w:t>
      </w:r>
      <w:r w:rsidRPr="002B1731">
        <w:rPr>
          <w:rFonts w:eastAsiaTheme="minorHAnsi" w:cs="Arial"/>
          <w:sz w:val="20"/>
          <w:lang w:val="en-CA"/>
        </w:rPr>
        <w:tab/>
        <w:t>202</w:t>
      </w:r>
      <w:r w:rsidRPr="002B1731">
        <w:rPr>
          <w:rFonts w:eastAsiaTheme="minorHAnsi" w:cs="Arial"/>
          <w:sz w:val="20"/>
          <w:lang w:val="en-CA"/>
        </w:rPr>
        <w:tab/>
        <w:t>158</w:t>
      </w:r>
      <w:r w:rsidRPr="002B1731">
        <w:rPr>
          <w:rFonts w:eastAsiaTheme="minorHAnsi" w:cs="Arial"/>
          <w:sz w:val="20"/>
          <w:lang w:val="en-CA"/>
        </w:rPr>
        <w:tab/>
        <w:t>42</w:t>
      </w:r>
      <w:r w:rsidRPr="002B1731">
        <w:rPr>
          <w:rFonts w:eastAsiaTheme="minorHAnsi" w:cs="Arial"/>
          <w:sz w:val="20"/>
          <w:lang w:val="en-CA"/>
        </w:rPr>
        <w:tab/>
        <w:t>45</w:t>
      </w:r>
      <w:r w:rsidRPr="002B1731">
        <w:rPr>
          <w:rFonts w:eastAsiaTheme="minorHAnsi" w:cs="Arial"/>
          <w:sz w:val="20"/>
          <w:lang w:val="en-CA"/>
        </w:rPr>
        <w:tab/>
        <w:t>46</w:t>
      </w:r>
    </w:p>
    <w:p w14:paraId="63D1E9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121</w:t>
      </w:r>
      <w:r w:rsidRPr="002B1731">
        <w:rPr>
          <w:rFonts w:eastAsiaTheme="minorHAnsi" w:cs="Arial"/>
          <w:sz w:val="20"/>
          <w:lang w:val="en-CA"/>
        </w:rPr>
        <w:tab/>
        <w:t>402</w:t>
      </w:r>
      <w:r w:rsidRPr="002B1731">
        <w:rPr>
          <w:rFonts w:eastAsiaTheme="minorHAnsi" w:cs="Arial"/>
          <w:sz w:val="20"/>
          <w:lang w:val="en-CA"/>
        </w:rPr>
        <w:tab/>
        <w:t>337</w:t>
      </w:r>
      <w:r w:rsidRPr="002B1731">
        <w:rPr>
          <w:rFonts w:eastAsiaTheme="minorHAnsi" w:cs="Arial"/>
          <w:sz w:val="20"/>
          <w:lang w:val="en-CA"/>
        </w:rPr>
        <w:tab/>
        <w:t>4920</w:t>
      </w:r>
      <w:r w:rsidRPr="002B1731">
        <w:rPr>
          <w:rFonts w:eastAsiaTheme="minorHAnsi" w:cs="Arial"/>
          <w:sz w:val="20"/>
          <w:lang w:val="en-CA"/>
        </w:rPr>
        <w:tab/>
        <w:t>508</w:t>
      </w:r>
      <w:r w:rsidRPr="002B1731">
        <w:rPr>
          <w:rFonts w:eastAsiaTheme="minorHAnsi" w:cs="Arial"/>
          <w:sz w:val="20"/>
          <w:lang w:val="en-CA"/>
        </w:rPr>
        <w:tab/>
        <w:t>257</w:t>
      </w:r>
      <w:r w:rsidRPr="002B1731">
        <w:rPr>
          <w:rFonts w:eastAsiaTheme="minorHAnsi" w:cs="Arial"/>
          <w:sz w:val="20"/>
          <w:lang w:val="en-CA"/>
        </w:rPr>
        <w:tab/>
        <w:t>200</w:t>
      </w:r>
      <w:r w:rsidRPr="002B1731">
        <w:rPr>
          <w:rFonts w:eastAsiaTheme="minorHAnsi" w:cs="Arial"/>
          <w:sz w:val="20"/>
          <w:lang w:val="en-CA"/>
        </w:rPr>
        <w:tab/>
        <w:t>50</w:t>
      </w:r>
      <w:r w:rsidRPr="002B1731">
        <w:rPr>
          <w:rFonts w:eastAsiaTheme="minorHAnsi" w:cs="Arial"/>
          <w:sz w:val="20"/>
          <w:lang w:val="en-CA"/>
        </w:rPr>
        <w:tab/>
        <w:t>52</w:t>
      </w:r>
    </w:p>
    <w:p w14:paraId="06E89C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226</w:t>
      </w:r>
      <w:r w:rsidRPr="002B1731">
        <w:rPr>
          <w:rFonts w:eastAsiaTheme="minorHAnsi" w:cs="Arial"/>
          <w:sz w:val="20"/>
          <w:lang w:val="en-CA"/>
        </w:rPr>
        <w:tab/>
        <w:t>1348</w:t>
      </w:r>
      <w:r w:rsidRPr="002B1731">
        <w:rPr>
          <w:rFonts w:eastAsiaTheme="minorHAnsi" w:cs="Arial"/>
          <w:sz w:val="20"/>
          <w:lang w:val="en-CA"/>
        </w:rPr>
        <w:tab/>
        <w:t>480</w:t>
      </w:r>
      <w:r w:rsidRPr="002B1731">
        <w:rPr>
          <w:rFonts w:eastAsiaTheme="minorHAnsi" w:cs="Arial"/>
          <w:sz w:val="20"/>
          <w:lang w:val="en-CA"/>
        </w:rPr>
        <w:tab/>
        <w:t>440</w:t>
      </w:r>
      <w:r w:rsidRPr="002B1731">
        <w:rPr>
          <w:rFonts w:eastAsiaTheme="minorHAnsi" w:cs="Arial"/>
          <w:sz w:val="20"/>
          <w:lang w:val="en-CA"/>
        </w:rPr>
        <w:tab/>
        <w:t>3947</w:t>
      </w:r>
      <w:r w:rsidRPr="002B1731">
        <w:rPr>
          <w:rFonts w:eastAsiaTheme="minorHAnsi" w:cs="Arial"/>
          <w:sz w:val="20"/>
          <w:lang w:val="en-CA"/>
        </w:rPr>
        <w:tab/>
        <w:t>453</w:t>
      </w:r>
      <w:r w:rsidRPr="002B1731">
        <w:rPr>
          <w:rFonts w:eastAsiaTheme="minorHAnsi" w:cs="Arial"/>
          <w:sz w:val="20"/>
          <w:lang w:val="en-CA"/>
        </w:rPr>
        <w:tab/>
        <w:t>166</w:t>
      </w:r>
      <w:r w:rsidRPr="002B1731">
        <w:rPr>
          <w:rFonts w:eastAsiaTheme="minorHAnsi" w:cs="Arial"/>
          <w:sz w:val="20"/>
          <w:lang w:val="en-CA"/>
        </w:rPr>
        <w:tab/>
        <w:t>105</w:t>
      </w:r>
      <w:r w:rsidRPr="002B1731">
        <w:rPr>
          <w:rFonts w:eastAsiaTheme="minorHAnsi" w:cs="Arial"/>
          <w:sz w:val="20"/>
          <w:lang w:val="en-CA"/>
        </w:rPr>
        <w:tab/>
        <w:t>33</w:t>
      </w:r>
    </w:p>
    <w:p w14:paraId="24D934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146</w:t>
      </w:r>
      <w:r w:rsidRPr="002B1731">
        <w:rPr>
          <w:rFonts w:eastAsiaTheme="minorHAnsi" w:cs="Arial"/>
          <w:sz w:val="20"/>
          <w:lang w:val="en-CA"/>
        </w:rPr>
        <w:tab/>
        <w:t>4241</w:t>
      </w:r>
      <w:r w:rsidRPr="002B1731">
        <w:rPr>
          <w:rFonts w:eastAsiaTheme="minorHAnsi" w:cs="Arial"/>
          <w:sz w:val="20"/>
          <w:lang w:val="en-CA"/>
        </w:rPr>
        <w:tab/>
        <w:t>828</w:t>
      </w:r>
      <w:r w:rsidRPr="002B1731">
        <w:rPr>
          <w:rFonts w:eastAsiaTheme="minorHAnsi" w:cs="Arial"/>
          <w:sz w:val="20"/>
          <w:lang w:val="en-CA"/>
        </w:rPr>
        <w:tab/>
        <w:t>199</w:t>
      </w:r>
      <w:r w:rsidRPr="002B1731">
        <w:rPr>
          <w:rFonts w:eastAsiaTheme="minorHAnsi" w:cs="Arial"/>
          <w:sz w:val="20"/>
          <w:lang w:val="en-CA"/>
        </w:rPr>
        <w:tab/>
        <w:t>250</w:t>
      </w:r>
      <w:r w:rsidRPr="002B1731">
        <w:rPr>
          <w:rFonts w:eastAsiaTheme="minorHAnsi" w:cs="Arial"/>
          <w:sz w:val="20"/>
          <w:lang w:val="en-CA"/>
        </w:rPr>
        <w:tab/>
        <w:t>1362</w:t>
      </w:r>
      <w:r w:rsidRPr="002B1731">
        <w:rPr>
          <w:rFonts w:eastAsiaTheme="minorHAnsi" w:cs="Arial"/>
          <w:sz w:val="20"/>
          <w:lang w:val="en-CA"/>
        </w:rPr>
        <w:tab/>
        <w:t>155</w:t>
      </w:r>
      <w:r w:rsidRPr="002B1731">
        <w:rPr>
          <w:rFonts w:eastAsiaTheme="minorHAnsi" w:cs="Arial"/>
          <w:sz w:val="20"/>
          <w:lang w:val="en-CA"/>
        </w:rPr>
        <w:tab/>
        <w:t>44</w:t>
      </w:r>
      <w:r w:rsidRPr="002B1731">
        <w:rPr>
          <w:rFonts w:eastAsiaTheme="minorHAnsi" w:cs="Arial"/>
          <w:sz w:val="20"/>
          <w:lang w:val="en-CA"/>
        </w:rPr>
        <w:tab/>
        <w:t>39</w:t>
      </w:r>
    </w:p>
    <w:p w14:paraId="3BBCE4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314</w:t>
      </w:r>
      <w:r w:rsidRPr="002B1731">
        <w:rPr>
          <w:rFonts w:eastAsiaTheme="minorHAnsi" w:cs="Arial"/>
          <w:sz w:val="20"/>
          <w:lang w:val="en-CA"/>
        </w:rPr>
        <w:tab/>
        <w:t>593</w:t>
      </w:r>
      <w:r w:rsidRPr="002B1731">
        <w:rPr>
          <w:rFonts w:eastAsiaTheme="minorHAnsi" w:cs="Arial"/>
          <w:sz w:val="20"/>
          <w:lang w:val="en-CA"/>
        </w:rPr>
        <w:tab/>
        <w:t>5600</w:t>
      </w:r>
      <w:r w:rsidRPr="002B1731">
        <w:rPr>
          <w:rFonts w:eastAsiaTheme="minorHAnsi" w:cs="Arial"/>
          <w:sz w:val="20"/>
          <w:lang w:val="en-CA"/>
        </w:rPr>
        <w:tab/>
        <w:t>846</w:t>
      </w:r>
      <w:r w:rsidRPr="002B1731">
        <w:rPr>
          <w:rFonts w:eastAsiaTheme="minorHAnsi" w:cs="Arial"/>
          <w:sz w:val="20"/>
          <w:lang w:val="en-CA"/>
        </w:rPr>
        <w:tab/>
        <w:t>175</w:t>
      </w:r>
      <w:r w:rsidRPr="002B1731">
        <w:rPr>
          <w:rFonts w:eastAsiaTheme="minorHAnsi" w:cs="Arial"/>
          <w:sz w:val="20"/>
          <w:lang w:val="en-CA"/>
        </w:rPr>
        <w:tab/>
        <w:t>221</w:t>
      </w:r>
      <w:r w:rsidRPr="002B1731">
        <w:rPr>
          <w:rFonts w:eastAsiaTheme="minorHAnsi" w:cs="Arial"/>
          <w:sz w:val="20"/>
          <w:lang w:val="en-CA"/>
        </w:rPr>
        <w:tab/>
        <w:t>912</w:t>
      </w:r>
      <w:r w:rsidRPr="002B1731">
        <w:rPr>
          <w:rFonts w:eastAsiaTheme="minorHAnsi" w:cs="Arial"/>
          <w:sz w:val="20"/>
          <w:lang w:val="en-CA"/>
        </w:rPr>
        <w:tab/>
        <w:t>98</w:t>
      </w:r>
      <w:r w:rsidRPr="002B1731">
        <w:rPr>
          <w:rFonts w:eastAsiaTheme="minorHAnsi" w:cs="Arial"/>
          <w:sz w:val="20"/>
          <w:lang w:val="en-CA"/>
        </w:rPr>
        <w:tab/>
        <w:t>41</w:t>
      </w:r>
    </w:p>
    <w:p w14:paraId="589812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85</w:t>
      </w:r>
      <w:r w:rsidRPr="002B1731">
        <w:rPr>
          <w:rFonts w:eastAsiaTheme="minorHAnsi" w:cs="Arial"/>
          <w:sz w:val="20"/>
          <w:lang w:val="en-CA"/>
        </w:rPr>
        <w:tab/>
        <w:t>1538</w:t>
      </w:r>
      <w:r w:rsidRPr="002B1731">
        <w:rPr>
          <w:rFonts w:eastAsiaTheme="minorHAnsi" w:cs="Arial"/>
          <w:sz w:val="20"/>
          <w:lang w:val="en-CA"/>
        </w:rPr>
        <w:tab/>
        <w:t>620</w:t>
      </w:r>
      <w:r w:rsidRPr="002B1731">
        <w:rPr>
          <w:rFonts w:eastAsiaTheme="minorHAnsi" w:cs="Arial"/>
          <w:sz w:val="20"/>
          <w:lang w:val="en-CA"/>
        </w:rPr>
        <w:tab/>
        <w:t>3888</w:t>
      </w:r>
      <w:r w:rsidRPr="002B1731">
        <w:rPr>
          <w:rFonts w:eastAsiaTheme="minorHAnsi" w:cs="Arial"/>
          <w:sz w:val="20"/>
          <w:lang w:val="en-CA"/>
        </w:rPr>
        <w:tab/>
        <w:t>549</w:t>
      </w:r>
      <w:r w:rsidRPr="002B1731">
        <w:rPr>
          <w:rFonts w:eastAsiaTheme="minorHAnsi" w:cs="Arial"/>
          <w:sz w:val="20"/>
          <w:lang w:val="en-CA"/>
        </w:rPr>
        <w:tab/>
        <w:t>148</w:t>
      </w:r>
      <w:r w:rsidRPr="002B1731">
        <w:rPr>
          <w:rFonts w:eastAsiaTheme="minorHAnsi" w:cs="Arial"/>
          <w:sz w:val="20"/>
          <w:lang w:val="en-CA"/>
        </w:rPr>
        <w:tab/>
        <w:t>199</w:t>
      </w:r>
      <w:r w:rsidRPr="002B1731">
        <w:rPr>
          <w:rFonts w:eastAsiaTheme="minorHAnsi" w:cs="Arial"/>
          <w:sz w:val="20"/>
          <w:lang w:val="en-CA"/>
        </w:rPr>
        <w:tab/>
        <w:t>257</w:t>
      </w:r>
      <w:r w:rsidRPr="002B1731">
        <w:rPr>
          <w:rFonts w:eastAsiaTheme="minorHAnsi" w:cs="Arial"/>
          <w:sz w:val="20"/>
          <w:lang w:val="en-CA"/>
        </w:rPr>
        <w:tab/>
        <w:t>24</w:t>
      </w:r>
    </w:p>
    <w:p w14:paraId="5D0390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w:t>
      </w:r>
      <w:r w:rsidRPr="002B1731">
        <w:rPr>
          <w:rFonts w:eastAsiaTheme="minorHAnsi" w:cs="Arial"/>
          <w:sz w:val="20"/>
          <w:lang w:val="en-CA"/>
        </w:rPr>
        <w:tab/>
        <w:t>98</w:t>
      </w:r>
      <w:r w:rsidRPr="002B1731">
        <w:rPr>
          <w:rFonts w:eastAsiaTheme="minorHAnsi" w:cs="Arial"/>
          <w:sz w:val="20"/>
          <w:lang w:val="en-CA"/>
        </w:rPr>
        <w:tab/>
        <w:t>575</w:t>
      </w:r>
      <w:r w:rsidRPr="002B1731">
        <w:rPr>
          <w:rFonts w:eastAsiaTheme="minorHAnsi" w:cs="Arial"/>
          <w:sz w:val="20"/>
          <w:lang w:val="en-CA"/>
        </w:rPr>
        <w:tab/>
        <w:t>2196</w:t>
      </w:r>
      <w:r w:rsidRPr="002B1731">
        <w:rPr>
          <w:rFonts w:eastAsiaTheme="minorHAnsi" w:cs="Arial"/>
          <w:sz w:val="20"/>
          <w:lang w:val="en-CA"/>
        </w:rPr>
        <w:tab/>
        <w:t>888</w:t>
      </w:r>
      <w:r w:rsidRPr="002B1731">
        <w:rPr>
          <w:rFonts w:eastAsiaTheme="minorHAnsi" w:cs="Arial"/>
          <w:sz w:val="20"/>
          <w:lang w:val="en-CA"/>
        </w:rPr>
        <w:tab/>
        <w:t>4538</w:t>
      </w:r>
      <w:r w:rsidRPr="002B1731">
        <w:rPr>
          <w:rFonts w:eastAsiaTheme="minorHAnsi" w:cs="Arial"/>
          <w:sz w:val="20"/>
          <w:lang w:val="en-CA"/>
        </w:rPr>
        <w:tab/>
        <w:t>599</w:t>
      </w:r>
      <w:r w:rsidRPr="002B1731">
        <w:rPr>
          <w:rFonts w:eastAsiaTheme="minorHAnsi" w:cs="Arial"/>
          <w:sz w:val="20"/>
          <w:lang w:val="en-CA"/>
        </w:rPr>
        <w:tab/>
        <w:t>191</w:t>
      </w:r>
      <w:r w:rsidRPr="002B1731">
        <w:rPr>
          <w:rFonts w:eastAsiaTheme="minorHAnsi" w:cs="Arial"/>
          <w:sz w:val="20"/>
          <w:lang w:val="en-CA"/>
        </w:rPr>
        <w:tab/>
        <w:t>216</w:t>
      </w:r>
      <w:r w:rsidRPr="002B1731">
        <w:rPr>
          <w:rFonts w:eastAsiaTheme="minorHAnsi" w:cs="Arial"/>
          <w:sz w:val="20"/>
          <w:lang w:val="en-CA"/>
        </w:rPr>
        <w:tab/>
        <w:t>165</w:t>
      </w:r>
    </w:p>
    <w:p w14:paraId="6CC1FD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w:t>
      </w:r>
      <w:r w:rsidRPr="002B1731">
        <w:rPr>
          <w:rFonts w:eastAsiaTheme="minorHAnsi" w:cs="Arial"/>
          <w:sz w:val="20"/>
          <w:lang w:val="en-CA"/>
        </w:rPr>
        <w:tab/>
        <w:t>644</w:t>
      </w:r>
      <w:r w:rsidRPr="002B1731">
        <w:rPr>
          <w:rFonts w:eastAsiaTheme="minorHAnsi" w:cs="Arial"/>
          <w:sz w:val="20"/>
          <w:lang w:val="en-CA"/>
        </w:rPr>
        <w:tab/>
        <w:t>1072</w:t>
      </w:r>
      <w:r w:rsidRPr="002B1731">
        <w:rPr>
          <w:rFonts w:eastAsiaTheme="minorHAnsi" w:cs="Arial"/>
          <w:sz w:val="20"/>
          <w:lang w:val="en-CA"/>
        </w:rPr>
        <w:tab/>
        <w:t>319</w:t>
      </w:r>
      <w:r w:rsidRPr="002B1731">
        <w:rPr>
          <w:rFonts w:eastAsiaTheme="minorHAnsi" w:cs="Arial"/>
          <w:sz w:val="20"/>
          <w:lang w:val="en-CA"/>
        </w:rPr>
        <w:tab/>
        <w:t>907</w:t>
      </w:r>
      <w:r w:rsidRPr="002B1731">
        <w:rPr>
          <w:rFonts w:eastAsiaTheme="minorHAnsi" w:cs="Arial"/>
          <w:sz w:val="20"/>
          <w:lang w:val="en-CA"/>
        </w:rPr>
        <w:tab/>
        <w:t>375</w:t>
      </w:r>
      <w:r w:rsidRPr="002B1731">
        <w:rPr>
          <w:rFonts w:eastAsiaTheme="minorHAnsi" w:cs="Arial"/>
          <w:sz w:val="20"/>
          <w:lang w:val="en-CA"/>
        </w:rPr>
        <w:tab/>
        <w:t>1665</w:t>
      </w:r>
      <w:r w:rsidRPr="002B1731">
        <w:rPr>
          <w:rFonts w:eastAsiaTheme="minorHAnsi" w:cs="Arial"/>
          <w:sz w:val="20"/>
          <w:lang w:val="en-CA"/>
        </w:rPr>
        <w:tab/>
        <w:t>321</w:t>
      </w:r>
      <w:r w:rsidRPr="002B1731">
        <w:rPr>
          <w:rFonts w:eastAsiaTheme="minorHAnsi" w:cs="Arial"/>
          <w:sz w:val="20"/>
          <w:lang w:val="en-CA"/>
        </w:rPr>
        <w:tab/>
        <w:t>80</w:t>
      </w:r>
      <w:r w:rsidRPr="002B1731">
        <w:rPr>
          <w:rFonts w:eastAsiaTheme="minorHAnsi" w:cs="Arial"/>
          <w:sz w:val="20"/>
          <w:lang w:val="en-CA"/>
        </w:rPr>
        <w:tab/>
        <w:t>77</w:t>
      </w:r>
    </w:p>
    <w:p w14:paraId="693498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w:t>
      </w:r>
      <w:r w:rsidRPr="002B1731">
        <w:rPr>
          <w:rFonts w:eastAsiaTheme="minorHAnsi" w:cs="Arial"/>
          <w:sz w:val="20"/>
          <w:lang w:val="en-CA"/>
        </w:rPr>
        <w:tab/>
        <w:t>146</w:t>
      </w:r>
      <w:r w:rsidRPr="002B1731">
        <w:rPr>
          <w:rFonts w:eastAsiaTheme="minorHAnsi" w:cs="Arial"/>
          <w:sz w:val="20"/>
          <w:lang w:val="en-CA"/>
        </w:rPr>
        <w:tab/>
        <w:t>3892</w:t>
      </w:r>
      <w:r w:rsidRPr="002B1731">
        <w:rPr>
          <w:rFonts w:eastAsiaTheme="minorHAnsi" w:cs="Arial"/>
          <w:sz w:val="20"/>
          <w:lang w:val="en-CA"/>
        </w:rPr>
        <w:tab/>
        <w:t>1161</w:t>
      </w:r>
      <w:r w:rsidRPr="002B1731">
        <w:rPr>
          <w:rFonts w:eastAsiaTheme="minorHAnsi" w:cs="Arial"/>
          <w:sz w:val="20"/>
          <w:lang w:val="en-CA"/>
        </w:rPr>
        <w:tab/>
        <w:t>249</w:t>
      </w:r>
      <w:r w:rsidRPr="002B1731">
        <w:rPr>
          <w:rFonts w:eastAsiaTheme="minorHAnsi" w:cs="Arial"/>
          <w:sz w:val="20"/>
          <w:lang w:val="en-CA"/>
        </w:rPr>
        <w:tab/>
        <w:t>422</w:t>
      </w:r>
      <w:r w:rsidRPr="002B1731">
        <w:rPr>
          <w:rFonts w:eastAsiaTheme="minorHAnsi" w:cs="Arial"/>
          <w:sz w:val="20"/>
          <w:lang w:val="en-CA"/>
        </w:rPr>
        <w:tab/>
        <w:t>274</w:t>
      </w:r>
      <w:r w:rsidRPr="002B1731">
        <w:rPr>
          <w:rFonts w:eastAsiaTheme="minorHAnsi" w:cs="Arial"/>
          <w:sz w:val="20"/>
          <w:lang w:val="en-CA"/>
        </w:rPr>
        <w:tab/>
        <w:t>583</w:t>
      </w:r>
      <w:r w:rsidRPr="002B1731">
        <w:rPr>
          <w:rFonts w:eastAsiaTheme="minorHAnsi" w:cs="Arial"/>
          <w:sz w:val="20"/>
          <w:lang w:val="en-CA"/>
        </w:rPr>
        <w:tab/>
        <w:t>106</w:t>
      </w:r>
      <w:r w:rsidRPr="002B1731">
        <w:rPr>
          <w:rFonts w:eastAsiaTheme="minorHAnsi" w:cs="Arial"/>
          <w:sz w:val="20"/>
          <w:lang w:val="en-CA"/>
        </w:rPr>
        <w:tab/>
        <w:t>38</w:t>
      </w:r>
    </w:p>
    <w:p w14:paraId="21BD98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34</w:t>
      </w:r>
      <w:r w:rsidRPr="002B1731">
        <w:rPr>
          <w:rFonts w:eastAsiaTheme="minorHAnsi" w:cs="Arial"/>
          <w:sz w:val="20"/>
          <w:lang w:val="en-CA"/>
        </w:rPr>
        <w:tab/>
        <w:t>2372</w:t>
      </w:r>
      <w:r w:rsidRPr="002B1731">
        <w:rPr>
          <w:rFonts w:eastAsiaTheme="minorHAnsi" w:cs="Arial"/>
          <w:sz w:val="20"/>
          <w:lang w:val="en-CA"/>
        </w:rPr>
        <w:tab/>
        <w:t>2769</w:t>
      </w:r>
      <w:r w:rsidRPr="002B1731">
        <w:rPr>
          <w:rFonts w:eastAsiaTheme="minorHAnsi" w:cs="Arial"/>
          <w:sz w:val="20"/>
          <w:lang w:val="en-CA"/>
        </w:rPr>
        <w:tab/>
        <w:t>551</w:t>
      </w:r>
      <w:r w:rsidRPr="002B1731">
        <w:rPr>
          <w:rFonts w:eastAsiaTheme="minorHAnsi" w:cs="Arial"/>
          <w:sz w:val="20"/>
          <w:lang w:val="en-CA"/>
        </w:rPr>
        <w:tab/>
        <w:t>154</w:t>
      </w:r>
      <w:r w:rsidRPr="002B1731">
        <w:rPr>
          <w:rFonts w:eastAsiaTheme="minorHAnsi" w:cs="Arial"/>
          <w:sz w:val="20"/>
          <w:lang w:val="en-CA"/>
        </w:rPr>
        <w:tab/>
        <w:t>202</w:t>
      </w:r>
      <w:r w:rsidRPr="002B1731">
        <w:rPr>
          <w:rFonts w:eastAsiaTheme="minorHAnsi" w:cs="Arial"/>
          <w:sz w:val="20"/>
          <w:lang w:val="en-CA"/>
        </w:rPr>
        <w:tab/>
        <w:t>197</w:t>
      </w:r>
      <w:r w:rsidRPr="002B1731">
        <w:rPr>
          <w:rFonts w:eastAsiaTheme="minorHAnsi" w:cs="Arial"/>
          <w:sz w:val="20"/>
          <w:lang w:val="en-CA"/>
        </w:rPr>
        <w:tab/>
        <w:t>192</w:t>
      </w:r>
      <w:r w:rsidRPr="002B1731">
        <w:rPr>
          <w:rFonts w:eastAsiaTheme="minorHAnsi" w:cs="Arial"/>
          <w:sz w:val="20"/>
          <w:lang w:val="en-CA"/>
        </w:rPr>
        <w:tab/>
        <w:t>51</w:t>
      </w:r>
    </w:p>
    <w:p w14:paraId="0189ED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w:t>
      </w:r>
      <w:r w:rsidRPr="002B1731">
        <w:rPr>
          <w:rFonts w:eastAsiaTheme="minorHAnsi" w:cs="Arial"/>
          <w:sz w:val="20"/>
          <w:lang w:val="en-CA"/>
        </w:rPr>
        <w:tab/>
        <w:t>36</w:t>
      </w:r>
      <w:r w:rsidRPr="002B1731">
        <w:rPr>
          <w:rFonts w:eastAsiaTheme="minorHAnsi" w:cs="Arial"/>
          <w:sz w:val="20"/>
          <w:lang w:val="en-CA"/>
        </w:rPr>
        <w:tab/>
        <w:t>431</w:t>
      </w:r>
      <w:r w:rsidRPr="002B1731">
        <w:rPr>
          <w:rFonts w:eastAsiaTheme="minorHAnsi" w:cs="Arial"/>
          <w:sz w:val="20"/>
          <w:lang w:val="en-CA"/>
        </w:rPr>
        <w:tab/>
        <w:t>2103</w:t>
      </w:r>
      <w:r w:rsidRPr="002B1731">
        <w:rPr>
          <w:rFonts w:eastAsiaTheme="minorHAnsi" w:cs="Arial"/>
          <w:sz w:val="20"/>
          <w:lang w:val="en-CA"/>
        </w:rPr>
        <w:tab/>
        <w:t>1676</w:t>
      </w:r>
      <w:r w:rsidRPr="002B1731">
        <w:rPr>
          <w:rFonts w:eastAsiaTheme="minorHAnsi" w:cs="Arial"/>
          <w:sz w:val="20"/>
          <w:lang w:val="en-CA"/>
        </w:rPr>
        <w:tab/>
        <w:t>319</w:t>
      </w:r>
      <w:r w:rsidRPr="002B1731">
        <w:rPr>
          <w:rFonts w:eastAsiaTheme="minorHAnsi" w:cs="Arial"/>
          <w:sz w:val="20"/>
          <w:lang w:val="en-CA"/>
        </w:rPr>
        <w:tab/>
        <w:t>81</w:t>
      </w:r>
      <w:r w:rsidRPr="002B1731">
        <w:rPr>
          <w:rFonts w:eastAsiaTheme="minorHAnsi" w:cs="Arial"/>
          <w:sz w:val="20"/>
          <w:lang w:val="en-CA"/>
        </w:rPr>
        <w:tab/>
        <w:t>105</w:t>
      </w:r>
      <w:r w:rsidRPr="002B1731">
        <w:rPr>
          <w:rFonts w:eastAsiaTheme="minorHAnsi" w:cs="Arial"/>
          <w:sz w:val="20"/>
          <w:lang w:val="en-CA"/>
        </w:rPr>
        <w:tab/>
        <w:t>95</w:t>
      </w:r>
      <w:r w:rsidRPr="002B1731">
        <w:rPr>
          <w:rFonts w:eastAsiaTheme="minorHAnsi" w:cs="Arial"/>
          <w:sz w:val="20"/>
          <w:lang w:val="en-CA"/>
        </w:rPr>
        <w:tab/>
        <w:t>65</w:t>
      </w:r>
    </w:p>
    <w:p w14:paraId="2363E5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16</w:t>
      </w:r>
      <w:r w:rsidRPr="002B1731">
        <w:rPr>
          <w:rFonts w:eastAsiaTheme="minorHAnsi" w:cs="Arial"/>
          <w:sz w:val="20"/>
          <w:lang w:val="en-CA"/>
        </w:rPr>
        <w:tab/>
        <w:t>865</w:t>
      </w:r>
      <w:r w:rsidRPr="002B1731">
        <w:rPr>
          <w:rFonts w:eastAsiaTheme="minorHAnsi" w:cs="Arial"/>
          <w:sz w:val="20"/>
          <w:lang w:val="en-CA"/>
        </w:rPr>
        <w:tab/>
        <w:t>490</w:t>
      </w:r>
      <w:r w:rsidRPr="002B1731">
        <w:rPr>
          <w:rFonts w:eastAsiaTheme="minorHAnsi" w:cs="Arial"/>
          <w:sz w:val="20"/>
          <w:lang w:val="en-CA"/>
        </w:rPr>
        <w:tab/>
        <w:t>1572</w:t>
      </w:r>
      <w:r w:rsidRPr="002B1731">
        <w:rPr>
          <w:rFonts w:eastAsiaTheme="minorHAnsi" w:cs="Arial"/>
          <w:sz w:val="20"/>
          <w:lang w:val="en-CA"/>
        </w:rPr>
        <w:tab/>
        <w:t>1186</w:t>
      </w:r>
      <w:r w:rsidRPr="002B1731">
        <w:rPr>
          <w:rFonts w:eastAsiaTheme="minorHAnsi" w:cs="Arial"/>
          <w:sz w:val="20"/>
          <w:lang w:val="en-CA"/>
        </w:rPr>
        <w:tab/>
        <w:t>263</w:t>
      </w:r>
      <w:r w:rsidRPr="002B1731">
        <w:rPr>
          <w:rFonts w:eastAsiaTheme="minorHAnsi" w:cs="Arial"/>
          <w:sz w:val="20"/>
          <w:lang w:val="en-CA"/>
        </w:rPr>
        <w:tab/>
        <w:t>53</w:t>
      </w:r>
      <w:r w:rsidRPr="002B1731">
        <w:rPr>
          <w:rFonts w:eastAsiaTheme="minorHAnsi" w:cs="Arial"/>
          <w:sz w:val="20"/>
          <w:lang w:val="en-CA"/>
        </w:rPr>
        <w:tab/>
        <w:t>41</w:t>
      </w:r>
      <w:r w:rsidRPr="002B1731">
        <w:rPr>
          <w:rFonts w:eastAsiaTheme="minorHAnsi" w:cs="Arial"/>
          <w:sz w:val="20"/>
          <w:lang w:val="en-CA"/>
        </w:rPr>
        <w:tab/>
        <w:t>41</w:t>
      </w:r>
    </w:p>
    <w:p w14:paraId="4A6CE0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107</w:t>
      </w:r>
      <w:r w:rsidRPr="002B1731">
        <w:rPr>
          <w:rFonts w:eastAsiaTheme="minorHAnsi" w:cs="Arial"/>
          <w:sz w:val="20"/>
          <w:lang w:val="en-CA"/>
        </w:rPr>
        <w:tab/>
        <w:t>335</w:t>
      </w:r>
      <w:r w:rsidRPr="002B1731">
        <w:rPr>
          <w:rFonts w:eastAsiaTheme="minorHAnsi" w:cs="Arial"/>
          <w:sz w:val="20"/>
          <w:lang w:val="en-CA"/>
        </w:rPr>
        <w:tab/>
        <w:t>1176</w:t>
      </w:r>
      <w:r w:rsidRPr="002B1731">
        <w:rPr>
          <w:rFonts w:eastAsiaTheme="minorHAnsi" w:cs="Arial"/>
          <w:sz w:val="20"/>
          <w:lang w:val="en-CA"/>
        </w:rPr>
        <w:tab/>
        <w:t>511</w:t>
      </w:r>
      <w:r w:rsidRPr="002B1731">
        <w:rPr>
          <w:rFonts w:eastAsiaTheme="minorHAnsi" w:cs="Arial"/>
          <w:sz w:val="20"/>
          <w:lang w:val="en-CA"/>
        </w:rPr>
        <w:tab/>
        <w:t>1129</w:t>
      </w:r>
      <w:r w:rsidRPr="002B1731">
        <w:rPr>
          <w:rFonts w:eastAsiaTheme="minorHAnsi" w:cs="Arial"/>
          <w:sz w:val="20"/>
          <w:lang w:val="en-CA"/>
        </w:rPr>
        <w:tab/>
        <w:t>816</w:t>
      </w:r>
      <w:r w:rsidRPr="002B1731">
        <w:rPr>
          <w:rFonts w:eastAsiaTheme="minorHAnsi" w:cs="Arial"/>
          <w:sz w:val="20"/>
          <w:lang w:val="en-CA"/>
        </w:rPr>
        <w:tab/>
        <w:t>181</w:t>
      </w:r>
      <w:r w:rsidRPr="002B1731">
        <w:rPr>
          <w:rFonts w:eastAsiaTheme="minorHAnsi" w:cs="Arial"/>
          <w:sz w:val="20"/>
          <w:lang w:val="en-CA"/>
        </w:rPr>
        <w:tab/>
        <w:t>37</w:t>
      </w:r>
      <w:r w:rsidRPr="002B1731">
        <w:rPr>
          <w:rFonts w:eastAsiaTheme="minorHAnsi" w:cs="Arial"/>
          <w:sz w:val="20"/>
          <w:lang w:val="en-CA"/>
        </w:rPr>
        <w:tab/>
        <w:t>28</w:t>
      </w:r>
    </w:p>
    <w:p w14:paraId="4DF233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337</w:t>
      </w:r>
      <w:r w:rsidRPr="002B1731">
        <w:rPr>
          <w:rFonts w:eastAsiaTheme="minorHAnsi" w:cs="Arial"/>
          <w:sz w:val="20"/>
          <w:lang w:val="en-CA"/>
        </w:rPr>
        <w:tab/>
        <w:t>1849</w:t>
      </w:r>
      <w:r w:rsidRPr="002B1731">
        <w:rPr>
          <w:rFonts w:eastAsiaTheme="minorHAnsi" w:cs="Arial"/>
          <w:sz w:val="20"/>
          <w:lang w:val="en-CA"/>
        </w:rPr>
        <w:tab/>
        <w:t>569</w:t>
      </w:r>
      <w:r w:rsidRPr="002B1731">
        <w:rPr>
          <w:rFonts w:eastAsiaTheme="minorHAnsi" w:cs="Arial"/>
          <w:sz w:val="20"/>
          <w:lang w:val="en-CA"/>
        </w:rPr>
        <w:tab/>
        <w:t>956</w:t>
      </w:r>
      <w:r w:rsidRPr="002B1731">
        <w:rPr>
          <w:rFonts w:eastAsiaTheme="minorHAnsi" w:cs="Arial"/>
          <w:sz w:val="20"/>
          <w:lang w:val="en-CA"/>
        </w:rPr>
        <w:tab/>
        <w:t>333</w:t>
      </w:r>
      <w:r w:rsidRPr="002B1731">
        <w:rPr>
          <w:rFonts w:eastAsiaTheme="minorHAnsi" w:cs="Arial"/>
          <w:sz w:val="20"/>
          <w:lang w:val="en-CA"/>
        </w:rPr>
        <w:tab/>
        <w:t>1094</w:t>
      </w:r>
      <w:r w:rsidRPr="002B1731">
        <w:rPr>
          <w:rFonts w:eastAsiaTheme="minorHAnsi" w:cs="Arial"/>
          <w:sz w:val="20"/>
          <w:lang w:val="en-CA"/>
        </w:rPr>
        <w:tab/>
        <w:t>469</w:t>
      </w:r>
      <w:r w:rsidRPr="002B1731">
        <w:rPr>
          <w:rFonts w:eastAsiaTheme="minorHAnsi" w:cs="Arial"/>
          <w:sz w:val="20"/>
          <w:lang w:val="en-CA"/>
        </w:rPr>
        <w:tab/>
        <w:t>77</w:t>
      </w:r>
      <w:r w:rsidRPr="002B1731">
        <w:rPr>
          <w:rFonts w:eastAsiaTheme="minorHAnsi" w:cs="Arial"/>
          <w:sz w:val="20"/>
          <w:lang w:val="en-CA"/>
        </w:rPr>
        <w:tab/>
        <w:t>15</w:t>
      </w:r>
    </w:p>
    <w:p w14:paraId="5FB36D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21</w:t>
      </w:r>
      <w:r w:rsidRPr="002B1731">
        <w:rPr>
          <w:rFonts w:eastAsiaTheme="minorHAnsi" w:cs="Arial"/>
          <w:sz w:val="20"/>
          <w:lang w:val="en-CA"/>
        </w:rPr>
        <w:tab/>
        <w:t>2018</w:t>
      </w:r>
      <w:r w:rsidRPr="002B1731">
        <w:rPr>
          <w:rFonts w:eastAsiaTheme="minorHAnsi" w:cs="Arial"/>
          <w:sz w:val="20"/>
          <w:lang w:val="en-CA"/>
        </w:rPr>
        <w:tab/>
        <w:t>1059</w:t>
      </w:r>
      <w:r w:rsidRPr="002B1731">
        <w:rPr>
          <w:rFonts w:eastAsiaTheme="minorHAnsi" w:cs="Arial"/>
          <w:sz w:val="20"/>
          <w:lang w:val="en-CA"/>
        </w:rPr>
        <w:tab/>
        <w:t>326</w:t>
      </w:r>
      <w:r w:rsidRPr="002B1731">
        <w:rPr>
          <w:rFonts w:eastAsiaTheme="minorHAnsi" w:cs="Arial"/>
          <w:sz w:val="20"/>
          <w:lang w:val="en-CA"/>
        </w:rPr>
        <w:tab/>
        <w:t>378</w:t>
      </w:r>
      <w:r w:rsidRPr="002B1731">
        <w:rPr>
          <w:rFonts w:eastAsiaTheme="minorHAnsi" w:cs="Arial"/>
          <w:sz w:val="20"/>
          <w:lang w:val="en-CA"/>
        </w:rPr>
        <w:tab/>
        <w:t>173</w:t>
      </w:r>
      <w:r w:rsidRPr="002B1731">
        <w:rPr>
          <w:rFonts w:eastAsiaTheme="minorHAnsi" w:cs="Arial"/>
          <w:sz w:val="20"/>
          <w:lang w:val="en-CA"/>
        </w:rPr>
        <w:tab/>
        <w:t>312</w:t>
      </w:r>
      <w:r w:rsidRPr="002B1731">
        <w:rPr>
          <w:rFonts w:eastAsiaTheme="minorHAnsi" w:cs="Arial"/>
          <w:sz w:val="20"/>
          <w:lang w:val="en-CA"/>
        </w:rPr>
        <w:tab/>
        <w:t>114</w:t>
      </w:r>
      <w:r w:rsidRPr="002B1731">
        <w:rPr>
          <w:rFonts w:eastAsiaTheme="minorHAnsi" w:cs="Arial"/>
          <w:sz w:val="20"/>
          <w:lang w:val="en-CA"/>
        </w:rPr>
        <w:tab/>
        <w:t>24</w:t>
      </w:r>
    </w:p>
    <w:p w14:paraId="016A48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37</w:t>
      </w:r>
      <w:r w:rsidRPr="002B1731">
        <w:rPr>
          <w:rFonts w:eastAsiaTheme="minorHAnsi" w:cs="Arial"/>
          <w:sz w:val="20"/>
          <w:lang w:val="en-CA"/>
        </w:rPr>
        <w:tab/>
        <w:t>225</w:t>
      </w:r>
      <w:r w:rsidRPr="002B1731">
        <w:rPr>
          <w:rFonts w:eastAsiaTheme="minorHAnsi" w:cs="Arial"/>
          <w:sz w:val="20"/>
          <w:lang w:val="en-CA"/>
        </w:rPr>
        <w:tab/>
        <w:t>2085</w:t>
      </w:r>
      <w:r w:rsidRPr="002B1731">
        <w:rPr>
          <w:rFonts w:eastAsiaTheme="minorHAnsi" w:cs="Arial"/>
          <w:sz w:val="20"/>
          <w:lang w:val="en-CA"/>
        </w:rPr>
        <w:tab/>
        <w:t>542</w:t>
      </w:r>
      <w:r w:rsidRPr="002B1731">
        <w:rPr>
          <w:rFonts w:eastAsiaTheme="minorHAnsi" w:cs="Arial"/>
          <w:sz w:val="20"/>
          <w:lang w:val="en-CA"/>
        </w:rPr>
        <w:tab/>
        <w:t>112</w:t>
      </w:r>
      <w:r w:rsidRPr="002B1731">
        <w:rPr>
          <w:rFonts w:eastAsiaTheme="minorHAnsi" w:cs="Arial"/>
          <w:sz w:val="20"/>
          <w:lang w:val="en-CA"/>
        </w:rPr>
        <w:tab/>
        <w:t>147</w:t>
      </w:r>
      <w:r w:rsidRPr="002B1731">
        <w:rPr>
          <w:rFonts w:eastAsiaTheme="minorHAnsi" w:cs="Arial"/>
          <w:sz w:val="20"/>
          <w:lang w:val="en-CA"/>
        </w:rPr>
        <w:tab/>
        <w:t>75</w:t>
      </w:r>
      <w:r w:rsidRPr="002B1731">
        <w:rPr>
          <w:rFonts w:eastAsiaTheme="minorHAnsi" w:cs="Arial"/>
          <w:sz w:val="20"/>
          <w:lang w:val="en-CA"/>
        </w:rPr>
        <w:tab/>
        <w:t>70</w:t>
      </w:r>
      <w:r w:rsidRPr="002B1731">
        <w:rPr>
          <w:rFonts w:eastAsiaTheme="minorHAnsi" w:cs="Arial"/>
          <w:sz w:val="20"/>
          <w:lang w:val="en-CA"/>
        </w:rPr>
        <w:tab/>
        <w:t>18</w:t>
      </w:r>
    </w:p>
    <w:p w14:paraId="656203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42</w:t>
      </w:r>
      <w:r w:rsidRPr="002B1731">
        <w:rPr>
          <w:rFonts w:eastAsiaTheme="minorHAnsi" w:cs="Arial"/>
          <w:sz w:val="20"/>
          <w:lang w:val="en-CA"/>
        </w:rPr>
        <w:tab/>
        <w:t>2311</w:t>
      </w:r>
      <w:r w:rsidRPr="002B1731">
        <w:rPr>
          <w:rFonts w:eastAsiaTheme="minorHAnsi" w:cs="Arial"/>
          <w:sz w:val="20"/>
          <w:lang w:val="en-CA"/>
        </w:rPr>
        <w:tab/>
        <w:t>1037</w:t>
      </w:r>
      <w:r w:rsidRPr="002B1731">
        <w:rPr>
          <w:rFonts w:eastAsiaTheme="minorHAnsi" w:cs="Arial"/>
          <w:sz w:val="20"/>
          <w:lang w:val="en-CA"/>
        </w:rPr>
        <w:tab/>
        <w:t>2101</w:t>
      </w:r>
      <w:r w:rsidRPr="002B1731">
        <w:rPr>
          <w:rFonts w:eastAsiaTheme="minorHAnsi" w:cs="Arial"/>
          <w:sz w:val="20"/>
          <w:lang w:val="en-CA"/>
        </w:rPr>
        <w:tab/>
        <w:t>566</w:t>
      </w:r>
      <w:r w:rsidRPr="002B1731">
        <w:rPr>
          <w:rFonts w:eastAsiaTheme="minorHAnsi" w:cs="Arial"/>
          <w:sz w:val="20"/>
          <w:lang w:val="en-CA"/>
        </w:rPr>
        <w:tab/>
        <w:t>125</w:t>
      </w:r>
      <w:r w:rsidRPr="002B1731">
        <w:rPr>
          <w:rFonts w:eastAsiaTheme="minorHAnsi" w:cs="Arial"/>
          <w:sz w:val="20"/>
          <w:lang w:val="en-CA"/>
        </w:rPr>
        <w:tab/>
        <w:t>112</w:t>
      </w:r>
      <w:r w:rsidRPr="002B1731">
        <w:rPr>
          <w:rFonts w:eastAsiaTheme="minorHAnsi" w:cs="Arial"/>
          <w:sz w:val="20"/>
          <w:lang w:val="en-CA"/>
        </w:rPr>
        <w:tab/>
        <w:t>60</w:t>
      </w:r>
      <w:r w:rsidRPr="002B1731">
        <w:rPr>
          <w:rFonts w:eastAsiaTheme="minorHAnsi" w:cs="Arial"/>
          <w:sz w:val="20"/>
          <w:lang w:val="en-CA"/>
        </w:rPr>
        <w:tab/>
        <w:t>40</w:t>
      </w:r>
    </w:p>
    <w:p w14:paraId="7C2B7B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53</w:t>
      </w:r>
      <w:r w:rsidRPr="002B1731">
        <w:rPr>
          <w:rFonts w:eastAsiaTheme="minorHAnsi" w:cs="Arial"/>
          <w:sz w:val="20"/>
          <w:lang w:val="en-CA"/>
        </w:rPr>
        <w:tab/>
        <w:t>697</w:t>
      </w:r>
      <w:r w:rsidRPr="002B1731">
        <w:rPr>
          <w:rFonts w:eastAsiaTheme="minorHAnsi" w:cs="Arial"/>
          <w:sz w:val="20"/>
          <w:lang w:val="en-CA"/>
        </w:rPr>
        <w:tab/>
        <w:t>3226</w:t>
      </w:r>
      <w:r w:rsidRPr="002B1731">
        <w:rPr>
          <w:rFonts w:eastAsiaTheme="minorHAnsi" w:cs="Arial"/>
          <w:sz w:val="20"/>
          <w:lang w:val="en-CA"/>
        </w:rPr>
        <w:tab/>
        <w:t>573</w:t>
      </w:r>
      <w:r w:rsidRPr="002B1731">
        <w:rPr>
          <w:rFonts w:eastAsiaTheme="minorHAnsi" w:cs="Arial"/>
          <w:sz w:val="20"/>
          <w:lang w:val="en-CA"/>
        </w:rPr>
        <w:tab/>
        <w:t>958</w:t>
      </w:r>
      <w:r w:rsidRPr="002B1731">
        <w:rPr>
          <w:rFonts w:eastAsiaTheme="minorHAnsi" w:cs="Arial"/>
          <w:sz w:val="20"/>
          <w:lang w:val="en-CA"/>
        </w:rPr>
        <w:tab/>
        <w:t>197</w:t>
      </w:r>
      <w:r w:rsidRPr="002B1731">
        <w:rPr>
          <w:rFonts w:eastAsiaTheme="minorHAnsi" w:cs="Arial"/>
          <w:sz w:val="20"/>
          <w:lang w:val="en-CA"/>
        </w:rPr>
        <w:tab/>
        <w:t>44</w:t>
      </w:r>
      <w:r w:rsidRPr="002B1731">
        <w:rPr>
          <w:rFonts w:eastAsiaTheme="minorHAnsi" w:cs="Arial"/>
          <w:sz w:val="20"/>
          <w:lang w:val="en-CA"/>
        </w:rPr>
        <w:tab/>
        <w:t>31</w:t>
      </w:r>
      <w:r w:rsidRPr="002B1731">
        <w:rPr>
          <w:rFonts w:eastAsiaTheme="minorHAnsi" w:cs="Arial"/>
          <w:sz w:val="20"/>
          <w:lang w:val="en-CA"/>
        </w:rPr>
        <w:tab/>
        <w:t>8</w:t>
      </w:r>
    </w:p>
    <w:p w14:paraId="2B25BE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w:t>
      </w:r>
      <w:r w:rsidRPr="002B1731">
        <w:rPr>
          <w:rFonts w:eastAsiaTheme="minorHAnsi" w:cs="Arial"/>
          <w:sz w:val="20"/>
          <w:lang w:val="en-CA"/>
        </w:rPr>
        <w:tab/>
        <w:t>32</w:t>
      </w:r>
      <w:r w:rsidRPr="002B1731">
        <w:rPr>
          <w:rFonts w:eastAsiaTheme="minorHAnsi" w:cs="Arial"/>
          <w:sz w:val="20"/>
          <w:lang w:val="en-CA"/>
        </w:rPr>
        <w:tab/>
        <w:t>688</w:t>
      </w:r>
      <w:r w:rsidRPr="002B1731">
        <w:rPr>
          <w:rFonts w:eastAsiaTheme="minorHAnsi" w:cs="Arial"/>
          <w:sz w:val="20"/>
          <w:lang w:val="en-CA"/>
        </w:rPr>
        <w:tab/>
        <w:t>440</w:t>
      </w:r>
      <w:r w:rsidRPr="002B1731">
        <w:rPr>
          <w:rFonts w:eastAsiaTheme="minorHAnsi" w:cs="Arial"/>
          <w:sz w:val="20"/>
          <w:lang w:val="en-CA"/>
        </w:rPr>
        <w:tab/>
        <w:t>717</w:t>
      </w:r>
      <w:r w:rsidRPr="002B1731">
        <w:rPr>
          <w:rFonts w:eastAsiaTheme="minorHAnsi" w:cs="Arial"/>
          <w:sz w:val="20"/>
          <w:lang w:val="en-CA"/>
        </w:rPr>
        <w:tab/>
        <w:t>188</w:t>
      </w:r>
      <w:r w:rsidRPr="002B1731">
        <w:rPr>
          <w:rFonts w:eastAsiaTheme="minorHAnsi" w:cs="Arial"/>
          <w:sz w:val="20"/>
          <w:lang w:val="en-CA"/>
        </w:rPr>
        <w:tab/>
        <w:t>181</w:t>
      </w:r>
      <w:r w:rsidRPr="002B1731">
        <w:rPr>
          <w:rFonts w:eastAsiaTheme="minorHAnsi" w:cs="Arial"/>
          <w:sz w:val="20"/>
          <w:lang w:val="en-CA"/>
        </w:rPr>
        <w:tab/>
        <w:t>37</w:t>
      </w:r>
      <w:r w:rsidRPr="002B1731">
        <w:rPr>
          <w:rFonts w:eastAsiaTheme="minorHAnsi" w:cs="Arial"/>
          <w:sz w:val="20"/>
          <w:lang w:val="en-CA"/>
        </w:rPr>
        <w:tab/>
        <w:t>10</w:t>
      </w:r>
      <w:r w:rsidRPr="002B1731">
        <w:rPr>
          <w:rFonts w:eastAsiaTheme="minorHAnsi" w:cs="Arial"/>
          <w:sz w:val="20"/>
          <w:lang w:val="en-CA"/>
        </w:rPr>
        <w:tab/>
        <w:t>3</w:t>
      </w:r>
    </w:p>
    <w:p w14:paraId="621358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224</w:t>
      </w:r>
      <w:r w:rsidRPr="002B1731">
        <w:rPr>
          <w:rFonts w:eastAsiaTheme="minorHAnsi" w:cs="Arial"/>
          <w:sz w:val="20"/>
          <w:lang w:val="en-CA"/>
        </w:rPr>
        <w:tab/>
        <w:t>162</w:t>
      </w:r>
      <w:r w:rsidRPr="002B1731">
        <w:rPr>
          <w:rFonts w:eastAsiaTheme="minorHAnsi" w:cs="Arial"/>
          <w:sz w:val="20"/>
          <w:lang w:val="en-CA"/>
        </w:rPr>
        <w:tab/>
        <w:t>659</w:t>
      </w:r>
      <w:r w:rsidRPr="002B1731">
        <w:rPr>
          <w:rFonts w:eastAsiaTheme="minorHAnsi" w:cs="Arial"/>
          <w:sz w:val="20"/>
          <w:lang w:val="en-CA"/>
        </w:rPr>
        <w:tab/>
        <w:t>184</w:t>
      </w:r>
      <w:r w:rsidRPr="002B1731">
        <w:rPr>
          <w:rFonts w:eastAsiaTheme="minorHAnsi" w:cs="Arial"/>
          <w:sz w:val="20"/>
          <w:lang w:val="en-CA"/>
        </w:rPr>
        <w:tab/>
        <w:t>246</w:t>
      </w:r>
      <w:r w:rsidRPr="002B1731">
        <w:rPr>
          <w:rFonts w:eastAsiaTheme="minorHAnsi" w:cs="Arial"/>
          <w:sz w:val="20"/>
          <w:lang w:val="en-CA"/>
        </w:rPr>
        <w:tab/>
        <w:t>44</w:t>
      </w:r>
      <w:r w:rsidRPr="002B1731">
        <w:rPr>
          <w:rFonts w:eastAsiaTheme="minorHAnsi" w:cs="Arial"/>
          <w:sz w:val="20"/>
          <w:lang w:val="en-CA"/>
        </w:rPr>
        <w:tab/>
        <w:t>43</w:t>
      </w:r>
      <w:r w:rsidRPr="002B1731">
        <w:rPr>
          <w:rFonts w:eastAsiaTheme="minorHAnsi" w:cs="Arial"/>
          <w:sz w:val="20"/>
          <w:lang w:val="en-CA"/>
        </w:rPr>
        <w:tab/>
        <w:t>8</w:t>
      </w:r>
      <w:r w:rsidRPr="002B1731">
        <w:rPr>
          <w:rFonts w:eastAsiaTheme="minorHAnsi" w:cs="Arial"/>
          <w:sz w:val="20"/>
          <w:lang w:val="en-CA"/>
        </w:rPr>
        <w:tab/>
        <w:t>2</w:t>
      </w:r>
    </w:p>
    <w:p w14:paraId="1B33A8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130</w:t>
      </w:r>
      <w:r w:rsidRPr="002B1731">
        <w:rPr>
          <w:rFonts w:eastAsiaTheme="minorHAnsi" w:cs="Arial"/>
          <w:sz w:val="20"/>
          <w:lang w:val="en-CA"/>
        </w:rPr>
        <w:tab/>
        <w:t>2104</w:t>
      </w:r>
      <w:r w:rsidRPr="002B1731">
        <w:rPr>
          <w:rFonts w:eastAsiaTheme="minorHAnsi" w:cs="Arial"/>
          <w:sz w:val="20"/>
          <w:lang w:val="en-CA"/>
        </w:rPr>
        <w:tab/>
        <w:t>308</w:t>
      </w:r>
      <w:r w:rsidRPr="002B1731">
        <w:rPr>
          <w:rFonts w:eastAsiaTheme="minorHAnsi" w:cs="Arial"/>
          <w:sz w:val="20"/>
          <w:lang w:val="en-CA"/>
        </w:rPr>
        <w:tab/>
        <w:t>238</w:t>
      </w:r>
      <w:r w:rsidRPr="002B1731">
        <w:rPr>
          <w:rFonts w:eastAsiaTheme="minorHAnsi" w:cs="Arial"/>
          <w:sz w:val="20"/>
          <w:lang w:val="en-CA"/>
        </w:rPr>
        <w:tab/>
        <w:t>67</w:t>
      </w:r>
      <w:r w:rsidRPr="002B1731">
        <w:rPr>
          <w:rFonts w:eastAsiaTheme="minorHAnsi" w:cs="Arial"/>
          <w:sz w:val="20"/>
          <w:lang w:val="en-CA"/>
        </w:rPr>
        <w:tab/>
        <w:t>63</w:t>
      </w:r>
      <w:r w:rsidRPr="002B1731">
        <w:rPr>
          <w:rFonts w:eastAsiaTheme="minorHAnsi" w:cs="Arial"/>
          <w:sz w:val="20"/>
          <w:lang w:val="en-CA"/>
        </w:rPr>
        <w:tab/>
        <w:t>8</w:t>
      </w:r>
      <w:r w:rsidRPr="002B1731">
        <w:rPr>
          <w:rFonts w:eastAsiaTheme="minorHAnsi" w:cs="Arial"/>
          <w:sz w:val="20"/>
          <w:lang w:val="en-CA"/>
        </w:rPr>
        <w:tab/>
        <w:t>10</w:t>
      </w:r>
      <w:r w:rsidRPr="002B1731">
        <w:rPr>
          <w:rFonts w:eastAsiaTheme="minorHAnsi" w:cs="Arial"/>
          <w:sz w:val="20"/>
          <w:lang w:val="en-CA"/>
        </w:rPr>
        <w:tab/>
        <w:t>2</w:t>
      </w:r>
    </w:p>
    <w:p w14:paraId="27DD00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41</w:t>
      </w:r>
      <w:r w:rsidRPr="002B1731">
        <w:rPr>
          <w:rFonts w:eastAsiaTheme="minorHAnsi" w:cs="Arial"/>
          <w:sz w:val="20"/>
          <w:lang w:val="en-CA"/>
        </w:rPr>
        <w:tab/>
        <w:t>387</w:t>
      </w:r>
      <w:r w:rsidRPr="002B1731">
        <w:rPr>
          <w:rFonts w:eastAsiaTheme="minorHAnsi" w:cs="Arial"/>
          <w:sz w:val="20"/>
          <w:lang w:val="en-CA"/>
        </w:rPr>
        <w:tab/>
        <w:t>1597</w:t>
      </w:r>
      <w:r w:rsidRPr="002B1731">
        <w:rPr>
          <w:rFonts w:eastAsiaTheme="minorHAnsi" w:cs="Arial"/>
          <w:sz w:val="20"/>
          <w:lang w:val="en-CA"/>
        </w:rPr>
        <w:tab/>
        <w:t>133</w:t>
      </w:r>
      <w:r w:rsidRPr="002B1731">
        <w:rPr>
          <w:rFonts w:eastAsiaTheme="minorHAnsi" w:cs="Arial"/>
          <w:sz w:val="20"/>
          <w:lang w:val="en-CA"/>
        </w:rPr>
        <w:tab/>
        <w:t>189</w:t>
      </w:r>
      <w:r w:rsidRPr="002B1731">
        <w:rPr>
          <w:rFonts w:eastAsiaTheme="minorHAnsi" w:cs="Arial"/>
          <w:sz w:val="20"/>
          <w:lang w:val="en-CA"/>
        </w:rPr>
        <w:tab/>
        <w:t>51</w:t>
      </w:r>
      <w:r w:rsidRPr="002B1731">
        <w:rPr>
          <w:rFonts w:eastAsiaTheme="minorHAnsi" w:cs="Arial"/>
          <w:sz w:val="20"/>
          <w:lang w:val="en-CA"/>
        </w:rPr>
        <w:tab/>
        <w:t>52</w:t>
      </w:r>
      <w:r w:rsidRPr="002B1731">
        <w:rPr>
          <w:rFonts w:eastAsiaTheme="minorHAnsi" w:cs="Arial"/>
          <w:sz w:val="20"/>
          <w:lang w:val="en-CA"/>
        </w:rPr>
        <w:tab/>
        <w:t>2</w:t>
      </w:r>
      <w:r w:rsidRPr="002B1731">
        <w:rPr>
          <w:rFonts w:eastAsiaTheme="minorHAnsi" w:cs="Arial"/>
          <w:sz w:val="20"/>
          <w:lang w:val="en-CA"/>
        </w:rPr>
        <w:tab/>
        <w:t>6</w:t>
      </w:r>
    </w:p>
    <w:p w14:paraId="6457BE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124</w:t>
      </w:r>
      <w:r w:rsidRPr="002B1731">
        <w:rPr>
          <w:rFonts w:eastAsiaTheme="minorHAnsi" w:cs="Arial"/>
          <w:sz w:val="20"/>
          <w:lang w:val="en-CA"/>
        </w:rPr>
        <w:tab/>
        <w:t>1359</w:t>
      </w:r>
      <w:r w:rsidRPr="002B1731">
        <w:rPr>
          <w:rFonts w:eastAsiaTheme="minorHAnsi" w:cs="Arial"/>
          <w:sz w:val="20"/>
          <w:lang w:val="en-CA"/>
        </w:rPr>
        <w:tab/>
        <w:t>427</w:t>
      </w:r>
      <w:r w:rsidRPr="002B1731">
        <w:rPr>
          <w:rFonts w:eastAsiaTheme="minorHAnsi" w:cs="Arial"/>
          <w:sz w:val="20"/>
          <w:lang w:val="en-CA"/>
        </w:rPr>
        <w:tab/>
        <w:t>671</w:t>
      </w:r>
      <w:r w:rsidRPr="002B1731">
        <w:rPr>
          <w:rFonts w:eastAsiaTheme="minorHAnsi" w:cs="Arial"/>
          <w:sz w:val="20"/>
          <w:lang w:val="en-CA"/>
        </w:rPr>
        <w:tab/>
        <w:t>85</w:t>
      </w:r>
      <w:r w:rsidRPr="002B1731">
        <w:rPr>
          <w:rFonts w:eastAsiaTheme="minorHAnsi" w:cs="Arial"/>
          <w:sz w:val="20"/>
          <w:lang w:val="en-CA"/>
        </w:rPr>
        <w:tab/>
        <w:t>63</w:t>
      </w:r>
      <w:r w:rsidRPr="002B1731">
        <w:rPr>
          <w:rFonts w:eastAsiaTheme="minorHAnsi" w:cs="Arial"/>
          <w:sz w:val="20"/>
          <w:lang w:val="en-CA"/>
        </w:rPr>
        <w:tab/>
        <w:t>18</w:t>
      </w:r>
      <w:r w:rsidRPr="002B1731">
        <w:rPr>
          <w:rFonts w:eastAsiaTheme="minorHAnsi" w:cs="Arial"/>
          <w:sz w:val="20"/>
          <w:lang w:val="en-CA"/>
        </w:rPr>
        <w:tab/>
        <w:t>16</w:t>
      </w:r>
      <w:r w:rsidRPr="002B1731">
        <w:rPr>
          <w:rFonts w:eastAsiaTheme="minorHAnsi" w:cs="Arial"/>
          <w:sz w:val="20"/>
          <w:lang w:val="en-CA"/>
        </w:rPr>
        <w:tab/>
        <w:t>4</w:t>
      </w:r>
    </w:p>
    <w:p w14:paraId="153BB9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171</w:t>
      </w:r>
      <w:r w:rsidRPr="002B1731">
        <w:rPr>
          <w:rFonts w:eastAsiaTheme="minorHAnsi" w:cs="Arial"/>
          <w:sz w:val="20"/>
          <w:lang w:val="en-CA"/>
        </w:rPr>
        <w:tab/>
        <w:t>236</w:t>
      </w:r>
      <w:r w:rsidRPr="002B1731">
        <w:rPr>
          <w:rFonts w:eastAsiaTheme="minorHAnsi" w:cs="Arial"/>
          <w:sz w:val="20"/>
          <w:lang w:val="en-CA"/>
        </w:rPr>
        <w:tab/>
        <w:t>1082</w:t>
      </w:r>
      <w:r w:rsidRPr="002B1731">
        <w:rPr>
          <w:rFonts w:eastAsiaTheme="minorHAnsi" w:cs="Arial"/>
          <w:sz w:val="20"/>
          <w:lang w:val="en-CA"/>
        </w:rPr>
        <w:tab/>
        <w:t>267</w:t>
      </w:r>
      <w:r w:rsidRPr="002B1731">
        <w:rPr>
          <w:rFonts w:eastAsiaTheme="minorHAnsi" w:cs="Arial"/>
          <w:sz w:val="20"/>
          <w:lang w:val="en-CA"/>
        </w:rPr>
        <w:tab/>
        <w:t>373</w:t>
      </w:r>
      <w:r w:rsidRPr="002B1731">
        <w:rPr>
          <w:rFonts w:eastAsiaTheme="minorHAnsi" w:cs="Arial"/>
          <w:sz w:val="20"/>
          <w:lang w:val="en-CA"/>
        </w:rPr>
        <w:tab/>
        <w:t>53</w:t>
      </w:r>
      <w:r w:rsidRPr="002B1731">
        <w:rPr>
          <w:rFonts w:eastAsiaTheme="minorHAnsi" w:cs="Arial"/>
          <w:sz w:val="20"/>
          <w:lang w:val="en-CA"/>
        </w:rPr>
        <w:tab/>
        <w:t>35</w:t>
      </w:r>
      <w:r w:rsidRPr="002B1731">
        <w:rPr>
          <w:rFonts w:eastAsiaTheme="minorHAnsi" w:cs="Arial"/>
          <w:sz w:val="20"/>
          <w:lang w:val="en-CA"/>
        </w:rPr>
        <w:tab/>
        <w:t>11</w:t>
      </w:r>
      <w:r w:rsidRPr="002B1731">
        <w:rPr>
          <w:rFonts w:eastAsiaTheme="minorHAnsi" w:cs="Arial"/>
          <w:sz w:val="20"/>
          <w:lang w:val="en-CA"/>
        </w:rPr>
        <w:tab/>
        <w:t>7</w:t>
      </w:r>
    </w:p>
    <w:p w14:paraId="2F57F42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36</w:t>
      </w:r>
      <w:r w:rsidRPr="002B1731">
        <w:rPr>
          <w:rFonts w:eastAsiaTheme="minorHAnsi" w:cs="Arial"/>
          <w:sz w:val="20"/>
          <w:lang w:val="en-CA"/>
        </w:rPr>
        <w:tab/>
        <w:t>659</w:t>
      </w:r>
      <w:r w:rsidRPr="002B1731">
        <w:rPr>
          <w:rFonts w:eastAsiaTheme="minorHAnsi" w:cs="Arial"/>
          <w:sz w:val="20"/>
          <w:lang w:val="en-CA"/>
        </w:rPr>
        <w:tab/>
        <w:t>177</w:t>
      </w:r>
      <w:r w:rsidRPr="002B1731">
        <w:rPr>
          <w:rFonts w:eastAsiaTheme="minorHAnsi" w:cs="Arial"/>
          <w:sz w:val="20"/>
          <w:lang w:val="en-CA"/>
        </w:rPr>
        <w:tab/>
        <w:t>333</w:t>
      </w:r>
      <w:r w:rsidRPr="002B1731">
        <w:rPr>
          <w:rFonts w:eastAsiaTheme="minorHAnsi" w:cs="Arial"/>
          <w:sz w:val="20"/>
          <w:lang w:val="en-CA"/>
        </w:rPr>
        <w:tab/>
        <w:t>77</w:t>
      </w:r>
      <w:r w:rsidRPr="002B1731">
        <w:rPr>
          <w:rFonts w:eastAsiaTheme="minorHAnsi" w:cs="Arial"/>
          <w:sz w:val="20"/>
          <w:lang w:val="en-CA"/>
        </w:rPr>
        <w:tab/>
        <w:t>78</w:t>
      </w:r>
      <w:r w:rsidRPr="002B1731">
        <w:rPr>
          <w:rFonts w:eastAsiaTheme="minorHAnsi" w:cs="Arial"/>
          <w:sz w:val="20"/>
          <w:lang w:val="en-CA"/>
        </w:rPr>
        <w:tab/>
        <w:t>6</w:t>
      </w:r>
      <w:r w:rsidRPr="002B1731">
        <w:rPr>
          <w:rFonts w:eastAsiaTheme="minorHAnsi" w:cs="Arial"/>
          <w:sz w:val="20"/>
          <w:lang w:val="en-CA"/>
        </w:rPr>
        <w:tab/>
        <w:t>4</w:t>
      </w:r>
      <w:r w:rsidRPr="002B1731">
        <w:rPr>
          <w:rFonts w:eastAsiaTheme="minorHAnsi" w:cs="Arial"/>
          <w:sz w:val="20"/>
          <w:lang w:val="en-CA"/>
        </w:rPr>
        <w:tab/>
        <w:t>2</w:t>
      </w:r>
    </w:p>
    <w:p w14:paraId="21F8A315" w14:textId="77777777" w:rsidR="00F65BD8" w:rsidRPr="007336EE" w:rsidRDefault="00F65BD8" w:rsidP="00F65BD8">
      <w:pPr>
        <w:spacing w:before="0" w:after="0"/>
        <w:rPr>
          <w:rFonts w:eastAsiaTheme="minorHAnsi" w:cs="Arial"/>
          <w:sz w:val="20"/>
          <w:lang w:val="en-CA"/>
        </w:rPr>
      </w:pPr>
      <w:commentRangeStart w:id="382"/>
      <w:r w:rsidRPr="007336EE">
        <w:rPr>
          <w:rFonts w:eastAsiaTheme="minorHAnsi" w:cs="Arial"/>
          <w:sz w:val="20"/>
          <w:lang w:val="en-CA"/>
        </w:rPr>
        <w:t>#2014</w:t>
      </w:r>
      <w:r w:rsidRPr="007336EE">
        <w:rPr>
          <w:rFonts w:eastAsiaTheme="minorHAnsi" w:cs="Arial"/>
          <w:sz w:val="20"/>
          <w:lang w:val="en-CA"/>
        </w:rPr>
        <w:tab/>
        <w:t>2</w:t>
      </w:r>
      <w:r w:rsidRPr="007336EE">
        <w:rPr>
          <w:rFonts w:eastAsiaTheme="minorHAnsi" w:cs="Arial"/>
          <w:sz w:val="20"/>
          <w:lang w:val="en-CA"/>
        </w:rPr>
        <w:tab/>
        <w:t>165</w:t>
      </w:r>
      <w:r w:rsidRPr="007336EE">
        <w:rPr>
          <w:rFonts w:eastAsiaTheme="minorHAnsi" w:cs="Arial"/>
          <w:sz w:val="20"/>
          <w:lang w:val="en-CA"/>
        </w:rPr>
        <w:tab/>
        <w:t>238</w:t>
      </w:r>
      <w:r w:rsidRPr="007336EE">
        <w:rPr>
          <w:rFonts w:eastAsiaTheme="minorHAnsi" w:cs="Arial"/>
          <w:sz w:val="20"/>
          <w:lang w:val="en-CA"/>
        </w:rPr>
        <w:tab/>
        <w:t>479</w:t>
      </w:r>
      <w:r w:rsidRPr="007336EE">
        <w:rPr>
          <w:rFonts w:eastAsiaTheme="minorHAnsi" w:cs="Arial"/>
          <w:sz w:val="20"/>
          <w:lang w:val="en-CA"/>
        </w:rPr>
        <w:tab/>
        <w:t>83</w:t>
      </w:r>
      <w:r w:rsidRPr="007336EE">
        <w:rPr>
          <w:rFonts w:eastAsiaTheme="minorHAnsi" w:cs="Arial"/>
          <w:sz w:val="20"/>
          <w:lang w:val="en-CA"/>
        </w:rPr>
        <w:tab/>
        <w:t>140</w:t>
      </w:r>
      <w:r w:rsidRPr="007336EE">
        <w:rPr>
          <w:rFonts w:eastAsiaTheme="minorHAnsi" w:cs="Arial"/>
          <w:sz w:val="20"/>
          <w:lang w:val="en-CA"/>
        </w:rPr>
        <w:tab/>
        <w:t>27</w:t>
      </w:r>
      <w:r w:rsidRPr="007336EE">
        <w:rPr>
          <w:rFonts w:eastAsiaTheme="minorHAnsi" w:cs="Arial"/>
          <w:sz w:val="20"/>
          <w:lang w:val="en-CA"/>
        </w:rPr>
        <w:tab/>
        <w:t>20</w:t>
      </w:r>
      <w:r w:rsidRPr="007336EE">
        <w:rPr>
          <w:rFonts w:eastAsiaTheme="minorHAnsi" w:cs="Arial"/>
          <w:sz w:val="20"/>
          <w:lang w:val="en-CA"/>
        </w:rPr>
        <w:tab/>
        <w:t>3</w:t>
      </w:r>
      <w:r w:rsidRPr="007336EE">
        <w:rPr>
          <w:rFonts w:eastAsiaTheme="minorHAnsi" w:cs="Arial"/>
          <w:sz w:val="20"/>
          <w:lang w:val="en-CA"/>
        </w:rPr>
        <w:tab/>
        <w:t xml:space="preserve">0 </w:t>
      </w:r>
      <w:r w:rsidRPr="007336EE">
        <w:rPr>
          <w:rFonts w:eastAsiaTheme="minorHAnsi" w:cs="Arial"/>
          <w:sz w:val="20"/>
          <w:lang w:val="en-CA"/>
        </w:rPr>
        <w:tab/>
        <w:t>#correct 2014 data, all CC areas</w:t>
      </w:r>
    </w:p>
    <w:p w14:paraId="5A9518CC" w14:textId="77777777" w:rsidR="00F65BD8" w:rsidRPr="007336EE" w:rsidRDefault="00F65BD8" w:rsidP="00F65BD8">
      <w:pPr>
        <w:spacing w:before="0" w:after="0"/>
        <w:rPr>
          <w:rFonts w:eastAsiaTheme="minorHAnsi" w:cs="Arial"/>
          <w:sz w:val="20"/>
          <w:lang w:val="en-CA"/>
        </w:rPr>
      </w:pPr>
      <w:r w:rsidRPr="007336EE">
        <w:rPr>
          <w:rFonts w:eastAsiaTheme="minorHAnsi" w:cs="Arial"/>
          <w:sz w:val="20"/>
          <w:lang w:val="en-CA"/>
        </w:rPr>
        <w:t>#2014</w:t>
      </w:r>
      <w:r w:rsidRPr="007336EE">
        <w:rPr>
          <w:rFonts w:eastAsiaTheme="minorHAnsi" w:cs="Arial"/>
          <w:sz w:val="20"/>
          <w:lang w:val="en-CA"/>
        </w:rPr>
        <w:tab/>
        <w:t>2</w:t>
      </w:r>
      <w:r w:rsidRPr="007336EE">
        <w:rPr>
          <w:rFonts w:eastAsiaTheme="minorHAnsi" w:cs="Arial"/>
          <w:sz w:val="20"/>
          <w:lang w:val="en-CA"/>
        </w:rPr>
        <w:tab/>
        <w:t>57</w:t>
      </w:r>
      <w:r w:rsidRPr="007336EE">
        <w:rPr>
          <w:rFonts w:eastAsiaTheme="minorHAnsi" w:cs="Arial"/>
          <w:sz w:val="20"/>
          <w:lang w:val="en-CA"/>
        </w:rPr>
        <w:tab/>
        <w:t>89</w:t>
      </w:r>
      <w:r w:rsidRPr="007336EE">
        <w:rPr>
          <w:rFonts w:eastAsiaTheme="minorHAnsi" w:cs="Arial"/>
          <w:sz w:val="20"/>
          <w:lang w:val="en-CA"/>
        </w:rPr>
        <w:tab/>
        <w:t>305</w:t>
      </w:r>
      <w:r w:rsidRPr="007336EE">
        <w:rPr>
          <w:rFonts w:eastAsiaTheme="minorHAnsi" w:cs="Arial"/>
          <w:sz w:val="20"/>
          <w:lang w:val="en-CA"/>
        </w:rPr>
        <w:tab/>
        <w:t>59</w:t>
      </w:r>
      <w:r w:rsidRPr="007336EE">
        <w:rPr>
          <w:rFonts w:eastAsiaTheme="minorHAnsi" w:cs="Arial"/>
          <w:sz w:val="20"/>
          <w:lang w:val="en-CA"/>
        </w:rPr>
        <w:tab/>
        <w:t>93</w:t>
      </w:r>
      <w:r w:rsidRPr="007336EE">
        <w:rPr>
          <w:rFonts w:eastAsiaTheme="minorHAnsi" w:cs="Arial"/>
          <w:sz w:val="20"/>
          <w:lang w:val="en-CA"/>
        </w:rPr>
        <w:tab/>
        <w:t>18</w:t>
      </w:r>
      <w:r w:rsidRPr="007336EE">
        <w:rPr>
          <w:rFonts w:eastAsiaTheme="minorHAnsi" w:cs="Arial"/>
          <w:sz w:val="20"/>
          <w:lang w:val="en-CA"/>
        </w:rPr>
        <w:tab/>
        <w:t>20</w:t>
      </w:r>
      <w:r w:rsidRPr="007336EE">
        <w:rPr>
          <w:rFonts w:eastAsiaTheme="minorHAnsi" w:cs="Arial"/>
          <w:sz w:val="20"/>
          <w:lang w:val="en-CA"/>
        </w:rPr>
        <w:tab/>
        <w:t>3</w:t>
      </w:r>
      <w:r w:rsidRPr="007336EE">
        <w:rPr>
          <w:rFonts w:eastAsiaTheme="minorHAnsi" w:cs="Arial"/>
          <w:sz w:val="20"/>
          <w:lang w:val="en-CA"/>
        </w:rPr>
        <w:tab/>
        <w:t>0</w:t>
      </w:r>
      <w:r w:rsidRPr="007336EE">
        <w:rPr>
          <w:rFonts w:eastAsiaTheme="minorHAnsi" w:cs="Arial"/>
          <w:sz w:val="20"/>
          <w:lang w:val="en-CA"/>
        </w:rPr>
        <w:tab/>
        <w:t>#Areas 06,07 only (excludes Area08)</w:t>
      </w:r>
    </w:p>
    <w:p w14:paraId="24E51E7B" w14:textId="77777777" w:rsidR="00F65BD8" w:rsidRPr="006012EF" w:rsidRDefault="00F65BD8" w:rsidP="00F65BD8">
      <w:pPr>
        <w:spacing w:before="0" w:after="0"/>
        <w:rPr>
          <w:rFonts w:eastAsiaTheme="minorHAnsi" w:cs="Arial"/>
          <w:sz w:val="20"/>
          <w:lang w:val="en-CA"/>
        </w:rPr>
      </w:pPr>
      <w:r w:rsidRPr="007336EE">
        <w:rPr>
          <w:rFonts w:eastAsiaTheme="minorHAnsi" w:cs="Arial"/>
          <w:sz w:val="20"/>
          <w:lang w:val="en-CA"/>
        </w:rPr>
        <w:t>2014</w:t>
      </w:r>
      <w:r w:rsidRPr="007336EE">
        <w:rPr>
          <w:rFonts w:eastAsiaTheme="minorHAnsi" w:cs="Arial"/>
          <w:sz w:val="20"/>
          <w:lang w:val="en-CA"/>
        </w:rPr>
        <w:tab/>
        <w:t>2</w:t>
      </w:r>
      <w:r w:rsidRPr="007336EE">
        <w:rPr>
          <w:rFonts w:eastAsiaTheme="minorHAnsi" w:cs="Arial"/>
          <w:sz w:val="20"/>
          <w:lang w:val="en-CA"/>
        </w:rPr>
        <w:tab/>
        <w:t>59</w:t>
      </w:r>
      <w:r w:rsidRPr="007336EE">
        <w:rPr>
          <w:rFonts w:eastAsiaTheme="minorHAnsi" w:cs="Arial"/>
          <w:sz w:val="20"/>
          <w:lang w:val="en-CA"/>
        </w:rPr>
        <w:tab/>
        <w:t>91</w:t>
      </w:r>
      <w:r w:rsidRPr="007336EE">
        <w:rPr>
          <w:rFonts w:eastAsiaTheme="minorHAnsi" w:cs="Arial"/>
          <w:sz w:val="20"/>
          <w:lang w:val="en-CA"/>
        </w:rPr>
        <w:tab/>
        <w:t>302</w:t>
      </w:r>
      <w:r w:rsidRPr="007336EE">
        <w:rPr>
          <w:rFonts w:eastAsiaTheme="minorHAnsi" w:cs="Arial"/>
          <w:sz w:val="20"/>
          <w:lang w:val="en-CA"/>
        </w:rPr>
        <w:tab/>
        <w:t>58</w:t>
      </w:r>
      <w:r w:rsidRPr="007336EE">
        <w:rPr>
          <w:rFonts w:eastAsiaTheme="minorHAnsi" w:cs="Arial"/>
          <w:sz w:val="20"/>
          <w:lang w:val="en-CA"/>
        </w:rPr>
        <w:tab/>
        <w:t>92</w:t>
      </w:r>
      <w:r w:rsidRPr="007336EE">
        <w:rPr>
          <w:rFonts w:eastAsiaTheme="minorHAnsi" w:cs="Arial"/>
          <w:sz w:val="20"/>
          <w:lang w:val="en-CA"/>
        </w:rPr>
        <w:tab/>
        <w:t>18</w:t>
      </w:r>
      <w:r w:rsidRPr="007336EE">
        <w:rPr>
          <w:rFonts w:eastAsiaTheme="minorHAnsi" w:cs="Arial"/>
          <w:sz w:val="20"/>
          <w:lang w:val="en-CA"/>
        </w:rPr>
        <w:tab/>
        <w:t>19</w:t>
      </w:r>
      <w:r w:rsidRPr="007336EE">
        <w:rPr>
          <w:rFonts w:eastAsiaTheme="minorHAnsi" w:cs="Arial"/>
          <w:sz w:val="20"/>
          <w:lang w:val="en-CA"/>
        </w:rPr>
        <w:tab/>
        <w:t>3</w:t>
      </w:r>
      <w:r w:rsidRPr="007336EE">
        <w:rPr>
          <w:rFonts w:eastAsiaTheme="minorHAnsi" w:cs="Arial"/>
          <w:sz w:val="20"/>
          <w:lang w:val="en-CA"/>
        </w:rPr>
        <w:tab/>
        <w:t>0</w:t>
      </w:r>
      <w:r w:rsidRPr="007336EE">
        <w:rPr>
          <w:rFonts w:eastAsiaTheme="minorHAnsi" w:cs="Arial"/>
          <w:sz w:val="20"/>
          <w:lang w:val="en-CA"/>
        </w:rPr>
        <w:tab/>
        <w:t>#Areas 06,07 (93%) and Area08 (7%)</w:t>
      </w:r>
      <w:commentRangeEnd w:id="382"/>
      <w:r w:rsidR="007336EE" w:rsidRPr="007336EE">
        <w:rPr>
          <w:rStyle w:val="CommentReference"/>
        </w:rPr>
        <w:commentReference w:id="382"/>
      </w:r>
    </w:p>
    <w:p w14:paraId="6F149C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49</w:t>
      </w:r>
      <w:r w:rsidRPr="002B1731">
        <w:rPr>
          <w:rFonts w:eastAsiaTheme="minorHAnsi" w:cs="Arial"/>
          <w:sz w:val="20"/>
          <w:lang w:val="en-CA"/>
        </w:rPr>
        <w:tab/>
        <w:t>214</w:t>
      </w:r>
      <w:r w:rsidRPr="002B1731">
        <w:rPr>
          <w:rFonts w:eastAsiaTheme="minorHAnsi" w:cs="Arial"/>
          <w:sz w:val="20"/>
          <w:lang w:val="en-CA"/>
        </w:rPr>
        <w:tab/>
        <w:t>35</w:t>
      </w:r>
      <w:r w:rsidRPr="002B1731">
        <w:rPr>
          <w:rFonts w:eastAsiaTheme="minorHAnsi" w:cs="Arial"/>
          <w:sz w:val="20"/>
          <w:lang w:val="en-CA"/>
        </w:rPr>
        <w:tab/>
        <w:t>26</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04D7BC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40</w:t>
      </w:r>
      <w:r w:rsidRPr="002B1731">
        <w:rPr>
          <w:rFonts w:eastAsiaTheme="minorHAnsi" w:cs="Arial"/>
          <w:sz w:val="20"/>
          <w:lang w:val="en-CA"/>
        </w:rPr>
        <w:tab/>
        <w:t>71</w:t>
      </w:r>
      <w:r w:rsidRPr="002B1731">
        <w:rPr>
          <w:rFonts w:eastAsiaTheme="minorHAnsi" w:cs="Arial"/>
          <w:sz w:val="20"/>
          <w:lang w:val="en-CA"/>
        </w:rPr>
        <w:tab/>
        <w:t>33</w:t>
      </w:r>
      <w:r w:rsidRPr="002B1731">
        <w:rPr>
          <w:rFonts w:eastAsiaTheme="minorHAnsi" w:cs="Arial"/>
          <w:sz w:val="20"/>
          <w:lang w:val="en-CA"/>
        </w:rPr>
        <w:tab/>
        <w:t>7</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636C25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113</w:t>
      </w:r>
      <w:r w:rsidRPr="002B1731">
        <w:rPr>
          <w:rFonts w:eastAsiaTheme="minorHAnsi" w:cs="Arial"/>
          <w:sz w:val="20"/>
          <w:lang w:val="en-CA"/>
        </w:rPr>
        <w:tab/>
        <w:t>187</w:t>
      </w:r>
      <w:r w:rsidRPr="002B1731">
        <w:rPr>
          <w:rFonts w:eastAsiaTheme="minorHAnsi" w:cs="Arial"/>
          <w:sz w:val="20"/>
          <w:lang w:val="en-CA"/>
        </w:rPr>
        <w:tab/>
        <w:t>123</w:t>
      </w:r>
      <w:r w:rsidRPr="002B1731">
        <w:rPr>
          <w:rFonts w:eastAsiaTheme="minorHAnsi" w:cs="Arial"/>
          <w:sz w:val="20"/>
          <w:lang w:val="en-CA"/>
        </w:rPr>
        <w:tab/>
        <w:t>61</w:t>
      </w:r>
      <w:r w:rsidRPr="002B1731">
        <w:rPr>
          <w:rFonts w:eastAsiaTheme="minorHAnsi" w:cs="Arial"/>
          <w:sz w:val="20"/>
          <w:lang w:val="en-CA"/>
        </w:rPr>
        <w:tab/>
        <w:t>9</w:t>
      </w:r>
      <w:r w:rsidRPr="002B1731">
        <w:rPr>
          <w:rFonts w:eastAsiaTheme="minorHAnsi" w:cs="Arial"/>
          <w:sz w:val="20"/>
          <w:lang w:val="en-CA"/>
        </w:rPr>
        <w:tab/>
        <w:t>1</w:t>
      </w:r>
      <w:r w:rsidRPr="002B1731">
        <w:rPr>
          <w:rFonts w:eastAsiaTheme="minorHAnsi" w:cs="Arial"/>
          <w:sz w:val="20"/>
          <w:lang w:val="en-CA"/>
        </w:rPr>
        <w:tab/>
        <w:t>0</w:t>
      </w:r>
    </w:p>
    <w:p w14:paraId="46F34E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17</w:t>
      </w:r>
      <w:r w:rsidRPr="002B1731">
        <w:rPr>
          <w:rFonts w:eastAsiaTheme="minorHAnsi" w:cs="Arial"/>
          <w:sz w:val="20"/>
          <w:lang w:val="en-CA"/>
        </w:rPr>
        <w:tab/>
        <w:t>133</w:t>
      </w:r>
      <w:r w:rsidRPr="002B1731">
        <w:rPr>
          <w:rFonts w:eastAsiaTheme="minorHAnsi" w:cs="Arial"/>
          <w:sz w:val="20"/>
          <w:lang w:val="en-CA"/>
        </w:rPr>
        <w:tab/>
        <w:t>240</w:t>
      </w:r>
      <w:r w:rsidRPr="002B1731">
        <w:rPr>
          <w:rFonts w:eastAsiaTheme="minorHAnsi" w:cs="Arial"/>
          <w:sz w:val="20"/>
          <w:lang w:val="en-CA"/>
        </w:rPr>
        <w:tab/>
        <w:t>85</w:t>
      </w:r>
      <w:r w:rsidRPr="002B1731">
        <w:rPr>
          <w:rFonts w:eastAsiaTheme="minorHAnsi" w:cs="Arial"/>
          <w:sz w:val="20"/>
          <w:lang w:val="en-CA"/>
        </w:rPr>
        <w:tab/>
        <w:t>33</w:t>
      </w:r>
      <w:r w:rsidRPr="002B1731">
        <w:rPr>
          <w:rFonts w:eastAsiaTheme="minorHAnsi" w:cs="Arial"/>
          <w:sz w:val="20"/>
          <w:lang w:val="en-CA"/>
        </w:rPr>
        <w:tab/>
        <w:t>11</w:t>
      </w:r>
      <w:r w:rsidRPr="002B1731">
        <w:rPr>
          <w:rFonts w:eastAsiaTheme="minorHAnsi" w:cs="Arial"/>
          <w:sz w:val="20"/>
          <w:lang w:val="en-CA"/>
        </w:rPr>
        <w:tab/>
        <w:t>0</w:t>
      </w:r>
      <w:r w:rsidRPr="002B1731">
        <w:rPr>
          <w:rFonts w:eastAsiaTheme="minorHAnsi" w:cs="Arial"/>
          <w:sz w:val="20"/>
          <w:lang w:val="en-CA"/>
        </w:rPr>
        <w:tab/>
        <w:t>0</w:t>
      </w:r>
    </w:p>
    <w:p w14:paraId="7F1044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230</w:t>
      </w:r>
      <w:r w:rsidRPr="002B1731">
        <w:rPr>
          <w:rFonts w:eastAsiaTheme="minorHAnsi" w:cs="Arial"/>
          <w:sz w:val="20"/>
          <w:lang w:val="en-CA"/>
        </w:rPr>
        <w:tab/>
        <w:t>364</w:t>
      </w:r>
      <w:r w:rsidRPr="002B1731">
        <w:rPr>
          <w:rFonts w:eastAsiaTheme="minorHAnsi" w:cs="Arial"/>
          <w:sz w:val="20"/>
          <w:lang w:val="en-CA"/>
        </w:rPr>
        <w:tab/>
        <w:t>431</w:t>
      </w:r>
      <w:r w:rsidRPr="002B1731">
        <w:rPr>
          <w:rFonts w:eastAsiaTheme="minorHAnsi" w:cs="Arial"/>
          <w:sz w:val="20"/>
          <w:lang w:val="en-CA"/>
        </w:rPr>
        <w:tab/>
        <w:t>144</w:t>
      </w:r>
      <w:r w:rsidRPr="002B1731">
        <w:rPr>
          <w:rFonts w:eastAsiaTheme="minorHAnsi" w:cs="Arial"/>
          <w:sz w:val="20"/>
          <w:lang w:val="en-CA"/>
        </w:rPr>
        <w:tab/>
        <w:t>37</w:t>
      </w:r>
      <w:r w:rsidRPr="002B1731">
        <w:rPr>
          <w:rFonts w:eastAsiaTheme="minorHAnsi" w:cs="Arial"/>
          <w:sz w:val="20"/>
          <w:lang w:val="en-CA"/>
        </w:rPr>
        <w:tab/>
        <w:t>5</w:t>
      </w:r>
      <w:r w:rsidRPr="002B1731">
        <w:rPr>
          <w:rFonts w:eastAsiaTheme="minorHAnsi" w:cs="Arial"/>
          <w:sz w:val="20"/>
          <w:lang w:val="en-CA"/>
        </w:rPr>
        <w:tab/>
        <w:t>1</w:t>
      </w:r>
    </w:p>
    <w:p w14:paraId="2E1843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59</w:t>
      </w:r>
      <w:r w:rsidRPr="002B1731">
        <w:rPr>
          <w:rFonts w:eastAsiaTheme="minorHAnsi" w:cs="Arial"/>
          <w:sz w:val="20"/>
          <w:lang w:val="en-CA"/>
        </w:rPr>
        <w:tab/>
        <w:t>161</w:t>
      </w:r>
      <w:r w:rsidRPr="002B1731">
        <w:rPr>
          <w:rFonts w:eastAsiaTheme="minorHAnsi" w:cs="Arial"/>
          <w:sz w:val="20"/>
          <w:lang w:val="en-CA"/>
        </w:rPr>
        <w:tab/>
        <w:t>143</w:t>
      </w:r>
      <w:r w:rsidRPr="002B1731">
        <w:rPr>
          <w:rFonts w:eastAsiaTheme="minorHAnsi" w:cs="Arial"/>
          <w:sz w:val="20"/>
          <w:lang w:val="en-CA"/>
        </w:rPr>
        <w:tab/>
        <w:t>61</w:t>
      </w:r>
      <w:r w:rsidRPr="002B1731">
        <w:rPr>
          <w:rFonts w:eastAsiaTheme="minorHAnsi" w:cs="Arial"/>
          <w:sz w:val="20"/>
          <w:lang w:val="en-CA"/>
        </w:rPr>
        <w:tab/>
        <w:t>18</w:t>
      </w:r>
      <w:r w:rsidRPr="002B1731">
        <w:rPr>
          <w:rFonts w:eastAsiaTheme="minorHAnsi" w:cs="Arial"/>
          <w:sz w:val="20"/>
          <w:lang w:val="en-CA"/>
        </w:rPr>
        <w:tab/>
        <w:t>6</w:t>
      </w:r>
      <w:r w:rsidRPr="002B1731">
        <w:rPr>
          <w:rFonts w:eastAsiaTheme="minorHAnsi" w:cs="Arial"/>
          <w:sz w:val="20"/>
          <w:lang w:val="en-CA"/>
        </w:rPr>
        <w:tab/>
        <w:t>0</w:t>
      </w:r>
    </w:p>
    <w:p w14:paraId="73D867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14</w:t>
      </w:r>
      <w:r w:rsidRPr="002B1731">
        <w:rPr>
          <w:rFonts w:eastAsiaTheme="minorHAnsi" w:cs="Arial"/>
          <w:sz w:val="20"/>
          <w:lang w:val="en-CA"/>
        </w:rPr>
        <w:tab/>
        <w:t>96</w:t>
      </w:r>
      <w:r w:rsidRPr="002B1731">
        <w:rPr>
          <w:rFonts w:eastAsiaTheme="minorHAnsi" w:cs="Arial"/>
          <w:sz w:val="20"/>
          <w:lang w:val="en-CA"/>
        </w:rPr>
        <w:tab/>
        <w:t>318</w:t>
      </w:r>
      <w:r w:rsidRPr="002B1731">
        <w:rPr>
          <w:rFonts w:eastAsiaTheme="minorHAnsi" w:cs="Arial"/>
          <w:sz w:val="20"/>
          <w:lang w:val="en-CA"/>
        </w:rPr>
        <w:tab/>
        <w:t>410</w:t>
      </w:r>
      <w:r w:rsidRPr="002B1731">
        <w:rPr>
          <w:rFonts w:eastAsiaTheme="minorHAnsi" w:cs="Arial"/>
          <w:sz w:val="20"/>
          <w:lang w:val="en-CA"/>
        </w:rPr>
        <w:tab/>
        <w:t>190</w:t>
      </w:r>
      <w:r w:rsidRPr="002B1731">
        <w:rPr>
          <w:rFonts w:eastAsiaTheme="minorHAnsi" w:cs="Arial"/>
          <w:sz w:val="20"/>
          <w:lang w:val="en-CA"/>
        </w:rPr>
        <w:tab/>
        <w:t>41</w:t>
      </w:r>
      <w:r w:rsidRPr="002B1731">
        <w:rPr>
          <w:rFonts w:eastAsiaTheme="minorHAnsi" w:cs="Arial"/>
          <w:sz w:val="20"/>
          <w:lang w:val="en-CA"/>
        </w:rPr>
        <w:tab/>
        <w:t>5</w:t>
      </w:r>
      <w:r w:rsidRPr="002B1731">
        <w:rPr>
          <w:rFonts w:eastAsiaTheme="minorHAnsi" w:cs="Arial"/>
          <w:sz w:val="20"/>
          <w:lang w:val="en-CA"/>
        </w:rPr>
        <w:tab/>
        <w:t>1</w:t>
      </w:r>
    </w:p>
    <w:p w14:paraId="4FFF13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7</w:t>
      </w:r>
      <w:r w:rsidRPr="002B1731">
        <w:rPr>
          <w:rFonts w:eastAsiaTheme="minorHAnsi" w:cs="Arial"/>
          <w:sz w:val="20"/>
          <w:lang w:val="en-CA"/>
        </w:rPr>
        <w:tab/>
        <w:t>68</w:t>
      </w:r>
      <w:r w:rsidRPr="002B1731">
        <w:rPr>
          <w:rFonts w:eastAsiaTheme="minorHAnsi" w:cs="Arial"/>
          <w:sz w:val="20"/>
          <w:lang w:val="en-CA"/>
        </w:rPr>
        <w:tab/>
        <w:t>65</w:t>
      </w:r>
      <w:r w:rsidRPr="002B1731">
        <w:rPr>
          <w:rFonts w:eastAsiaTheme="minorHAnsi" w:cs="Arial"/>
          <w:sz w:val="20"/>
          <w:lang w:val="en-CA"/>
        </w:rPr>
        <w:tab/>
        <w:t>72</w:t>
      </w:r>
      <w:r w:rsidRPr="002B1731">
        <w:rPr>
          <w:rFonts w:eastAsiaTheme="minorHAnsi" w:cs="Arial"/>
          <w:sz w:val="20"/>
          <w:lang w:val="en-CA"/>
        </w:rPr>
        <w:tab/>
        <w:t>31</w:t>
      </w:r>
      <w:r w:rsidRPr="002B1731">
        <w:rPr>
          <w:rFonts w:eastAsiaTheme="minorHAnsi" w:cs="Arial"/>
          <w:sz w:val="20"/>
          <w:lang w:val="en-CA"/>
        </w:rPr>
        <w:tab/>
        <w:t>18</w:t>
      </w:r>
      <w:r w:rsidRPr="002B1731">
        <w:rPr>
          <w:rFonts w:eastAsiaTheme="minorHAnsi" w:cs="Arial"/>
          <w:sz w:val="20"/>
          <w:lang w:val="en-CA"/>
        </w:rPr>
        <w:tab/>
        <w:t>4</w:t>
      </w:r>
    </w:p>
    <w:p w14:paraId="078D37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3</w:t>
      </w:r>
      <w:r w:rsidRPr="002B1731">
        <w:rPr>
          <w:rFonts w:eastAsiaTheme="minorHAnsi" w:cs="Arial"/>
          <w:sz w:val="20"/>
          <w:lang w:val="en-CA"/>
        </w:rPr>
        <w:tab/>
        <w:t>4</w:t>
      </w:r>
      <w:r w:rsidRPr="002B1731">
        <w:rPr>
          <w:rFonts w:eastAsiaTheme="minorHAnsi" w:cs="Arial"/>
          <w:sz w:val="20"/>
          <w:lang w:val="en-CA"/>
        </w:rPr>
        <w:tab/>
        <w:t>23</w:t>
      </w:r>
      <w:r w:rsidRPr="002B1731">
        <w:rPr>
          <w:rFonts w:eastAsiaTheme="minorHAnsi" w:cs="Arial"/>
          <w:sz w:val="20"/>
          <w:lang w:val="en-CA"/>
        </w:rPr>
        <w:tab/>
        <w:t>779</w:t>
      </w:r>
      <w:r w:rsidRPr="002B1731">
        <w:rPr>
          <w:rFonts w:eastAsiaTheme="minorHAnsi" w:cs="Arial"/>
          <w:sz w:val="20"/>
          <w:lang w:val="en-CA"/>
        </w:rPr>
        <w:tab/>
        <w:t>209</w:t>
      </w:r>
      <w:r w:rsidRPr="002B1731">
        <w:rPr>
          <w:rFonts w:eastAsiaTheme="minorHAnsi" w:cs="Arial"/>
          <w:sz w:val="20"/>
          <w:lang w:val="en-CA"/>
        </w:rPr>
        <w:tab/>
        <w:t>236</w:t>
      </w:r>
      <w:r w:rsidRPr="002B1731">
        <w:rPr>
          <w:rFonts w:eastAsiaTheme="minorHAnsi" w:cs="Arial"/>
          <w:sz w:val="20"/>
          <w:lang w:val="en-CA"/>
        </w:rPr>
        <w:tab/>
        <w:t>163</w:t>
      </w:r>
      <w:r w:rsidRPr="002B1731">
        <w:rPr>
          <w:rFonts w:eastAsiaTheme="minorHAnsi" w:cs="Arial"/>
          <w:sz w:val="20"/>
          <w:lang w:val="en-CA"/>
        </w:rPr>
        <w:tab/>
        <w:t>84</w:t>
      </w:r>
      <w:r w:rsidRPr="002B1731">
        <w:rPr>
          <w:rFonts w:eastAsiaTheme="minorHAnsi" w:cs="Arial"/>
          <w:sz w:val="20"/>
          <w:lang w:val="en-CA"/>
        </w:rPr>
        <w:tab/>
        <w:t>28</w:t>
      </w:r>
      <w:r w:rsidRPr="002B1731">
        <w:rPr>
          <w:rFonts w:eastAsiaTheme="minorHAnsi" w:cs="Arial"/>
          <w:sz w:val="20"/>
          <w:lang w:val="en-CA"/>
        </w:rPr>
        <w:tab/>
        <w:t>10</w:t>
      </w:r>
    </w:p>
    <w:p w14:paraId="4F9115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32</w:t>
      </w:r>
      <w:r w:rsidRPr="002B1731">
        <w:rPr>
          <w:rFonts w:eastAsiaTheme="minorHAnsi" w:cs="Arial"/>
          <w:sz w:val="20"/>
          <w:lang w:val="en-CA"/>
        </w:rPr>
        <w:tab/>
        <w:t>79</w:t>
      </w:r>
      <w:r w:rsidRPr="002B1731">
        <w:rPr>
          <w:rFonts w:eastAsiaTheme="minorHAnsi" w:cs="Arial"/>
          <w:sz w:val="20"/>
          <w:lang w:val="en-CA"/>
        </w:rPr>
        <w:tab/>
        <w:t>1016</w:t>
      </w:r>
      <w:r w:rsidRPr="002B1731">
        <w:rPr>
          <w:rFonts w:eastAsiaTheme="minorHAnsi" w:cs="Arial"/>
          <w:sz w:val="20"/>
          <w:lang w:val="en-CA"/>
        </w:rPr>
        <w:tab/>
        <w:t>89</w:t>
      </w:r>
      <w:r w:rsidRPr="002B1731">
        <w:rPr>
          <w:rFonts w:eastAsiaTheme="minorHAnsi" w:cs="Arial"/>
          <w:sz w:val="20"/>
          <w:lang w:val="en-CA"/>
        </w:rPr>
        <w:tab/>
        <w:t>79</w:t>
      </w:r>
      <w:r w:rsidRPr="002B1731">
        <w:rPr>
          <w:rFonts w:eastAsiaTheme="minorHAnsi" w:cs="Arial"/>
          <w:sz w:val="20"/>
          <w:lang w:val="en-CA"/>
        </w:rPr>
        <w:tab/>
        <w:t>31</w:t>
      </w:r>
      <w:r w:rsidRPr="002B1731">
        <w:rPr>
          <w:rFonts w:eastAsiaTheme="minorHAnsi" w:cs="Arial"/>
          <w:sz w:val="20"/>
          <w:lang w:val="en-CA"/>
        </w:rPr>
        <w:tab/>
        <w:t>10</w:t>
      </w:r>
      <w:r w:rsidRPr="002B1731">
        <w:rPr>
          <w:rFonts w:eastAsiaTheme="minorHAnsi" w:cs="Arial"/>
          <w:sz w:val="20"/>
          <w:lang w:val="en-CA"/>
        </w:rPr>
        <w:tab/>
        <w:t>1</w:t>
      </w:r>
    </w:p>
    <w:p w14:paraId="0BFECD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129</w:t>
      </w:r>
      <w:r w:rsidRPr="002B1731">
        <w:rPr>
          <w:rFonts w:eastAsiaTheme="minorHAnsi" w:cs="Arial"/>
          <w:sz w:val="20"/>
          <w:lang w:val="en-CA"/>
        </w:rPr>
        <w:tab/>
        <w:t>234</w:t>
      </w:r>
      <w:r w:rsidRPr="002B1731">
        <w:rPr>
          <w:rFonts w:eastAsiaTheme="minorHAnsi" w:cs="Arial"/>
          <w:sz w:val="20"/>
          <w:lang w:val="en-CA"/>
        </w:rPr>
        <w:tab/>
        <w:t>1245</w:t>
      </w:r>
      <w:r w:rsidRPr="002B1731">
        <w:rPr>
          <w:rFonts w:eastAsiaTheme="minorHAnsi" w:cs="Arial"/>
          <w:sz w:val="20"/>
          <w:lang w:val="en-CA"/>
        </w:rPr>
        <w:tab/>
        <w:t>90</w:t>
      </w:r>
      <w:r w:rsidRPr="002B1731">
        <w:rPr>
          <w:rFonts w:eastAsiaTheme="minorHAnsi" w:cs="Arial"/>
          <w:sz w:val="20"/>
          <w:lang w:val="en-CA"/>
        </w:rPr>
        <w:tab/>
        <w:t>70</w:t>
      </w:r>
      <w:r w:rsidRPr="002B1731">
        <w:rPr>
          <w:rFonts w:eastAsiaTheme="minorHAnsi" w:cs="Arial"/>
          <w:sz w:val="20"/>
          <w:lang w:val="en-CA"/>
        </w:rPr>
        <w:tab/>
        <w:t>11</w:t>
      </w:r>
      <w:r w:rsidRPr="002B1731">
        <w:rPr>
          <w:rFonts w:eastAsiaTheme="minorHAnsi" w:cs="Arial"/>
          <w:sz w:val="20"/>
          <w:lang w:val="en-CA"/>
        </w:rPr>
        <w:tab/>
        <w:t>5</w:t>
      </w:r>
    </w:p>
    <w:p w14:paraId="491F0B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34</w:t>
      </w:r>
      <w:r w:rsidRPr="002B1731">
        <w:rPr>
          <w:rFonts w:eastAsiaTheme="minorHAnsi" w:cs="Arial"/>
          <w:sz w:val="20"/>
          <w:lang w:val="en-CA"/>
        </w:rPr>
        <w:tab/>
        <w:t>152</w:t>
      </w:r>
      <w:r w:rsidRPr="002B1731">
        <w:rPr>
          <w:rFonts w:eastAsiaTheme="minorHAnsi" w:cs="Arial"/>
          <w:sz w:val="20"/>
          <w:lang w:val="en-CA"/>
        </w:rPr>
        <w:tab/>
        <w:t>200</w:t>
      </w:r>
      <w:r w:rsidRPr="002B1731">
        <w:rPr>
          <w:rFonts w:eastAsiaTheme="minorHAnsi" w:cs="Arial"/>
          <w:sz w:val="20"/>
          <w:lang w:val="en-CA"/>
        </w:rPr>
        <w:tab/>
        <w:t>696</w:t>
      </w:r>
      <w:r w:rsidRPr="002B1731">
        <w:rPr>
          <w:rFonts w:eastAsiaTheme="minorHAnsi" w:cs="Arial"/>
          <w:sz w:val="20"/>
          <w:lang w:val="en-CA"/>
        </w:rPr>
        <w:tab/>
        <w:t>55</w:t>
      </w:r>
      <w:r w:rsidRPr="002B1731">
        <w:rPr>
          <w:rFonts w:eastAsiaTheme="minorHAnsi" w:cs="Arial"/>
          <w:sz w:val="20"/>
          <w:lang w:val="en-CA"/>
        </w:rPr>
        <w:tab/>
        <w:t>13</w:t>
      </w:r>
      <w:r w:rsidRPr="002B1731">
        <w:rPr>
          <w:rFonts w:eastAsiaTheme="minorHAnsi" w:cs="Arial"/>
          <w:sz w:val="20"/>
          <w:lang w:val="en-CA"/>
        </w:rPr>
        <w:tab/>
        <w:t>6</w:t>
      </w:r>
    </w:p>
    <w:p w14:paraId="470C29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41</w:t>
      </w:r>
      <w:r w:rsidRPr="002B1731">
        <w:rPr>
          <w:rFonts w:eastAsiaTheme="minorHAnsi" w:cs="Arial"/>
          <w:sz w:val="20"/>
          <w:lang w:val="en-CA"/>
        </w:rPr>
        <w:tab/>
        <w:t>70</w:t>
      </w:r>
      <w:r w:rsidRPr="002B1731">
        <w:rPr>
          <w:rFonts w:eastAsiaTheme="minorHAnsi" w:cs="Arial"/>
          <w:sz w:val="20"/>
          <w:lang w:val="en-CA"/>
        </w:rPr>
        <w:tab/>
        <w:t>121</w:t>
      </w:r>
      <w:r w:rsidRPr="002B1731">
        <w:rPr>
          <w:rFonts w:eastAsiaTheme="minorHAnsi" w:cs="Arial"/>
          <w:sz w:val="20"/>
          <w:lang w:val="en-CA"/>
        </w:rPr>
        <w:tab/>
        <w:t>251</w:t>
      </w:r>
      <w:r w:rsidRPr="002B1731">
        <w:rPr>
          <w:rFonts w:eastAsiaTheme="minorHAnsi" w:cs="Arial"/>
          <w:sz w:val="20"/>
          <w:lang w:val="en-CA"/>
        </w:rPr>
        <w:tab/>
        <w:t>290</w:t>
      </w:r>
      <w:r w:rsidRPr="002B1731">
        <w:rPr>
          <w:rFonts w:eastAsiaTheme="minorHAnsi" w:cs="Arial"/>
          <w:sz w:val="20"/>
          <w:lang w:val="en-CA"/>
        </w:rPr>
        <w:tab/>
        <w:t>492</w:t>
      </w:r>
      <w:r w:rsidRPr="002B1731">
        <w:rPr>
          <w:rFonts w:eastAsiaTheme="minorHAnsi" w:cs="Arial"/>
          <w:sz w:val="20"/>
          <w:lang w:val="en-CA"/>
        </w:rPr>
        <w:tab/>
        <w:t>13</w:t>
      </w:r>
      <w:r w:rsidRPr="002B1731">
        <w:rPr>
          <w:rFonts w:eastAsiaTheme="minorHAnsi" w:cs="Arial"/>
          <w:sz w:val="20"/>
          <w:lang w:val="en-CA"/>
        </w:rPr>
        <w:tab/>
        <w:t>10</w:t>
      </w:r>
    </w:p>
    <w:p w14:paraId="38A77D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19</w:t>
      </w:r>
      <w:r w:rsidRPr="002B1731">
        <w:rPr>
          <w:rFonts w:eastAsiaTheme="minorHAnsi" w:cs="Arial"/>
          <w:sz w:val="20"/>
          <w:lang w:val="en-CA"/>
        </w:rPr>
        <w:tab/>
        <w:t>256</w:t>
      </w:r>
      <w:r w:rsidRPr="002B1731">
        <w:rPr>
          <w:rFonts w:eastAsiaTheme="minorHAnsi" w:cs="Arial"/>
          <w:sz w:val="20"/>
          <w:lang w:val="en-CA"/>
        </w:rPr>
        <w:tab/>
        <w:t>128</w:t>
      </w:r>
      <w:r w:rsidRPr="002B1731">
        <w:rPr>
          <w:rFonts w:eastAsiaTheme="minorHAnsi" w:cs="Arial"/>
          <w:sz w:val="20"/>
          <w:lang w:val="en-CA"/>
        </w:rPr>
        <w:tab/>
        <w:t>107</w:t>
      </w:r>
      <w:r w:rsidRPr="002B1731">
        <w:rPr>
          <w:rFonts w:eastAsiaTheme="minorHAnsi" w:cs="Arial"/>
          <w:sz w:val="20"/>
          <w:lang w:val="en-CA"/>
        </w:rPr>
        <w:tab/>
        <w:t>171</w:t>
      </w:r>
      <w:r w:rsidRPr="002B1731">
        <w:rPr>
          <w:rFonts w:eastAsiaTheme="minorHAnsi" w:cs="Arial"/>
          <w:sz w:val="20"/>
          <w:lang w:val="en-CA"/>
        </w:rPr>
        <w:tab/>
        <w:t>141</w:t>
      </w:r>
      <w:r w:rsidRPr="002B1731">
        <w:rPr>
          <w:rFonts w:eastAsiaTheme="minorHAnsi" w:cs="Arial"/>
          <w:sz w:val="20"/>
          <w:lang w:val="en-CA"/>
        </w:rPr>
        <w:tab/>
        <w:t>238</w:t>
      </w:r>
      <w:r w:rsidRPr="002B1731">
        <w:rPr>
          <w:rFonts w:eastAsiaTheme="minorHAnsi" w:cs="Arial"/>
          <w:sz w:val="20"/>
          <w:lang w:val="en-CA"/>
        </w:rPr>
        <w:tab/>
        <w:t>9</w:t>
      </w:r>
    </w:p>
    <w:p w14:paraId="0C84C0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8</w:t>
      </w:r>
      <w:r w:rsidRPr="002B1731">
        <w:rPr>
          <w:rFonts w:eastAsiaTheme="minorHAnsi" w:cs="Arial"/>
          <w:sz w:val="20"/>
          <w:lang w:val="en-CA"/>
        </w:rPr>
        <w:tab/>
        <w:t>76</w:t>
      </w:r>
      <w:r w:rsidRPr="002B1731">
        <w:rPr>
          <w:rFonts w:eastAsiaTheme="minorHAnsi" w:cs="Arial"/>
          <w:sz w:val="20"/>
          <w:lang w:val="en-CA"/>
        </w:rPr>
        <w:tab/>
        <w:t>440</w:t>
      </w:r>
      <w:r w:rsidRPr="002B1731">
        <w:rPr>
          <w:rFonts w:eastAsiaTheme="minorHAnsi" w:cs="Arial"/>
          <w:sz w:val="20"/>
          <w:lang w:val="en-CA"/>
        </w:rPr>
        <w:tab/>
        <w:t>115</w:t>
      </w:r>
      <w:r w:rsidRPr="002B1731">
        <w:rPr>
          <w:rFonts w:eastAsiaTheme="minorHAnsi" w:cs="Arial"/>
          <w:sz w:val="20"/>
          <w:lang w:val="en-CA"/>
        </w:rPr>
        <w:tab/>
        <w:t>77</w:t>
      </w:r>
      <w:r w:rsidRPr="002B1731">
        <w:rPr>
          <w:rFonts w:eastAsiaTheme="minorHAnsi" w:cs="Arial"/>
          <w:sz w:val="20"/>
          <w:lang w:val="en-CA"/>
        </w:rPr>
        <w:tab/>
        <w:t>97</w:t>
      </w:r>
      <w:r w:rsidRPr="002B1731">
        <w:rPr>
          <w:rFonts w:eastAsiaTheme="minorHAnsi" w:cs="Arial"/>
          <w:sz w:val="20"/>
          <w:lang w:val="en-CA"/>
        </w:rPr>
        <w:tab/>
        <w:t>80</w:t>
      </w:r>
      <w:r w:rsidRPr="002B1731">
        <w:rPr>
          <w:rFonts w:eastAsiaTheme="minorHAnsi" w:cs="Arial"/>
          <w:sz w:val="20"/>
          <w:lang w:val="en-CA"/>
        </w:rPr>
        <w:tab/>
        <w:t>88</w:t>
      </w:r>
    </w:p>
    <w:p w14:paraId="5BD613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24</w:t>
      </w:r>
      <w:r w:rsidRPr="002B1731">
        <w:rPr>
          <w:rFonts w:eastAsiaTheme="minorHAnsi" w:cs="Arial"/>
          <w:sz w:val="20"/>
          <w:lang w:val="en-CA"/>
        </w:rPr>
        <w:tab/>
        <w:t>58</w:t>
      </w:r>
      <w:r w:rsidRPr="002B1731">
        <w:rPr>
          <w:rFonts w:eastAsiaTheme="minorHAnsi" w:cs="Arial"/>
          <w:sz w:val="20"/>
          <w:lang w:val="en-CA"/>
        </w:rPr>
        <w:tab/>
        <w:t>84</w:t>
      </w:r>
      <w:r w:rsidRPr="002B1731">
        <w:rPr>
          <w:rFonts w:eastAsiaTheme="minorHAnsi" w:cs="Arial"/>
          <w:sz w:val="20"/>
          <w:lang w:val="en-CA"/>
        </w:rPr>
        <w:tab/>
        <w:t>154</w:t>
      </w:r>
      <w:r w:rsidRPr="002B1731">
        <w:rPr>
          <w:rFonts w:eastAsiaTheme="minorHAnsi" w:cs="Arial"/>
          <w:sz w:val="20"/>
          <w:lang w:val="en-CA"/>
        </w:rPr>
        <w:tab/>
        <w:t>86</w:t>
      </w:r>
      <w:r w:rsidRPr="002B1731">
        <w:rPr>
          <w:rFonts w:eastAsiaTheme="minorHAnsi" w:cs="Arial"/>
          <w:sz w:val="20"/>
          <w:lang w:val="en-CA"/>
        </w:rPr>
        <w:tab/>
        <w:t>42</w:t>
      </w:r>
      <w:r w:rsidRPr="002B1731">
        <w:rPr>
          <w:rFonts w:eastAsiaTheme="minorHAnsi" w:cs="Arial"/>
          <w:sz w:val="20"/>
          <w:lang w:val="en-CA"/>
        </w:rPr>
        <w:tab/>
        <w:t>57</w:t>
      </w:r>
      <w:r w:rsidRPr="002B1731">
        <w:rPr>
          <w:rFonts w:eastAsiaTheme="minorHAnsi" w:cs="Arial"/>
          <w:sz w:val="20"/>
          <w:lang w:val="en-CA"/>
        </w:rPr>
        <w:tab/>
        <w:t>61</w:t>
      </w:r>
    </w:p>
    <w:p w14:paraId="3EB7C8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196</w:t>
      </w:r>
      <w:r w:rsidRPr="002B1731">
        <w:rPr>
          <w:rFonts w:eastAsiaTheme="minorHAnsi" w:cs="Arial"/>
          <w:sz w:val="20"/>
          <w:lang w:val="en-CA"/>
        </w:rPr>
        <w:tab/>
        <w:t>178</w:t>
      </w:r>
      <w:r w:rsidRPr="002B1731">
        <w:rPr>
          <w:rFonts w:eastAsiaTheme="minorHAnsi" w:cs="Arial"/>
          <w:sz w:val="20"/>
          <w:lang w:val="en-CA"/>
        </w:rPr>
        <w:tab/>
        <w:t>123</w:t>
      </w:r>
      <w:r w:rsidRPr="002B1731">
        <w:rPr>
          <w:rFonts w:eastAsiaTheme="minorHAnsi" w:cs="Arial"/>
          <w:sz w:val="20"/>
          <w:lang w:val="en-CA"/>
        </w:rPr>
        <w:tab/>
        <w:t>117</w:t>
      </w:r>
      <w:r w:rsidRPr="002B1731">
        <w:rPr>
          <w:rFonts w:eastAsiaTheme="minorHAnsi" w:cs="Arial"/>
          <w:sz w:val="20"/>
          <w:lang w:val="en-CA"/>
        </w:rPr>
        <w:tab/>
        <w:t>41</w:t>
      </w:r>
      <w:r w:rsidRPr="002B1731">
        <w:rPr>
          <w:rFonts w:eastAsiaTheme="minorHAnsi" w:cs="Arial"/>
          <w:sz w:val="20"/>
          <w:lang w:val="en-CA"/>
        </w:rPr>
        <w:tab/>
        <w:t>26</w:t>
      </w:r>
      <w:r w:rsidRPr="002B1731">
        <w:rPr>
          <w:rFonts w:eastAsiaTheme="minorHAnsi" w:cs="Arial"/>
          <w:sz w:val="20"/>
          <w:lang w:val="en-CA"/>
        </w:rPr>
        <w:tab/>
        <w:t>27</w:t>
      </w:r>
    </w:p>
    <w:p w14:paraId="2BA436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551</w:t>
      </w:r>
      <w:r w:rsidRPr="002B1731">
        <w:rPr>
          <w:rFonts w:eastAsiaTheme="minorHAnsi" w:cs="Arial"/>
          <w:sz w:val="20"/>
          <w:lang w:val="en-CA"/>
        </w:rPr>
        <w:tab/>
        <w:t>143</w:t>
      </w:r>
      <w:r w:rsidRPr="002B1731">
        <w:rPr>
          <w:rFonts w:eastAsiaTheme="minorHAnsi" w:cs="Arial"/>
          <w:sz w:val="20"/>
          <w:lang w:val="en-CA"/>
        </w:rPr>
        <w:tab/>
        <w:t>53</w:t>
      </w:r>
      <w:r w:rsidRPr="002B1731">
        <w:rPr>
          <w:rFonts w:eastAsiaTheme="minorHAnsi" w:cs="Arial"/>
          <w:sz w:val="20"/>
          <w:lang w:val="en-CA"/>
        </w:rPr>
        <w:tab/>
        <w:t>66</w:t>
      </w:r>
      <w:r w:rsidRPr="002B1731">
        <w:rPr>
          <w:rFonts w:eastAsiaTheme="minorHAnsi" w:cs="Arial"/>
          <w:sz w:val="20"/>
          <w:lang w:val="en-CA"/>
        </w:rPr>
        <w:tab/>
        <w:t>9</w:t>
      </w:r>
      <w:r w:rsidRPr="002B1731">
        <w:rPr>
          <w:rFonts w:eastAsiaTheme="minorHAnsi" w:cs="Arial"/>
          <w:sz w:val="20"/>
          <w:lang w:val="en-CA"/>
        </w:rPr>
        <w:tab/>
        <w:t>15</w:t>
      </w:r>
    </w:p>
    <w:p w14:paraId="55D3E5A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14</w:t>
      </w:r>
      <w:r w:rsidRPr="002B1731">
        <w:rPr>
          <w:rFonts w:eastAsiaTheme="minorHAnsi" w:cs="Arial"/>
          <w:sz w:val="20"/>
          <w:lang w:val="en-CA"/>
        </w:rPr>
        <w:tab/>
        <w:t>41</w:t>
      </w:r>
      <w:r w:rsidRPr="002B1731">
        <w:rPr>
          <w:rFonts w:eastAsiaTheme="minorHAnsi" w:cs="Arial"/>
          <w:sz w:val="20"/>
          <w:lang w:val="en-CA"/>
        </w:rPr>
        <w:tab/>
        <w:t>417</w:t>
      </w:r>
      <w:r w:rsidRPr="002B1731">
        <w:rPr>
          <w:rFonts w:eastAsiaTheme="minorHAnsi" w:cs="Arial"/>
          <w:sz w:val="20"/>
          <w:lang w:val="en-CA"/>
        </w:rPr>
        <w:tab/>
        <w:t>60</w:t>
      </w:r>
      <w:r w:rsidRPr="002B1731">
        <w:rPr>
          <w:rFonts w:eastAsiaTheme="minorHAnsi" w:cs="Arial"/>
          <w:sz w:val="20"/>
          <w:lang w:val="en-CA"/>
        </w:rPr>
        <w:tab/>
        <w:t>44</w:t>
      </w:r>
      <w:r w:rsidRPr="002B1731">
        <w:rPr>
          <w:rFonts w:eastAsiaTheme="minorHAnsi" w:cs="Arial"/>
          <w:sz w:val="20"/>
          <w:lang w:val="en-CA"/>
        </w:rPr>
        <w:tab/>
        <w:t>19</w:t>
      </w:r>
      <w:r w:rsidRPr="002B1731">
        <w:rPr>
          <w:rFonts w:eastAsiaTheme="minorHAnsi" w:cs="Arial"/>
          <w:sz w:val="20"/>
          <w:lang w:val="en-CA"/>
        </w:rPr>
        <w:tab/>
        <w:t>5</w:t>
      </w:r>
    </w:p>
    <w:p w14:paraId="3D1EAD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54</w:t>
      </w:r>
      <w:r w:rsidRPr="002B1731">
        <w:rPr>
          <w:rFonts w:eastAsiaTheme="minorHAnsi" w:cs="Arial"/>
          <w:sz w:val="20"/>
          <w:lang w:val="en-CA"/>
        </w:rPr>
        <w:tab/>
        <w:t>54</w:t>
      </w:r>
      <w:r w:rsidRPr="002B1731">
        <w:rPr>
          <w:rFonts w:eastAsiaTheme="minorHAnsi" w:cs="Arial"/>
          <w:sz w:val="20"/>
          <w:lang w:val="en-CA"/>
        </w:rPr>
        <w:tab/>
        <w:t>33</w:t>
      </w:r>
      <w:r w:rsidRPr="002B1731">
        <w:rPr>
          <w:rFonts w:eastAsiaTheme="minorHAnsi" w:cs="Arial"/>
          <w:sz w:val="20"/>
          <w:lang w:val="en-CA"/>
        </w:rPr>
        <w:tab/>
        <w:t>51</w:t>
      </w:r>
      <w:r w:rsidRPr="002B1731">
        <w:rPr>
          <w:rFonts w:eastAsiaTheme="minorHAnsi" w:cs="Arial"/>
          <w:sz w:val="20"/>
          <w:lang w:val="en-CA"/>
        </w:rPr>
        <w:tab/>
        <w:t>475</w:t>
      </w:r>
      <w:r w:rsidRPr="002B1731">
        <w:rPr>
          <w:rFonts w:eastAsiaTheme="minorHAnsi" w:cs="Arial"/>
          <w:sz w:val="20"/>
          <w:lang w:val="en-CA"/>
        </w:rPr>
        <w:tab/>
        <w:t>76</w:t>
      </w:r>
      <w:r w:rsidRPr="002B1731">
        <w:rPr>
          <w:rFonts w:eastAsiaTheme="minorHAnsi" w:cs="Arial"/>
          <w:sz w:val="20"/>
          <w:lang w:val="en-CA"/>
        </w:rPr>
        <w:tab/>
        <w:t>26</w:t>
      </w:r>
      <w:r w:rsidRPr="002B1731">
        <w:rPr>
          <w:rFonts w:eastAsiaTheme="minorHAnsi" w:cs="Arial"/>
          <w:sz w:val="20"/>
          <w:lang w:val="en-CA"/>
        </w:rPr>
        <w:tab/>
        <w:t>11</w:t>
      </w:r>
    </w:p>
    <w:p w14:paraId="5CE4CD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342</w:t>
      </w:r>
      <w:r w:rsidRPr="002B1731">
        <w:rPr>
          <w:rFonts w:eastAsiaTheme="minorHAnsi" w:cs="Arial"/>
          <w:sz w:val="20"/>
          <w:lang w:val="en-CA"/>
        </w:rPr>
        <w:tab/>
        <w:t>112</w:t>
      </w:r>
      <w:r w:rsidRPr="002B1731">
        <w:rPr>
          <w:rFonts w:eastAsiaTheme="minorHAnsi" w:cs="Arial"/>
          <w:sz w:val="20"/>
          <w:lang w:val="en-CA"/>
        </w:rPr>
        <w:tab/>
        <w:t>44</w:t>
      </w:r>
      <w:r w:rsidRPr="002B1731">
        <w:rPr>
          <w:rFonts w:eastAsiaTheme="minorHAnsi" w:cs="Arial"/>
          <w:sz w:val="20"/>
          <w:lang w:val="en-CA"/>
        </w:rPr>
        <w:tab/>
        <w:t>45</w:t>
      </w:r>
      <w:r w:rsidRPr="002B1731">
        <w:rPr>
          <w:rFonts w:eastAsiaTheme="minorHAnsi" w:cs="Arial"/>
          <w:sz w:val="20"/>
          <w:lang w:val="en-CA"/>
        </w:rPr>
        <w:tab/>
        <w:t>211</w:t>
      </w:r>
      <w:r w:rsidRPr="002B1731">
        <w:rPr>
          <w:rFonts w:eastAsiaTheme="minorHAnsi" w:cs="Arial"/>
          <w:sz w:val="20"/>
          <w:lang w:val="en-CA"/>
        </w:rPr>
        <w:tab/>
        <w:t>17</w:t>
      </w:r>
      <w:r w:rsidRPr="002B1731">
        <w:rPr>
          <w:rFonts w:eastAsiaTheme="minorHAnsi" w:cs="Arial"/>
          <w:sz w:val="20"/>
          <w:lang w:val="en-CA"/>
        </w:rPr>
        <w:tab/>
        <w:t>8</w:t>
      </w:r>
    </w:p>
    <w:p w14:paraId="50A464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30</w:t>
      </w:r>
      <w:r w:rsidRPr="002B1731">
        <w:rPr>
          <w:rFonts w:eastAsiaTheme="minorHAnsi" w:cs="Arial"/>
          <w:sz w:val="20"/>
          <w:lang w:val="en-CA"/>
        </w:rPr>
        <w:tab/>
        <w:t>94</w:t>
      </w:r>
      <w:r w:rsidRPr="002B1731">
        <w:rPr>
          <w:rFonts w:eastAsiaTheme="minorHAnsi" w:cs="Arial"/>
          <w:sz w:val="20"/>
          <w:lang w:val="en-CA"/>
        </w:rPr>
        <w:tab/>
        <w:t>1287</w:t>
      </w:r>
      <w:r w:rsidRPr="002B1731">
        <w:rPr>
          <w:rFonts w:eastAsiaTheme="minorHAnsi" w:cs="Arial"/>
          <w:sz w:val="20"/>
          <w:lang w:val="en-CA"/>
        </w:rPr>
        <w:tab/>
        <w:t>237</w:t>
      </w:r>
      <w:r w:rsidRPr="002B1731">
        <w:rPr>
          <w:rFonts w:eastAsiaTheme="minorHAnsi" w:cs="Arial"/>
          <w:sz w:val="20"/>
          <w:lang w:val="en-CA"/>
        </w:rPr>
        <w:tab/>
        <w:t>69</w:t>
      </w:r>
      <w:r w:rsidRPr="002B1731">
        <w:rPr>
          <w:rFonts w:eastAsiaTheme="minorHAnsi" w:cs="Arial"/>
          <w:sz w:val="20"/>
          <w:lang w:val="en-CA"/>
        </w:rPr>
        <w:tab/>
        <w:t>83</w:t>
      </w:r>
      <w:r w:rsidRPr="002B1731">
        <w:rPr>
          <w:rFonts w:eastAsiaTheme="minorHAnsi" w:cs="Arial"/>
          <w:sz w:val="20"/>
          <w:lang w:val="en-CA"/>
        </w:rPr>
        <w:tab/>
        <w:t>135</w:t>
      </w:r>
      <w:r w:rsidRPr="002B1731">
        <w:rPr>
          <w:rFonts w:eastAsiaTheme="minorHAnsi" w:cs="Arial"/>
          <w:sz w:val="20"/>
          <w:lang w:val="en-CA"/>
        </w:rPr>
        <w:tab/>
        <w:t>16</w:t>
      </w:r>
    </w:p>
    <w:p w14:paraId="4DBDD8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112</w:t>
      </w:r>
      <w:r w:rsidRPr="002B1731">
        <w:rPr>
          <w:rFonts w:eastAsiaTheme="minorHAnsi" w:cs="Arial"/>
          <w:sz w:val="20"/>
          <w:lang w:val="en-CA"/>
        </w:rPr>
        <w:tab/>
        <w:t>101</w:t>
      </w:r>
      <w:r w:rsidRPr="002B1731">
        <w:rPr>
          <w:rFonts w:eastAsiaTheme="minorHAnsi" w:cs="Arial"/>
          <w:sz w:val="20"/>
          <w:lang w:val="en-CA"/>
        </w:rPr>
        <w:tab/>
        <w:t>823</w:t>
      </w:r>
      <w:r w:rsidRPr="002B1731">
        <w:rPr>
          <w:rFonts w:eastAsiaTheme="minorHAnsi" w:cs="Arial"/>
          <w:sz w:val="20"/>
          <w:lang w:val="en-CA"/>
        </w:rPr>
        <w:tab/>
        <w:t>135</w:t>
      </w:r>
      <w:r w:rsidRPr="002B1731">
        <w:rPr>
          <w:rFonts w:eastAsiaTheme="minorHAnsi" w:cs="Arial"/>
          <w:sz w:val="20"/>
          <w:lang w:val="en-CA"/>
        </w:rPr>
        <w:tab/>
        <w:t>23</w:t>
      </w:r>
      <w:r w:rsidRPr="002B1731">
        <w:rPr>
          <w:rFonts w:eastAsiaTheme="minorHAnsi" w:cs="Arial"/>
          <w:sz w:val="20"/>
          <w:lang w:val="en-CA"/>
        </w:rPr>
        <w:tab/>
        <w:t>29</w:t>
      </w:r>
      <w:r w:rsidRPr="002B1731">
        <w:rPr>
          <w:rFonts w:eastAsiaTheme="minorHAnsi" w:cs="Arial"/>
          <w:sz w:val="20"/>
          <w:lang w:val="en-CA"/>
        </w:rPr>
        <w:tab/>
        <w:t>41</w:t>
      </w:r>
    </w:p>
    <w:p w14:paraId="071F41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8</w:t>
      </w:r>
      <w:r w:rsidRPr="002B1731">
        <w:rPr>
          <w:rFonts w:eastAsiaTheme="minorHAnsi" w:cs="Arial"/>
          <w:sz w:val="20"/>
          <w:lang w:val="en-CA"/>
        </w:rPr>
        <w:tab/>
        <w:t>102</w:t>
      </w:r>
      <w:r w:rsidRPr="002B1731">
        <w:rPr>
          <w:rFonts w:eastAsiaTheme="minorHAnsi" w:cs="Arial"/>
          <w:sz w:val="20"/>
          <w:lang w:val="en-CA"/>
        </w:rPr>
        <w:tab/>
        <w:t>65</w:t>
      </w:r>
      <w:r w:rsidRPr="002B1731">
        <w:rPr>
          <w:rFonts w:eastAsiaTheme="minorHAnsi" w:cs="Arial"/>
          <w:sz w:val="20"/>
          <w:lang w:val="en-CA"/>
        </w:rPr>
        <w:tab/>
        <w:t>306</w:t>
      </w:r>
      <w:r w:rsidRPr="002B1731">
        <w:rPr>
          <w:rFonts w:eastAsiaTheme="minorHAnsi" w:cs="Arial"/>
          <w:sz w:val="20"/>
          <w:lang w:val="en-CA"/>
        </w:rPr>
        <w:tab/>
        <w:t>59</w:t>
      </w:r>
      <w:r w:rsidRPr="002B1731">
        <w:rPr>
          <w:rFonts w:eastAsiaTheme="minorHAnsi" w:cs="Arial"/>
          <w:sz w:val="20"/>
          <w:lang w:val="en-CA"/>
        </w:rPr>
        <w:tab/>
        <w:t>12</w:t>
      </w:r>
      <w:r w:rsidRPr="002B1731">
        <w:rPr>
          <w:rFonts w:eastAsiaTheme="minorHAnsi" w:cs="Arial"/>
          <w:sz w:val="20"/>
          <w:lang w:val="en-CA"/>
        </w:rPr>
        <w:tab/>
        <w:t>12</w:t>
      </w:r>
    </w:p>
    <w:p w14:paraId="551677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15</w:t>
      </w:r>
      <w:r w:rsidRPr="002B1731">
        <w:rPr>
          <w:rFonts w:eastAsiaTheme="minorHAnsi" w:cs="Arial"/>
          <w:sz w:val="20"/>
          <w:lang w:val="en-CA"/>
        </w:rPr>
        <w:tab/>
        <w:t>32</w:t>
      </w:r>
      <w:r w:rsidRPr="002B1731">
        <w:rPr>
          <w:rFonts w:eastAsiaTheme="minorHAnsi" w:cs="Arial"/>
          <w:sz w:val="20"/>
          <w:lang w:val="en-CA"/>
        </w:rPr>
        <w:tab/>
        <w:t>117</w:t>
      </w:r>
      <w:r w:rsidRPr="002B1731">
        <w:rPr>
          <w:rFonts w:eastAsiaTheme="minorHAnsi" w:cs="Arial"/>
          <w:sz w:val="20"/>
          <w:lang w:val="en-CA"/>
        </w:rPr>
        <w:tab/>
        <w:t>99</w:t>
      </w:r>
      <w:r w:rsidRPr="002B1731">
        <w:rPr>
          <w:rFonts w:eastAsiaTheme="minorHAnsi" w:cs="Arial"/>
          <w:sz w:val="20"/>
          <w:lang w:val="en-CA"/>
        </w:rPr>
        <w:tab/>
        <w:t>197</w:t>
      </w:r>
      <w:r w:rsidRPr="002B1731">
        <w:rPr>
          <w:rFonts w:eastAsiaTheme="minorHAnsi" w:cs="Arial"/>
          <w:sz w:val="20"/>
          <w:lang w:val="en-CA"/>
        </w:rPr>
        <w:tab/>
        <w:t>37</w:t>
      </w:r>
      <w:r w:rsidRPr="002B1731">
        <w:rPr>
          <w:rFonts w:eastAsiaTheme="minorHAnsi" w:cs="Arial"/>
          <w:sz w:val="20"/>
          <w:lang w:val="en-CA"/>
        </w:rPr>
        <w:tab/>
        <w:t>10</w:t>
      </w:r>
    </w:p>
    <w:p w14:paraId="59E15E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149</w:t>
      </w:r>
      <w:r w:rsidRPr="002B1731">
        <w:rPr>
          <w:rFonts w:eastAsiaTheme="minorHAnsi" w:cs="Arial"/>
          <w:sz w:val="20"/>
          <w:lang w:val="en-CA"/>
        </w:rPr>
        <w:tab/>
        <w:t>142</w:t>
      </w:r>
      <w:r w:rsidRPr="002B1731">
        <w:rPr>
          <w:rFonts w:eastAsiaTheme="minorHAnsi" w:cs="Arial"/>
          <w:sz w:val="20"/>
          <w:lang w:val="en-CA"/>
        </w:rPr>
        <w:tab/>
        <w:t>90</w:t>
      </w:r>
      <w:r w:rsidRPr="002B1731">
        <w:rPr>
          <w:rFonts w:eastAsiaTheme="minorHAnsi" w:cs="Arial"/>
          <w:sz w:val="20"/>
          <w:lang w:val="en-CA"/>
        </w:rPr>
        <w:tab/>
        <w:t>183</w:t>
      </w:r>
      <w:r w:rsidRPr="002B1731">
        <w:rPr>
          <w:rFonts w:eastAsiaTheme="minorHAnsi" w:cs="Arial"/>
          <w:sz w:val="20"/>
          <w:lang w:val="en-CA"/>
        </w:rPr>
        <w:tab/>
        <w:t>164</w:t>
      </w:r>
      <w:r w:rsidRPr="002B1731">
        <w:rPr>
          <w:rFonts w:eastAsiaTheme="minorHAnsi" w:cs="Arial"/>
          <w:sz w:val="20"/>
          <w:lang w:val="en-CA"/>
        </w:rPr>
        <w:tab/>
        <w:t>217</w:t>
      </w:r>
      <w:r w:rsidRPr="002B1731">
        <w:rPr>
          <w:rFonts w:eastAsiaTheme="minorHAnsi" w:cs="Arial"/>
          <w:sz w:val="20"/>
          <w:lang w:val="en-CA"/>
        </w:rPr>
        <w:tab/>
        <w:t>81</w:t>
      </w:r>
    </w:p>
    <w:p w14:paraId="35FCB4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132</w:t>
      </w:r>
      <w:r w:rsidRPr="002B1731">
        <w:rPr>
          <w:rFonts w:eastAsiaTheme="minorHAnsi" w:cs="Arial"/>
          <w:sz w:val="20"/>
          <w:lang w:val="en-CA"/>
        </w:rPr>
        <w:tab/>
        <w:t>416</w:t>
      </w:r>
      <w:r w:rsidRPr="002B1731">
        <w:rPr>
          <w:rFonts w:eastAsiaTheme="minorHAnsi" w:cs="Arial"/>
          <w:sz w:val="20"/>
          <w:lang w:val="en-CA"/>
        </w:rPr>
        <w:tab/>
        <w:t>166</w:t>
      </w:r>
      <w:r w:rsidRPr="002B1731">
        <w:rPr>
          <w:rFonts w:eastAsiaTheme="minorHAnsi" w:cs="Arial"/>
          <w:sz w:val="20"/>
          <w:lang w:val="en-CA"/>
        </w:rPr>
        <w:tab/>
        <w:t>62</w:t>
      </w:r>
      <w:r w:rsidRPr="002B1731">
        <w:rPr>
          <w:rFonts w:eastAsiaTheme="minorHAnsi" w:cs="Arial"/>
          <w:sz w:val="20"/>
          <w:lang w:val="en-CA"/>
        </w:rPr>
        <w:tab/>
        <w:t>51</w:t>
      </w:r>
      <w:r w:rsidRPr="002B1731">
        <w:rPr>
          <w:rFonts w:eastAsiaTheme="minorHAnsi" w:cs="Arial"/>
          <w:sz w:val="20"/>
          <w:lang w:val="en-CA"/>
        </w:rPr>
        <w:tab/>
        <w:t>57</w:t>
      </w:r>
      <w:r w:rsidRPr="002B1731">
        <w:rPr>
          <w:rFonts w:eastAsiaTheme="minorHAnsi" w:cs="Arial"/>
          <w:sz w:val="20"/>
          <w:lang w:val="en-CA"/>
        </w:rPr>
        <w:tab/>
        <w:t>42</w:t>
      </w:r>
    </w:p>
    <w:p w14:paraId="3A9FE1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14</w:t>
      </w:r>
      <w:r w:rsidRPr="002B1731">
        <w:rPr>
          <w:rFonts w:eastAsiaTheme="minorHAnsi" w:cs="Arial"/>
          <w:sz w:val="20"/>
          <w:lang w:val="en-CA"/>
        </w:rPr>
        <w:tab/>
        <w:t>277</w:t>
      </w:r>
      <w:r w:rsidRPr="002B1731">
        <w:rPr>
          <w:rFonts w:eastAsiaTheme="minorHAnsi" w:cs="Arial"/>
          <w:sz w:val="20"/>
          <w:lang w:val="en-CA"/>
        </w:rPr>
        <w:tab/>
        <w:t>285</w:t>
      </w:r>
      <w:r w:rsidRPr="002B1731">
        <w:rPr>
          <w:rFonts w:eastAsiaTheme="minorHAnsi" w:cs="Arial"/>
          <w:sz w:val="20"/>
          <w:lang w:val="en-CA"/>
        </w:rPr>
        <w:tab/>
        <w:t>71</w:t>
      </w:r>
      <w:r w:rsidRPr="002B1731">
        <w:rPr>
          <w:rFonts w:eastAsiaTheme="minorHAnsi" w:cs="Arial"/>
          <w:sz w:val="20"/>
          <w:lang w:val="en-CA"/>
        </w:rPr>
        <w:tab/>
        <w:t>11</w:t>
      </w:r>
      <w:r w:rsidRPr="002B1731">
        <w:rPr>
          <w:rFonts w:eastAsiaTheme="minorHAnsi" w:cs="Arial"/>
          <w:sz w:val="20"/>
          <w:lang w:val="en-CA"/>
        </w:rPr>
        <w:tab/>
        <w:t>6</w:t>
      </w:r>
      <w:r w:rsidRPr="002B1731">
        <w:rPr>
          <w:rFonts w:eastAsiaTheme="minorHAnsi" w:cs="Arial"/>
          <w:sz w:val="20"/>
          <w:lang w:val="en-CA"/>
        </w:rPr>
        <w:tab/>
        <w:t>18</w:t>
      </w:r>
    </w:p>
    <w:p w14:paraId="229208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39</w:t>
      </w:r>
      <w:r w:rsidRPr="002B1731">
        <w:rPr>
          <w:rFonts w:eastAsiaTheme="minorHAnsi" w:cs="Arial"/>
          <w:sz w:val="20"/>
          <w:lang w:val="en-CA"/>
        </w:rPr>
        <w:tab/>
        <w:t>46</w:t>
      </w:r>
      <w:r w:rsidRPr="002B1731">
        <w:rPr>
          <w:rFonts w:eastAsiaTheme="minorHAnsi" w:cs="Arial"/>
          <w:sz w:val="20"/>
          <w:lang w:val="en-CA"/>
        </w:rPr>
        <w:tab/>
        <w:t>422</w:t>
      </w:r>
      <w:r w:rsidRPr="002B1731">
        <w:rPr>
          <w:rFonts w:eastAsiaTheme="minorHAnsi" w:cs="Arial"/>
          <w:sz w:val="20"/>
          <w:lang w:val="en-CA"/>
        </w:rPr>
        <w:tab/>
        <w:t>225</w:t>
      </w:r>
      <w:r w:rsidRPr="002B1731">
        <w:rPr>
          <w:rFonts w:eastAsiaTheme="minorHAnsi" w:cs="Arial"/>
          <w:sz w:val="20"/>
          <w:lang w:val="en-CA"/>
        </w:rPr>
        <w:tab/>
        <w:t>57</w:t>
      </w:r>
      <w:r w:rsidRPr="002B1731">
        <w:rPr>
          <w:rFonts w:eastAsiaTheme="minorHAnsi" w:cs="Arial"/>
          <w:sz w:val="20"/>
          <w:lang w:val="en-CA"/>
        </w:rPr>
        <w:tab/>
        <w:t>9</w:t>
      </w:r>
      <w:r w:rsidRPr="002B1731">
        <w:rPr>
          <w:rFonts w:eastAsiaTheme="minorHAnsi" w:cs="Arial"/>
          <w:sz w:val="20"/>
          <w:lang w:val="en-CA"/>
        </w:rPr>
        <w:tab/>
        <w:t>2</w:t>
      </w:r>
    </w:p>
    <w:p w14:paraId="576000E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w:t>
      </w:r>
      <w:r w:rsidRPr="002B1731">
        <w:rPr>
          <w:rFonts w:eastAsiaTheme="minorHAnsi" w:cs="Arial"/>
          <w:sz w:val="20"/>
          <w:lang w:val="en-CA"/>
        </w:rPr>
        <w:tab/>
        <w:t>30</w:t>
      </w:r>
      <w:r w:rsidRPr="002B1731">
        <w:rPr>
          <w:rFonts w:eastAsiaTheme="minorHAnsi" w:cs="Arial"/>
          <w:sz w:val="20"/>
          <w:lang w:val="en-CA"/>
        </w:rPr>
        <w:tab/>
        <w:t>105</w:t>
      </w:r>
      <w:r w:rsidRPr="002B1731">
        <w:rPr>
          <w:rFonts w:eastAsiaTheme="minorHAnsi" w:cs="Arial"/>
          <w:sz w:val="20"/>
          <w:lang w:val="en-CA"/>
        </w:rPr>
        <w:tab/>
        <w:t>38</w:t>
      </w:r>
      <w:r w:rsidRPr="002B1731">
        <w:rPr>
          <w:rFonts w:eastAsiaTheme="minorHAnsi" w:cs="Arial"/>
          <w:sz w:val="20"/>
          <w:lang w:val="en-CA"/>
        </w:rPr>
        <w:tab/>
        <w:t>237</w:t>
      </w:r>
      <w:r w:rsidRPr="002B1731">
        <w:rPr>
          <w:rFonts w:eastAsiaTheme="minorHAnsi" w:cs="Arial"/>
          <w:sz w:val="20"/>
          <w:lang w:val="en-CA"/>
        </w:rPr>
        <w:tab/>
        <w:t>83</w:t>
      </w:r>
      <w:r w:rsidRPr="002B1731">
        <w:rPr>
          <w:rFonts w:eastAsiaTheme="minorHAnsi" w:cs="Arial"/>
          <w:sz w:val="20"/>
          <w:lang w:val="en-CA"/>
        </w:rPr>
        <w:tab/>
        <w:t>7</w:t>
      </w:r>
      <w:r w:rsidRPr="002B1731">
        <w:rPr>
          <w:rFonts w:eastAsiaTheme="minorHAnsi" w:cs="Arial"/>
          <w:sz w:val="20"/>
          <w:lang w:val="en-CA"/>
        </w:rPr>
        <w:tab/>
        <w:t>1</w:t>
      </w:r>
    </w:p>
    <w:p w14:paraId="190FE1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33</w:t>
      </w:r>
      <w:r w:rsidRPr="002B1731">
        <w:rPr>
          <w:rFonts w:eastAsiaTheme="minorHAnsi" w:cs="Arial"/>
          <w:sz w:val="20"/>
          <w:lang w:val="en-CA"/>
        </w:rPr>
        <w:tab/>
        <w:t>103</w:t>
      </w:r>
      <w:r w:rsidRPr="002B1731">
        <w:rPr>
          <w:rFonts w:eastAsiaTheme="minorHAnsi" w:cs="Arial"/>
          <w:sz w:val="20"/>
          <w:lang w:val="en-CA"/>
        </w:rPr>
        <w:tab/>
        <w:t>238</w:t>
      </w:r>
      <w:r w:rsidRPr="002B1731">
        <w:rPr>
          <w:rFonts w:eastAsiaTheme="minorHAnsi" w:cs="Arial"/>
          <w:sz w:val="20"/>
          <w:lang w:val="en-CA"/>
        </w:rPr>
        <w:tab/>
        <w:t>104</w:t>
      </w:r>
      <w:r w:rsidRPr="002B1731">
        <w:rPr>
          <w:rFonts w:eastAsiaTheme="minorHAnsi" w:cs="Arial"/>
          <w:sz w:val="20"/>
          <w:lang w:val="en-CA"/>
        </w:rPr>
        <w:tab/>
        <w:t>306</w:t>
      </w:r>
      <w:r w:rsidRPr="002B1731">
        <w:rPr>
          <w:rFonts w:eastAsiaTheme="minorHAnsi" w:cs="Arial"/>
          <w:sz w:val="20"/>
          <w:lang w:val="en-CA"/>
        </w:rPr>
        <w:tab/>
        <w:t>114</w:t>
      </w:r>
      <w:r w:rsidRPr="002B1731">
        <w:rPr>
          <w:rFonts w:eastAsiaTheme="minorHAnsi" w:cs="Arial"/>
          <w:sz w:val="20"/>
          <w:lang w:val="en-CA"/>
        </w:rPr>
        <w:tab/>
        <w:t>23</w:t>
      </w:r>
    </w:p>
    <w:p w14:paraId="113BA9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286</w:t>
      </w:r>
      <w:r w:rsidRPr="002B1731">
        <w:rPr>
          <w:rFonts w:eastAsiaTheme="minorHAnsi" w:cs="Arial"/>
          <w:sz w:val="20"/>
          <w:lang w:val="en-CA"/>
        </w:rPr>
        <w:tab/>
        <w:t>37</w:t>
      </w:r>
      <w:r w:rsidRPr="002B1731">
        <w:rPr>
          <w:rFonts w:eastAsiaTheme="minorHAnsi" w:cs="Arial"/>
          <w:sz w:val="20"/>
          <w:lang w:val="en-CA"/>
        </w:rPr>
        <w:tab/>
        <w:t>266</w:t>
      </w:r>
      <w:r w:rsidRPr="002B1731">
        <w:rPr>
          <w:rFonts w:eastAsiaTheme="minorHAnsi" w:cs="Arial"/>
          <w:sz w:val="20"/>
          <w:lang w:val="en-CA"/>
        </w:rPr>
        <w:tab/>
        <w:t>127</w:t>
      </w:r>
      <w:r w:rsidRPr="002B1731">
        <w:rPr>
          <w:rFonts w:eastAsiaTheme="minorHAnsi" w:cs="Arial"/>
          <w:sz w:val="20"/>
          <w:lang w:val="en-CA"/>
        </w:rPr>
        <w:tab/>
        <w:t>116</w:t>
      </w:r>
      <w:r w:rsidRPr="002B1731">
        <w:rPr>
          <w:rFonts w:eastAsiaTheme="minorHAnsi" w:cs="Arial"/>
          <w:sz w:val="20"/>
          <w:lang w:val="en-CA"/>
        </w:rPr>
        <w:tab/>
        <w:t>24</w:t>
      </w:r>
      <w:r w:rsidRPr="002B1731">
        <w:rPr>
          <w:rFonts w:eastAsiaTheme="minorHAnsi" w:cs="Arial"/>
          <w:sz w:val="20"/>
          <w:lang w:val="en-CA"/>
        </w:rPr>
        <w:tab/>
        <w:t>16 #correct 2014 data</w:t>
      </w:r>
    </w:p>
    <w:p w14:paraId="38DB60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53109F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64</w:t>
      </w:r>
    </w:p>
    <w:p w14:paraId="3FC2FA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(see "2014 weight-at-age data.xls")</w:t>
      </w:r>
    </w:p>
    <w:p w14:paraId="361FC21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7B64B3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0.048</w:t>
      </w:r>
      <w:r w:rsidRPr="002B1731">
        <w:rPr>
          <w:rFonts w:eastAsiaTheme="minorHAnsi" w:cs="Arial"/>
          <w:sz w:val="20"/>
          <w:lang w:val="en-CA"/>
        </w:rPr>
        <w:tab/>
        <w:t>0.0842</w:t>
      </w:r>
      <w:r w:rsidRPr="002B1731">
        <w:rPr>
          <w:rFonts w:eastAsiaTheme="minorHAnsi" w:cs="Arial"/>
          <w:sz w:val="20"/>
          <w:lang w:val="en-CA"/>
        </w:rPr>
        <w:tab/>
        <w:t>0.1138</w:t>
      </w:r>
      <w:r w:rsidRPr="002B1731">
        <w:rPr>
          <w:rFonts w:eastAsiaTheme="minorHAnsi" w:cs="Arial"/>
          <w:sz w:val="20"/>
          <w:lang w:val="en-CA"/>
        </w:rPr>
        <w:tab/>
        <w:t>0.1371</w:t>
      </w:r>
      <w:r w:rsidRPr="002B1731">
        <w:rPr>
          <w:rFonts w:eastAsiaTheme="minorHAnsi" w:cs="Arial"/>
          <w:sz w:val="20"/>
          <w:lang w:val="en-CA"/>
        </w:rPr>
        <w:tab/>
        <w:t>0.1465</w:t>
      </w:r>
      <w:r w:rsidRPr="002B1731">
        <w:rPr>
          <w:rFonts w:eastAsiaTheme="minorHAnsi" w:cs="Arial"/>
          <w:sz w:val="20"/>
          <w:lang w:val="en-CA"/>
        </w:rPr>
        <w:tab/>
        <w:t>0.1559</w:t>
      </w:r>
      <w:r w:rsidRPr="002B1731">
        <w:rPr>
          <w:rFonts w:eastAsiaTheme="minorHAnsi" w:cs="Arial"/>
          <w:sz w:val="20"/>
          <w:lang w:val="en-CA"/>
        </w:rPr>
        <w:tab/>
        <w:t>0.161</w:t>
      </w:r>
      <w:r w:rsidRPr="002B1731">
        <w:rPr>
          <w:rFonts w:eastAsiaTheme="minorHAnsi" w:cs="Arial"/>
          <w:sz w:val="20"/>
          <w:lang w:val="en-CA"/>
        </w:rPr>
        <w:tab/>
        <w:t>0.1352</w:t>
      </w:r>
      <w:r w:rsidRPr="002B1731">
        <w:rPr>
          <w:rFonts w:eastAsiaTheme="minorHAnsi" w:cs="Arial"/>
          <w:sz w:val="20"/>
          <w:lang w:val="en-CA"/>
        </w:rPr>
        <w:tab/>
        <w:t>0.18</w:t>
      </w:r>
    </w:p>
    <w:p w14:paraId="614198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0.0466</w:t>
      </w:r>
      <w:r w:rsidRPr="002B1731">
        <w:rPr>
          <w:rFonts w:eastAsiaTheme="minorHAnsi" w:cs="Arial"/>
          <w:sz w:val="20"/>
          <w:lang w:val="en-CA"/>
        </w:rPr>
        <w:tab/>
        <w:t>0.0869</w:t>
      </w:r>
      <w:r w:rsidRPr="002B1731">
        <w:rPr>
          <w:rFonts w:eastAsiaTheme="minorHAnsi" w:cs="Arial"/>
          <w:sz w:val="20"/>
          <w:lang w:val="en-CA"/>
        </w:rPr>
        <w:tab/>
        <w:t>0.1121</w:t>
      </w:r>
      <w:r w:rsidRPr="002B1731">
        <w:rPr>
          <w:rFonts w:eastAsiaTheme="minorHAnsi" w:cs="Arial"/>
          <w:sz w:val="20"/>
          <w:lang w:val="en-CA"/>
        </w:rPr>
        <w:tab/>
        <w:t>0.1311</w:t>
      </w:r>
      <w:r w:rsidRPr="002B1731">
        <w:rPr>
          <w:rFonts w:eastAsiaTheme="minorHAnsi" w:cs="Arial"/>
          <w:sz w:val="20"/>
          <w:lang w:val="en-CA"/>
        </w:rPr>
        <w:tab/>
        <w:t>0.1476</w:t>
      </w:r>
      <w:r w:rsidRPr="002B1731">
        <w:rPr>
          <w:rFonts w:eastAsiaTheme="minorHAnsi" w:cs="Arial"/>
          <w:sz w:val="20"/>
          <w:lang w:val="en-CA"/>
        </w:rPr>
        <w:tab/>
        <w:t>0.1578</w:t>
      </w:r>
      <w:r w:rsidRPr="002B1731">
        <w:rPr>
          <w:rFonts w:eastAsiaTheme="minorHAnsi" w:cs="Arial"/>
          <w:sz w:val="20"/>
          <w:lang w:val="en-CA"/>
        </w:rPr>
        <w:tab/>
        <w:t>0.1636</w:t>
      </w:r>
      <w:r w:rsidRPr="002B1731">
        <w:rPr>
          <w:rFonts w:eastAsiaTheme="minorHAnsi" w:cs="Arial"/>
          <w:sz w:val="20"/>
          <w:lang w:val="en-CA"/>
        </w:rPr>
        <w:tab/>
        <w:t>0.173</w:t>
      </w:r>
      <w:r w:rsidRPr="002B1731">
        <w:rPr>
          <w:rFonts w:eastAsiaTheme="minorHAnsi" w:cs="Arial"/>
          <w:sz w:val="20"/>
          <w:lang w:val="en-CA"/>
        </w:rPr>
        <w:tab/>
        <w:t>0.18</w:t>
      </w:r>
    </w:p>
    <w:p w14:paraId="2C78DD5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0.0358</w:t>
      </w:r>
      <w:r w:rsidRPr="002B1731">
        <w:rPr>
          <w:rFonts w:eastAsiaTheme="minorHAnsi" w:cs="Arial"/>
          <w:sz w:val="20"/>
          <w:lang w:val="en-CA"/>
        </w:rPr>
        <w:tab/>
        <w:t>0.0833</w:t>
      </w:r>
      <w:r w:rsidRPr="002B1731">
        <w:rPr>
          <w:rFonts w:eastAsiaTheme="minorHAnsi" w:cs="Arial"/>
          <w:sz w:val="20"/>
          <w:lang w:val="en-CA"/>
        </w:rPr>
        <w:tab/>
        <w:t>0.1078</w:t>
      </w:r>
      <w:r w:rsidRPr="002B1731">
        <w:rPr>
          <w:rFonts w:eastAsiaTheme="minorHAnsi" w:cs="Arial"/>
          <w:sz w:val="20"/>
          <w:lang w:val="en-CA"/>
        </w:rPr>
        <w:tab/>
        <w:t>0.1273</w:t>
      </w:r>
      <w:r w:rsidRPr="002B1731">
        <w:rPr>
          <w:rFonts w:eastAsiaTheme="minorHAnsi" w:cs="Arial"/>
          <w:sz w:val="20"/>
          <w:lang w:val="en-CA"/>
        </w:rPr>
        <w:tab/>
        <w:t>0.1474</w:t>
      </w:r>
      <w:r w:rsidRPr="002B1731">
        <w:rPr>
          <w:rFonts w:eastAsiaTheme="minorHAnsi" w:cs="Arial"/>
          <w:sz w:val="20"/>
          <w:lang w:val="en-CA"/>
        </w:rPr>
        <w:tab/>
        <w:t>0.1616</w:t>
      </w:r>
      <w:r w:rsidRPr="002B1731">
        <w:rPr>
          <w:rFonts w:eastAsiaTheme="minorHAnsi" w:cs="Arial"/>
          <w:sz w:val="20"/>
          <w:lang w:val="en-CA"/>
        </w:rPr>
        <w:tab/>
        <w:t>0.1699</w:t>
      </w:r>
      <w:r w:rsidRPr="002B1731">
        <w:rPr>
          <w:rFonts w:eastAsiaTheme="minorHAnsi" w:cs="Arial"/>
          <w:sz w:val="20"/>
          <w:lang w:val="en-CA"/>
        </w:rPr>
        <w:tab/>
        <w:t>0.1352</w:t>
      </w:r>
      <w:r w:rsidRPr="002B1731">
        <w:rPr>
          <w:rFonts w:eastAsiaTheme="minorHAnsi" w:cs="Arial"/>
          <w:sz w:val="20"/>
          <w:lang w:val="en-CA"/>
        </w:rPr>
        <w:tab/>
        <w:t>0.18</w:t>
      </w:r>
    </w:p>
    <w:p w14:paraId="33CFC2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0.026</w:t>
      </w:r>
      <w:r w:rsidRPr="002B1731">
        <w:rPr>
          <w:rFonts w:eastAsiaTheme="minorHAnsi" w:cs="Arial"/>
          <w:sz w:val="20"/>
          <w:lang w:val="en-CA"/>
        </w:rPr>
        <w:tab/>
        <w:t>0.0626</w:t>
      </w:r>
      <w:r w:rsidRPr="002B1731">
        <w:rPr>
          <w:rFonts w:eastAsiaTheme="minorHAnsi" w:cs="Arial"/>
          <w:sz w:val="20"/>
          <w:lang w:val="en-CA"/>
        </w:rPr>
        <w:tab/>
        <w:t>0.0937</w:t>
      </w:r>
      <w:r w:rsidRPr="002B1731">
        <w:rPr>
          <w:rFonts w:eastAsiaTheme="minorHAnsi" w:cs="Arial"/>
          <w:sz w:val="20"/>
          <w:lang w:val="en-CA"/>
        </w:rPr>
        <w:tab/>
        <w:t>0.1167</w:t>
      </w:r>
      <w:r w:rsidRPr="002B1731">
        <w:rPr>
          <w:rFonts w:eastAsiaTheme="minorHAnsi" w:cs="Arial"/>
          <w:sz w:val="20"/>
          <w:lang w:val="en-CA"/>
        </w:rPr>
        <w:tab/>
        <w:t>0.1378</w:t>
      </w:r>
      <w:r w:rsidRPr="002B1731">
        <w:rPr>
          <w:rFonts w:eastAsiaTheme="minorHAnsi" w:cs="Arial"/>
          <w:sz w:val="20"/>
          <w:lang w:val="en-CA"/>
        </w:rPr>
        <w:tab/>
        <w:t>0.133</w:t>
      </w:r>
      <w:r w:rsidRPr="002B1731">
        <w:rPr>
          <w:rFonts w:eastAsiaTheme="minorHAnsi" w:cs="Arial"/>
          <w:sz w:val="20"/>
          <w:lang w:val="en-CA"/>
        </w:rPr>
        <w:tab/>
        <w:t>0.1545</w:t>
      </w:r>
      <w:r w:rsidRPr="002B1731">
        <w:rPr>
          <w:rFonts w:eastAsiaTheme="minorHAnsi" w:cs="Arial"/>
          <w:sz w:val="20"/>
          <w:lang w:val="en-CA"/>
        </w:rPr>
        <w:tab/>
        <w:t>0.131</w:t>
      </w:r>
      <w:r w:rsidRPr="002B1731">
        <w:rPr>
          <w:rFonts w:eastAsiaTheme="minorHAnsi" w:cs="Arial"/>
          <w:sz w:val="20"/>
          <w:lang w:val="en-CA"/>
        </w:rPr>
        <w:tab/>
        <w:t>0.18</w:t>
      </w:r>
    </w:p>
    <w:p w14:paraId="446839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0.038</w:t>
      </w:r>
      <w:r w:rsidRPr="002B1731">
        <w:rPr>
          <w:rFonts w:eastAsiaTheme="minorHAnsi" w:cs="Arial"/>
          <w:sz w:val="20"/>
          <w:lang w:val="en-CA"/>
        </w:rPr>
        <w:tab/>
        <w:t>0.0725</w:t>
      </w:r>
      <w:r w:rsidRPr="002B1731">
        <w:rPr>
          <w:rFonts w:eastAsiaTheme="minorHAnsi" w:cs="Arial"/>
          <w:sz w:val="20"/>
          <w:lang w:val="en-CA"/>
        </w:rPr>
        <w:tab/>
        <w:t>0.0966</w:t>
      </w:r>
      <w:r w:rsidRPr="002B1731">
        <w:rPr>
          <w:rFonts w:eastAsiaTheme="minorHAnsi" w:cs="Arial"/>
          <w:sz w:val="20"/>
          <w:lang w:val="en-CA"/>
        </w:rPr>
        <w:tab/>
        <w:t>0.1204</w:t>
      </w:r>
      <w:r w:rsidRPr="002B1731">
        <w:rPr>
          <w:rFonts w:eastAsiaTheme="minorHAnsi" w:cs="Arial"/>
          <w:sz w:val="20"/>
          <w:lang w:val="en-CA"/>
        </w:rPr>
        <w:tab/>
        <w:t>0.1429</w:t>
      </w:r>
      <w:r w:rsidRPr="002B1731">
        <w:rPr>
          <w:rFonts w:eastAsiaTheme="minorHAnsi" w:cs="Arial"/>
          <w:sz w:val="20"/>
          <w:lang w:val="en-CA"/>
        </w:rPr>
        <w:tab/>
        <w:t>0.1347</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6D7F24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0.0406</w:t>
      </w:r>
      <w:r w:rsidRPr="002B1731">
        <w:rPr>
          <w:rFonts w:eastAsiaTheme="minorHAnsi" w:cs="Arial"/>
          <w:sz w:val="20"/>
          <w:lang w:val="en-CA"/>
        </w:rPr>
        <w:tab/>
        <w:t>0.0834</w:t>
      </w:r>
      <w:r w:rsidRPr="002B1731">
        <w:rPr>
          <w:rFonts w:eastAsiaTheme="minorHAnsi" w:cs="Arial"/>
          <w:sz w:val="20"/>
          <w:lang w:val="en-CA"/>
        </w:rPr>
        <w:tab/>
        <w:t>0.1107</w:t>
      </w:r>
      <w:r w:rsidRPr="002B1731">
        <w:rPr>
          <w:rFonts w:eastAsiaTheme="minorHAnsi" w:cs="Arial"/>
          <w:sz w:val="20"/>
          <w:lang w:val="en-CA"/>
        </w:rPr>
        <w:tab/>
        <w:t>0.1269</w:t>
      </w:r>
      <w:r w:rsidRPr="002B1731">
        <w:rPr>
          <w:rFonts w:eastAsiaTheme="minorHAnsi" w:cs="Arial"/>
          <w:sz w:val="20"/>
          <w:lang w:val="en-CA"/>
        </w:rPr>
        <w:tab/>
        <w:t>0.1436</w:t>
      </w:r>
      <w:r w:rsidRPr="002B1731">
        <w:rPr>
          <w:rFonts w:eastAsiaTheme="minorHAnsi" w:cs="Arial"/>
          <w:sz w:val="20"/>
          <w:lang w:val="en-CA"/>
        </w:rPr>
        <w:tab/>
        <w:t>0.1581</w:t>
      </w:r>
      <w:r w:rsidRPr="002B1731">
        <w:rPr>
          <w:rFonts w:eastAsiaTheme="minorHAnsi" w:cs="Arial"/>
          <w:sz w:val="20"/>
          <w:lang w:val="en-CA"/>
        </w:rPr>
        <w:tab/>
        <w:t>0.122</w:t>
      </w:r>
      <w:r w:rsidRPr="002B1731">
        <w:rPr>
          <w:rFonts w:eastAsiaTheme="minorHAnsi" w:cs="Arial"/>
          <w:sz w:val="20"/>
          <w:lang w:val="en-CA"/>
        </w:rPr>
        <w:tab/>
        <w:t>0.1352</w:t>
      </w:r>
      <w:r w:rsidRPr="002B1731">
        <w:rPr>
          <w:rFonts w:eastAsiaTheme="minorHAnsi" w:cs="Arial"/>
          <w:sz w:val="20"/>
          <w:lang w:val="en-CA"/>
        </w:rPr>
        <w:tab/>
        <w:t>0.18</w:t>
      </w:r>
    </w:p>
    <w:p w14:paraId="41B67B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0.04</w:t>
      </w:r>
      <w:r w:rsidRPr="002B1731">
        <w:rPr>
          <w:rFonts w:eastAsiaTheme="minorHAnsi" w:cs="Arial"/>
          <w:sz w:val="20"/>
          <w:lang w:val="en-CA"/>
        </w:rPr>
        <w:tab/>
        <w:t>0.0821</w:t>
      </w:r>
      <w:r w:rsidRPr="002B1731">
        <w:rPr>
          <w:rFonts w:eastAsiaTheme="minorHAnsi" w:cs="Arial"/>
          <w:sz w:val="20"/>
          <w:lang w:val="en-CA"/>
        </w:rPr>
        <w:tab/>
        <w:t>0.1082</w:t>
      </w:r>
      <w:r w:rsidRPr="002B1731">
        <w:rPr>
          <w:rFonts w:eastAsiaTheme="minorHAnsi" w:cs="Arial"/>
          <w:sz w:val="20"/>
          <w:lang w:val="en-CA"/>
        </w:rPr>
        <w:tab/>
        <w:t>0.1222</w:t>
      </w:r>
      <w:r w:rsidRPr="002B1731">
        <w:rPr>
          <w:rFonts w:eastAsiaTheme="minorHAnsi" w:cs="Arial"/>
          <w:sz w:val="20"/>
          <w:lang w:val="en-CA"/>
        </w:rPr>
        <w:tab/>
        <w:t>0.1322</w:t>
      </w:r>
      <w:r w:rsidRPr="002B1731">
        <w:rPr>
          <w:rFonts w:eastAsiaTheme="minorHAnsi" w:cs="Arial"/>
          <w:sz w:val="20"/>
          <w:lang w:val="en-CA"/>
        </w:rPr>
        <w:tab/>
        <w:t>0.1487</w:t>
      </w:r>
      <w:r w:rsidRPr="002B1731">
        <w:rPr>
          <w:rFonts w:eastAsiaTheme="minorHAnsi" w:cs="Arial"/>
          <w:sz w:val="20"/>
          <w:lang w:val="en-CA"/>
        </w:rPr>
        <w:tab/>
        <w:t>0.173</w:t>
      </w:r>
      <w:r w:rsidRPr="002B1731">
        <w:rPr>
          <w:rFonts w:eastAsiaTheme="minorHAnsi" w:cs="Arial"/>
          <w:sz w:val="20"/>
          <w:lang w:val="en-CA"/>
        </w:rPr>
        <w:tab/>
        <w:t>0.1352</w:t>
      </w:r>
      <w:r w:rsidRPr="002B1731">
        <w:rPr>
          <w:rFonts w:eastAsiaTheme="minorHAnsi" w:cs="Arial"/>
          <w:sz w:val="20"/>
          <w:lang w:val="en-CA"/>
        </w:rPr>
        <w:tab/>
        <w:t>0.18</w:t>
      </w:r>
    </w:p>
    <w:p w14:paraId="10A5B9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0.0374</w:t>
      </w:r>
      <w:r w:rsidRPr="002B1731">
        <w:rPr>
          <w:rFonts w:eastAsiaTheme="minorHAnsi" w:cs="Arial"/>
          <w:sz w:val="20"/>
          <w:lang w:val="en-CA"/>
        </w:rPr>
        <w:tab/>
        <w:t>0.0725</w:t>
      </w:r>
      <w:r w:rsidRPr="002B1731">
        <w:rPr>
          <w:rFonts w:eastAsiaTheme="minorHAnsi" w:cs="Arial"/>
          <w:sz w:val="20"/>
          <w:lang w:val="en-CA"/>
        </w:rPr>
        <w:tab/>
        <w:t>0.0956</w:t>
      </w:r>
      <w:r w:rsidRPr="002B1731">
        <w:rPr>
          <w:rFonts w:eastAsiaTheme="minorHAnsi" w:cs="Arial"/>
          <w:sz w:val="20"/>
          <w:lang w:val="en-CA"/>
        </w:rPr>
        <w:tab/>
        <w:t>0.1157</w:t>
      </w:r>
      <w:r w:rsidRPr="002B1731">
        <w:rPr>
          <w:rFonts w:eastAsiaTheme="minorHAnsi" w:cs="Arial"/>
          <w:sz w:val="20"/>
          <w:lang w:val="en-CA"/>
        </w:rPr>
        <w:tab/>
        <w:t>0.1282</w:t>
      </w:r>
      <w:r w:rsidRPr="002B1731">
        <w:rPr>
          <w:rFonts w:eastAsiaTheme="minorHAnsi" w:cs="Arial"/>
          <w:sz w:val="20"/>
          <w:lang w:val="en-CA"/>
        </w:rPr>
        <w:tab/>
        <w:t>0.1465</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40C867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0.0391</w:t>
      </w:r>
      <w:r w:rsidRPr="002B1731">
        <w:rPr>
          <w:rFonts w:eastAsiaTheme="minorHAnsi" w:cs="Arial"/>
          <w:sz w:val="20"/>
          <w:lang w:val="en-CA"/>
        </w:rPr>
        <w:tab/>
        <w:t>0.0774</w:t>
      </w:r>
      <w:r w:rsidRPr="002B1731">
        <w:rPr>
          <w:rFonts w:eastAsiaTheme="minorHAnsi" w:cs="Arial"/>
          <w:sz w:val="20"/>
          <w:lang w:val="en-CA"/>
        </w:rPr>
        <w:tab/>
        <w:t>0.0938</w:t>
      </w:r>
      <w:r w:rsidRPr="002B1731">
        <w:rPr>
          <w:rFonts w:eastAsiaTheme="minorHAnsi" w:cs="Arial"/>
          <w:sz w:val="20"/>
          <w:lang w:val="en-CA"/>
        </w:rPr>
        <w:tab/>
        <w:t>0.1098</w:t>
      </w:r>
      <w:r w:rsidRPr="002B1731">
        <w:rPr>
          <w:rFonts w:eastAsiaTheme="minorHAnsi" w:cs="Arial"/>
          <w:sz w:val="20"/>
          <w:lang w:val="en-CA"/>
        </w:rPr>
        <w:tab/>
        <w:t>0.1069</w:t>
      </w:r>
      <w:r w:rsidRPr="002B1731">
        <w:rPr>
          <w:rFonts w:eastAsiaTheme="minorHAnsi" w:cs="Arial"/>
          <w:sz w:val="20"/>
          <w:lang w:val="en-CA"/>
        </w:rPr>
        <w:tab/>
        <w:t>0.1316</w:t>
      </w:r>
      <w:r w:rsidRPr="002B1731">
        <w:rPr>
          <w:rFonts w:eastAsiaTheme="minorHAnsi" w:cs="Arial"/>
          <w:sz w:val="20"/>
          <w:lang w:val="en-CA"/>
        </w:rPr>
        <w:tab/>
        <w:t>0.1345</w:t>
      </w:r>
      <w:r w:rsidRPr="002B1731">
        <w:rPr>
          <w:rFonts w:eastAsiaTheme="minorHAnsi" w:cs="Arial"/>
          <w:sz w:val="20"/>
          <w:lang w:val="en-CA"/>
        </w:rPr>
        <w:tab/>
        <w:t>0.127</w:t>
      </w:r>
      <w:r w:rsidRPr="002B1731">
        <w:rPr>
          <w:rFonts w:eastAsiaTheme="minorHAnsi" w:cs="Arial"/>
          <w:sz w:val="20"/>
          <w:lang w:val="en-CA"/>
        </w:rPr>
        <w:tab/>
        <w:t>0.18</w:t>
      </w:r>
    </w:p>
    <w:p w14:paraId="633BCF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0.0447</w:t>
      </w:r>
      <w:r w:rsidRPr="002B1731">
        <w:rPr>
          <w:rFonts w:eastAsiaTheme="minorHAnsi" w:cs="Arial"/>
          <w:sz w:val="20"/>
          <w:lang w:val="en-CA"/>
        </w:rPr>
        <w:tab/>
        <w:t>0.0639</w:t>
      </w:r>
      <w:r w:rsidRPr="002B1731">
        <w:rPr>
          <w:rFonts w:eastAsiaTheme="minorHAnsi" w:cs="Arial"/>
          <w:sz w:val="20"/>
          <w:lang w:val="en-CA"/>
        </w:rPr>
        <w:tab/>
        <w:t>0.081</w:t>
      </w:r>
      <w:r w:rsidRPr="002B1731">
        <w:rPr>
          <w:rFonts w:eastAsiaTheme="minorHAnsi" w:cs="Arial"/>
          <w:sz w:val="20"/>
          <w:lang w:val="en-CA"/>
        </w:rPr>
        <w:tab/>
        <w:t>0.1034</w:t>
      </w:r>
      <w:r w:rsidRPr="002B1731">
        <w:rPr>
          <w:rFonts w:eastAsiaTheme="minorHAnsi" w:cs="Arial"/>
          <w:sz w:val="20"/>
          <w:lang w:val="en-CA"/>
        </w:rPr>
        <w:tab/>
        <w:t>0.1078</w:t>
      </w:r>
      <w:r w:rsidRPr="002B1731">
        <w:rPr>
          <w:rFonts w:eastAsiaTheme="minorHAnsi" w:cs="Arial"/>
          <w:sz w:val="20"/>
          <w:lang w:val="en-CA"/>
        </w:rPr>
        <w:tab/>
        <w:t>0.147</w:t>
      </w:r>
      <w:r w:rsidRPr="002B1731">
        <w:rPr>
          <w:rFonts w:eastAsiaTheme="minorHAnsi" w:cs="Arial"/>
          <w:sz w:val="20"/>
          <w:lang w:val="en-CA"/>
        </w:rPr>
        <w:tab/>
        <w:t>0.124</w:t>
      </w:r>
      <w:r w:rsidRPr="002B1731">
        <w:rPr>
          <w:rFonts w:eastAsiaTheme="minorHAnsi" w:cs="Arial"/>
          <w:sz w:val="20"/>
          <w:lang w:val="en-CA"/>
        </w:rPr>
        <w:tab/>
        <w:t>0.1352</w:t>
      </w:r>
      <w:r w:rsidRPr="002B1731">
        <w:rPr>
          <w:rFonts w:eastAsiaTheme="minorHAnsi" w:cs="Arial"/>
          <w:sz w:val="20"/>
          <w:lang w:val="en-CA"/>
        </w:rPr>
        <w:tab/>
        <w:t>0.18</w:t>
      </w:r>
    </w:p>
    <w:p w14:paraId="0881DC9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0.0379</w:t>
      </w:r>
      <w:r w:rsidRPr="002B1731">
        <w:rPr>
          <w:rFonts w:eastAsiaTheme="minorHAnsi" w:cs="Arial"/>
          <w:sz w:val="20"/>
          <w:lang w:val="en-CA"/>
        </w:rPr>
        <w:tab/>
        <w:t>0.0771</w:t>
      </w:r>
      <w:r w:rsidRPr="002B1731">
        <w:rPr>
          <w:rFonts w:eastAsiaTheme="minorHAnsi" w:cs="Arial"/>
          <w:sz w:val="20"/>
          <w:lang w:val="en-CA"/>
        </w:rPr>
        <w:tab/>
        <w:t>0.0985</w:t>
      </w:r>
      <w:r w:rsidRPr="002B1731">
        <w:rPr>
          <w:rFonts w:eastAsiaTheme="minorHAnsi" w:cs="Arial"/>
          <w:sz w:val="20"/>
          <w:lang w:val="en-CA"/>
        </w:rPr>
        <w:tab/>
        <w:t>0.1206</w:t>
      </w:r>
      <w:r w:rsidRPr="002B1731">
        <w:rPr>
          <w:rFonts w:eastAsiaTheme="minorHAnsi" w:cs="Arial"/>
          <w:sz w:val="20"/>
          <w:lang w:val="en-CA"/>
        </w:rPr>
        <w:tab/>
        <w:t>0.1241</w:t>
      </w:r>
      <w:r w:rsidRPr="002B1731">
        <w:rPr>
          <w:rFonts w:eastAsiaTheme="minorHAnsi" w:cs="Arial"/>
          <w:sz w:val="20"/>
          <w:lang w:val="en-CA"/>
        </w:rPr>
        <w:tab/>
        <w:t>0.1317</w:t>
      </w:r>
      <w:r w:rsidRPr="002B1731">
        <w:rPr>
          <w:rFonts w:eastAsiaTheme="minorHAnsi" w:cs="Arial"/>
          <w:sz w:val="20"/>
          <w:lang w:val="en-CA"/>
        </w:rPr>
        <w:tab/>
        <w:t>0.1223</w:t>
      </w:r>
      <w:r w:rsidRPr="002B1731">
        <w:rPr>
          <w:rFonts w:eastAsiaTheme="minorHAnsi" w:cs="Arial"/>
          <w:sz w:val="20"/>
          <w:lang w:val="en-CA"/>
        </w:rPr>
        <w:tab/>
        <w:t>0.11</w:t>
      </w:r>
      <w:r w:rsidRPr="002B1731">
        <w:rPr>
          <w:rFonts w:eastAsiaTheme="minorHAnsi" w:cs="Arial"/>
          <w:sz w:val="20"/>
          <w:lang w:val="en-CA"/>
        </w:rPr>
        <w:tab/>
        <w:t>0.18</w:t>
      </w:r>
    </w:p>
    <w:p w14:paraId="78F95F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0.047</w:t>
      </w:r>
      <w:r w:rsidRPr="002B1731">
        <w:rPr>
          <w:rFonts w:eastAsiaTheme="minorHAnsi" w:cs="Arial"/>
          <w:sz w:val="20"/>
          <w:lang w:val="en-CA"/>
        </w:rPr>
        <w:tab/>
        <w:t>0.0808</w:t>
      </w:r>
      <w:r w:rsidRPr="002B1731">
        <w:rPr>
          <w:rFonts w:eastAsiaTheme="minorHAnsi" w:cs="Arial"/>
          <w:sz w:val="20"/>
          <w:lang w:val="en-CA"/>
        </w:rPr>
        <w:tab/>
        <w:t>0.1074</w:t>
      </w:r>
      <w:r w:rsidRPr="002B1731">
        <w:rPr>
          <w:rFonts w:eastAsiaTheme="minorHAnsi" w:cs="Arial"/>
          <w:sz w:val="20"/>
          <w:lang w:val="en-CA"/>
        </w:rPr>
        <w:tab/>
        <w:t>0.1314</w:t>
      </w:r>
      <w:r w:rsidRPr="002B1731">
        <w:rPr>
          <w:rFonts w:eastAsiaTheme="minorHAnsi" w:cs="Arial"/>
          <w:sz w:val="20"/>
          <w:lang w:val="en-CA"/>
        </w:rPr>
        <w:tab/>
        <w:t>0.1436</w:t>
      </w:r>
      <w:r w:rsidRPr="002B1731">
        <w:rPr>
          <w:rFonts w:eastAsiaTheme="minorHAnsi" w:cs="Arial"/>
          <w:sz w:val="20"/>
          <w:lang w:val="en-CA"/>
        </w:rPr>
        <w:tab/>
        <w:t>0.1554</w:t>
      </w:r>
      <w:r w:rsidRPr="002B1731">
        <w:rPr>
          <w:rFonts w:eastAsiaTheme="minorHAnsi" w:cs="Arial"/>
          <w:sz w:val="20"/>
          <w:lang w:val="en-CA"/>
        </w:rPr>
        <w:tab/>
        <w:t>0.122</w:t>
      </w:r>
      <w:r w:rsidRPr="002B1731">
        <w:rPr>
          <w:rFonts w:eastAsiaTheme="minorHAnsi" w:cs="Arial"/>
          <w:sz w:val="20"/>
          <w:lang w:val="en-CA"/>
        </w:rPr>
        <w:tab/>
        <w:t>0.1352</w:t>
      </w:r>
      <w:r w:rsidRPr="002B1731">
        <w:rPr>
          <w:rFonts w:eastAsiaTheme="minorHAnsi" w:cs="Arial"/>
          <w:sz w:val="20"/>
          <w:lang w:val="en-CA"/>
        </w:rPr>
        <w:tab/>
        <w:t>0.18</w:t>
      </w:r>
    </w:p>
    <w:p w14:paraId="11C45F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0.0598</w:t>
      </w:r>
      <w:r w:rsidRPr="002B1731">
        <w:rPr>
          <w:rFonts w:eastAsiaTheme="minorHAnsi" w:cs="Arial"/>
          <w:sz w:val="20"/>
          <w:lang w:val="en-CA"/>
        </w:rPr>
        <w:tab/>
        <w:t>0.0825</w:t>
      </w:r>
      <w:r w:rsidRPr="002B1731">
        <w:rPr>
          <w:rFonts w:eastAsiaTheme="minorHAnsi" w:cs="Arial"/>
          <w:sz w:val="20"/>
          <w:lang w:val="en-CA"/>
        </w:rPr>
        <w:tab/>
        <w:t>0.1035</w:t>
      </w:r>
      <w:r w:rsidRPr="002B1731">
        <w:rPr>
          <w:rFonts w:eastAsiaTheme="minorHAnsi" w:cs="Arial"/>
          <w:sz w:val="20"/>
          <w:lang w:val="en-CA"/>
        </w:rPr>
        <w:tab/>
        <w:t>0.1236</w:t>
      </w:r>
      <w:r w:rsidRPr="002B1731">
        <w:rPr>
          <w:rFonts w:eastAsiaTheme="minorHAnsi" w:cs="Arial"/>
          <w:sz w:val="20"/>
          <w:lang w:val="en-CA"/>
        </w:rPr>
        <w:tab/>
        <w:t>0.1425</w:t>
      </w:r>
      <w:r w:rsidRPr="002B1731">
        <w:rPr>
          <w:rFonts w:eastAsiaTheme="minorHAnsi" w:cs="Arial"/>
          <w:sz w:val="20"/>
          <w:lang w:val="en-CA"/>
        </w:rPr>
        <w:tab/>
        <w:t>0.1543</w:t>
      </w:r>
      <w:r w:rsidRPr="002B1731">
        <w:rPr>
          <w:rFonts w:eastAsiaTheme="minorHAnsi" w:cs="Arial"/>
          <w:sz w:val="20"/>
          <w:lang w:val="en-CA"/>
        </w:rPr>
        <w:tab/>
        <w:t>0.1655</w:t>
      </w:r>
      <w:r w:rsidRPr="002B1731">
        <w:rPr>
          <w:rFonts w:eastAsiaTheme="minorHAnsi" w:cs="Arial"/>
          <w:sz w:val="20"/>
          <w:lang w:val="en-CA"/>
        </w:rPr>
        <w:tab/>
        <w:t>0.1352</w:t>
      </w:r>
      <w:r w:rsidRPr="002B1731">
        <w:rPr>
          <w:rFonts w:eastAsiaTheme="minorHAnsi" w:cs="Arial"/>
          <w:sz w:val="20"/>
          <w:lang w:val="en-CA"/>
        </w:rPr>
        <w:tab/>
        <w:t>0.18</w:t>
      </w:r>
    </w:p>
    <w:p w14:paraId="359036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0.0457</w:t>
      </w:r>
      <w:r w:rsidRPr="002B1731">
        <w:rPr>
          <w:rFonts w:eastAsiaTheme="minorHAnsi" w:cs="Arial"/>
          <w:sz w:val="20"/>
          <w:lang w:val="en-CA"/>
        </w:rPr>
        <w:tab/>
        <w:t>0.0858</w:t>
      </w:r>
      <w:r w:rsidRPr="002B1731">
        <w:rPr>
          <w:rFonts w:eastAsiaTheme="minorHAnsi" w:cs="Arial"/>
          <w:sz w:val="20"/>
          <w:lang w:val="en-CA"/>
        </w:rPr>
        <w:tab/>
        <w:t>0.108</w:t>
      </w:r>
      <w:r w:rsidRPr="002B1731">
        <w:rPr>
          <w:rFonts w:eastAsiaTheme="minorHAnsi" w:cs="Arial"/>
          <w:sz w:val="20"/>
          <w:lang w:val="en-CA"/>
        </w:rPr>
        <w:tab/>
        <w:t>0.1271</w:t>
      </w:r>
      <w:r w:rsidRPr="002B1731">
        <w:rPr>
          <w:rFonts w:eastAsiaTheme="minorHAnsi" w:cs="Arial"/>
          <w:sz w:val="20"/>
          <w:lang w:val="en-CA"/>
        </w:rPr>
        <w:tab/>
        <w:t>0.1282</w:t>
      </w:r>
      <w:r w:rsidRPr="002B1731">
        <w:rPr>
          <w:rFonts w:eastAsiaTheme="minorHAnsi" w:cs="Arial"/>
          <w:sz w:val="20"/>
          <w:lang w:val="en-CA"/>
        </w:rPr>
        <w:tab/>
        <w:t>0.154</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787CED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0.0525</w:t>
      </w:r>
      <w:r w:rsidRPr="002B1731">
        <w:rPr>
          <w:rFonts w:eastAsiaTheme="minorHAnsi" w:cs="Arial"/>
          <w:sz w:val="20"/>
          <w:lang w:val="en-CA"/>
        </w:rPr>
        <w:tab/>
        <w:t>0.1037</w:t>
      </w:r>
      <w:r w:rsidRPr="002B1731">
        <w:rPr>
          <w:rFonts w:eastAsiaTheme="minorHAnsi" w:cs="Arial"/>
          <w:sz w:val="20"/>
          <w:lang w:val="en-CA"/>
        </w:rPr>
        <w:tab/>
        <w:t>0.1271</w:t>
      </w:r>
      <w:r w:rsidRPr="002B1731">
        <w:rPr>
          <w:rFonts w:eastAsiaTheme="minorHAnsi" w:cs="Arial"/>
          <w:sz w:val="20"/>
          <w:lang w:val="en-CA"/>
        </w:rPr>
        <w:tab/>
        <w:t>0.1474</w:t>
      </w:r>
      <w:r w:rsidRPr="002B1731">
        <w:rPr>
          <w:rFonts w:eastAsiaTheme="minorHAnsi" w:cs="Arial"/>
          <w:sz w:val="20"/>
          <w:lang w:val="en-CA"/>
        </w:rPr>
        <w:tab/>
        <w:t>0.1675</w:t>
      </w:r>
      <w:r w:rsidRPr="002B1731">
        <w:rPr>
          <w:rFonts w:eastAsiaTheme="minorHAnsi" w:cs="Arial"/>
          <w:sz w:val="20"/>
          <w:lang w:val="en-CA"/>
        </w:rPr>
        <w:tab/>
        <w:t>0.1757</w:t>
      </w:r>
      <w:r w:rsidRPr="002B1731">
        <w:rPr>
          <w:rFonts w:eastAsiaTheme="minorHAnsi" w:cs="Arial"/>
          <w:sz w:val="20"/>
          <w:lang w:val="en-CA"/>
        </w:rPr>
        <w:tab/>
        <w:t>0.242</w:t>
      </w:r>
      <w:r w:rsidRPr="002B1731">
        <w:rPr>
          <w:rFonts w:eastAsiaTheme="minorHAnsi" w:cs="Arial"/>
          <w:sz w:val="20"/>
          <w:lang w:val="en-CA"/>
        </w:rPr>
        <w:tab/>
        <w:t>0.1352</w:t>
      </w:r>
      <w:r w:rsidRPr="002B1731">
        <w:rPr>
          <w:rFonts w:eastAsiaTheme="minorHAnsi" w:cs="Arial"/>
          <w:sz w:val="20"/>
          <w:lang w:val="en-CA"/>
        </w:rPr>
        <w:tab/>
        <w:t>0.18</w:t>
      </w:r>
    </w:p>
    <w:p w14:paraId="6BA44B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0.0426</w:t>
      </w:r>
      <w:r w:rsidRPr="002B1731">
        <w:rPr>
          <w:rFonts w:eastAsiaTheme="minorHAnsi" w:cs="Arial"/>
          <w:sz w:val="20"/>
          <w:lang w:val="en-CA"/>
        </w:rPr>
        <w:tab/>
        <w:t>0.0799</w:t>
      </w:r>
      <w:r w:rsidRPr="002B1731">
        <w:rPr>
          <w:rFonts w:eastAsiaTheme="minorHAnsi" w:cs="Arial"/>
          <w:sz w:val="20"/>
          <w:lang w:val="en-CA"/>
        </w:rPr>
        <w:tab/>
        <w:t>0.1039</w:t>
      </w:r>
      <w:r w:rsidRPr="002B1731">
        <w:rPr>
          <w:rFonts w:eastAsiaTheme="minorHAnsi" w:cs="Arial"/>
          <w:sz w:val="20"/>
          <w:lang w:val="en-CA"/>
        </w:rPr>
        <w:tab/>
        <w:t>0.124</w:t>
      </w:r>
      <w:r w:rsidRPr="002B1731">
        <w:rPr>
          <w:rFonts w:eastAsiaTheme="minorHAnsi" w:cs="Arial"/>
          <w:sz w:val="20"/>
          <w:lang w:val="en-CA"/>
        </w:rPr>
        <w:tab/>
        <w:t>0.1365</w:t>
      </w:r>
      <w:r w:rsidRPr="002B1731">
        <w:rPr>
          <w:rFonts w:eastAsiaTheme="minorHAnsi" w:cs="Arial"/>
          <w:sz w:val="20"/>
          <w:lang w:val="en-CA"/>
        </w:rPr>
        <w:tab/>
        <w:t>0.1497</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18ED06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0.0426</w:t>
      </w:r>
      <w:r w:rsidRPr="002B1731">
        <w:rPr>
          <w:rFonts w:eastAsiaTheme="minorHAnsi" w:cs="Arial"/>
          <w:sz w:val="20"/>
          <w:lang w:val="en-CA"/>
        </w:rPr>
        <w:tab/>
        <w:t>0.0799</w:t>
      </w:r>
      <w:r w:rsidRPr="002B1731">
        <w:rPr>
          <w:rFonts w:eastAsiaTheme="minorHAnsi" w:cs="Arial"/>
          <w:sz w:val="20"/>
          <w:lang w:val="en-CA"/>
        </w:rPr>
        <w:tab/>
        <w:t>0.1039</w:t>
      </w:r>
      <w:r w:rsidRPr="002B1731">
        <w:rPr>
          <w:rFonts w:eastAsiaTheme="minorHAnsi" w:cs="Arial"/>
          <w:sz w:val="20"/>
          <w:lang w:val="en-CA"/>
        </w:rPr>
        <w:tab/>
        <w:t>0.124</w:t>
      </w:r>
      <w:r w:rsidRPr="002B1731">
        <w:rPr>
          <w:rFonts w:eastAsiaTheme="minorHAnsi" w:cs="Arial"/>
          <w:sz w:val="20"/>
          <w:lang w:val="en-CA"/>
        </w:rPr>
        <w:tab/>
        <w:t>0.1365</w:t>
      </w:r>
      <w:r w:rsidRPr="002B1731">
        <w:rPr>
          <w:rFonts w:eastAsiaTheme="minorHAnsi" w:cs="Arial"/>
          <w:sz w:val="20"/>
          <w:lang w:val="en-CA"/>
        </w:rPr>
        <w:tab/>
        <w:t>0.1497</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580D3E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0.0426</w:t>
      </w:r>
      <w:r w:rsidRPr="002B1731">
        <w:rPr>
          <w:rFonts w:eastAsiaTheme="minorHAnsi" w:cs="Arial"/>
          <w:sz w:val="20"/>
          <w:lang w:val="en-CA"/>
        </w:rPr>
        <w:tab/>
        <w:t>0.0799</w:t>
      </w:r>
      <w:r w:rsidRPr="002B1731">
        <w:rPr>
          <w:rFonts w:eastAsiaTheme="minorHAnsi" w:cs="Arial"/>
          <w:sz w:val="20"/>
          <w:lang w:val="en-CA"/>
        </w:rPr>
        <w:tab/>
        <w:t>0.1039</w:t>
      </w:r>
      <w:r w:rsidRPr="002B1731">
        <w:rPr>
          <w:rFonts w:eastAsiaTheme="minorHAnsi" w:cs="Arial"/>
          <w:sz w:val="20"/>
          <w:lang w:val="en-CA"/>
        </w:rPr>
        <w:tab/>
        <w:t>0.124</w:t>
      </w:r>
      <w:r w:rsidRPr="002B1731">
        <w:rPr>
          <w:rFonts w:eastAsiaTheme="minorHAnsi" w:cs="Arial"/>
          <w:sz w:val="20"/>
          <w:lang w:val="en-CA"/>
        </w:rPr>
        <w:tab/>
        <w:t>0.1365</w:t>
      </w:r>
      <w:r w:rsidRPr="002B1731">
        <w:rPr>
          <w:rFonts w:eastAsiaTheme="minorHAnsi" w:cs="Arial"/>
          <w:sz w:val="20"/>
          <w:lang w:val="en-CA"/>
        </w:rPr>
        <w:tab/>
        <w:t>0.1497</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0F233C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0.0426</w:t>
      </w:r>
      <w:r w:rsidRPr="002B1731">
        <w:rPr>
          <w:rFonts w:eastAsiaTheme="minorHAnsi" w:cs="Arial"/>
          <w:sz w:val="20"/>
          <w:lang w:val="en-CA"/>
        </w:rPr>
        <w:tab/>
        <w:t>0.0799</w:t>
      </w:r>
      <w:r w:rsidRPr="002B1731">
        <w:rPr>
          <w:rFonts w:eastAsiaTheme="minorHAnsi" w:cs="Arial"/>
          <w:sz w:val="20"/>
          <w:lang w:val="en-CA"/>
        </w:rPr>
        <w:tab/>
        <w:t>0.1039</w:t>
      </w:r>
      <w:r w:rsidRPr="002B1731">
        <w:rPr>
          <w:rFonts w:eastAsiaTheme="minorHAnsi" w:cs="Arial"/>
          <w:sz w:val="20"/>
          <w:lang w:val="en-CA"/>
        </w:rPr>
        <w:tab/>
        <w:t>0.124</w:t>
      </w:r>
      <w:r w:rsidRPr="002B1731">
        <w:rPr>
          <w:rFonts w:eastAsiaTheme="minorHAnsi" w:cs="Arial"/>
          <w:sz w:val="20"/>
          <w:lang w:val="en-CA"/>
        </w:rPr>
        <w:tab/>
        <w:t>0.1365</w:t>
      </w:r>
      <w:r w:rsidRPr="002B1731">
        <w:rPr>
          <w:rFonts w:eastAsiaTheme="minorHAnsi" w:cs="Arial"/>
          <w:sz w:val="20"/>
          <w:lang w:val="en-CA"/>
        </w:rPr>
        <w:tab/>
        <w:t>0.1497</w:t>
      </w:r>
      <w:r w:rsidRPr="002B1731">
        <w:rPr>
          <w:rFonts w:eastAsiaTheme="minorHAnsi" w:cs="Arial"/>
          <w:sz w:val="20"/>
          <w:lang w:val="en-CA"/>
        </w:rPr>
        <w:tab/>
        <w:t>0.1545</w:t>
      </w:r>
      <w:r w:rsidRPr="002B1731">
        <w:rPr>
          <w:rFonts w:eastAsiaTheme="minorHAnsi" w:cs="Arial"/>
          <w:sz w:val="20"/>
          <w:lang w:val="en-CA"/>
        </w:rPr>
        <w:tab/>
        <w:t>0.1352</w:t>
      </w:r>
      <w:r w:rsidRPr="002B1731">
        <w:rPr>
          <w:rFonts w:eastAsiaTheme="minorHAnsi" w:cs="Arial"/>
          <w:sz w:val="20"/>
          <w:lang w:val="en-CA"/>
        </w:rPr>
        <w:tab/>
        <w:t>0.18</w:t>
      </w:r>
    </w:p>
    <w:p w14:paraId="55D85E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0.0559</w:t>
      </w:r>
      <w:r w:rsidRPr="002B1731">
        <w:rPr>
          <w:rFonts w:eastAsiaTheme="minorHAnsi" w:cs="Arial"/>
          <w:sz w:val="20"/>
          <w:lang w:val="en-CA"/>
        </w:rPr>
        <w:tab/>
        <w:t>0.0897</w:t>
      </w:r>
      <w:r w:rsidRPr="002B1731">
        <w:rPr>
          <w:rFonts w:eastAsiaTheme="minorHAnsi" w:cs="Arial"/>
          <w:sz w:val="20"/>
          <w:lang w:val="en-CA"/>
        </w:rPr>
        <w:tab/>
        <w:t>0.1165</w:t>
      </w:r>
      <w:r w:rsidRPr="002B1731">
        <w:rPr>
          <w:rFonts w:eastAsiaTheme="minorHAnsi" w:cs="Arial"/>
          <w:sz w:val="20"/>
          <w:lang w:val="en-CA"/>
        </w:rPr>
        <w:tab/>
        <w:t>0.1386</w:t>
      </w:r>
      <w:r w:rsidRPr="002B1731">
        <w:rPr>
          <w:rFonts w:eastAsiaTheme="minorHAnsi" w:cs="Arial"/>
          <w:sz w:val="20"/>
          <w:lang w:val="en-CA"/>
        </w:rPr>
        <w:tab/>
        <w:t>0.1573</w:t>
      </w:r>
      <w:r w:rsidRPr="002B1731">
        <w:rPr>
          <w:rFonts w:eastAsiaTheme="minorHAnsi" w:cs="Arial"/>
          <w:sz w:val="20"/>
          <w:lang w:val="en-CA"/>
        </w:rPr>
        <w:tab/>
        <w:t>0.1713</w:t>
      </w:r>
      <w:r w:rsidRPr="002B1731">
        <w:rPr>
          <w:rFonts w:eastAsiaTheme="minorHAnsi" w:cs="Arial"/>
          <w:sz w:val="20"/>
          <w:lang w:val="en-CA"/>
        </w:rPr>
        <w:tab/>
        <w:t>0.185</w:t>
      </w:r>
      <w:r w:rsidRPr="002B1731">
        <w:rPr>
          <w:rFonts w:eastAsiaTheme="minorHAnsi" w:cs="Arial"/>
          <w:sz w:val="20"/>
          <w:lang w:val="en-CA"/>
        </w:rPr>
        <w:tab/>
        <w:t>0.1978</w:t>
      </w:r>
      <w:r w:rsidRPr="002B1731">
        <w:rPr>
          <w:rFonts w:eastAsiaTheme="minorHAnsi" w:cs="Arial"/>
          <w:sz w:val="20"/>
          <w:lang w:val="en-CA"/>
        </w:rPr>
        <w:tab/>
        <w:t>0.2077</w:t>
      </w:r>
    </w:p>
    <w:p w14:paraId="68A9437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0.0502</w:t>
      </w:r>
      <w:r w:rsidRPr="002B1731">
        <w:rPr>
          <w:rFonts w:eastAsiaTheme="minorHAnsi" w:cs="Arial"/>
          <w:sz w:val="20"/>
          <w:lang w:val="en-CA"/>
        </w:rPr>
        <w:tab/>
        <w:t>0.0934</w:t>
      </w:r>
      <w:r w:rsidRPr="002B1731">
        <w:rPr>
          <w:rFonts w:eastAsiaTheme="minorHAnsi" w:cs="Arial"/>
          <w:sz w:val="20"/>
          <w:lang w:val="en-CA"/>
        </w:rPr>
        <w:tab/>
        <w:t>0.1275</w:t>
      </w:r>
      <w:r w:rsidRPr="002B1731">
        <w:rPr>
          <w:rFonts w:eastAsiaTheme="minorHAnsi" w:cs="Arial"/>
          <w:sz w:val="20"/>
          <w:lang w:val="en-CA"/>
        </w:rPr>
        <w:tab/>
        <w:t>0.1576</w:t>
      </w:r>
      <w:r w:rsidRPr="002B1731">
        <w:rPr>
          <w:rFonts w:eastAsiaTheme="minorHAnsi" w:cs="Arial"/>
          <w:sz w:val="20"/>
          <w:lang w:val="en-CA"/>
        </w:rPr>
        <w:tab/>
        <w:t>0.1712</w:t>
      </w:r>
      <w:r w:rsidRPr="002B1731">
        <w:rPr>
          <w:rFonts w:eastAsiaTheme="minorHAnsi" w:cs="Arial"/>
          <w:sz w:val="20"/>
          <w:lang w:val="en-CA"/>
        </w:rPr>
        <w:tab/>
        <w:t>0.1819</w:t>
      </w:r>
      <w:r w:rsidRPr="002B1731">
        <w:rPr>
          <w:rFonts w:eastAsiaTheme="minorHAnsi" w:cs="Arial"/>
          <w:sz w:val="20"/>
          <w:lang w:val="en-CA"/>
        </w:rPr>
        <w:tab/>
        <w:t>0.176</w:t>
      </w:r>
      <w:r w:rsidRPr="002B1731">
        <w:rPr>
          <w:rFonts w:eastAsiaTheme="minorHAnsi" w:cs="Arial"/>
          <w:sz w:val="20"/>
          <w:lang w:val="en-CA"/>
        </w:rPr>
        <w:tab/>
        <w:t>0.178</w:t>
      </w:r>
      <w:r w:rsidRPr="002B1731">
        <w:rPr>
          <w:rFonts w:eastAsiaTheme="minorHAnsi" w:cs="Arial"/>
          <w:sz w:val="20"/>
          <w:lang w:val="en-CA"/>
        </w:rPr>
        <w:tab/>
        <w:t>0.2077</w:t>
      </w:r>
    </w:p>
    <w:p w14:paraId="408E2E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0.0608</w:t>
      </w:r>
      <w:r w:rsidRPr="002B1731">
        <w:rPr>
          <w:rFonts w:eastAsiaTheme="minorHAnsi" w:cs="Arial"/>
          <w:sz w:val="20"/>
          <w:lang w:val="en-CA"/>
        </w:rPr>
        <w:tab/>
        <w:t>0.0945</w:t>
      </w:r>
      <w:r w:rsidRPr="002B1731">
        <w:rPr>
          <w:rFonts w:eastAsiaTheme="minorHAnsi" w:cs="Arial"/>
          <w:sz w:val="20"/>
          <w:lang w:val="en-CA"/>
        </w:rPr>
        <w:tab/>
        <w:t>0.1171</w:t>
      </w:r>
      <w:r w:rsidRPr="002B1731">
        <w:rPr>
          <w:rFonts w:eastAsiaTheme="minorHAnsi" w:cs="Arial"/>
          <w:sz w:val="20"/>
          <w:lang w:val="en-CA"/>
        </w:rPr>
        <w:tab/>
        <w:t>0.1413</w:t>
      </w:r>
      <w:r w:rsidRPr="002B1731">
        <w:rPr>
          <w:rFonts w:eastAsiaTheme="minorHAnsi" w:cs="Arial"/>
          <w:sz w:val="20"/>
          <w:lang w:val="en-CA"/>
        </w:rPr>
        <w:tab/>
        <w:t>0.1568</w:t>
      </w:r>
      <w:r w:rsidRPr="002B1731">
        <w:rPr>
          <w:rFonts w:eastAsiaTheme="minorHAnsi" w:cs="Arial"/>
          <w:sz w:val="20"/>
          <w:lang w:val="en-CA"/>
        </w:rPr>
        <w:tab/>
        <w:t>0.1645</w:t>
      </w:r>
      <w:r w:rsidRPr="002B1731">
        <w:rPr>
          <w:rFonts w:eastAsiaTheme="minorHAnsi" w:cs="Arial"/>
          <w:sz w:val="20"/>
          <w:lang w:val="en-CA"/>
        </w:rPr>
        <w:tab/>
        <w:t>0.1945</w:t>
      </w:r>
      <w:r w:rsidRPr="002B1731">
        <w:rPr>
          <w:rFonts w:eastAsiaTheme="minorHAnsi" w:cs="Arial"/>
          <w:sz w:val="20"/>
          <w:lang w:val="en-CA"/>
        </w:rPr>
        <w:tab/>
        <w:t>0.1930</w:t>
      </w:r>
      <w:r w:rsidRPr="002B1731">
        <w:rPr>
          <w:rFonts w:eastAsiaTheme="minorHAnsi" w:cs="Arial"/>
          <w:sz w:val="20"/>
          <w:lang w:val="en-CA"/>
        </w:rPr>
        <w:tab/>
        <w:t>0.2077</w:t>
      </w:r>
    </w:p>
    <w:p w14:paraId="298AAD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0.0587</w:t>
      </w:r>
      <w:r w:rsidRPr="002B1731">
        <w:rPr>
          <w:rFonts w:eastAsiaTheme="minorHAnsi" w:cs="Arial"/>
          <w:sz w:val="20"/>
          <w:lang w:val="en-CA"/>
        </w:rPr>
        <w:tab/>
        <w:t>0.0987</w:t>
      </w:r>
      <w:r w:rsidRPr="002B1731">
        <w:rPr>
          <w:rFonts w:eastAsiaTheme="minorHAnsi" w:cs="Arial"/>
          <w:sz w:val="20"/>
          <w:lang w:val="en-CA"/>
        </w:rPr>
        <w:tab/>
        <w:t>0.1304</w:t>
      </w:r>
      <w:r w:rsidRPr="002B1731">
        <w:rPr>
          <w:rFonts w:eastAsiaTheme="minorHAnsi" w:cs="Arial"/>
          <w:sz w:val="20"/>
          <w:lang w:val="en-CA"/>
        </w:rPr>
        <w:tab/>
        <w:t>0.1556</w:t>
      </w:r>
      <w:r w:rsidRPr="002B1731">
        <w:rPr>
          <w:rFonts w:eastAsiaTheme="minorHAnsi" w:cs="Arial"/>
          <w:sz w:val="20"/>
          <w:lang w:val="en-CA"/>
        </w:rPr>
        <w:tab/>
        <w:t>0.1733</w:t>
      </w:r>
      <w:r w:rsidRPr="002B1731">
        <w:rPr>
          <w:rFonts w:eastAsiaTheme="minorHAnsi" w:cs="Arial"/>
          <w:sz w:val="20"/>
          <w:lang w:val="en-CA"/>
        </w:rPr>
        <w:tab/>
        <w:t>0.1834</w:t>
      </w:r>
      <w:r w:rsidRPr="002B1731">
        <w:rPr>
          <w:rFonts w:eastAsiaTheme="minorHAnsi" w:cs="Arial"/>
          <w:sz w:val="20"/>
          <w:lang w:val="en-CA"/>
        </w:rPr>
        <w:tab/>
        <w:t>0.1972</w:t>
      </w:r>
      <w:r w:rsidRPr="002B1731">
        <w:rPr>
          <w:rFonts w:eastAsiaTheme="minorHAnsi" w:cs="Arial"/>
          <w:sz w:val="20"/>
          <w:lang w:val="en-CA"/>
        </w:rPr>
        <w:tab/>
        <w:t>0.2340</w:t>
      </w:r>
      <w:r w:rsidRPr="002B1731">
        <w:rPr>
          <w:rFonts w:eastAsiaTheme="minorHAnsi" w:cs="Arial"/>
          <w:sz w:val="20"/>
          <w:lang w:val="en-CA"/>
        </w:rPr>
        <w:tab/>
        <w:t>0.2077</w:t>
      </w:r>
    </w:p>
    <w:p w14:paraId="48217C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0.0492</w:t>
      </w:r>
      <w:r w:rsidRPr="002B1731">
        <w:rPr>
          <w:rFonts w:eastAsiaTheme="minorHAnsi" w:cs="Arial"/>
          <w:sz w:val="20"/>
          <w:lang w:val="en-CA"/>
        </w:rPr>
        <w:tab/>
        <w:t>0.0869</w:t>
      </w:r>
      <w:r w:rsidRPr="002B1731">
        <w:rPr>
          <w:rFonts w:eastAsiaTheme="minorHAnsi" w:cs="Arial"/>
          <w:sz w:val="20"/>
          <w:lang w:val="en-CA"/>
        </w:rPr>
        <w:tab/>
        <w:t>0.1215</w:t>
      </w:r>
      <w:r w:rsidRPr="002B1731">
        <w:rPr>
          <w:rFonts w:eastAsiaTheme="minorHAnsi" w:cs="Arial"/>
          <w:sz w:val="20"/>
          <w:lang w:val="en-CA"/>
        </w:rPr>
        <w:tab/>
        <w:t>0.1432</w:t>
      </w:r>
      <w:r w:rsidRPr="002B1731">
        <w:rPr>
          <w:rFonts w:eastAsiaTheme="minorHAnsi" w:cs="Arial"/>
          <w:sz w:val="20"/>
          <w:lang w:val="en-CA"/>
        </w:rPr>
        <w:tab/>
        <w:t>0.1650</w:t>
      </w:r>
      <w:r w:rsidRPr="002B1731">
        <w:rPr>
          <w:rFonts w:eastAsiaTheme="minorHAnsi" w:cs="Arial"/>
          <w:sz w:val="20"/>
          <w:lang w:val="en-CA"/>
        </w:rPr>
        <w:tab/>
        <w:t>0.1785</w:t>
      </w:r>
      <w:r w:rsidRPr="002B1731">
        <w:rPr>
          <w:rFonts w:eastAsiaTheme="minorHAnsi" w:cs="Arial"/>
          <w:sz w:val="20"/>
          <w:lang w:val="en-CA"/>
        </w:rPr>
        <w:tab/>
        <w:t>0.1940</w:t>
      </w:r>
      <w:r w:rsidRPr="002B1731">
        <w:rPr>
          <w:rFonts w:eastAsiaTheme="minorHAnsi" w:cs="Arial"/>
          <w:sz w:val="20"/>
          <w:lang w:val="en-CA"/>
        </w:rPr>
        <w:tab/>
        <w:t>0.2143</w:t>
      </w:r>
      <w:r w:rsidRPr="002B1731">
        <w:rPr>
          <w:rFonts w:eastAsiaTheme="minorHAnsi" w:cs="Arial"/>
          <w:sz w:val="20"/>
          <w:lang w:val="en-CA"/>
        </w:rPr>
        <w:tab/>
        <w:t>0.2077</w:t>
      </w:r>
    </w:p>
    <w:p w14:paraId="47B6B6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1975</w:t>
      </w:r>
      <w:r w:rsidRPr="002B1731">
        <w:rPr>
          <w:rFonts w:eastAsiaTheme="minorHAnsi" w:cs="Arial"/>
          <w:sz w:val="20"/>
          <w:lang w:val="en-CA"/>
        </w:rPr>
        <w:tab/>
        <w:t>0.0448</w:t>
      </w:r>
      <w:r w:rsidRPr="002B1731">
        <w:rPr>
          <w:rFonts w:eastAsiaTheme="minorHAnsi" w:cs="Arial"/>
          <w:sz w:val="20"/>
          <w:lang w:val="en-CA"/>
        </w:rPr>
        <w:tab/>
        <w:t>0.0836</w:t>
      </w:r>
      <w:r w:rsidRPr="002B1731">
        <w:rPr>
          <w:rFonts w:eastAsiaTheme="minorHAnsi" w:cs="Arial"/>
          <w:sz w:val="20"/>
          <w:lang w:val="en-CA"/>
        </w:rPr>
        <w:tab/>
        <w:t>0.1187</w:t>
      </w:r>
      <w:r w:rsidRPr="002B1731">
        <w:rPr>
          <w:rFonts w:eastAsiaTheme="minorHAnsi" w:cs="Arial"/>
          <w:sz w:val="20"/>
          <w:lang w:val="en-CA"/>
        </w:rPr>
        <w:tab/>
        <w:t>0.1444</w:t>
      </w:r>
      <w:r w:rsidRPr="002B1731">
        <w:rPr>
          <w:rFonts w:eastAsiaTheme="minorHAnsi" w:cs="Arial"/>
          <w:sz w:val="20"/>
          <w:lang w:val="en-CA"/>
        </w:rPr>
        <w:tab/>
        <w:t>0.1662</w:t>
      </w:r>
      <w:r w:rsidRPr="002B1731">
        <w:rPr>
          <w:rFonts w:eastAsiaTheme="minorHAnsi" w:cs="Arial"/>
          <w:sz w:val="20"/>
          <w:lang w:val="en-CA"/>
        </w:rPr>
        <w:tab/>
        <w:t>0.1862</w:t>
      </w:r>
      <w:r w:rsidRPr="002B1731">
        <w:rPr>
          <w:rFonts w:eastAsiaTheme="minorHAnsi" w:cs="Arial"/>
          <w:sz w:val="20"/>
          <w:lang w:val="en-CA"/>
        </w:rPr>
        <w:tab/>
        <w:t>0.1989</w:t>
      </w:r>
      <w:r w:rsidRPr="002B1731">
        <w:rPr>
          <w:rFonts w:eastAsiaTheme="minorHAnsi" w:cs="Arial"/>
          <w:sz w:val="20"/>
          <w:lang w:val="en-CA"/>
        </w:rPr>
        <w:tab/>
        <w:t>0.2037</w:t>
      </w:r>
      <w:r w:rsidRPr="002B1731">
        <w:rPr>
          <w:rFonts w:eastAsiaTheme="minorHAnsi" w:cs="Arial"/>
          <w:sz w:val="20"/>
          <w:lang w:val="en-CA"/>
        </w:rPr>
        <w:tab/>
        <w:t>0.2205</w:t>
      </w:r>
    </w:p>
    <w:p w14:paraId="4779C0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0.0445</w:t>
      </w:r>
      <w:r w:rsidRPr="002B1731">
        <w:rPr>
          <w:rFonts w:eastAsiaTheme="minorHAnsi" w:cs="Arial"/>
          <w:sz w:val="20"/>
          <w:lang w:val="en-CA"/>
        </w:rPr>
        <w:tab/>
        <w:t>0.0814</w:t>
      </w:r>
      <w:r w:rsidRPr="002B1731">
        <w:rPr>
          <w:rFonts w:eastAsiaTheme="minorHAnsi" w:cs="Arial"/>
          <w:sz w:val="20"/>
          <w:lang w:val="en-CA"/>
        </w:rPr>
        <w:tab/>
        <w:t>0.1081</w:t>
      </w:r>
      <w:r w:rsidRPr="002B1731">
        <w:rPr>
          <w:rFonts w:eastAsiaTheme="minorHAnsi" w:cs="Arial"/>
          <w:sz w:val="20"/>
          <w:lang w:val="en-CA"/>
        </w:rPr>
        <w:tab/>
        <w:t>0.1356</w:t>
      </w:r>
      <w:r w:rsidRPr="002B1731">
        <w:rPr>
          <w:rFonts w:eastAsiaTheme="minorHAnsi" w:cs="Arial"/>
          <w:sz w:val="20"/>
          <w:lang w:val="en-CA"/>
        </w:rPr>
        <w:tab/>
        <w:t>0.1553</w:t>
      </w:r>
      <w:r w:rsidRPr="002B1731">
        <w:rPr>
          <w:rFonts w:eastAsiaTheme="minorHAnsi" w:cs="Arial"/>
          <w:sz w:val="20"/>
          <w:lang w:val="en-CA"/>
        </w:rPr>
        <w:tab/>
        <w:t>0.1754</w:t>
      </w:r>
      <w:r w:rsidRPr="002B1731">
        <w:rPr>
          <w:rFonts w:eastAsiaTheme="minorHAnsi" w:cs="Arial"/>
          <w:sz w:val="20"/>
          <w:lang w:val="en-CA"/>
        </w:rPr>
        <w:tab/>
        <w:t>0.1913</w:t>
      </w:r>
      <w:r w:rsidRPr="002B1731">
        <w:rPr>
          <w:rFonts w:eastAsiaTheme="minorHAnsi" w:cs="Arial"/>
          <w:sz w:val="20"/>
          <w:lang w:val="en-CA"/>
        </w:rPr>
        <w:tab/>
        <w:t>0.2004</w:t>
      </w:r>
      <w:r w:rsidRPr="002B1731">
        <w:rPr>
          <w:rFonts w:eastAsiaTheme="minorHAnsi" w:cs="Arial"/>
          <w:sz w:val="20"/>
          <w:lang w:val="en-CA"/>
        </w:rPr>
        <w:tab/>
        <w:t>0.2100</w:t>
      </w:r>
    </w:p>
    <w:p w14:paraId="24D85B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0.0605</w:t>
      </w:r>
      <w:r w:rsidRPr="002B1731">
        <w:rPr>
          <w:rFonts w:eastAsiaTheme="minorHAnsi" w:cs="Arial"/>
          <w:sz w:val="20"/>
          <w:lang w:val="en-CA"/>
        </w:rPr>
        <w:tab/>
        <w:t>0.0892</w:t>
      </w:r>
      <w:r w:rsidRPr="002B1731">
        <w:rPr>
          <w:rFonts w:eastAsiaTheme="minorHAnsi" w:cs="Arial"/>
          <w:sz w:val="20"/>
          <w:lang w:val="en-CA"/>
        </w:rPr>
        <w:tab/>
        <w:t>0.1166</w:t>
      </w:r>
      <w:r w:rsidRPr="002B1731">
        <w:rPr>
          <w:rFonts w:eastAsiaTheme="minorHAnsi" w:cs="Arial"/>
          <w:sz w:val="20"/>
          <w:lang w:val="en-CA"/>
        </w:rPr>
        <w:tab/>
        <w:t>0.1385</w:t>
      </w:r>
      <w:r w:rsidRPr="002B1731">
        <w:rPr>
          <w:rFonts w:eastAsiaTheme="minorHAnsi" w:cs="Arial"/>
          <w:sz w:val="20"/>
          <w:lang w:val="en-CA"/>
        </w:rPr>
        <w:tab/>
        <w:t>0.1660</w:t>
      </w:r>
      <w:r w:rsidRPr="002B1731">
        <w:rPr>
          <w:rFonts w:eastAsiaTheme="minorHAnsi" w:cs="Arial"/>
          <w:sz w:val="20"/>
          <w:lang w:val="en-CA"/>
        </w:rPr>
        <w:tab/>
        <w:t>0.1844</w:t>
      </w:r>
      <w:r w:rsidRPr="002B1731">
        <w:rPr>
          <w:rFonts w:eastAsiaTheme="minorHAnsi" w:cs="Arial"/>
          <w:sz w:val="20"/>
          <w:lang w:val="en-CA"/>
        </w:rPr>
        <w:tab/>
        <w:t>0.1985</w:t>
      </w:r>
      <w:r w:rsidRPr="002B1731">
        <w:rPr>
          <w:rFonts w:eastAsiaTheme="minorHAnsi" w:cs="Arial"/>
          <w:sz w:val="20"/>
          <w:lang w:val="en-CA"/>
        </w:rPr>
        <w:tab/>
        <w:t>0.2219</w:t>
      </w:r>
      <w:r w:rsidRPr="002B1731">
        <w:rPr>
          <w:rFonts w:eastAsiaTheme="minorHAnsi" w:cs="Arial"/>
          <w:sz w:val="20"/>
          <w:lang w:val="en-CA"/>
        </w:rPr>
        <w:tab/>
        <w:t>0.2250</w:t>
      </w:r>
    </w:p>
    <w:p w14:paraId="1B4312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0.0490</w:t>
      </w:r>
      <w:r w:rsidRPr="002B1731">
        <w:rPr>
          <w:rFonts w:eastAsiaTheme="minorHAnsi" w:cs="Arial"/>
          <w:sz w:val="20"/>
          <w:lang w:val="en-CA"/>
        </w:rPr>
        <w:tab/>
        <w:t>0.0855</w:t>
      </w:r>
      <w:r w:rsidRPr="002B1731">
        <w:rPr>
          <w:rFonts w:eastAsiaTheme="minorHAnsi" w:cs="Arial"/>
          <w:sz w:val="20"/>
          <w:lang w:val="en-CA"/>
        </w:rPr>
        <w:tab/>
        <w:t>0.1142</w:t>
      </w:r>
      <w:r w:rsidRPr="002B1731">
        <w:rPr>
          <w:rFonts w:eastAsiaTheme="minorHAnsi" w:cs="Arial"/>
          <w:sz w:val="20"/>
          <w:lang w:val="en-CA"/>
        </w:rPr>
        <w:tab/>
        <w:t>0.1338</w:t>
      </w:r>
      <w:r w:rsidRPr="002B1731">
        <w:rPr>
          <w:rFonts w:eastAsiaTheme="minorHAnsi" w:cs="Arial"/>
          <w:sz w:val="20"/>
          <w:lang w:val="en-CA"/>
        </w:rPr>
        <w:tab/>
        <w:t>0.1612</w:t>
      </w:r>
      <w:r w:rsidRPr="002B1731">
        <w:rPr>
          <w:rFonts w:eastAsiaTheme="minorHAnsi" w:cs="Arial"/>
          <w:sz w:val="20"/>
          <w:lang w:val="en-CA"/>
        </w:rPr>
        <w:tab/>
        <w:t>0.1863</w:t>
      </w:r>
      <w:r w:rsidRPr="002B1731">
        <w:rPr>
          <w:rFonts w:eastAsiaTheme="minorHAnsi" w:cs="Arial"/>
          <w:sz w:val="20"/>
          <w:lang w:val="en-CA"/>
        </w:rPr>
        <w:tab/>
        <w:t>0.2160</w:t>
      </w:r>
      <w:r w:rsidRPr="002B1731">
        <w:rPr>
          <w:rFonts w:eastAsiaTheme="minorHAnsi" w:cs="Arial"/>
          <w:sz w:val="20"/>
          <w:lang w:val="en-CA"/>
        </w:rPr>
        <w:tab/>
        <w:t>0.2269</w:t>
      </w:r>
      <w:r w:rsidRPr="002B1731">
        <w:rPr>
          <w:rFonts w:eastAsiaTheme="minorHAnsi" w:cs="Arial"/>
          <w:sz w:val="20"/>
          <w:lang w:val="en-CA"/>
        </w:rPr>
        <w:tab/>
        <w:t>0.2442</w:t>
      </w:r>
    </w:p>
    <w:p w14:paraId="7728EF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0.0490</w:t>
      </w:r>
      <w:r w:rsidRPr="002B1731">
        <w:rPr>
          <w:rFonts w:eastAsiaTheme="minorHAnsi" w:cs="Arial"/>
          <w:sz w:val="20"/>
          <w:lang w:val="en-CA"/>
        </w:rPr>
        <w:tab/>
        <w:t>0.0855</w:t>
      </w:r>
      <w:r w:rsidRPr="002B1731">
        <w:rPr>
          <w:rFonts w:eastAsiaTheme="minorHAnsi" w:cs="Arial"/>
          <w:sz w:val="20"/>
          <w:lang w:val="en-CA"/>
        </w:rPr>
        <w:tab/>
        <w:t>0.1142</w:t>
      </w:r>
      <w:r w:rsidRPr="002B1731">
        <w:rPr>
          <w:rFonts w:eastAsiaTheme="minorHAnsi" w:cs="Arial"/>
          <w:sz w:val="20"/>
          <w:lang w:val="en-CA"/>
        </w:rPr>
        <w:tab/>
        <w:t>0.1338</w:t>
      </w:r>
      <w:r w:rsidRPr="002B1731">
        <w:rPr>
          <w:rFonts w:eastAsiaTheme="minorHAnsi" w:cs="Arial"/>
          <w:sz w:val="20"/>
          <w:lang w:val="en-CA"/>
        </w:rPr>
        <w:tab/>
        <w:t>0.1612</w:t>
      </w:r>
      <w:r w:rsidRPr="002B1731">
        <w:rPr>
          <w:rFonts w:eastAsiaTheme="minorHAnsi" w:cs="Arial"/>
          <w:sz w:val="20"/>
          <w:lang w:val="en-CA"/>
        </w:rPr>
        <w:tab/>
        <w:t>0.1863</w:t>
      </w:r>
      <w:r w:rsidRPr="002B1731">
        <w:rPr>
          <w:rFonts w:eastAsiaTheme="minorHAnsi" w:cs="Arial"/>
          <w:sz w:val="20"/>
          <w:lang w:val="en-CA"/>
        </w:rPr>
        <w:tab/>
        <w:t>0.2160</w:t>
      </w:r>
      <w:r w:rsidRPr="002B1731">
        <w:rPr>
          <w:rFonts w:eastAsiaTheme="minorHAnsi" w:cs="Arial"/>
          <w:sz w:val="20"/>
          <w:lang w:val="en-CA"/>
        </w:rPr>
        <w:tab/>
        <w:t>0.2269</w:t>
      </w:r>
      <w:r w:rsidRPr="002B1731">
        <w:rPr>
          <w:rFonts w:eastAsiaTheme="minorHAnsi" w:cs="Arial"/>
          <w:sz w:val="20"/>
          <w:lang w:val="en-CA"/>
        </w:rPr>
        <w:tab/>
        <w:t>0.2442</w:t>
      </w:r>
    </w:p>
    <w:p w14:paraId="78851D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0.0433</w:t>
      </w:r>
      <w:r w:rsidRPr="002B1731">
        <w:rPr>
          <w:rFonts w:eastAsiaTheme="minorHAnsi" w:cs="Arial"/>
          <w:sz w:val="20"/>
          <w:lang w:val="en-CA"/>
        </w:rPr>
        <w:tab/>
        <w:t>0.0809</w:t>
      </w:r>
      <w:r w:rsidRPr="002B1731">
        <w:rPr>
          <w:rFonts w:eastAsiaTheme="minorHAnsi" w:cs="Arial"/>
          <w:sz w:val="20"/>
          <w:lang w:val="en-CA"/>
        </w:rPr>
        <w:tab/>
        <w:t>0.0989</w:t>
      </w:r>
      <w:r w:rsidRPr="002B1731">
        <w:rPr>
          <w:rFonts w:eastAsiaTheme="minorHAnsi" w:cs="Arial"/>
          <w:sz w:val="20"/>
          <w:lang w:val="en-CA"/>
        </w:rPr>
        <w:tab/>
        <w:t>0.1230</w:t>
      </w:r>
      <w:r w:rsidRPr="002B1731">
        <w:rPr>
          <w:rFonts w:eastAsiaTheme="minorHAnsi" w:cs="Arial"/>
          <w:sz w:val="20"/>
          <w:lang w:val="en-CA"/>
        </w:rPr>
        <w:tab/>
        <w:t>0.1453</w:t>
      </w:r>
      <w:r w:rsidRPr="002B1731">
        <w:rPr>
          <w:rFonts w:eastAsiaTheme="minorHAnsi" w:cs="Arial"/>
          <w:sz w:val="20"/>
          <w:lang w:val="en-CA"/>
        </w:rPr>
        <w:tab/>
        <w:t>0.1643</w:t>
      </w:r>
      <w:r w:rsidRPr="002B1731">
        <w:rPr>
          <w:rFonts w:eastAsiaTheme="minorHAnsi" w:cs="Arial"/>
          <w:sz w:val="20"/>
          <w:lang w:val="en-CA"/>
        </w:rPr>
        <w:tab/>
        <w:t>0.1665</w:t>
      </w:r>
      <w:r w:rsidRPr="002B1731">
        <w:rPr>
          <w:rFonts w:eastAsiaTheme="minorHAnsi" w:cs="Arial"/>
          <w:sz w:val="20"/>
          <w:lang w:val="en-CA"/>
        </w:rPr>
        <w:tab/>
        <w:t>0.2007</w:t>
      </w:r>
      <w:r w:rsidRPr="002B1731">
        <w:rPr>
          <w:rFonts w:eastAsiaTheme="minorHAnsi" w:cs="Arial"/>
          <w:sz w:val="20"/>
          <w:lang w:val="en-CA"/>
        </w:rPr>
        <w:tab/>
        <w:t>0.2257</w:t>
      </w:r>
    </w:p>
    <w:p w14:paraId="25D481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0.0451</w:t>
      </w:r>
      <w:r w:rsidRPr="002B1731">
        <w:rPr>
          <w:rFonts w:eastAsiaTheme="minorHAnsi" w:cs="Arial"/>
          <w:sz w:val="20"/>
          <w:lang w:val="en-CA"/>
        </w:rPr>
        <w:tab/>
        <w:t>0.0769</w:t>
      </w:r>
      <w:r w:rsidRPr="002B1731">
        <w:rPr>
          <w:rFonts w:eastAsiaTheme="minorHAnsi" w:cs="Arial"/>
          <w:sz w:val="20"/>
          <w:lang w:val="en-CA"/>
        </w:rPr>
        <w:tab/>
        <w:t>0.1019</w:t>
      </w:r>
      <w:r w:rsidRPr="002B1731">
        <w:rPr>
          <w:rFonts w:eastAsiaTheme="minorHAnsi" w:cs="Arial"/>
          <w:sz w:val="20"/>
          <w:lang w:val="en-CA"/>
        </w:rPr>
        <w:tab/>
        <w:t>0.1197</w:t>
      </w:r>
      <w:r w:rsidRPr="002B1731">
        <w:rPr>
          <w:rFonts w:eastAsiaTheme="minorHAnsi" w:cs="Arial"/>
          <w:sz w:val="20"/>
          <w:lang w:val="en-CA"/>
        </w:rPr>
        <w:tab/>
        <w:t>0.1352</w:t>
      </w:r>
      <w:r w:rsidRPr="002B1731">
        <w:rPr>
          <w:rFonts w:eastAsiaTheme="minorHAnsi" w:cs="Arial"/>
          <w:sz w:val="20"/>
          <w:lang w:val="en-CA"/>
        </w:rPr>
        <w:tab/>
        <w:t>0.1544</w:t>
      </w:r>
      <w:r w:rsidRPr="002B1731">
        <w:rPr>
          <w:rFonts w:eastAsiaTheme="minorHAnsi" w:cs="Arial"/>
          <w:sz w:val="20"/>
          <w:lang w:val="en-CA"/>
        </w:rPr>
        <w:tab/>
        <w:t>0.1772</w:t>
      </w:r>
      <w:r w:rsidRPr="002B1731">
        <w:rPr>
          <w:rFonts w:eastAsiaTheme="minorHAnsi" w:cs="Arial"/>
          <w:sz w:val="20"/>
          <w:lang w:val="en-CA"/>
        </w:rPr>
        <w:tab/>
        <w:t>0.1812</w:t>
      </w:r>
      <w:r w:rsidRPr="002B1731">
        <w:rPr>
          <w:rFonts w:eastAsiaTheme="minorHAnsi" w:cs="Arial"/>
          <w:sz w:val="20"/>
          <w:lang w:val="en-CA"/>
        </w:rPr>
        <w:tab/>
        <w:t>0.2343</w:t>
      </w:r>
    </w:p>
    <w:p w14:paraId="647567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0.0521</w:t>
      </w:r>
      <w:r w:rsidRPr="002B1731">
        <w:rPr>
          <w:rFonts w:eastAsiaTheme="minorHAnsi" w:cs="Arial"/>
          <w:sz w:val="20"/>
          <w:lang w:val="en-CA"/>
        </w:rPr>
        <w:tab/>
        <w:t>0.0880</w:t>
      </w:r>
      <w:r w:rsidRPr="002B1731">
        <w:rPr>
          <w:rFonts w:eastAsiaTheme="minorHAnsi" w:cs="Arial"/>
          <w:sz w:val="20"/>
          <w:lang w:val="en-CA"/>
        </w:rPr>
        <w:tab/>
        <w:t>0.1094</w:t>
      </w:r>
      <w:r w:rsidRPr="002B1731">
        <w:rPr>
          <w:rFonts w:eastAsiaTheme="minorHAnsi" w:cs="Arial"/>
          <w:sz w:val="20"/>
          <w:lang w:val="en-CA"/>
        </w:rPr>
        <w:tab/>
        <w:t>0.1300</w:t>
      </w:r>
      <w:r w:rsidRPr="002B1731">
        <w:rPr>
          <w:rFonts w:eastAsiaTheme="minorHAnsi" w:cs="Arial"/>
          <w:sz w:val="20"/>
          <w:lang w:val="en-CA"/>
        </w:rPr>
        <w:tab/>
        <w:t>0.1392</w:t>
      </w:r>
      <w:r w:rsidRPr="002B1731">
        <w:rPr>
          <w:rFonts w:eastAsiaTheme="minorHAnsi" w:cs="Arial"/>
          <w:sz w:val="20"/>
          <w:lang w:val="en-CA"/>
        </w:rPr>
        <w:tab/>
        <w:t>0.1519</w:t>
      </w:r>
      <w:r w:rsidRPr="002B1731">
        <w:rPr>
          <w:rFonts w:eastAsiaTheme="minorHAnsi" w:cs="Arial"/>
          <w:sz w:val="20"/>
          <w:lang w:val="en-CA"/>
        </w:rPr>
        <w:tab/>
        <w:t>0.1683</w:t>
      </w:r>
      <w:r w:rsidRPr="002B1731">
        <w:rPr>
          <w:rFonts w:eastAsiaTheme="minorHAnsi" w:cs="Arial"/>
          <w:sz w:val="20"/>
          <w:lang w:val="en-CA"/>
        </w:rPr>
        <w:tab/>
        <w:t>0.1824</w:t>
      </w:r>
      <w:r w:rsidRPr="002B1731">
        <w:rPr>
          <w:rFonts w:eastAsiaTheme="minorHAnsi" w:cs="Arial"/>
          <w:sz w:val="20"/>
          <w:lang w:val="en-CA"/>
        </w:rPr>
        <w:tab/>
        <w:t>0.1557</w:t>
      </w:r>
    </w:p>
    <w:p w14:paraId="070E53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0.0614</w:t>
      </w:r>
      <w:r w:rsidRPr="002B1731">
        <w:rPr>
          <w:rFonts w:eastAsiaTheme="minorHAnsi" w:cs="Arial"/>
          <w:sz w:val="20"/>
          <w:lang w:val="en-CA"/>
        </w:rPr>
        <w:tab/>
        <w:t>0.0907</w:t>
      </w:r>
      <w:r w:rsidRPr="002B1731">
        <w:rPr>
          <w:rFonts w:eastAsiaTheme="minorHAnsi" w:cs="Arial"/>
          <w:sz w:val="20"/>
          <w:lang w:val="en-CA"/>
        </w:rPr>
        <w:tab/>
        <w:t>0.1107</w:t>
      </w:r>
      <w:r w:rsidRPr="002B1731">
        <w:rPr>
          <w:rFonts w:eastAsiaTheme="minorHAnsi" w:cs="Arial"/>
          <w:sz w:val="20"/>
          <w:lang w:val="en-CA"/>
        </w:rPr>
        <w:tab/>
        <w:t>0.1292</w:t>
      </w:r>
      <w:r w:rsidRPr="002B1731">
        <w:rPr>
          <w:rFonts w:eastAsiaTheme="minorHAnsi" w:cs="Arial"/>
          <w:sz w:val="20"/>
          <w:lang w:val="en-CA"/>
        </w:rPr>
        <w:tab/>
        <w:t>0.1424</w:t>
      </w:r>
      <w:r w:rsidRPr="002B1731">
        <w:rPr>
          <w:rFonts w:eastAsiaTheme="minorHAnsi" w:cs="Arial"/>
          <w:sz w:val="20"/>
          <w:lang w:val="en-CA"/>
        </w:rPr>
        <w:tab/>
        <w:t>0.1493</w:t>
      </w:r>
      <w:r w:rsidRPr="002B1731">
        <w:rPr>
          <w:rFonts w:eastAsiaTheme="minorHAnsi" w:cs="Arial"/>
          <w:sz w:val="20"/>
          <w:lang w:val="en-CA"/>
        </w:rPr>
        <w:tab/>
        <w:t>0.1567</w:t>
      </w:r>
      <w:r w:rsidRPr="002B1731">
        <w:rPr>
          <w:rFonts w:eastAsiaTheme="minorHAnsi" w:cs="Arial"/>
          <w:sz w:val="20"/>
          <w:lang w:val="en-CA"/>
        </w:rPr>
        <w:tab/>
        <w:t>0.1727</w:t>
      </w:r>
      <w:r w:rsidRPr="002B1731">
        <w:rPr>
          <w:rFonts w:eastAsiaTheme="minorHAnsi" w:cs="Arial"/>
          <w:sz w:val="20"/>
          <w:lang w:val="en-CA"/>
        </w:rPr>
        <w:tab/>
        <w:t>0.1873</w:t>
      </w:r>
    </w:p>
    <w:p w14:paraId="4B982D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0.0590</w:t>
      </w:r>
      <w:r w:rsidRPr="002B1731">
        <w:rPr>
          <w:rFonts w:eastAsiaTheme="minorHAnsi" w:cs="Arial"/>
          <w:sz w:val="20"/>
          <w:lang w:val="en-CA"/>
        </w:rPr>
        <w:tab/>
        <w:t>0.0900</w:t>
      </w:r>
      <w:r w:rsidRPr="002B1731">
        <w:rPr>
          <w:rFonts w:eastAsiaTheme="minorHAnsi" w:cs="Arial"/>
          <w:sz w:val="20"/>
          <w:lang w:val="en-CA"/>
        </w:rPr>
        <w:tab/>
        <w:t>0.1082</w:t>
      </w:r>
      <w:r w:rsidRPr="002B1731">
        <w:rPr>
          <w:rFonts w:eastAsiaTheme="minorHAnsi" w:cs="Arial"/>
          <w:sz w:val="20"/>
          <w:lang w:val="en-CA"/>
        </w:rPr>
        <w:tab/>
        <w:t>0.1223</w:t>
      </w:r>
      <w:r w:rsidRPr="002B1731">
        <w:rPr>
          <w:rFonts w:eastAsiaTheme="minorHAnsi" w:cs="Arial"/>
          <w:sz w:val="20"/>
          <w:lang w:val="en-CA"/>
        </w:rPr>
        <w:tab/>
        <w:t>0.1352</w:t>
      </w:r>
      <w:r w:rsidRPr="002B1731">
        <w:rPr>
          <w:rFonts w:eastAsiaTheme="minorHAnsi" w:cs="Arial"/>
          <w:sz w:val="20"/>
          <w:lang w:val="en-CA"/>
        </w:rPr>
        <w:tab/>
        <w:t>0.1419</w:t>
      </w:r>
      <w:r w:rsidRPr="002B1731">
        <w:rPr>
          <w:rFonts w:eastAsiaTheme="minorHAnsi" w:cs="Arial"/>
          <w:sz w:val="20"/>
          <w:lang w:val="en-CA"/>
        </w:rPr>
        <w:tab/>
        <w:t>0.1556</w:t>
      </w:r>
      <w:r w:rsidRPr="002B1731">
        <w:rPr>
          <w:rFonts w:eastAsiaTheme="minorHAnsi" w:cs="Arial"/>
          <w:sz w:val="20"/>
          <w:lang w:val="en-CA"/>
        </w:rPr>
        <w:tab/>
        <w:t>0.1761</w:t>
      </w:r>
      <w:r w:rsidRPr="002B1731">
        <w:rPr>
          <w:rFonts w:eastAsiaTheme="minorHAnsi" w:cs="Arial"/>
          <w:sz w:val="20"/>
          <w:lang w:val="en-CA"/>
        </w:rPr>
        <w:tab/>
        <w:t>0.1782</w:t>
      </w:r>
    </w:p>
    <w:p w14:paraId="28191B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0.0620</w:t>
      </w:r>
      <w:r w:rsidRPr="002B1731">
        <w:rPr>
          <w:rFonts w:eastAsiaTheme="minorHAnsi" w:cs="Arial"/>
          <w:sz w:val="20"/>
          <w:lang w:val="en-CA"/>
        </w:rPr>
        <w:tab/>
        <w:t>0.0954</w:t>
      </w:r>
      <w:r w:rsidRPr="002B1731">
        <w:rPr>
          <w:rFonts w:eastAsiaTheme="minorHAnsi" w:cs="Arial"/>
          <w:sz w:val="20"/>
          <w:lang w:val="en-CA"/>
        </w:rPr>
        <w:tab/>
        <w:t>0.1238</w:t>
      </w:r>
      <w:r w:rsidRPr="002B1731">
        <w:rPr>
          <w:rFonts w:eastAsiaTheme="minorHAnsi" w:cs="Arial"/>
          <w:sz w:val="20"/>
          <w:lang w:val="en-CA"/>
        </w:rPr>
        <w:tab/>
        <w:t>0.1403</w:t>
      </w:r>
      <w:r w:rsidRPr="002B1731">
        <w:rPr>
          <w:rFonts w:eastAsiaTheme="minorHAnsi" w:cs="Arial"/>
          <w:sz w:val="20"/>
          <w:lang w:val="en-CA"/>
        </w:rPr>
        <w:tab/>
        <w:t>0.1505</w:t>
      </w:r>
      <w:r w:rsidRPr="002B1731">
        <w:rPr>
          <w:rFonts w:eastAsiaTheme="minorHAnsi" w:cs="Arial"/>
          <w:sz w:val="20"/>
          <w:lang w:val="en-CA"/>
        </w:rPr>
        <w:tab/>
        <w:t>0.1657</w:t>
      </w:r>
      <w:r w:rsidRPr="002B1731">
        <w:rPr>
          <w:rFonts w:eastAsiaTheme="minorHAnsi" w:cs="Arial"/>
          <w:sz w:val="20"/>
          <w:lang w:val="en-CA"/>
        </w:rPr>
        <w:tab/>
        <w:t>0.1738</w:t>
      </w:r>
      <w:r w:rsidRPr="002B1731">
        <w:rPr>
          <w:rFonts w:eastAsiaTheme="minorHAnsi" w:cs="Arial"/>
          <w:sz w:val="20"/>
          <w:lang w:val="en-CA"/>
        </w:rPr>
        <w:tab/>
        <w:t>0.1775</w:t>
      </w:r>
      <w:r w:rsidRPr="002B1731">
        <w:rPr>
          <w:rFonts w:eastAsiaTheme="minorHAnsi" w:cs="Arial"/>
          <w:sz w:val="20"/>
          <w:lang w:val="en-CA"/>
        </w:rPr>
        <w:tab/>
        <w:t>0.2002</w:t>
      </w:r>
    </w:p>
    <w:p w14:paraId="663903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0.0578</w:t>
      </w:r>
      <w:r w:rsidRPr="002B1731">
        <w:rPr>
          <w:rFonts w:eastAsiaTheme="minorHAnsi" w:cs="Arial"/>
          <w:sz w:val="20"/>
          <w:lang w:val="en-CA"/>
        </w:rPr>
        <w:tab/>
        <w:t>0.0990</w:t>
      </w:r>
      <w:r w:rsidRPr="002B1731">
        <w:rPr>
          <w:rFonts w:eastAsiaTheme="minorHAnsi" w:cs="Arial"/>
          <w:sz w:val="20"/>
          <w:lang w:val="en-CA"/>
        </w:rPr>
        <w:tab/>
        <w:t>0.1268</w:t>
      </w:r>
      <w:r w:rsidRPr="002B1731">
        <w:rPr>
          <w:rFonts w:eastAsiaTheme="minorHAnsi" w:cs="Arial"/>
          <w:sz w:val="20"/>
          <w:lang w:val="en-CA"/>
        </w:rPr>
        <w:tab/>
        <w:t>0.1424</w:t>
      </w:r>
      <w:r w:rsidRPr="002B1731">
        <w:rPr>
          <w:rFonts w:eastAsiaTheme="minorHAnsi" w:cs="Arial"/>
          <w:sz w:val="20"/>
          <w:lang w:val="en-CA"/>
        </w:rPr>
        <w:tab/>
        <w:t>0.1551</w:t>
      </w:r>
      <w:r w:rsidRPr="002B1731">
        <w:rPr>
          <w:rFonts w:eastAsiaTheme="minorHAnsi" w:cs="Arial"/>
          <w:sz w:val="20"/>
          <w:lang w:val="en-CA"/>
        </w:rPr>
        <w:tab/>
        <w:t>0.1669</w:t>
      </w:r>
      <w:r w:rsidRPr="002B1731">
        <w:rPr>
          <w:rFonts w:eastAsiaTheme="minorHAnsi" w:cs="Arial"/>
          <w:sz w:val="20"/>
          <w:lang w:val="en-CA"/>
        </w:rPr>
        <w:tab/>
        <w:t>0.1735</w:t>
      </w:r>
      <w:r w:rsidRPr="002B1731">
        <w:rPr>
          <w:rFonts w:eastAsiaTheme="minorHAnsi" w:cs="Arial"/>
          <w:sz w:val="20"/>
          <w:lang w:val="en-CA"/>
        </w:rPr>
        <w:tab/>
        <w:t>0.1805</w:t>
      </w:r>
      <w:r w:rsidRPr="002B1731">
        <w:rPr>
          <w:rFonts w:eastAsiaTheme="minorHAnsi" w:cs="Arial"/>
          <w:sz w:val="20"/>
          <w:lang w:val="en-CA"/>
        </w:rPr>
        <w:tab/>
        <w:t>0.2037</w:t>
      </w:r>
    </w:p>
    <w:p w14:paraId="344C38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0.0471</w:t>
      </w:r>
      <w:r w:rsidRPr="002B1731">
        <w:rPr>
          <w:rFonts w:eastAsiaTheme="minorHAnsi" w:cs="Arial"/>
          <w:sz w:val="20"/>
          <w:lang w:val="en-CA"/>
        </w:rPr>
        <w:tab/>
        <w:t>0.0914</w:t>
      </w:r>
      <w:r w:rsidRPr="002B1731">
        <w:rPr>
          <w:rFonts w:eastAsiaTheme="minorHAnsi" w:cs="Arial"/>
          <w:sz w:val="20"/>
          <w:lang w:val="en-CA"/>
        </w:rPr>
        <w:tab/>
        <w:t>0.1219</w:t>
      </w:r>
      <w:r w:rsidRPr="002B1731">
        <w:rPr>
          <w:rFonts w:eastAsiaTheme="minorHAnsi" w:cs="Arial"/>
          <w:sz w:val="20"/>
          <w:lang w:val="en-CA"/>
        </w:rPr>
        <w:tab/>
        <w:t>0.1490</w:t>
      </w:r>
      <w:r w:rsidRPr="002B1731">
        <w:rPr>
          <w:rFonts w:eastAsiaTheme="minorHAnsi" w:cs="Arial"/>
          <w:sz w:val="20"/>
          <w:lang w:val="en-CA"/>
        </w:rPr>
        <w:tab/>
        <w:t>0.1665</w:t>
      </w:r>
      <w:r w:rsidRPr="002B1731">
        <w:rPr>
          <w:rFonts w:eastAsiaTheme="minorHAnsi" w:cs="Arial"/>
          <w:sz w:val="20"/>
          <w:lang w:val="en-CA"/>
        </w:rPr>
        <w:tab/>
        <w:t>0.1789</w:t>
      </w:r>
      <w:r w:rsidRPr="002B1731">
        <w:rPr>
          <w:rFonts w:eastAsiaTheme="minorHAnsi" w:cs="Arial"/>
          <w:sz w:val="20"/>
          <w:lang w:val="en-CA"/>
        </w:rPr>
        <w:tab/>
        <w:t>0.1845</w:t>
      </w:r>
      <w:r w:rsidRPr="002B1731">
        <w:rPr>
          <w:rFonts w:eastAsiaTheme="minorHAnsi" w:cs="Arial"/>
          <w:sz w:val="20"/>
          <w:lang w:val="en-CA"/>
        </w:rPr>
        <w:tab/>
        <w:t>0.1958</w:t>
      </w:r>
      <w:r w:rsidRPr="002B1731">
        <w:rPr>
          <w:rFonts w:eastAsiaTheme="minorHAnsi" w:cs="Arial"/>
          <w:sz w:val="20"/>
          <w:lang w:val="en-CA"/>
        </w:rPr>
        <w:tab/>
        <w:t>0.2080</w:t>
      </w:r>
    </w:p>
    <w:p w14:paraId="6B286B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0.0541</w:t>
      </w:r>
      <w:r w:rsidRPr="002B1731">
        <w:rPr>
          <w:rFonts w:eastAsiaTheme="minorHAnsi" w:cs="Arial"/>
          <w:sz w:val="20"/>
          <w:lang w:val="en-CA"/>
        </w:rPr>
        <w:tab/>
        <w:t>0.0842</w:t>
      </w:r>
      <w:r w:rsidRPr="002B1731">
        <w:rPr>
          <w:rFonts w:eastAsiaTheme="minorHAnsi" w:cs="Arial"/>
          <w:sz w:val="20"/>
          <w:lang w:val="en-CA"/>
        </w:rPr>
        <w:tab/>
        <w:t>0.1143</w:t>
      </w:r>
      <w:r w:rsidRPr="002B1731">
        <w:rPr>
          <w:rFonts w:eastAsiaTheme="minorHAnsi" w:cs="Arial"/>
          <w:sz w:val="20"/>
          <w:lang w:val="en-CA"/>
        </w:rPr>
        <w:tab/>
        <w:t>0.1390</w:t>
      </w:r>
      <w:r w:rsidRPr="002B1731">
        <w:rPr>
          <w:rFonts w:eastAsiaTheme="minorHAnsi" w:cs="Arial"/>
          <w:sz w:val="20"/>
          <w:lang w:val="en-CA"/>
        </w:rPr>
        <w:tab/>
        <w:t>0.1711</w:t>
      </w:r>
      <w:r w:rsidRPr="002B1731">
        <w:rPr>
          <w:rFonts w:eastAsiaTheme="minorHAnsi" w:cs="Arial"/>
          <w:sz w:val="20"/>
          <w:lang w:val="en-CA"/>
        </w:rPr>
        <w:tab/>
        <w:t>0.1844</w:t>
      </w:r>
      <w:r w:rsidRPr="002B1731">
        <w:rPr>
          <w:rFonts w:eastAsiaTheme="minorHAnsi" w:cs="Arial"/>
          <w:sz w:val="20"/>
          <w:lang w:val="en-CA"/>
        </w:rPr>
        <w:tab/>
        <w:t>0.1889</w:t>
      </w:r>
      <w:r w:rsidRPr="002B1731">
        <w:rPr>
          <w:rFonts w:eastAsiaTheme="minorHAnsi" w:cs="Arial"/>
          <w:sz w:val="20"/>
          <w:lang w:val="en-CA"/>
        </w:rPr>
        <w:tab/>
        <w:t>0.1957</w:t>
      </w:r>
      <w:r w:rsidRPr="002B1731">
        <w:rPr>
          <w:rFonts w:eastAsiaTheme="minorHAnsi" w:cs="Arial"/>
          <w:sz w:val="20"/>
          <w:lang w:val="en-CA"/>
        </w:rPr>
        <w:tab/>
        <w:t>0.2089</w:t>
      </w:r>
    </w:p>
    <w:p w14:paraId="08A059E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0.0563</w:t>
      </w:r>
      <w:r w:rsidRPr="002B1731">
        <w:rPr>
          <w:rFonts w:eastAsiaTheme="minorHAnsi" w:cs="Arial"/>
          <w:sz w:val="20"/>
          <w:lang w:val="en-CA"/>
        </w:rPr>
        <w:tab/>
        <w:t>0.0830</w:t>
      </w:r>
      <w:r w:rsidRPr="002B1731">
        <w:rPr>
          <w:rFonts w:eastAsiaTheme="minorHAnsi" w:cs="Arial"/>
          <w:sz w:val="20"/>
          <w:lang w:val="en-CA"/>
        </w:rPr>
        <w:tab/>
        <w:t>0.1032</w:t>
      </w:r>
      <w:r w:rsidRPr="002B1731">
        <w:rPr>
          <w:rFonts w:eastAsiaTheme="minorHAnsi" w:cs="Arial"/>
          <w:sz w:val="20"/>
          <w:lang w:val="en-CA"/>
        </w:rPr>
        <w:tab/>
        <w:t>0.1301</w:t>
      </w:r>
      <w:r w:rsidRPr="002B1731">
        <w:rPr>
          <w:rFonts w:eastAsiaTheme="minorHAnsi" w:cs="Arial"/>
          <w:sz w:val="20"/>
          <w:lang w:val="en-CA"/>
        </w:rPr>
        <w:tab/>
        <w:t>0.1465</w:t>
      </w:r>
      <w:r w:rsidRPr="002B1731">
        <w:rPr>
          <w:rFonts w:eastAsiaTheme="minorHAnsi" w:cs="Arial"/>
          <w:sz w:val="20"/>
          <w:lang w:val="en-CA"/>
        </w:rPr>
        <w:tab/>
        <w:t>0.1728</w:t>
      </w:r>
      <w:r w:rsidRPr="002B1731">
        <w:rPr>
          <w:rFonts w:eastAsiaTheme="minorHAnsi" w:cs="Arial"/>
          <w:sz w:val="20"/>
          <w:lang w:val="en-CA"/>
        </w:rPr>
        <w:tab/>
        <w:t>0.1797</w:t>
      </w:r>
      <w:r w:rsidRPr="002B1731">
        <w:rPr>
          <w:rFonts w:eastAsiaTheme="minorHAnsi" w:cs="Arial"/>
          <w:sz w:val="20"/>
          <w:lang w:val="en-CA"/>
        </w:rPr>
        <w:tab/>
        <w:t>0.1804</w:t>
      </w:r>
      <w:r w:rsidRPr="002B1731">
        <w:rPr>
          <w:rFonts w:eastAsiaTheme="minorHAnsi" w:cs="Arial"/>
          <w:sz w:val="20"/>
          <w:lang w:val="en-CA"/>
        </w:rPr>
        <w:tab/>
        <w:t>0.1942</w:t>
      </w:r>
    </w:p>
    <w:p w14:paraId="0AA678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0.0505</w:t>
      </w:r>
      <w:r w:rsidRPr="002B1731">
        <w:rPr>
          <w:rFonts w:eastAsiaTheme="minorHAnsi" w:cs="Arial"/>
          <w:sz w:val="20"/>
          <w:lang w:val="en-CA"/>
        </w:rPr>
        <w:tab/>
        <w:t>0.0831</w:t>
      </w:r>
      <w:r w:rsidRPr="002B1731">
        <w:rPr>
          <w:rFonts w:eastAsiaTheme="minorHAnsi" w:cs="Arial"/>
          <w:sz w:val="20"/>
          <w:lang w:val="en-CA"/>
        </w:rPr>
        <w:tab/>
        <w:t>0.1060</w:t>
      </w:r>
      <w:r w:rsidRPr="002B1731">
        <w:rPr>
          <w:rFonts w:eastAsiaTheme="minorHAnsi" w:cs="Arial"/>
          <w:sz w:val="20"/>
          <w:lang w:val="en-CA"/>
        </w:rPr>
        <w:tab/>
        <w:t>0.1261</w:t>
      </w:r>
      <w:r w:rsidRPr="002B1731">
        <w:rPr>
          <w:rFonts w:eastAsiaTheme="minorHAnsi" w:cs="Arial"/>
          <w:sz w:val="20"/>
          <w:lang w:val="en-CA"/>
        </w:rPr>
        <w:tab/>
        <w:t>0.1477</w:t>
      </w:r>
      <w:r w:rsidRPr="002B1731">
        <w:rPr>
          <w:rFonts w:eastAsiaTheme="minorHAnsi" w:cs="Arial"/>
          <w:sz w:val="20"/>
          <w:lang w:val="en-CA"/>
        </w:rPr>
        <w:tab/>
        <w:t>0.1681</w:t>
      </w:r>
      <w:r w:rsidRPr="002B1731">
        <w:rPr>
          <w:rFonts w:eastAsiaTheme="minorHAnsi" w:cs="Arial"/>
          <w:sz w:val="20"/>
          <w:lang w:val="en-CA"/>
        </w:rPr>
        <w:tab/>
        <w:t>0.1788</w:t>
      </w:r>
      <w:r w:rsidRPr="002B1731">
        <w:rPr>
          <w:rFonts w:eastAsiaTheme="minorHAnsi" w:cs="Arial"/>
          <w:sz w:val="20"/>
          <w:lang w:val="en-CA"/>
        </w:rPr>
        <w:tab/>
        <w:t>0.1877</w:t>
      </w:r>
      <w:r w:rsidRPr="002B1731">
        <w:rPr>
          <w:rFonts w:eastAsiaTheme="minorHAnsi" w:cs="Arial"/>
          <w:sz w:val="20"/>
          <w:lang w:val="en-CA"/>
        </w:rPr>
        <w:tab/>
        <w:t>0.1991</w:t>
      </w:r>
    </w:p>
    <w:p w14:paraId="2F5DD8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0.0476</w:t>
      </w:r>
      <w:r w:rsidRPr="002B1731">
        <w:rPr>
          <w:rFonts w:eastAsiaTheme="minorHAnsi" w:cs="Arial"/>
          <w:sz w:val="20"/>
          <w:lang w:val="en-CA"/>
        </w:rPr>
        <w:tab/>
        <w:t>0.0844</w:t>
      </w:r>
      <w:r w:rsidRPr="002B1731">
        <w:rPr>
          <w:rFonts w:eastAsiaTheme="minorHAnsi" w:cs="Arial"/>
          <w:sz w:val="20"/>
          <w:lang w:val="en-CA"/>
        </w:rPr>
        <w:tab/>
        <w:t>0.1062</w:t>
      </w:r>
      <w:r w:rsidRPr="002B1731">
        <w:rPr>
          <w:rFonts w:eastAsiaTheme="minorHAnsi" w:cs="Arial"/>
          <w:sz w:val="20"/>
          <w:lang w:val="en-CA"/>
        </w:rPr>
        <w:tab/>
        <w:t>0.1288</w:t>
      </w:r>
      <w:r w:rsidRPr="002B1731">
        <w:rPr>
          <w:rFonts w:eastAsiaTheme="minorHAnsi" w:cs="Arial"/>
          <w:sz w:val="20"/>
          <w:lang w:val="en-CA"/>
        </w:rPr>
        <w:tab/>
        <w:t>0.1447</w:t>
      </w:r>
      <w:r w:rsidRPr="002B1731">
        <w:rPr>
          <w:rFonts w:eastAsiaTheme="minorHAnsi" w:cs="Arial"/>
          <w:sz w:val="20"/>
          <w:lang w:val="en-CA"/>
        </w:rPr>
        <w:tab/>
        <w:t>0.1650</w:t>
      </w:r>
      <w:r w:rsidRPr="002B1731">
        <w:rPr>
          <w:rFonts w:eastAsiaTheme="minorHAnsi" w:cs="Arial"/>
          <w:sz w:val="20"/>
          <w:lang w:val="en-CA"/>
        </w:rPr>
        <w:tab/>
        <w:t>0.1784</w:t>
      </w:r>
      <w:r w:rsidRPr="002B1731">
        <w:rPr>
          <w:rFonts w:eastAsiaTheme="minorHAnsi" w:cs="Arial"/>
          <w:sz w:val="20"/>
          <w:lang w:val="en-CA"/>
        </w:rPr>
        <w:tab/>
        <w:t>0.1868</w:t>
      </w:r>
      <w:r w:rsidRPr="002B1731">
        <w:rPr>
          <w:rFonts w:eastAsiaTheme="minorHAnsi" w:cs="Arial"/>
          <w:sz w:val="20"/>
          <w:lang w:val="en-CA"/>
        </w:rPr>
        <w:tab/>
        <w:t>0.2021</w:t>
      </w:r>
    </w:p>
    <w:p w14:paraId="3E3DF1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0.0500</w:t>
      </w:r>
      <w:r w:rsidRPr="002B1731">
        <w:rPr>
          <w:rFonts w:eastAsiaTheme="minorHAnsi" w:cs="Arial"/>
          <w:sz w:val="20"/>
          <w:lang w:val="en-CA"/>
        </w:rPr>
        <w:tab/>
        <w:t>0.0860</w:t>
      </w:r>
      <w:r w:rsidRPr="002B1731">
        <w:rPr>
          <w:rFonts w:eastAsiaTheme="minorHAnsi" w:cs="Arial"/>
          <w:sz w:val="20"/>
          <w:lang w:val="en-CA"/>
        </w:rPr>
        <w:tab/>
        <w:t>0.1055</w:t>
      </w:r>
      <w:r w:rsidRPr="002B1731">
        <w:rPr>
          <w:rFonts w:eastAsiaTheme="minorHAnsi" w:cs="Arial"/>
          <w:sz w:val="20"/>
          <w:lang w:val="en-CA"/>
        </w:rPr>
        <w:tab/>
        <w:t>0.1236</w:t>
      </w:r>
      <w:r w:rsidRPr="002B1731">
        <w:rPr>
          <w:rFonts w:eastAsiaTheme="minorHAnsi" w:cs="Arial"/>
          <w:sz w:val="20"/>
          <w:lang w:val="en-CA"/>
        </w:rPr>
        <w:tab/>
        <w:t>0.1362</w:t>
      </w:r>
      <w:r w:rsidRPr="002B1731">
        <w:rPr>
          <w:rFonts w:eastAsiaTheme="minorHAnsi" w:cs="Arial"/>
          <w:sz w:val="20"/>
          <w:lang w:val="en-CA"/>
        </w:rPr>
        <w:tab/>
        <w:t>0.1511</w:t>
      </w:r>
      <w:r w:rsidRPr="002B1731">
        <w:rPr>
          <w:rFonts w:eastAsiaTheme="minorHAnsi" w:cs="Arial"/>
          <w:sz w:val="20"/>
          <w:lang w:val="en-CA"/>
        </w:rPr>
        <w:tab/>
        <w:t>0.1683</w:t>
      </w:r>
      <w:r w:rsidRPr="002B1731">
        <w:rPr>
          <w:rFonts w:eastAsiaTheme="minorHAnsi" w:cs="Arial"/>
          <w:sz w:val="20"/>
          <w:lang w:val="en-CA"/>
        </w:rPr>
        <w:tab/>
        <w:t>0.1874</w:t>
      </w:r>
      <w:r w:rsidRPr="002B1731">
        <w:rPr>
          <w:rFonts w:eastAsiaTheme="minorHAnsi" w:cs="Arial"/>
          <w:sz w:val="20"/>
          <w:lang w:val="en-CA"/>
        </w:rPr>
        <w:tab/>
        <w:t>0.1959</w:t>
      </w:r>
    </w:p>
    <w:p w14:paraId="69549B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0.0493</w:t>
      </w:r>
      <w:r w:rsidRPr="002B1731">
        <w:rPr>
          <w:rFonts w:eastAsiaTheme="minorHAnsi" w:cs="Arial"/>
          <w:sz w:val="20"/>
          <w:lang w:val="en-CA"/>
        </w:rPr>
        <w:tab/>
        <w:t>0.0855</w:t>
      </w:r>
      <w:r w:rsidRPr="002B1731">
        <w:rPr>
          <w:rFonts w:eastAsiaTheme="minorHAnsi" w:cs="Arial"/>
          <w:sz w:val="20"/>
          <w:lang w:val="en-CA"/>
        </w:rPr>
        <w:tab/>
        <w:t>0.1053</w:t>
      </w:r>
      <w:r w:rsidRPr="002B1731">
        <w:rPr>
          <w:rFonts w:eastAsiaTheme="minorHAnsi" w:cs="Arial"/>
          <w:sz w:val="20"/>
          <w:lang w:val="en-CA"/>
        </w:rPr>
        <w:tab/>
        <w:t>0.1202</w:t>
      </w:r>
      <w:r w:rsidRPr="002B1731">
        <w:rPr>
          <w:rFonts w:eastAsiaTheme="minorHAnsi" w:cs="Arial"/>
          <w:sz w:val="20"/>
          <w:lang w:val="en-CA"/>
        </w:rPr>
        <w:tab/>
        <w:t>0.1330</w:t>
      </w:r>
      <w:r w:rsidRPr="002B1731">
        <w:rPr>
          <w:rFonts w:eastAsiaTheme="minorHAnsi" w:cs="Arial"/>
          <w:sz w:val="20"/>
          <w:lang w:val="en-CA"/>
        </w:rPr>
        <w:tab/>
        <w:t>0.1407</w:t>
      </w:r>
      <w:r w:rsidRPr="002B1731">
        <w:rPr>
          <w:rFonts w:eastAsiaTheme="minorHAnsi" w:cs="Arial"/>
          <w:sz w:val="20"/>
          <w:lang w:val="en-CA"/>
        </w:rPr>
        <w:tab/>
        <w:t>0.1539</w:t>
      </w:r>
      <w:r w:rsidRPr="002B1731">
        <w:rPr>
          <w:rFonts w:eastAsiaTheme="minorHAnsi" w:cs="Arial"/>
          <w:sz w:val="20"/>
          <w:lang w:val="en-CA"/>
        </w:rPr>
        <w:tab/>
        <w:t>0.1671</w:t>
      </w:r>
      <w:r w:rsidRPr="002B1731">
        <w:rPr>
          <w:rFonts w:eastAsiaTheme="minorHAnsi" w:cs="Arial"/>
          <w:sz w:val="20"/>
          <w:lang w:val="en-CA"/>
        </w:rPr>
        <w:tab/>
        <w:t>0.1767</w:t>
      </w:r>
    </w:p>
    <w:p w14:paraId="6DD763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0.0476</w:t>
      </w:r>
      <w:r w:rsidRPr="002B1731">
        <w:rPr>
          <w:rFonts w:eastAsiaTheme="minorHAnsi" w:cs="Arial"/>
          <w:sz w:val="20"/>
          <w:lang w:val="en-CA"/>
        </w:rPr>
        <w:tab/>
        <w:t>0.0831</w:t>
      </w:r>
      <w:r w:rsidRPr="002B1731">
        <w:rPr>
          <w:rFonts w:eastAsiaTheme="minorHAnsi" w:cs="Arial"/>
          <w:sz w:val="20"/>
          <w:lang w:val="en-CA"/>
        </w:rPr>
        <w:tab/>
        <w:t>0.1066</w:t>
      </w:r>
      <w:r w:rsidRPr="002B1731">
        <w:rPr>
          <w:rFonts w:eastAsiaTheme="minorHAnsi" w:cs="Arial"/>
          <w:sz w:val="20"/>
          <w:lang w:val="en-CA"/>
        </w:rPr>
        <w:tab/>
        <w:t>0.1225</w:t>
      </w:r>
      <w:r w:rsidRPr="002B1731">
        <w:rPr>
          <w:rFonts w:eastAsiaTheme="minorHAnsi" w:cs="Arial"/>
          <w:sz w:val="20"/>
          <w:lang w:val="en-CA"/>
        </w:rPr>
        <w:tab/>
        <w:t>0.1339</w:t>
      </w:r>
      <w:r w:rsidRPr="002B1731">
        <w:rPr>
          <w:rFonts w:eastAsiaTheme="minorHAnsi" w:cs="Arial"/>
          <w:sz w:val="20"/>
          <w:lang w:val="en-CA"/>
        </w:rPr>
        <w:tab/>
        <w:t>0.1481</w:t>
      </w:r>
      <w:r w:rsidRPr="002B1731">
        <w:rPr>
          <w:rFonts w:eastAsiaTheme="minorHAnsi" w:cs="Arial"/>
          <w:sz w:val="20"/>
          <w:lang w:val="en-CA"/>
        </w:rPr>
        <w:tab/>
        <w:t>0.1581</w:t>
      </w:r>
      <w:r w:rsidRPr="002B1731">
        <w:rPr>
          <w:rFonts w:eastAsiaTheme="minorHAnsi" w:cs="Arial"/>
          <w:sz w:val="20"/>
          <w:lang w:val="en-CA"/>
        </w:rPr>
        <w:tab/>
        <w:t>0.1630</w:t>
      </w:r>
      <w:r w:rsidRPr="002B1731">
        <w:rPr>
          <w:rFonts w:eastAsiaTheme="minorHAnsi" w:cs="Arial"/>
          <w:sz w:val="20"/>
          <w:lang w:val="en-CA"/>
        </w:rPr>
        <w:tab/>
        <w:t>0.1707</w:t>
      </w:r>
    </w:p>
    <w:p w14:paraId="7B0AF6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0.0446</w:t>
      </w:r>
      <w:r w:rsidRPr="002B1731">
        <w:rPr>
          <w:rFonts w:eastAsiaTheme="minorHAnsi" w:cs="Arial"/>
          <w:sz w:val="20"/>
          <w:lang w:val="en-CA"/>
        </w:rPr>
        <w:tab/>
        <w:t>0.0789</w:t>
      </w:r>
      <w:r w:rsidRPr="002B1731">
        <w:rPr>
          <w:rFonts w:eastAsiaTheme="minorHAnsi" w:cs="Arial"/>
          <w:sz w:val="20"/>
          <w:lang w:val="en-CA"/>
        </w:rPr>
        <w:tab/>
        <w:t>0.1059</w:t>
      </w:r>
      <w:r w:rsidRPr="002B1731">
        <w:rPr>
          <w:rFonts w:eastAsiaTheme="minorHAnsi" w:cs="Arial"/>
          <w:sz w:val="20"/>
          <w:lang w:val="en-CA"/>
        </w:rPr>
        <w:tab/>
        <w:t>0.1236</w:t>
      </w:r>
      <w:r w:rsidRPr="002B1731">
        <w:rPr>
          <w:rFonts w:eastAsiaTheme="minorHAnsi" w:cs="Arial"/>
          <w:sz w:val="20"/>
          <w:lang w:val="en-CA"/>
        </w:rPr>
        <w:tab/>
        <w:t>0.1349</w:t>
      </w:r>
      <w:r w:rsidRPr="002B1731">
        <w:rPr>
          <w:rFonts w:eastAsiaTheme="minorHAnsi" w:cs="Arial"/>
          <w:sz w:val="20"/>
          <w:lang w:val="en-CA"/>
        </w:rPr>
        <w:tab/>
        <w:t>0.1440</w:t>
      </w:r>
      <w:r w:rsidRPr="002B1731">
        <w:rPr>
          <w:rFonts w:eastAsiaTheme="minorHAnsi" w:cs="Arial"/>
          <w:sz w:val="20"/>
          <w:lang w:val="en-CA"/>
        </w:rPr>
        <w:tab/>
        <w:t>0.1523</w:t>
      </w:r>
      <w:r w:rsidRPr="002B1731">
        <w:rPr>
          <w:rFonts w:eastAsiaTheme="minorHAnsi" w:cs="Arial"/>
          <w:sz w:val="20"/>
          <w:lang w:val="en-CA"/>
        </w:rPr>
        <w:tab/>
        <w:t>0.1559</w:t>
      </w:r>
      <w:r w:rsidRPr="002B1731">
        <w:rPr>
          <w:rFonts w:eastAsiaTheme="minorHAnsi" w:cs="Arial"/>
          <w:sz w:val="20"/>
          <w:lang w:val="en-CA"/>
        </w:rPr>
        <w:tab/>
        <w:t>0.1636</w:t>
      </w:r>
    </w:p>
    <w:p w14:paraId="6EA108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0.0607</w:t>
      </w:r>
      <w:r w:rsidRPr="002B1731">
        <w:rPr>
          <w:rFonts w:eastAsiaTheme="minorHAnsi" w:cs="Arial"/>
          <w:sz w:val="20"/>
          <w:lang w:val="en-CA"/>
        </w:rPr>
        <w:tab/>
        <w:t>0.0780</w:t>
      </w:r>
      <w:r w:rsidRPr="002B1731">
        <w:rPr>
          <w:rFonts w:eastAsiaTheme="minorHAnsi" w:cs="Arial"/>
          <w:sz w:val="20"/>
          <w:lang w:val="en-CA"/>
        </w:rPr>
        <w:tab/>
        <w:t>0.1021</w:t>
      </w:r>
      <w:r w:rsidRPr="002B1731">
        <w:rPr>
          <w:rFonts w:eastAsiaTheme="minorHAnsi" w:cs="Arial"/>
          <w:sz w:val="20"/>
          <w:lang w:val="en-CA"/>
        </w:rPr>
        <w:tab/>
        <w:t>0.1259</w:t>
      </w:r>
      <w:r w:rsidRPr="002B1731">
        <w:rPr>
          <w:rFonts w:eastAsiaTheme="minorHAnsi" w:cs="Arial"/>
          <w:sz w:val="20"/>
          <w:lang w:val="en-CA"/>
        </w:rPr>
        <w:tab/>
        <w:t>0.1397</w:t>
      </w:r>
      <w:r w:rsidRPr="002B1731">
        <w:rPr>
          <w:rFonts w:eastAsiaTheme="minorHAnsi" w:cs="Arial"/>
          <w:sz w:val="20"/>
          <w:lang w:val="en-CA"/>
        </w:rPr>
        <w:tab/>
        <w:t>0.1477</w:t>
      </w:r>
      <w:r w:rsidRPr="002B1731">
        <w:rPr>
          <w:rFonts w:eastAsiaTheme="minorHAnsi" w:cs="Arial"/>
          <w:sz w:val="20"/>
          <w:lang w:val="en-CA"/>
        </w:rPr>
        <w:tab/>
        <w:t>0.1579</w:t>
      </w:r>
      <w:r w:rsidRPr="002B1731">
        <w:rPr>
          <w:rFonts w:eastAsiaTheme="minorHAnsi" w:cs="Arial"/>
          <w:sz w:val="20"/>
          <w:lang w:val="en-CA"/>
        </w:rPr>
        <w:tab/>
        <w:t>0.1662</w:t>
      </w:r>
      <w:r w:rsidRPr="002B1731">
        <w:rPr>
          <w:rFonts w:eastAsiaTheme="minorHAnsi" w:cs="Arial"/>
          <w:sz w:val="20"/>
          <w:lang w:val="en-CA"/>
        </w:rPr>
        <w:tab/>
        <w:t>0.1696</w:t>
      </w:r>
    </w:p>
    <w:p w14:paraId="32D917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0.0456</w:t>
      </w:r>
      <w:r w:rsidRPr="002B1731">
        <w:rPr>
          <w:rFonts w:eastAsiaTheme="minorHAnsi" w:cs="Arial"/>
          <w:sz w:val="20"/>
          <w:lang w:val="en-CA"/>
        </w:rPr>
        <w:tab/>
        <w:t>0.0761</w:t>
      </w:r>
      <w:r w:rsidRPr="002B1731">
        <w:rPr>
          <w:rFonts w:eastAsiaTheme="minorHAnsi" w:cs="Arial"/>
          <w:sz w:val="20"/>
          <w:lang w:val="en-CA"/>
        </w:rPr>
        <w:tab/>
        <w:t>0.0888</w:t>
      </w:r>
      <w:r w:rsidRPr="002B1731">
        <w:rPr>
          <w:rFonts w:eastAsiaTheme="minorHAnsi" w:cs="Arial"/>
          <w:sz w:val="20"/>
          <w:lang w:val="en-CA"/>
        </w:rPr>
        <w:tab/>
        <w:t>0.1054</w:t>
      </w:r>
      <w:r w:rsidRPr="002B1731">
        <w:rPr>
          <w:rFonts w:eastAsiaTheme="minorHAnsi" w:cs="Arial"/>
          <w:sz w:val="20"/>
          <w:lang w:val="en-CA"/>
        </w:rPr>
        <w:tab/>
        <w:t>0.1320</w:t>
      </w:r>
      <w:r w:rsidRPr="002B1731">
        <w:rPr>
          <w:rFonts w:eastAsiaTheme="minorHAnsi" w:cs="Arial"/>
          <w:sz w:val="20"/>
          <w:lang w:val="en-CA"/>
        </w:rPr>
        <w:tab/>
        <w:t>0.1432</w:t>
      </w:r>
      <w:r w:rsidRPr="002B1731">
        <w:rPr>
          <w:rFonts w:eastAsiaTheme="minorHAnsi" w:cs="Arial"/>
          <w:sz w:val="20"/>
          <w:lang w:val="en-CA"/>
        </w:rPr>
        <w:tab/>
        <w:t>0.1493</w:t>
      </w:r>
      <w:r w:rsidRPr="002B1731">
        <w:rPr>
          <w:rFonts w:eastAsiaTheme="minorHAnsi" w:cs="Arial"/>
          <w:sz w:val="20"/>
          <w:lang w:val="en-CA"/>
        </w:rPr>
        <w:tab/>
        <w:t>0.1596</w:t>
      </w:r>
      <w:r w:rsidRPr="002B1731">
        <w:rPr>
          <w:rFonts w:eastAsiaTheme="minorHAnsi" w:cs="Arial"/>
          <w:sz w:val="20"/>
          <w:lang w:val="en-CA"/>
        </w:rPr>
        <w:tab/>
        <w:t>0.1621</w:t>
      </w:r>
    </w:p>
    <w:p w14:paraId="4D5BBF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0.0415</w:t>
      </w:r>
      <w:r w:rsidRPr="002B1731">
        <w:rPr>
          <w:rFonts w:eastAsiaTheme="minorHAnsi" w:cs="Arial"/>
          <w:sz w:val="20"/>
          <w:lang w:val="en-CA"/>
        </w:rPr>
        <w:tab/>
        <w:t>0.0715</w:t>
      </w:r>
      <w:r w:rsidRPr="002B1731">
        <w:rPr>
          <w:rFonts w:eastAsiaTheme="minorHAnsi" w:cs="Arial"/>
          <w:sz w:val="20"/>
          <w:lang w:val="en-CA"/>
        </w:rPr>
        <w:tab/>
        <w:t>0.0875</w:t>
      </w:r>
      <w:r w:rsidRPr="002B1731">
        <w:rPr>
          <w:rFonts w:eastAsiaTheme="minorHAnsi" w:cs="Arial"/>
          <w:sz w:val="20"/>
          <w:lang w:val="en-CA"/>
        </w:rPr>
        <w:tab/>
        <w:t>0.1006</w:t>
      </w:r>
      <w:r w:rsidRPr="002B1731">
        <w:rPr>
          <w:rFonts w:eastAsiaTheme="minorHAnsi" w:cs="Arial"/>
          <w:sz w:val="20"/>
          <w:lang w:val="en-CA"/>
        </w:rPr>
        <w:tab/>
        <w:t>0.1173</w:t>
      </w:r>
      <w:r w:rsidRPr="002B1731">
        <w:rPr>
          <w:rFonts w:eastAsiaTheme="minorHAnsi" w:cs="Arial"/>
          <w:sz w:val="20"/>
          <w:lang w:val="en-CA"/>
        </w:rPr>
        <w:tab/>
        <w:t>0.1404</w:t>
      </w:r>
      <w:r w:rsidRPr="002B1731">
        <w:rPr>
          <w:rFonts w:eastAsiaTheme="minorHAnsi" w:cs="Arial"/>
          <w:sz w:val="20"/>
          <w:lang w:val="en-CA"/>
        </w:rPr>
        <w:tab/>
        <w:t>0.1464</w:t>
      </w:r>
      <w:r w:rsidRPr="002B1731">
        <w:rPr>
          <w:rFonts w:eastAsiaTheme="minorHAnsi" w:cs="Arial"/>
          <w:sz w:val="20"/>
          <w:lang w:val="en-CA"/>
        </w:rPr>
        <w:tab/>
        <w:t>0.1540</w:t>
      </w:r>
      <w:r w:rsidRPr="002B1731">
        <w:rPr>
          <w:rFonts w:eastAsiaTheme="minorHAnsi" w:cs="Arial"/>
          <w:sz w:val="20"/>
          <w:lang w:val="en-CA"/>
        </w:rPr>
        <w:tab/>
        <w:t>0.1624</w:t>
      </w:r>
    </w:p>
    <w:p w14:paraId="53D1E9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0.0521</w:t>
      </w:r>
      <w:r w:rsidRPr="002B1731">
        <w:rPr>
          <w:rFonts w:eastAsiaTheme="minorHAnsi" w:cs="Arial"/>
          <w:sz w:val="20"/>
          <w:lang w:val="en-CA"/>
        </w:rPr>
        <w:tab/>
        <w:t>0.0681</w:t>
      </w:r>
      <w:r w:rsidRPr="002B1731">
        <w:rPr>
          <w:rFonts w:eastAsiaTheme="minorHAnsi" w:cs="Arial"/>
          <w:sz w:val="20"/>
          <w:lang w:val="en-CA"/>
        </w:rPr>
        <w:tab/>
        <w:t>0.0902</w:t>
      </w:r>
      <w:r w:rsidRPr="002B1731">
        <w:rPr>
          <w:rFonts w:eastAsiaTheme="minorHAnsi" w:cs="Arial"/>
          <w:sz w:val="20"/>
          <w:lang w:val="en-CA"/>
        </w:rPr>
        <w:tab/>
        <w:t>0.1055</w:t>
      </w:r>
      <w:r w:rsidRPr="002B1731">
        <w:rPr>
          <w:rFonts w:eastAsiaTheme="minorHAnsi" w:cs="Arial"/>
          <w:sz w:val="20"/>
          <w:lang w:val="en-CA"/>
        </w:rPr>
        <w:tab/>
        <w:t>0.1139</w:t>
      </w:r>
      <w:r w:rsidRPr="002B1731">
        <w:rPr>
          <w:rFonts w:eastAsiaTheme="minorHAnsi" w:cs="Arial"/>
          <w:sz w:val="20"/>
          <w:lang w:val="en-CA"/>
        </w:rPr>
        <w:tab/>
        <w:t>0.1292</w:t>
      </w:r>
      <w:r w:rsidRPr="002B1731">
        <w:rPr>
          <w:rFonts w:eastAsiaTheme="minorHAnsi" w:cs="Arial"/>
          <w:sz w:val="20"/>
          <w:lang w:val="en-CA"/>
        </w:rPr>
        <w:tab/>
        <w:t>0.1479</w:t>
      </w:r>
      <w:r w:rsidRPr="002B1731">
        <w:rPr>
          <w:rFonts w:eastAsiaTheme="minorHAnsi" w:cs="Arial"/>
          <w:sz w:val="20"/>
          <w:lang w:val="en-CA"/>
        </w:rPr>
        <w:tab/>
        <w:t>0.1550</w:t>
      </w:r>
      <w:r w:rsidRPr="002B1731">
        <w:rPr>
          <w:rFonts w:eastAsiaTheme="minorHAnsi" w:cs="Arial"/>
          <w:sz w:val="20"/>
          <w:lang w:val="en-CA"/>
        </w:rPr>
        <w:tab/>
        <w:t>0.1602</w:t>
      </w:r>
    </w:p>
    <w:p w14:paraId="36F053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0.0514</w:t>
      </w:r>
      <w:r w:rsidRPr="002B1731">
        <w:rPr>
          <w:rFonts w:eastAsiaTheme="minorHAnsi" w:cs="Arial"/>
          <w:sz w:val="20"/>
          <w:lang w:val="en-CA"/>
        </w:rPr>
        <w:tab/>
        <w:t>0.0771</w:t>
      </w:r>
      <w:r w:rsidRPr="002B1731">
        <w:rPr>
          <w:rFonts w:eastAsiaTheme="minorHAnsi" w:cs="Arial"/>
          <w:sz w:val="20"/>
          <w:lang w:val="en-CA"/>
        </w:rPr>
        <w:tab/>
        <w:t>0.0881</w:t>
      </w:r>
      <w:r w:rsidRPr="002B1731">
        <w:rPr>
          <w:rFonts w:eastAsiaTheme="minorHAnsi" w:cs="Arial"/>
          <w:sz w:val="20"/>
          <w:lang w:val="en-CA"/>
        </w:rPr>
        <w:tab/>
        <w:t>0.1127</w:t>
      </w:r>
      <w:r w:rsidRPr="002B1731">
        <w:rPr>
          <w:rFonts w:eastAsiaTheme="minorHAnsi" w:cs="Arial"/>
          <w:sz w:val="20"/>
          <w:lang w:val="en-CA"/>
        </w:rPr>
        <w:tab/>
        <w:t>0.1268</w:t>
      </w:r>
      <w:r w:rsidRPr="002B1731">
        <w:rPr>
          <w:rFonts w:eastAsiaTheme="minorHAnsi" w:cs="Arial"/>
          <w:sz w:val="20"/>
          <w:lang w:val="en-CA"/>
        </w:rPr>
        <w:tab/>
        <w:t>0.1377</w:t>
      </w:r>
      <w:r w:rsidRPr="002B1731">
        <w:rPr>
          <w:rFonts w:eastAsiaTheme="minorHAnsi" w:cs="Arial"/>
          <w:sz w:val="20"/>
          <w:lang w:val="en-CA"/>
        </w:rPr>
        <w:tab/>
        <w:t>0.1450</w:t>
      </w:r>
      <w:r w:rsidRPr="002B1731">
        <w:rPr>
          <w:rFonts w:eastAsiaTheme="minorHAnsi" w:cs="Arial"/>
          <w:sz w:val="20"/>
          <w:lang w:val="en-CA"/>
        </w:rPr>
        <w:tab/>
        <w:t>0.1660</w:t>
      </w:r>
      <w:r w:rsidRPr="002B1731">
        <w:rPr>
          <w:rFonts w:eastAsiaTheme="minorHAnsi" w:cs="Arial"/>
          <w:sz w:val="20"/>
          <w:lang w:val="en-CA"/>
        </w:rPr>
        <w:tab/>
        <w:t>0.1751</w:t>
      </w:r>
    </w:p>
    <w:p w14:paraId="3CB824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0.0442</w:t>
      </w:r>
      <w:r w:rsidRPr="002B1731">
        <w:rPr>
          <w:rFonts w:eastAsiaTheme="minorHAnsi" w:cs="Arial"/>
          <w:sz w:val="20"/>
          <w:lang w:val="en-CA"/>
        </w:rPr>
        <w:tab/>
        <w:t>0.0733</w:t>
      </w:r>
      <w:r w:rsidRPr="002B1731">
        <w:rPr>
          <w:rFonts w:eastAsiaTheme="minorHAnsi" w:cs="Arial"/>
          <w:sz w:val="20"/>
          <w:lang w:val="en-CA"/>
        </w:rPr>
        <w:tab/>
        <w:t>0.0973</w:t>
      </w:r>
      <w:r w:rsidRPr="002B1731">
        <w:rPr>
          <w:rFonts w:eastAsiaTheme="minorHAnsi" w:cs="Arial"/>
          <w:sz w:val="20"/>
          <w:lang w:val="en-CA"/>
        </w:rPr>
        <w:tab/>
        <w:t>0.1061</w:t>
      </w:r>
      <w:r w:rsidRPr="002B1731">
        <w:rPr>
          <w:rFonts w:eastAsiaTheme="minorHAnsi" w:cs="Arial"/>
          <w:sz w:val="20"/>
          <w:lang w:val="en-CA"/>
        </w:rPr>
        <w:tab/>
        <w:t>0.1254</w:t>
      </w:r>
      <w:r w:rsidRPr="002B1731">
        <w:rPr>
          <w:rFonts w:eastAsiaTheme="minorHAnsi" w:cs="Arial"/>
          <w:sz w:val="20"/>
          <w:lang w:val="en-CA"/>
        </w:rPr>
        <w:tab/>
        <w:t>0.1361</w:t>
      </w:r>
      <w:r w:rsidRPr="002B1731">
        <w:rPr>
          <w:rFonts w:eastAsiaTheme="minorHAnsi" w:cs="Arial"/>
          <w:sz w:val="20"/>
          <w:lang w:val="en-CA"/>
        </w:rPr>
        <w:tab/>
        <w:t>0.1474</w:t>
      </w:r>
      <w:r w:rsidRPr="002B1731">
        <w:rPr>
          <w:rFonts w:eastAsiaTheme="minorHAnsi" w:cs="Arial"/>
          <w:sz w:val="20"/>
          <w:lang w:val="en-CA"/>
        </w:rPr>
        <w:tab/>
        <w:t>0.1584</w:t>
      </w:r>
      <w:r w:rsidRPr="002B1731">
        <w:rPr>
          <w:rFonts w:eastAsiaTheme="minorHAnsi" w:cs="Arial"/>
          <w:sz w:val="20"/>
          <w:lang w:val="en-CA"/>
        </w:rPr>
        <w:tab/>
        <w:t>0.1705</w:t>
      </w:r>
    </w:p>
    <w:p w14:paraId="7F642F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0.0482</w:t>
      </w:r>
      <w:r w:rsidRPr="002B1731">
        <w:rPr>
          <w:rFonts w:eastAsiaTheme="minorHAnsi" w:cs="Arial"/>
          <w:sz w:val="20"/>
          <w:lang w:val="en-CA"/>
        </w:rPr>
        <w:tab/>
        <w:t>0.0665</w:t>
      </w:r>
      <w:r w:rsidRPr="002B1731">
        <w:rPr>
          <w:rFonts w:eastAsiaTheme="minorHAnsi" w:cs="Arial"/>
          <w:sz w:val="20"/>
          <w:lang w:val="en-CA"/>
        </w:rPr>
        <w:tab/>
        <w:t>0.0878</w:t>
      </w:r>
      <w:r w:rsidRPr="002B1731">
        <w:rPr>
          <w:rFonts w:eastAsiaTheme="minorHAnsi" w:cs="Arial"/>
          <w:sz w:val="20"/>
          <w:lang w:val="en-CA"/>
        </w:rPr>
        <w:tab/>
        <w:t>0.1085</w:t>
      </w:r>
      <w:r w:rsidRPr="002B1731">
        <w:rPr>
          <w:rFonts w:eastAsiaTheme="minorHAnsi" w:cs="Arial"/>
          <w:sz w:val="20"/>
          <w:lang w:val="en-CA"/>
        </w:rPr>
        <w:tab/>
        <w:t>0.1188</w:t>
      </w:r>
      <w:r w:rsidRPr="002B1731">
        <w:rPr>
          <w:rFonts w:eastAsiaTheme="minorHAnsi" w:cs="Arial"/>
          <w:sz w:val="20"/>
          <w:lang w:val="en-CA"/>
        </w:rPr>
        <w:tab/>
        <w:t>0.1295</w:t>
      </w:r>
      <w:r w:rsidRPr="002B1731">
        <w:rPr>
          <w:rFonts w:eastAsiaTheme="minorHAnsi" w:cs="Arial"/>
          <w:sz w:val="20"/>
          <w:lang w:val="en-CA"/>
        </w:rPr>
        <w:tab/>
        <w:t>0.1367</w:t>
      </w:r>
      <w:r w:rsidRPr="002B1731">
        <w:rPr>
          <w:rFonts w:eastAsiaTheme="minorHAnsi" w:cs="Arial"/>
          <w:sz w:val="20"/>
          <w:lang w:val="en-CA"/>
        </w:rPr>
        <w:tab/>
        <w:t>0.1413</w:t>
      </w:r>
      <w:r w:rsidRPr="002B1731">
        <w:rPr>
          <w:rFonts w:eastAsiaTheme="minorHAnsi" w:cs="Arial"/>
          <w:sz w:val="20"/>
          <w:lang w:val="en-CA"/>
        </w:rPr>
        <w:tab/>
        <w:t>0.1569</w:t>
      </w:r>
    </w:p>
    <w:p w14:paraId="417F51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0.0470</w:t>
      </w:r>
      <w:r w:rsidRPr="002B1731">
        <w:rPr>
          <w:rFonts w:eastAsiaTheme="minorHAnsi" w:cs="Arial"/>
          <w:sz w:val="20"/>
          <w:lang w:val="en-CA"/>
        </w:rPr>
        <w:tab/>
        <w:t>0.0774</w:t>
      </w:r>
      <w:r w:rsidRPr="002B1731">
        <w:rPr>
          <w:rFonts w:eastAsiaTheme="minorHAnsi" w:cs="Arial"/>
          <w:sz w:val="20"/>
          <w:lang w:val="en-CA"/>
        </w:rPr>
        <w:tab/>
        <w:t>0.0879</w:t>
      </w:r>
      <w:r w:rsidRPr="002B1731">
        <w:rPr>
          <w:rFonts w:eastAsiaTheme="minorHAnsi" w:cs="Arial"/>
          <w:sz w:val="20"/>
          <w:lang w:val="en-CA"/>
        </w:rPr>
        <w:tab/>
        <w:t>0.1113</w:t>
      </w:r>
      <w:r w:rsidRPr="002B1731">
        <w:rPr>
          <w:rFonts w:eastAsiaTheme="minorHAnsi" w:cs="Arial"/>
          <w:sz w:val="20"/>
          <w:lang w:val="en-CA"/>
        </w:rPr>
        <w:tab/>
        <w:t>0.1262</w:t>
      </w:r>
      <w:r w:rsidRPr="002B1731">
        <w:rPr>
          <w:rFonts w:eastAsiaTheme="minorHAnsi" w:cs="Arial"/>
          <w:sz w:val="20"/>
          <w:lang w:val="en-CA"/>
        </w:rPr>
        <w:tab/>
        <w:t>0.1374</w:t>
      </w:r>
      <w:r w:rsidRPr="002B1731">
        <w:rPr>
          <w:rFonts w:eastAsiaTheme="minorHAnsi" w:cs="Arial"/>
          <w:sz w:val="20"/>
          <w:lang w:val="en-CA"/>
        </w:rPr>
        <w:tab/>
        <w:t>0.1433</w:t>
      </w:r>
      <w:r w:rsidRPr="002B1731">
        <w:rPr>
          <w:rFonts w:eastAsiaTheme="minorHAnsi" w:cs="Arial"/>
          <w:sz w:val="20"/>
          <w:lang w:val="en-CA"/>
        </w:rPr>
        <w:tab/>
        <w:t>0.1497</w:t>
      </w:r>
      <w:r w:rsidRPr="002B1731">
        <w:rPr>
          <w:rFonts w:eastAsiaTheme="minorHAnsi" w:cs="Arial"/>
          <w:sz w:val="20"/>
          <w:lang w:val="en-CA"/>
        </w:rPr>
        <w:tab/>
        <w:t>0.1619</w:t>
      </w:r>
    </w:p>
    <w:p w14:paraId="4C5B6D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0.0481</w:t>
      </w:r>
      <w:r w:rsidRPr="002B1731">
        <w:rPr>
          <w:rFonts w:eastAsiaTheme="minorHAnsi" w:cs="Arial"/>
          <w:sz w:val="20"/>
          <w:lang w:val="en-CA"/>
        </w:rPr>
        <w:tab/>
        <w:t>0.0696</w:t>
      </w:r>
      <w:r w:rsidRPr="002B1731">
        <w:rPr>
          <w:rFonts w:eastAsiaTheme="minorHAnsi" w:cs="Arial"/>
          <w:sz w:val="20"/>
          <w:lang w:val="en-CA"/>
        </w:rPr>
        <w:tab/>
        <w:t>0.0912</w:t>
      </w:r>
      <w:r w:rsidRPr="002B1731">
        <w:rPr>
          <w:rFonts w:eastAsiaTheme="minorHAnsi" w:cs="Arial"/>
          <w:sz w:val="20"/>
          <w:lang w:val="en-CA"/>
        </w:rPr>
        <w:tab/>
        <w:t>0.0962</w:t>
      </w:r>
      <w:r w:rsidRPr="002B1731">
        <w:rPr>
          <w:rFonts w:eastAsiaTheme="minorHAnsi" w:cs="Arial"/>
          <w:sz w:val="20"/>
          <w:lang w:val="en-CA"/>
        </w:rPr>
        <w:tab/>
        <w:t>0.1125</w:t>
      </w:r>
      <w:r w:rsidRPr="002B1731">
        <w:rPr>
          <w:rFonts w:eastAsiaTheme="minorHAnsi" w:cs="Arial"/>
          <w:sz w:val="20"/>
          <w:lang w:val="en-CA"/>
        </w:rPr>
        <w:tab/>
        <w:t>0.1248</w:t>
      </w:r>
      <w:r w:rsidRPr="002B1731">
        <w:rPr>
          <w:rFonts w:eastAsiaTheme="minorHAnsi" w:cs="Arial"/>
          <w:sz w:val="20"/>
          <w:lang w:val="en-CA"/>
        </w:rPr>
        <w:tab/>
        <w:t>0.1362</w:t>
      </w:r>
      <w:r w:rsidRPr="002B1731">
        <w:rPr>
          <w:rFonts w:eastAsiaTheme="minorHAnsi" w:cs="Arial"/>
          <w:sz w:val="20"/>
          <w:lang w:val="en-CA"/>
        </w:rPr>
        <w:tab/>
        <w:t>0.1365</w:t>
      </w:r>
      <w:r w:rsidRPr="002B1731">
        <w:rPr>
          <w:rFonts w:eastAsiaTheme="minorHAnsi" w:cs="Arial"/>
          <w:sz w:val="20"/>
          <w:lang w:val="en-CA"/>
        </w:rPr>
        <w:tab/>
        <w:t>0.1485</w:t>
      </w:r>
    </w:p>
    <w:p w14:paraId="6A8266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0.0378</w:t>
      </w:r>
      <w:r w:rsidRPr="002B1731">
        <w:rPr>
          <w:rFonts w:eastAsiaTheme="minorHAnsi" w:cs="Arial"/>
          <w:sz w:val="20"/>
          <w:lang w:val="en-CA"/>
        </w:rPr>
        <w:tab/>
        <w:t>0.0675</w:t>
      </w:r>
      <w:r w:rsidRPr="002B1731">
        <w:rPr>
          <w:rFonts w:eastAsiaTheme="minorHAnsi" w:cs="Arial"/>
          <w:sz w:val="20"/>
          <w:lang w:val="en-CA"/>
        </w:rPr>
        <w:tab/>
        <w:t>0.0752</w:t>
      </w:r>
      <w:r w:rsidRPr="002B1731">
        <w:rPr>
          <w:rFonts w:eastAsiaTheme="minorHAnsi" w:cs="Arial"/>
          <w:sz w:val="20"/>
          <w:lang w:val="en-CA"/>
        </w:rPr>
        <w:tab/>
        <w:t>0.1062</w:t>
      </w:r>
      <w:r w:rsidRPr="002B1731">
        <w:rPr>
          <w:rFonts w:eastAsiaTheme="minorHAnsi" w:cs="Arial"/>
          <w:sz w:val="20"/>
          <w:lang w:val="en-CA"/>
        </w:rPr>
        <w:tab/>
        <w:t>0.1091</w:t>
      </w:r>
      <w:r w:rsidRPr="002B1731">
        <w:rPr>
          <w:rFonts w:eastAsiaTheme="minorHAnsi" w:cs="Arial"/>
          <w:sz w:val="20"/>
          <w:lang w:val="en-CA"/>
        </w:rPr>
        <w:tab/>
        <w:t>0.1259</w:t>
      </w:r>
      <w:r w:rsidRPr="002B1731">
        <w:rPr>
          <w:rFonts w:eastAsiaTheme="minorHAnsi" w:cs="Arial"/>
          <w:sz w:val="20"/>
          <w:lang w:val="en-CA"/>
        </w:rPr>
        <w:tab/>
        <w:t>0.1360</w:t>
      </w:r>
      <w:r w:rsidRPr="002B1731">
        <w:rPr>
          <w:rFonts w:eastAsiaTheme="minorHAnsi" w:cs="Arial"/>
          <w:sz w:val="20"/>
          <w:lang w:val="en-CA"/>
        </w:rPr>
        <w:tab/>
        <w:t>0.1404</w:t>
      </w:r>
      <w:r w:rsidRPr="002B1731">
        <w:rPr>
          <w:rFonts w:eastAsiaTheme="minorHAnsi" w:cs="Arial"/>
          <w:sz w:val="20"/>
          <w:lang w:val="en-CA"/>
        </w:rPr>
        <w:tab/>
        <w:t>0.1479</w:t>
      </w:r>
    </w:p>
    <w:p w14:paraId="279BD1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0.0388</w:t>
      </w:r>
      <w:r w:rsidRPr="002B1731">
        <w:rPr>
          <w:rFonts w:eastAsiaTheme="minorHAnsi" w:cs="Arial"/>
          <w:sz w:val="20"/>
          <w:lang w:val="en-CA"/>
        </w:rPr>
        <w:tab/>
        <w:t>0.0604</w:t>
      </w:r>
      <w:r w:rsidRPr="002B1731">
        <w:rPr>
          <w:rFonts w:eastAsiaTheme="minorHAnsi" w:cs="Arial"/>
          <w:sz w:val="20"/>
          <w:lang w:val="en-CA"/>
        </w:rPr>
        <w:tab/>
        <w:t>0.0786</w:t>
      </w:r>
      <w:r w:rsidRPr="002B1731">
        <w:rPr>
          <w:rFonts w:eastAsiaTheme="minorHAnsi" w:cs="Arial"/>
          <w:sz w:val="20"/>
          <w:lang w:val="en-CA"/>
        </w:rPr>
        <w:tab/>
        <w:t>0.0918</w:t>
      </w:r>
      <w:r w:rsidRPr="002B1731">
        <w:rPr>
          <w:rFonts w:eastAsiaTheme="minorHAnsi" w:cs="Arial"/>
          <w:sz w:val="20"/>
          <w:lang w:val="en-CA"/>
        </w:rPr>
        <w:tab/>
        <w:t>0.1105</w:t>
      </w:r>
      <w:r w:rsidRPr="002B1731">
        <w:rPr>
          <w:rFonts w:eastAsiaTheme="minorHAnsi" w:cs="Arial"/>
          <w:sz w:val="20"/>
          <w:lang w:val="en-CA"/>
        </w:rPr>
        <w:tab/>
        <w:t>0.1148</w:t>
      </w:r>
      <w:r w:rsidRPr="002B1731">
        <w:rPr>
          <w:rFonts w:eastAsiaTheme="minorHAnsi" w:cs="Arial"/>
          <w:sz w:val="20"/>
          <w:lang w:val="en-CA"/>
        </w:rPr>
        <w:tab/>
        <w:t>0.1281</w:t>
      </w:r>
      <w:r w:rsidRPr="002B1731">
        <w:rPr>
          <w:rFonts w:eastAsiaTheme="minorHAnsi" w:cs="Arial"/>
          <w:sz w:val="20"/>
          <w:lang w:val="en-CA"/>
        </w:rPr>
        <w:tab/>
        <w:t>0.1347</w:t>
      </w:r>
      <w:r w:rsidRPr="002B1731">
        <w:rPr>
          <w:rFonts w:eastAsiaTheme="minorHAnsi" w:cs="Arial"/>
          <w:sz w:val="20"/>
          <w:lang w:val="en-CA"/>
        </w:rPr>
        <w:tab/>
        <w:t>0.1336</w:t>
      </w:r>
    </w:p>
    <w:p w14:paraId="1FCF24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0.0410</w:t>
      </w:r>
      <w:r w:rsidRPr="002B1731">
        <w:rPr>
          <w:rFonts w:eastAsiaTheme="minorHAnsi" w:cs="Arial"/>
          <w:sz w:val="20"/>
          <w:lang w:val="en-CA"/>
        </w:rPr>
        <w:tab/>
        <w:t>0.0651</w:t>
      </w:r>
      <w:r w:rsidRPr="002B1731">
        <w:rPr>
          <w:rFonts w:eastAsiaTheme="minorHAnsi" w:cs="Arial"/>
          <w:sz w:val="20"/>
          <w:lang w:val="en-CA"/>
        </w:rPr>
        <w:tab/>
        <w:t>0.0751</w:t>
      </w:r>
      <w:r w:rsidRPr="002B1731">
        <w:rPr>
          <w:rFonts w:eastAsiaTheme="minorHAnsi" w:cs="Arial"/>
          <w:sz w:val="20"/>
          <w:lang w:val="en-CA"/>
        </w:rPr>
        <w:tab/>
        <w:t>0.0957</w:t>
      </w:r>
      <w:r w:rsidRPr="002B1731">
        <w:rPr>
          <w:rFonts w:eastAsiaTheme="minorHAnsi" w:cs="Arial"/>
          <w:sz w:val="20"/>
          <w:lang w:val="en-CA"/>
        </w:rPr>
        <w:tab/>
        <w:t>0.1028</w:t>
      </w:r>
      <w:r w:rsidRPr="002B1731">
        <w:rPr>
          <w:rFonts w:eastAsiaTheme="minorHAnsi" w:cs="Arial"/>
          <w:sz w:val="20"/>
          <w:lang w:val="en-CA"/>
        </w:rPr>
        <w:tab/>
        <w:t>0.1189</w:t>
      </w:r>
      <w:r w:rsidRPr="002B1731">
        <w:rPr>
          <w:rFonts w:eastAsiaTheme="minorHAnsi" w:cs="Arial"/>
          <w:sz w:val="20"/>
          <w:lang w:val="en-CA"/>
        </w:rPr>
        <w:tab/>
        <w:t>0.1211</w:t>
      </w:r>
      <w:r w:rsidRPr="002B1731">
        <w:rPr>
          <w:rFonts w:eastAsiaTheme="minorHAnsi" w:cs="Arial"/>
          <w:sz w:val="20"/>
          <w:lang w:val="en-CA"/>
        </w:rPr>
        <w:tab/>
        <w:t>0.1397</w:t>
      </w:r>
      <w:r w:rsidRPr="002B1731">
        <w:rPr>
          <w:rFonts w:eastAsiaTheme="minorHAnsi" w:cs="Arial"/>
          <w:sz w:val="20"/>
          <w:lang w:val="en-CA"/>
        </w:rPr>
        <w:tab/>
        <w:t>0.1220</w:t>
      </w:r>
    </w:p>
    <w:p w14:paraId="68B5C1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0.0376</w:t>
      </w:r>
      <w:r w:rsidRPr="002B1731">
        <w:rPr>
          <w:rFonts w:eastAsiaTheme="minorHAnsi" w:cs="Arial"/>
          <w:sz w:val="20"/>
          <w:lang w:val="en-CA"/>
        </w:rPr>
        <w:tab/>
        <w:t>0.0573</w:t>
      </w:r>
      <w:r w:rsidRPr="002B1731">
        <w:rPr>
          <w:rFonts w:eastAsiaTheme="minorHAnsi" w:cs="Arial"/>
          <w:sz w:val="20"/>
          <w:lang w:val="en-CA"/>
        </w:rPr>
        <w:tab/>
        <w:t>0.0757</w:t>
      </w:r>
      <w:r w:rsidRPr="002B1731">
        <w:rPr>
          <w:rFonts w:eastAsiaTheme="minorHAnsi" w:cs="Arial"/>
          <w:sz w:val="20"/>
          <w:lang w:val="en-CA"/>
        </w:rPr>
        <w:tab/>
        <w:t>0.0873</w:t>
      </w:r>
      <w:r w:rsidRPr="002B1731">
        <w:rPr>
          <w:rFonts w:eastAsiaTheme="minorHAnsi" w:cs="Arial"/>
          <w:sz w:val="20"/>
          <w:lang w:val="en-CA"/>
        </w:rPr>
        <w:tab/>
        <w:t>0.1034</w:t>
      </w:r>
      <w:r w:rsidRPr="002B1731">
        <w:rPr>
          <w:rFonts w:eastAsiaTheme="minorHAnsi" w:cs="Arial"/>
          <w:sz w:val="20"/>
          <w:lang w:val="en-CA"/>
        </w:rPr>
        <w:tab/>
        <w:t>0.1153</w:t>
      </w:r>
      <w:r w:rsidRPr="002B1731">
        <w:rPr>
          <w:rFonts w:eastAsiaTheme="minorHAnsi" w:cs="Arial"/>
          <w:sz w:val="20"/>
          <w:lang w:val="en-CA"/>
        </w:rPr>
        <w:tab/>
        <w:t>0.1260</w:t>
      </w:r>
      <w:r w:rsidRPr="002B1731">
        <w:rPr>
          <w:rFonts w:eastAsiaTheme="minorHAnsi" w:cs="Arial"/>
          <w:sz w:val="20"/>
          <w:lang w:val="en-CA"/>
        </w:rPr>
        <w:tab/>
        <w:t>0.1344</w:t>
      </w:r>
      <w:r w:rsidRPr="002B1731">
        <w:rPr>
          <w:rFonts w:eastAsiaTheme="minorHAnsi" w:cs="Arial"/>
          <w:sz w:val="20"/>
          <w:lang w:val="en-CA"/>
        </w:rPr>
        <w:tab/>
        <w:t>0.1475</w:t>
      </w:r>
    </w:p>
    <w:p w14:paraId="1FBA98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0.0332</w:t>
      </w:r>
      <w:r w:rsidRPr="002B1731">
        <w:rPr>
          <w:rFonts w:eastAsiaTheme="minorHAnsi" w:cs="Arial"/>
          <w:sz w:val="20"/>
          <w:lang w:val="en-CA"/>
        </w:rPr>
        <w:tab/>
        <w:t>0.0659</w:t>
      </w:r>
      <w:r w:rsidRPr="002B1731">
        <w:rPr>
          <w:rFonts w:eastAsiaTheme="minorHAnsi" w:cs="Arial"/>
          <w:sz w:val="20"/>
          <w:lang w:val="en-CA"/>
        </w:rPr>
        <w:tab/>
        <w:t>0.0727</w:t>
      </w:r>
      <w:r w:rsidRPr="002B1731">
        <w:rPr>
          <w:rFonts w:eastAsiaTheme="minorHAnsi" w:cs="Arial"/>
          <w:sz w:val="20"/>
          <w:lang w:val="en-CA"/>
        </w:rPr>
        <w:tab/>
        <w:t>0.0921</w:t>
      </w:r>
      <w:r w:rsidRPr="002B1731">
        <w:rPr>
          <w:rFonts w:eastAsiaTheme="minorHAnsi" w:cs="Arial"/>
          <w:sz w:val="20"/>
          <w:lang w:val="en-CA"/>
        </w:rPr>
        <w:tab/>
        <w:t>0.1035</w:t>
      </w:r>
      <w:r w:rsidRPr="002B1731">
        <w:rPr>
          <w:rFonts w:eastAsiaTheme="minorHAnsi" w:cs="Arial"/>
          <w:sz w:val="20"/>
          <w:lang w:val="en-CA"/>
        </w:rPr>
        <w:tab/>
        <w:t>0.1219</w:t>
      </w:r>
      <w:r w:rsidRPr="002B1731">
        <w:rPr>
          <w:rFonts w:eastAsiaTheme="minorHAnsi" w:cs="Arial"/>
          <w:sz w:val="20"/>
          <w:lang w:val="en-CA"/>
        </w:rPr>
        <w:tab/>
        <w:t>0.1346</w:t>
      </w:r>
      <w:r w:rsidRPr="002B1731">
        <w:rPr>
          <w:rFonts w:eastAsiaTheme="minorHAnsi" w:cs="Arial"/>
          <w:sz w:val="20"/>
          <w:lang w:val="en-CA"/>
        </w:rPr>
        <w:tab/>
        <w:t>0.1315</w:t>
      </w:r>
      <w:r w:rsidRPr="002B1731">
        <w:rPr>
          <w:rFonts w:eastAsiaTheme="minorHAnsi" w:cs="Arial"/>
          <w:sz w:val="20"/>
          <w:lang w:val="en-CA"/>
        </w:rPr>
        <w:tab/>
        <w:t>0.1350</w:t>
      </w:r>
    </w:p>
    <w:p w14:paraId="547D70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0.0481</w:t>
      </w:r>
      <w:r w:rsidRPr="002B1731">
        <w:rPr>
          <w:rFonts w:eastAsiaTheme="minorHAnsi" w:cs="Arial"/>
          <w:sz w:val="20"/>
          <w:lang w:val="en-CA"/>
        </w:rPr>
        <w:tab/>
        <w:t>0.0667</w:t>
      </w:r>
      <w:r w:rsidRPr="002B1731">
        <w:rPr>
          <w:rFonts w:eastAsiaTheme="minorHAnsi" w:cs="Arial"/>
          <w:sz w:val="20"/>
          <w:lang w:val="en-CA"/>
        </w:rPr>
        <w:tab/>
        <w:t>0.0841</w:t>
      </w:r>
      <w:r w:rsidRPr="002B1731">
        <w:rPr>
          <w:rFonts w:eastAsiaTheme="minorHAnsi" w:cs="Arial"/>
          <w:sz w:val="20"/>
          <w:lang w:val="en-CA"/>
        </w:rPr>
        <w:tab/>
        <w:t>0.0928</w:t>
      </w:r>
      <w:r w:rsidRPr="002B1731">
        <w:rPr>
          <w:rFonts w:eastAsiaTheme="minorHAnsi" w:cs="Arial"/>
          <w:sz w:val="20"/>
          <w:lang w:val="en-CA"/>
        </w:rPr>
        <w:tab/>
        <w:t>0.1046</w:t>
      </w:r>
      <w:r w:rsidRPr="002B1731">
        <w:rPr>
          <w:rFonts w:eastAsiaTheme="minorHAnsi" w:cs="Arial"/>
          <w:sz w:val="20"/>
          <w:lang w:val="en-CA"/>
        </w:rPr>
        <w:tab/>
        <w:t>0.1034</w:t>
      </w:r>
      <w:r w:rsidRPr="002B1731">
        <w:rPr>
          <w:rFonts w:eastAsiaTheme="minorHAnsi" w:cs="Arial"/>
          <w:sz w:val="20"/>
          <w:lang w:val="en-CA"/>
        </w:rPr>
        <w:tab/>
        <w:t>0.1228</w:t>
      </w:r>
      <w:r w:rsidRPr="002B1731">
        <w:rPr>
          <w:rFonts w:eastAsiaTheme="minorHAnsi" w:cs="Arial"/>
          <w:sz w:val="20"/>
          <w:lang w:val="en-CA"/>
        </w:rPr>
        <w:tab/>
        <w:t>0.1540</w:t>
      </w:r>
      <w:r w:rsidRPr="002B1731">
        <w:rPr>
          <w:rFonts w:eastAsiaTheme="minorHAnsi" w:cs="Arial"/>
          <w:sz w:val="20"/>
          <w:lang w:val="en-CA"/>
        </w:rPr>
        <w:tab/>
        <w:t>0.1320</w:t>
      </w:r>
    </w:p>
    <w:p w14:paraId="6B5420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0.0325</w:t>
      </w:r>
      <w:r w:rsidRPr="002B1731">
        <w:rPr>
          <w:rFonts w:eastAsiaTheme="minorHAnsi" w:cs="Arial"/>
          <w:sz w:val="20"/>
          <w:lang w:val="en-CA"/>
        </w:rPr>
        <w:tab/>
        <w:t>0.0601</w:t>
      </w:r>
      <w:r w:rsidRPr="002B1731">
        <w:rPr>
          <w:rFonts w:eastAsiaTheme="minorHAnsi" w:cs="Arial"/>
          <w:sz w:val="20"/>
          <w:lang w:val="en-CA"/>
        </w:rPr>
        <w:tab/>
        <w:t>0.0724</w:t>
      </w:r>
      <w:r w:rsidRPr="002B1731">
        <w:rPr>
          <w:rFonts w:eastAsiaTheme="minorHAnsi" w:cs="Arial"/>
          <w:sz w:val="20"/>
          <w:lang w:val="en-CA"/>
        </w:rPr>
        <w:tab/>
        <w:t>0.0912</w:t>
      </w:r>
      <w:r w:rsidRPr="002B1731">
        <w:rPr>
          <w:rFonts w:eastAsiaTheme="minorHAnsi" w:cs="Arial"/>
          <w:sz w:val="20"/>
          <w:lang w:val="en-CA"/>
        </w:rPr>
        <w:tab/>
        <w:t>0.1000</w:t>
      </w:r>
      <w:r w:rsidRPr="002B1731">
        <w:rPr>
          <w:rFonts w:eastAsiaTheme="minorHAnsi" w:cs="Arial"/>
          <w:sz w:val="20"/>
          <w:lang w:val="en-CA"/>
        </w:rPr>
        <w:tab/>
        <w:t>0.1177</w:t>
      </w:r>
      <w:r w:rsidRPr="002B1731">
        <w:rPr>
          <w:rFonts w:eastAsiaTheme="minorHAnsi" w:cs="Arial"/>
          <w:sz w:val="20"/>
          <w:lang w:val="en-CA"/>
        </w:rPr>
        <w:tab/>
        <w:t>0.1185</w:t>
      </w:r>
      <w:r w:rsidRPr="002B1731">
        <w:rPr>
          <w:rFonts w:eastAsiaTheme="minorHAnsi" w:cs="Arial"/>
          <w:sz w:val="20"/>
          <w:lang w:val="en-CA"/>
        </w:rPr>
        <w:tab/>
        <w:t>0.1342</w:t>
      </w:r>
      <w:r w:rsidRPr="002B1731">
        <w:rPr>
          <w:rFonts w:eastAsiaTheme="minorHAnsi" w:cs="Arial"/>
          <w:sz w:val="20"/>
          <w:lang w:val="en-CA"/>
        </w:rPr>
        <w:tab/>
        <w:t>0.1563</w:t>
      </w:r>
    </w:p>
    <w:p w14:paraId="15746B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0.0309</w:t>
      </w:r>
      <w:r w:rsidRPr="002B1731">
        <w:rPr>
          <w:rFonts w:eastAsiaTheme="minorHAnsi" w:cs="Arial"/>
          <w:sz w:val="20"/>
          <w:lang w:val="en-CA"/>
        </w:rPr>
        <w:tab/>
        <w:t>0.0563</w:t>
      </w:r>
      <w:r w:rsidRPr="002B1731">
        <w:rPr>
          <w:rFonts w:eastAsiaTheme="minorHAnsi" w:cs="Arial"/>
          <w:sz w:val="20"/>
          <w:lang w:val="en-CA"/>
        </w:rPr>
        <w:tab/>
        <w:t>0.0743</w:t>
      </w:r>
      <w:r w:rsidRPr="002B1731">
        <w:rPr>
          <w:rFonts w:eastAsiaTheme="minorHAnsi" w:cs="Arial"/>
          <w:sz w:val="20"/>
          <w:lang w:val="en-CA"/>
        </w:rPr>
        <w:tab/>
        <w:t>0.0834</w:t>
      </w:r>
      <w:r w:rsidRPr="002B1731">
        <w:rPr>
          <w:rFonts w:eastAsiaTheme="minorHAnsi" w:cs="Arial"/>
          <w:sz w:val="20"/>
          <w:lang w:val="en-CA"/>
        </w:rPr>
        <w:tab/>
        <w:t>0.0986</w:t>
      </w:r>
      <w:r w:rsidRPr="002B1731">
        <w:rPr>
          <w:rFonts w:eastAsiaTheme="minorHAnsi" w:cs="Arial"/>
          <w:sz w:val="20"/>
          <w:lang w:val="en-CA"/>
        </w:rPr>
        <w:tab/>
        <w:t>0.1032</w:t>
      </w:r>
      <w:r w:rsidRPr="002B1731">
        <w:rPr>
          <w:rFonts w:eastAsiaTheme="minorHAnsi" w:cs="Arial"/>
          <w:sz w:val="20"/>
          <w:lang w:val="en-CA"/>
        </w:rPr>
        <w:tab/>
        <w:t>0.1125</w:t>
      </w:r>
      <w:r w:rsidRPr="002B1731">
        <w:rPr>
          <w:rFonts w:eastAsiaTheme="minorHAnsi" w:cs="Arial"/>
          <w:sz w:val="20"/>
          <w:lang w:val="en-CA"/>
        </w:rPr>
        <w:tab/>
        <w:t>0.1347</w:t>
      </w:r>
      <w:r w:rsidRPr="002B1731">
        <w:rPr>
          <w:rFonts w:eastAsiaTheme="minorHAnsi" w:cs="Arial"/>
          <w:sz w:val="20"/>
          <w:lang w:val="en-CA"/>
        </w:rPr>
        <w:tab/>
        <w:t>0.1304</w:t>
      </w:r>
    </w:p>
    <w:p w14:paraId="2E4FAAF7" w14:textId="77777777" w:rsidR="002B1731" w:rsidRPr="00F65BD8" w:rsidRDefault="002B1731" w:rsidP="002B1731">
      <w:pPr>
        <w:autoSpaceDE w:val="0"/>
        <w:autoSpaceDN w:val="0"/>
        <w:adjustRightInd w:val="0"/>
        <w:spacing w:before="0" w:after="0"/>
        <w:rPr>
          <w:rFonts w:eastAsiaTheme="minorHAnsi" w:cs="Arial"/>
          <w:sz w:val="20"/>
          <w:lang w:val="en-CA"/>
        </w:rPr>
      </w:pPr>
      <w:r w:rsidRPr="00F65BD8">
        <w:rPr>
          <w:rFonts w:eastAsiaTheme="minorHAnsi" w:cs="Arial"/>
          <w:sz w:val="20"/>
          <w:lang w:val="en-CA"/>
        </w:rPr>
        <w:t>2013</w:t>
      </w:r>
      <w:r w:rsidRPr="00F65BD8">
        <w:rPr>
          <w:rFonts w:eastAsiaTheme="minorHAnsi" w:cs="Arial"/>
          <w:sz w:val="20"/>
          <w:lang w:val="en-CA"/>
        </w:rPr>
        <w:tab/>
        <w:t>0.0459</w:t>
      </w:r>
      <w:r w:rsidRPr="00F65BD8">
        <w:rPr>
          <w:rFonts w:eastAsiaTheme="minorHAnsi" w:cs="Arial"/>
          <w:sz w:val="20"/>
          <w:lang w:val="en-CA"/>
        </w:rPr>
        <w:tab/>
        <w:t>0.0757</w:t>
      </w:r>
      <w:r w:rsidRPr="00F65BD8">
        <w:rPr>
          <w:rFonts w:eastAsiaTheme="minorHAnsi" w:cs="Arial"/>
          <w:sz w:val="20"/>
          <w:lang w:val="en-CA"/>
        </w:rPr>
        <w:tab/>
        <w:t>0.0845</w:t>
      </w:r>
      <w:r w:rsidRPr="00F65BD8">
        <w:rPr>
          <w:rFonts w:eastAsiaTheme="minorHAnsi" w:cs="Arial"/>
          <w:sz w:val="20"/>
          <w:lang w:val="en-CA"/>
        </w:rPr>
        <w:tab/>
        <w:t>0.0946</w:t>
      </w:r>
      <w:r w:rsidRPr="00F65BD8">
        <w:rPr>
          <w:rFonts w:eastAsiaTheme="minorHAnsi" w:cs="Arial"/>
          <w:sz w:val="20"/>
          <w:lang w:val="en-CA"/>
        </w:rPr>
        <w:tab/>
        <w:t>0.1038</w:t>
      </w:r>
      <w:r w:rsidRPr="00F65BD8">
        <w:rPr>
          <w:rFonts w:eastAsiaTheme="minorHAnsi" w:cs="Arial"/>
          <w:sz w:val="20"/>
          <w:lang w:val="en-CA"/>
        </w:rPr>
        <w:tab/>
        <w:t>0.1131</w:t>
      </w:r>
      <w:r w:rsidRPr="00F65BD8">
        <w:rPr>
          <w:rFonts w:eastAsiaTheme="minorHAnsi" w:cs="Arial"/>
          <w:sz w:val="20"/>
          <w:lang w:val="en-CA"/>
        </w:rPr>
        <w:tab/>
        <w:t>0.1180</w:t>
      </w:r>
      <w:r w:rsidRPr="00F65BD8">
        <w:rPr>
          <w:rFonts w:eastAsiaTheme="minorHAnsi" w:cs="Arial"/>
          <w:sz w:val="20"/>
          <w:lang w:val="en-CA"/>
        </w:rPr>
        <w:tab/>
        <w:t>0.1280</w:t>
      </w:r>
      <w:r w:rsidRPr="00F65BD8">
        <w:rPr>
          <w:rFonts w:eastAsiaTheme="minorHAnsi" w:cs="Arial"/>
          <w:sz w:val="20"/>
          <w:lang w:val="en-CA"/>
        </w:rPr>
        <w:tab/>
        <w:t>0.1395</w:t>
      </w:r>
    </w:p>
    <w:p w14:paraId="00F729D5" w14:textId="77777777" w:rsidR="00F65BD8" w:rsidRPr="007336EE" w:rsidRDefault="00F65BD8" w:rsidP="00F65BD8">
      <w:pPr>
        <w:spacing w:before="0" w:after="0"/>
        <w:rPr>
          <w:rFonts w:eastAsiaTheme="minorHAnsi" w:cs="Arial"/>
          <w:sz w:val="20"/>
          <w:lang w:val="en-CA"/>
        </w:rPr>
      </w:pPr>
      <w:commentRangeStart w:id="383"/>
      <w:r w:rsidRPr="007336EE">
        <w:rPr>
          <w:rFonts w:eastAsiaTheme="minorHAnsi" w:cs="Arial"/>
          <w:sz w:val="20"/>
          <w:lang w:val="en-CA"/>
        </w:rPr>
        <w:t>#2014</w:t>
      </w:r>
      <w:r w:rsidRPr="007336EE">
        <w:rPr>
          <w:rFonts w:eastAsiaTheme="minorHAnsi" w:cs="Arial"/>
          <w:sz w:val="20"/>
          <w:lang w:val="en-CA"/>
        </w:rPr>
        <w:tab/>
        <w:t>0.0424</w:t>
      </w:r>
      <w:r w:rsidRPr="007336EE">
        <w:rPr>
          <w:rFonts w:eastAsiaTheme="minorHAnsi" w:cs="Arial"/>
          <w:sz w:val="20"/>
          <w:lang w:val="en-CA"/>
        </w:rPr>
        <w:tab/>
        <w:t>0.0615</w:t>
      </w:r>
      <w:r w:rsidRPr="007336EE">
        <w:rPr>
          <w:rFonts w:eastAsiaTheme="minorHAnsi" w:cs="Arial"/>
          <w:sz w:val="20"/>
          <w:lang w:val="en-CA"/>
        </w:rPr>
        <w:tab/>
        <w:t>0.0805</w:t>
      </w:r>
      <w:r w:rsidRPr="007336EE">
        <w:rPr>
          <w:rFonts w:eastAsiaTheme="minorHAnsi" w:cs="Arial"/>
          <w:sz w:val="20"/>
          <w:lang w:val="en-CA"/>
        </w:rPr>
        <w:tab/>
        <w:t>0.0896</w:t>
      </w:r>
      <w:r w:rsidRPr="007336EE">
        <w:rPr>
          <w:rFonts w:eastAsiaTheme="minorHAnsi" w:cs="Arial"/>
          <w:sz w:val="20"/>
          <w:lang w:val="en-CA"/>
        </w:rPr>
        <w:tab/>
        <w:t>0.0964</w:t>
      </w:r>
      <w:r w:rsidRPr="007336EE">
        <w:rPr>
          <w:rFonts w:eastAsiaTheme="minorHAnsi" w:cs="Arial"/>
          <w:sz w:val="20"/>
          <w:lang w:val="en-CA"/>
        </w:rPr>
        <w:tab/>
        <w:t>0.0946</w:t>
      </w:r>
      <w:r w:rsidRPr="007336EE">
        <w:rPr>
          <w:rFonts w:eastAsiaTheme="minorHAnsi" w:cs="Arial"/>
          <w:sz w:val="20"/>
          <w:lang w:val="en-CA"/>
        </w:rPr>
        <w:tab/>
        <w:t>0.1068</w:t>
      </w:r>
      <w:r w:rsidRPr="007336EE">
        <w:rPr>
          <w:rFonts w:eastAsiaTheme="minorHAnsi" w:cs="Arial"/>
          <w:sz w:val="20"/>
          <w:lang w:val="en-CA"/>
        </w:rPr>
        <w:tab/>
        <w:t>0.0910</w:t>
      </w:r>
      <w:r w:rsidRPr="007336EE">
        <w:rPr>
          <w:rFonts w:eastAsiaTheme="minorHAnsi" w:cs="Arial"/>
          <w:sz w:val="20"/>
          <w:lang w:val="en-CA"/>
        </w:rPr>
        <w:tab/>
        <w:t>0.1395</w:t>
      </w:r>
      <w:r w:rsidRPr="007336EE">
        <w:rPr>
          <w:rFonts w:eastAsiaTheme="minorHAnsi" w:cs="Arial"/>
          <w:sz w:val="20"/>
          <w:lang w:val="en-CA"/>
        </w:rPr>
        <w:tab/>
        <w:t>#all CC Areas, 2014</w:t>
      </w:r>
    </w:p>
    <w:p w14:paraId="250C922B" w14:textId="77777777" w:rsidR="00F65BD8" w:rsidRPr="007336EE" w:rsidRDefault="00F65BD8" w:rsidP="00F65BD8">
      <w:pPr>
        <w:spacing w:before="0" w:after="0"/>
        <w:rPr>
          <w:rFonts w:eastAsiaTheme="minorHAnsi" w:cs="Arial"/>
          <w:sz w:val="20"/>
          <w:lang w:val="en-CA"/>
        </w:rPr>
      </w:pPr>
      <w:r w:rsidRPr="007336EE">
        <w:rPr>
          <w:rFonts w:eastAsiaTheme="minorHAnsi" w:cs="Arial"/>
          <w:sz w:val="20"/>
          <w:lang w:val="en-CA"/>
        </w:rPr>
        <w:t>#2014</w:t>
      </w:r>
      <w:r w:rsidRPr="007336EE">
        <w:rPr>
          <w:rFonts w:eastAsiaTheme="minorHAnsi" w:cs="Arial"/>
          <w:sz w:val="20"/>
          <w:lang w:val="en-CA"/>
        </w:rPr>
        <w:tab/>
        <w:t>0.0519</w:t>
      </w:r>
      <w:r w:rsidRPr="007336EE">
        <w:rPr>
          <w:rFonts w:eastAsiaTheme="minorHAnsi" w:cs="Arial"/>
          <w:sz w:val="20"/>
          <w:lang w:val="en-CA"/>
        </w:rPr>
        <w:tab/>
        <w:t>0.0674</w:t>
      </w:r>
      <w:r w:rsidRPr="007336EE">
        <w:rPr>
          <w:rFonts w:eastAsiaTheme="minorHAnsi" w:cs="Arial"/>
          <w:sz w:val="20"/>
          <w:lang w:val="en-CA"/>
        </w:rPr>
        <w:tab/>
        <w:t>0.0880</w:t>
      </w:r>
      <w:r w:rsidRPr="007336EE">
        <w:rPr>
          <w:rFonts w:eastAsiaTheme="minorHAnsi" w:cs="Arial"/>
          <w:sz w:val="20"/>
          <w:lang w:val="en-CA"/>
        </w:rPr>
        <w:tab/>
        <w:t>0.0943</w:t>
      </w:r>
      <w:r w:rsidRPr="007336EE">
        <w:rPr>
          <w:rFonts w:eastAsiaTheme="minorHAnsi" w:cs="Arial"/>
          <w:sz w:val="20"/>
          <w:lang w:val="en-CA"/>
        </w:rPr>
        <w:tab/>
        <w:t>0.1020</w:t>
      </w:r>
      <w:r w:rsidRPr="007336EE">
        <w:rPr>
          <w:rFonts w:eastAsiaTheme="minorHAnsi" w:cs="Arial"/>
          <w:sz w:val="20"/>
          <w:lang w:val="en-CA"/>
        </w:rPr>
        <w:tab/>
        <w:t>0.1088</w:t>
      </w:r>
      <w:r w:rsidRPr="007336EE">
        <w:rPr>
          <w:rFonts w:eastAsiaTheme="minorHAnsi" w:cs="Arial"/>
          <w:sz w:val="20"/>
          <w:lang w:val="en-CA"/>
        </w:rPr>
        <w:tab/>
        <w:t>0.1117</w:t>
      </w:r>
      <w:r w:rsidRPr="007336EE">
        <w:rPr>
          <w:rFonts w:eastAsiaTheme="minorHAnsi" w:cs="Arial"/>
          <w:sz w:val="20"/>
          <w:lang w:val="en-CA"/>
        </w:rPr>
        <w:tab/>
        <w:t>0.1280</w:t>
      </w:r>
      <w:r w:rsidRPr="007336EE">
        <w:rPr>
          <w:rFonts w:eastAsiaTheme="minorHAnsi" w:cs="Arial"/>
          <w:sz w:val="20"/>
          <w:lang w:val="en-CA"/>
        </w:rPr>
        <w:tab/>
        <w:t>0.1395</w:t>
      </w:r>
      <w:r w:rsidRPr="007336EE">
        <w:rPr>
          <w:rFonts w:eastAsiaTheme="minorHAnsi" w:cs="Arial"/>
          <w:sz w:val="20"/>
          <w:lang w:val="en-CA"/>
        </w:rPr>
        <w:tab/>
        <w:t>#excludes Area 08, uses 2013 weights for age9 and 10</w:t>
      </w:r>
    </w:p>
    <w:p w14:paraId="6E504187" w14:textId="77777777" w:rsidR="00F65BD8" w:rsidRPr="006012EF" w:rsidRDefault="00F65BD8" w:rsidP="00F65BD8">
      <w:pPr>
        <w:spacing w:before="0" w:after="0"/>
        <w:rPr>
          <w:rFonts w:eastAsiaTheme="minorHAnsi" w:cs="Arial"/>
          <w:sz w:val="20"/>
          <w:lang w:val="en-CA"/>
        </w:rPr>
      </w:pPr>
      <w:r w:rsidRPr="007336EE">
        <w:rPr>
          <w:rFonts w:eastAsiaTheme="minorHAnsi" w:cs="Arial"/>
          <w:sz w:val="20"/>
          <w:lang w:val="en-CA"/>
        </w:rPr>
        <w:t>2014</w:t>
      </w:r>
      <w:r w:rsidRPr="007336EE">
        <w:rPr>
          <w:rFonts w:eastAsiaTheme="minorHAnsi" w:cs="Arial"/>
          <w:sz w:val="20"/>
          <w:lang w:val="en-CA"/>
        </w:rPr>
        <w:tab/>
        <w:t>0.0508</w:t>
      </w:r>
      <w:r w:rsidRPr="007336EE">
        <w:rPr>
          <w:rFonts w:eastAsiaTheme="minorHAnsi" w:cs="Arial"/>
          <w:sz w:val="20"/>
          <w:lang w:val="en-CA"/>
        </w:rPr>
        <w:tab/>
        <w:t>0.0667</w:t>
      </w:r>
      <w:r w:rsidRPr="007336EE">
        <w:rPr>
          <w:rFonts w:eastAsiaTheme="minorHAnsi" w:cs="Arial"/>
          <w:sz w:val="20"/>
          <w:lang w:val="en-CA"/>
        </w:rPr>
        <w:tab/>
        <w:t>0.0869</w:t>
      </w:r>
      <w:r w:rsidRPr="007336EE">
        <w:rPr>
          <w:rFonts w:eastAsiaTheme="minorHAnsi" w:cs="Arial"/>
          <w:sz w:val="20"/>
          <w:lang w:val="en-CA"/>
        </w:rPr>
        <w:tab/>
        <w:t>0.0932</w:t>
      </w:r>
      <w:r w:rsidRPr="007336EE">
        <w:rPr>
          <w:rFonts w:eastAsiaTheme="minorHAnsi" w:cs="Arial"/>
          <w:sz w:val="20"/>
          <w:lang w:val="en-CA"/>
        </w:rPr>
        <w:tab/>
        <w:t>0.1009</w:t>
      </w:r>
      <w:r w:rsidRPr="007336EE">
        <w:rPr>
          <w:rFonts w:eastAsiaTheme="minorHAnsi" w:cs="Arial"/>
          <w:sz w:val="20"/>
          <w:lang w:val="en-CA"/>
        </w:rPr>
        <w:tab/>
        <w:t>0.1069</w:t>
      </w:r>
      <w:r w:rsidRPr="007336EE">
        <w:rPr>
          <w:rFonts w:eastAsiaTheme="minorHAnsi" w:cs="Arial"/>
          <w:sz w:val="20"/>
          <w:lang w:val="en-CA"/>
        </w:rPr>
        <w:tab/>
        <w:t>0.1100</w:t>
      </w:r>
      <w:r w:rsidRPr="007336EE">
        <w:rPr>
          <w:rFonts w:eastAsiaTheme="minorHAnsi" w:cs="Arial"/>
          <w:sz w:val="20"/>
          <w:lang w:val="en-CA"/>
        </w:rPr>
        <w:tab/>
        <w:t>0.1280</w:t>
      </w:r>
      <w:r w:rsidRPr="007336EE">
        <w:rPr>
          <w:rFonts w:eastAsiaTheme="minorHAnsi" w:cs="Arial"/>
          <w:sz w:val="20"/>
          <w:lang w:val="en-CA"/>
        </w:rPr>
        <w:tab/>
        <w:t>0.1395</w:t>
      </w:r>
      <w:r w:rsidRPr="007336EE">
        <w:rPr>
          <w:rFonts w:eastAsiaTheme="minorHAnsi" w:cs="Arial"/>
          <w:sz w:val="20"/>
          <w:lang w:val="en-CA"/>
        </w:rPr>
        <w:tab/>
        <w:t>#Area 08 samples weighted to represent 7%; uses 2013 weights for age9 and 10</w:t>
      </w:r>
      <w:commentRangeEnd w:id="383"/>
      <w:r w:rsidR="007336EE" w:rsidRPr="007336EE">
        <w:rPr>
          <w:rStyle w:val="CommentReference"/>
        </w:rPr>
        <w:commentReference w:id="383"/>
      </w:r>
    </w:p>
    <w:p w14:paraId="6184CA9A" w14:textId="77777777" w:rsidR="002B1731" w:rsidRPr="00724C4A" w:rsidRDefault="002B1731" w:rsidP="002B1731">
      <w:pPr>
        <w:autoSpaceDE w:val="0"/>
        <w:autoSpaceDN w:val="0"/>
        <w:adjustRightInd w:val="0"/>
        <w:spacing w:before="0" w:after="0"/>
        <w:rPr>
          <w:rFonts w:eastAsiaTheme="minorHAnsi" w:cs="Arial"/>
          <w:sz w:val="20"/>
          <w:lang w:val="en-CA"/>
        </w:rPr>
      </w:pPr>
      <w:r w:rsidRPr="00724C4A">
        <w:rPr>
          <w:rFonts w:eastAsiaTheme="minorHAnsi" w:cs="Arial"/>
          <w:sz w:val="20"/>
          <w:lang w:val="en-CA"/>
        </w:rPr>
        <w:t>#eof</w:t>
      </w:r>
    </w:p>
    <w:p w14:paraId="3E5D733A" w14:textId="77777777" w:rsidR="002B1731" w:rsidRPr="007336EE" w:rsidRDefault="002B1731" w:rsidP="002B1731">
      <w:pPr>
        <w:autoSpaceDE w:val="0"/>
        <w:autoSpaceDN w:val="0"/>
        <w:adjustRightInd w:val="0"/>
        <w:spacing w:before="0" w:after="0"/>
        <w:rPr>
          <w:rFonts w:eastAsiaTheme="minorHAnsi" w:cs="Arial"/>
          <w:sz w:val="20"/>
          <w:lang w:val="en-CA"/>
        </w:rPr>
      </w:pPr>
      <w:r w:rsidRPr="007336EE">
        <w:rPr>
          <w:rFonts w:eastAsiaTheme="minorHAnsi" w:cs="Arial"/>
          <w:sz w:val="20"/>
          <w:lang w:val="en-CA"/>
        </w:rPr>
        <w:t>999</w:t>
      </w:r>
    </w:p>
    <w:p w14:paraId="221A4686" w14:textId="77777777" w:rsidR="002B1731" w:rsidRPr="002B1731" w:rsidRDefault="002B1731" w:rsidP="002B1731">
      <w:pPr>
        <w:autoSpaceDE w:val="0"/>
        <w:autoSpaceDN w:val="0"/>
        <w:adjustRightInd w:val="0"/>
        <w:spacing w:before="0" w:after="0"/>
        <w:rPr>
          <w:rFonts w:eastAsiaTheme="minorHAnsi" w:cs="Arial"/>
          <w:sz w:val="20"/>
          <w:lang w:val="en-CA"/>
        </w:rPr>
      </w:pPr>
    </w:p>
    <w:p w14:paraId="65103C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SOG Final Input Data</w:t>
      </w:r>
    </w:p>
    <w:p w14:paraId="3B0002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see "input data 2014.xlsx", "All Areas leadline biomass estimates_11Jul14.xlsx" and "2014 weight-at-age data.xls"</w:t>
      </w:r>
    </w:p>
    <w:p w14:paraId="0A6A3E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28E60C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1C872B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r>
      <w:r w:rsidRPr="002B1731">
        <w:rPr>
          <w:rFonts w:eastAsiaTheme="minorHAnsi" w:cs="Arial"/>
          <w:sz w:val="20"/>
          <w:lang w:val="en-CA"/>
        </w:rPr>
        <w:tab/>
        <w:t>#first year of data</w:t>
      </w:r>
    </w:p>
    <w:p w14:paraId="08AD40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r>
      <w:r w:rsidRPr="002B1731">
        <w:rPr>
          <w:rFonts w:eastAsiaTheme="minorHAnsi" w:cs="Arial"/>
          <w:sz w:val="20"/>
          <w:lang w:val="en-CA"/>
        </w:rPr>
        <w:tab/>
        <w:t>#last year of data</w:t>
      </w:r>
    </w:p>
    <w:p w14:paraId="799120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r>
      <w:r w:rsidRPr="002B1731">
        <w:rPr>
          <w:rFonts w:eastAsiaTheme="minorHAnsi" w:cs="Arial"/>
          <w:sz w:val="20"/>
          <w:lang w:val="en-CA"/>
        </w:rPr>
        <w:tab/>
        <w:t>#age of youngest age class</w:t>
      </w:r>
    </w:p>
    <w:p w14:paraId="4F8D6E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10</w:t>
      </w:r>
      <w:r w:rsidRPr="002B1731">
        <w:rPr>
          <w:rFonts w:eastAsiaTheme="minorHAnsi" w:cs="Arial"/>
          <w:sz w:val="20"/>
          <w:lang w:val="en-CA"/>
        </w:rPr>
        <w:tab/>
      </w:r>
      <w:r w:rsidRPr="002B1731">
        <w:rPr>
          <w:rFonts w:eastAsiaTheme="minorHAnsi" w:cs="Arial"/>
          <w:sz w:val="20"/>
          <w:lang w:val="en-CA"/>
        </w:rPr>
        <w:tab/>
        <w:t>#age of plus group</w:t>
      </w:r>
    </w:p>
    <w:p w14:paraId="7FDC43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w:t>
      </w:r>
      <w:r w:rsidRPr="002B1731">
        <w:rPr>
          <w:rFonts w:eastAsiaTheme="minorHAnsi" w:cs="Arial"/>
          <w:sz w:val="20"/>
          <w:lang w:val="en-CA"/>
        </w:rPr>
        <w:tab/>
      </w:r>
      <w:r w:rsidRPr="002B1731">
        <w:rPr>
          <w:rFonts w:eastAsiaTheme="minorHAnsi" w:cs="Arial"/>
          <w:sz w:val="20"/>
          <w:lang w:val="en-CA"/>
        </w:rPr>
        <w:tab/>
        <w:t>#number of gears (ngear)</w:t>
      </w:r>
    </w:p>
    <w:p w14:paraId="400D15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50F886D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6959D6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0.083</w:t>
      </w:r>
      <w:r w:rsidRPr="002B1731">
        <w:rPr>
          <w:rFonts w:eastAsiaTheme="minorHAnsi" w:cs="Arial"/>
          <w:sz w:val="20"/>
          <w:lang w:val="en-CA"/>
        </w:rPr>
        <w:tab/>
        <w:t>0.442</w:t>
      </w:r>
      <w:r w:rsidRPr="002B1731">
        <w:rPr>
          <w:rFonts w:eastAsiaTheme="minorHAnsi" w:cs="Arial"/>
          <w:sz w:val="20"/>
          <w:lang w:val="en-CA"/>
        </w:rPr>
        <w:tab/>
        <w:t>0.474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#20-year average catch values (2012)</w:t>
      </w:r>
    </w:p>
    <w:p w14:paraId="3697F0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#0.07449536</w:t>
      </w:r>
      <w:r w:rsidRPr="002B1731">
        <w:rPr>
          <w:rFonts w:eastAsiaTheme="minorHAnsi" w:cs="Arial"/>
          <w:sz w:val="20"/>
          <w:lang w:val="en-CA"/>
        </w:rPr>
        <w:tab/>
        <w:t>0.42846497</w:t>
      </w:r>
      <w:r w:rsidRPr="002B1731">
        <w:rPr>
          <w:rFonts w:eastAsiaTheme="minorHAnsi" w:cs="Arial"/>
          <w:sz w:val="20"/>
          <w:lang w:val="en-CA"/>
        </w:rPr>
        <w:tab/>
        <w:t>0.49703967 0  0</w:t>
      </w:r>
      <w:r w:rsidRPr="002B1731">
        <w:rPr>
          <w:rFonts w:eastAsiaTheme="minorHAnsi" w:cs="Arial"/>
          <w:sz w:val="20"/>
          <w:lang w:val="en-CA"/>
        </w:rPr>
        <w:tab/>
      </w:r>
      <w:r w:rsidRPr="002B1731">
        <w:rPr>
          <w:rFonts w:eastAsiaTheme="minorHAnsi" w:cs="Arial"/>
          <w:sz w:val="20"/>
          <w:lang w:val="en-CA"/>
        </w:rPr>
        <w:tab/>
        <w:t>#20-year average catch values (2011)</w:t>
      </w:r>
    </w:p>
    <w:p w14:paraId="7E00E8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#0.34</w:t>
      </w:r>
      <w:r w:rsidRPr="002B1731">
        <w:rPr>
          <w:rFonts w:eastAsiaTheme="minorHAnsi" w:cs="Arial"/>
          <w:sz w:val="20"/>
          <w:lang w:val="en-CA"/>
        </w:rPr>
        <w:tab/>
        <w:t>0.38</w:t>
      </w:r>
      <w:r w:rsidRPr="002B1731">
        <w:rPr>
          <w:rFonts w:eastAsiaTheme="minorHAnsi" w:cs="Arial"/>
          <w:sz w:val="20"/>
          <w:lang w:val="en-CA"/>
        </w:rPr>
        <w:tab/>
        <w:t>0.28 0  0</w:t>
      </w:r>
      <w:r w:rsidRPr="002B1731">
        <w:rPr>
          <w:rFonts w:eastAsiaTheme="minorHAnsi" w:cs="Arial"/>
          <w:sz w:val="20"/>
          <w:lang w:val="en-CA"/>
        </w:rPr>
        <w:tab/>
      </w:r>
      <w:r w:rsidRPr="002B1731">
        <w:rPr>
          <w:rFonts w:eastAsiaTheme="minorHAnsi" w:cs="Arial"/>
          <w:sz w:val="20"/>
          <w:lang w:val="en-CA"/>
        </w:rPr>
        <w:tab/>
        <w:t>#2011/12 IFMP values</w:t>
      </w:r>
    </w:p>
    <w:p w14:paraId="03DD39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58F6A7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09897C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7A6E402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w:t>
      </w:r>
    </w:p>
    <w:p w14:paraId="72A149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p>
    <w:p w14:paraId="309B16E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48CB36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370118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4002C28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44EE22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7EB6A69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4022B09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0DDDB6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0DA47DF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7A81AE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84"/>
      <w:r w:rsidRPr="002B1731">
        <w:rPr>
          <w:rFonts w:eastAsiaTheme="minorHAnsi" w:cs="Arial"/>
          <w:sz w:val="20"/>
          <w:lang w:val="en-CA"/>
        </w:rPr>
        <w:t>05</w:t>
      </w:r>
      <w:commentRangeEnd w:id="384"/>
      <w:r w:rsidR="007E741E">
        <w:rPr>
          <w:rStyle w:val="CommentReference"/>
        </w:rPr>
        <w:commentReference w:id="384"/>
      </w:r>
    </w:p>
    <w:p w14:paraId="1755E5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5551AF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39BFC9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(1951-2013, 1000s metric t)</w:t>
      </w:r>
    </w:p>
    <w:p w14:paraId="0DB51E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#yr</w:t>
      </w:r>
      <w:r w:rsidRPr="002B1731">
        <w:rPr>
          <w:rFonts w:eastAsiaTheme="minorHAnsi" w:cs="Arial"/>
          <w:sz w:val="20"/>
          <w:lang w:val="en-CA"/>
        </w:rPr>
        <w:tab/>
      </w:r>
      <w:r w:rsidRPr="002B1731">
        <w:rPr>
          <w:rFonts w:eastAsiaTheme="minorHAnsi" w:cs="Arial"/>
          <w:sz w:val="20"/>
          <w:lang w:val="en-CA"/>
        </w:rPr>
        <w:tab/>
        <w:t>p1</w:t>
      </w:r>
      <w:r w:rsidRPr="002B1731">
        <w:rPr>
          <w:rFonts w:eastAsiaTheme="minorHAnsi" w:cs="Arial"/>
          <w:sz w:val="20"/>
          <w:lang w:val="en-CA"/>
        </w:rPr>
        <w:tab/>
        <w:t>p2</w:t>
      </w:r>
      <w:r w:rsidRPr="002B1731">
        <w:rPr>
          <w:rFonts w:eastAsiaTheme="minorHAnsi" w:cs="Arial"/>
          <w:sz w:val="20"/>
          <w:lang w:val="en-CA"/>
        </w:rPr>
        <w:tab/>
        <w:t>p3</w:t>
      </w:r>
      <w:r w:rsidRPr="002B1731">
        <w:rPr>
          <w:rFonts w:eastAsiaTheme="minorHAnsi" w:cs="Arial"/>
          <w:sz w:val="20"/>
          <w:lang w:val="en-CA"/>
        </w:rPr>
        <w:tab/>
        <w:t xml:space="preserve"> survey</w:t>
      </w:r>
    </w:p>
    <w:p w14:paraId="78674B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43.798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DB85C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45.885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4B67FE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8.425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85667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65.767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5D494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68.641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74F94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72.062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2F3AB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59.608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9189F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20.628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0A37F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50.025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B67AB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68.037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3302E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46.215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A61D97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65.303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6E19D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68.847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869D2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76.881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EB1FA1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47.819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CD539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33.338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B1CEC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31.043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F999C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1.893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30832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0.194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C7F6FC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0.244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FF0B0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1.700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FA412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2.753</w:t>
      </w:r>
      <w:r w:rsidRPr="002B1731">
        <w:rPr>
          <w:rFonts w:eastAsiaTheme="minorHAnsi" w:cs="Arial"/>
          <w:sz w:val="20"/>
          <w:lang w:val="en-CA"/>
        </w:rPr>
        <w:tab/>
        <w:t>5.921</w:t>
      </w:r>
      <w:r w:rsidRPr="002B1731">
        <w:rPr>
          <w:rFonts w:eastAsiaTheme="minorHAnsi" w:cs="Arial"/>
          <w:sz w:val="20"/>
          <w:lang w:val="en-CA"/>
        </w:rPr>
        <w:tab/>
        <w:t>0.137</w:t>
      </w:r>
      <w:r w:rsidRPr="002B1731">
        <w:rPr>
          <w:rFonts w:eastAsiaTheme="minorHAnsi" w:cs="Arial"/>
          <w:sz w:val="20"/>
          <w:lang w:val="en-CA"/>
        </w:rPr>
        <w:tab/>
        <w:t>0</w:t>
      </w:r>
      <w:r w:rsidRPr="002B1731">
        <w:rPr>
          <w:rFonts w:eastAsiaTheme="minorHAnsi" w:cs="Arial"/>
          <w:sz w:val="20"/>
          <w:lang w:val="en-CA"/>
        </w:rPr>
        <w:tab/>
        <w:t>0</w:t>
      </w:r>
    </w:p>
    <w:p w14:paraId="5466BC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4.005</w:t>
      </w:r>
      <w:r w:rsidRPr="002B1731">
        <w:rPr>
          <w:rFonts w:eastAsiaTheme="minorHAnsi" w:cs="Arial"/>
          <w:sz w:val="20"/>
          <w:lang w:val="en-CA"/>
        </w:rPr>
        <w:tab/>
        <w:t>1.604</w:t>
      </w:r>
      <w:r w:rsidRPr="002B1731">
        <w:rPr>
          <w:rFonts w:eastAsiaTheme="minorHAnsi" w:cs="Arial"/>
          <w:sz w:val="20"/>
          <w:lang w:val="en-CA"/>
        </w:rPr>
        <w:tab/>
        <w:t>2.040</w:t>
      </w:r>
      <w:r w:rsidRPr="002B1731">
        <w:rPr>
          <w:rFonts w:eastAsiaTheme="minorHAnsi" w:cs="Arial"/>
          <w:sz w:val="20"/>
          <w:lang w:val="en-CA"/>
        </w:rPr>
        <w:tab/>
        <w:t>0</w:t>
      </w:r>
      <w:r w:rsidRPr="002B1731">
        <w:rPr>
          <w:rFonts w:eastAsiaTheme="minorHAnsi" w:cs="Arial"/>
          <w:sz w:val="20"/>
          <w:lang w:val="en-CA"/>
        </w:rPr>
        <w:tab/>
        <w:t>0</w:t>
      </w:r>
    </w:p>
    <w:p w14:paraId="04585C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0.485</w:t>
      </w:r>
      <w:r w:rsidRPr="002B1731">
        <w:rPr>
          <w:rFonts w:eastAsiaTheme="minorHAnsi" w:cs="Arial"/>
          <w:sz w:val="20"/>
          <w:lang w:val="en-CA"/>
        </w:rPr>
        <w:tab/>
        <w:t>0.439</w:t>
      </w:r>
      <w:r w:rsidRPr="002B1731">
        <w:rPr>
          <w:rFonts w:eastAsiaTheme="minorHAnsi" w:cs="Arial"/>
          <w:sz w:val="20"/>
          <w:lang w:val="en-CA"/>
        </w:rPr>
        <w:tab/>
        <w:t>3.093</w:t>
      </w:r>
      <w:r w:rsidRPr="002B1731">
        <w:rPr>
          <w:rFonts w:eastAsiaTheme="minorHAnsi" w:cs="Arial"/>
          <w:sz w:val="20"/>
          <w:lang w:val="en-CA"/>
        </w:rPr>
        <w:tab/>
        <w:t>0</w:t>
      </w:r>
      <w:r w:rsidRPr="002B1731">
        <w:rPr>
          <w:rFonts w:eastAsiaTheme="minorHAnsi" w:cs="Arial"/>
          <w:sz w:val="20"/>
          <w:lang w:val="en-CA"/>
        </w:rPr>
        <w:tab/>
        <w:t>0</w:t>
      </w:r>
    </w:p>
    <w:p w14:paraId="4CE804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0.405</w:t>
      </w:r>
      <w:r w:rsidRPr="002B1731">
        <w:rPr>
          <w:rFonts w:eastAsiaTheme="minorHAnsi" w:cs="Arial"/>
          <w:sz w:val="20"/>
          <w:lang w:val="en-CA"/>
        </w:rPr>
        <w:tab/>
        <w:t>0.469</w:t>
      </w:r>
      <w:r w:rsidRPr="002B1731">
        <w:rPr>
          <w:rFonts w:eastAsiaTheme="minorHAnsi" w:cs="Arial"/>
          <w:sz w:val="20"/>
          <w:lang w:val="en-CA"/>
        </w:rPr>
        <w:tab/>
        <w:t>5.305</w:t>
      </w:r>
      <w:r w:rsidRPr="002B1731">
        <w:rPr>
          <w:rFonts w:eastAsiaTheme="minorHAnsi" w:cs="Arial"/>
          <w:sz w:val="20"/>
          <w:lang w:val="en-CA"/>
        </w:rPr>
        <w:tab/>
        <w:t>0</w:t>
      </w:r>
      <w:r w:rsidRPr="002B1731">
        <w:rPr>
          <w:rFonts w:eastAsiaTheme="minorHAnsi" w:cs="Arial"/>
          <w:sz w:val="20"/>
          <w:lang w:val="en-CA"/>
        </w:rPr>
        <w:tab/>
        <w:t>0</w:t>
      </w:r>
    </w:p>
    <w:p w14:paraId="7C058B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5.069</w:t>
      </w:r>
      <w:r w:rsidRPr="002B1731">
        <w:rPr>
          <w:rFonts w:eastAsiaTheme="minorHAnsi" w:cs="Arial"/>
          <w:sz w:val="20"/>
          <w:lang w:val="en-CA"/>
        </w:rPr>
        <w:tab/>
        <w:t>0.202</w:t>
      </w:r>
      <w:r w:rsidRPr="002B1731">
        <w:rPr>
          <w:rFonts w:eastAsiaTheme="minorHAnsi" w:cs="Arial"/>
          <w:sz w:val="20"/>
          <w:lang w:val="en-CA"/>
        </w:rPr>
        <w:tab/>
        <w:t>6.966</w:t>
      </w:r>
      <w:r w:rsidRPr="002B1731">
        <w:rPr>
          <w:rFonts w:eastAsiaTheme="minorHAnsi" w:cs="Arial"/>
          <w:sz w:val="20"/>
          <w:lang w:val="en-CA"/>
        </w:rPr>
        <w:tab/>
        <w:t>0</w:t>
      </w:r>
      <w:r w:rsidRPr="002B1731">
        <w:rPr>
          <w:rFonts w:eastAsiaTheme="minorHAnsi" w:cs="Arial"/>
          <w:sz w:val="20"/>
          <w:lang w:val="en-CA"/>
        </w:rPr>
        <w:tab/>
        <w:t>0</w:t>
      </w:r>
    </w:p>
    <w:p w14:paraId="7BB7E6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5.676</w:t>
      </w:r>
      <w:r w:rsidRPr="002B1731">
        <w:rPr>
          <w:rFonts w:eastAsiaTheme="minorHAnsi" w:cs="Arial"/>
          <w:sz w:val="20"/>
          <w:lang w:val="en-CA"/>
        </w:rPr>
        <w:tab/>
        <w:t>4.098</w:t>
      </w:r>
      <w:r w:rsidRPr="002B1731">
        <w:rPr>
          <w:rFonts w:eastAsiaTheme="minorHAnsi" w:cs="Arial"/>
          <w:sz w:val="20"/>
          <w:lang w:val="en-CA"/>
        </w:rPr>
        <w:tab/>
        <w:t>7.735</w:t>
      </w:r>
      <w:r w:rsidRPr="002B1731">
        <w:rPr>
          <w:rFonts w:eastAsiaTheme="minorHAnsi" w:cs="Arial"/>
          <w:sz w:val="20"/>
          <w:lang w:val="en-CA"/>
        </w:rPr>
        <w:tab/>
        <w:t>0</w:t>
      </w:r>
      <w:r w:rsidRPr="002B1731">
        <w:rPr>
          <w:rFonts w:eastAsiaTheme="minorHAnsi" w:cs="Arial"/>
          <w:sz w:val="20"/>
          <w:lang w:val="en-CA"/>
        </w:rPr>
        <w:tab/>
        <w:t>0</w:t>
      </w:r>
    </w:p>
    <w:p w14:paraId="590B0C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13.049</w:t>
      </w:r>
      <w:r w:rsidRPr="002B1731">
        <w:rPr>
          <w:rFonts w:eastAsiaTheme="minorHAnsi" w:cs="Arial"/>
          <w:sz w:val="20"/>
          <w:lang w:val="en-CA"/>
        </w:rPr>
        <w:tab/>
        <w:t>3.723</w:t>
      </w:r>
      <w:r w:rsidRPr="002B1731">
        <w:rPr>
          <w:rFonts w:eastAsiaTheme="minorHAnsi" w:cs="Arial"/>
          <w:sz w:val="20"/>
          <w:lang w:val="en-CA"/>
        </w:rPr>
        <w:tab/>
        <w:t>7.230</w:t>
      </w:r>
      <w:r w:rsidRPr="002B1731">
        <w:rPr>
          <w:rFonts w:eastAsiaTheme="minorHAnsi" w:cs="Arial"/>
          <w:sz w:val="20"/>
          <w:lang w:val="en-CA"/>
        </w:rPr>
        <w:tab/>
        <w:t>0</w:t>
      </w:r>
      <w:r w:rsidRPr="002B1731">
        <w:rPr>
          <w:rFonts w:eastAsiaTheme="minorHAnsi" w:cs="Arial"/>
          <w:sz w:val="20"/>
          <w:lang w:val="en-CA"/>
        </w:rPr>
        <w:tab/>
        <w:t>0</w:t>
      </w:r>
    </w:p>
    <w:p w14:paraId="17EADC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13.576</w:t>
      </w:r>
      <w:r w:rsidRPr="002B1731">
        <w:rPr>
          <w:rFonts w:eastAsiaTheme="minorHAnsi" w:cs="Arial"/>
          <w:sz w:val="20"/>
          <w:lang w:val="en-CA"/>
        </w:rPr>
        <w:tab/>
        <w:t>0</w:t>
      </w:r>
      <w:r w:rsidRPr="002B1731">
        <w:rPr>
          <w:rFonts w:eastAsiaTheme="minorHAnsi" w:cs="Arial"/>
          <w:sz w:val="20"/>
          <w:lang w:val="en-CA"/>
        </w:rPr>
        <w:tab/>
        <w:t>6.762</w:t>
      </w:r>
      <w:r w:rsidRPr="002B1731">
        <w:rPr>
          <w:rFonts w:eastAsiaTheme="minorHAnsi" w:cs="Arial"/>
          <w:sz w:val="20"/>
          <w:lang w:val="en-CA"/>
        </w:rPr>
        <w:tab/>
        <w:t>0</w:t>
      </w:r>
      <w:r w:rsidRPr="002B1731">
        <w:rPr>
          <w:rFonts w:eastAsiaTheme="minorHAnsi" w:cs="Arial"/>
          <w:sz w:val="20"/>
          <w:lang w:val="en-CA"/>
        </w:rPr>
        <w:tab/>
        <w:t>0</w:t>
      </w:r>
    </w:p>
    <w:p w14:paraId="28111A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1980</w:t>
      </w:r>
      <w:r w:rsidRPr="002B1731">
        <w:rPr>
          <w:rFonts w:eastAsiaTheme="minorHAnsi" w:cs="Arial"/>
          <w:sz w:val="20"/>
          <w:lang w:val="en-CA"/>
        </w:rPr>
        <w:tab/>
        <w:t>2.472</w:t>
      </w:r>
      <w:r w:rsidRPr="002B1731">
        <w:rPr>
          <w:rFonts w:eastAsiaTheme="minorHAnsi" w:cs="Arial"/>
          <w:sz w:val="20"/>
          <w:lang w:val="en-CA"/>
        </w:rPr>
        <w:tab/>
        <w:t>0.169</w:t>
      </w:r>
      <w:r w:rsidRPr="002B1731">
        <w:rPr>
          <w:rFonts w:eastAsiaTheme="minorHAnsi" w:cs="Arial"/>
          <w:sz w:val="20"/>
          <w:lang w:val="en-CA"/>
        </w:rPr>
        <w:tab/>
        <w:t>3.177</w:t>
      </w:r>
      <w:r w:rsidRPr="002B1731">
        <w:rPr>
          <w:rFonts w:eastAsiaTheme="minorHAnsi" w:cs="Arial"/>
          <w:sz w:val="20"/>
          <w:lang w:val="en-CA"/>
        </w:rPr>
        <w:tab/>
        <w:t>0</w:t>
      </w:r>
      <w:r w:rsidRPr="002B1731">
        <w:rPr>
          <w:rFonts w:eastAsiaTheme="minorHAnsi" w:cs="Arial"/>
          <w:sz w:val="20"/>
          <w:lang w:val="en-CA"/>
        </w:rPr>
        <w:tab/>
        <w:t>0</w:t>
      </w:r>
    </w:p>
    <w:p w14:paraId="332466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4.907</w:t>
      </w:r>
      <w:r w:rsidRPr="002B1731">
        <w:rPr>
          <w:rFonts w:eastAsiaTheme="minorHAnsi" w:cs="Arial"/>
          <w:sz w:val="20"/>
          <w:lang w:val="en-CA"/>
        </w:rPr>
        <w:tab/>
        <w:t>2.081</w:t>
      </w:r>
      <w:r w:rsidRPr="002B1731">
        <w:rPr>
          <w:rFonts w:eastAsiaTheme="minorHAnsi" w:cs="Arial"/>
          <w:sz w:val="20"/>
          <w:lang w:val="en-CA"/>
        </w:rPr>
        <w:tab/>
        <w:t>5.065</w:t>
      </w:r>
      <w:r w:rsidRPr="002B1731">
        <w:rPr>
          <w:rFonts w:eastAsiaTheme="minorHAnsi" w:cs="Arial"/>
          <w:sz w:val="20"/>
          <w:lang w:val="en-CA"/>
        </w:rPr>
        <w:tab/>
        <w:t>0</w:t>
      </w:r>
      <w:r w:rsidRPr="002B1731">
        <w:rPr>
          <w:rFonts w:eastAsiaTheme="minorHAnsi" w:cs="Arial"/>
          <w:sz w:val="20"/>
          <w:lang w:val="en-CA"/>
        </w:rPr>
        <w:tab/>
        <w:t>0</w:t>
      </w:r>
    </w:p>
    <w:p w14:paraId="168639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3.938</w:t>
      </w:r>
      <w:r w:rsidRPr="002B1731">
        <w:rPr>
          <w:rFonts w:eastAsiaTheme="minorHAnsi" w:cs="Arial"/>
          <w:sz w:val="20"/>
          <w:lang w:val="en-CA"/>
        </w:rPr>
        <w:tab/>
        <w:t>3.312</w:t>
      </w:r>
      <w:r w:rsidRPr="002B1731">
        <w:rPr>
          <w:rFonts w:eastAsiaTheme="minorHAnsi" w:cs="Arial"/>
          <w:sz w:val="20"/>
          <w:lang w:val="en-CA"/>
        </w:rPr>
        <w:tab/>
        <w:t>5.583</w:t>
      </w:r>
      <w:r w:rsidRPr="002B1731">
        <w:rPr>
          <w:rFonts w:eastAsiaTheme="minorHAnsi" w:cs="Arial"/>
          <w:sz w:val="20"/>
          <w:lang w:val="en-CA"/>
        </w:rPr>
        <w:tab/>
        <w:t>0</w:t>
      </w:r>
      <w:r w:rsidRPr="002B1731">
        <w:rPr>
          <w:rFonts w:eastAsiaTheme="minorHAnsi" w:cs="Arial"/>
          <w:sz w:val="20"/>
          <w:lang w:val="en-CA"/>
        </w:rPr>
        <w:tab/>
        <w:t>0</w:t>
      </w:r>
    </w:p>
    <w:p w14:paraId="364874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0.824</w:t>
      </w:r>
      <w:r w:rsidRPr="002B1731">
        <w:rPr>
          <w:rFonts w:eastAsiaTheme="minorHAnsi" w:cs="Arial"/>
          <w:sz w:val="20"/>
          <w:lang w:val="en-CA"/>
        </w:rPr>
        <w:tab/>
        <w:t>7.780</w:t>
      </w:r>
      <w:r w:rsidRPr="002B1731">
        <w:rPr>
          <w:rFonts w:eastAsiaTheme="minorHAnsi" w:cs="Arial"/>
          <w:sz w:val="20"/>
          <w:lang w:val="en-CA"/>
        </w:rPr>
        <w:tab/>
        <w:t>8.613</w:t>
      </w:r>
      <w:r w:rsidRPr="002B1731">
        <w:rPr>
          <w:rFonts w:eastAsiaTheme="minorHAnsi" w:cs="Arial"/>
          <w:sz w:val="20"/>
          <w:lang w:val="en-CA"/>
        </w:rPr>
        <w:tab/>
        <w:t>0</w:t>
      </w:r>
      <w:r w:rsidRPr="002B1731">
        <w:rPr>
          <w:rFonts w:eastAsiaTheme="minorHAnsi" w:cs="Arial"/>
          <w:sz w:val="20"/>
          <w:lang w:val="en-CA"/>
        </w:rPr>
        <w:tab/>
        <w:t>0</w:t>
      </w:r>
    </w:p>
    <w:p w14:paraId="14AF1F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0.870</w:t>
      </w:r>
      <w:r w:rsidRPr="002B1731">
        <w:rPr>
          <w:rFonts w:eastAsiaTheme="minorHAnsi" w:cs="Arial"/>
          <w:sz w:val="20"/>
          <w:lang w:val="en-CA"/>
        </w:rPr>
        <w:tab/>
        <w:t>4.126</w:t>
      </w:r>
      <w:r w:rsidRPr="002B1731">
        <w:rPr>
          <w:rFonts w:eastAsiaTheme="minorHAnsi" w:cs="Arial"/>
          <w:sz w:val="20"/>
          <w:lang w:val="en-CA"/>
        </w:rPr>
        <w:tab/>
        <w:t>6.039</w:t>
      </w:r>
      <w:r w:rsidRPr="002B1731">
        <w:rPr>
          <w:rFonts w:eastAsiaTheme="minorHAnsi" w:cs="Arial"/>
          <w:sz w:val="20"/>
          <w:lang w:val="en-CA"/>
        </w:rPr>
        <w:tab/>
        <w:t>0</w:t>
      </w:r>
      <w:r w:rsidRPr="002B1731">
        <w:rPr>
          <w:rFonts w:eastAsiaTheme="minorHAnsi" w:cs="Arial"/>
          <w:sz w:val="20"/>
          <w:lang w:val="en-CA"/>
        </w:rPr>
        <w:tab/>
        <w:t>0</w:t>
      </w:r>
    </w:p>
    <w:p w14:paraId="1D566C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0.773</w:t>
      </w:r>
      <w:r w:rsidRPr="002B1731">
        <w:rPr>
          <w:rFonts w:eastAsiaTheme="minorHAnsi" w:cs="Arial"/>
          <w:sz w:val="20"/>
          <w:lang w:val="en-CA"/>
        </w:rPr>
        <w:tab/>
        <w:t>2.762</w:t>
      </w:r>
      <w:r w:rsidRPr="002B1731">
        <w:rPr>
          <w:rFonts w:eastAsiaTheme="minorHAnsi" w:cs="Arial"/>
          <w:sz w:val="20"/>
          <w:lang w:val="en-CA"/>
        </w:rPr>
        <w:tab/>
        <w:t>3.495</w:t>
      </w:r>
      <w:r w:rsidRPr="002B1731">
        <w:rPr>
          <w:rFonts w:eastAsiaTheme="minorHAnsi" w:cs="Arial"/>
          <w:sz w:val="20"/>
          <w:lang w:val="en-CA"/>
        </w:rPr>
        <w:tab/>
        <w:t>0</w:t>
      </w:r>
      <w:r w:rsidRPr="002B1731">
        <w:rPr>
          <w:rFonts w:eastAsiaTheme="minorHAnsi" w:cs="Arial"/>
          <w:sz w:val="20"/>
          <w:lang w:val="en-CA"/>
        </w:rPr>
        <w:tab/>
        <w:t>0</w:t>
      </w:r>
    </w:p>
    <w:p w14:paraId="178395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0.432</w:t>
      </w:r>
      <w:r w:rsidRPr="002B1731">
        <w:rPr>
          <w:rFonts w:eastAsiaTheme="minorHAnsi" w:cs="Arial"/>
          <w:sz w:val="20"/>
          <w:lang w:val="en-CA"/>
        </w:rPr>
        <w:tab/>
        <w:t>0.162</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2DFF26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0.244</w:t>
      </w:r>
      <w:r w:rsidRPr="002B1731">
        <w:rPr>
          <w:rFonts w:eastAsiaTheme="minorHAnsi" w:cs="Arial"/>
          <w:sz w:val="20"/>
          <w:lang w:val="en-CA"/>
        </w:rPr>
        <w:tab/>
        <w:t>3.111</w:t>
      </w:r>
      <w:r w:rsidRPr="002B1731">
        <w:rPr>
          <w:rFonts w:eastAsiaTheme="minorHAnsi" w:cs="Arial"/>
          <w:sz w:val="20"/>
          <w:lang w:val="en-CA"/>
        </w:rPr>
        <w:tab/>
        <w:t>5.998</w:t>
      </w:r>
      <w:r w:rsidRPr="002B1731">
        <w:rPr>
          <w:rFonts w:eastAsiaTheme="minorHAnsi" w:cs="Arial"/>
          <w:sz w:val="20"/>
          <w:lang w:val="en-CA"/>
        </w:rPr>
        <w:tab/>
        <w:t>0</w:t>
      </w:r>
      <w:r w:rsidRPr="002B1731">
        <w:rPr>
          <w:rFonts w:eastAsiaTheme="minorHAnsi" w:cs="Arial"/>
          <w:sz w:val="20"/>
          <w:lang w:val="en-CA"/>
        </w:rPr>
        <w:tab/>
        <w:t>0</w:t>
      </w:r>
    </w:p>
    <w:p w14:paraId="306C7B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0.756</w:t>
      </w:r>
      <w:r w:rsidRPr="002B1731">
        <w:rPr>
          <w:rFonts w:eastAsiaTheme="minorHAnsi" w:cs="Arial"/>
          <w:sz w:val="20"/>
          <w:lang w:val="en-CA"/>
        </w:rPr>
        <w:tab/>
        <w:t>1.471</w:t>
      </w:r>
      <w:r w:rsidRPr="002B1731">
        <w:rPr>
          <w:rFonts w:eastAsiaTheme="minorHAnsi" w:cs="Arial"/>
          <w:sz w:val="20"/>
          <w:lang w:val="en-CA"/>
        </w:rPr>
        <w:tab/>
        <w:t>5.988</w:t>
      </w:r>
      <w:r w:rsidRPr="002B1731">
        <w:rPr>
          <w:rFonts w:eastAsiaTheme="minorHAnsi" w:cs="Arial"/>
          <w:sz w:val="20"/>
          <w:lang w:val="en-CA"/>
        </w:rPr>
        <w:tab/>
        <w:t>0</w:t>
      </w:r>
      <w:r w:rsidRPr="002B1731">
        <w:rPr>
          <w:rFonts w:eastAsiaTheme="minorHAnsi" w:cs="Arial"/>
          <w:sz w:val="20"/>
          <w:lang w:val="en-CA"/>
        </w:rPr>
        <w:tab/>
        <w:t>0</w:t>
      </w:r>
    </w:p>
    <w:p w14:paraId="4CD6A4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1.033</w:t>
      </w:r>
      <w:r w:rsidRPr="002B1731">
        <w:rPr>
          <w:rFonts w:eastAsiaTheme="minorHAnsi" w:cs="Arial"/>
          <w:sz w:val="20"/>
          <w:lang w:val="en-CA"/>
        </w:rPr>
        <w:tab/>
        <w:t>1.417</w:t>
      </w:r>
      <w:r w:rsidRPr="002B1731">
        <w:rPr>
          <w:rFonts w:eastAsiaTheme="minorHAnsi" w:cs="Arial"/>
          <w:sz w:val="20"/>
          <w:lang w:val="en-CA"/>
        </w:rPr>
        <w:tab/>
        <w:t>5.919</w:t>
      </w:r>
      <w:r w:rsidRPr="002B1731">
        <w:rPr>
          <w:rFonts w:eastAsiaTheme="minorHAnsi" w:cs="Arial"/>
          <w:sz w:val="20"/>
          <w:lang w:val="en-CA"/>
        </w:rPr>
        <w:tab/>
        <w:t>0</w:t>
      </w:r>
      <w:r w:rsidRPr="002B1731">
        <w:rPr>
          <w:rFonts w:eastAsiaTheme="minorHAnsi" w:cs="Arial"/>
          <w:sz w:val="20"/>
          <w:lang w:val="en-CA"/>
        </w:rPr>
        <w:tab/>
        <w:t>0</w:t>
      </w:r>
    </w:p>
    <w:p w14:paraId="616C80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0.233</w:t>
      </w:r>
      <w:r w:rsidRPr="002B1731">
        <w:rPr>
          <w:rFonts w:eastAsiaTheme="minorHAnsi" w:cs="Arial"/>
          <w:sz w:val="20"/>
          <w:lang w:val="en-CA"/>
        </w:rPr>
        <w:tab/>
        <w:t>0</w:t>
      </w:r>
      <w:r w:rsidRPr="002B1731">
        <w:rPr>
          <w:rFonts w:eastAsiaTheme="minorHAnsi" w:cs="Arial"/>
          <w:sz w:val="20"/>
          <w:lang w:val="en-CA"/>
        </w:rPr>
        <w:tab/>
        <w:t>7.886</w:t>
      </w:r>
      <w:r w:rsidRPr="002B1731">
        <w:rPr>
          <w:rFonts w:eastAsiaTheme="minorHAnsi" w:cs="Arial"/>
          <w:sz w:val="20"/>
          <w:lang w:val="en-CA"/>
        </w:rPr>
        <w:tab/>
        <w:t>0</w:t>
      </w:r>
      <w:r w:rsidRPr="002B1731">
        <w:rPr>
          <w:rFonts w:eastAsiaTheme="minorHAnsi" w:cs="Arial"/>
          <w:sz w:val="20"/>
          <w:lang w:val="en-CA"/>
        </w:rPr>
        <w:tab/>
        <w:t>0</w:t>
      </w:r>
    </w:p>
    <w:p w14:paraId="1A94B8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0.562</w:t>
      </w:r>
      <w:r w:rsidRPr="002B1731">
        <w:rPr>
          <w:rFonts w:eastAsiaTheme="minorHAnsi" w:cs="Arial"/>
          <w:sz w:val="20"/>
          <w:lang w:val="en-CA"/>
        </w:rPr>
        <w:tab/>
        <w:t>1.131</w:t>
      </w:r>
      <w:r w:rsidRPr="002B1731">
        <w:rPr>
          <w:rFonts w:eastAsiaTheme="minorHAnsi" w:cs="Arial"/>
          <w:sz w:val="20"/>
          <w:lang w:val="en-CA"/>
        </w:rPr>
        <w:tab/>
        <w:t>9.410</w:t>
      </w:r>
      <w:r w:rsidRPr="002B1731">
        <w:rPr>
          <w:rFonts w:eastAsiaTheme="minorHAnsi" w:cs="Arial"/>
          <w:sz w:val="20"/>
          <w:lang w:val="en-CA"/>
        </w:rPr>
        <w:tab/>
        <w:t>0</w:t>
      </w:r>
      <w:r w:rsidRPr="002B1731">
        <w:rPr>
          <w:rFonts w:eastAsiaTheme="minorHAnsi" w:cs="Arial"/>
          <w:sz w:val="20"/>
          <w:lang w:val="en-CA"/>
        </w:rPr>
        <w:tab/>
        <w:t>0</w:t>
      </w:r>
    </w:p>
    <w:p w14:paraId="56692E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1.216</w:t>
      </w:r>
      <w:r w:rsidRPr="002B1731">
        <w:rPr>
          <w:rFonts w:eastAsiaTheme="minorHAnsi" w:cs="Arial"/>
          <w:sz w:val="20"/>
          <w:lang w:val="en-CA"/>
        </w:rPr>
        <w:tab/>
        <w:t>3.610</w:t>
      </w:r>
      <w:r w:rsidRPr="002B1731">
        <w:rPr>
          <w:rFonts w:eastAsiaTheme="minorHAnsi" w:cs="Arial"/>
          <w:sz w:val="20"/>
          <w:lang w:val="en-CA"/>
        </w:rPr>
        <w:tab/>
        <w:t>8.870</w:t>
      </w:r>
      <w:r w:rsidRPr="002B1731">
        <w:rPr>
          <w:rFonts w:eastAsiaTheme="minorHAnsi" w:cs="Arial"/>
          <w:sz w:val="20"/>
          <w:lang w:val="en-CA"/>
        </w:rPr>
        <w:tab/>
        <w:t>0</w:t>
      </w:r>
      <w:r w:rsidRPr="002B1731">
        <w:rPr>
          <w:rFonts w:eastAsiaTheme="minorHAnsi" w:cs="Arial"/>
          <w:sz w:val="20"/>
          <w:lang w:val="en-CA"/>
        </w:rPr>
        <w:tab/>
        <w:t>0</w:t>
      </w:r>
    </w:p>
    <w:p w14:paraId="1C1EFE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0.617</w:t>
      </w:r>
      <w:r w:rsidRPr="002B1731">
        <w:rPr>
          <w:rFonts w:eastAsiaTheme="minorHAnsi" w:cs="Arial"/>
          <w:sz w:val="20"/>
          <w:lang w:val="en-CA"/>
        </w:rPr>
        <w:tab/>
        <w:t>4.391</w:t>
      </w:r>
      <w:r w:rsidRPr="002B1731">
        <w:rPr>
          <w:rFonts w:eastAsiaTheme="minorHAnsi" w:cs="Arial"/>
          <w:sz w:val="20"/>
          <w:lang w:val="en-CA"/>
        </w:rPr>
        <w:tab/>
        <w:t>8.733</w:t>
      </w:r>
      <w:r w:rsidRPr="002B1731">
        <w:rPr>
          <w:rFonts w:eastAsiaTheme="minorHAnsi" w:cs="Arial"/>
          <w:sz w:val="20"/>
          <w:lang w:val="en-CA"/>
        </w:rPr>
        <w:tab/>
        <w:t>0</w:t>
      </w:r>
      <w:r w:rsidRPr="002B1731">
        <w:rPr>
          <w:rFonts w:eastAsiaTheme="minorHAnsi" w:cs="Arial"/>
          <w:sz w:val="20"/>
          <w:lang w:val="en-CA"/>
        </w:rPr>
        <w:tab/>
        <w:t>0</w:t>
      </w:r>
    </w:p>
    <w:p w14:paraId="6C22AE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1.032</w:t>
      </w:r>
      <w:r w:rsidRPr="002B1731">
        <w:rPr>
          <w:rFonts w:eastAsiaTheme="minorHAnsi" w:cs="Arial"/>
          <w:sz w:val="20"/>
          <w:lang w:val="en-CA"/>
        </w:rPr>
        <w:tab/>
        <w:t>5.134</w:t>
      </w:r>
      <w:r w:rsidRPr="002B1731">
        <w:rPr>
          <w:rFonts w:eastAsiaTheme="minorHAnsi" w:cs="Arial"/>
          <w:sz w:val="20"/>
          <w:lang w:val="en-CA"/>
        </w:rPr>
        <w:tab/>
        <w:t>11.572</w:t>
      </w:r>
      <w:r w:rsidRPr="002B1731">
        <w:rPr>
          <w:rFonts w:eastAsiaTheme="minorHAnsi" w:cs="Arial"/>
          <w:sz w:val="20"/>
          <w:lang w:val="en-CA"/>
        </w:rPr>
        <w:tab/>
        <w:t>0</w:t>
      </w:r>
      <w:r w:rsidRPr="002B1731">
        <w:rPr>
          <w:rFonts w:eastAsiaTheme="minorHAnsi" w:cs="Arial"/>
          <w:sz w:val="20"/>
          <w:lang w:val="en-CA"/>
        </w:rPr>
        <w:tab/>
        <w:t>0</w:t>
      </w:r>
    </w:p>
    <w:p w14:paraId="0988B5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0.643</w:t>
      </w:r>
      <w:r w:rsidRPr="002B1731">
        <w:rPr>
          <w:rFonts w:eastAsiaTheme="minorHAnsi" w:cs="Arial"/>
          <w:sz w:val="20"/>
          <w:lang w:val="en-CA"/>
        </w:rPr>
        <w:tab/>
        <w:t>4.359</w:t>
      </w:r>
      <w:r w:rsidRPr="002B1731">
        <w:rPr>
          <w:rFonts w:eastAsiaTheme="minorHAnsi" w:cs="Arial"/>
          <w:sz w:val="20"/>
          <w:lang w:val="en-CA"/>
        </w:rPr>
        <w:tab/>
        <w:t>8.190</w:t>
      </w:r>
      <w:r w:rsidRPr="002B1731">
        <w:rPr>
          <w:rFonts w:eastAsiaTheme="minorHAnsi" w:cs="Arial"/>
          <w:sz w:val="20"/>
          <w:lang w:val="en-CA"/>
        </w:rPr>
        <w:tab/>
        <w:t>0</w:t>
      </w:r>
      <w:r w:rsidRPr="002B1731">
        <w:rPr>
          <w:rFonts w:eastAsiaTheme="minorHAnsi" w:cs="Arial"/>
          <w:sz w:val="20"/>
          <w:lang w:val="en-CA"/>
        </w:rPr>
        <w:tab/>
        <w:t>0</w:t>
      </w:r>
    </w:p>
    <w:p w14:paraId="5C9E35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0.541</w:t>
      </w:r>
      <w:r w:rsidRPr="002B1731">
        <w:rPr>
          <w:rFonts w:eastAsiaTheme="minorHAnsi" w:cs="Arial"/>
          <w:sz w:val="20"/>
          <w:lang w:val="en-CA"/>
        </w:rPr>
        <w:tab/>
        <w:t>7.338</w:t>
      </w:r>
      <w:r w:rsidRPr="002B1731">
        <w:rPr>
          <w:rFonts w:eastAsiaTheme="minorHAnsi" w:cs="Arial"/>
          <w:sz w:val="20"/>
          <w:lang w:val="en-CA"/>
        </w:rPr>
        <w:tab/>
        <w:t>6.233</w:t>
      </w:r>
      <w:r w:rsidRPr="002B1731">
        <w:rPr>
          <w:rFonts w:eastAsiaTheme="minorHAnsi" w:cs="Arial"/>
          <w:sz w:val="20"/>
          <w:lang w:val="en-CA"/>
        </w:rPr>
        <w:tab/>
        <w:t>0</w:t>
      </w:r>
      <w:r w:rsidRPr="002B1731">
        <w:rPr>
          <w:rFonts w:eastAsiaTheme="minorHAnsi" w:cs="Arial"/>
          <w:sz w:val="20"/>
          <w:lang w:val="en-CA"/>
        </w:rPr>
        <w:tab/>
        <w:t>0</w:t>
      </w:r>
    </w:p>
    <w:p w14:paraId="3C72E8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0.402</w:t>
      </w:r>
      <w:r w:rsidRPr="002B1731">
        <w:rPr>
          <w:rFonts w:eastAsiaTheme="minorHAnsi" w:cs="Arial"/>
          <w:sz w:val="20"/>
          <w:lang w:val="en-CA"/>
        </w:rPr>
        <w:tab/>
        <w:t>9.274</w:t>
      </w:r>
      <w:r w:rsidRPr="002B1731">
        <w:rPr>
          <w:rFonts w:eastAsiaTheme="minorHAnsi" w:cs="Arial"/>
          <w:sz w:val="20"/>
          <w:lang w:val="en-CA"/>
        </w:rPr>
        <w:tab/>
        <w:t>6.148</w:t>
      </w:r>
      <w:r w:rsidRPr="002B1731">
        <w:rPr>
          <w:rFonts w:eastAsiaTheme="minorHAnsi" w:cs="Arial"/>
          <w:sz w:val="20"/>
          <w:lang w:val="en-CA"/>
        </w:rPr>
        <w:tab/>
        <w:t>0</w:t>
      </w:r>
      <w:r w:rsidRPr="002B1731">
        <w:rPr>
          <w:rFonts w:eastAsiaTheme="minorHAnsi" w:cs="Arial"/>
          <w:sz w:val="20"/>
          <w:lang w:val="en-CA"/>
        </w:rPr>
        <w:tab/>
        <w:t>0</w:t>
      </w:r>
    </w:p>
    <w:p w14:paraId="1F480F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0.954</w:t>
      </w:r>
      <w:r w:rsidRPr="002B1731">
        <w:rPr>
          <w:rFonts w:eastAsiaTheme="minorHAnsi" w:cs="Arial"/>
          <w:sz w:val="20"/>
          <w:lang w:val="en-CA"/>
        </w:rPr>
        <w:tab/>
        <w:t>5.754</w:t>
      </w:r>
      <w:r w:rsidRPr="002B1731">
        <w:rPr>
          <w:rFonts w:eastAsiaTheme="minorHAnsi" w:cs="Arial"/>
          <w:sz w:val="20"/>
          <w:lang w:val="en-CA"/>
        </w:rPr>
        <w:tab/>
        <w:t>6.896</w:t>
      </w:r>
      <w:r w:rsidRPr="002B1731">
        <w:rPr>
          <w:rFonts w:eastAsiaTheme="minorHAnsi" w:cs="Arial"/>
          <w:sz w:val="20"/>
          <w:lang w:val="en-CA"/>
        </w:rPr>
        <w:tab/>
        <w:t>0</w:t>
      </w:r>
      <w:r w:rsidRPr="002B1731">
        <w:rPr>
          <w:rFonts w:eastAsiaTheme="minorHAnsi" w:cs="Arial"/>
          <w:sz w:val="20"/>
          <w:lang w:val="en-CA"/>
        </w:rPr>
        <w:tab/>
        <w:t>0</w:t>
      </w:r>
    </w:p>
    <w:p w14:paraId="2A78F6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1.471</w:t>
      </w:r>
      <w:r w:rsidRPr="002B1731">
        <w:rPr>
          <w:rFonts w:eastAsiaTheme="minorHAnsi" w:cs="Arial"/>
          <w:sz w:val="20"/>
          <w:lang w:val="en-CA"/>
        </w:rPr>
        <w:tab/>
        <w:t>4.887</w:t>
      </w:r>
      <w:r w:rsidRPr="002B1731">
        <w:rPr>
          <w:rFonts w:eastAsiaTheme="minorHAnsi" w:cs="Arial"/>
          <w:sz w:val="20"/>
          <w:lang w:val="en-CA"/>
        </w:rPr>
        <w:tab/>
        <w:t>6.838</w:t>
      </w:r>
      <w:r w:rsidRPr="002B1731">
        <w:rPr>
          <w:rFonts w:eastAsiaTheme="minorHAnsi" w:cs="Arial"/>
          <w:sz w:val="20"/>
          <w:lang w:val="en-CA"/>
        </w:rPr>
        <w:tab/>
        <w:t>0</w:t>
      </w:r>
      <w:r w:rsidRPr="002B1731">
        <w:rPr>
          <w:rFonts w:eastAsiaTheme="minorHAnsi" w:cs="Arial"/>
          <w:sz w:val="20"/>
          <w:lang w:val="en-CA"/>
        </w:rPr>
        <w:tab/>
        <w:t>0</w:t>
      </w:r>
    </w:p>
    <w:p w14:paraId="7DA778B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1.156</w:t>
      </w:r>
      <w:r w:rsidRPr="002B1731">
        <w:rPr>
          <w:rFonts w:eastAsiaTheme="minorHAnsi" w:cs="Arial"/>
          <w:sz w:val="20"/>
          <w:lang w:val="en-CA"/>
        </w:rPr>
        <w:tab/>
        <w:t>6.454</w:t>
      </w:r>
      <w:r w:rsidRPr="002B1731">
        <w:rPr>
          <w:rFonts w:eastAsiaTheme="minorHAnsi" w:cs="Arial"/>
          <w:sz w:val="20"/>
          <w:lang w:val="en-CA"/>
        </w:rPr>
        <w:tab/>
        <w:t>7.594</w:t>
      </w:r>
      <w:r w:rsidRPr="002B1731">
        <w:rPr>
          <w:rFonts w:eastAsiaTheme="minorHAnsi" w:cs="Arial"/>
          <w:sz w:val="20"/>
          <w:lang w:val="en-CA"/>
        </w:rPr>
        <w:tab/>
        <w:t>0</w:t>
      </w:r>
      <w:r w:rsidRPr="002B1731">
        <w:rPr>
          <w:rFonts w:eastAsiaTheme="minorHAnsi" w:cs="Arial"/>
          <w:sz w:val="20"/>
          <w:lang w:val="en-CA"/>
        </w:rPr>
        <w:tab/>
        <w:t>0</w:t>
      </w:r>
    </w:p>
    <w:p w14:paraId="1CCEB82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1.423</w:t>
      </w:r>
      <w:r w:rsidRPr="002B1731">
        <w:rPr>
          <w:rFonts w:eastAsiaTheme="minorHAnsi" w:cs="Arial"/>
          <w:sz w:val="20"/>
          <w:lang w:val="en-CA"/>
        </w:rPr>
        <w:tab/>
        <w:t>7.276</w:t>
      </w:r>
      <w:r w:rsidRPr="002B1731">
        <w:rPr>
          <w:rFonts w:eastAsiaTheme="minorHAnsi" w:cs="Arial"/>
          <w:sz w:val="20"/>
          <w:lang w:val="en-CA"/>
        </w:rPr>
        <w:tab/>
        <w:t>7.683</w:t>
      </w:r>
      <w:r w:rsidRPr="002B1731">
        <w:rPr>
          <w:rFonts w:eastAsiaTheme="minorHAnsi" w:cs="Arial"/>
          <w:sz w:val="20"/>
          <w:lang w:val="en-CA"/>
        </w:rPr>
        <w:tab/>
        <w:t>0</w:t>
      </w:r>
      <w:r w:rsidRPr="002B1731">
        <w:rPr>
          <w:rFonts w:eastAsiaTheme="minorHAnsi" w:cs="Arial"/>
          <w:sz w:val="20"/>
          <w:lang w:val="en-CA"/>
        </w:rPr>
        <w:tab/>
        <w:t>0</w:t>
      </w:r>
    </w:p>
    <w:p w14:paraId="417CA3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1.328</w:t>
      </w:r>
      <w:r w:rsidRPr="002B1731">
        <w:rPr>
          <w:rFonts w:eastAsiaTheme="minorHAnsi" w:cs="Arial"/>
          <w:sz w:val="20"/>
          <w:lang w:val="en-CA"/>
        </w:rPr>
        <w:tab/>
        <w:t>9.299</w:t>
      </w:r>
      <w:r w:rsidRPr="002B1731">
        <w:rPr>
          <w:rFonts w:eastAsiaTheme="minorHAnsi" w:cs="Arial"/>
          <w:sz w:val="20"/>
          <w:lang w:val="en-CA"/>
        </w:rPr>
        <w:tab/>
        <w:t>7.986</w:t>
      </w:r>
      <w:r w:rsidRPr="002B1731">
        <w:rPr>
          <w:rFonts w:eastAsiaTheme="minorHAnsi" w:cs="Arial"/>
          <w:sz w:val="20"/>
          <w:lang w:val="en-CA"/>
        </w:rPr>
        <w:tab/>
        <w:t>0</w:t>
      </w:r>
      <w:r w:rsidRPr="002B1731">
        <w:rPr>
          <w:rFonts w:eastAsiaTheme="minorHAnsi" w:cs="Arial"/>
          <w:sz w:val="20"/>
          <w:lang w:val="en-CA"/>
        </w:rPr>
        <w:tab/>
        <w:t>0</w:t>
      </w:r>
    </w:p>
    <w:p w14:paraId="6596DAA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2.194</w:t>
      </w:r>
      <w:r w:rsidRPr="002B1731">
        <w:rPr>
          <w:rFonts w:eastAsiaTheme="minorHAnsi" w:cs="Arial"/>
          <w:sz w:val="20"/>
          <w:lang w:val="en-CA"/>
        </w:rPr>
        <w:tab/>
        <w:t>10.600</w:t>
      </w:r>
      <w:r w:rsidRPr="002B1731">
        <w:rPr>
          <w:rFonts w:eastAsiaTheme="minorHAnsi" w:cs="Arial"/>
          <w:sz w:val="20"/>
          <w:lang w:val="en-CA"/>
        </w:rPr>
        <w:tab/>
        <w:t>8.083</w:t>
      </w:r>
      <w:r w:rsidRPr="002B1731">
        <w:rPr>
          <w:rFonts w:eastAsiaTheme="minorHAnsi" w:cs="Arial"/>
          <w:sz w:val="20"/>
          <w:lang w:val="en-CA"/>
        </w:rPr>
        <w:tab/>
        <w:t>0</w:t>
      </w:r>
      <w:r w:rsidRPr="002B1731">
        <w:rPr>
          <w:rFonts w:eastAsiaTheme="minorHAnsi" w:cs="Arial"/>
          <w:sz w:val="20"/>
          <w:lang w:val="en-CA"/>
        </w:rPr>
        <w:tab/>
        <w:t>0</w:t>
      </w:r>
    </w:p>
    <w:p w14:paraId="674EFF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1.356</w:t>
      </w:r>
      <w:r w:rsidRPr="002B1731">
        <w:rPr>
          <w:rFonts w:eastAsiaTheme="minorHAnsi" w:cs="Arial"/>
          <w:sz w:val="20"/>
          <w:lang w:val="en-CA"/>
        </w:rPr>
        <w:tab/>
        <w:t>7.019</w:t>
      </w:r>
      <w:r w:rsidRPr="002B1731">
        <w:rPr>
          <w:rFonts w:eastAsiaTheme="minorHAnsi" w:cs="Arial"/>
          <w:sz w:val="20"/>
          <w:lang w:val="en-CA"/>
        </w:rPr>
        <w:tab/>
        <w:t>5.226</w:t>
      </w:r>
      <w:r w:rsidRPr="002B1731">
        <w:rPr>
          <w:rFonts w:eastAsiaTheme="minorHAnsi" w:cs="Arial"/>
          <w:sz w:val="20"/>
          <w:lang w:val="en-CA"/>
        </w:rPr>
        <w:tab/>
        <w:t>0</w:t>
      </w:r>
      <w:r w:rsidRPr="002B1731">
        <w:rPr>
          <w:rFonts w:eastAsiaTheme="minorHAnsi" w:cs="Arial"/>
          <w:sz w:val="20"/>
          <w:lang w:val="en-CA"/>
        </w:rPr>
        <w:tab/>
        <w:t>0</w:t>
      </w:r>
    </w:p>
    <w:p w14:paraId="5CB737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1.988</w:t>
      </w:r>
      <w:r w:rsidRPr="002B1731">
        <w:rPr>
          <w:rFonts w:eastAsiaTheme="minorHAnsi" w:cs="Arial"/>
          <w:sz w:val="20"/>
          <w:lang w:val="en-CA"/>
        </w:rPr>
        <w:tab/>
        <w:t>7.929</w:t>
      </w:r>
      <w:r w:rsidRPr="002B1731">
        <w:rPr>
          <w:rFonts w:eastAsiaTheme="minorHAnsi" w:cs="Arial"/>
          <w:sz w:val="20"/>
          <w:lang w:val="en-CA"/>
        </w:rPr>
        <w:tab/>
        <w:t>8.954</w:t>
      </w:r>
      <w:r w:rsidRPr="002B1731">
        <w:rPr>
          <w:rFonts w:eastAsiaTheme="minorHAnsi" w:cs="Arial"/>
          <w:sz w:val="20"/>
          <w:lang w:val="en-CA"/>
        </w:rPr>
        <w:tab/>
        <w:t>0</w:t>
      </w:r>
      <w:r w:rsidRPr="002B1731">
        <w:rPr>
          <w:rFonts w:eastAsiaTheme="minorHAnsi" w:cs="Arial"/>
          <w:sz w:val="20"/>
          <w:lang w:val="en-CA"/>
        </w:rPr>
        <w:tab/>
        <w:t>0</w:t>
      </w:r>
    </w:p>
    <w:p w14:paraId="7BCEA6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2.177</w:t>
      </w:r>
      <w:r w:rsidRPr="002B1731">
        <w:rPr>
          <w:rFonts w:eastAsiaTheme="minorHAnsi" w:cs="Arial"/>
          <w:sz w:val="20"/>
          <w:lang w:val="en-CA"/>
        </w:rPr>
        <w:tab/>
        <w:t>9.308</w:t>
      </w:r>
      <w:r w:rsidRPr="002B1731">
        <w:rPr>
          <w:rFonts w:eastAsiaTheme="minorHAnsi" w:cs="Arial"/>
          <w:sz w:val="20"/>
          <w:lang w:val="en-CA"/>
        </w:rPr>
        <w:tab/>
        <w:t>7.277</w:t>
      </w:r>
      <w:r w:rsidRPr="002B1731">
        <w:rPr>
          <w:rFonts w:eastAsiaTheme="minorHAnsi" w:cs="Arial"/>
          <w:sz w:val="20"/>
          <w:lang w:val="en-CA"/>
        </w:rPr>
        <w:tab/>
        <w:t>0</w:t>
      </w:r>
      <w:r w:rsidRPr="002B1731">
        <w:rPr>
          <w:rFonts w:eastAsiaTheme="minorHAnsi" w:cs="Arial"/>
          <w:sz w:val="20"/>
          <w:lang w:val="en-CA"/>
        </w:rPr>
        <w:tab/>
        <w:t>0</w:t>
      </w:r>
    </w:p>
    <w:p w14:paraId="41CDD5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1.071</w:t>
      </w:r>
      <w:r w:rsidRPr="002B1731">
        <w:rPr>
          <w:rFonts w:eastAsiaTheme="minorHAnsi" w:cs="Arial"/>
          <w:sz w:val="20"/>
          <w:lang w:val="en-CA"/>
        </w:rPr>
        <w:tab/>
        <w:t>3.865</w:t>
      </w:r>
      <w:r w:rsidRPr="002B1731">
        <w:rPr>
          <w:rFonts w:eastAsiaTheme="minorHAnsi" w:cs="Arial"/>
          <w:sz w:val="20"/>
          <w:lang w:val="en-CA"/>
        </w:rPr>
        <w:tab/>
        <w:t>5.286</w:t>
      </w:r>
      <w:r w:rsidRPr="002B1731">
        <w:rPr>
          <w:rFonts w:eastAsiaTheme="minorHAnsi" w:cs="Arial"/>
          <w:sz w:val="20"/>
          <w:lang w:val="en-CA"/>
        </w:rPr>
        <w:tab/>
        <w:t>0</w:t>
      </w:r>
      <w:r w:rsidRPr="002B1731">
        <w:rPr>
          <w:rFonts w:eastAsiaTheme="minorHAnsi" w:cs="Arial"/>
          <w:sz w:val="20"/>
          <w:lang w:val="en-CA"/>
        </w:rPr>
        <w:tab/>
        <w:t>0</w:t>
      </w:r>
    </w:p>
    <w:p w14:paraId="108266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1.201</w:t>
      </w:r>
      <w:r w:rsidRPr="002B1731">
        <w:rPr>
          <w:rFonts w:eastAsiaTheme="minorHAnsi" w:cs="Arial"/>
          <w:sz w:val="20"/>
          <w:lang w:val="en-CA"/>
        </w:rPr>
        <w:tab/>
        <w:t>6.046</w:t>
      </w:r>
      <w:r w:rsidRPr="002B1731">
        <w:rPr>
          <w:rFonts w:eastAsiaTheme="minorHAnsi" w:cs="Arial"/>
          <w:sz w:val="20"/>
          <w:lang w:val="en-CA"/>
        </w:rPr>
        <w:tab/>
        <w:t>2.752</w:t>
      </w:r>
      <w:r w:rsidRPr="002B1731">
        <w:rPr>
          <w:rFonts w:eastAsiaTheme="minorHAnsi" w:cs="Arial"/>
          <w:sz w:val="20"/>
          <w:lang w:val="en-CA"/>
        </w:rPr>
        <w:tab/>
        <w:t>0</w:t>
      </w:r>
      <w:r w:rsidRPr="002B1731">
        <w:rPr>
          <w:rFonts w:eastAsiaTheme="minorHAnsi" w:cs="Arial"/>
          <w:sz w:val="20"/>
          <w:lang w:val="en-CA"/>
        </w:rPr>
        <w:tab/>
        <w:t>0</w:t>
      </w:r>
    </w:p>
    <w:p w14:paraId="75ABF8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0.547</w:t>
      </w:r>
      <w:r w:rsidRPr="002B1731">
        <w:rPr>
          <w:rFonts w:eastAsiaTheme="minorHAnsi" w:cs="Arial"/>
          <w:sz w:val="20"/>
          <w:lang w:val="en-CA"/>
        </w:rPr>
        <w:tab/>
        <w:t>5.685</w:t>
      </w:r>
      <w:r w:rsidRPr="002B1731">
        <w:rPr>
          <w:rFonts w:eastAsiaTheme="minorHAnsi" w:cs="Arial"/>
          <w:sz w:val="20"/>
          <w:lang w:val="en-CA"/>
        </w:rPr>
        <w:tab/>
        <w:t>3.937</w:t>
      </w:r>
      <w:r w:rsidRPr="002B1731">
        <w:rPr>
          <w:rFonts w:eastAsiaTheme="minorHAnsi" w:cs="Arial"/>
          <w:sz w:val="20"/>
          <w:lang w:val="en-CA"/>
        </w:rPr>
        <w:tab/>
        <w:t>0</w:t>
      </w:r>
      <w:r w:rsidRPr="002B1731">
        <w:rPr>
          <w:rFonts w:eastAsiaTheme="minorHAnsi" w:cs="Arial"/>
          <w:sz w:val="20"/>
          <w:lang w:val="en-CA"/>
        </w:rPr>
        <w:tab/>
        <w:t>0</w:t>
      </w:r>
    </w:p>
    <w:p w14:paraId="6168A4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0.539</w:t>
      </w:r>
      <w:r w:rsidRPr="002B1731">
        <w:rPr>
          <w:rFonts w:eastAsiaTheme="minorHAnsi" w:cs="Arial"/>
          <w:sz w:val="20"/>
          <w:lang w:val="en-CA"/>
        </w:rPr>
        <w:tab/>
        <w:t>4.540</w:t>
      </w:r>
      <w:r w:rsidRPr="002B1731">
        <w:rPr>
          <w:rFonts w:eastAsiaTheme="minorHAnsi" w:cs="Arial"/>
          <w:sz w:val="20"/>
          <w:lang w:val="en-CA"/>
        </w:rPr>
        <w:tab/>
        <w:t>3.244</w:t>
      </w:r>
      <w:r w:rsidRPr="002B1731">
        <w:rPr>
          <w:rFonts w:eastAsiaTheme="minorHAnsi" w:cs="Arial"/>
          <w:sz w:val="20"/>
          <w:lang w:val="en-CA"/>
        </w:rPr>
        <w:tab/>
        <w:t>0</w:t>
      </w:r>
      <w:r w:rsidRPr="002B1731">
        <w:rPr>
          <w:rFonts w:eastAsiaTheme="minorHAnsi" w:cs="Arial"/>
          <w:sz w:val="20"/>
          <w:lang w:val="en-CA"/>
        </w:rPr>
        <w:tab/>
        <w:t>0</w:t>
      </w:r>
    </w:p>
    <w:p w14:paraId="066C91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0.713</w:t>
      </w:r>
      <w:r w:rsidRPr="002B1731">
        <w:rPr>
          <w:rFonts w:eastAsiaTheme="minorHAnsi" w:cs="Arial"/>
          <w:sz w:val="20"/>
          <w:lang w:val="en-CA"/>
        </w:rPr>
        <w:tab/>
        <w:t>0</w:t>
      </w:r>
      <w:r w:rsidRPr="002B1731">
        <w:rPr>
          <w:rFonts w:eastAsiaTheme="minorHAnsi" w:cs="Arial"/>
          <w:sz w:val="20"/>
          <w:lang w:val="en-CA"/>
        </w:rPr>
        <w:tab/>
        <w:t>4.415</w:t>
      </w:r>
      <w:r w:rsidRPr="002B1731">
        <w:rPr>
          <w:rFonts w:eastAsiaTheme="minorHAnsi" w:cs="Arial"/>
          <w:sz w:val="20"/>
          <w:lang w:val="en-CA"/>
        </w:rPr>
        <w:tab/>
        <w:t>0</w:t>
      </w:r>
      <w:r w:rsidRPr="002B1731">
        <w:rPr>
          <w:rFonts w:eastAsiaTheme="minorHAnsi" w:cs="Arial"/>
          <w:sz w:val="20"/>
          <w:lang w:val="en-CA"/>
        </w:rPr>
        <w:tab/>
        <w:t>0</w:t>
      </w:r>
    </w:p>
    <w:p w14:paraId="0E213D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4.090</w:t>
      </w:r>
      <w:r w:rsidRPr="002B1731">
        <w:rPr>
          <w:rFonts w:eastAsiaTheme="minorHAnsi" w:cs="Arial"/>
          <w:sz w:val="20"/>
          <w:lang w:val="en-CA"/>
        </w:rPr>
        <w:tab/>
        <w:t>3.170</w:t>
      </w:r>
      <w:r w:rsidRPr="002B1731">
        <w:rPr>
          <w:rFonts w:eastAsiaTheme="minorHAnsi" w:cs="Arial"/>
          <w:sz w:val="20"/>
          <w:lang w:val="en-CA"/>
        </w:rPr>
        <w:tab/>
        <w:t>4.079</w:t>
      </w:r>
      <w:r w:rsidRPr="002B1731">
        <w:rPr>
          <w:rFonts w:eastAsiaTheme="minorHAnsi" w:cs="Arial"/>
          <w:sz w:val="20"/>
          <w:lang w:val="en-CA"/>
        </w:rPr>
        <w:tab/>
        <w:t>0</w:t>
      </w:r>
      <w:r w:rsidRPr="002B1731">
        <w:rPr>
          <w:rFonts w:eastAsiaTheme="minorHAnsi" w:cs="Arial"/>
          <w:sz w:val="20"/>
          <w:lang w:val="en-CA"/>
        </w:rPr>
        <w:tab/>
        <w:t>0</w:t>
      </w:r>
    </w:p>
    <w:p w14:paraId="2C3ACF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4.530</w:t>
      </w:r>
      <w:r w:rsidRPr="002B1731">
        <w:rPr>
          <w:rFonts w:eastAsiaTheme="minorHAnsi" w:cs="Arial"/>
          <w:sz w:val="20"/>
          <w:lang w:val="en-CA"/>
        </w:rPr>
        <w:tab/>
        <w:t>6.099</w:t>
      </w:r>
      <w:r w:rsidRPr="002B1731">
        <w:rPr>
          <w:rFonts w:eastAsiaTheme="minorHAnsi" w:cs="Arial"/>
          <w:sz w:val="20"/>
          <w:lang w:val="en-CA"/>
        </w:rPr>
        <w:tab/>
        <w:t>5.937</w:t>
      </w:r>
      <w:r w:rsidRPr="002B1731">
        <w:rPr>
          <w:rFonts w:eastAsiaTheme="minorHAnsi" w:cs="Arial"/>
          <w:sz w:val="20"/>
          <w:lang w:val="en-CA"/>
        </w:rPr>
        <w:tab/>
        <w:t>0</w:t>
      </w:r>
      <w:r w:rsidRPr="002B1731">
        <w:rPr>
          <w:rFonts w:eastAsiaTheme="minorHAnsi" w:cs="Arial"/>
          <w:sz w:val="20"/>
          <w:lang w:val="en-CA"/>
        </w:rPr>
        <w:tab/>
        <w:t>0</w:t>
      </w:r>
    </w:p>
    <w:p w14:paraId="67242D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2014    7.832</w:t>
      </w:r>
      <w:r w:rsidRPr="002B1731">
        <w:rPr>
          <w:rFonts w:eastAsiaTheme="minorHAnsi" w:cs="Arial"/>
          <w:sz w:val="20"/>
          <w:lang w:val="en-CA"/>
        </w:rPr>
        <w:tab/>
        <w:t>6.880</w:t>
      </w:r>
      <w:r w:rsidRPr="002B1731">
        <w:rPr>
          <w:rFonts w:eastAsiaTheme="minorHAnsi" w:cs="Arial"/>
          <w:sz w:val="20"/>
          <w:lang w:val="en-CA"/>
        </w:rPr>
        <w:tab/>
        <w:t>5.595</w:t>
      </w:r>
      <w:r w:rsidRPr="002B1731">
        <w:rPr>
          <w:rFonts w:eastAsiaTheme="minorHAnsi" w:cs="Arial"/>
          <w:sz w:val="20"/>
          <w:lang w:val="en-CA"/>
        </w:rPr>
        <w:tab/>
        <w:t>0</w:t>
      </w:r>
      <w:r w:rsidRPr="002B1731">
        <w:rPr>
          <w:rFonts w:eastAsiaTheme="minorHAnsi" w:cs="Arial"/>
          <w:sz w:val="20"/>
          <w:lang w:val="en-CA"/>
        </w:rPr>
        <w:tab/>
        <w:t>0</w:t>
      </w:r>
    </w:p>
    <w:p w14:paraId="71E44E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catch includes 35 short tons GN catch (lost at sea)</w:t>
      </w:r>
    </w:p>
    <w:p w14:paraId="5E92A3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3A997B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2D17E3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087660B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40697B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r w:rsidRPr="002B1731">
        <w:rPr>
          <w:rFonts w:eastAsiaTheme="minorHAnsi" w:cs="Arial"/>
          <w:sz w:val="20"/>
          <w:lang w:val="en-CA"/>
        </w:rPr>
        <w:tab/>
      </w:r>
      <w:r w:rsidRPr="002B1731">
        <w:rPr>
          <w:rFonts w:eastAsiaTheme="minorHAnsi" w:cs="Arial"/>
          <w:sz w:val="20"/>
          <w:lang w:val="en-CA"/>
        </w:rPr>
        <w:tab/>
        <w:t>27</w:t>
      </w:r>
      <w:r w:rsidRPr="002B1731">
        <w:rPr>
          <w:rFonts w:eastAsiaTheme="minorHAnsi" w:cs="Arial"/>
          <w:sz w:val="20"/>
          <w:lang w:val="en-CA"/>
        </w:rPr>
        <w:tab/>
        <w:t>#use me for 2014</w:t>
      </w:r>
    </w:p>
    <w:p w14:paraId="29BFB5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3AB222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5EE282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32B77DA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445CDB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r w:rsidRPr="002B1731">
        <w:rPr>
          <w:rFonts w:eastAsiaTheme="minorHAnsi" w:cs="Arial"/>
          <w:sz w:val="20"/>
          <w:lang w:val="en-CA"/>
        </w:rPr>
        <w:tab/>
        <w:t>3</w:t>
      </w:r>
    </w:p>
    <w:p w14:paraId="3950D6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     it gear wt</w:t>
      </w:r>
      <w:r w:rsidRPr="002B1731">
        <w:rPr>
          <w:rFonts w:eastAsiaTheme="minorHAnsi" w:cs="Arial"/>
          <w:sz w:val="20"/>
          <w:lang w:val="en-CA"/>
        </w:rPr>
        <w:tab/>
      </w:r>
      <w:r w:rsidRPr="002B1731">
        <w:rPr>
          <w:rFonts w:eastAsiaTheme="minorHAnsi" w:cs="Arial"/>
          <w:sz w:val="20"/>
          <w:lang w:val="en-CA"/>
        </w:rPr>
        <w:tab/>
        <w:t>survey timing</w:t>
      </w:r>
    </w:p>
    <w:p w14:paraId="6D4159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66.142548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F0F45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72.3761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7E315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111.307138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DAF8C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82.141147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2AFE2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69.85432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080DF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25.666991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B0A06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24.464723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AA2FC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16.9114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9C5FE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47.864181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BAE3A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1960</w:t>
      </w:r>
      <w:r w:rsidRPr="002B1731">
        <w:rPr>
          <w:rFonts w:eastAsiaTheme="minorHAnsi" w:cs="Arial"/>
          <w:sz w:val="20"/>
          <w:lang w:val="en-CA"/>
        </w:rPr>
        <w:tab/>
        <w:t>55.708955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5F65F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44.325589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7BB0D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35.530824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DFE79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37.38082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9241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35.953714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3E2CC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38.389604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EC76A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7.211083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340F8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9.647054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E77B0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9.441913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0ADCE5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14.038554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D2AB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34.162911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B1719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38.921101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0482D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25.138622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C033E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16.191388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38981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40.570526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D4138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70.207841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A1888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60.511025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A2C3F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78.11257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E83301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101.784346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9DA06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63.972618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C2902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85.678813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C4E76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54.753837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92D65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101.02502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D963F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66.201299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803A4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26.054167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EC4F1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25.023735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4662F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41.575265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F49A7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41.736608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7B3BA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24.976259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50587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66.051761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01DC8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67.149657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199AD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45.827285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FAC7E8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82.710191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77F46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90.19667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8BCC8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67.137744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D5E93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64.898132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04078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71.325117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46B8D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58.181185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D30FD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74.616313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B74B6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85.093615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779AF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72.688359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25BF3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99.703134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C9822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117.862116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35F36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152.15041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6B2D8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122.83893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63500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102.75489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A7346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50.25798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37765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38.52357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68D0A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34.50689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BD540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53.65234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F1941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51.03949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6F495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85.00067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00A54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52.63637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7599F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83.69307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4507C0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120.467536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EB214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30C44A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#na_gears</w:t>
      </w:r>
    </w:p>
    <w:p w14:paraId="75699B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6F8A3E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2594E4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59</w:t>
      </w:r>
      <w:r w:rsidRPr="002B1731">
        <w:rPr>
          <w:rFonts w:eastAsiaTheme="minorHAnsi" w:cs="Arial"/>
          <w:sz w:val="20"/>
          <w:lang w:val="en-CA"/>
        </w:rPr>
        <w:tab/>
        <w:t>42</w:t>
      </w:r>
      <w:r w:rsidRPr="002B1731">
        <w:rPr>
          <w:rFonts w:eastAsiaTheme="minorHAnsi" w:cs="Arial"/>
          <w:sz w:val="20"/>
          <w:lang w:val="en-CA"/>
        </w:rPr>
        <w:tab/>
        <w:t>42</w:t>
      </w:r>
      <w:r w:rsidRPr="002B1731">
        <w:rPr>
          <w:rFonts w:eastAsiaTheme="minorHAnsi" w:cs="Arial"/>
          <w:sz w:val="20"/>
          <w:lang w:val="en-CA"/>
        </w:rPr>
        <w:tab/>
        <w:t>#use me for 2014</w:t>
      </w:r>
    </w:p>
    <w:p w14:paraId="5C0CCD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724393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t>2</w:t>
      </w:r>
      <w:r w:rsidRPr="002B1731">
        <w:rPr>
          <w:rFonts w:eastAsiaTheme="minorHAnsi" w:cs="Arial"/>
          <w:sz w:val="20"/>
          <w:lang w:val="en-CA"/>
        </w:rPr>
        <w:tab/>
        <w:t>2</w:t>
      </w:r>
    </w:p>
    <w:p w14:paraId="258E94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69DF50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t>10</w:t>
      </w:r>
      <w:r w:rsidRPr="002B1731">
        <w:rPr>
          <w:rFonts w:eastAsiaTheme="minorHAnsi" w:cs="Arial"/>
          <w:sz w:val="20"/>
          <w:lang w:val="en-CA"/>
        </w:rPr>
        <w:tab/>
        <w:t>10</w:t>
      </w:r>
    </w:p>
    <w:p w14:paraId="372934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xml:space="preserve">#yr gear   </w:t>
      </w:r>
      <w:r w:rsidRPr="002B1731">
        <w:rPr>
          <w:rFonts w:eastAsiaTheme="minorHAnsi" w:cs="Arial"/>
          <w:sz w:val="20"/>
          <w:lang w:val="en-CA"/>
        </w:rPr>
        <w:tab/>
      </w:r>
      <w:r w:rsidRPr="002B1731">
        <w:rPr>
          <w:rFonts w:eastAsiaTheme="minorHAnsi" w:cs="Arial"/>
          <w:sz w:val="20"/>
          <w:lang w:val="en-CA"/>
        </w:rPr>
        <w:tab/>
        <w:t>V2   V3   V4   V5  V6  V7  V8 V9 V10  #Number aged. #updated (Sept 2012 values were incorrect)</w:t>
      </w:r>
    </w:p>
    <w:p w14:paraId="42BDFAC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w:t>
      </w:r>
      <w:r w:rsidRPr="002B1731">
        <w:rPr>
          <w:rFonts w:eastAsiaTheme="minorHAnsi" w:cs="Arial"/>
          <w:sz w:val="20"/>
          <w:lang w:val="en-CA"/>
        </w:rPr>
        <w:tab/>
        <w:t>326</w:t>
      </w:r>
      <w:r w:rsidRPr="002B1731">
        <w:rPr>
          <w:rFonts w:eastAsiaTheme="minorHAnsi" w:cs="Arial"/>
          <w:sz w:val="20"/>
          <w:lang w:val="en-CA"/>
        </w:rPr>
        <w:tab/>
        <w:t>4413</w:t>
      </w:r>
      <w:r w:rsidRPr="002B1731">
        <w:rPr>
          <w:rFonts w:eastAsiaTheme="minorHAnsi" w:cs="Arial"/>
          <w:sz w:val="20"/>
          <w:lang w:val="en-CA"/>
        </w:rPr>
        <w:tab/>
        <w:t>2371</w:t>
      </w:r>
      <w:r w:rsidRPr="002B1731">
        <w:rPr>
          <w:rFonts w:eastAsiaTheme="minorHAnsi" w:cs="Arial"/>
          <w:sz w:val="20"/>
          <w:lang w:val="en-CA"/>
        </w:rPr>
        <w:tab/>
        <w:t>556</w:t>
      </w:r>
      <w:r w:rsidRPr="002B1731">
        <w:rPr>
          <w:rFonts w:eastAsiaTheme="minorHAnsi" w:cs="Arial"/>
          <w:sz w:val="20"/>
          <w:lang w:val="en-CA"/>
        </w:rPr>
        <w:tab/>
        <w:t>110</w:t>
      </w:r>
      <w:r w:rsidRPr="002B1731">
        <w:rPr>
          <w:rFonts w:eastAsiaTheme="minorHAnsi" w:cs="Arial"/>
          <w:sz w:val="20"/>
          <w:lang w:val="en-CA"/>
        </w:rPr>
        <w:tab/>
        <w:t>27</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p>
    <w:p w14:paraId="0D4ACF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w:t>
      </w:r>
      <w:r w:rsidRPr="002B1731">
        <w:rPr>
          <w:rFonts w:eastAsiaTheme="minorHAnsi" w:cs="Arial"/>
          <w:sz w:val="20"/>
          <w:lang w:val="en-CA"/>
        </w:rPr>
        <w:tab/>
        <w:t>1008</w:t>
      </w:r>
      <w:r w:rsidRPr="002B1731">
        <w:rPr>
          <w:rFonts w:eastAsiaTheme="minorHAnsi" w:cs="Arial"/>
          <w:sz w:val="20"/>
          <w:lang w:val="en-CA"/>
        </w:rPr>
        <w:tab/>
        <w:t>4900</w:t>
      </w:r>
      <w:r w:rsidRPr="002B1731">
        <w:rPr>
          <w:rFonts w:eastAsiaTheme="minorHAnsi" w:cs="Arial"/>
          <w:sz w:val="20"/>
          <w:lang w:val="en-CA"/>
        </w:rPr>
        <w:tab/>
        <w:t>2191</w:t>
      </w:r>
      <w:r w:rsidRPr="002B1731">
        <w:rPr>
          <w:rFonts w:eastAsiaTheme="minorHAnsi" w:cs="Arial"/>
          <w:sz w:val="20"/>
          <w:lang w:val="en-CA"/>
        </w:rPr>
        <w:tab/>
        <w:t>589</w:t>
      </w:r>
      <w:r w:rsidRPr="002B1731">
        <w:rPr>
          <w:rFonts w:eastAsiaTheme="minorHAnsi" w:cs="Arial"/>
          <w:sz w:val="20"/>
          <w:lang w:val="en-CA"/>
        </w:rPr>
        <w:tab/>
        <w:t>114</w:t>
      </w:r>
      <w:r w:rsidRPr="002B1731">
        <w:rPr>
          <w:rFonts w:eastAsiaTheme="minorHAnsi" w:cs="Arial"/>
          <w:sz w:val="20"/>
          <w:lang w:val="en-CA"/>
        </w:rPr>
        <w:tab/>
        <w:t>23</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p>
    <w:p w14:paraId="0A1003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w:t>
      </w:r>
      <w:r w:rsidRPr="002B1731">
        <w:rPr>
          <w:rFonts w:eastAsiaTheme="minorHAnsi" w:cs="Arial"/>
          <w:sz w:val="20"/>
          <w:lang w:val="en-CA"/>
        </w:rPr>
        <w:tab/>
        <w:t>763</w:t>
      </w:r>
      <w:r w:rsidRPr="002B1731">
        <w:rPr>
          <w:rFonts w:eastAsiaTheme="minorHAnsi" w:cs="Arial"/>
          <w:sz w:val="20"/>
          <w:lang w:val="en-CA"/>
        </w:rPr>
        <w:tab/>
        <w:t>3509</w:t>
      </w:r>
      <w:r w:rsidRPr="002B1731">
        <w:rPr>
          <w:rFonts w:eastAsiaTheme="minorHAnsi" w:cs="Arial"/>
          <w:sz w:val="20"/>
          <w:lang w:val="en-CA"/>
        </w:rPr>
        <w:tab/>
        <w:t>1897</w:t>
      </w:r>
      <w:r w:rsidRPr="002B1731">
        <w:rPr>
          <w:rFonts w:eastAsiaTheme="minorHAnsi" w:cs="Arial"/>
          <w:sz w:val="20"/>
          <w:lang w:val="en-CA"/>
        </w:rPr>
        <w:tab/>
        <w:t>285</w:t>
      </w:r>
      <w:r w:rsidRPr="002B1731">
        <w:rPr>
          <w:rFonts w:eastAsiaTheme="minorHAnsi" w:cs="Arial"/>
          <w:sz w:val="20"/>
          <w:lang w:val="en-CA"/>
        </w:rPr>
        <w:tab/>
        <w:t>96</w:t>
      </w:r>
      <w:r w:rsidRPr="002B1731">
        <w:rPr>
          <w:rFonts w:eastAsiaTheme="minorHAnsi" w:cs="Arial"/>
          <w:sz w:val="20"/>
          <w:lang w:val="en-CA"/>
        </w:rPr>
        <w:tab/>
        <w:t>15</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p>
    <w:p w14:paraId="235722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w:t>
      </w:r>
      <w:r w:rsidRPr="002B1731">
        <w:rPr>
          <w:rFonts w:eastAsiaTheme="minorHAnsi" w:cs="Arial"/>
          <w:sz w:val="20"/>
          <w:lang w:val="en-CA"/>
        </w:rPr>
        <w:tab/>
        <w:t>200</w:t>
      </w:r>
      <w:r w:rsidRPr="002B1731">
        <w:rPr>
          <w:rFonts w:eastAsiaTheme="minorHAnsi" w:cs="Arial"/>
          <w:sz w:val="20"/>
          <w:lang w:val="en-CA"/>
        </w:rPr>
        <w:tab/>
        <w:t>6011</w:t>
      </w:r>
      <w:r w:rsidRPr="002B1731">
        <w:rPr>
          <w:rFonts w:eastAsiaTheme="minorHAnsi" w:cs="Arial"/>
          <w:sz w:val="20"/>
          <w:lang w:val="en-CA"/>
        </w:rPr>
        <w:tab/>
        <w:t>4845</w:t>
      </w:r>
      <w:r w:rsidRPr="002B1731">
        <w:rPr>
          <w:rFonts w:eastAsiaTheme="minorHAnsi" w:cs="Arial"/>
          <w:sz w:val="20"/>
          <w:lang w:val="en-CA"/>
        </w:rPr>
        <w:tab/>
        <w:t>1520</w:t>
      </w:r>
      <w:r w:rsidRPr="002B1731">
        <w:rPr>
          <w:rFonts w:eastAsiaTheme="minorHAnsi" w:cs="Arial"/>
          <w:sz w:val="20"/>
          <w:lang w:val="en-CA"/>
        </w:rPr>
        <w:tab/>
        <w:t>432</w:t>
      </w:r>
      <w:r w:rsidRPr="002B1731">
        <w:rPr>
          <w:rFonts w:eastAsiaTheme="minorHAnsi" w:cs="Arial"/>
          <w:sz w:val="20"/>
          <w:lang w:val="en-CA"/>
        </w:rPr>
        <w:tab/>
        <w:t>124</w:t>
      </w:r>
      <w:r w:rsidRPr="002B1731">
        <w:rPr>
          <w:rFonts w:eastAsiaTheme="minorHAnsi" w:cs="Arial"/>
          <w:sz w:val="20"/>
          <w:lang w:val="en-CA"/>
        </w:rPr>
        <w:tab/>
        <w:t>27</w:t>
      </w:r>
      <w:r w:rsidRPr="002B1731">
        <w:rPr>
          <w:rFonts w:eastAsiaTheme="minorHAnsi" w:cs="Arial"/>
          <w:sz w:val="20"/>
          <w:lang w:val="en-CA"/>
        </w:rPr>
        <w:tab/>
        <w:t>3</w:t>
      </w:r>
      <w:r w:rsidRPr="002B1731">
        <w:rPr>
          <w:rFonts w:eastAsiaTheme="minorHAnsi" w:cs="Arial"/>
          <w:sz w:val="20"/>
          <w:lang w:val="en-CA"/>
        </w:rPr>
        <w:tab/>
        <w:t>0</w:t>
      </w:r>
    </w:p>
    <w:p w14:paraId="60D36F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w:t>
      </w:r>
      <w:r w:rsidRPr="002B1731">
        <w:rPr>
          <w:rFonts w:eastAsiaTheme="minorHAnsi" w:cs="Arial"/>
          <w:sz w:val="20"/>
          <w:lang w:val="en-CA"/>
        </w:rPr>
        <w:tab/>
        <w:t>227</w:t>
      </w:r>
      <w:r w:rsidRPr="002B1731">
        <w:rPr>
          <w:rFonts w:eastAsiaTheme="minorHAnsi" w:cs="Arial"/>
          <w:sz w:val="20"/>
          <w:lang w:val="en-CA"/>
        </w:rPr>
        <w:tab/>
        <w:t>2533</w:t>
      </w:r>
      <w:r w:rsidRPr="002B1731">
        <w:rPr>
          <w:rFonts w:eastAsiaTheme="minorHAnsi" w:cs="Arial"/>
          <w:sz w:val="20"/>
          <w:lang w:val="en-CA"/>
        </w:rPr>
        <w:tab/>
        <w:t>2048</w:t>
      </w:r>
      <w:r w:rsidRPr="002B1731">
        <w:rPr>
          <w:rFonts w:eastAsiaTheme="minorHAnsi" w:cs="Arial"/>
          <w:sz w:val="20"/>
          <w:lang w:val="en-CA"/>
        </w:rPr>
        <w:tab/>
        <w:t>350</w:t>
      </w:r>
      <w:r w:rsidRPr="002B1731">
        <w:rPr>
          <w:rFonts w:eastAsiaTheme="minorHAnsi" w:cs="Arial"/>
          <w:sz w:val="20"/>
          <w:lang w:val="en-CA"/>
        </w:rPr>
        <w:tab/>
        <w:t>57</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A591F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w:t>
      </w:r>
      <w:r w:rsidRPr="002B1731">
        <w:rPr>
          <w:rFonts w:eastAsiaTheme="minorHAnsi" w:cs="Arial"/>
          <w:sz w:val="20"/>
          <w:lang w:val="en-CA"/>
        </w:rPr>
        <w:tab/>
        <w:t>280</w:t>
      </w:r>
      <w:r w:rsidRPr="002B1731">
        <w:rPr>
          <w:rFonts w:eastAsiaTheme="minorHAnsi" w:cs="Arial"/>
          <w:sz w:val="20"/>
          <w:lang w:val="en-CA"/>
        </w:rPr>
        <w:tab/>
        <w:t>2550</w:t>
      </w:r>
      <w:r w:rsidRPr="002B1731">
        <w:rPr>
          <w:rFonts w:eastAsiaTheme="minorHAnsi" w:cs="Arial"/>
          <w:sz w:val="20"/>
          <w:lang w:val="en-CA"/>
        </w:rPr>
        <w:tab/>
        <w:t>2628</w:t>
      </w:r>
      <w:r w:rsidRPr="002B1731">
        <w:rPr>
          <w:rFonts w:eastAsiaTheme="minorHAnsi" w:cs="Arial"/>
          <w:sz w:val="20"/>
          <w:lang w:val="en-CA"/>
        </w:rPr>
        <w:tab/>
        <w:t>2307</w:t>
      </w:r>
      <w:r w:rsidRPr="002B1731">
        <w:rPr>
          <w:rFonts w:eastAsiaTheme="minorHAnsi" w:cs="Arial"/>
          <w:sz w:val="20"/>
          <w:lang w:val="en-CA"/>
        </w:rPr>
        <w:tab/>
        <w:t>529</w:t>
      </w:r>
      <w:r w:rsidRPr="002B1731">
        <w:rPr>
          <w:rFonts w:eastAsiaTheme="minorHAnsi" w:cs="Arial"/>
          <w:sz w:val="20"/>
          <w:lang w:val="en-CA"/>
        </w:rPr>
        <w:tab/>
        <w:t>86</w:t>
      </w:r>
      <w:r w:rsidRPr="002B1731">
        <w:rPr>
          <w:rFonts w:eastAsiaTheme="minorHAnsi" w:cs="Arial"/>
          <w:sz w:val="20"/>
          <w:lang w:val="en-CA"/>
        </w:rPr>
        <w:tab/>
        <w:t>26</w:t>
      </w:r>
      <w:r w:rsidRPr="002B1731">
        <w:rPr>
          <w:rFonts w:eastAsiaTheme="minorHAnsi" w:cs="Arial"/>
          <w:sz w:val="20"/>
          <w:lang w:val="en-CA"/>
        </w:rPr>
        <w:tab/>
        <w:t>5</w:t>
      </w:r>
      <w:r w:rsidRPr="002B1731">
        <w:rPr>
          <w:rFonts w:eastAsiaTheme="minorHAnsi" w:cs="Arial"/>
          <w:sz w:val="20"/>
          <w:lang w:val="en-CA"/>
        </w:rPr>
        <w:tab/>
        <w:t>3</w:t>
      </w:r>
    </w:p>
    <w:p w14:paraId="38124F9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w:t>
      </w:r>
      <w:r w:rsidRPr="002B1731">
        <w:rPr>
          <w:rFonts w:eastAsiaTheme="minorHAnsi" w:cs="Arial"/>
          <w:sz w:val="20"/>
          <w:lang w:val="en-CA"/>
        </w:rPr>
        <w:tab/>
        <w:t>84</w:t>
      </w:r>
      <w:r w:rsidRPr="002B1731">
        <w:rPr>
          <w:rFonts w:eastAsiaTheme="minorHAnsi" w:cs="Arial"/>
          <w:sz w:val="20"/>
          <w:lang w:val="en-CA"/>
        </w:rPr>
        <w:tab/>
        <w:t>3829</w:t>
      </w:r>
      <w:r w:rsidRPr="002B1731">
        <w:rPr>
          <w:rFonts w:eastAsiaTheme="minorHAnsi" w:cs="Arial"/>
          <w:sz w:val="20"/>
          <w:lang w:val="en-CA"/>
        </w:rPr>
        <w:tab/>
        <w:t>1566</w:t>
      </w:r>
      <w:r w:rsidRPr="002B1731">
        <w:rPr>
          <w:rFonts w:eastAsiaTheme="minorHAnsi" w:cs="Arial"/>
          <w:sz w:val="20"/>
          <w:lang w:val="en-CA"/>
        </w:rPr>
        <w:tab/>
        <w:t>761</w:t>
      </w:r>
      <w:r w:rsidRPr="002B1731">
        <w:rPr>
          <w:rFonts w:eastAsiaTheme="minorHAnsi" w:cs="Arial"/>
          <w:sz w:val="20"/>
          <w:lang w:val="en-CA"/>
        </w:rPr>
        <w:tab/>
        <w:t>333</w:t>
      </w:r>
      <w:r w:rsidRPr="002B1731">
        <w:rPr>
          <w:rFonts w:eastAsiaTheme="minorHAnsi" w:cs="Arial"/>
          <w:sz w:val="20"/>
          <w:lang w:val="en-CA"/>
        </w:rPr>
        <w:tab/>
        <w:t>38</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1</w:t>
      </w:r>
    </w:p>
    <w:p w14:paraId="318461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w:t>
      </w:r>
      <w:r w:rsidRPr="002B1731">
        <w:rPr>
          <w:rFonts w:eastAsiaTheme="minorHAnsi" w:cs="Arial"/>
          <w:sz w:val="20"/>
          <w:lang w:val="en-CA"/>
        </w:rPr>
        <w:tab/>
        <w:t>588</w:t>
      </w:r>
      <w:r w:rsidRPr="002B1731">
        <w:rPr>
          <w:rFonts w:eastAsiaTheme="minorHAnsi" w:cs="Arial"/>
          <w:sz w:val="20"/>
          <w:lang w:val="en-CA"/>
        </w:rPr>
        <w:tab/>
        <w:t>3548</w:t>
      </w:r>
      <w:r w:rsidRPr="002B1731">
        <w:rPr>
          <w:rFonts w:eastAsiaTheme="minorHAnsi" w:cs="Arial"/>
          <w:sz w:val="20"/>
          <w:lang w:val="en-CA"/>
        </w:rPr>
        <w:tab/>
        <w:t>1528</w:t>
      </w:r>
      <w:r w:rsidRPr="002B1731">
        <w:rPr>
          <w:rFonts w:eastAsiaTheme="minorHAnsi" w:cs="Arial"/>
          <w:sz w:val="20"/>
          <w:lang w:val="en-CA"/>
        </w:rPr>
        <w:tab/>
        <w:t>428</w:t>
      </w:r>
      <w:r w:rsidRPr="002B1731">
        <w:rPr>
          <w:rFonts w:eastAsiaTheme="minorHAnsi" w:cs="Arial"/>
          <w:sz w:val="20"/>
          <w:lang w:val="en-CA"/>
        </w:rPr>
        <w:tab/>
        <w:t>363</w:t>
      </w:r>
      <w:r w:rsidRPr="002B1731">
        <w:rPr>
          <w:rFonts w:eastAsiaTheme="minorHAnsi" w:cs="Arial"/>
          <w:sz w:val="20"/>
          <w:lang w:val="en-CA"/>
        </w:rPr>
        <w:tab/>
        <w:t>212</w:t>
      </w:r>
      <w:r w:rsidRPr="002B1731">
        <w:rPr>
          <w:rFonts w:eastAsiaTheme="minorHAnsi" w:cs="Arial"/>
          <w:sz w:val="20"/>
          <w:lang w:val="en-CA"/>
        </w:rPr>
        <w:tab/>
        <w:t>29</w:t>
      </w:r>
      <w:r w:rsidRPr="002B1731">
        <w:rPr>
          <w:rFonts w:eastAsiaTheme="minorHAnsi" w:cs="Arial"/>
          <w:sz w:val="20"/>
          <w:lang w:val="en-CA"/>
        </w:rPr>
        <w:tab/>
        <w:t>5</w:t>
      </w:r>
      <w:r w:rsidRPr="002B1731">
        <w:rPr>
          <w:rFonts w:eastAsiaTheme="minorHAnsi" w:cs="Arial"/>
          <w:sz w:val="20"/>
          <w:lang w:val="en-CA"/>
        </w:rPr>
        <w:tab/>
        <w:t>0</w:t>
      </w:r>
    </w:p>
    <w:p w14:paraId="3EA79D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w:t>
      </w:r>
      <w:r w:rsidRPr="002B1731">
        <w:rPr>
          <w:rFonts w:eastAsiaTheme="minorHAnsi" w:cs="Arial"/>
          <w:sz w:val="20"/>
          <w:lang w:val="en-CA"/>
        </w:rPr>
        <w:tab/>
        <w:t>1616</w:t>
      </w:r>
      <w:r w:rsidRPr="002B1731">
        <w:rPr>
          <w:rFonts w:eastAsiaTheme="minorHAnsi" w:cs="Arial"/>
          <w:sz w:val="20"/>
          <w:lang w:val="en-CA"/>
        </w:rPr>
        <w:tab/>
        <w:t>6073</w:t>
      </w:r>
      <w:r w:rsidRPr="002B1731">
        <w:rPr>
          <w:rFonts w:eastAsiaTheme="minorHAnsi" w:cs="Arial"/>
          <w:sz w:val="20"/>
          <w:lang w:val="en-CA"/>
        </w:rPr>
        <w:tab/>
        <w:t>1455</w:t>
      </w:r>
      <w:r w:rsidRPr="002B1731">
        <w:rPr>
          <w:rFonts w:eastAsiaTheme="minorHAnsi" w:cs="Arial"/>
          <w:sz w:val="20"/>
          <w:lang w:val="en-CA"/>
        </w:rPr>
        <w:tab/>
        <w:t>251</w:t>
      </w:r>
      <w:r w:rsidRPr="002B1731">
        <w:rPr>
          <w:rFonts w:eastAsiaTheme="minorHAnsi" w:cs="Arial"/>
          <w:sz w:val="20"/>
          <w:lang w:val="en-CA"/>
        </w:rPr>
        <w:tab/>
        <w:t>55</w:t>
      </w:r>
      <w:r w:rsidRPr="002B1731">
        <w:rPr>
          <w:rFonts w:eastAsiaTheme="minorHAnsi" w:cs="Arial"/>
          <w:sz w:val="20"/>
          <w:lang w:val="en-CA"/>
        </w:rPr>
        <w:tab/>
        <w:t>24</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1</w:t>
      </w:r>
    </w:p>
    <w:p w14:paraId="3F5051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w:t>
      </w:r>
      <w:r w:rsidRPr="002B1731">
        <w:rPr>
          <w:rFonts w:eastAsiaTheme="minorHAnsi" w:cs="Arial"/>
          <w:sz w:val="20"/>
          <w:lang w:val="en-CA"/>
        </w:rPr>
        <w:tab/>
        <w:t>288</w:t>
      </w:r>
      <w:r w:rsidRPr="002B1731">
        <w:rPr>
          <w:rFonts w:eastAsiaTheme="minorHAnsi" w:cs="Arial"/>
          <w:sz w:val="20"/>
          <w:lang w:val="en-CA"/>
        </w:rPr>
        <w:tab/>
        <w:t>1921</w:t>
      </w:r>
      <w:r w:rsidRPr="002B1731">
        <w:rPr>
          <w:rFonts w:eastAsiaTheme="minorHAnsi" w:cs="Arial"/>
          <w:sz w:val="20"/>
          <w:lang w:val="en-CA"/>
        </w:rPr>
        <w:tab/>
        <w:t>1368</w:t>
      </w:r>
      <w:r w:rsidRPr="002B1731">
        <w:rPr>
          <w:rFonts w:eastAsiaTheme="minorHAnsi" w:cs="Arial"/>
          <w:sz w:val="20"/>
          <w:lang w:val="en-CA"/>
        </w:rPr>
        <w:tab/>
        <w:t>135</w:t>
      </w:r>
      <w:r w:rsidRPr="002B1731">
        <w:rPr>
          <w:rFonts w:eastAsiaTheme="minorHAnsi" w:cs="Arial"/>
          <w:sz w:val="20"/>
          <w:lang w:val="en-CA"/>
        </w:rPr>
        <w:tab/>
        <w:t>20</w:t>
      </w:r>
      <w:r w:rsidRPr="002B1731">
        <w:rPr>
          <w:rFonts w:eastAsiaTheme="minorHAnsi" w:cs="Arial"/>
          <w:sz w:val="20"/>
          <w:lang w:val="en-CA"/>
        </w:rPr>
        <w:tab/>
        <w:t>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p>
    <w:p w14:paraId="0758ED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w:t>
      </w:r>
      <w:r w:rsidRPr="002B1731">
        <w:rPr>
          <w:rFonts w:eastAsiaTheme="minorHAnsi" w:cs="Arial"/>
          <w:sz w:val="20"/>
          <w:lang w:val="en-CA"/>
        </w:rPr>
        <w:tab/>
        <w:t>1292</w:t>
      </w:r>
      <w:r w:rsidRPr="002B1731">
        <w:rPr>
          <w:rFonts w:eastAsiaTheme="minorHAnsi" w:cs="Arial"/>
          <w:sz w:val="20"/>
          <w:lang w:val="en-CA"/>
        </w:rPr>
        <w:tab/>
        <w:t>1252</w:t>
      </w:r>
      <w:r w:rsidRPr="002B1731">
        <w:rPr>
          <w:rFonts w:eastAsiaTheme="minorHAnsi" w:cs="Arial"/>
          <w:sz w:val="20"/>
          <w:lang w:val="en-CA"/>
        </w:rPr>
        <w:tab/>
        <w:t>1191</w:t>
      </w:r>
      <w:r w:rsidRPr="002B1731">
        <w:rPr>
          <w:rFonts w:eastAsiaTheme="minorHAnsi" w:cs="Arial"/>
          <w:sz w:val="20"/>
          <w:lang w:val="en-CA"/>
        </w:rPr>
        <w:tab/>
        <w:t>765</w:t>
      </w:r>
      <w:r w:rsidRPr="002B1731">
        <w:rPr>
          <w:rFonts w:eastAsiaTheme="minorHAnsi" w:cs="Arial"/>
          <w:sz w:val="20"/>
          <w:lang w:val="en-CA"/>
        </w:rPr>
        <w:tab/>
        <w:t>263</w:t>
      </w:r>
      <w:r w:rsidRPr="002B1731">
        <w:rPr>
          <w:rFonts w:eastAsiaTheme="minorHAnsi" w:cs="Arial"/>
          <w:sz w:val="20"/>
          <w:lang w:val="en-CA"/>
        </w:rPr>
        <w:tab/>
        <w:t>39</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p>
    <w:p w14:paraId="7988EC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w:t>
      </w:r>
      <w:r w:rsidRPr="002B1731">
        <w:rPr>
          <w:rFonts w:eastAsiaTheme="minorHAnsi" w:cs="Arial"/>
          <w:sz w:val="20"/>
          <w:lang w:val="en-CA"/>
        </w:rPr>
        <w:tab/>
        <w:t>317</w:t>
      </w:r>
      <w:r w:rsidRPr="002B1731">
        <w:rPr>
          <w:rFonts w:eastAsiaTheme="minorHAnsi" w:cs="Arial"/>
          <w:sz w:val="20"/>
          <w:lang w:val="en-CA"/>
        </w:rPr>
        <w:tab/>
        <w:t>2348</w:t>
      </w:r>
      <w:r w:rsidRPr="002B1731">
        <w:rPr>
          <w:rFonts w:eastAsiaTheme="minorHAnsi" w:cs="Arial"/>
          <w:sz w:val="20"/>
          <w:lang w:val="en-CA"/>
        </w:rPr>
        <w:tab/>
        <w:t>608</w:t>
      </w:r>
      <w:r w:rsidRPr="002B1731">
        <w:rPr>
          <w:rFonts w:eastAsiaTheme="minorHAnsi" w:cs="Arial"/>
          <w:sz w:val="20"/>
          <w:lang w:val="en-CA"/>
        </w:rPr>
        <w:tab/>
        <w:t>212</w:t>
      </w:r>
      <w:r w:rsidRPr="002B1731">
        <w:rPr>
          <w:rFonts w:eastAsiaTheme="minorHAnsi" w:cs="Arial"/>
          <w:sz w:val="20"/>
          <w:lang w:val="en-CA"/>
        </w:rPr>
        <w:tab/>
        <w:t>114</w:t>
      </w:r>
      <w:r w:rsidRPr="002B1731">
        <w:rPr>
          <w:rFonts w:eastAsiaTheme="minorHAnsi" w:cs="Arial"/>
          <w:sz w:val="20"/>
          <w:lang w:val="en-CA"/>
        </w:rPr>
        <w:tab/>
        <w:t>30</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0</w:t>
      </w:r>
    </w:p>
    <w:p w14:paraId="14E49E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w:t>
      </w:r>
      <w:r w:rsidRPr="002B1731">
        <w:rPr>
          <w:rFonts w:eastAsiaTheme="minorHAnsi" w:cs="Arial"/>
          <w:sz w:val="20"/>
          <w:lang w:val="en-CA"/>
        </w:rPr>
        <w:tab/>
        <w:t>427</w:t>
      </w:r>
      <w:r w:rsidRPr="002B1731">
        <w:rPr>
          <w:rFonts w:eastAsiaTheme="minorHAnsi" w:cs="Arial"/>
          <w:sz w:val="20"/>
          <w:lang w:val="en-CA"/>
        </w:rPr>
        <w:tab/>
        <w:t>1388</w:t>
      </w:r>
      <w:r w:rsidRPr="002B1731">
        <w:rPr>
          <w:rFonts w:eastAsiaTheme="minorHAnsi" w:cs="Arial"/>
          <w:sz w:val="20"/>
          <w:lang w:val="en-CA"/>
        </w:rPr>
        <w:tab/>
        <w:t>734</w:t>
      </w:r>
      <w:r w:rsidRPr="002B1731">
        <w:rPr>
          <w:rFonts w:eastAsiaTheme="minorHAnsi" w:cs="Arial"/>
          <w:sz w:val="20"/>
          <w:lang w:val="en-CA"/>
        </w:rPr>
        <w:tab/>
        <w:t>113</w:t>
      </w:r>
      <w:r w:rsidRPr="002B1731">
        <w:rPr>
          <w:rFonts w:eastAsiaTheme="minorHAnsi" w:cs="Arial"/>
          <w:sz w:val="20"/>
          <w:lang w:val="en-CA"/>
        </w:rPr>
        <w:tab/>
        <w:t>33</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21ABCA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1</w:t>
      </w:r>
      <w:r w:rsidRPr="002B1731">
        <w:rPr>
          <w:rFonts w:eastAsiaTheme="minorHAnsi" w:cs="Arial"/>
          <w:sz w:val="20"/>
          <w:lang w:val="en-CA"/>
        </w:rPr>
        <w:tab/>
        <w:t>259</w:t>
      </w:r>
      <w:r w:rsidRPr="002B1731">
        <w:rPr>
          <w:rFonts w:eastAsiaTheme="minorHAnsi" w:cs="Arial"/>
          <w:sz w:val="20"/>
          <w:lang w:val="en-CA"/>
        </w:rPr>
        <w:tab/>
        <w:t>2650</w:t>
      </w:r>
      <w:r w:rsidRPr="002B1731">
        <w:rPr>
          <w:rFonts w:eastAsiaTheme="minorHAnsi" w:cs="Arial"/>
          <w:sz w:val="20"/>
          <w:lang w:val="en-CA"/>
        </w:rPr>
        <w:tab/>
        <w:t>1507</w:t>
      </w:r>
      <w:r w:rsidRPr="002B1731">
        <w:rPr>
          <w:rFonts w:eastAsiaTheme="minorHAnsi" w:cs="Arial"/>
          <w:sz w:val="20"/>
          <w:lang w:val="en-CA"/>
        </w:rPr>
        <w:tab/>
        <w:t>172</w:t>
      </w:r>
      <w:r w:rsidRPr="002B1731">
        <w:rPr>
          <w:rFonts w:eastAsiaTheme="minorHAnsi" w:cs="Arial"/>
          <w:sz w:val="20"/>
          <w:lang w:val="en-CA"/>
        </w:rPr>
        <w:tab/>
        <w:t>36</w:t>
      </w:r>
      <w:r w:rsidRPr="002B1731">
        <w:rPr>
          <w:rFonts w:eastAsiaTheme="minorHAnsi" w:cs="Arial"/>
          <w:sz w:val="20"/>
          <w:lang w:val="en-CA"/>
        </w:rPr>
        <w:tab/>
        <w:t>11</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0</w:t>
      </w:r>
    </w:p>
    <w:p w14:paraId="567330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w:t>
      </w:r>
      <w:r w:rsidRPr="002B1731">
        <w:rPr>
          <w:rFonts w:eastAsiaTheme="minorHAnsi" w:cs="Arial"/>
          <w:sz w:val="20"/>
          <w:lang w:val="en-CA"/>
        </w:rPr>
        <w:tab/>
        <w:t>555</w:t>
      </w:r>
      <w:r w:rsidRPr="002B1731">
        <w:rPr>
          <w:rFonts w:eastAsiaTheme="minorHAnsi" w:cs="Arial"/>
          <w:sz w:val="20"/>
          <w:lang w:val="en-CA"/>
        </w:rPr>
        <w:tab/>
        <w:t>1870</w:t>
      </w:r>
      <w:r w:rsidRPr="002B1731">
        <w:rPr>
          <w:rFonts w:eastAsiaTheme="minorHAnsi" w:cs="Arial"/>
          <w:sz w:val="20"/>
          <w:lang w:val="en-CA"/>
        </w:rPr>
        <w:tab/>
        <w:t>891</w:t>
      </w:r>
      <w:r w:rsidRPr="002B1731">
        <w:rPr>
          <w:rFonts w:eastAsiaTheme="minorHAnsi" w:cs="Arial"/>
          <w:sz w:val="20"/>
          <w:lang w:val="en-CA"/>
        </w:rPr>
        <w:tab/>
        <w:t>95</w:t>
      </w:r>
      <w:r w:rsidRPr="002B1731">
        <w:rPr>
          <w:rFonts w:eastAsiaTheme="minorHAnsi" w:cs="Arial"/>
          <w:sz w:val="20"/>
          <w:lang w:val="en-CA"/>
        </w:rPr>
        <w:tab/>
        <w:t>36</w:t>
      </w:r>
      <w:r w:rsidRPr="002B1731">
        <w:rPr>
          <w:rFonts w:eastAsiaTheme="minorHAnsi" w:cs="Arial"/>
          <w:sz w:val="20"/>
          <w:lang w:val="en-CA"/>
        </w:rPr>
        <w:tab/>
        <w:t>8</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0</w:t>
      </w:r>
    </w:p>
    <w:p w14:paraId="1C15F8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w:t>
      </w:r>
      <w:r w:rsidRPr="002B1731">
        <w:rPr>
          <w:rFonts w:eastAsiaTheme="minorHAnsi" w:cs="Arial"/>
          <w:sz w:val="20"/>
          <w:lang w:val="en-CA"/>
        </w:rPr>
        <w:tab/>
        <w:t>184</w:t>
      </w:r>
      <w:r w:rsidRPr="002B1731">
        <w:rPr>
          <w:rFonts w:eastAsiaTheme="minorHAnsi" w:cs="Arial"/>
          <w:sz w:val="20"/>
          <w:lang w:val="en-CA"/>
        </w:rPr>
        <w:tab/>
        <w:t>274</w:t>
      </w:r>
      <w:r w:rsidRPr="002B1731">
        <w:rPr>
          <w:rFonts w:eastAsiaTheme="minorHAnsi" w:cs="Arial"/>
          <w:sz w:val="20"/>
          <w:lang w:val="en-CA"/>
        </w:rPr>
        <w:tab/>
        <w:t>191</w:t>
      </w:r>
      <w:r w:rsidRPr="002B1731">
        <w:rPr>
          <w:rFonts w:eastAsiaTheme="minorHAnsi" w:cs="Arial"/>
          <w:sz w:val="20"/>
          <w:lang w:val="en-CA"/>
        </w:rPr>
        <w:tab/>
        <w:t>114</w:t>
      </w:r>
      <w:r w:rsidRPr="002B1731">
        <w:rPr>
          <w:rFonts w:eastAsiaTheme="minorHAnsi" w:cs="Arial"/>
          <w:sz w:val="20"/>
          <w:lang w:val="en-CA"/>
        </w:rPr>
        <w:tab/>
        <w:t>18</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1F4C3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1</w:t>
      </w:r>
      <w:r w:rsidRPr="002B1731">
        <w:rPr>
          <w:rFonts w:eastAsiaTheme="minorHAnsi" w:cs="Arial"/>
          <w:sz w:val="20"/>
          <w:lang w:val="en-CA"/>
        </w:rPr>
        <w:tab/>
        <w:t>394</w:t>
      </w:r>
      <w:r w:rsidRPr="002B1731">
        <w:rPr>
          <w:rFonts w:eastAsiaTheme="minorHAnsi" w:cs="Arial"/>
          <w:sz w:val="20"/>
          <w:lang w:val="en-CA"/>
        </w:rPr>
        <w:tab/>
        <w:t>1313</w:t>
      </w:r>
      <w:r w:rsidRPr="002B1731">
        <w:rPr>
          <w:rFonts w:eastAsiaTheme="minorHAnsi" w:cs="Arial"/>
          <w:sz w:val="20"/>
          <w:lang w:val="en-CA"/>
        </w:rPr>
        <w:tab/>
        <w:t>1337</w:t>
      </w:r>
      <w:r w:rsidRPr="002B1731">
        <w:rPr>
          <w:rFonts w:eastAsiaTheme="minorHAnsi" w:cs="Arial"/>
          <w:sz w:val="20"/>
          <w:lang w:val="en-CA"/>
        </w:rPr>
        <w:tab/>
        <w:t>696</w:t>
      </w:r>
      <w:r w:rsidRPr="002B1731">
        <w:rPr>
          <w:rFonts w:eastAsiaTheme="minorHAnsi" w:cs="Arial"/>
          <w:sz w:val="20"/>
          <w:lang w:val="en-CA"/>
        </w:rPr>
        <w:tab/>
        <w:t>143</w:t>
      </w:r>
      <w:r w:rsidRPr="002B1731">
        <w:rPr>
          <w:rFonts w:eastAsiaTheme="minorHAnsi" w:cs="Arial"/>
          <w:sz w:val="20"/>
          <w:lang w:val="en-CA"/>
        </w:rPr>
        <w:tab/>
        <w:t>51</w:t>
      </w:r>
      <w:r w:rsidRPr="002B1731">
        <w:rPr>
          <w:rFonts w:eastAsiaTheme="minorHAnsi" w:cs="Arial"/>
          <w:sz w:val="20"/>
          <w:lang w:val="en-CA"/>
        </w:rPr>
        <w:tab/>
        <w:t>5</w:t>
      </w:r>
      <w:r w:rsidRPr="002B1731">
        <w:rPr>
          <w:rFonts w:eastAsiaTheme="minorHAnsi" w:cs="Arial"/>
          <w:sz w:val="20"/>
          <w:lang w:val="en-CA"/>
        </w:rPr>
        <w:tab/>
        <w:t>1</w:t>
      </w:r>
      <w:r w:rsidRPr="002B1731">
        <w:rPr>
          <w:rFonts w:eastAsiaTheme="minorHAnsi" w:cs="Arial"/>
          <w:sz w:val="20"/>
          <w:lang w:val="en-CA"/>
        </w:rPr>
        <w:tab/>
        <w:t>0</w:t>
      </w:r>
    </w:p>
    <w:p w14:paraId="75F179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w:t>
      </w:r>
      <w:r w:rsidRPr="002B1731">
        <w:rPr>
          <w:rFonts w:eastAsiaTheme="minorHAnsi" w:cs="Arial"/>
          <w:sz w:val="20"/>
          <w:lang w:val="en-CA"/>
        </w:rPr>
        <w:tab/>
        <w:t>47</w:t>
      </w:r>
      <w:r w:rsidRPr="002B1731">
        <w:rPr>
          <w:rFonts w:eastAsiaTheme="minorHAnsi" w:cs="Arial"/>
          <w:sz w:val="20"/>
          <w:lang w:val="en-CA"/>
        </w:rPr>
        <w:tab/>
        <w:t>1294</w:t>
      </w:r>
      <w:r w:rsidRPr="002B1731">
        <w:rPr>
          <w:rFonts w:eastAsiaTheme="minorHAnsi" w:cs="Arial"/>
          <w:sz w:val="20"/>
          <w:lang w:val="en-CA"/>
        </w:rPr>
        <w:tab/>
        <w:t>1432</w:t>
      </w:r>
      <w:r w:rsidRPr="002B1731">
        <w:rPr>
          <w:rFonts w:eastAsiaTheme="minorHAnsi" w:cs="Arial"/>
          <w:sz w:val="20"/>
          <w:lang w:val="en-CA"/>
        </w:rPr>
        <w:tab/>
        <w:t>1188</w:t>
      </w:r>
      <w:r w:rsidRPr="002B1731">
        <w:rPr>
          <w:rFonts w:eastAsiaTheme="minorHAnsi" w:cs="Arial"/>
          <w:sz w:val="20"/>
          <w:lang w:val="en-CA"/>
        </w:rPr>
        <w:tab/>
        <w:t>585</w:t>
      </w:r>
      <w:r w:rsidRPr="002B1731">
        <w:rPr>
          <w:rFonts w:eastAsiaTheme="minorHAnsi" w:cs="Arial"/>
          <w:sz w:val="20"/>
          <w:lang w:val="en-CA"/>
        </w:rPr>
        <w:tab/>
        <w:t>82</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0</w:t>
      </w:r>
    </w:p>
    <w:p w14:paraId="4BCE4A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1</w:t>
      </w:r>
      <w:r w:rsidRPr="002B1731">
        <w:rPr>
          <w:rFonts w:eastAsiaTheme="minorHAnsi" w:cs="Arial"/>
          <w:sz w:val="20"/>
          <w:lang w:val="en-CA"/>
        </w:rPr>
        <w:tab/>
        <w:t>15</w:t>
      </w:r>
      <w:r w:rsidRPr="002B1731">
        <w:rPr>
          <w:rFonts w:eastAsiaTheme="minorHAnsi" w:cs="Arial"/>
          <w:sz w:val="20"/>
          <w:lang w:val="en-CA"/>
        </w:rPr>
        <w:tab/>
        <w:t>63</w:t>
      </w:r>
      <w:r w:rsidRPr="002B1731">
        <w:rPr>
          <w:rFonts w:eastAsiaTheme="minorHAnsi" w:cs="Arial"/>
          <w:sz w:val="20"/>
          <w:lang w:val="en-CA"/>
        </w:rPr>
        <w:tab/>
        <w:t>7</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40C58F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1</w:t>
      </w:r>
      <w:r w:rsidRPr="002B1731">
        <w:rPr>
          <w:rFonts w:eastAsiaTheme="minorHAnsi" w:cs="Arial"/>
          <w:sz w:val="20"/>
          <w:lang w:val="en-CA"/>
        </w:rPr>
        <w:tab/>
        <w:t>97</w:t>
      </w:r>
      <w:r w:rsidRPr="002B1731">
        <w:rPr>
          <w:rFonts w:eastAsiaTheme="minorHAnsi" w:cs="Arial"/>
          <w:sz w:val="20"/>
          <w:lang w:val="en-CA"/>
        </w:rPr>
        <w:tab/>
        <w:t>265</w:t>
      </w:r>
      <w:r w:rsidRPr="002B1731">
        <w:rPr>
          <w:rFonts w:eastAsiaTheme="minorHAnsi" w:cs="Arial"/>
          <w:sz w:val="20"/>
          <w:lang w:val="en-CA"/>
        </w:rPr>
        <w:tab/>
        <w:t>54</w:t>
      </w:r>
      <w:r w:rsidRPr="002B1731">
        <w:rPr>
          <w:rFonts w:eastAsiaTheme="minorHAnsi" w:cs="Arial"/>
          <w:sz w:val="20"/>
          <w:lang w:val="en-CA"/>
        </w:rPr>
        <w:tab/>
        <w:t>9</w:t>
      </w:r>
      <w:r w:rsidRPr="002B1731">
        <w:rPr>
          <w:rFonts w:eastAsiaTheme="minorHAnsi" w:cs="Arial"/>
          <w:sz w:val="20"/>
          <w:lang w:val="en-CA"/>
        </w:rPr>
        <w:tab/>
        <w:t>6</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0</w:t>
      </w:r>
    </w:p>
    <w:p w14:paraId="28BE58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1</w:t>
      </w:r>
      <w:r w:rsidRPr="002B1731">
        <w:rPr>
          <w:rFonts w:eastAsiaTheme="minorHAnsi" w:cs="Arial"/>
          <w:sz w:val="20"/>
          <w:lang w:val="en-CA"/>
        </w:rPr>
        <w:tab/>
        <w:t>272</w:t>
      </w:r>
      <w:r w:rsidRPr="002B1731">
        <w:rPr>
          <w:rFonts w:eastAsiaTheme="minorHAnsi" w:cs="Arial"/>
          <w:sz w:val="20"/>
          <w:lang w:val="en-CA"/>
        </w:rPr>
        <w:tab/>
        <w:t>872</w:t>
      </w:r>
      <w:r w:rsidRPr="002B1731">
        <w:rPr>
          <w:rFonts w:eastAsiaTheme="minorHAnsi" w:cs="Arial"/>
          <w:sz w:val="20"/>
          <w:lang w:val="en-CA"/>
        </w:rPr>
        <w:tab/>
        <w:t>1723</w:t>
      </w:r>
      <w:r w:rsidRPr="002B1731">
        <w:rPr>
          <w:rFonts w:eastAsiaTheme="minorHAnsi" w:cs="Arial"/>
          <w:sz w:val="20"/>
          <w:lang w:val="en-CA"/>
        </w:rPr>
        <w:tab/>
        <w:t>914</w:t>
      </w:r>
      <w:r w:rsidRPr="002B1731">
        <w:rPr>
          <w:rFonts w:eastAsiaTheme="minorHAnsi" w:cs="Arial"/>
          <w:sz w:val="20"/>
          <w:lang w:val="en-CA"/>
        </w:rPr>
        <w:tab/>
        <w:t>272</w:t>
      </w:r>
      <w:r w:rsidRPr="002B1731">
        <w:rPr>
          <w:rFonts w:eastAsiaTheme="minorHAnsi" w:cs="Arial"/>
          <w:sz w:val="20"/>
          <w:lang w:val="en-CA"/>
        </w:rPr>
        <w:tab/>
        <w:t>117</w:t>
      </w:r>
      <w:r w:rsidRPr="002B1731">
        <w:rPr>
          <w:rFonts w:eastAsiaTheme="minorHAnsi" w:cs="Arial"/>
          <w:sz w:val="20"/>
          <w:lang w:val="en-CA"/>
        </w:rPr>
        <w:tab/>
        <w:t>41</w:t>
      </w:r>
      <w:r w:rsidRPr="002B1731">
        <w:rPr>
          <w:rFonts w:eastAsiaTheme="minorHAnsi" w:cs="Arial"/>
          <w:sz w:val="20"/>
          <w:lang w:val="en-CA"/>
        </w:rPr>
        <w:tab/>
        <w:t>18</w:t>
      </w:r>
      <w:r w:rsidRPr="002B1731">
        <w:rPr>
          <w:rFonts w:eastAsiaTheme="minorHAnsi" w:cs="Arial"/>
          <w:sz w:val="20"/>
          <w:lang w:val="en-CA"/>
        </w:rPr>
        <w:tab/>
        <w:t>2</w:t>
      </w:r>
    </w:p>
    <w:p w14:paraId="294952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1</w:t>
      </w:r>
      <w:r w:rsidRPr="002B1731">
        <w:rPr>
          <w:rFonts w:eastAsiaTheme="minorHAnsi" w:cs="Arial"/>
          <w:sz w:val="20"/>
          <w:lang w:val="en-CA"/>
        </w:rPr>
        <w:tab/>
        <w:t>110</w:t>
      </w:r>
      <w:r w:rsidRPr="002B1731">
        <w:rPr>
          <w:rFonts w:eastAsiaTheme="minorHAnsi" w:cs="Arial"/>
          <w:sz w:val="20"/>
          <w:lang w:val="en-CA"/>
        </w:rPr>
        <w:tab/>
        <w:t>1349</w:t>
      </w:r>
      <w:r w:rsidRPr="002B1731">
        <w:rPr>
          <w:rFonts w:eastAsiaTheme="minorHAnsi" w:cs="Arial"/>
          <w:sz w:val="20"/>
          <w:lang w:val="en-CA"/>
        </w:rPr>
        <w:tab/>
        <w:t>584</w:t>
      </w:r>
      <w:r w:rsidRPr="002B1731">
        <w:rPr>
          <w:rFonts w:eastAsiaTheme="minorHAnsi" w:cs="Arial"/>
          <w:sz w:val="20"/>
          <w:lang w:val="en-CA"/>
        </w:rPr>
        <w:tab/>
        <w:t>439</w:t>
      </w:r>
      <w:r w:rsidRPr="002B1731">
        <w:rPr>
          <w:rFonts w:eastAsiaTheme="minorHAnsi" w:cs="Arial"/>
          <w:sz w:val="20"/>
          <w:lang w:val="en-CA"/>
        </w:rPr>
        <w:tab/>
        <w:t>118</w:t>
      </w:r>
      <w:r w:rsidRPr="002B1731">
        <w:rPr>
          <w:rFonts w:eastAsiaTheme="minorHAnsi" w:cs="Arial"/>
          <w:sz w:val="20"/>
          <w:lang w:val="en-CA"/>
        </w:rPr>
        <w:tab/>
        <w:t>33</w:t>
      </w:r>
      <w:r w:rsidRPr="002B1731">
        <w:rPr>
          <w:rFonts w:eastAsiaTheme="minorHAnsi" w:cs="Arial"/>
          <w:sz w:val="20"/>
          <w:lang w:val="en-CA"/>
        </w:rPr>
        <w:tab/>
        <w:t>13</w:t>
      </w:r>
      <w:r w:rsidRPr="002B1731">
        <w:rPr>
          <w:rFonts w:eastAsiaTheme="minorHAnsi" w:cs="Arial"/>
          <w:sz w:val="20"/>
          <w:lang w:val="en-CA"/>
        </w:rPr>
        <w:tab/>
        <w:t>4</w:t>
      </w:r>
      <w:r w:rsidRPr="002B1731">
        <w:rPr>
          <w:rFonts w:eastAsiaTheme="minorHAnsi" w:cs="Arial"/>
          <w:sz w:val="20"/>
          <w:lang w:val="en-CA"/>
        </w:rPr>
        <w:tab/>
        <w:t>3</w:t>
      </w:r>
    </w:p>
    <w:p w14:paraId="7CE6FD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w:t>
      </w:r>
      <w:r w:rsidRPr="002B1731">
        <w:rPr>
          <w:rFonts w:eastAsiaTheme="minorHAnsi" w:cs="Arial"/>
          <w:sz w:val="20"/>
          <w:lang w:val="en-CA"/>
        </w:rPr>
        <w:tab/>
        <w:t>42</w:t>
      </w:r>
      <w:r w:rsidRPr="002B1731">
        <w:rPr>
          <w:rFonts w:eastAsiaTheme="minorHAnsi" w:cs="Arial"/>
          <w:sz w:val="20"/>
          <w:lang w:val="en-CA"/>
        </w:rPr>
        <w:tab/>
        <w:t>695</w:t>
      </w:r>
      <w:r w:rsidRPr="002B1731">
        <w:rPr>
          <w:rFonts w:eastAsiaTheme="minorHAnsi" w:cs="Arial"/>
          <w:sz w:val="20"/>
          <w:lang w:val="en-CA"/>
        </w:rPr>
        <w:tab/>
        <w:t>815</w:t>
      </w:r>
      <w:r w:rsidRPr="002B1731">
        <w:rPr>
          <w:rFonts w:eastAsiaTheme="minorHAnsi" w:cs="Arial"/>
          <w:sz w:val="20"/>
          <w:lang w:val="en-CA"/>
        </w:rPr>
        <w:tab/>
        <w:t>207</w:t>
      </w:r>
      <w:r w:rsidRPr="002B1731">
        <w:rPr>
          <w:rFonts w:eastAsiaTheme="minorHAnsi" w:cs="Arial"/>
          <w:sz w:val="20"/>
          <w:lang w:val="en-CA"/>
        </w:rPr>
        <w:tab/>
        <w:t>145</w:t>
      </w:r>
      <w:r w:rsidRPr="002B1731">
        <w:rPr>
          <w:rFonts w:eastAsiaTheme="minorHAnsi" w:cs="Arial"/>
          <w:sz w:val="20"/>
          <w:lang w:val="en-CA"/>
        </w:rPr>
        <w:tab/>
        <w:t>59</w:t>
      </w:r>
      <w:r w:rsidRPr="002B1731">
        <w:rPr>
          <w:rFonts w:eastAsiaTheme="minorHAnsi" w:cs="Arial"/>
          <w:sz w:val="20"/>
          <w:lang w:val="en-CA"/>
        </w:rPr>
        <w:tab/>
        <w:t>10</w:t>
      </w:r>
      <w:r w:rsidRPr="002B1731">
        <w:rPr>
          <w:rFonts w:eastAsiaTheme="minorHAnsi" w:cs="Arial"/>
          <w:sz w:val="20"/>
          <w:lang w:val="en-CA"/>
        </w:rPr>
        <w:tab/>
        <w:t>7</w:t>
      </w:r>
      <w:r w:rsidRPr="002B1731">
        <w:rPr>
          <w:rFonts w:eastAsiaTheme="minorHAnsi" w:cs="Arial"/>
          <w:sz w:val="20"/>
          <w:lang w:val="en-CA"/>
        </w:rPr>
        <w:tab/>
        <w:t>2</w:t>
      </w:r>
    </w:p>
    <w:p w14:paraId="44A888E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1</w:t>
      </w:r>
      <w:r w:rsidRPr="002B1731">
        <w:rPr>
          <w:rFonts w:eastAsiaTheme="minorHAnsi" w:cs="Arial"/>
          <w:sz w:val="20"/>
          <w:lang w:val="en-CA"/>
        </w:rPr>
        <w:tab/>
        <w:t>44</w:t>
      </w:r>
      <w:r w:rsidRPr="002B1731">
        <w:rPr>
          <w:rFonts w:eastAsiaTheme="minorHAnsi" w:cs="Arial"/>
          <w:sz w:val="20"/>
          <w:lang w:val="en-CA"/>
        </w:rPr>
        <w:tab/>
        <w:t>437</w:t>
      </w:r>
      <w:r w:rsidRPr="002B1731">
        <w:rPr>
          <w:rFonts w:eastAsiaTheme="minorHAnsi" w:cs="Arial"/>
          <w:sz w:val="20"/>
          <w:lang w:val="en-CA"/>
        </w:rPr>
        <w:tab/>
        <w:t>1002</w:t>
      </w:r>
      <w:r w:rsidRPr="002B1731">
        <w:rPr>
          <w:rFonts w:eastAsiaTheme="minorHAnsi" w:cs="Arial"/>
          <w:sz w:val="20"/>
          <w:lang w:val="en-CA"/>
        </w:rPr>
        <w:tab/>
        <w:t>703</w:t>
      </w:r>
      <w:r w:rsidRPr="002B1731">
        <w:rPr>
          <w:rFonts w:eastAsiaTheme="minorHAnsi" w:cs="Arial"/>
          <w:sz w:val="20"/>
          <w:lang w:val="en-CA"/>
        </w:rPr>
        <w:tab/>
        <w:t>213</w:t>
      </w:r>
      <w:r w:rsidRPr="002B1731">
        <w:rPr>
          <w:rFonts w:eastAsiaTheme="minorHAnsi" w:cs="Arial"/>
          <w:sz w:val="20"/>
          <w:lang w:val="en-CA"/>
        </w:rPr>
        <w:tab/>
        <w:t>121</w:t>
      </w:r>
      <w:r w:rsidRPr="002B1731">
        <w:rPr>
          <w:rFonts w:eastAsiaTheme="minorHAnsi" w:cs="Arial"/>
          <w:sz w:val="20"/>
          <w:lang w:val="en-CA"/>
        </w:rPr>
        <w:tab/>
        <w:t>30</w:t>
      </w:r>
      <w:r w:rsidRPr="002B1731">
        <w:rPr>
          <w:rFonts w:eastAsiaTheme="minorHAnsi" w:cs="Arial"/>
          <w:sz w:val="20"/>
          <w:lang w:val="en-CA"/>
        </w:rPr>
        <w:tab/>
        <w:t>7</w:t>
      </w:r>
      <w:r w:rsidRPr="002B1731">
        <w:rPr>
          <w:rFonts w:eastAsiaTheme="minorHAnsi" w:cs="Arial"/>
          <w:sz w:val="20"/>
          <w:lang w:val="en-CA"/>
        </w:rPr>
        <w:tab/>
        <w:t>3</w:t>
      </w:r>
    </w:p>
    <w:p w14:paraId="1097C5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1</w:t>
      </w:r>
      <w:r w:rsidRPr="002B1731">
        <w:rPr>
          <w:rFonts w:eastAsiaTheme="minorHAnsi" w:cs="Arial"/>
          <w:sz w:val="20"/>
          <w:lang w:val="en-CA"/>
        </w:rPr>
        <w:tab/>
        <w:t>121</w:t>
      </w:r>
      <w:r w:rsidRPr="002B1731">
        <w:rPr>
          <w:rFonts w:eastAsiaTheme="minorHAnsi" w:cs="Arial"/>
          <w:sz w:val="20"/>
          <w:lang w:val="en-CA"/>
        </w:rPr>
        <w:tab/>
        <w:t>1753</w:t>
      </w:r>
      <w:r w:rsidRPr="002B1731">
        <w:rPr>
          <w:rFonts w:eastAsiaTheme="minorHAnsi" w:cs="Arial"/>
          <w:sz w:val="20"/>
          <w:lang w:val="en-CA"/>
        </w:rPr>
        <w:tab/>
        <w:t>969</w:t>
      </w:r>
      <w:r w:rsidRPr="002B1731">
        <w:rPr>
          <w:rFonts w:eastAsiaTheme="minorHAnsi" w:cs="Arial"/>
          <w:sz w:val="20"/>
          <w:lang w:val="en-CA"/>
        </w:rPr>
        <w:tab/>
        <w:t>777</w:t>
      </w:r>
      <w:r w:rsidRPr="002B1731">
        <w:rPr>
          <w:rFonts w:eastAsiaTheme="minorHAnsi" w:cs="Arial"/>
          <w:sz w:val="20"/>
          <w:lang w:val="en-CA"/>
        </w:rPr>
        <w:tab/>
        <w:t>346</w:t>
      </w:r>
      <w:r w:rsidRPr="002B1731">
        <w:rPr>
          <w:rFonts w:eastAsiaTheme="minorHAnsi" w:cs="Arial"/>
          <w:sz w:val="20"/>
          <w:lang w:val="en-CA"/>
        </w:rPr>
        <w:tab/>
        <w:t>92</w:t>
      </w:r>
      <w:r w:rsidRPr="002B1731">
        <w:rPr>
          <w:rFonts w:eastAsiaTheme="minorHAnsi" w:cs="Arial"/>
          <w:sz w:val="20"/>
          <w:lang w:val="en-CA"/>
        </w:rPr>
        <w:tab/>
        <w:t>52</w:t>
      </w:r>
      <w:r w:rsidRPr="002B1731">
        <w:rPr>
          <w:rFonts w:eastAsiaTheme="minorHAnsi" w:cs="Arial"/>
          <w:sz w:val="20"/>
          <w:lang w:val="en-CA"/>
        </w:rPr>
        <w:tab/>
        <w:t>15</w:t>
      </w:r>
      <w:r w:rsidRPr="002B1731">
        <w:rPr>
          <w:rFonts w:eastAsiaTheme="minorHAnsi" w:cs="Arial"/>
          <w:sz w:val="20"/>
          <w:lang w:val="en-CA"/>
        </w:rPr>
        <w:tab/>
        <w:t>4</w:t>
      </w:r>
    </w:p>
    <w:p w14:paraId="29724E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w:t>
      </w:r>
      <w:r w:rsidRPr="002B1731">
        <w:rPr>
          <w:rFonts w:eastAsiaTheme="minorHAnsi" w:cs="Arial"/>
          <w:sz w:val="20"/>
          <w:lang w:val="en-CA"/>
        </w:rPr>
        <w:tab/>
        <w:t>176</w:t>
      </w:r>
      <w:r w:rsidRPr="002B1731">
        <w:rPr>
          <w:rFonts w:eastAsiaTheme="minorHAnsi" w:cs="Arial"/>
          <w:sz w:val="20"/>
          <w:lang w:val="en-CA"/>
        </w:rPr>
        <w:tab/>
        <w:t>1521</w:t>
      </w:r>
      <w:r w:rsidRPr="002B1731">
        <w:rPr>
          <w:rFonts w:eastAsiaTheme="minorHAnsi" w:cs="Arial"/>
          <w:sz w:val="20"/>
          <w:lang w:val="en-CA"/>
        </w:rPr>
        <w:tab/>
        <w:t>1554</w:t>
      </w:r>
      <w:r w:rsidRPr="002B1731">
        <w:rPr>
          <w:rFonts w:eastAsiaTheme="minorHAnsi" w:cs="Arial"/>
          <w:sz w:val="20"/>
          <w:lang w:val="en-CA"/>
        </w:rPr>
        <w:tab/>
        <w:t>715</w:t>
      </w:r>
      <w:r w:rsidRPr="002B1731">
        <w:rPr>
          <w:rFonts w:eastAsiaTheme="minorHAnsi" w:cs="Arial"/>
          <w:sz w:val="20"/>
          <w:lang w:val="en-CA"/>
        </w:rPr>
        <w:tab/>
        <w:t>391</w:t>
      </w:r>
      <w:r w:rsidRPr="002B1731">
        <w:rPr>
          <w:rFonts w:eastAsiaTheme="minorHAnsi" w:cs="Arial"/>
          <w:sz w:val="20"/>
          <w:lang w:val="en-CA"/>
        </w:rPr>
        <w:tab/>
        <w:t>135</w:t>
      </w:r>
      <w:r w:rsidRPr="002B1731">
        <w:rPr>
          <w:rFonts w:eastAsiaTheme="minorHAnsi" w:cs="Arial"/>
          <w:sz w:val="20"/>
          <w:lang w:val="en-CA"/>
        </w:rPr>
        <w:tab/>
        <w:t>21</w:t>
      </w:r>
      <w:r w:rsidRPr="002B1731">
        <w:rPr>
          <w:rFonts w:eastAsiaTheme="minorHAnsi" w:cs="Arial"/>
          <w:sz w:val="20"/>
          <w:lang w:val="en-CA"/>
        </w:rPr>
        <w:tab/>
        <w:t>5</w:t>
      </w:r>
      <w:r w:rsidRPr="002B1731">
        <w:rPr>
          <w:rFonts w:eastAsiaTheme="minorHAnsi" w:cs="Arial"/>
          <w:sz w:val="20"/>
          <w:lang w:val="en-CA"/>
        </w:rPr>
        <w:tab/>
        <w:t>0</w:t>
      </w:r>
    </w:p>
    <w:p w14:paraId="214C3A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1</w:t>
      </w:r>
      <w:r w:rsidRPr="002B1731">
        <w:rPr>
          <w:rFonts w:eastAsiaTheme="minorHAnsi" w:cs="Arial"/>
          <w:sz w:val="20"/>
          <w:lang w:val="en-CA"/>
        </w:rPr>
        <w:tab/>
        <w:t>80</w:t>
      </w:r>
      <w:r w:rsidRPr="002B1731">
        <w:rPr>
          <w:rFonts w:eastAsiaTheme="minorHAnsi" w:cs="Arial"/>
          <w:sz w:val="20"/>
          <w:lang w:val="en-CA"/>
        </w:rPr>
        <w:tab/>
        <w:t>839</w:t>
      </w:r>
      <w:r w:rsidRPr="002B1731">
        <w:rPr>
          <w:rFonts w:eastAsiaTheme="minorHAnsi" w:cs="Arial"/>
          <w:sz w:val="20"/>
          <w:lang w:val="en-CA"/>
        </w:rPr>
        <w:tab/>
        <w:t>711</w:t>
      </w:r>
      <w:r w:rsidRPr="002B1731">
        <w:rPr>
          <w:rFonts w:eastAsiaTheme="minorHAnsi" w:cs="Arial"/>
          <w:sz w:val="20"/>
          <w:lang w:val="en-CA"/>
        </w:rPr>
        <w:tab/>
        <w:t>349</w:t>
      </w:r>
      <w:r w:rsidRPr="002B1731">
        <w:rPr>
          <w:rFonts w:eastAsiaTheme="minorHAnsi" w:cs="Arial"/>
          <w:sz w:val="20"/>
          <w:lang w:val="en-CA"/>
        </w:rPr>
        <w:tab/>
        <w:t>133</w:t>
      </w:r>
      <w:r w:rsidRPr="002B1731">
        <w:rPr>
          <w:rFonts w:eastAsiaTheme="minorHAnsi" w:cs="Arial"/>
          <w:sz w:val="20"/>
          <w:lang w:val="en-CA"/>
        </w:rPr>
        <w:tab/>
        <w:t>92</w:t>
      </w:r>
      <w:r w:rsidRPr="002B1731">
        <w:rPr>
          <w:rFonts w:eastAsiaTheme="minorHAnsi" w:cs="Arial"/>
          <w:sz w:val="20"/>
          <w:lang w:val="en-CA"/>
        </w:rPr>
        <w:tab/>
        <w:t>19</w:t>
      </w:r>
      <w:r w:rsidRPr="002B1731">
        <w:rPr>
          <w:rFonts w:eastAsiaTheme="minorHAnsi" w:cs="Arial"/>
          <w:sz w:val="20"/>
          <w:lang w:val="en-CA"/>
        </w:rPr>
        <w:tab/>
        <w:t>2</w:t>
      </w:r>
      <w:r w:rsidRPr="002B1731">
        <w:rPr>
          <w:rFonts w:eastAsiaTheme="minorHAnsi" w:cs="Arial"/>
          <w:sz w:val="20"/>
          <w:lang w:val="en-CA"/>
        </w:rPr>
        <w:tab/>
        <w:t>1</w:t>
      </w:r>
    </w:p>
    <w:p w14:paraId="04716D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1</w:t>
      </w:r>
      <w:r w:rsidRPr="002B1731">
        <w:rPr>
          <w:rFonts w:eastAsiaTheme="minorHAnsi" w:cs="Arial"/>
          <w:sz w:val="20"/>
          <w:lang w:val="en-CA"/>
        </w:rPr>
        <w:tab/>
        <w:t>60</w:t>
      </w:r>
      <w:r w:rsidRPr="002B1731">
        <w:rPr>
          <w:rFonts w:eastAsiaTheme="minorHAnsi" w:cs="Arial"/>
          <w:sz w:val="20"/>
          <w:lang w:val="en-CA"/>
        </w:rPr>
        <w:tab/>
        <w:t>336</w:t>
      </w:r>
      <w:r w:rsidRPr="002B1731">
        <w:rPr>
          <w:rFonts w:eastAsiaTheme="minorHAnsi" w:cs="Arial"/>
          <w:sz w:val="20"/>
          <w:lang w:val="en-CA"/>
        </w:rPr>
        <w:tab/>
        <w:t>507</w:t>
      </w:r>
      <w:r w:rsidRPr="002B1731">
        <w:rPr>
          <w:rFonts w:eastAsiaTheme="minorHAnsi" w:cs="Arial"/>
          <w:sz w:val="20"/>
          <w:lang w:val="en-CA"/>
        </w:rPr>
        <w:tab/>
        <w:t>392</w:t>
      </w:r>
      <w:r w:rsidRPr="002B1731">
        <w:rPr>
          <w:rFonts w:eastAsiaTheme="minorHAnsi" w:cs="Arial"/>
          <w:sz w:val="20"/>
          <w:lang w:val="en-CA"/>
        </w:rPr>
        <w:tab/>
        <w:t>211</w:t>
      </w:r>
      <w:r w:rsidRPr="002B1731">
        <w:rPr>
          <w:rFonts w:eastAsiaTheme="minorHAnsi" w:cs="Arial"/>
          <w:sz w:val="20"/>
          <w:lang w:val="en-CA"/>
        </w:rPr>
        <w:tab/>
        <w:t>77</w:t>
      </w:r>
      <w:r w:rsidRPr="002B1731">
        <w:rPr>
          <w:rFonts w:eastAsiaTheme="minorHAnsi" w:cs="Arial"/>
          <w:sz w:val="20"/>
          <w:lang w:val="en-CA"/>
        </w:rPr>
        <w:tab/>
        <w:t>91</w:t>
      </w:r>
      <w:r w:rsidRPr="002B1731">
        <w:rPr>
          <w:rFonts w:eastAsiaTheme="minorHAnsi" w:cs="Arial"/>
          <w:sz w:val="20"/>
          <w:lang w:val="en-CA"/>
        </w:rPr>
        <w:tab/>
        <w:t>44</w:t>
      </w:r>
      <w:r w:rsidRPr="002B1731">
        <w:rPr>
          <w:rFonts w:eastAsiaTheme="minorHAnsi" w:cs="Arial"/>
          <w:sz w:val="20"/>
          <w:lang w:val="en-CA"/>
        </w:rPr>
        <w:tab/>
        <w:t>9</w:t>
      </w:r>
    </w:p>
    <w:p w14:paraId="0E84B6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1</w:t>
      </w:r>
      <w:r w:rsidRPr="002B1731">
        <w:rPr>
          <w:rFonts w:eastAsiaTheme="minorHAnsi" w:cs="Arial"/>
          <w:sz w:val="20"/>
          <w:lang w:val="en-CA"/>
        </w:rPr>
        <w:tab/>
        <w:t>279</w:t>
      </w:r>
      <w:r w:rsidRPr="002B1731">
        <w:rPr>
          <w:rFonts w:eastAsiaTheme="minorHAnsi" w:cs="Arial"/>
          <w:sz w:val="20"/>
          <w:lang w:val="en-CA"/>
        </w:rPr>
        <w:tab/>
        <w:t>598</w:t>
      </w:r>
      <w:r w:rsidRPr="002B1731">
        <w:rPr>
          <w:rFonts w:eastAsiaTheme="minorHAnsi" w:cs="Arial"/>
          <w:sz w:val="20"/>
          <w:lang w:val="en-CA"/>
        </w:rPr>
        <w:tab/>
        <w:t>435</w:t>
      </w:r>
      <w:r w:rsidRPr="002B1731">
        <w:rPr>
          <w:rFonts w:eastAsiaTheme="minorHAnsi" w:cs="Arial"/>
          <w:sz w:val="20"/>
          <w:lang w:val="en-CA"/>
        </w:rPr>
        <w:tab/>
        <w:t>321</w:t>
      </w:r>
      <w:r w:rsidRPr="002B1731">
        <w:rPr>
          <w:rFonts w:eastAsiaTheme="minorHAnsi" w:cs="Arial"/>
          <w:sz w:val="20"/>
          <w:lang w:val="en-CA"/>
        </w:rPr>
        <w:tab/>
        <w:t>153</w:t>
      </w:r>
      <w:r w:rsidRPr="002B1731">
        <w:rPr>
          <w:rFonts w:eastAsiaTheme="minorHAnsi" w:cs="Arial"/>
          <w:sz w:val="20"/>
          <w:lang w:val="en-CA"/>
        </w:rPr>
        <w:tab/>
        <w:t>63</w:t>
      </w:r>
      <w:r w:rsidRPr="002B1731">
        <w:rPr>
          <w:rFonts w:eastAsiaTheme="minorHAnsi" w:cs="Arial"/>
          <w:sz w:val="20"/>
          <w:lang w:val="en-CA"/>
        </w:rPr>
        <w:tab/>
        <w:t>19</w:t>
      </w:r>
      <w:r w:rsidRPr="002B1731">
        <w:rPr>
          <w:rFonts w:eastAsiaTheme="minorHAnsi" w:cs="Arial"/>
          <w:sz w:val="20"/>
          <w:lang w:val="en-CA"/>
        </w:rPr>
        <w:tab/>
        <w:t>8</w:t>
      </w:r>
      <w:r w:rsidRPr="002B1731">
        <w:rPr>
          <w:rFonts w:eastAsiaTheme="minorHAnsi" w:cs="Arial"/>
          <w:sz w:val="20"/>
          <w:lang w:val="en-CA"/>
        </w:rPr>
        <w:tab/>
        <w:t>6</w:t>
      </w:r>
    </w:p>
    <w:p w14:paraId="144FC0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1</w:t>
      </w:r>
      <w:r w:rsidRPr="002B1731">
        <w:rPr>
          <w:rFonts w:eastAsiaTheme="minorHAnsi" w:cs="Arial"/>
          <w:sz w:val="20"/>
          <w:lang w:val="en-CA"/>
        </w:rPr>
        <w:tab/>
        <w:t>681</w:t>
      </w:r>
      <w:r w:rsidRPr="002B1731">
        <w:rPr>
          <w:rFonts w:eastAsiaTheme="minorHAnsi" w:cs="Arial"/>
          <w:sz w:val="20"/>
          <w:lang w:val="en-CA"/>
        </w:rPr>
        <w:tab/>
        <w:t>993</w:t>
      </w:r>
      <w:r w:rsidRPr="002B1731">
        <w:rPr>
          <w:rFonts w:eastAsiaTheme="minorHAnsi" w:cs="Arial"/>
          <w:sz w:val="20"/>
          <w:lang w:val="en-CA"/>
        </w:rPr>
        <w:tab/>
        <w:t>464</w:t>
      </w:r>
      <w:r w:rsidRPr="002B1731">
        <w:rPr>
          <w:rFonts w:eastAsiaTheme="minorHAnsi" w:cs="Arial"/>
          <w:sz w:val="20"/>
          <w:lang w:val="en-CA"/>
        </w:rPr>
        <w:tab/>
        <w:t>188</w:t>
      </w:r>
      <w:r w:rsidRPr="002B1731">
        <w:rPr>
          <w:rFonts w:eastAsiaTheme="minorHAnsi" w:cs="Arial"/>
          <w:sz w:val="20"/>
          <w:lang w:val="en-CA"/>
        </w:rPr>
        <w:tab/>
        <w:t>77</w:t>
      </w:r>
      <w:r w:rsidRPr="002B1731">
        <w:rPr>
          <w:rFonts w:eastAsiaTheme="minorHAnsi" w:cs="Arial"/>
          <w:sz w:val="20"/>
          <w:lang w:val="en-CA"/>
        </w:rPr>
        <w:tab/>
        <w:t>25</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p>
    <w:p w14:paraId="52993B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1</w:t>
      </w:r>
      <w:r w:rsidRPr="002B1731">
        <w:rPr>
          <w:rFonts w:eastAsiaTheme="minorHAnsi" w:cs="Arial"/>
          <w:sz w:val="20"/>
          <w:lang w:val="en-CA"/>
        </w:rPr>
        <w:tab/>
        <w:t>116</w:t>
      </w:r>
      <w:r w:rsidRPr="002B1731">
        <w:rPr>
          <w:rFonts w:eastAsiaTheme="minorHAnsi" w:cs="Arial"/>
          <w:sz w:val="20"/>
          <w:lang w:val="en-CA"/>
        </w:rPr>
        <w:tab/>
        <w:t>501</w:t>
      </w:r>
      <w:r w:rsidRPr="002B1731">
        <w:rPr>
          <w:rFonts w:eastAsiaTheme="minorHAnsi" w:cs="Arial"/>
          <w:sz w:val="20"/>
          <w:lang w:val="en-CA"/>
        </w:rPr>
        <w:tab/>
        <w:t>177</w:t>
      </w:r>
      <w:r w:rsidRPr="002B1731">
        <w:rPr>
          <w:rFonts w:eastAsiaTheme="minorHAnsi" w:cs="Arial"/>
          <w:sz w:val="20"/>
          <w:lang w:val="en-CA"/>
        </w:rPr>
        <w:tab/>
        <w:t>50</w:t>
      </w:r>
      <w:r w:rsidRPr="002B1731">
        <w:rPr>
          <w:rFonts w:eastAsiaTheme="minorHAnsi" w:cs="Arial"/>
          <w:sz w:val="20"/>
          <w:lang w:val="en-CA"/>
        </w:rPr>
        <w:tab/>
        <w:t>15</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5B8F7C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1</w:t>
      </w:r>
      <w:r w:rsidRPr="002B1731">
        <w:rPr>
          <w:rFonts w:eastAsiaTheme="minorHAnsi" w:cs="Arial"/>
          <w:sz w:val="20"/>
          <w:lang w:val="en-CA"/>
        </w:rPr>
        <w:tab/>
        <w:t>192</w:t>
      </w:r>
      <w:r w:rsidRPr="002B1731">
        <w:rPr>
          <w:rFonts w:eastAsiaTheme="minorHAnsi" w:cs="Arial"/>
          <w:sz w:val="20"/>
          <w:lang w:val="en-CA"/>
        </w:rPr>
        <w:tab/>
        <w:t>306</w:t>
      </w:r>
      <w:r w:rsidRPr="002B1731">
        <w:rPr>
          <w:rFonts w:eastAsiaTheme="minorHAnsi" w:cs="Arial"/>
          <w:sz w:val="20"/>
          <w:lang w:val="en-CA"/>
        </w:rPr>
        <w:tab/>
        <w:t>273</w:t>
      </w:r>
      <w:r w:rsidRPr="002B1731">
        <w:rPr>
          <w:rFonts w:eastAsiaTheme="minorHAnsi" w:cs="Arial"/>
          <w:sz w:val="20"/>
          <w:lang w:val="en-CA"/>
        </w:rPr>
        <w:tab/>
        <w:t>88</w:t>
      </w:r>
      <w:r w:rsidRPr="002B1731">
        <w:rPr>
          <w:rFonts w:eastAsiaTheme="minorHAnsi" w:cs="Arial"/>
          <w:sz w:val="20"/>
          <w:lang w:val="en-CA"/>
        </w:rPr>
        <w:tab/>
        <w:t>17</w:t>
      </w:r>
      <w:r w:rsidRPr="002B1731">
        <w:rPr>
          <w:rFonts w:eastAsiaTheme="minorHAnsi" w:cs="Arial"/>
          <w:sz w:val="20"/>
          <w:lang w:val="en-CA"/>
        </w:rPr>
        <w:tab/>
        <w:t>4</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2AA340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1</w:t>
      </w:r>
      <w:r w:rsidRPr="002B1731">
        <w:rPr>
          <w:rFonts w:eastAsiaTheme="minorHAnsi" w:cs="Arial"/>
          <w:sz w:val="20"/>
          <w:lang w:val="en-CA"/>
        </w:rPr>
        <w:tab/>
        <w:t>32</w:t>
      </w:r>
      <w:r w:rsidRPr="002B1731">
        <w:rPr>
          <w:rFonts w:eastAsiaTheme="minorHAnsi" w:cs="Arial"/>
          <w:sz w:val="20"/>
          <w:lang w:val="en-CA"/>
        </w:rPr>
        <w:tab/>
        <w:t>550</w:t>
      </w:r>
      <w:r w:rsidRPr="002B1731">
        <w:rPr>
          <w:rFonts w:eastAsiaTheme="minorHAnsi" w:cs="Arial"/>
          <w:sz w:val="20"/>
          <w:lang w:val="en-CA"/>
        </w:rPr>
        <w:tab/>
        <w:t>158</w:t>
      </w:r>
      <w:r w:rsidRPr="002B1731">
        <w:rPr>
          <w:rFonts w:eastAsiaTheme="minorHAnsi" w:cs="Arial"/>
          <w:sz w:val="20"/>
          <w:lang w:val="en-CA"/>
        </w:rPr>
        <w:tab/>
        <w:t>140</w:t>
      </w:r>
      <w:r w:rsidRPr="002B1731">
        <w:rPr>
          <w:rFonts w:eastAsiaTheme="minorHAnsi" w:cs="Arial"/>
          <w:sz w:val="20"/>
          <w:lang w:val="en-CA"/>
        </w:rPr>
        <w:tab/>
        <w:t>25</w:t>
      </w:r>
      <w:r w:rsidRPr="002B1731">
        <w:rPr>
          <w:rFonts w:eastAsiaTheme="minorHAnsi" w:cs="Arial"/>
          <w:sz w:val="20"/>
          <w:lang w:val="en-CA"/>
        </w:rPr>
        <w:tab/>
        <w:t>6</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53DBF5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1</w:t>
      </w:r>
      <w:r w:rsidRPr="002B1731">
        <w:rPr>
          <w:rFonts w:eastAsiaTheme="minorHAnsi" w:cs="Arial"/>
          <w:sz w:val="20"/>
          <w:lang w:val="en-CA"/>
        </w:rPr>
        <w:tab/>
        <w:t>278</w:t>
      </w:r>
      <w:r w:rsidRPr="002B1731">
        <w:rPr>
          <w:rFonts w:eastAsiaTheme="minorHAnsi" w:cs="Arial"/>
          <w:sz w:val="20"/>
          <w:lang w:val="en-CA"/>
        </w:rPr>
        <w:tab/>
        <w:t>174</w:t>
      </w:r>
      <w:r w:rsidRPr="002B1731">
        <w:rPr>
          <w:rFonts w:eastAsiaTheme="minorHAnsi" w:cs="Arial"/>
          <w:sz w:val="20"/>
          <w:lang w:val="en-CA"/>
        </w:rPr>
        <w:tab/>
        <w:t>450</w:t>
      </w:r>
      <w:r w:rsidRPr="002B1731">
        <w:rPr>
          <w:rFonts w:eastAsiaTheme="minorHAnsi" w:cs="Arial"/>
          <w:sz w:val="20"/>
          <w:lang w:val="en-CA"/>
        </w:rPr>
        <w:tab/>
        <w:t>74</w:t>
      </w:r>
      <w:r w:rsidRPr="002B1731">
        <w:rPr>
          <w:rFonts w:eastAsiaTheme="minorHAnsi" w:cs="Arial"/>
          <w:sz w:val="20"/>
          <w:lang w:val="en-CA"/>
        </w:rPr>
        <w:tab/>
        <w:t>62</w:t>
      </w:r>
      <w:r w:rsidRPr="002B1731">
        <w:rPr>
          <w:rFonts w:eastAsiaTheme="minorHAnsi" w:cs="Arial"/>
          <w:sz w:val="20"/>
          <w:lang w:val="en-CA"/>
        </w:rPr>
        <w:tab/>
        <w:t>9</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3858C4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1</w:t>
      </w:r>
      <w:r w:rsidRPr="002B1731">
        <w:rPr>
          <w:rFonts w:eastAsiaTheme="minorHAnsi" w:cs="Arial"/>
          <w:sz w:val="20"/>
          <w:lang w:val="en-CA"/>
        </w:rPr>
        <w:tab/>
        <w:t>37</w:t>
      </w:r>
      <w:r w:rsidRPr="002B1731">
        <w:rPr>
          <w:rFonts w:eastAsiaTheme="minorHAnsi" w:cs="Arial"/>
          <w:sz w:val="20"/>
          <w:lang w:val="en-CA"/>
        </w:rPr>
        <w:tab/>
        <w:t>427</w:t>
      </w:r>
      <w:r w:rsidRPr="002B1731">
        <w:rPr>
          <w:rFonts w:eastAsiaTheme="minorHAnsi" w:cs="Arial"/>
          <w:sz w:val="20"/>
          <w:lang w:val="en-CA"/>
        </w:rPr>
        <w:tab/>
        <w:t>102</w:t>
      </w:r>
      <w:r w:rsidRPr="002B1731">
        <w:rPr>
          <w:rFonts w:eastAsiaTheme="minorHAnsi" w:cs="Arial"/>
          <w:sz w:val="20"/>
          <w:lang w:val="en-CA"/>
        </w:rPr>
        <w:tab/>
        <w:t>144</w:t>
      </w:r>
      <w:r w:rsidRPr="002B1731">
        <w:rPr>
          <w:rFonts w:eastAsiaTheme="minorHAnsi" w:cs="Arial"/>
          <w:sz w:val="20"/>
          <w:lang w:val="en-CA"/>
        </w:rPr>
        <w:tab/>
        <w:t>16</w:t>
      </w:r>
      <w:r w:rsidRPr="002B1731">
        <w:rPr>
          <w:rFonts w:eastAsiaTheme="minorHAnsi" w:cs="Arial"/>
          <w:sz w:val="20"/>
          <w:lang w:val="en-CA"/>
        </w:rPr>
        <w:tab/>
        <w:t>19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06D47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1</w:t>
      </w:r>
      <w:r w:rsidRPr="002B1731">
        <w:rPr>
          <w:rFonts w:eastAsiaTheme="minorHAnsi" w:cs="Arial"/>
          <w:sz w:val="20"/>
          <w:lang w:val="en-CA"/>
        </w:rPr>
        <w:tab/>
        <w:t>162</w:t>
      </w:r>
      <w:r w:rsidRPr="002B1731">
        <w:rPr>
          <w:rFonts w:eastAsiaTheme="minorHAnsi" w:cs="Arial"/>
          <w:sz w:val="20"/>
          <w:lang w:val="en-CA"/>
        </w:rPr>
        <w:tab/>
        <w:t>286</w:t>
      </w:r>
      <w:r w:rsidRPr="002B1731">
        <w:rPr>
          <w:rFonts w:eastAsiaTheme="minorHAnsi" w:cs="Arial"/>
          <w:sz w:val="20"/>
          <w:lang w:val="en-CA"/>
        </w:rPr>
        <w:tab/>
        <w:t>313</w:t>
      </w:r>
      <w:r w:rsidRPr="002B1731">
        <w:rPr>
          <w:rFonts w:eastAsiaTheme="minorHAnsi" w:cs="Arial"/>
          <w:sz w:val="20"/>
          <w:lang w:val="en-CA"/>
        </w:rPr>
        <w:tab/>
        <w:t>57</w:t>
      </w:r>
      <w:r w:rsidRPr="002B1731">
        <w:rPr>
          <w:rFonts w:eastAsiaTheme="minorHAnsi" w:cs="Arial"/>
          <w:sz w:val="20"/>
          <w:lang w:val="en-CA"/>
        </w:rPr>
        <w:tab/>
        <w:t>56</w:t>
      </w:r>
      <w:r w:rsidRPr="002B1731">
        <w:rPr>
          <w:rFonts w:eastAsiaTheme="minorHAnsi" w:cs="Arial"/>
          <w:sz w:val="20"/>
          <w:lang w:val="en-CA"/>
        </w:rPr>
        <w:tab/>
        <w:t>7</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3B62B6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1</w:t>
      </w:r>
      <w:r w:rsidRPr="002B1731">
        <w:rPr>
          <w:rFonts w:eastAsiaTheme="minorHAnsi" w:cs="Arial"/>
          <w:sz w:val="20"/>
          <w:lang w:val="en-CA"/>
        </w:rPr>
        <w:tab/>
        <w:t>31</w:t>
      </w:r>
      <w:r w:rsidRPr="002B1731">
        <w:rPr>
          <w:rFonts w:eastAsiaTheme="minorHAnsi" w:cs="Arial"/>
          <w:sz w:val="20"/>
          <w:lang w:val="en-CA"/>
        </w:rPr>
        <w:tab/>
        <w:t>526</w:t>
      </w:r>
      <w:r w:rsidRPr="002B1731">
        <w:rPr>
          <w:rFonts w:eastAsiaTheme="minorHAnsi" w:cs="Arial"/>
          <w:sz w:val="20"/>
          <w:lang w:val="en-CA"/>
        </w:rPr>
        <w:tab/>
        <w:t>92</w:t>
      </w:r>
      <w:r w:rsidRPr="002B1731">
        <w:rPr>
          <w:rFonts w:eastAsiaTheme="minorHAnsi" w:cs="Arial"/>
          <w:sz w:val="20"/>
          <w:lang w:val="en-CA"/>
        </w:rPr>
        <w:tab/>
        <w:t>56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54F859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1</w:t>
      </w:r>
      <w:r w:rsidRPr="002B1731">
        <w:rPr>
          <w:rFonts w:eastAsiaTheme="minorHAnsi" w:cs="Arial"/>
          <w:sz w:val="20"/>
          <w:lang w:val="en-CA"/>
        </w:rPr>
        <w:tab/>
        <w:t>253</w:t>
      </w:r>
      <w:r w:rsidRPr="002B1731">
        <w:rPr>
          <w:rFonts w:eastAsiaTheme="minorHAnsi" w:cs="Arial"/>
          <w:sz w:val="20"/>
          <w:lang w:val="en-CA"/>
        </w:rPr>
        <w:tab/>
        <w:t>302</w:t>
      </w:r>
      <w:r w:rsidRPr="002B1731">
        <w:rPr>
          <w:rFonts w:eastAsiaTheme="minorHAnsi" w:cs="Arial"/>
          <w:sz w:val="20"/>
          <w:lang w:val="en-CA"/>
        </w:rPr>
        <w:tab/>
        <w:t>316</w:t>
      </w:r>
      <w:r w:rsidRPr="002B1731">
        <w:rPr>
          <w:rFonts w:eastAsiaTheme="minorHAnsi" w:cs="Arial"/>
          <w:sz w:val="20"/>
          <w:lang w:val="en-CA"/>
        </w:rPr>
        <w:tab/>
        <w:t>67</w:t>
      </w:r>
      <w:r w:rsidRPr="002B1731">
        <w:rPr>
          <w:rFonts w:eastAsiaTheme="minorHAnsi" w:cs="Arial"/>
          <w:sz w:val="20"/>
          <w:lang w:val="en-CA"/>
        </w:rPr>
        <w:tab/>
        <w:t>26</w:t>
      </w:r>
      <w:r w:rsidRPr="002B1731">
        <w:rPr>
          <w:rFonts w:eastAsiaTheme="minorHAnsi" w:cs="Arial"/>
          <w:sz w:val="20"/>
          <w:lang w:val="en-CA"/>
        </w:rPr>
        <w:tab/>
        <w:t>3</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p>
    <w:p w14:paraId="5685C0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1</w:t>
      </w:r>
      <w:r w:rsidRPr="002B1731">
        <w:rPr>
          <w:rFonts w:eastAsiaTheme="minorHAnsi" w:cs="Arial"/>
          <w:sz w:val="20"/>
          <w:lang w:val="en-CA"/>
        </w:rPr>
        <w:tab/>
        <w:t>42</w:t>
      </w:r>
      <w:r w:rsidRPr="002B1731">
        <w:rPr>
          <w:rFonts w:eastAsiaTheme="minorHAnsi" w:cs="Arial"/>
          <w:sz w:val="20"/>
          <w:lang w:val="en-CA"/>
        </w:rPr>
        <w:tab/>
        <w:t>287</w:t>
      </w:r>
      <w:r w:rsidRPr="002B1731">
        <w:rPr>
          <w:rFonts w:eastAsiaTheme="minorHAnsi" w:cs="Arial"/>
          <w:sz w:val="20"/>
          <w:lang w:val="en-CA"/>
        </w:rPr>
        <w:tab/>
        <w:t>134</w:t>
      </w:r>
      <w:r w:rsidRPr="002B1731">
        <w:rPr>
          <w:rFonts w:eastAsiaTheme="minorHAnsi" w:cs="Arial"/>
          <w:sz w:val="20"/>
          <w:lang w:val="en-CA"/>
        </w:rPr>
        <w:tab/>
        <w:t>81</w:t>
      </w:r>
      <w:r w:rsidRPr="002B1731">
        <w:rPr>
          <w:rFonts w:eastAsiaTheme="minorHAnsi" w:cs="Arial"/>
          <w:sz w:val="20"/>
          <w:lang w:val="en-CA"/>
        </w:rPr>
        <w:tab/>
        <w:t>9</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42B42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1</w:t>
      </w:r>
      <w:r w:rsidRPr="002B1731">
        <w:rPr>
          <w:rFonts w:eastAsiaTheme="minorHAnsi" w:cs="Arial"/>
          <w:sz w:val="20"/>
          <w:lang w:val="en-CA"/>
        </w:rPr>
        <w:tab/>
        <w:t>294</w:t>
      </w:r>
      <w:r w:rsidRPr="002B1731">
        <w:rPr>
          <w:rFonts w:eastAsiaTheme="minorHAnsi" w:cs="Arial"/>
          <w:sz w:val="20"/>
          <w:lang w:val="en-CA"/>
        </w:rPr>
        <w:tab/>
        <w:t>329</w:t>
      </w:r>
      <w:r w:rsidRPr="002B1731">
        <w:rPr>
          <w:rFonts w:eastAsiaTheme="minorHAnsi" w:cs="Arial"/>
          <w:sz w:val="20"/>
          <w:lang w:val="en-CA"/>
        </w:rPr>
        <w:tab/>
        <w:t>413</w:t>
      </w:r>
      <w:r w:rsidRPr="002B1731">
        <w:rPr>
          <w:rFonts w:eastAsiaTheme="minorHAnsi" w:cs="Arial"/>
          <w:sz w:val="20"/>
          <w:lang w:val="en-CA"/>
        </w:rPr>
        <w:tab/>
        <w:t>125</w:t>
      </w:r>
      <w:r w:rsidRPr="002B1731">
        <w:rPr>
          <w:rFonts w:eastAsiaTheme="minorHAnsi" w:cs="Arial"/>
          <w:sz w:val="20"/>
          <w:lang w:val="en-CA"/>
        </w:rPr>
        <w:tab/>
        <w:t>54</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w:t>
      </w:r>
    </w:p>
    <w:p w14:paraId="6A9CC6F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1</w:t>
      </w:r>
      <w:r w:rsidRPr="002B1731">
        <w:rPr>
          <w:rFonts w:eastAsiaTheme="minorHAnsi" w:cs="Arial"/>
          <w:sz w:val="20"/>
          <w:lang w:val="en-CA"/>
        </w:rPr>
        <w:tab/>
        <w:t>421</w:t>
      </w:r>
      <w:r w:rsidRPr="002B1731">
        <w:rPr>
          <w:rFonts w:eastAsiaTheme="minorHAnsi" w:cs="Arial"/>
          <w:sz w:val="20"/>
          <w:lang w:val="en-CA"/>
        </w:rPr>
        <w:tab/>
        <w:t>821</w:t>
      </w:r>
      <w:r w:rsidRPr="002B1731">
        <w:rPr>
          <w:rFonts w:eastAsiaTheme="minorHAnsi" w:cs="Arial"/>
          <w:sz w:val="20"/>
          <w:lang w:val="en-CA"/>
        </w:rPr>
        <w:tab/>
        <w:t>199</w:t>
      </w:r>
      <w:r w:rsidRPr="002B1731">
        <w:rPr>
          <w:rFonts w:eastAsiaTheme="minorHAnsi" w:cs="Arial"/>
          <w:sz w:val="20"/>
          <w:lang w:val="en-CA"/>
        </w:rPr>
        <w:tab/>
        <w:t>157</w:t>
      </w:r>
      <w:r w:rsidRPr="002B1731">
        <w:rPr>
          <w:rFonts w:eastAsiaTheme="minorHAnsi" w:cs="Arial"/>
          <w:sz w:val="20"/>
          <w:lang w:val="en-CA"/>
        </w:rPr>
        <w:tab/>
        <w:t>41</w:t>
      </w:r>
      <w:r w:rsidRPr="002B1731">
        <w:rPr>
          <w:rFonts w:eastAsiaTheme="minorHAnsi" w:cs="Arial"/>
          <w:sz w:val="20"/>
          <w:lang w:val="en-CA"/>
        </w:rPr>
        <w:tab/>
        <w:t>18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p>
    <w:p w14:paraId="1B89D6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1</w:t>
      </w:r>
      <w:r w:rsidRPr="002B1731">
        <w:rPr>
          <w:rFonts w:eastAsiaTheme="minorHAnsi" w:cs="Arial"/>
          <w:sz w:val="20"/>
          <w:lang w:val="en-CA"/>
        </w:rPr>
        <w:tab/>
        <w:t>112</w:t>
      </w:r>
      <w:r w:rsidRPr="002B1731">
        <w:rPr>
          <w:rFonts w:eastAsiaTheme="minorHAnsi" w:cs="Arial"/>
          <w:sz w:val="20"/>
          <w:lang w:val="en-CA"/>
        </w:rPr>
        <w:tab/>
        <w:t>304</w:t>
      </w:r>
      <w:r w:rsidRPr="002B1731">
        <w:rPr>
          <w:rFonts w:eastAsiaTheme="minorHAnsi" w:cs="Arial"/>
          <w:sz w:val="20"/>
          <w:lang w:val="en-CA"/>
        </w:rPr>
        <w:tab/>
        <w:t>70</w:t>
      </w:r>
      <w:r w:rsidRPr="002B1731">
        <w:rPr>
          <w:rFonts w:eastAsiaTheme="minorHAnsi" w:cs="Arial"/>
          <w:sz w:val="20"/>
          <w:lang w:val="en-CA"/>
        </w:rPr>
        <w:tab/>
        <w:t>16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12057E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1</w:t>
      </w:r>
      <w:r w:rsidRPr="002B1731">
        <w:rPr>
          <w:rFonts w:eastAsiaTheme="minorHAnsi" w:cs="Arial"/>
          <w:sz w:val="20"/>
          <w:lang w:val="en-CA"/>
        </w:rPr>
        <w:tab/>
        <w:t>60</w:t>
      </w:r>
      <w:r w:rsidRPr="002B1731">
        <w:rPr>
          <w:rFonts w:eastAsiaTheme="minorHAnsi" w:cs="Arial"/>
          <w:sz w:val="20"/>
          <w:lang w:val="en-CA"/>
        </w:rPr>
        <w:tab/>
        <w:t>699</w:t>
      </w:r>
      <w:r w:rsidRPr="002B1731">
        <w:rPr>
          <w:rFonts w:eastAsiaTheme="minorHAnsi" w:cs="Arial"/>
          <w:sz w:val="20"/>
          <w:lang w:val="en-CA"/>
        </w:rPr>
        <w:tab/>
        <w:t>596</w:t>
      </w:r>
      <w:r w:rsidRPr="002B1731">
        <w:rPr>
          <w:rFonts w:eastAsiaTheme="minorHAnsi" w:cs="Arial"/>
          <w:sz w:val="20"/>
          <w:lang w:val="en-CA"/>
        </w:rPr>
        <w:tab/>
        <w:t>99</w:t>
      </w:r>
      <w:r w:rsidRPr="002B1731">
        <w:rPr>
          <w:rFonts w:eastAsiaTheme="minorHAnsi" w:cs="Arial"/>
          <w:sz w:val="20"/>
          <w:lang w:val="en-CA"/>
        </w:rPr>
        <w:tab/>
        <w:t>19</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77C6A1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1</w:t>
      </w:r>
      <w:r w:rsidRPr="002B1731">
        <w:rPr>
          <w:rFonts w:eastAsiaTheme="minorHAnsi" w:cs="Arial"/>
          <w:sz w:val="20"/>
          <w:lang w:val="en-CA"/>
        </w:rPr>
        <w:tab/>
        <w:t>175</w:t>
      </w:r>
      <w:r w:rsidRPr="002B1731">
        <w:rPr>
          <w:rFonts w:eastAsiaTheme="minorHAnsi" w:cs="Arial"/>
          <w:sz w:val="20"/>
          <w:lang w:val="en-CA"/>
        </w:rPr>
        <w:tab/>
        <w:t>416</w:t>
      </w:r>
      <w:r w:rsidRPr="002B1731">
        <w:rPr>
          <w:rFonts w:eastAsiaTheme="minorHAnsi" w:cs="Arial"/>
          <w:sz w:val="20"/>
          <w:lang w:val="en-CA"/>
        </w:rPr>
        <w:tab/>
        <w:t>619</w:t>
      </w:r>
      <w:r w:rsidRPr="002B1731">
        <w:rPr>
          <w:rFonts w:eastAsiaTheme="minorHAnsi" w:cs="Arial"/>
          <w:sz w:val="20"/>
          <w:lang w:val="en-CA"/>
        </w:rPr>
        <w:tab/>
        <w:t>217</w:t>
      </w:r>
      <w:r w:rsidRPr="002B1731">
        <w:rPr>
          <w:rFonts w:eastAsiaTheme="minorHAnsi" w:cs="Arial"/>
          <w:sz w:val="20"/>
          <w:lang w:val="en-CA"/>
        </w:rPr>
        <w:tab/>
        <w:t>46</w:t>
      </w:r>
      <w:r w:rsidRPr="002B1731">
        <w:rPr>
          <w:rFonts w:eastAsiaTheme="minorHAnsi" w:cs="Arial"/>
          <w:sz w:val="20"/>
          <w:lang w:val="en-CA"/>
        </w:rPr>
        <w:tab/>
        <w:t>9</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1A4194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1</w:t>
      </w:r>
      <w:r w:rsidRPr="002B1731">
        <w:rPr>
          <w:rFonts w:eastAsiaTheme="minorHAnsi" w:cs="Arial"/>
          <w:sz w:val="20"/>
          <w:lang w:val="en-CA"/>
        </w:rPr>
        <w:tab/>
        <w:t>422</w:t>
      </w:r>
      <w:r w:rsidRPr="002B1731">
        <w:rPr>
          <w:rFonts w:eastAsiaTheme="minorHAnsi" w:cs="Arial"/>
          <w:sz w:val="20"/>
          <w:lang w:val="en-CA"/>
        </w:rPr>
        <w:tab/>
        <w:t>736</w:t>
      </w:r>
      <w:r w:rsidRPr="002B1731">
        <w:rPr>
          <w:rFonts w:eastAsiaTheme="minorHAnsi" w:cs="Arial"/>
          <w:sz w:val="20"/>
          <w:lang w:val="en-CA"/>
        </w:rPr>
        <w:tab/>
        <w:t>259</w:t>
      </w:r>
      <w:r w:rsidRPr="002B1731">
        <w:rPr>
          <w:rFonts w:eastAsiaTheme="minorHAnsi" w:cs="Arial"/>
          <w:sz w:val="20"/>
          <w:lang w:val="en-CA"/>
        </w:rPr>
        <w:tab/>
        <w:t>210</w:t>
      </w:r>
      <w:r w:rsidRPr="002B1731">
        <w:rPr>
          <w:rFonts w:eastAsiaTheme="minorHAnsi" w:cs="Arial"/>
          <w:sz w:val="20"/>
          <w:lang w:val="en-CA"/>
        </w:rPr>
        <w:tab/>
        <w:t>65</w:t>
      </w:r>
      <w:r w:rsidRPr="002B1731">
        <w:rPr>
          <w:rFonts w:eastAsiaTheme="minorHAnsi" w:cs="Arial"/>
          <w:sz w:val="20"/>
          <w:lang w:val="en-CA"/>
        </w:rPr>
        <w:tab/>
        <w:t>18</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0</w:t>
      </w:r>
    </w:p>
    <w:p w14:paraId="60DA47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1</w:t>
      </w:r>
      <w:r w:rsidRPr="002B1731">
        <w:rPr>
          <w:rFonts w:eastAsiaTheme="minorHAnsi" w:cs="Arial"/>
          <w:sz w:val="20"/>
          <w:lang w:val="en-CA"/>
        </w:rPr>
        <w:tab/>
        <w:t>91</w:t>
      </w:r>
      <w:r w:rsidRPr="002B1731">
        <w:rPr>
          <w:rFonts w:eastAsiaTheme="minorHAnsi" w:cs="Arial"/>
          <w:sz w:val="20"/>
          <w:lang w:val="en-CA"/>
        </w:rPr>
        <w:tab/>
        <w:t>560</w:t>
      </w:r>
      <w:r w:rsidRPr="002B1731">
        <w:rPr>
          <w:rFonts w:eastAsiaTheme="minorHAnsi" w:cs="Arial"/>
          <w:sz w:val="20"/>
          <w:lang w:val="en-CA"/>
        </w:rPr>
        <w:tab/>
        <w:t>326</w:t>
      </w:r>
      <w:r w:rsidRPr="002B1731">
        <w:rPr>
          <w:rFonts w:eastAsiaTheme="minorHAnsi" w:cs="Arial"/>
          <w:sz w:val="20"/>
          <w:lang w:val="en-CA"/>
        </w:rPr>
        <w:tab/>
        <w:t>85</w:t>
      </w:r>
      <w:r w:rsidRPr="002B1731">
        <w:rPr>
          <w:rFonts w:eastAsiaTheme="minorHAnsi" w:cs="Arial"/>
          <w:sz w:val="20"/>
          <w:lang w:val="en-CA"/>
        </w:rPr>
        <w:tab/>
        <w:t>56</w:t>
      </w:r>
      <w:r w:rsidRPr="002B1731">
        <w:rPr>
          <w:rFonts w:eastAsiaTheme="minorHAnsi" w:cs="Arial"/>
          <w:sz w:val="20"/>
          <w:lang w:val="en-CA"/>
        </w:rPr>
        <w:tab/>
        <w:t>22</w:t>
      </w:r>
      <w:r w:rsidRPr="002B1731">
        <w:rPr>
          <w:rFonts w:eastAsiaTheme="minorHAnsi" w:cs="Arial"/>
          <w:sz w:val="20"/>
          <w:lang w:val="en-CA"/>
        </w:rPr>
        <w:tab/>
        <w:t>6</w:t>
      </w:r>
      <w:r w:rsidRPr="002B1731">
        <w:rPr>
          <w:rFonts w:eastAsiaTheme="minorHAnsi" w:cs="Arial"/>
          <w:sz w:val="20"/>
          <w:lang w:val="en-CA"/>
        </w:rPr>
        <w:tab/>
        <w:t>2</w:t>
      </w:r>
      <w:r w:rsidRPr="002B1731">
        <w:rPr>
          <w:rFonts w:eastAsiaTheme="minorHAnsi" w:cs="Arial"/>
          <w:sz w:val="20"/>
          <w:lang w:val="en-CA"/>
        </w:rPr>
        <w:tab/>
        <w:t>0</w:t>
      </w:r>
    </w:p>
    <w:p w14:paraId="30FCF9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2002</w:t>
      </w:r>
      <w:r w:rsidRPr="002B1731">
        <w:rPr>
          <w:rFonts w:eastAsiaTheme="minorHAnsi" w:cs="Arial"/>
          <w:sz w:val="20"/>
          <w:lang w:val="en-CA"/>
        </w:rPr>
        <w:tab/>
        <w:t>1</w:t>
      </w:r>
      <w:r w:rsidRPr="002B1731">
        <w:rPr>
          <w:rFonts w:eastAsiaTheme="minorHAnsi" w:cs="Arial"/>
          <w:sz w:val="20"/>
          <w:lang w:val="en-CA"/>
        </w:rPr>
        <w:tab/>
        <w:t>131</w:t>
      </w:r>
      <w:r w:rsidRPr="002B1731">
        <w:rPr>
          <w:rFonts w:eastAsiaTheme="minorHAnsi" w:cs="Arial"/>
          <w:sz w:val="20"/>
          <w:lang w:val="en-CA"/>
        </w:rPr>
        <w:tab/>
        <w:t>949</w:t>
      </w:r>
      <w:r w:rsidRPr="002B1731">
        <w:rPr>
          <w:rFonts w:eastAsiaTheme="minorHAnsi" w:cs="Arial"/>
          <w:sz w:val="20"/>
          <w:lang w:val="en-CA"/>
        </w:rPr>
        <w:tab/>
        <w:t>369</w:t>
      </w:r>
      <w:r w:rsidRPr="002B1731">
        <w:rPr>
          <w:rFonts w:eastAsiaTheme="minorHAnsi" w:cs="Arial"/>
          <w:sz w:val="20"/>
          <w:lang w:val="en-CA"/>
        </w:rPr>
        <w:tab/>
        <w:t>93</w:t>
      </w:r>
      <w:r w:rsidRPr="002B1731">
        <w:rPr>
          <w:rFonts w:eastAsiaTheme="minorHAnsi" w:cs="Arial"/>
          <w:sz w:val="20"/>
          <w:lang w:val="en-CA"/>
        </w:rPr>
        <w:tab/>
        <w:t>16</w:t>
      </w:r>
      <w:r w:rsidRPr="002B1731">
        <w:rPr>
          <w:rFonts w:eastAsiaTheme="minorHAnsi" w:cs="Arial"/>
          <w:sz w:val="20"/>
          <w:lang w:val="en-CA"/>
        </w:rPr>
        <w:tab/>
        <w:t>5</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w:t>
      </w:r>
    </w:p>
    <w:p w14:paraId="740C4A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1</w:t>
      </w:r>
      <w:r w:rsidRPr="002B1731">
        <w:rPr>
          <w:rFonts w:eastAsiaTheme="minorHAnsi" w:cs="Arial"/>
          <w:sz w:val="20"/>
          <w:lang w:val="en-CA"/>
        </w:rPr>
        <w:tab/>
        <w:t>28</w:t>
      </w:r>
      <w:r w:rsidRPr="002B1731">
        <w:rPr>
          <w:rFonts w:eastAsiaTheme="minorHAnsi" w:cs="Arial"/>
          <w:sz w:val="20"/>
          <w:lang w:val="en-CA"/>
        </w:rPr>
        <w:tab/>
        <w:t>377</w:t>
      </w:r>
      <w:r w:rsidRPr="002B1731">
        <w:rPr>
          <w:rFonts w:eastAsiaTheme="minorHAnsi" w:cs="Arial"/>
          <w:sz w:val="20"/>
          <w:lang w:val="en-CA"/>
        </w:rPr>
        <w:tab/>
        <w:t>303</w:t>
      </w:r>
      <w:r w:rsidRPr="002B1731">
        <w:rPr>
          <w:rFonts w:eastAsiaTheme="minorHAnsi" w:cs="Arial"/>
          <w:sz w:val="20"/>
          <w:lang w:val="en-CA"/>
        </w:rPr>
        <w:tab/>
        <w:t>75</w:t>
      </w:r>
      <w:r w:rsidRPr="002B1731">
        <w:rPr>
          <w:rFonts w:eastAsiaTheme="minorHAnsi" w:cs="Arial"/>
          <w:sz w:val="20"/>
          <w:lang w:val="en-CA"/>
        </w:rPr>
        <w:tab/>
        <w:t>21</w:t>
      </w:r>
      <w:r w:rsidRPr="002B1731">
        <w:rPr>
          <w:rFonts w:eastAsiaTheme="minorHAnsi" w:cs="Arial"/>
          <w:sz w:val="20"/>
          <w:lang w:val="en-CA"/>
        </w:rPr>
        <w:tab/>
        <w:t>5</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0</w:t>
      </w:r>
    </w:p>
    <w:p w14:paraId="169B3DF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1</w:t>
      </w:r>
      <w:r w:rsidRPr="002B1731">
        <w:rPr>
          <w:rFonts w:eastAsiaTheme="minorHAnsi" w:cs="Arial"/>
          <w:sz w:val="20"/>
          <w:lang w:val="en-CA"/>
        </w:rPr>
        <w:tab/>
        <w:t>80</w:t>
      </w:r>
      <w:r w:rsidRPr="002B1731">
        <w:rPr>
          <w:rFonts w:eastAsiaTheme="minorHAnsi" w:cs="Arial"/>
          <w:sz w:val="20"/>
          <w:lang w:val="en-CA"/>
        </w:rPr>
        <w:tab/>
        <w:t>288</w:t>
      </w:r>
      <w:r w:rsidRPr="002B1731">
        <w:rPr>
          <w:rFonts w:eastAsiaTheme="minorHAnsi" w:cs="Arial"/>
          <w:sz w:val="20"/>
          <w:lang w:val="en-CA"/>
        </w:rPr>
        <w:tab/>
        <w:t>402</w:t>
      </w:r>
      <w:r w:rsidRPr="002B1731">
        <w:rPr>
          <w:rFonts w:eastAsiaTheme="minorHAnsi" w:cs="Arial"/>
          <w:sz w:val="20"/>
          <w:lang w:val="en-CA"/>
        </w:rPr>
        <w:tab/>
        <w:t>153</w:t>
      </w:r>
      <w:r w:rsidRPr="002B1731">
        <w:rPr>
          <w:rFonts w:eastAsiaTheme="minorHAnsi" w:cs="Arial"/>
          <w:sz w:val="20"/>
          <w:lang w:val="en-CA"/>
        </w:rPr>
        <w:tab/>
        <w:t>30</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0</w:t>
      </w:r>
    </w:p>
    <w:p w14:paraId="5CA55E1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1</w:t>
      </w:r>
      <w:r w:rsidRPr="002B1731">
        <w:rPr>
          <w:rFonts w:eastAsiaTheme="minorHAnsi" w:cs="Arial"/>
          <w:sz w:val="20"/>
          <w:lang w:val="en-CA"/>
        </w:rPr>
        <w:tab/>
        <w:t>42</w:t>
      </w:r>
      <w:r w:rsidRPr="002B1731">
        <w:rPr>
          <w:rFonts w:eastAsiaTheme="minorHAnsi" w:cs="Arial"/>
          <w:sz w:val="20"/>
          <w:lang w:val="en-CA"/>
        </w:rPr>
        <w:tab/>
        <w:t>207</w:t>
      </w:r>
      <w:r w:rsidRPr="002B1731">
        <w:rPr>
          <w:rFonts w:eastAsiaTheme="minorHAnsi" w:cs="Arial"/>
          <w:sz w:val="20"/>
          <w:lang w:val="en-CA"/>
        </w:rPr>
        <w:tab/>
        <w:t>134</w:t>
      </w:r>
      <w:r w:rsidRPr="002B1731">
        <w:rPr>
          <w:rFonts w:eastAsiaTheme="minorHAnsi" w:cs="Arial"/>
          <w:sz w:val="20"/>
          <w:lang w:val="en-CA"/>
        </w:rPr>
        <w:tab/>
        <w:t>134</w:t>
      </w:r>
      <w:r w:rsidRPr="002B1731">
        <w:rPr>
          <w:rFonts w:eastAsiaTheme="minorHAnsi" w:cs="Arial"/>
          <w:sz w:val="20"/>
          <w:lang w:val="en-CA"/>
        </w:rPr>
        <w:tab/>
        <w:t>43</w:t>
      </w:r>
      <w:r w:rsidRPr="002B1731">
        <w:rPr>
          <w:rFonts w:eastAsiaTheme="minorHAnsi" w:cs="Arial"/>
          <w:sz w:val="20"/>
          <w:lang w:val="en-CA"/>
        </w:rPr>
        <w:tab/>
        <w:t>17</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0</w:t>
      </w:r>
    </w:p>
    <w:p w14:paraId="4F1749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1</w:t>
      </w:r>
      <w:r w:rsidRPr="002B1731">
        <w:rPr>
          <w:rFonts w:eastAsiaTheme="minorHAnsi" w:cs="Arial"/>
          <w:sz w:val="20"/>
          <w:lang w:val="en-CA"/>
        </w:rPr>
        <w:tab/>
        <w:t>87</w:t>
      </w:r>
      <w:r w:rsidRPr="002B1731">
        <w:rPr>
          <w:rFonts w:eastAsiaTheme="minorHAnsi" w:cs="Arial"/>
          <w:sz w:val="20"/>
          <w:lang w:val="en-CA"/>
        </w:rPr>
        <w:tab/>
        <w:t>154</w:t>
      </w:r>
      <w:r w:rsidRPr="002B1731">
        <w:rPr>
          <w:rFonts w:eastAsiaTheme="minorHAnsi" w:cs="Arial"/>
          <w:sz w:val="20"/>
          <w:lang w:val="en-CA"/>
        </w:rPr>
        <w:tab/>
        <w:t>142</w:t>
      </w:r>
      <w:r w:rsidRPr="002B1731">
        <w:rPr>
          <w:rFonts w:eastAsiaTheme="minorHAnsi" w:cs="Arial"/>
          <w:sz w:val="20"/>
          <w:lang w:val="en-CA"/>
        </w:rPr>
        <w:tab/>
        <w:t>64</w:t>
      </w:r>
      <w:r w:rsidRPr="002B1731">
        <w:rPr>
          <w:rFonts w:eastAsiaTheme="minorHAnsi" w:cs="Arial"/>
          <w:sz w:val="20"/>
          <w:lang w:val="en-CA"/>
        </w:rPr>
        <w:tab/>
        <w:t>46</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4B719F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1</w:t>
      </w:r>
      <w:r w:rsidRPr="002B1731">
        <w:rPr>
          <w:rFonts w:eastAsiaTheme="minorHAnsi" w:cs="Arial"/>
          <w:sz w:val="20"/>
          <w:lang w:val="en-CA"/>
        </w:rPr>
        <w:tab/>
        <w:t>57</w:t>
      </w:r>
      <w:r w:rsidRPr="002B1731">
        <w:rPr>
          <w:rFonts w:eastAsiaTheme="minorHAnsi" w:cs="Arial"/>
          <w:sz w:val="20"/>
          <w:lang w:val="en-CA"/>
        </w:rPr>
        <w:tab/>
        <w:t>510</w:t>
      </w:r>
      <w:r w:rsidRPr="002B1731">
        <w:rPr>
          <w:rFonts w:eastAsiaTheme="minorHAnsi" w:cs="Arial"/>
          <w:sz w:val="20"/>
          <w:lang w:val="en-CA"/>
        </w:rPr>
        <w:tab/>
        <w:t>309</w:t>
      </w:r>
      <w:r w:rsidRPr="002B1731">
        <w:rPr>
          <w:rFonts w:eastAsiaTheme="minorHAnsi" w:cs="Arial"/>
          <w:sz w:val="20"/>
          <w:lang w:val="en-CA"/>
        </w:rPr>
        <w:tab/>
        <w:t>104</w:t>
      </w:r>
      <w:r w:rsidRPr="002B1731">
        <w:rPr>
          <w:rFonts w:eastAsiaTheme="minorHAnsi" w:cs="Arial"/>
          <w:sz w:val="20"/>
          <w:lang w:val="en-CA"/>
        </w:rPr>
        <w:tab/>
        <w:t>25</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610C594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1</w:t>
      </w:r>
      <w:r w:rsidRPr="002B1731">
        <w:rPr>
          <w:rFonts w:eastAsiaTheme="minorHAnsi" w:cs="Arial"/>
          <w:sz w:val="20"/>
          <w:lang w:val="en-CA"/>
        </w:rPr>
        <w:tab/>
        <w:t>320</w:t>
      </w:r>
      <w:r w:rsidRPr="002B1731">
        <w:rPr>
          <w:rFonts w:eastAsiaTheme="minorHAnsi" w:cs="Arial"/>
          <w:sz w:val="20"/>
          <w:lang w:val="en-CA"/>
        </w:rPr>
        <w:tab/>
        <w:t>234</w:t>
      </w:r>
      <w:r w:rsidRPr="002B1731">
        <w:rPr>
          <w:rFonts w:eastAsiaTheme="minorHAnsi" w:cs="Arial"/>
          <w:sz w:val="20"/>
          <w:lang w:val="en-CA"/>
        </w:rPr>
        <w:tab/>
        <w:t>1134</w:t>
      </w:r>
      <w:r w:rsidRPr="002B1731">
        <w:rPr>
          <w:rFonts w:eastAsiaTheme="minorHAnsi" w:cs="Arial"/>
          <w:sz w:val="20"/>
          <w:lang w:val="en-CA"/>
        </w:rPr>
        <w:tab/>
        <w:t>276</w:t>
      </w:r>
      <w:r w:rsidRPr="002B1731">
        <w:rPr>
          <w:rFonts w:eastAsiaTheme="minorHAnsi" w:cs="Arial"/>
          <w:sz w:val="20"/>
          <w:lang w:val="en-CA"/>
        </w:rPr>
        <w:tab/>
        <w:t>69</w:t>
      </w:r>
      <w:r w:rsidRPr="002B1731">
        <w:rPr>
          <w:rFonts w:eastAsiaTheme="minorHAnsi" w:cs="Arial"/>
          <w:sz w:val="20"/>
          <w:lang w:val="en-CA"/>
        </w:rPr>
        <w:tab/>
        <w:t>22</w:t>
      </w:r>
      <w:r w:rsidRPr="002B1731">
        <w:rPr>
          <w:rFonts w:eastAsiaTheme="minorHAnsi" w:cs="Arial"/>
          <w:sz w:val="20"/>
          <w:lang w:val="en-CA"/>
        </w:rPr>
        <w:tab/>
        <w:t>15</w:t>
      </w:r>
      <w:r w:rsidRPr="002B1731">
        <w:rPr>
          <w:rFonts w:eastAsiaTheme="minorHAnsi" w:cs="Arial"/>
          <w:sz w:val="20"/>
          <w:lang w:val="en-CA"/>
        </w:rPr>
        <w:tab/>
        <w:t>1</w:t>
      </w:r>
      <w:r w:rsidRPr="002B1731">
        <w:rPr>
          <w:rFonts w:eastAsiaTheme="minorHAnsi" w:cs="Arial"/>
          <w:sz w:val="20"/>
          <w:lang w:val="en-CA"/>
        </w:rPr>
        <w:tab/>
        <w:t>0</w:t>
      </w:r>
    </w:p>
    <w:p w14:paraId="31CA08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1</w:t>
      </w:r>
      <w:r w:rsidRPr="002B1731">
        <w:rPr>
          <w:rFonts w:eastAsiaTheme="minorHAnsi" w:cs="Arial"/>
          <w:sz w:val="20"/>
          <w:lang w:val="en-CA"/>
        </w:rPr>
        <w:tab/>
        <w:t>8</w:t>
      </w:r>
      <w:r w:rsidRPr="002B1731">
        <w:rPr>
          <w:rFonts w:eastAsiaTheme="minorHAnsi" w:cs="Arial"/>
          <w:sz w:val="20"/>
          <w:lang w:val="en-CA"/>
        </w:rPr>
        <w:tab/>
        <w:t>692</w:t>
      </w:r>
      <w:r w:rsidRPr="002B1731">
        <w:rPr>
          <w:rFonts w:eastAsiaTheme="minorHAnsi" w:cs="Arial"/>
          <w:sz w:val="20"/>
          <w:lang w:val="en-CA"/>
        </w:rPr>
        <w:tab/>
        <w:t>150</w:t>
      </w:r>
      <w:r w:rsidRPr="002B1731">
        <w:rPr>
          <w:rFonts w:eastAsiaTheme="minorHAnsi" w:cs="Arial"/>
          <w:sz w:val="20"/>
          <w:lang w:val="en-CA"/>
        </w:rPr>
        <w:tab/>
        <w:t>52</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EC384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1</w:t>
      </w:r>
      <w:r w:rsidRPr="002B1731">
        <w:rPr>
          <w:rFonts w:eastAsiaTheme="minorHAnsi" w:cs="Arial"/>
          <w:sz w:val="20"/>
          <w:lang w:val="en-CA"/>
        </w:rPr>
        <w:tab/>
        <w:t>272</w:t>
      </w:r>
      <w:r w:rsidRPr="002B1731">
        <w:rPr>
          <w:rFonts w:eastAsiaTheme="minorHAnsi" w:cs="Arial"/>
          <w:sz w:val="20"/>
          <w:lang w:val="en-CA"/>
        </w:rPr>
        <w:tab/>
        <w:t>103</w:t>
      </w:r>
      <w:r w:rsidRPr="002B1731">
        <w:rPr>
          <w:rFonts w:eastAsiaTheme="minorHAnsi" w:cs="Arial"/>
          <w:sz w:val="20"/>
          <w:lang w:val="en-CA"/>
        </w:rPr>
        <w:tab/>
        <w:t>705</w:t>
      </w:r>
      <w:r w:rsidRPr="002B1731">
        <w:rPr>
          <w:rFonts w:eastAsiaTheme="minorHAnsi" w:cs="Arial"/>
          <w:sz w:val="20"/>
          <w:lang w:val="en-CA"/>
        </w:rPr>
        <w:tab/>
        <w:t>50</w:t>
      </w:r>
      <w:r w:rsidRPr="002B1731">
        <w:rPr>
          <w:rFonts w:eastAsiaTheme="minorHAnsi" w:cs="Arial"/>
          <w:sz w:val="20"/>
          <w:lang w:val="en-CA"/>
        </w:rPr>
        <w:tab/>
        <w:t>29</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3</w:t>
      </w:r>
      <w:r w:rsidRPr="002B1731">
        <w:rPr>
          <w:rFonts w:eastAsiaTheme="minorHAnsi" w:cs="Arial"/>
          <w:sz w:val="20"/>
          <w:lang w:val="en-CA"/>
        </w:rPr>
        <w:tab/>
        <w:t>0</w:t>
      </w:r>
    </w:p>
    <w:p w14:paraId="1DCE00E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1</w:t>
      </w:r>
      <w:r w:rsidRPr="002B1731">
        <w:rPr>
          <w:rFonts w:eastAsiaTheme="minorHAnsi" w:cs="Arial"/>
          <w:sz w:val="20"/>
          <w:lang w:val="en-CA"/>
        </w:rPr>
        <w:tab/>
        <w:t>354</w:t>
      </w:r>
      <w:r w:rsidRPr="002B1731">
        <w:rPr>
          <w:rFonts w:eastAsiaTheme="minorHAnsi" w:cs="Arial"/>
          <w:sz w:val="20"/>
          <w:lang w:val="en-CA"/>
        </w:rPr>
        <w:tab/>
        <w:t>1011</w:t>
      </w:r>
      <w:r w:rsidRPr="002B1731">
        <w:rPr>
          <w:rFonts w:eastAsiaTheme="minorHAnsi" w:cs="Arial"/>
          <w:sz w:val="20"/>
          <w:lang w:val="en-CA"/>
        </w:rPr>
        <w:tab/>
        <w:t>126</w:t>
      </w:r>
      <w:r w:rsidRPr="002B1731">
        <w:rPr>
          <w:rFonts w:eastAsiaTheme="minorHAnsi" w:cs="Arial"/>
          <w:sz w:val="20"/>
          <w:lang w:val="en-CA"/>
        </w:rPr>
        <w:tab/>
        <w:t>114</w:t>
      </w:r>
      <w:r w:rsidRPr="002B1731">
        <w:rPr>
          <w:rFonts w:eastAsiaTheme="minorHAnsi" w:cs="Arial"/>
          <w:sz w:val="20"/>
          <w:lang w:val="en-CA"/>
        </w:rPr>
        <w:tab/>
        <w:t>10</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305BB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1</w:t>
      </w:r>
      <w:r w:rsidRPr="002B1731">
        <w:rPr>
          <w:rFonts w:eastAsiaTheme="minorHAnsi" w:cs="Arial"/>
          <w:sz w:val="20"/>
          <w:lang w:val="en-CA"/>
        </w:rPr>
        <w:tab/>
        <w:t>246</w:t>
      </w:r>
      <w:r w:rsidRPr="002B1731">
        <w:rPr>
          <w:rFonts w:eastAsiaTheme="minorHAnsi" w:cs="Arial"/>
          <w:sz w:val="20"/>
          <w:lang w:val="en-CA"/>
        </w:rPr>
        <w:tab/>
        <w:t>2382</w:t>
      </w:r>
      <w:r w:rsidRPr="002B1731">
        <w:rPr>
          <w:rFonts w:eastAsiaTheme="minorHAnsi" w:cs="Arial"/>
          <w:sz w:val="20"/>
          <w:lang w:val="en-CA"/>
        </w:rPr>
        <w:tab/>
        <w:t>1917</w:t>
      </w:r>
      <w:r w:rsidRPr="002B1731">
        <w:rPr>
          <w:rFonts w:eastAsiaTheme="minorHAnsi" w:cs="Arial"/>
          <w:sz w:val="20"/>
          <w:lang w:val="en-CA"/>
        </w:rPr>
        <w:tab/>
        <w:t>172</w:t>
      </w:r>
      <w:r w:rsidRPr="002B1731">
        <w:rPr>
          <w:rFonts w:eastAsiaTheme="minorHAnsi" w:cs="Arial"/>
          <w:sz w:val="20"/>
          <w:lang w:val="en-CA"/>
        </w:rPr>
        <w:tab/>
        <w:t>143</w:t>
      </w:r>
      <w:r w:rsidRPr="002B1731">
        <w:rPr>
          <w:rFonts w:eastAsiaTheme="minorHAnsi" w:cs="Arial"/>
          <w:sz w:val="20"/>
          <w:lang w:val="en-CA"/>
        </w:rPr>
        <w:tab/>
        <w:t>9</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p>
    <w:p w14:paraId="0DF98A1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1</w:t>
      </w:r>
      <w:r w:rsidRPr="002B1731">
        <w:rPr>
          <w:rFonts w:eastAsiaTheme="minorHAnsi" w:cs="Arial"/>
          <w:sz w:val="20"/>
          <w:lang w:val="en-CA"/>
        </w:rPr>
        <w:tab/>
        <w:t>452</w:t>
      </w:r>
      <w:r w:rsidRPr="002B1731">
        <w:rPr>
          <w:rFonts w:eastAsiaTheme="minorHAnsi" w:cs="Arial"/>
          <w:sz w:val="20"/>
          <w:lang w:val="en-CA"/>
        </w:rPr>
        <w:tab/>
        <w:t>1295</w:t>
      </w:r>
      <w:r w:rsidRPr="002B1731">
        <w:rPr>
          <w:rFonts w:eastAsiaTheme="minorHAnsi" w:cs="Arial"/>
          <w:sz w:val="20"/>
          <w:lang w:val="en-CA"/>
        </w:rPr>
        <w:tab/>
        <w:t>935</w:t>
      </w:r>
      <w:r w:rsidRPr="002B1731">
        <w:rPr>
          <w:rFonts w:eastAsiaTheme="minorHAnsi" w:cs="Arial"/>
          <w:sz w:val="20"/>
          <w:lang w:val="en-CA"/>
        </w:rPr>
        <w:tab/>
        <w:t>503</w:t>
      </w:r>
      <w:r w:rsidRPr="002B1731">
        <w:rPr>
          <w:rFonts w:eastAsiaTheme="minorHAnsi" w:cs="Arial"/>
          <w:sz w:val="20"/>
          <w:lang w:val="en-CA"/>
        </w:rPr>
        <w:tab/>
        <w:t>35</w:t>
      </w:r>
      <w:r w:rsidRPr="002B1731">
        <w:rPr>
          <w:rFonts w:eastAsiaTheme="minorHAnsi" w:cs="Arial"/>
          <w:sz w:val="20"/>
          <w:lang w:val="en-CA"/>
        </w:rPr>
        <w:tab/>
        <w:t>29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 xml:space="preserve">0 </w:t>
      </w:r>
    </w:p>
    <w:p w14:paraId="393425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w:t>
      </w:r>
      <w:r w:rsidRPr="002B1731">
        <w:rPr>
          <w:rFonts w:eastAsiaTheme="minorHAnsi" w:cs="Arial"/>
          <w:sz w:val="20"/>
          <w:lang w:val="en-CA"/>
        </w:rPr>
        <w:tab/>
        <w:t>148</w:t>
      </w:r>
      <w:r w:rsidRPr="002B1731">
        <w:rPr>
          <w:rFonts w:eastAsiaTheme="minorHAnsi" w:cs="Arial"/>
          <w:sz w:val="20"/>
          <w:lang w:val="en-CA"/>
        </w:rPr>
        <w:tab/>
        <w:t>1940</w:t>
      </w:r>
      <w:r w:rsidRPr="002B1731">
        <w:rPr>
          <w:rFonts w:eastAsiaTheme="minorHAnsi" w:cs="Arial"/>
          <w:sz w:val="20"/>
          <w:lang w:val="en-CA"/>
        </w:rPr>
        <w:tab/>
        <w:t>618</w:t>
      </w:r>
      <w:r w:rsidRPr="002B1731">
        <w:rPr>
          <w:rFonts w:eastAsiaTheme="minorHAnsi" w:cs="Arial"/>
          <w:sz w:val="20"/>
          <w:lang w:val="en-CA"/>
        </w:rPr>
        <w:tab/>
        <w:t>350</w:t>
      </w:r>
      <w:r w:rsidRPr="002B1731">
        <w:rPr>
          <w:rFonts w:eastAsiaTheme="minorHAnsi" w:cs="Arial"/>
          <w:sz w:val="20"/>
          <w:lang w:val="en-CA"/>
        </w:rPr>
        <w:tab/>
        <w:t>241</w:t>
      </w:r>
      <w:r w:rsidRPr="002B1731">
        <w:rPr>
          <w:rFonts w:eastAsiaTheme="minorHAnsi" w:cs="Arial"/>
          <w:sz w:val="20"/>
          <w:lang w:val="en-CA"/>
        </w:rPr>
        <w:tab/>
        <w:t>18</w:t>
      </w:r>
      <w:r w:rsidRPr="002B1731">
        <w:rPr>
          <w:rFonts w:eastAsiaTheme="minorHAnsi" w:cs="Arial"/>
          <w:sz w:val="20"/>
          <w:lang w:val="en-CA"/>
        </w:rPr>
        <w:tab/>
        <w:t>18</w:t>
      </w:r>
      <w:r w:rsidRPr="002B1731">
        <w:rPr>
          <w:rFonts w:eastAsiaTheme="minorHAnsi" w:cs="Arial"/>
          <w:sz w:val="20"/>
          <w:lang w:val="en-CA"/>
        </w:rPr>
        <w:tab/>
        <w:t>3</w:t>
      </w:r>
      <w:r w:rsidRPr="002B1731">
        <w:rPr>
          <w:rFonts w:eastAsiaTheme="minorHAnsi" w:cs="Arial"/>
          <w:sz w:val="20"/>
          <w:lang w:val="en-CA"/>
        </w:rPr>
        <w:tab/>
        <w:t>0</w:t>
      </w:r>
    </w:p>
    <w:p w14:paraId="2085C0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w:t>
      </w:r>
      <w:r w:rsidRPr="002B1731">
        <w:rPr>
          <w:rFonts w:eastAsiaTheme="minorHAnsi" w:cs="Arial"/>
          <w:sz w:val="20"/>
          <w:lang w:val="en-CA"/>
        </w:rPr>
        <w:tab/>
        <w:t>428</w:t>
      </w:r>
      <w:r w:rsidRPr="002B1731">
        <w:rPr>
          <w:rFonts w:eastAsiaTheme="minorHAnsi" w:cs="Arial"/>
          <w:sz w:val="20"/>
          <w:lang w:val="en-CA"/>
        </w:rPr>
        <w:tab/>
        <w:t>1819</w:t>
      </w:r>
      <w:r w:rsidRPr="002B1731">
        <w:rPr>
          <w:rFonts w:eastAsiaTheme="minorHAnsi" w:cs="Arial"/>
          <w:sz w:val="20"/>
          <w:lang w:val="en-CA"/>
        </w:rPr>
        <w:tab/>
        <w:t>1655</w:t>
      </w:r>
      <w:r w:rsidRPr="002B1731">
        <w:rPr>
          <w:rFonts w:eastAsiaTheme="minorHAnsi" w:cs="Arial"/>
          <w:sz w:val="20"/>
          <w:lang w:val="en-CA"/>
        </w:rPr>
        <w:tab/>
        <w:t>903</w:t>
      </w:r>
      <w:r w:rsidRPr="002B1731">
        <w:rPr>
          <w:rFonts w:eastAsiaTheme="minorHAnsi" w:cs="Arial"/>
          <w:sz w:val="20"/>
          <w:lang w:val="en-CA"/>
        </w:rPr>
        <w:tab/>
        <w:t>174</w:t>
      </w:r>
      <w:r w:rsidRPr="002B1731">
        <w:rPr>
          <w:rFonts w:eastAsiaTheme="minorHAnsi" w:cs="Arial"/>
          <w:sz w:val="20"/>
          <w:lang w:val="en-CA"/>
        </w:rPr>
        <w:tab/>
        <w:t>50</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p>
    <w:p w14:paraId="4645F7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2</w:t>
      </w:r>
      <w:r w:rsidRPr="002B1731">
        <w:rPr>
          <w:rFonts w:eastAsiaTheme="minorHAnsi" w:cs="Arial"/>
          <w:sz w:val="20"/>
          <w:lang w:val="en-CA"/>
        </w:rPr>
        <w:tab/>
        <w:t>16</w:t>
      </w:r>
      <w:r w:rsidRPr="002B1731">
        <w:rPr>
          <w:rFonts w:eastAsiaTheme="minorHAnsi" w:cs="Arial"/>
          <w:sz w:val="20"/>
          <w:lang w:val="en-CA"/>
        </w:rPr>
        <w:tab/>
        <w:t>208</w:t>
      </w:r>
      <w:r w:rsidRPr="002B1731">
        <w:rPr>
          <w:rFonts w:eastAsiaTheme="minorHAnsi" w:cs="Arial"/>
          <w:sz w:val="20"/>
          <w:lang w:val="en-CA"/>
        </w:rPr>
        <w:tab/>
        <w:t>81</w:t>
      </w:r>
      <w:r w:rsidRPr="002B1731">
        <w:rPr>
          <w:rFonts w:eastAsiaTheme="minorHAnsi" w:cs="Arial"/>
          <w:sz w:val="20"/>
          <w:lang w:val="en-CA"/>
        </w:rPr>
        <w:tab/>
        <w:t>49</w:t>
      </w:r>
      <w:r w:rsidRPr="002B1731">
        <w:rPr>
          <w:rFonts w:eastAsiaTheme="minorHAnsi" w:cs="Arial"/>
          <w:sz w:val="20"/>
          <w:lang w:val="en-CA"/>
        </w:rPr>
        <w:tab/>
        <w:t>23</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52DCE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2</w:t>
      </w:r>
      <w:r w:rsidRPr="002B1731">
        <w:rPr>
          <w:rFonts w:eastAsiaTheme="minorHAnsi" w:cs="Arial"/>
          <w:sz w:val="20"/>
          <w:lang w:val="en-CA"/>
        </w:rPr>
        <w:tab/>
        <w:t>191</w:t>
      </w:r>
      <w:r w:rsidRPr="002B1731">
        <w:rPr>
          <w:rFonts w:eastAsiaTheme="minorHAnsi" w:cs="Arial"/>
          <w:sz w:val="20"/>
          <w:lang w:val="en-CA"/>
        </w:rPr>
        <w:tab/>
        <w:t>2852</w:t>
      </w:r>
      <w:r w:rsidRPr="002B1731">
        <w:rPr>
          <w:rFonts w:eastAsiaTheme="minorHAnsi" w:cs="Arial"/>
          <w:sz w:val="20"/>
          <w:lang w:val="en-CA"/>
        </w:rPr>
        <w:tab/>
        <w:t>1452</w:t>
      </w:r>
      <w:r w:rsidRPr="002B1731">
        <w:rPr>
          <w:rFonts w:eastAsiaTheme="minorHAnsi" w:cs="Arial"/>
          <w:sz w:val="20"/>
          <w:lang w:val="en-CA"/>
        </w:rPr>
        <w:tab/>
        <w:t>408</w:t>
      </w:r>
      <w:r w:rsidRPr="002B1731">
        <w:rPr>
          <w:rFonts w:eastAsiaTheme="minorHAnsi" w:cs="Arial"/>
          <w:sz w:val="20"/>
          <w:lang w:val="en-CA"/>
        </w:rPr>
        <w:tab/>
        <w:t>174</w:t>
      </w:r>
      <w:r w:rsidRPr="002B1731">
        <w:rPr>
          <w:rFonts w:eastAsiaTheme="minorHAnsi" w:cs="Arial"/>
          <w:sz w:val="20"/>
          <w:lang w:val="en-CA"/>
        </w:rPr>
        <w:tab/>
        <w:t>83</w:t>
      </w:r>
      <w:r w:rsidRPr="002B1731">
        <w:rPr>
          <w:rFonts w:eastAsiaTheme="minorHAnsi" w:cs="Arial"/>
          <w:sz w:val="20"/>
          <w:lang w:val="en-CA"/>
        </w:rPr>
        <w:tab/>
        <w:t>25</w:t>
      </w:r>
      <w:r w:rsidRPr="002B1731">
        <w:rPr>
          <w:rFonts w:eastAsiaTheme="minorHAnsi" w:cs="Arial"/>
          <w:sz w:val="20"/>
          <w:lang w:val="en-CA"/>
        </w:rPr>
        <w:tab/>
        <w:t>9</w:t>
      </w:r>
      <w:r w:rsidRPr="002B1731">
        <w:rPr>
          <w:rFonts w:eastAsiaTheme="minorHAnsi" w:cs="Arial"/>
          <w:sz w:val="20"/>
          <w:lang w:val="en-CA"/>
        </w:rPr>
        <w:tab/>
        <w:t>0</w:t>
      </w:r>
    </w:p>
    <w:p w14:paraId="4952D4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2</w:t>
      </w:r>
      <w:r w:rsidRPr="002B1731">
        <w:rPr>
          <w:rFonts w:eastAsiaTheme="minorHAnsi" w:cs="Arial"/>
          <w:sz w:val="20"/>
          <w:lang w:val="en-CA"/>
        </w:rPr>
        <w:tab/>
        <w:t>135</w:t>
      </w:r>
      <w:r w:rsidRPr="002B1731">
        <w:rPr>
          <w:rFonts w:eastAsiaTheme="minorHAnsi" w:cs="Arial"/>
          <w:sz w:val="20"/>
          <w:lang w:val="en-CA"/>
        </w:rPr>
        <w:tab/>
        <w:t>279</w:t>
      </w:r>
      <w:r w:rsidRPr="002B1731">
        <w:rPr>
          <w:rFonts w:eastAsiaTheme="minorHAnsi" w:cs="Arial"/>
          <w:sz w:val="20"/>
          <w:lang w:val="en-CA"/>
        </w:rPr>
        <w:tab/>
        <w:t>456</w:t>
      </w:r>
      <w:r w:rsidRPr="002B1731">
        <w:rPr>
          <w:rFonts w:eastAsiaTheme="minorHAnsi" w:cs="Arial"/>
          <w:sz w:val="20"/>
          <w:lang w:val="en-CA"/>
        </w:rPr>
        <w:tab/>
        <w:t>166</w:t>
      </w:r>
      <w:r w:rsidRPr="002B1731">
        <w:rPr>
          <w:rFonts w:eastAsiaTheme="minorHAnsi" w:cs="Arial"/>
          <w:sz w:val="20"/>
          <w:lang w:val="en-CA"/>
        </w:rPr>
        <w:tab/>
        <w:t>38</w:t>
      </w:r>
      <w:r w:rsidRPr="002B1731">
        <w:rPr>
          <w:rFonts w:eastAsiaTheme="minorHAnsi" w:cs="Arial"/>
          <w:sz w:val="20"/>
          <w:lang w:val="en-CA"/>
        </w:rPr>
        <w:tab/>
        <w:t>26</w:t>
      </w:r>
      <w:r w:rsidRPr="002B1731">
        <w:rPr>
          <w:rFonts w:eastAsiaTheme="minorHAnsi" w:cs="Arial"/>
          <w:sz w:val="20"/>
          <w:lang w:val="en-CA"/>
        </w:rPr>
        <w:tab/>
        <w:t>17</w:t>
      </w:r>
      <w:r w:rsidRPr="002B1731">
        <w:rPr>
          <w:rFonts w:eastAsiaTheme="minorHAnsi" w:cs="Arial"/>
          <w:sz w:val="20"/>
          <w:lang w:val="en-CA"/>
        </w:rPr>
        <w:tab/>
        <w:t>5</w:t>
      </w:r>
      <w:r w:rsidRPr="002B1731">
        <w:rPr>
          <w:rFonts w:eastAsiaTheme="minorHAnsi" w:cs="Arial"/>
          <w:sz w:val="20"/>
          <w:lang w:val="en-CA"/>
        </w:rPr>
        <w:tab/>
        <w:t>1</w:t>
      </w:r>
    </w:p>
    <w:p w14:paraId="09A474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2</w:t>
      </w:r>
      <w:r w:rsidRPr="002B1731">
        <w:rPr>
          <w:rFonts w:eastAsiaTheme="minorHAnsi" w:cs="Arial"/>
          <w:sz w:val="20"/>
          <w:lang w:val="en-CA"/>
        </w:rPr>
        <w:tab/>
        <w:t>79</w:t>
      </w:r>
      <w:r w:rsidRPr="002B1731">
        <w:rPr>
          <w:rFonts w:eastAsiaTheme="minorHAnsi" w:cs="Arial"/>
          <w:sz w:val="20"/>
          <w:lang w:val="en-CA"/>
        </w:rPr>
        <w:tab/>
        <w:t>1315</w:t>
      </w:r>
      <w:r w:rsidRPr="002B1731">
        <w:rPr>
          <w:rFonts w:eastAsiaTheme="minorHAnsi" w:cs="Arial"/>
          <w:sz w:val="20"/>
          <w:lang w:val="en-CA"/>
        </w:rPr>
        <w:tab/>
        <w:t>474</w:t>
      </w:r>
      <w:r w:rsidRPr="002B1731">
        <w:rPr>
          <w:rFonts w:eastAsiaTheme="minorHAnsi" w:cs="Arial"/>
          <w:sz w:val="20"/>
          <w:lang w:val="en-CA"/>
        </w:rPr>
        <w:tab/>
        <w:t>341</w:t>
      </w:r>
      <w:r w:rsidRPr="002B1731">
        <w:rPr>
          <w:rFonts w:eastAsiaTheme="minorHAnsi" w:cs="Arial"/>
          <w:sz w:val="20"/>
          <w:lang w:val="en-CA"/>
        </w:rPr>
        <w:tab/>
        <w:t>91</w:t>
      </w:r>
      <w:r w:rsidRPr="002B1731">
        <w:rPr>
          <w:rFonts w:eastAsiaTheme="minorHAnsi" w:cs="Arial"/>
          <w:sz w:val="20"/>
          <w:lang w:val="en-CA"/>
        </w:rPr>
        <w:tab/>
        <w:t>30</w:t>
      </w:r>
      <w:r w:rsidRPr="002B1731">
        <w:rPr>
          <w:rFonts w:eastAsiaTheme="minorHAnsi" w:cs="Arial"/>
          <w:sz w:val="20"/>
          <w:lang w:val="en-CA"/>
        </w:rPr>
        <w:tab/>
        <w:t>18</w:t>
      </w:r>
      <w:r w:rsidRPr="002B1731">
        <w:rPr>
          <w:rFonts w:eastAsiaTheme="minorHAnsi" w:cs="Arial"/>
          <w:sz w:val="20"/>
          <w:lang w:val="en-CA"/>
        </w:rPr>
        <w:tab/>
        <w:t>6</w:t>
      </w:r>
      <w:r w:rsidRPr="002B1731">
        <w:rPr>
          <w:rFonts w:eastAsiaTheme="minorHAnsi" w:cs="Arial"/>
          <w:sz w:val="20"/>
          <w:lang w:val="en-CA"/>
        </w:rPr>
        <w:tab/>
        <w:t>3</w:t>
      </w:r>
    </w:p>
    <w:p w14:paraId="050360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29</w:t>
      </w:r>
      <w:r w:rsidRPr="002B1731">
        <w:rPr>
          <w:rFonts w:eastAsiaTheme="minorHAnsi" w:cs="Arial"/>
          <w:sz w:val="20"/>
          <w:lang w:val="en-CA"/>
        </w:rPr>
        <w:tab/>
        <w:t>1209</w:t>
      </w:r>
      <w:r w:rsidRPr="002B1731">
        <w:rPr>
          <w:rFonts w:eastAsiaTheme="minorHAnsi" w:cs="Arial"/>
          <w:sz w:val="20"/>
          <w:lang w:val="en-CA"/>
        </w:rPr>
        <w:tab/>
        <w:t>1477</w:t>
      </w:r>
      <w:r w:rsidRPr="002B1731">
        <w:rPr>
          <w:rFonts w:eastAsiaTheme="minorHAnsi" w:cs="Arial"/>
          <w:sz w:val="20"/>
          <w:lang w:val="en-CA"/>
        </w:rPr>
        <w:tab/>
        <w:t>396</w:t>
      </w:r>
      <w:r w:rsidRPr="002B1731">
        <w:rPr>
          <w:rFonts w:eastAsiaTheme="minorHAnsi" w:cs="Arial"/>
          <w:sz w:val="20"/>
          <w:lang w:val="en-CA"/>
        </w:rPr>
        <w:tab/>
        <w:t>253</w:t>
      </w:r>
      <w:r w:rsidRPr="002B1731">
        <w:rPr>
          <w:rFonts w:eastAsiaTheme="minorHAnsi" w:cs="Arial"/>
          <w:sz w:val="20"/>
          <w:lang w:val="en-CA"/>
        </w:rPr>
        <w:tab/>
        <w:t>47</w:t>
      </w:r>
      <w:r w:rsidRPr="002B1731">
        <w:rPr>
          <w:rFonts w:eastAsiaTheme="minorHAnsi" w:cs="Arial"/>
          <w:sz w:val="20"/>
          <w:lang w:val="en-CA"/>
        </w:rPr>
        <w:tab/>
        <w:t>10</w:t>
      </w:r>
      <w:r w:rsidRPr="002B1731">
        <w:rPr>
          <w:rFonts w:eastAsiaTheme="minorHAnsi" w:cs="Arial"/>
          <w:sz w:val="20"/>
          <w:lang w:val="en-CA"/>
        </w:rPr>
        <w:tab/>
        <w:t>1</w:t>
      </w:r>
      <w:r w:rsidRPr="002B1731">
        <w:rPr>
          <w:rFonts w:eastAsiaTheme="minorHAnsi" w:cs="Arial"/>
          <w:sz w:val="20"/>
          <w:lang w:val="en-CA"/>
        </w:rPr>
        <w:tab/>
        <w:t>2</w:t>
      </w:r>
    </w:p>
    <w:p w14:paraId="6DA348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2</w:t>
      </w:r>
      <w:r w:rsidRPr="002B1731">
        <w:rPr>
          <w:rFonts w:eastAsiaTheme="minorHAnsi" w:cs="Arial"/>
          <w:sz w:val="20"/>
          <w:lang w:val="en-CA"/>
        </w:rPr>
        <w:tab/>
        <w:t>23</w:t>
      </w:r>
      <w:r w:rsidRPr="002B1731">
        <w:rPr>
          <w:rFonts w:eastAsiaTheme="minorHAnsi" w:cs="Arial"/>
          <w:sz w:val="20"/>
          <w:lang w:val="en-CA"/>
        </w:rPr>
        <w:tab/>
        <w:t>282</w:t>
      </w:r>
      <w:r w:rsidRPr="002B1731">
        <w:rPr>
          <w:rFonts w:eastAsiaTheme="minorHAnsi" w:cs="Arial"/>
          <w:sz w:val="20"/>
          <w:lang w:val="en-CA"/>
        </w:rPr>
        <w:tab/>
        <w:t>461</w:t>
      </w:r>
      <w:r w:rsidRPr="002B1731">
        <w:rPr>
          <w:rFonts w:eastAsiaTheme="minorHAnsi" w:cs="Arial"/>
          <w:sz w:val="20"/>
          <w:lang w:val="en-CA"/>
        </w:rPr>
        <w:tab/>
        <w:t>394</w:t>
      </w:r>
      <w:r w:rsidRPr="002B1731">
        <w:rPr>
          <w:rFonts w:eastAsiaTheme="minorHAnsi" w:cs="Arial"/>
          <w:sz w:val="20"/>
          <w:lang w:val="en-CA"/>
        </w:rPr>
        <w:tab/>
        <w:t>132</w:t>
      </w:r>
      <w:r w:rsidRPr="002B1731">
        <w:rPr>
          <w:rFonts w:eastAsiaTheme="minorHAnsi" w:cs="Arial"/>
          <w:sz w:val="20"/>
          <w:lang w:val="en-CA"/>
        </w:rPr>
        <w:tab/>
        <w:t>73</w:t>
      </w:r>
      <w:r w:rsidRPr="002B1731">
        <w:rPr>
          <w:rFonts w:eastAsiaTheme="minorHAnsi" w:cs="Arial"/>
          <w:sz w:val="20"/>
          <w:lang w:val="en-CA"/>
        </w:rPr>
        <w:tab/>
        <w:t>29</w:t>
      </w:r>
      <w:r w:rsidRPr="002B1731">
        <w:rPr>
          <w:rFonts w:eastAsiaTheme="minorHAnsi" w:cs="Arial"/>
          <w:sz w:val="20"/>
          <w:lang w:val="en-CA"/>
        </w:rPr>
        <w:tab/>
        <w:t>9</w:t>
      </w:r>
      <w:r w:rsidRPr="002B1731">
        <w:rPr>
          <w:rFonts w:eastAsiaTheme="minorHAnsi" w:cs="Arial"/>
          <w:sz w:val="20"/>
          <w:lang w:val="en-CA"/>
        </w:rPr>
        <w:tab/>
        <w:t>6</w:t>
      </w:r>
    </w:p>
    <w:p w14:paraId="2C1095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103</w:t>
      </w:r>
      <w:r w:rsidRPr="002B1731">
        <w:rPr>
          <w:rFonts w:eastAsiaTheme="minorHAnsi" w:cs="Arial"/>
          <w:sz w:val="20"/>
          <w:lang w:val="en-CA"/>
        </w:rPr>
        <w:tab/>
        <w:t>2062</w:t>
      </w:r>
      <w:r w:rsidRPr="002B1731">
        <w:rPr>
          <w:rFonts w:eastAsiaTheme="minorHAnsi" w:cs="Arial"/>
          <w:sz w:val="20"/>
          <w:lang w:val="en-CA"/>
        </w:rPr>
        <w:tab/>
        <w:t>658</w:t>
      </w:r>
      <w:r w:rsidRPr="002B1731">
        <w:rPr>
          <w:rFonts w:eastAsiaTheme="minorHAnsi" w:cs="Arial"/>
          <w:sz w:val="20"/>
          <w:lang w:val="en-CA"/>
        </w:rPr>
        <w:tab/>
        <w:t>733</w:t>
      </w:r>
      <w:r w:rsidRPr="002B1731">
        <w:rPr>
          <w:rFonts w:eastAsiaTheme="minorHAnsi" w:cs="Arial"/>
          <w:sz w:val="20"/>
          <w:lang w:val="en-CA"/>
        </w:rPr>
        <w:tab/>
        <w:t>408</w:t>
      </w:r>
      <w:r w:rsidRPr="002B1731">
        <w:rPr>
          <w:rFonts w:eastAsiaTheme="minorHAnsi" w:cs="Arial"/>
          <w:sz w:val="20"/>
          <w:lang w:val="en-CA"/>
        </w:rPr>
        <w:tab/>
        <w:t>108</w:t>
      </w:r>
      <w:r w:rsidRPr="002B1731">
        <w:rPr>
          <w:rFonts w:eastAsiaTheme="minorHAnsi" w:cs="Arial"/>
          <w:sz w:val="20"/>
          <w:lang w:val="en-CA"/>
        </w:rPr>
        <w:tab/>
        <w:t>51</w:t>
      </w:r>
      <w:r w:rsidRPr="002B1731">
        <w:rPr>
          <w:rFonts w:eastAsiaTheme="minorHAnsi" w:cs="Arial"/>
          <w:sz w:val="20"/>
          <w:lang w:val="en-CA"/>
        </w:rPr>
        <w:tab/>
        <w:t>11</w:t>
      </w:r>
      <w:r w:rsidRPr="002B1731">
        <w:rPr>
          <w:rFonts w:eastAsiaTheme="minorHAnsi" w:cs="Arial"/>
          <w:sz w:val="20"/>
          <w:lang w:val="en-CA"/>
        </w:rPr>
        <w:tab/>
        <w:t>5</w:t>
      </w:r>
    </w:p>
    <w:p w14:paraId="133EB4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617</w:t>
      </w:r>
      <w:r w:rsidRPr="002B1731">
        <w:rPr>
          <w:rFonts w:eastAsiaTheme="minorHAnsi" w:cs="Arial"/>
          <w:sz w:val="20"/>
          <w:lang w:val="en-CA"/>
        </w:rPr>
        <w:tab/>
        <w:t>2993</w:t>
      </w:r>
      <w:r w:rsidRPr="002B1731">
        <w:rPr>
          <w:rFonts w:eastAsiaTheme="minorHAnsi" w:cs="Arial"/>
          <w:sz w:val="20"/>
          <w:lang w:val="en-CA"/>
        </w:rPr>
        <w:tab/>
        <w:t>2428</w:t>
      </w:r>
      <w:r w:rsidRPr="002B1731">
        <w:rPr>
          <w:rFonts w:eastAsiaTheme="minorHAnsi" w:cs="Arial"/>
          <w:sz w:val="20"/>
          <w:lang w:val="en-CA"/>
        </w:rPr>
        <w:tab/>
        <w:t>890</w:t>
      </w:r>
      <w:r w:rsidRPr="002B1731">
        <w:rPr>
          <w:rFonts w:eastAsiaTheme="minorHAnsi" w:cs="Arial"/>
          <w:sz w:val="20"/>
          <w:lang w:val="en-CA"/>
        </w:rPr>
        <w:tab/>
        <w:t>758</w:t>
      </w:r>
      <w:r w:rsidRPr="002B1731">
        <w:rPr>
          <w:rFonts w:eastAsiaTheme="minorHAnsi" w:cs="Arial"/>
          <w:sz w:val="20"/>
          <w:lang w:val="en-CA"/>
        </w:rPr>
        <w:tab/>
        <w:t>293</w:t>
      </w:r>
      <w:r w:rsidRPr="002B1731">
        <w:rPr>
          <w:rFonts w:eastAsiaTheme="minorHAnsi" w:cs="Arial"/>
          <w:sz w:val="20"/>
          <w:lang w:val="en-CA"/>
        </w:rPr>
        <w:tab/>
        <w:t>52</w:t>
      </w:r>
      <w:r w:rsidRPr="002B1731">
        <w:rPr>
          <w:rFonts w:eastAsiaTheme="minorHAnsi" w:cs="Arial"/>
          <w:sz w:val="20"/>
          <w:lang w:val="en-CA"/>
        </w:rPr>
        <w:tab/>
        <w:t>23</w:t>
      </w:r>
      <w:r w:rsidRPr="002B1731">
        <w:rPr>
          <w:rFonts w:eastAsiaTheme="minorHAnsi" w:cs="Arial"/>
          <w:sz w:val="20"/>
          <w:lang w:val="en-CA"/>
        </w:rPr>
        <w:tab/>
        <w:t>2</w:t>
      </w:r>
    </w:p>
    <w:p w14:paraId="67A06B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371</w:t>
      </w:r>
      <w:r w:rsidRPr="002B1731">
        <w:rPr>
          <w:rFonts w:eastAsiaTheme="minorHAnsi" w:cs="Arial"/>
          <w:sz w:val="20"/>
          <w:lang w:val="en-CA"/>
        </w:rPr>
        <w:tab/>
        <w:t>1875</w:t>
      </w:r>
      <w:r w:rsidRPr="002B1731">
        <w:rPr>
          <w:rFonts w:eastAsiaTheme="minorHAnsi" w:cs="Arial"/>
          <w:sz w:val="20"/>
          <w:lang w:val="en-CA"/>
        </w:rPr>
        <w:tab/>
        <w:t>1354</w:t>
      </w:r>
      <w:r w:rsidRPr="002B1731">
        <w:rPr>
          <w:rFonts w:eastAsiaTheme="minorHAnsi" w:cs="Arial"/>
          <w:sz w:val="20"/>
          <w:lang w:val="en-CA"/>
        </w:rPr>
        <w:tab/>
        <w:t>1127</w:t>
      </w:r>
      <w:r w:rsidRPr="002B1731">
        <w:rPr>
          <w:rFonts w:eastAsiaTheme="minorHAnsi" w:cs="Arial"/>
          <w:sz w:val="20"/>
          <w:lang w:val="en-CA"/>
        </w:rPr>
        <w:tab/>
        <w:t>253</w:t>
      </w:r>
      <w:r w:rsidRPr="002B1731">
        <w:rPr>
          <w:rFonts w:eastAsiaTheme="minorHAnsi" w:cs="Arial"/>
          <w:sz w:val="20"/>
          <w:lang w:val="en-CA"/>
        </w:rPr>
        <w:tab/>
        <w:t>282</w:t>
      </w:r>
      <w:r w:rsidRPr="002B1731">
        <w:rPr>
          <w:rFonts w:eastAsiaTheme="minorHAnsi" w:cs="Arial"/>
          <w:sz w:val="20"/>
          <w:lang w:val="en-CA"/>
        </w:rPr>
        <w:tab/>
        <w:t>135</w:t>
      </w:r>
      <w:r w:rsidRPr="002B1731">
        <w:rPr>
          <w:rFonts w:eastAsiaTheme="minorHAnsi" w:cs="Arial"/>
          <w:sz w:val="20"/>
          <w:lang w:val="en-CA"/>
        </w:rPr>
        <w:tab/>
        <w:t>30</w:t>
      </w:r>
      <w:r w:rsidRPr="002B1731">
        <w:rPr>
          <w:rFonts w:eastAsiaTheme="minorHAnsi" w:cs="Arial"/>
          <w:sz w:val="20"/>
          <w:lang w:val="en-CA"/>
        </w:rPr>
        <w:tab/>
        <w:t>4</w:t>
      </w:r>
    </w:p>
    <w:p w14:paraId="103C3F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358</w:t>
      </w:r>
      <w:r w:rsidRPr="002B1731">
        <w:rPr>
          <w:rFonts w:eastAsiaTheme="minorHAnsi" w:cs="Arial"/>
          <w:sz w:val="20"/>
          <w:lang w:val="en-CA"/>
        </w:rPr>
        <w:tab/>
        <w:t>3759</w:t>
      </w:r>
      <w:r w:rsidRPr="002B1731">
        <w:rPr>
          <w:rFonts w:eastAsiaTheme="minorHAnsi" w:cs="Arial"/>
          <w:sz w:val="20"/>
          <w:lang w:val="en-CA"/>
        </w:rPr>
        <w:tab/>
        <w:t>3407</w:t>
      </w:r>
      <w:r w:rsidRPr="002B1731">
        <w:rPr>
          <w:rFonts w:eastAsiaTheme="minorHAnsi" w:cs="Arial"/>
          <w:sz w:val="20"/>
          <w:lang w:val="en-CA"/>
        </w:rPr>
        <w:tab/>
        <w:t>2134</w:t>
      </w:r>
      <w:r w:rsidRPr="002B1731">
        <w:rPr>
          <w:rFonts w:eastAsiaTheme="minorHAnsi" w:cs="Arial"/>
          <w:sz w:val="20"/>
          <w:lang w:val="en-CA"/>
        </w:rPr>
        <w:tab/>
        <w:t>1372</w:t>
      </w:r>
      <w:r w:rsidRPr="002B1731">
        <w:rPr>
          <w:rFonts w:eastAsiaTheme="minorHAnsi" w:cs="Arial"/>
          <w:sz w:val="20"/>
          <w:lang w:val="en-CA"/>
        </w:rPr>
        <w:tab/>
        <w:t>381</w:t>
      </w:r>
      <w:r w:rsidRPr="002B1731">
        <w:rPr>
          <w:rFonts w:eastAsiaTheme="minorHAnsi" w:cs="Arial"/>
          <w:sz w:val="20"/>
          <w:lang w:val="en-CA"/>
        </w:rPr>
        <w:tab/>
        <w:t>366</w:t>
      </w:r>
      <w:r w:rsidRPr="002B1731">
        <w:rPr>
          <w:rFonts w:eastAsiaTheme="minorHAnsi" w:cs="Arial"/>
          <w:sz w:val="20"/>
          <w:lang w:val="en-CA"/>
        </w:rPr>
        <w:tab/>
        <w:t>150</w:t>
      </w:r>
      <w:r w:rsidRPr="002B1731">
        <w:rPr>
          <w:rFonts w:eastAsiaTheme="minorHAnsi" w:cs="Arial"/>
          <w:sz w:val="20"/>
          <w:lang w:val="en-CA"/>
        </w:rPr>
        <w:tab/>
        <w:t>35</w:t>
      </w:r>
    </w:p>
    <w:p w14:paraId="725A9E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894</w:t>
      </w:r>
      <w:r w:rsidRPr="002B1731">
        <w:rPr>
          <w:rFonts w:eastAsiaTheme="minorHAnsi" w:cs="Arial"/>
          <w:sz w:val="20"/>
          <w:lang w:val="en-CA"/>
        </w:rPr>
        <w:tab/>
        <w:t>2869</w:t>
      </w:r>
      <w:r w:rsidRPr="002B1731">
        <w:rPr>
          <w:rFonts w:eastAsiaTheme="minorHAnsi" w:cs="Arial"/>
          <w:sz w:val="20"/>
          <w:lang w:val="en-CA"/>
        </w:rPr>
        <w:tab/>
        <w:t>2101</w:t>
      </w:r>
      <w:r w:rsidRPr="002B1731">
        <w:rPr>
          <w:rFonts w:eastAsiaTheme="minorHAnsi" w:cs="Arial"/>
          <w:sz w:val="20"/>
          <w:lang w:val="en-CA"/>
        </w:rPr>
        <w:tab/>
        <w:t>935</w:t>
      </w:r>
      <w:r w:rsidRPr="002B1731">
        <w:rPr>
          <w:rFonts w:eastAsiaTheme="minorHAnsi" w:cs="Arial"/>
          <w:sz w:val="20"/>
          <w:lang w:val="en-CA"/>
        </w:rPr>
        <w:tab/>
        <w:t>515</w:t>
      </w:r>
      <w:r w:rsidRPr="002B1731">
        <w:rPr>
          <w:rFonts w:eastAsiaTheme="minorHAnsi" w:cs="Arial"/>
          <w:sz w:val="20"/>
          <w:lang w:val="en-CA"/>
        </w:rPr>
        <w:tab/>
        <w:t>242</w:t>
      </w:r>
      <w:r w:rsidRPr="002B1731">
        <w:rPr>
          <w:rFonts w:eastAsiaTheme="minorHAnsi" w:cs="Arial"/>
          <w:sz w:val="20"/>
          <w:lang w:val="en-CA"/>
        </w:rPr>
        <w:tab/>
        <w:t>81</w:t>
      </w:r>
      <w:r w:rsidRPr="002B1731">
        <w:rPr>
          <w:rFonts w:eastAsiaTheme="minorHAnsi" w:cs="Arial"/>
          <w:sz w:val="20"/>
          <w:lang w:val="en-CA"/>
        </w:rPr>
        <w:tab/>
        <w:t>35</w:t>
      </w:r>
      <w:r w:rsidRPr="002B1731">
        <w:rPr>
          <w:rFonts w:eastAsiaTheme="minorHAnsi" w:cs="Arial"/>
          <w:sz w:val="20"/>
          <w:lang w:val="en-CA"/>
        </w:rPr>
        <w:tab/>
        <w:t>11</w:t>
      </w:r>
    </w:p>
    <w:p w14:paraId="1978D2E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w:t>
      </w:r>
      <w:r w:rsidRPr="002B1731">
        <w:rPr>
          <w:rFonts w:eastAsiaTheme="minorHAnsi" w:cs="Arial"/>
          <w:sz w:val="20"/>
          <w:lang w:val="en-CA"/>
        </w:rPr>
        <w:tab/>
        <w:t>2818</w:t>
      </w:r>
      <w:r w:rsidRPr="002B1731">
        <w:rPr>
          <w:rFonts w:eastAsiaTheme="minorHAnsi" w:cs="Arial"/>
          <w:sz w:val="20"/>
          <w:lang w:val="en-CA"/>
        </w:rPr>
        <w:tab/>
        <w:t>3815</w:t>
      </w:r>
      <w:r w:rsidRPr="002B1731">
        <w:rPr>
          <w:rFonts w:eastAsiaTheme="minorHAnsi" w:cs="Arial"/>
          <w:sz w:val="20"/>
          <w:lang w:val="en-CA"/>
        </w:rPr>
        <w:tab/>
        <w:t>1558</w:t>
      </w:r>
      <w:r w:rsidRPr="002B1731">
        <w:rPr>
          <w:rFonts w:eastAsiaTheme="minorHAnsi" w:cs="Arial"/>
          <w:sz w:val="20"/>
          <w:lang w:val="en-CA"/>
        </w:rPr>
        <w:tab/>
        <w:t>651</w:t>
      </w:r>
      <w:r w:rsidRPr="002B1731">
        <w:rPr>
          <w:rFonts w:eastAsiaTheme="minorHAnsi" w:cs="Arial"/>
          <w:sz w:val="20"/>
          <w:lang w:val="en-CA"/>
        </w:rPr>
        <w:tab/>
        <w:t>276</w:t>
      </w:r>
      <w:r w:rsidRPr="002B1731">
        <w:rPr>
          <w:rFonts w:eastAsiaTheme="minorHAnsi" w:cs="Arial"/>
          <w:sz w:val="20"/>
          <w:lang w:val="en-CA"/>
        </w:rPr>
        <w:tab/>
        <w:t>108</w:t>
      </w:r>
      <w:r w:rsidRPr="002B1731">
        <w:rPr>
          <w:rFonts w:eastAsiaTheme="minorHAnsi" w:cs="Arial"/>
          <w:sz w:val="20"/>
          <w:lang w:val="en-CA"/>
        </w:rPr>
        <w:tab/>
        <w:t>47</w:t>
      </w:r>
      <w:r w:rsidRPr="002B1731">
        <w:rPr>
          <w:rFonts w:eastAsiaTheme="minorHAnsi" w:cs="Arial"/>
          <w:sz w:val="20"/>
          <w:lang w:val="en-CA"/>
        </w:rPr>
        <w:tab/>
        <w:t>5</w:t>
      </w:r>
      <w:r w:rsidRPr="002B1731">
        <w:rPr>
          <w:rFonts w:eastAsiaTheme="minorHAnsi" w:cs="Arial"/>
          <w:sz w:val="20"/>
          <w:lang w:val="en-CA"/>
        </w:rPr>
        <w:tab/>
        <w:t>1</w:t>
      </w:r>
    </w:p>
    <w:p w14:paraId="4B3FF8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818</w:t>
      </w:r>
      <w:r w:rsidRPr="002B1731">
        <w:rPr>
          <w:rFonts w:eastAsiaTheme="minorHAnsi" w:cs="Arial"/>
          <w:sz w:val="20"/>
          <w:lang w:val="en-CA"/>
        </w:rPr>
        <w:tab/>
        <w:t>3603</w:t>
      </w:r>
      <w:r w:rsidRPr="002B1731">
        <w:rPr>
          <w:rFonts w:eastAsiaTheme="minorHAnsi" w:cs="Arial"/>
          <w:sz w:val="20"/>
          <w:lang w:val="en-CA"/>
        </w:rPr>
        <w:tab/>
        <w:t>1423</w:t>
      </w:r>
      <w:r w:rsidRPr="002B1731">
        <w:rPr>
          <w:rFonts w:eastAsiaTheme="minorHAnsi" w:cs="Arial"/>
          <w:sz w:val="20"/>
          <w:lang w:val="en-CA"/>
        </w:rPr>
        <w:tab/>
        <w:t>396</w:t>
      </w:r>
      <w:r w:rsidRPr="002B1731">
        <w:rPr>
          <w:rFonts w:eastAsiaTheme="minorHAnsi" w:cs="Arial"/>
          <w:sz w:val="20"/>
          <w:lang w:val="en-CA"/>
        </w:rPr>
        <w:tab/>
        <w:t>123</w:t>
      </w:r>
      <w:r w:rsidRPr="002B1731">
        <w:rPr>
          <w:rFonts w:eastAsiaTheme="minorHAnsi" w:cs="Arial"/>
          <w:sz w:val="20"/>
          <w:lang w:val="en-CA"/>
        </w:rPr>
        <w:tab/>
        <w:t>48</w:t>
      </w:r>
      <w:r w:rsidRPr="002B1731">
        <w:rPr>
          <w:rFonts w:eastAsiaTheme="minorHAnsi" w:cs="Arial"/>
          <w:sz w:val="20"/>
          <w:lang w:val="en-CA"/>
        </w:rPr>
        <w:tab/>
        <w:t>9</w:t>
      </w:r>
      <w:r w:rsidRPr="002B1731">
        <w:rPr>
          <w:rFonts w:eastAsiaTheme="minorHAnsi" w:cs="Arial"/>
          <w:sz w:val="20"/>
          <w:lang w:val="en-CA"/>
        </w:rPr>
        <w:tab/>
        <w:t>5</w:t>
      </w:r>
      <w:r w:rsidRPr="002B1731">
        <w:rPr>
          <w:rFonts w:eastAsiaTheme="minorHAnsi" w:cs="Arial"/>
          <w:sz w:val="20"/>
          <w:lang w:val="en-CA"/>
        </w:rPr>
        <w:tab/>
        <w:t>0</w:t>
      </w:r>
    </w:p>
    <w:p w14:paraId="7036E2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2</w:t>
      </w:r>
      <w:r w:rsidRPr="002B1731">
        <w:rPr>
          <w:rFonts w:eastAsiaTheme="minorHAnsi" w:cs="Arial"/>
          <w:sz w:val="20"/>
          <w:lang w:val="en-CA"/>
        </w:rPr>
        <w:tab/>
        <w:t>855</w:t>
      </w:r>
      <w:r w:rsidRPr="002B1731">
        <w:rPr>
          <w:rFonts w:eastAsiaTheme="minorHAnsi" w:cs="Arial"/>
          <w:sz w:val="20"/>
          <w:lang w:val="en-CA"/>
        </w:rPr>
        <w:tab/>
        <w:t>2584</w:t>
      </w:r>
      <w:r w:rsidRPr="002B1731">
        <w:rPr>
          <w:rFonts w:eastAsiaTheme="minorHAnsi" w:cs="Arial"/>
          <w:sz w:val="20"/>
          <w:lang w:val="en-CA"/>
        </w:rPr>
        <w:tab/>
        <w:t>2861</w:t>
      </w:r>
      <w:r w:rsidRPr="002B1731">
        <w:rPr>
          <w:rFonts w:eastAsiaTheme="minorHAnsi" w:cs="Arial"/>
          <w:sz w:val="20"/>
          <w:lang w:val="en-CA"/>
        </w:rPr>
        <w:tab/>
        <w:t>1176</w:t>
      </w:r>
      <w:r w:rsidRPr="002B1731">
        <w:rPr>
          <w:rFonts w:eastAsiaTheme="minorHAnsi" w:cs="Arial"/>
          <w:sz w:val="20"/>
          <w:lang w:val="en-CA"/>
        </w:rPr>
        <w:tab/>
        <w:t>273</w:t>
      </w:r>
      <w:r w:rsidRPr="002B1731">
        <w:rPr>
          <w:rFonts w:eastAsiaTheme="minorHAnsi" w:cs="Arial"/>
          <w:sz w:val="20"/>
          <w:lang w:val="en-CA"/>
        </w:rPr>
        <w:tab/>
        <w:t>82</w:t>
      </w:r>
      <w:r w:rsidRPr="002B1731">
        <w:rPr>
          <w:rFonts w:eastAsiaTheme="minorHAnsi" w:cs="Arial"/>
          <w:sz w:val="20"/>
          <w:lang w:val="en-CA"/>
        </w:rPr>
        <w:tab/>
        <w:t>29</w:t>
      </w:r>
      <w:r w:rsidRPr="002B1731">
        <w:rPr>
          <w:rFonts w:eastAsiaTheme="minorHAnsi" w:cs="Arial"/>
          <w:sz w:val="20"/>
          <w:lang w:val="en-CA"/>
        </w:rPr>
        <w:tab/>
        <w:t>10</w:t>
      </w:r>
      <w:r w:rsidRPr="002B1731">
        <w:rPr>
          <w:rFonts w:eastAsiaTheme="minorHAnsi" w:cs="Arial"/>
          <w:sz w:val="20"/>
          <w:lang w:val="en-CA"/>
        </w:rPr>
        <w:tab/>
        <w:t>5</w:t>
      </w:r>
    </w:p>
    <w:p w14:paraId="049183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327</w:t>
      </w:r>
      <w:r w:rsidRPr="002B1731">
        <w:rPr>
          <w:rFonts w:eastAsiaTheme="minorHAnsi" w:cs="Arial"/>
          <w:sz w:val="20"/>
          <w:lang w:val="en-CA"/>
        </w:rPr>
        <w:tab/>
        <w:t>3568</w:t>
      </w:r>
      <w:r w:rsidRPr="002B1731">
        <w:rPr>
          <w:rFonts w:eastAsiaTheme="minorHAnsi" w:cs="Arial"/>
          <w:sz w:val="20"/>
          <w:lang w:val="en-CA"/>
        </w:rPr>
        <w:tab/>
        <w:t>883</w:t>
      </w:r>
      <w:r w:rsidRPr="002B1731">
        <w:rPr>
          <w:rFonts w:eastAsiaTheme="minorHAnsi" w:cs="Arial"/>
          <w:sz w:val="20"/>
          <w:lang w:val="en-CA"/>
        </w:rPr>
        <w:tab/>
        <w:t>900</w:t>
      </w:r>
      <w:r w:rsidRPr="002B1731">
        <w:rPr>
          <w:rFonts w:eastAsiaTheme="minorHAnsi" w:cs="Arial"/>
          <w:sz w:val="20"/>
          <w:lang w:val="en-CA"/>
        </w:rPr>
        <w:tab/>
        <w:t>242</w:t>
      </w:r>
      <w:r w:rsidRPr="002B1731">
        <w:rPr>
          <w:rFonts w:eastAsiaTheme="minorHAnsi" w:cs="Arial"/>
          <w:sz w:val="20"/>
          <w:lang w:val="en-CA"/>
        </w:rPr>
        <w:tab/>
        <w:t>61</w:t>
      </w:r>
      <w:r w:rsidRPr="002B1731">
        <w:rPr>
          <w:rFonts w:eastAsiaTheme="minorHAnsi" w:cs="Arial"/>
          <w:sz w:val="20"/>
          <w:lang w:val="en-CA"/>
        </w:rPr>
        <w:tab/>
        <w:t>13</w:t>
      </w:r>
      <w:r w:rsidRPr="002B1731">
        <w:rPr>
          <w:rFonts w:eastAsiaTheme="minorHAnsi" w:cs="Arial"/>
          <w:sz w:val="20"/>
          <w:lang w:val="en-CA"/>
        </w:rPr>
        <w:tab/>
        <w:t>4</w:t>
      </w:r>
      <w:r w:rsidRPr="002B1731">
        <w:rPr>
          <w:rFonts w:eastAsiaTheme="minorHAnsi" w:cs="Arial"/>
          <w:sz w:val="20"/>
          <w:lang w:val="en-CA"/>
        </w:rPr>
        <w:tab/>
        <w:t>0</w:t>
      </w:r>
    </w:p>
    <w:p w14:paraId="5D7F89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643</w:t>
      </w:r>
      <w:r w:rsidRPr="002B1731">
        <w:rPr>
          <w:rFonts w:eastAsiaTheme="minorHAnsi" w:cs="Arial"/>
          <w:sz w:val="20"/>
          <w:lang w:val="en-CA"/>
        </w:rPr>
        <w:tab/>
        <w:t>1157</w:t>
      </w:r>
      <w:r w:rsidRPr="002B1731">
        <w:rPr>
          <w:rFonts w:eastAsiaTheme="minorHAnsi" w:cs="Arial"/>
          <w:sz w:val="20"/>
          <w:lang w:val="en-CA"/>
        </w:rPr>
        <w:tab/>
        <w:t>3435</w:t>
      </w:r>
      <w:r w:rsidRPr="002B1731">
        <w:rPr>
          <w:rFonts w:eastAsiaTheme="minorHAnsi" w:cs="Arial"/>
          <w:sz w:val="20"/>
          <w:lang w:val="en-CA"/>
        </w:rPr>
        <w:tab/>
        <w:t>607</w:t>
      </w:r>
      <w:r w:rsidRPr="002B1731">
        <w:rPr>
          <w:rFonts w:eastAsiaTheme="minorHAnsi" w:cs="Arial"/>
          <w:sz w:val="20"/>
          <w:lang w:val="en-CA"/>
        </w:rPr>
        <w:tab/>
        <w:t>456</w:t>
      </w:r>
      <w:r w:rsidRPr="002B1731">
        <w:rPr>
          <w:rFonts w:eastAsiaTheme="minorHAnsi" w:cs="Arial"/>
          <w:sz w:val="20"/>
          <w:lang w:val="en-CA"/>
        </w:rPr>
        <w:tab/>
        <w:t>102</w:t>
      </w:r>
      <w:r w:rsidRPr="002B1731">
        <w:rPr>
          <w:rFonts w:eastAsiaTheme="minorHAnsi" w:cs="Arial"/>
          <w:sz w:val="20"/>
          <w:lang w:val="en-CA"/>
        </w:rPr>
        <w:tab/>
        <w:t>20</w:t>
      </w:r>
      <w:r w:rsidRPr="002B1731">
        <w:rPr>
          <w:rFonts w:eastAsiaTheme="minorHAnsi" w:cs="Arial"/>
          <w:sz w:val="20"/>
          <w:lang w:val="en-CA"/>
        </w:rPr>
        <w:tab/>
        <w:t>2</w:t>
      </w:r>
      <w:r w:rsidRPr="002B1731">
        <w:rPr>
          <w:rFonts w:eastAsiaTheme="minorHAnsi" w:cs="Arial"/>
          <w:sz w:val="20"/>
          <w:lang w:val="en-CA"/>
        </w:rPr>
        <w:tab/>
        <w:t>1</w:t>
      </w:r>
    </w:p>
    <w:p w14:paraId="00C2EC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496</w:t>
      </w:r>
      <w:r w:rsidRPr="002B1731">
        <w:rPr>
          <w:rFonts w:eastAsiaTheme="minorHAnsi" w:cs="Arial"/>
          <w:sz w:val="20"/>
          <w:lang w:val="en-CA"/>
        </w:rPr>
        <w:tab/>
        <w:t>3251</w:t>
      </w:r>
      <w:r w:rsidRPr="002B1731">
        <w:rPr>
          <w:rFonts w:eastAsiaTheme="minorHAnsi" w:cs="Arial"/>
          <w:sz w:val="20"/>
          <w:lang w:val="en-CA"/>
        </w:rPr>
        <w:tab/>
        <w:t>607</w:t>
      </w:r>
      <w:r w:rsidRPr="002B1731">
        <w:rPr>
          <w:rFonts w:eastAsiaTheme="minorHAnsi" w:cs="Arial"/>
          <w:sz w:val="20"/>
          <w:lang w:val="en-CA"/>
        </w:rPr>
        <w:tab/>
        <w:t>1070</w:t>
      </w:r>
      <w:r w:rsidRPr="002B1731">
        <w:rPr>
          <w:rFonts w:eastAsiaTheme="minorHAnsi" w:cs="Arial"/>
          <w:sz w:val="20"/>
          <w:lang w:val="en-CA"/>
        </w:rPr>
        <w:tab/>
        <w:t>170</w:t>
      </w:r>
      <w:r w:rsidRPr="002B1731">
        <w:rPr>
          <w:rFonts w:eastAsiaTheme="minorHAnsi" w:cs="Arial"/>
          <w:sz w:val="20"/>
          <w:lang w:val="en-CA"/>
        </w:rPr>
        <w:tab/>
        <w:t>97</w:t>
      </w:r>
      <w:r w:rsidRPr="002B1731">
        <w:rPr>
          <w:rFonts w:eastAsiaTheme="minorHAnsi" w:cs="Arial"/>
          <w:sz w:val="20"/>
          <w:lang w:val="en-CA"/>
        </w:rPr>
        <w:tab/>
        <w:t>23</w:t>
      </w:r>
      <w:r w:rsidRPr="002B1731">
        <w:rPr>
          <w:rFonts w:eastAsiaTheme="minorHAnsi" w:cs="Arial"/>
          <w:sz w:val="20"/>
          <w:lang w:val="en-CA"/>
        </w:rPr>
        <w:tab/>
        <w:t>3</w:t>
      </w:r>
      <w:r w:rsidRPr="002B1731">
        <w:rPr>
          <w:rFonts w:eastAsiaTheme="minorHAnsi" w:cs="Arial"/>
          <w:sz w:val="20"/>
          <w:lang w:val="en-CA"/>
        </w:rPr>
        <w:tab/>
        <w:t>1</w:t>
      </w:r>
    </w:p>
    <w:p w14:paraId="51030C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701</w:t>
      </w:r>
      <w:r w:rsidRPr="002B1731">
        <w:rPr>
          <w:rFonts w:eastAsiaTheme="minorHAnsi" w:cs="Arial"/>
          <w:sz w:val="20"/>
          <w:lang w:val="en-CA"/>
        </w:rPr>
        <w:tab/>
        <w:t>1191</w:t>
      </w:r>
      <w:r w:rsidRPr="002B1731">
        <w:rPr>
          <w:rFonts w:eastAsiaTheme="minorHAnsi" w:cs="Arial"/>
          <w:sz w:val="20"/>
          <w:lang w:val="en-CA"/>
        </w:rPr>
        <w:tab/>
        <w:t>2125</w:t>
      </w:r>
      <w:r w:rsidRPr="002B1731">
        <w:rPr>
          <w:rFonts w:eastAsiaTheme="minorHAnsi" w:cs="Arial"/>
          <w:sz w:val="20"/>
          <w:lang w:val="en-CA"/>
        </w:rPr>
        <w:tab/>
        <w:t>473</w:t>
      </w:r>
      <w:r w:rsidRPr="002B1731">
        <w:rPr>
          <w:rFonts w:eastAsiaTheme="minorHAnsi" w:cs="Arial"/>
          <w:sz w:val="20"/>
          <w:lang w:val="en-CA"/>
        </w:rPr>
        <w:tab/>
        <w:t>770</w:t>
      </w:r>
      <w:r w:rsidRPr="002B1731">
        <w:rPr>
          <w:rFonts w:eastAsiaTheme="minorHAnsi" w:cs="Arial"/>
          <w:sz w:val="20"/>
          <w:lang w:val="en-CA"/>
        </w:rPr>
        <w:tab/>
        <w:t>118</w:t>
      </w:r>
      <w:r w:rsidRPr="002B1731">
        <w:rPr>
          <w:rFonts w:eastAsiaTheme="minorHAnsi" w:cs="Arial"/>
          <w:sz w:val="20"/>
          <w:lang w:val="en-CA"/>
        </w:rPr>
        <w:tab/>
        <w:t>74</w:t>
      </w:r>
      <w:r w:rsidRPr="002B1731">
        <w:rPr>
          <w:rFonts w:eastAsiaTheme="minorHAnsi" w:cs="Arial"/>
          <w:sz w:val="20"/>
          <w:lang w:val="en-CA"/>
        </w:rPr>
        <w:tab/>
        <w:t>10</w:t>
      </w:r>
      <w:r w:rsidRPr="002B1731">
        <w:rPr>
          <w:rFonts w:eastAsiaTheme="minorHAnsi" w:cs="Arial"/>
          <w:sz w:val="20"/>
          <w:lang w:val="en-CA"/>
        </w:rPr>
        <w:tab/>
        <w:t>1</w:t>
      </w:r>
    </w:p>
    <w:p w14:paraId="7D0FD5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260</w:t>
      </w:r>
      <w:r w:rsidRPr="002B1731">
        <w:rPr>
          <w:rFonts w:eastAsiaTheme="minorHAnsi" w:cs="Arial"/>
          <w:sz w:val="20"/>
          <w:lang w:val="en-CA"/>
        </w:rPr>
        <w:tab/>
        <w:t>2762</w:t>
      </w:r>
      <w:r w:rsidRPr="002B1731">
        <w:rPr>
          <w:rFonts w:eastAsiaTheme="minorHAnsi" w:cs="Arial"/>
          <w:sz w:val="20"/>
          <w:lang w:val="en-CA"/>
        </w:rPr>
        <w:tab/>
        <w:t>691</w:t>
      </w:r>
      <w:r w:rsidRPr="002B1731">
        <w:rPr>
          <w:rFonts w:eastAsiaTheme="minorHAnsi" w:cs="Arial"/>
          <w:sz w:val="20"/>
          <w:lang w:val="en-CA"/>
        </w:rPr>
        <w:tab/>
        <w:t>843</w:t>
      </w:r>
      <w:r w:rsidRPr="002B1731">
        <w:rPr>
          <w:rFonts w:eastAsiaTheme="minorHAnsi" w:cs="Arial"/>
          <w:sz w:val="20"/>
          <w:lang w:val="en-CA"/>
        </w:rPr>
        <w:tab/>
        <w:t>176</w:t>
      </w:r>
      <w:r w:rsidRPr="002B1731">
        <w:rPr>
          <w:rFonts w:eastAsiaTheme="minorHAnsi" w:cs="Arial"/>
          <w:sz w:val="20"/>
          <w:lang w:val="en-CA"/>
        </w:rPr>
        <w:tab/>
        <w:t>260</w:t>
      </w:r>
      <w:r w:rsidRPr="002B1731">
        <w:rPr>
          <w:rFonts w:eastAsiaTheme="minorHAnsi" w:cs="Arial"/>
          <w:sz w:val="20"/>
          <w:lang w:val="en-CA"/>
        </w:rPr>
        <w:tab/>
        <w:t>30</w:t>
      </w:r>
      <w:r w:rsidRPr="002B1731">
        <w:rPr>
          <w:rFonts w:eastAsiaTheme="minorHAnsi" w:cs="Arial"/>
          <w:sz w:val="20"/>
          <w:lang w:val="en-CA"/>
        </w:rPr>
        <w:tab/>
        <w:t>16</w:t>
      </w:r>
      <w:r w:rsidRPr="002B1731">
        <w:rPr>
          <w:rFonts w:eastAsiaTheme="minorHAnsi" w:cs="Arial"/>
          <w:sz w:val="20"/>
          <w:lang w:val="en-CA"/>
        </w:rPr>
        <w:tab/>
        <w:t>1</w:t>
      </w:r>
    </w:p>
    <w:p w14:paraId="6388A0B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963</w:t>
      </w:r>
      <w:r w:rsidRPr="002B1731">
        <w:rPr>
          <w:rFonts w:eastAsiaTheme="minorHAnsi" w:cs="Arial"/>
          <w:sz w:val="20"/>
          <w:lang w:val="en-CA"/>
        </w:rPr>
        <w:tab/>
        <w:t>2138</w:t>
      </w:r>
      <w:r w:rsidRPr="002B1731">
        <w:rPr>
          <w:rFonts w:eastAsiaTheme="minorHAnsi" w:cs="Arial"/>
          <w:sz w:val="20"/>
          <w:lang w:val="en-CA"/>
        </w:rPr>
        <w:tab/>
        <w:t>1747</w:t>
      </w:r>
      <w:r w:rsidRPr="002B1731">
        <w:rPr>
          <w:rFonts w:eastAsiaTheme="minorHAnsi" w:cs="Arial"/>
          <w:sz w:val="20"/>
          <w:lang w:val="en-CA"/>
        </w:rPr>
        <w:tab/>
        <w:t>379</w:t>
      </w:r>
      <w:r w:rsidRPr="002B1731">
        <w:rPr>
          <w:rFonts w:eastAsiaTheme="minorHAnsi" w:cs="Arial"/>
          <w:sz w:val="20"/>
          <w:lang w:val="en-CA"/>
        </w:rPr>
        <w:tab/>
        <w:t>326</w:t>
      </w:r>
      <w:r w:rsidRPr="002B1731">
        <w:rPr>
          <w:rFonts w:eastAsiaTheme="minorHAnsi" w:cs="Arial"/>
          <w:sz w:val="20"/>
          <w:lang w:val="en-CA"/>
        </w:rPr>
        <w:tab/>
        <w:t>76</w:t>
      </w:r>
      <w:r w:rsidRPr="002B1731">
        <w:rPr>
          <w:rFonts w:eastAsiaTheme="minorHAnsi" w:cs="Arial"/>
          <w:sz w:val="20"/>
          <w:lang w:val="en-CA"/>
        </w:rPr>
        <w:tab/>
        <w:t>84</w:t>
      </w:r>
      <w:r w:rsidRPr="002B1731">
        <w:rPr>
          <w:rFonts w:eastAsiaTheme="minorHAnsi" w:cs="Arial"/>
          <w:sz w:val="20"/>
          <w:lang w:val="en-CA"/>
        </w:rPr>
        <w:tab/>
        <w:t>8</w:t>
      </w:r>
      <w:r w:rsidRPr="002B1731">
        <w:rPr>
          <w:rFonts w:eastAsiaTheme="minorHAnsi" w:cs="Arial"/>
          <w:sz w:val="20"/>
          <w:lang w:val="en-CA"/>
        </w:rPr>
        <w:tab/>
        <w:t>2</w:t>
      </w:r>
    </w:p>
    <w:p w14:paraId="0B8A3E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279</w:t>
      </w:r>
      <w:r w:rsidRPr="002B1731">
        <w:rPr>
          <w:rFonts w:eastAsiaTheme="minorHAnsi" w:cs="Arial"/>
          <w:sz w:val="20"/>
          <w:lang w:val="en-CA"/>
        </w:rPr>
        <w:tab/>
        <w:t>2518</w:t>
      </w:r>
      <w:r w:rsidRPr="002B1731">
        <w:rPr>
          <w:rFonts w:eastAsiaTheme="minorHAnsi" w:cs="Arial"/>
          <w:sz w:val="20"/>
          <w:lang w:val="en-CA"/>
        </w:rPr>
        <w:tab/>
        <w:t>1594</w:t>
      </w:r>
      <w:r w:rsidRPr="002B1731">
        <w:rPr>
          <w:rFonts w:eastAsiaTheme="minorHAnsi" w:cs="Arial"/>
          <w:sz w:val="20"/>
          <w:lang w:val="en-CA"/>
        </w:rPr>
        <w:tab/>
        <w:t>1120</w:t>
      </w:r>
      <w:r w:rsidRPr="002B1731">
        <w:rPr>
          <w:rFonts w:eastAsiaTheme="minorHAnsi" w:cs="Arial"/>
          <w:sz w:val="20"/>
          <w:lang w:val="en-CA"/>
        </w:rPr>
        <w:tab/>
        <w:t>238</w:t>
      </w:r>
      <w:r w:rsidRPr="002B1731">
        <w:rPr>
          <w:rFonts w:eastAsiaTheme="minorHAnsi" w:cs="Arial"/>
          <w:sz w:val="20"/>
          <w:lang w:val="en-CA"/>
        </w:rPr>
        <w:tab/>
        <w:t>168</w:t>
      </w:r>
      <w:r w:rsidRPr="002B1731">
        <w:rPr>
          <w:rFonts w:eastAsiaTheme="minorHAnsi" w:cs="Arial"/>
          <w:sz w:val="20"/>
          <w:lang w:val="en-CA"/>
        </w:rPr>
        <w:tab/>
        <w:t>42</w:t>
      </w:r>
      <w:r w:rsidRPr="002B1731">
        <w:rPr>
          <w:rFonts w:eastAsiaTheme="minorHAnsi" w:cs="Arial"/>
          <w:sz w:val="20"/>
          <w:lang w:val="en-CA"/>
        </w:rPr>
        <w:tab/>
        <w:t>9</w:t>
      </w:r>
      <w:r w:rsidRPr="002B1731">
        <w:rPr>
          <w:rFonts w:eastAsiaTheme="minorHAnsi" w:cs="Arial"/>
          <w:sz w:val="20"/>
          <w:lang w:val="en-CA"/>
        </w:rPr>
        <w:tab/>
        <w:t>0</w:t>
      </w:r>
    </w:p>
    <w:p w14:paraId="517F6E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w:t>
      </w:r>
      <w:r w:rsidRPr="002B1731">
        <w:rPr>
          <w:rFonts w:eastAsiaTheme="minorHAnsi" w:cs="Arial"/>
          <w:sz w:val="20"/>
          <w:lang w:val="en-CA"/>
        </w:rPr>
        <w:tab/>
        <w:t>664</w:t>
      </w:r>
      <w:r w:rsidRPr="002B1731">
        <w:rPr>
          <w:rFonts w:eastAsiaTheme="minorHAnsi" w:cs="Arial"/>
          <w:sz w:val="20"/>
          <w:lang w:val="en-CA"/>
        </w:rPr>
        <w:tab/>
        <w:t>1317</w:t>
      </w:r>
      <w:r w:rsidRPr="002B1731">
        <w:rPr>
          <w:rFonts w:eastAsiaTheme="minorHAnsi" w:cs="Arial"/>
          <w:sz w:val="20"/>
          <w:lang w:val="en-CA"/>
        </w:rPr>
        <w:tab/>
        <w:t>2080</w:t>
      </w:r>
      <w:r w:rsidRPr="002B1731">
        <w:rPr>
          <w:rFonts w:eastAsiaTheme="minorHAnsi" w:cs="Arial"/>
          <w:sz w:val="20"/>
          <w:lang w:val="en-CA"/>
        </w:rPr>
        <w:tab/>
        <w:t>1010</w:t>
      </w:r>
      <w:r w:rsidRPr="002B1731">
        <w:rPr>
          <w:rFonts w:eastAsiaTheme="minorHAnsi" w:cs="Arial"/>
          <w:sz w:val="20"/>
          <w:lang w:val="en-CA"/>
        </w:rPr>
        <w:tab/>
        <w:t>627</w:t>
      </w:r>
      <w:r w:rsidRPr="002B1731">
        <w:rPr>
          <w:rFonts w:eastAsiaTheme="minorHAnsi" w:cs="Arial"/>
          <w:sz w:val="20"/>
          <w:lang w:val="en-CA"/>
        </w:rPr>
        <w:tab/>
        <w:t>155</w:t>
      </w:r>
      <w:r w:rsidRPr="002B1731">
        <w:rPr>
          <w:rFonts w:eastAsiaTheme="minorHAnsi" w:cs="Arial"/>
          <w:sz w:val="20"/>
          <w:lang w:val="en-CA"/>
        </w:rPr>
        <w:tab/>
        <w:t>62</w:t>
      </w:r>
      <w:r w:rsidRPr="002B1731">
        <w:rPr>
          <w:rFonts w:eastAsiaTheme="minorHAnsi" w:cs="Arial"/>
          <w:sz w:val="20"/>
          <w:lang w:val="en-CA"/>
        </w:rPr>
        <w:tab/>
        <w:t>20</w:t>
      </w:r>
      <w:r w:rsidRPr="002B1731">
        <w:rPr>
          <w:rFonts w:eastAsiaTheme="minorHAnsi" w:cs="Arial"/>
          <w:sz w:val="20"/>
          <w:lang w:val="en-CA"/>
        </w:rPr>
        <w:tab/>
        <w:t>6</w:t>
      </w:r>
    </w:p>
    <w:p w14:paraId="20C9B7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w:t>
      </w:r>
      <w:r w:rsidRPr="002B1731">
        <w:rPr>
          <w:rFonts w:eastAsiaTheme="minorHAnsi" w:cs="Arial"/>
          <w:sz w:val="20"/>
          <w:lang w:val="en-CA"/>
        </w:rPr>
        <w:tab/>
        <w:t>1125</w:t>
      </w:r>
      <w:r w:rsidRPr="002B1731">
        <w:rPr>
          <w:rFonts w:eastAsiaTheme="minorHAnsi" w:cs="Arial"/>
          <w:sz w:val="20"/>
          <w:lang w:val="en-CA"/>
        </w:rPr>
        <w:tab/>
        <w:t>4051</w:t>
      </w:r>
      <w:r w:rsidRPr="002B1731">
        <w:rPr>
          <w:rFonts w:eastAsiaTheme="minorHAnsi" w:cs="Arial"/>
          <w:sz w:val="20"/>
          <w:lang w:val="en-CA"/>
        </w:rPr>
        <w:tab/>
        <w:t>1170</w:t>
      </w:r>
      <w:r w:rsidRPr="002B1731">
        <w:rPr>
          <w:rFonts w:eastAsiaTheme="minorHAnsi" w:cs="Arial"/>
          <w:sz w:val="20"/>
          <w:lang w:val="en-CA"/>
        </w:rPr>
        <w:tab/>
        <w:t>1198</w:t>
      </w:r>
      <w:r w:rsidRPr="002B1731">
        <w:rPr>
          <w:rFonts w:eastAsiaTheme="minorHAnsi" w:cs="Arial"/>
          <w:sz w:val="20"/>
          <w:lang w:val="en-CA"/>
        </w:rPr>
        <w:tab/>
        <w:t>481</w:t>
      </w:r>
      <w:r w:rsidRPr="002B1731">
        <w:rPr>
          <w:rFonts w:eastAsiaTheme="minorHAnsi" w:cs="Arial"/>
          <w:sz w:val="20"/>
          <w:lang w:val="en-CA"/>
        </w:rPr>
        <w:tab/>
        <w:t>280</w:t>
      </w:r>
      <w:r w:rsidRPr="002B1731">
        <w:rPr>
          <w:rFonts w:eastAsiaTheme="minorHAnsi" w:cs="Arial"/>
          <w:sz w:val="20"/>
          <w:lang w:val="en-CA"/>
        </w:rPr>
        <w:tab/>
        <w:t>57</w:t>
      </w:r>
      <w:r w:rsidRPr="002B1731">
        <w:rPr>
          <w:rFonts w:eastAsiaTheme="minorHAnsi" w:cs="Arial"/>
          <w:sz w:val="20"/>
          <w:lang w:val="en-CA"/>
        </w:rPr>
        <w:tab/>
        <w:t>19</w:t>
      </w:r>
      <w:r w:rsidRPr="002B1731">
        <w:rPr>
          <w:rFonts w:eastAsiaTheme="minorHAnsi" w:cs="Arial"/>
          <w:sz w:val="20"/>
          <w:lang w:val="en-CA"/>
        </w:rPr>
        <w:tab/>
        <w:t>7</w:t>
      </w:r>
    </w:p>
    <w:p w14:paraId="759F5E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w:t>
      </w:r>
      <w:r w:rsidRPr="002B1731">
        <w:rPr>
          <w:rFonts w:eastAsiaTheme="minorHAnsi" w:cs="Arial"/>
          <w:sz w:val="20"/>
          <w:lang w:val="en-CA"/>
        </w:rPr>
        <w:tab/>
        <w:t>805</w:t>
      </w:r>
      <w:r w:rsidRPr="002B1731">
        <w:rPr>
          <w:rFonts w:eastAsiaTheme="minorHAnsi" w:cs="Arial"/>
          <w:sz w:val="20"/>
          <w:lang w:val="en-CA"/>
        </w:rPr>
        <w:tab/>
        <w:t>3810</w:t>
      </w:r>
      <w:r w:rsidRPr="002B1731">
        <w:rPr>
          <w:rFonts w:eastAsiaTheme="minorHAnsi" w:cs="Arial"/>
          <w:sz w:val="20"/>
          <w:lang w:val="en-CA"/>
        </w:rPr>
        <w:tab/>
        <w:t>1667</w:t>
      </w:r>
      <w:r w:rsidRPr="002B1731">
        <w:rPr>
          <w:rFonts w:eastAsiaTheme="minorHAnsi" w:cs="Arial"/>
          <w:sz w:val="20"/>
          <w:lang w:val="en-CA"/>
        </w:rPr>
        <w:tab/>
        <w:t>428</w:t>
      </w:r>
      <w:r w:rsidRPr="002B1731">
        <w:rPr>
          <w:rFonts w:eastAsiaTheme="minorHAnsi" w:cs="Arial"/>
          <w:sz w:val="20"/>
          <w:lang w:val="en-CA"/>
        </w:rPr>
        <w:tab/>
        <w:t>464</w:t>
      </w:r>
      <w:r w:rsidRPr="002B1731">
        <w:rPr>
          <w:rFonts w:eastAsiaTheme="minorHAnsi" w:cs="Arial"/>
          <w:sz w:val="20"/>
          <w:lang w:val="en-CA"/>
        </w:rPr>
        <w:tab/>
        <w:t>185</w:t>
      </w:r>
      <w:r w:rsidRPr="002B1731">
        <w:rPr>
          <w:rFonts w:eastAsiaTheme="minorHAnsi" w:cs="Arial"/>
          <w:sz w:val="20"/>
          <w:lang w:val="en-CA"/>
        </w:rPr>
        <w:tab/>
        <w:t>107</w:t>
      </w:r>
      <w:r w:rsidRPr="002B1731">
        <w:rPr>
          <w:rFonts w:eastAsiaTheme="minorHAnsi" w:cs="Arial"/>
          <w:sz w:val="20"/>
          <w:lang w:val="en-CA"/>
        </w:rPr>
        <w:tab/>
        <w:t>9</w:t>
      </w:r>
      <w:r w:rsidRPr="002B1731">
        <w:rPr>
          <w:rFonts w:eastAsiaTheme="minorHAnsi" w:cs="Arial"/>
          <w:sz w:val="20"/>
          <w:lang w:val="en-CA"/>
        </w:rPr>
        <w:tab/>
        <w:t>5</w:t>
      </w:r>
    </w:p>
    <w:p w14:paraId="7DF9E7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349</w:t>
      </w:r>
      <w:r w:rsidRPr="002B1731">
        <w:rPr>
          <w:rFonts w:eastAsiaTheme="minorHAnsi" w:cs="Arial"/>
          <w:sz w:val="20"/>
          <w:lang w:val="en-CA"/>
        </w:rPr>
        <w:tab/>
        <w:t>3992</w:t>
      </w:r>
      <w:r w:rsidRPr="002B1731">
        <w:rPr>
          <w:rFonts w:eastAsiaTheme="minorHAnsi" w:cs="Arial"/>
          <w:sz w:val="20"/>
          <w:lang w:val="en-CA"/>
        </w:rPr>
        <w:tab/>
        <w:t>2608</w:t>
      </w:r>
      <w:r w:rsidRPr="002B1731">
        <w:rPr>
          <w:rFonts w:eastAsiaTheme="minorHAnsi" w:cs="Arial"/>
          <w:sz w:val="20"/>
          <w:lang w:val="en-CA"/>
        </w:rPr>
        <w:tab/>
        <w:t>1005</w:t>
      </w:r>
      <w:r w:rsidRPr="002B1731">
        <w:rPr>
          <w:rFonts w:eastAsiaTheme="minorHAnsi" w:cs="Arial"/>
          <w:sz w:val="20"/>
          <w:lang w:val="en-CA"/>
        </w:rPr>
        <w:tab/>
        <w:t>216</w:t>
      </w:r>
      <w:r w:rsidRPr="002B1731">
        <w:rPr>
          <w:rFonts w:eastAsiaTheme="minorHAnsi" w:cs="Arial"/>
          <w:sz w:val="20"/>
          <w:lang w:val="en-CA"/>
        </w:rPr>
        <w:tab/>
        <w:t>166</w:t>
      </w:r>
      <w:r w:rsidRPr="002B1731">
        <w:rPr>
          <w:rFonts w:eastAsiaTheme="minorHAnsi" w:cs="Arial"/>
          <w:sz w:val="20"/>
          <w:lang w:val="en-CA"/>
        </w:rPr>
        <w:tab/>
        <w:t>62</w:t>
      </w:r>
      <w:r w:rsidRPr="002B1731">
        <w:rPr>
          <w:rFonts w:eastAsiaTheme="minorHAnsi" w:cs="Arial"/>
          <w:sz w:val="20"/>
          <w:lang w:val="en-CA"/>
        </w:rPr>
        <w:tab/>
        <w:t>16</w:t>
      </w:r>
      <w:r w:rsidRPr="002B1731">
        <w:rPr>
          <w:rFonts w:eastAsiaTheme="minorHAnsi" w:cs="Arial"/>
          <w:sz w:val="20"/>
          <w:lang w:val="en-CA"/>
        </w:rPr>
        <w:tab/>
        <w:t>2</w:t>
      </w:r>
    </w:p>
    <w:p w14:paraId="7740D1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w:t>
      </w:r>
      <w:r w:rsidRPr="002B1731">
        <w:rPr>
          <w:rFonts w:eastAsiaTheme="minorHAnsi" w:cs="Arial"/>
          <w:sz w:val="20"/>
          <w:lang w:val="en-CA"/>
        </w:rPr>
        <w:tab/>
        <w:t>231</w:t>
      </w:r>
      <w:r w:rsidRPr="002B1731">
        <w:rPr>
          <w:rFonts w:eastAsiaTheme="minorHAnsi" w:cs="Arial"/>
          <w:sz w:val="20"/>
          <w:lang w:val="en-CA"/>
        </w:rPr>
        <w:tab/>
        <w:t>898</w:t>
      </w:r>
      <w:r w:rsidRPr="002B1731">
        <w:rPr>
          <w:rFonts w:eastAsiaTheme="minorHAnsi" w:cs="Arial"/>
          <w:sz w:val="20"/>
          <w:lang w:val="en-CA"/>
        </w:rPr>
        <w:tab/>
        <w:t>1553</w:t>
      </w:r>
      <w:r w:rsidRPr="002B1731">
        <w:rPr>
          <w:rFonts w:eastAsiaTheme="minorHAnsi" w:cs="Arial"/>
          <w:sz w:val="20"/>
          <w:lang w:val="en-CA"/>
        </w:rPr>
        <w:tab/>
        <w:t>687</w:t>
      </w:r>
      <w:r w:rsidRPr="002B1731">
        <w:rPr>
          <w:rFonts w:eastAsiaTheme="minorHAnsi" w:cs="Arial"/>
          <w:sz w:val="20"/>
          <w:lang w:val="en-CA"/>
        </w:rPr>
        <w:tab/>
        <w:t>245</w:t>
      </w:r>
      <w:r w:rsidRPr="002B1731">
        <w:rPr>
          <w:rFonts w:eastAsiaTheme="minorHAnsi" w:cs="Arial"/>
          <w:sz w:val="20"/>
          <w:lang w:val="en-CA"/>
        </w:rPr>
        <w:tab/>
        <w:t>67</w:t>
      </w:r>
      <w:r w:rsidRPr="002B1731">
        <w:rPr>
          <w:rFonts w:eastAsiaTheme="minorHAnsi" w:cs="Arial"/>
          <w:sz w:val="20"/>
          <w:lang w:val="en-CA"/>
        </w:rPr>
        <w:tab/>
        <w:t>26</w:t>
      </w:r>
      <w:r w:rsidRPr="002B1731">
        <w:rPr>
          <w:rFonts w:eastAsiaTheme="minorHAnsi" w:cs="Arial"/>
          <w:sz w:val="20"/>
          <w:lang w:val="en-CA"/>
        </w:rPr>
        <w:tab/>
        <w:t>6</w:t>
      </w:r>
      <w:r w:rsidRPr="002B1731">
        <w:rPr>
          <w:rFonts w:eastAsiaTheme="minorHAnsi" w:cs="Arial"/>
          <w:sz w:val="20"/>
          <w:lang w:val="en-CA"/>
        </w:rPr>
        <w:tab/>
        <w:t>2</w:t>
      </w:r>
    </w:p>
    <w:p w14:paraId="0CA433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692</w:t>
      </w:r>
      <w:r w:rsidRPr="002B1731">
        <w:rPr>
          <w:rFonts w:eastAsiaTheme="minorHAnsi" w:cs="Arial"/>
          <w:sz w:val="20"/>
          <w:lang w:val="en-CA"/>
        </w:rPr>
        <w:tab/>
        <w:t>2444</w:t>
      </w:r>
      <w:r w:rsidRPr="002B1731">
        <w:rPr>
          <w:rFonts w:eastAsiaTheme="minorHAnsi" w:cs="Arial"/>
          <w:sz w:val="20"/>
          <w:lang w:val="en-CA"/>
        </w:rPr>
        <w:tab/>
        <w:t>1237</w:t>
      </w:r>
      <w:r w:rsidRPr="002B1731">
        <w:rPr>
          <w:rFonts w:eastAsiaTheme="minorHAnsi" w:cs="Arial"/>
          <w:sz w:val="20"/>
          <w:lang w:val="en-CA"/>
        </w:rPr>
        <w:tab/>
        <w:t>1432</w:t>
      </w:r>
      <w:r w:rsidRPr="002B1731">
        <w:rPr>
          <w:rFonts w:eastAsiaTheme="minorHAnsi" w:cs="Arial"/>
          <w:sz w:val="20"/>
          <w:lang w:val="en-CA"/>
        </w:rPr>
        <w:tab/>
        <w:t>570</w:t>
      </w:r>
      <w:r w:rsidRPr="002B1731">
        <w:rPr>
          <w:rFonts w:eastAsiaTheme="minorHAnsi" w:cs="Arial"/>
          <w:sz w:val="20"/>
          <w:lang w:val="en-CA"/>
        </w:rPr>
        <w:tab/>
        <w:t>137</w:t>
      </w:r>
      <w:r w:rsidRPr="002B1731">
        <w:rPr>
          <w:rFonts w:eastAsiaTheme="minorHAnsi" w:cs="Arial"/>
          <w:sz w:val="20"/>
          <w:lang w:val="en-CA"/>
        </w:rPr>
        <w:tab/>
        <w:t>19</w:t>
      </w:r>
      <w:r w:rsidRPr="002B1731">
        <w:rPr>
          <w:rFonts w:eastAsiaTheme="minorHAnsi" w:cs="Arial"/>
          <w:sz w:val="20"/>
          <w:lang w:val="en-CA"/>
        </w:rPr>
        <w:tab/>
        <w:t>13</w:t>
      </w:r>
      <w:r w:rsidRPr="002B1731">
        <w:rPr>
          <w:rFonts w:eastAsiaTheme="minorHAnsi" w:cs="Arial"/>
          <w:sz w:val="20"/>
          <w:lang w:val="en-CA"/>
        </w:rPr>
        <w:tab/>
        <w:t>1</w:t>
      </w:r>
    </w:p>
    <w:p w14:paraId="12551B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499</w:t>
      </w:r>
      <w:r w:rsidRPr="002B1731">
        <w:rPr>
          <w:rFonts w:eastAsiaTheme="minorHAnsi" w:cs="Arial"/>
          <w:sz w:val="20"/>
          <w:lang w:val="en-CA"/>
        </w:rPr>
        <w:tab/>
        <w:t>2856</w:t>
      </w:r>
      <w:r w:rsidRPr="002B1731">
        <w:rPr>
          <w:rFonts w:eastAsiaTheme="minorHAnsi" w:cs="Arial"/>
          <w:sz w:val="20"/>
          <w:lang w:val="en-CA"/>
        </w:rPr>
        <w:tab/>
        <w:t>1847</w:t>
      </w:r>
      <w:r w:rsidRPr="002B1731">
        <w:rPr>
          <w:rFonts w:eastAsiaTheme="minorHAnsi" w:cs="Arial"/>
          <w:sz w:val="20"/>
          <w:lang w:val="en-CA"/>
        </w:rPr>
        <w:tab/>
        <w:t>564</w:t>
      </w:r>
      <w:r w:rsidRPr="002B1731">
        <w:rPr>
          <w:rFonts w:eastAsiaTheme="minorHAnsi" w:cs="Arial"/>
          <w:sz w:val="20"/>
          <w:lang w:val="en-CA"/>
        </w:rPr>
        <w:tab/>
        <w:t>531</w:t>
      </w:r>
      <w:r w:rsidRPr="002B1731">
        <w:rPr>
          <w:rFonts w:eastAsiaTheme="minorHAnsi" w:cs="Arial"/>
          <w:sz w:val="20"/>
          <w:lang w:val="en-CA"/>
        </w:rPr>
        <w:tab/>
        <w:t>169</w:t>
      </w:r>
      <w:r w:rsidRPr="002B1731">
        <w:rPr>
          <w:rFonts w:eastAsiaTheme="minorHAnsi" w:cs="Arial"/>
          <w:sz w:val="20"/>
          <w:lang w:val="en-CA"/>
        </w:rPr>
        <w:tab/>
        <w:t>39</w:t>
      </w:r>
      <w:r w:rsidRPr="002B1731">
        <w:rPr>
          <w:rFonts w:eastAsiaTheme="minorHAnsi" w:cs="Arial"/>
          <w:sz w:val="20"/>
          <w:lang w:val="en-CA"/>
        </w:rPr>
        <w:tab/>
        <w:t>6</w:t>
      </w:r>
      <w:r w:rsidRPr="002B1731">
        <w:rPr>
          <w:rFonts w:eastAsiaTheme="minorHAnsi" w:cs="Arial"/>
          <w:sz w:val="20"/>
          <w:lang w:val="en-CA"/>
        </w:rPr>
        <w:tab/>
        <w:t>2</w:t>
      </w:r>
    </w:p>
    <w:p w14:paraId="6600C4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413</w:t>
      </w:r>
      <w:r w:rsidRPr="002B1731">
        <w:rPr>
          <w:rFonts w:eastAsiaTheme="minorHAnsi" w:cs="Arial"/>
          <w:sz w:val="20"/>
          <w:lang w:val="en-CA"/>
        </w:rPr>
        <w:tab/>
        <w:t>2536</w:t>
      </w:r>
      <w:r w:rsidRPr="002B1731">
        <w:rPr>
          <w:rFonts w:eastAsiaTheme="minorHAnsi" w:cs="Arial"/>
          <w:sz w:val="20"/>
          <w:lang w:val="en-CA"/>
        </w:rPr>
        <w:tab/>
        <w:t>1325</w:t>
      </w:r>
      <w:r w:rsidRPr="002B1731">
        <w:rPr>
          <w:rFonts w:eastAsiaTheme="minorHAnsi" w:cs="Arial"/>
          <w:sz w:val="20"/>
          <w:lang w:val="en-CA"/>
        </w:rPr>
        <w:tab/>
        <w:t>607</w:t>
      </w:r>
      <w:r w:rsidRPr="002B1731">
        <w:rPr>
          <w:rFonts w:eastAsiaTheme="minorHAnsi" w:cs="Arial"/>
          <w:sz w:val="20"/>
          <w:lang w:val="en-CA"/>
        </w:rPr>
        <w:tab/>
        <w:t>127</w:t>
      </w:r>
      <w:r w:rsidRPr="002B1731">
        <w:rPr>
          <w:rFonts w:eastAsiaTheme="minorHAnsi" w:cs="Arial"/>
          <w:sz w:val="20"/>
          <w:lang w:val="en-CA"/>
        </w:rPr>
        <w:tab/>
        <w:t>108</w:t>
      </w:r>
      <w:r w:rsidRPr="002B1731">
        <w:rPr>
          <w:rFonts w:eastAsiaTheme="minorHAnsi" w:cs="Arial"/>
          <w:sz w:val="20"/>
          <w:lang w:val="en-CA"/>
        </w:rPr>
        <w:tab/>
        <w:t>21</w:t>
      </w:r>
      <w:r w:rsidRPr="002B1731">
        <w:rPr>
          <w:rFonts w:eastAsiaTheme="minorHAnsi" w:cs="Arial"/>
          <w:sz w:val="20"/>
          <w:lang w:val="en-CA"/>
        </w:rPr>
        <w:tab/>
        <w:t>4</w:t>
      </w:r>
      <w:r w:rsidRPr="002B1731">
        <w:rPr>
          <w:rFonts w:eastAsiaTheme="minorHAnsi" w:cs="Arial"/>
          <w:sz w:val="20"/>
          <w:lang w:val="en-CA"/>
        </w:rPr>
        <w:tab/>
        <w:t>0</w:t>
      </w:r>
    </w:p>
    <w:p w14:paraId="46786D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387</w:t>
      </w:r>
      <w:r w:rsidRPr="002B1731">
        <w:rPr>
          <w:rFonts w:eastAsiaTheme="minorHAnsi" w:cs="Arial"/>
          <w:sz w:val="20"/>
          <w:lang w:val="en-CA"/>
        </w:rPr>
        <w:tab/>
        <w:t>3835</w:t>
      </w:r>
      <w:r w:rsidRPr="002B1731">
        <w:rPr>
          <w:rFonts w:eastAsiaTheme="minorHAnsi" w:cs="Arial"/>
          <w:sz w:val="20"/>
          <w:lang w:val="en-CA"/>
        </w:rPr>
        <w:tab/>
        <w:t>3248</w:t>
      </w:r>
      <w:r w:rsidRPr="002B1731">
        <w:rPr>
          <w:rFonts w:eastAsiaTheme="minorHAnsi" w:cs="Arial"/>
          <w:sz w:val="20"/>
          <w:lang w:val="en-CA"/>
        </w:rPr>
        <w:tab/>
        <w:t>1060</w:t>
      </w:r>
      <w:r w:rsidRPr="002B1731">
        <w:rPr>
          <w:rFonts w:eastAsiaTheme="minorHAnsi" w:cs="Arial"/>
          <w:sz w:val="20"/>
          <w:lang w:val="en-CA"/>
        </w:rPr>
        <w:tab/>
        <w:t>310</w:t>
      </w:r>
      <w:r w:rsidRPr="002B1731">
        <w:rPr>
          <w:rFonts w:eastAsiaTheme="minorHAnsi" w:cs="Arial"/>
          <w:sz w:val="20"/>
          <w:lang w:val="en-CA"/>
        </w:rPr>
        <w:tab/>
        <w:t>77</w:t>
      </w:r>
      <w:r w:rsidRPr="002B1731">
        <w:rPr>
          <w:rFonts w:eastAsiaTheme="minorHAnsi" w:cs="Arial"/>
          <w:sz w:val="20"/>
          <w:lang w:val="en-CA"/>
        </w:rPr>
        <w:tab/>
        <w:t>33</w:t>
      </w:r>
      <w:r w:rsidRPr="002B1731">
        <w:rPr>
          <w:rFonts w:eastAsiaTheme="minorHAnsi" w:cs="Arial"/>
          <w:sz w:val="20"/>
          <w:lang w:val="en-CA"/>
        </w:rPr>
        <w:tab/>
        <w:t>7</w:t>
      </w:r>
      <w:r w:rsidRPr="002B1731">
        <w:rPr>
          <w:rFonts w:eastAsiaTheme="minorHAnsi" w:cs="Arial"/>
          <w:sz w:val="20"/>
          <w:lang w:val="en-CA"/>
        </w:rPr>
        <w:tab/>
        <w:t>0</w:t>
      </w:r>
    </w:p>
    <w:p w14:paraId="150827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398</w:t>
      </w:r>
      <w:r w:rsidRPr="002B1731">
        <w:rPr>
          <w:rFonts w:eastAsiaTheme="minorHAnsi" w:cs="Arial"/>
          <w:sz w:val="20"/>
          <w:lang w:val="en-CA"/>
        </w:rPr>
        <w:tab/>
        <w:t>1274</w:t>
      </w:r>
      <w:r w:rsidRPr="002B1731">
        <w:rPr>
          <w:rFonts w:eastAsiaTheme="minorHAnsi" w:cs="Arial"/>
          <w:sz w:val="20"/>
          <w:lang w:val="en-CA"/>
        </w:rPr>
        <w:tab/>
        <w:t>1805</w:t>
      </w:r>
      <w:r w:rsidRPr="002B1731">
        <w:rPr>
          <w:rFonts w:eastAsiaTheme="minorHAnsi" w:cs="Arial"/>
          <w:sz w:val="20"/>
          <w:lang w:val="en-CA"/>
        </w:rPr>
        <w:tab/>
        <w:t>902</w:t>
      </w:r>
      <w:r w:rsidRPr="002B1731">
        <w:rPr>
          <w:rFonts w:eastAsiaTheme="minorHAnsi" w:cs="Arial"/>
          <w:sz w:val="20"/>
          <w:lang w:val="en-CA"/>
        </w:rPr>
        <w:tab/>
        <w:t>225</w:t>
      </w:r>
      <w:r w:rsidRPr="002B1731">
        <w:rPr>
          <w:rFonts w:eastAsiaTheme="minorHAnsi" w:cs="Arial"/>
          <w:sz w:val="20"/>
          <w:lang w:val="en-CA"/>
        </w:rPr>
        <w:tab/>
        <w:t>67</w:t>
      </w:r>
      <w:r w:rsidRPr="002B1731">
        <w:rPr>
          <w:rFonts w:eastAsiaTheme="minorHAnsi" w:cs="Arial"/>
          <w:sz w:val="20"/>
          <w:lang w:val="en-CA"/>
        </w:rPr>
        <w:tab/>
        <w:t>14</w:t>
      </w:r>
      <w:r w:rsidRPr="002B1731">
        <w:rPr>
          <w:rFonts w:eastAsiaTheme="minorHAnsi" w:cs="Arial"/>
          <w:sz w:val="20"/>
          <w:lang w:val="en-CA"/>
        </w:rPr>
        <w:tab/>
        <w:t>8</w:t>
      </w:r>
      <w:r w:rsidRPr="002B1731">
        <w:rPr>
          <w:rFonts w:eastAsiaTheme="minorHAnsi" w:cs="Arial"/>
          <w:sz w:val="20"/>
          <w:lang w:val="en-CA"/>
        </w:rPr>
        <w:tab/>
        <w:t>1</w:t>
      </w:r>
    </w:p>
    <w:p w14:paraId="74E62B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337</w:t>
      </w:r>
      <w:r w:rsidRPr="002B1731">
        <w:rPr>
          <w:rFonts w:eastAsiaTheme="minorHAnsi" w:cs="Arial"/>
          <w:sz w:val="20"/>
          <w:lang w:val="en-CA"/>
        </w:rPr>
        <w:tab/>
        <w:t>1313</w:t>
      </w:r>
      <w:r w:rsidRPr="002B1731">
        <w:rPr>
          <w:rFonts w:eastAsiaTheme="minorHAnsi" w:cs="Arial"/>
          <w:sz w:val="20"/>
          <w:lang w:val="en-CA"/>
        </w:rPr>
        <w:tab/>
        <w:t>1390</w:t>
      </w:r>
      <w:r w:rsidRPr="002B1731">
        <w:rPr>
          <w:rFonts w:eastAsiaTheme="minorHAnsi" w:cs="Arial"/>
          <w:sz w:val="20"/>
          <w:lang w:val="en-CA"/>
        </w:rPr>
        <w:tab/>
        <w:t>1093</w:t>
      </w:r>
      <w:r w:rsidRPr="002B1731">
        <w:rPr>
          <w:rFonts w:eastAsiaTheme="minorHAnsi" w:cs="Arial"/>
          <w:sz w:val="20"/>
          <w:lang w:val="en-CA"/>
        </w:rPr>
        <w:tab/>
        <w:t>362</w:t>
      </w:r>
      <w:r w:rsidRPr="002B1731">
        <w:rPr>
          <w:rFonts w:eastAsiaTheme="minorHAnsi" w:cs="Arial"/>
          <w:sz w:val="20"/>
          <w:lang w:val="en-CA"/>
        </w:rPr>
        <w:tab/>
        <w:t>85</w:t>
      </w:r>
      <w:r w:rsidRPr="002B1731">
        <w:rPr>
          <w:rFonts w:eastAsiaTheme="minorHAnsi" w:cs="Arial"/>
          <w:sz w:val="20"/>
          <w:lang w:val="en-CA"/>
        </w:rPr>
        <w:tab/>
        <w:t>30</w:t>
      </w:r>
      <w:r w:rsidRPr="002B1731">
        <w:rPr>
          <w:rFonts w:eastAsiaTheme="minorHAnsi" w:cs="Arial"/>
          <w:sz w:val="20"/>
          <w:lang w:val="en-CA"/>
        </w:rPr>
        <w:tab/>
        <w:t>10</w:t>
      </w:r>
      <w:r w:rsidRPr="002B1731">
        <w:rPr>
          <w:rFonts w:eastAsiaTheme="minorHAnsi" w:cs="Arial"/>
          <w:sz w:val="20"/>
          <w:lang w:val="en-CA"/>
        </w:rPr>
        <w:tab/>
        <w:t>4</w:t>
      </w:r>
    </w:p>
    <w:p w14:paraId="3D2294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1438</w:t>
      </w:r>
      <w:r w:rsidRPr="002B1731">
        <w:rPr>
          <w:rFonts w:eastAsiaTheme="minorHAnsi" w:cs="Arial"/>
          <w:sz w:val="20"/>
          <w:lang w:val="en-CA"/>
        </w:rPr>
        <w:tab/>
        <w:t>1334</w:t>
      </w:r>
      <w:r w:rsidRPr="002B1731">
        <w:rPr>
          <w:rFonts w:eastAsiaTheme="minorHAnsi" w:cs="Arial"/>
          <w:sz w:val="20"/>
          <w:lang w:val="en-CA"/>
        </w:rPr>
        <w:tab/>
        <w:t>1095</w:t>
      </w:r>
      <w:r w:rsidRPr="002B1731">
        <w:rPr>
          <w:rFonts w:eastAsiaTheme="minorHAnsi" w:cs="Arial"/>
          <w:sz w:val="20"/>
          <w:lang w:val="en-CA"/>
        </w:rPr>
        <w:tab/>
        <w:t>734</w:t>
      </w:r>
      <w:r w:rsidRPr="002B1731">
        <w:rPr>
          <w:rFonts w:eastAsiaTheme="minorHAnsi" w:cs="Arial"/>
          <w:sz w:val="20"/>
          <w:lang w:val="en-CA"/>
        </w:rPr>
        <w:tab/>
        <w:t>442</w:t>
      </w:r>
      <w:r w:rsidRPr="002B1731">
        <w:rPr>
          <w:rFonts w:eastAsiaTheme="minorHAnsi" w:cs="Arial"/>
          <w:sz w:val="20"/>
          <w:lang w:val="en-CA"/>
        </w:rPr>
        <w:tab/>
        <w:t>98</w:t>
      </w:r>
      <w:r w:rsidRPr="002B1731">
        <w:rPr>
          <w:rFonts w:eastAsiaTheme="minorHAnsi" w:cs="Arial"/>
          <w:sz w:val="20"/>
          <w:lang w:val="en-CA"/>
        </w:rPr>
        <w:tab/>
        <w:t>35</w:t>
      </w:r>
      <w:r w:rsidRPr="002B1731">
        <w:rPr>
          <w:rFonts w:eastAsiaTheme="minorHAnsi" w:cs="Arial"/>
          <w:sz w:val="20"/>
          <w:lang w:val="en-CA"/>
        </w:rPr>
        <w:tab/>
        <w:t>8</w:t>
      </w:r>
      <w:r w:rsidRPr="002B1731">
        <w:rPr>
          <w:rFonts w:eastAsiaTheme="minorHAnsi" w:cs="Arial"/>
          <w:sz w:val="20"/>
          <w:lang w:val="en-CA"/>
        </w:rPr>
        <w:tab/>
        <w:t>1</w:t>
      </w:r>
    </w:p>
    <w:p w14:paraId="72A999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w:t>
      </w:r>
      <w:r w:rsidRPr="002B1731">
        <w:rPr>
          <w:rFonts w:eastAsiaTheme="minorHAnsi" w:cs="Arial"/>
          <w:sz w:val="20"/>
          <w:lang w:val="en-CA"/>
        </w:rPr>
        <w:tab/>
        <w:t>89</w:t>
      </w:r>
      <w:r w:rsidRPr="002B1731">
        <w:rPr>
          <w:rFonts w:eastAsiaTheme="minorHAnsi" w:cs="Arial"/>
          <w:sz w:val="20"/>
          <w:lang w:val="en-CA"/>
        </w:rPr>
        <w:tab/>
        <w:t>2469</w:t>
      </w:r>
      <w:r w:rsidRPr="002B1731">
        <w:rPr>
          <w:rFonts w:eastAsiaTheme="minorHAnsi" w:cs="Arial"/>
          <w:sz w:val="20"/>
          <w:lang w:val="en-CA"/>
        </w:rPr>
        <w:tab/>
        <w:t>1384</w:t>
      </w:r>
      <w:r w:rsidRPr="002B1731">
        <w:rPr>
          <w:rFonts w:eastAsiaTheme="minorHAnsi" w:cs="Arial"/>
          <w:sz w:val="20"/>
          <w:lang w:val="en-CA"/>
        </w:rPr>
        <w:tab/>
        <w:t>647</w:t>
      </w:r>
      <w:r w:rsidRPr="002B1731">
        <w:rPr>
          <w:rFonts w:eastAsiaTheme="minorHAnsi" w:cs="Arial"/>
          <w:sz w:val="20"/>
          <w:lang w:val="en-CA"/>
        </w:rPr>
        <w:tab/>
        <w:t>324</w:t>
      </w:r>
      <w:r w:rsidRPr="002B1731">
        <w:rPr>
          <w:rFonts w:eastAsiaTheme="minorHAnsi" w:cs="Arial"/>
          <w:sz w:val="20"/>
          <w:lang w:val="en-CA"/>
        </w:rPr>
        <w:tab/>
        <w:t>174</w:t>
      </w:r>
      <w:r w:rsidRPr="002B1731">
        <w:rPr>
          <w:rFonts w:eastAsiaTheme="minorHAnsi" w:cs="Arial"/>
          <w:sz w:val="20"/>
          <w:lang w:val="en-CA"/>
        </w:rPr>
        <w:tab/>
        <w:t>40</w:t>
      </w:r>
      <w:r w:rsidRPr="002B1731">
        <w:rPr>
          <w:rFonts w:eastAsiaTheme="minorHAnsi" w:cs="Arial"/>
          <w:sz w:val="20"/>
          <w:lang w:val="en-CA"/>
        </w:rPr>
        <w:tab/>
        <w:t>10</w:t>
      </w:r>
      <w:r w:rsidRPr="002B1731">
        <w:rPr>
          <w:rFonts w:eastAsiaTheme="minorHAnsi" w:cs="Arial"/>
          <w:sz w:val="20"/>
          <w:lang w:val="en-CA"/>
        </w:rPr>
        <w:tab/>
        <w:t>1</w:t>
      </w:r>
    </w:p>
    <w:p w14:paraId="6F6ADB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75</w:t>
      </w:r>
      <w:r w:rsidRPr="002B1731">
        <w:rPr>
          <w:rFonts w:eastAsiaTheme="minorHAnsi" w:cs="Arial"/>
          <w:sz w:val="20"/>
          <w:lang w:val="en-CA"/>
        </w:rPr>
        <w:tab/>
        <w:t>445</w:t>
      </w:r>
      <w:r w:rsidRPr="002B1731">
        <w:rPr>
          <w:rFonts w:eastAsiaTheme="minorHAnsi" w:cs="Arial"/>
          <w:sz w:val="20"/>
          <w:lang w:val="en-CA"/>
        </w:rPr>
        <w:tab/>
        <w:t>2531</w:t>
      </w:r>
      <w:r w:rsidRPr="002B1731">
        <w:rPr>
          <w:rFonts w:eastAsiaTheme="minorHAnsi" w:cs="Arial"/>
          <w:sz w:val="20"/>
          <w:lang w:val="en-CA"/>
        </w:rPr>
        <w:tab/>
        <w:t>562</w:t>
      </w:r>
      <w:r w:rsidRPr="002B1731">
        <w:rPr>
          <w:rFonts w:eastAsiaTheme="minorHAnsi" w:cs="Arial"/>
          <w:sz w:val="20"/>
          <w:lang w:val="en-CA"/>
        </w:rPr>
        <w:tab/>
        <w:t>215</w:t>
      </w:r>
      <w:r w:rsidRPr="002B1731">
        <w:rPr>
          <w:rFonts w:eastAsiaTheme="minorHAnsi" w:cs="Arial"/>
          <w:sz w:val="20"/>
          <w:lang w:val="en-CA"/>
        </w:rPr>
        <w:tab/>
        <w:t>89</w:t>
      </w:r>
      <w:r w:rsidRPr="002B1731">
        <w:rPr>
          <w:rFonts w:eastAsiaTheme="minorHAnsi" w:cs="Arial"/>
          <w:sz w:val="20"/>
          <w:lang w:val="en-CA"/>
        </w:rPr>
        <w:tab/>
        <w:t>27</w:t>
      </w:r>
      <w:r w:rsidRPr="002B1731">
        <w:rPr>
          <w:rFonts w:eastAsiaTheme="minorHAnsi" w:cs="Arial"/>
          <w:sz w:val="20"/>
          <w:lang w:val="en-CA"/>
        </w:rPr>
        <w:tab/>
        <w:t>8</w:t>
      </w:r>
      <w:r w:rsidRPr="002B1731">
        <w:rPr>
          <w:rFonts w:eastAsiaTheme="minorHAnsi" w:cs="Arial"/>
          <w:sz w:val="20"/>
          <w:lang w:val="en-CA"/>
        </w:rPr>
        <w:tab/>
        <w:t>2</w:t>
      </w:r>
    </w:p>
    <w:p w14:paraId="7179E7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16</w:t>
      </w:r>
      <w:r w:rsidRPr="002B1731">
        <w:rPr>
          <w:rFonts w:eastAsiaTheme="minorHAnsi" w:cs="Arial"/>
          <w:sz w:val="20"/>
          <w:lang w:val="en-CA"/>
        </w:rPr>
        <w:tab/>
        <w:t>2644</w:t>
      </w:r>
      <w:r w:rsidRPr="002B1731">
        <w:rPr>
          <w:rFonts w:eastAsiaTheme="minorHAnsi" w:cs="Arial"/>
          <w:sz w:val="20"/>
          <w:lang w:val="en-CA"/>
        </w:rPr>
        <w:tab/>
        <w:t>564</w:t>
      </w:r>
      <w:r w:rsidRPr="002B1731">
        <w:rPr>
          <w:rFonts w:eastAsiaTheme="minorHAnsi" w:cs="Arial"/>
          <w:sz w:val="20"/>
          <w:lang w:val="en-CA"/>
        </w:rPr>
        <w:tab/>
        <w:t>559</w:t>
      </w:r>
      <w:r w:rsidRPr="002B1731">
        <w:rPr>
          <w:rFonts w:eastAsiaTheme="minorHAnsi" w:cs="Arial"/>
          <w:sz w:val="20"/>
          <w:lang w:val="en-CA"/>
        </w:rPr>
        <w:tab/>
        <w:t>173</w:t>
      </w:r>
      <w:r w:rsidRPr="002B1731">
        <w:rPr>
          <w:rFonts w:eastAsiaTheme="minorHAnsi" w:cs="Arial"/>
          <w:sz w:val="20"/>
          <w:lang w:val="en-CA"/>
        </w:rPr>
        <w:tab/>
        <w:t>58</w:t>
      </w:r>
      <w:r w:rsidRPr="002B1731">
        <w:rPr>
          <w:rFonts w:eastAsiaTheme="minorHAnsi" w:cs="Arial"/>
          <w:sz w:val="20"/>
          <w:lang w:val="en-CA"/>
        </w:rPr>
        <w:tab/>
        <w:t>25</w:t>
      </w:r>
      <w:r w:rsidRPr="002B1731">
        <w:rPr>
          <w:rFonts w:eastAsiaTheme="minorHAnsi" w:cs="Arial"/>
          <w:sz w:val="20"/>
          <w:lang w:val="en-CA"/>
        </w:rPr>
        <w:tab/>
        <w:t>10</w:t>
      </w:r>
      <w:r w:rsidRPr="002B1731">
        <w:rPr>
          <w:rFonts w:eastAsiaTheme="minorHAnsi" w:cs="Arial"/>
          <w:sz w:val="20"/>
          <w:lang w:val="en-CA"/>
        </w:rPr>
        <w:tab/>
        <w:t>1</w:t>
      </w:r>
    </w:p>
    <w:p w14:paraId="6CBA50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566</w:t>
      </w:r>
      <w:r w:rsidRPr="002B1731">
        <w:rPr>
          <w:rFonts w:eastAsiaTheme="minorHAnsi" w:cs="Arial"/>
          <w:sz w:val="20"/>
          <w:lang w:val="en-CA"/>
        </w:rPr>
        <w:tab/>
        <w:t>164</w:t>
      </w:r>
      <w:r w:rsidRPr="002B1731">
        <w:rPr>
          <w:rFonts w:eastAsiaTheme="minorHAnsi" w:cs="Arial"/>
          <w:sz w:val="20"/>
          <w:lang w:val="en-CA"/>
        </w:rPr>
        <w:tab/>
        <w:t>3428</w:t>
      </w:r>
      <w:r w:rsidRPr="002B1731">
        <w:rPr>
          <w:rFonts w:eastAsiaTheme="minorHAnsi" w:cs="Arial"/>
          <w:sz w:val="20"/>
          <w:lang w:val="en-CA"/>
        </w:rPr>
        <w:tab/>
        <w:t>269</w:t>
      </w:r>
      <w:r w:rsidRPr="002B1731">
        <w:rPr>
          <w:rFonts w:eastAsiaTheme="minorHAnsi" w:cs="Arial"/>
          <w:sz w:val="20"/>
          <w:lang w:val="en-CA"/>
        </w:rPr>
        <w:tab/>
        <w:t>300</w:t>
      </w:r>
      <w:r w:rsidRPr="002B1731">
        <w:rPr>
          <w:rFonts w:eastAsiaTheme="minorHAnsi" w:cs="Arial"/>
          <w:sz w:val="20"/>
          <w:lang w:val="en-CA"/>
        </w:rPr>
        <w:tab/>
        <w:t>70</w:t>
      </w:r>
      <w:r w:rsidRPr="002B1731">
        <w:rPr>
          <w:rFonts w:eastAsiaTheme="minorHAnsi" w:cs="Arial"/>
          <w:sz w:val="20"/>
          <w:lang w:val="en-CA"/>
        </w:rPr>
        <w:tab/>
        <w:t>26</w:t>
      </w:r>
      <w:r w:rsidRPr="002B1731">
        <w:rPr>
          <w:rFonts w:eastAsiaTheme="minorHAnsi" w:cs="Arial"/>
          <w:sz w:val="20"/>
          <w:lang w:val="en-CA"/>
        </w:rPr>
        <w:tab/>
        <w:t>7</w:t>
      </w:r>
      <w:r w:rsidRPr="002B1731">
        <w:rPr>
          <w:rFonts w:eastAsiaTheme="minorHAnsi" w:cs="Arial"/>
          <w:sz w:val="20"/>
          <w:lang w:val="en-CA"/>
        </w:rPr>
        <w:tab/>
        <w:t>4</w:t>
      </w:r>
    </w:p>
    <w:p w14:paraId="42B06C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319</w:t>
      </w:r>
      <w:r w:rsidRPr="002B1731">
        <w:rPr>
          <w:rFonts w:eastAsiaTheme="minorHAnsi" w:cs="Arial"/>
          <w:sz w:val="20"/>
          <w:lang w:val="en-CA"/>
        </w:rPr>
        <w:tab/>
        <w:t>3243</w:t>
      </w:r>
      <w:r w:rsidRPr="002B1731">
        <w:rPr>
          <w:rFonts w:eastAsiaTheme="minorHAnsi" w:cs="Arial"/>
          <w:sz w:val="20"/>
          <w:lang w:val="en-CA"/>
        </w:rPr>
        <w:tab/>
        <w:t>576</w:t>
      </w:r>
      <w:r w:rsidRPr="002B1731">
        <w:rPr>
          <w:rFonts w:eastAsiaTheme="minorHAnsi" w:cs="Arial"/>
          <w:sz w:val="20"/>
          <w:lang w:val="en-CA"/>
        </w:rPr>
        <w:tab/>
        <w:t>1031</w:t>
      </w:r>
      <w:r w:rsidRPr="002B1731">
        <w:rPr>
          <w:rFonts w:eastAsiaTheme="minorHAnsi" w:cs="Arial"/>
          <w:sz w:val="20"/>
          <w:lang w:val="en-CA"/>
        </w:rPr>
        <w:tab/>
        <w:t>105</w:t>
      </w:r>
      <w:r w:rsidRPr="002B1731">
        <w:rPr>
          <w:rFonts w:eastAsiaTheme="minorHAnsi" w:cs="Arial"/>
          <w:sz w:val="20"/>
          <w:lang w:val="en-CA"/>
        </w:rPr>
        <w:tab/>
        <w:t>57</w:t>
      </w:r>
      <w:r w:rsidRPr="002B1731">
        <w:rPr>
          <w:rFonts w:eastAsiaTheme="minorHAnsi" w:cs="Arial"/>
          <w:sz w:val="20"/>
          <w:lang w:val="en-CA"/>
        </w:rPr>
        <w:tab/>
        <w:t>22</w:t>
      </w:r>
      <w:r w:rsidRPr="002B1731">
        <w:rPr>
          <w:rFonts w:eastAsiaTheme="minorHAnsi" w:cs="Arial"/>
          <w:sz w:val="20"/>
          <w:lang w:val="en-CA"/>
        </w:rPr>
        <w:tab/>
        <w:t>4</w:t>
      </w:r>
      <w:r w:rsidRPr="002B1731">
        <w:rPr>
          <w:rFonts w:eastAsiaTheme="minorHAnsi" w:cs="Arial"/>
          <w:sz w:val="20"/>
          <w:lang w:val="en-CA"/>
        </w:rPr>
        <w:tab/>
        <w:t>1</w:t>
      </w:r>
    </w:p>
    <w:p w14:paraId="053FC8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82</w:t>
      </w:r>
      <w:r w:rsidRPr="002B1731">
        <w:rPr>
          <w:rFonts w:eastAsiaTheme="minorHAnsi" w:cs="Arial"/>
          <w:sz w:val="20"/>
          <w:lang w:val="en-CA"/>
        </w:rPr>
        <w:tab/>
        <w:t>1757</w:t>
      </w:r>
      <w:r w:rsidRPr="002B1731">
        <w:rPr>
          <w:rFonts w:eastAsiaTheme="minorHAnsi" w:cs="Arial"/>
          <w:sz w:val="20"/>
          <w:lang w:val="en-CA"/>
        </w:rPr>
        <w:tab/>
        <w:t>2391</w:t>
      </w:r>
      <w:r w:rsidRPr="002B1731">
        <w:rPr>
          <w:rFonts w:eastAsiaTheme="minorHAnsi" w:cs="Arial"/>
          <w:sz w:val="20"/>
          <w:lang w:val="en-CA"/>
        </w:rPr>
        <w:tab/>
        <w:t>208</w:t>
      </w:r>
      <w:r w:rsidRPr="002B1731">
        <w:rPr>
          <w:rFonts w:eastAsiaTheme="minorHAnsi" w:cs="Arial"/>
          <w:sz w:val="20"/>
          <w:lang w:val="en-CA"/>
        </w:rPr>
        <w:tab/>
        <w:t>391</w:t>
      </w:r>
      <w:r w:rsidRPr="002B1731">
        <w:rPr>
          <w:rFonts w:eastAsiaTheme="minorHAnsi" w:cs="Arial"/>
          <w:sz w:val="20"/>
          <w:lang w:val="en-CA"/>
        </w:rPr>
        <w:tab/>
        <w:t>36</w:t>
      </w:r>
      <w:r w:rsidRPr="002B1731">
        <w:rPr>
          <w:rFonts w:eastAsiaTheme="minorHAnsi" w:cs="Arial"/>
          <w:sz w:val="20"/>
          <w:lang w:val="en-CA"/>
        </w:rPr>
        <w:tab/>
        <w:t>11</w:t>
      </w:r>
      <w:r w:rsidRPr="002B1731">
        <w:rPr>
          <w:rFonts w:eastAsiaTheme="minorHAnsi" w:cs="Arial"/>
          <w:sz w:val="20"/>
          <w:lang w:val="en-CA"/>
        </w:rPr>
        <w:tab/>
        <w:t>4</w:t>
      </w:r>
      <w:r w:rsidRPr="002B1731">
        <w:rPr>
          <w:rFonts w:eastAsiaTheme="minorHAnsi" w:cs="Arial"/>
          <w:sz w:val="20"/>
          <w:lang w:val="en-CA"/>
        </w:rPr>
        <w:tab/>
        <w:t>0</w:t>
      </w:r>
    </w:p>
    <w:p w14:paraId="7AF0AB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245</w:t>
      </w:r>
      <w:r w:rsidRPr="002B1731">
        <w:rPr>
          <w:rFonts w:eastAsiaTheme="minorHAnsi" w:cs="Arial"/>
          <w:sz w:val="20"/>
          <w:lang w:val="en-CA"/>
        </w:rPr>
        <w:tab/>
        <w:t>1190</w:t>
      </w:r>
      <w:r w:rsidRPr="002B1731">
        <w:rPr>
          <w:rFonts w:eastAsiaTheme="minorHAnsi" w:cs="Arial"/>
          <w:sz w:val="20"/>
          <w:lang w:val="en-CA"/>
        </w:rPr>
        <w:tab/>
        <w:t>1457</w:t>
      </w:r>
      <w:r w:rsidRPr="002B1731">
        <w:rPr>
          <w:rFonts w:eastAsiaTheme="minorHAnsi" w:cs="Arial"/>
          <w:sz w:val="20"/>
          <w:lang w:val="en-CA"/>
        </w:rPr>
        <w:tab/>
        <w:t>1311</w:t>
      </w:r>
      <w:r w:rsidRPr="002B1731">
        <w:rPr>
          <w:rFonts w:eastAsiaTheme="minorHAnsi" w:cs="Arial"/>
          <w:sz w:val="20"/>
          <w:lang w:val="en-CA"/>
        </w:rPr>
        <w:tab/>
        <w:t>102</w:t>
      </w:r>
      <w:r w:rsidRPr="002B1731">
        <w:rPr>
          <w:rFonts w:eastAsiaTheme="minorHAnsi" w:cs="Arial"/>
          <w:sz w:val="20"/>
          <w:lang w:val="en-CA"/>
        </w:rPr>
        <w:tab/>
        <w:t>160</w:t>
      </w:r>
      <w:r w:rsidRPr="002B1731">
        <w:rPr>
          <w:rFonts w:eastAsiaTheme="minorHAnsi" w:cs="Arial"/>
          <w:sz w:val="20"/>
          <w:lang w:val="en-CA"/>
        </w:rPr>
        <w:tab/>
        <w:t>13</w:t>
      </w:r>
      <w:r w:rsidRPr="002B1731">
        <w:rPr>
          <w:rFonts w:eastAsiaTheme="minorHAnsi" w:cs="Arial"/>
          <w:sz w:val="20"/>
          <w:lang w:val="en-CA"/>
        </w:rPr>
        <w:tab/>
        <w:t>2</w:t>
      </w:r>
      <w:r w:rsidRPr="002B1731">
        <w:rPr>
          <w:rFonts w:eastAsiaTheme="minorHAnsi" w:cs="Arial"/>
          <w:sz w:val="20"/>
          <w:lang w:val="en-CA"/>
        </w:rPr>
        <w:tab/>
        <w:t>2</w:t>
      </w:r>
    </w:p>
    <w:p w14:paraId="7DF66F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2</w:t>
      </w:r>
      <w:r w:rsidRPr="002B1731">
        <w:rPr>
          <w:rFonts w:eastAsiaTheme="minorHAnsi" w:cs="Arial"/>
          <w:sz w:val="20"/>
          <w:lang w:val="en-CA"/>
        </w:rPr>
        <w:tab/>
        <w:t>135</w:t>
      </w:r>
      <w:r w:rsidRPr="002B1731">
        <w:rPr>
          <w:rFonts w:eastAsiaTheme="minorHAnsi" w:cs="Arial"/>
          <w:sz w:val="20"/>
          <w:lang w:val="en-CA"/>
        </w:rPr>
        <w:tab/>
        <w:t>1026</w:t>
      </w:r>
      <w:r w:rsidRPr="002B1731">
        <w:rPr>
          <w:rFonts w:eastAsiaTheme="minorHAnsi" w:cs="Arial"/>
          <w:sz w:val="20"/>
          <w:lang w:val="en-CA"/>
        </w:rPr>
        <w:tab/>
        <w:t>491</w:t>
      </w:r>
      <w:r w:rsidRPr="002B1731">
        <w:rPr>
          <w:rFonts w:eastAsiaTheme="minorHAnsi" w:cs="Arial"/>
          <w:sz w:val="20"/>
          <w:lang w:val="en-CA"/>
        </w:rPr>
        <w:tab/>
        <w:t>591</w:t>
      </w:r>
      <w:r w:rsidRPr="002B1731">
        <w:rPr>
          <w:rFonts w:eastAsiaTheme="minorHAnsi" w:cs="Arial"/>
          <w:sz w:val="20"/>
          <w:lang w:val="en-CA"/>
        </w:rPr>
        <w:tab/>
        <w:t>487</w:t>
      </w:r>
      <w:r w:rsidRPr="002B1731">
        <w:rPr>
          <w:rFonts w:eastAsiaTheme="minorHAnsi" w:cs="Arial"/>
          <w:sz w:val="20"/>
          <w:lang w:val="en-CA"/>
        </w:rPr>
        <w:tab/>
        <w:t>45</w:t>
      </w:r>
      <w:r w:rsidRPr="002B1731">
        <w:rPr>
          <w:rFonts w:eastAsiaTheme="minorHAnsi" w:cs="Arial"/>
          <w:sz w:val="20"/>
          <w:lang w:val="en-CA"/>
        </w:rPr>
        <w:tab/>
        <w:t>45</w:t>
      </w:r>
      <w:r w:rsidRPr="002B1731">
        <w:rPr>
          <w:rFonts w:eastAsiaTheme="minorHAnsi" w:cs="Arial"/>
          <w:sz w:val="20"/>
          <w:lang w:val="en-CA"/>
        </w:rPr>
        <w:tab/>
        <w:t>4</w:t>
      </w:r>
      <w:r w:rsidRPr="002B1731">
        <w:rPr>
          <w:rFonts w:eastAsiaTheme="minorHAnsi" w:cs="Arial"/>
          <w:sz w:val="20"/>
          <w:lang w:val="en-CA"/>
        </w:rPr>
        <w:tab/>
        <w:t>1</w:t>
      </w:r>
    </w:p>
    <w:p w14:paraId="7229EE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3</w:t>
      </w:r>
      <w:r w:rsidRPr="002B1731">
        <w:rPr>
          <w:rFonts w:eastAsiaTheme="minorHAnsi" w:cs="Arial"/>
          <w:sz w:val="20"/>
          <w:lang w:val="en-CA"/>
        </w:rPr>
        <w:tab/>
        <w:t>46</w:t>
      </w:r>
      <w:r w:rsidRPr="002B1731">
        <w:rPr>
          <w:rFonts w:eastAsiaTheme="minorHAnsi" w:cs="Arial"/>
          <w:sz w:val="20"/>
          <w:lang w:val="en-CA"/>
        </w:rPr>
        <w:tab/>
        <w:t>119</w:t>
      </w:r>
      <w:r w:rsidRPr="002B1731">
        <w:rPr>
          <w:rFonts w:eastAsiaTheme="minorHAnsi" w:cs="Arial"/>
          <w:sz w:val="20"/>
          <w:lang w:val="en-CA"/>
        </w:rPr>
        <w:tab/>
        <w:t>481</w:t>
      </w:r>
      <w:r w:rsidRPr="002B1731">
        <w:rPr>
          <w:rFonts w:eastAsiaTheme="minorHAnsi" w:cs="Arial"/>
          <w:sz w:val="20"/>
          <w:lang w:val="en-CA"/>
        </w:rPr>
        <w:tab/>
        <w:t>300</w:t>
      </w:r>
      <w:r w:rsidRPr="002B1731">
        <w:rPr>
          <w:rFonts w:eastAsiaTheme="minorHAnsi" w:cs="Arial"/>
          <w:sz w:val="20"/>
          <w:lang w:val="en-CA"/>
        </w:rPr>
        <w:tab/>
        <w:t>71</w:t>
      </w:r>
      <w:r w:rsidRPr="002B1731">
        <w:rPr>
          <w:rFonts w:eastAsiaTheme="minorHAnsi" w:cs="Arial"/>
          <w:sz w:val="20"/>
          <w:lang w:val="en-CA"/>
        </w:rPr>
        <w:tab/>
        <w:t>15</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p>
    <w:p w14:paraId="4DA5A4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1973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39</w:t>
      </w:r>
      <w:r w:rsidRPr="002B1731">
        <w:rPr>
          <w:rFonts w:eastAsiaTheme="minorHAnsi" w:cs="Arial"/>
          <w:sz w:val="20"/>
          <w:lang w:val="en-CA"/>
        </w:rPr>
        <w:tab/>
        <w:t>68</w:t>
      </w:r>
      <w:r w:rsidRPr="002B1731">
        <w:rPr>
          <w:rFonts w:eastAsiaTheme="minorHAnsi" w:cs="Arial"/>
          <w:sz w:val="20"/>
          <w:lang w:val="en-CA"/>
        </w:rPr>
        <w:tab/>
        <w:t>84</w:t>
      </w:r>
      <w:r w:rsidRPr="002B1731">
        <w:rPr>
          <w:rFonts w:eastAsiaTheme="minorHAnsi" w:cs="Arial"/>
          <w:sz w:val="20"/>
          <w:lang w:val="en-CA"/>
        </w:rPr>
        <w:tab/>
        <w:t>25</w:t>
      </w:r>
      <w:r w:rsidRPr="002B1731">
        <w:rPr>
          <w:rFonts w:eastAsiaTheme="minorHAnsi" w:cs="Arial"/>
          <w:sz w:val="20"/>
          <w:lang w:val="en-CA"/>
        </w:rPr>
        <w:tab/>
        <w:t>7</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669562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48</w:t>
      </w:r>
      <w:r w:rsidRPr="002B1731">
        <w:rPr>
          <w:rFonts w:eastAsiaTheme="minorHAnsi" w:cs="Arial"/>
          <w:sz w:val="20"/>
          <w:lang w:val="en-CA"/>
        </w:rPr>
        <w:tab/>
        <w:t>418</w:t>
      </w:r>
      <w:r w:rsidRPr="002B1731">
        <w:rPr>
          <w:rFonts w:eastAsiaTheme="minorHAnsi" w:cs="Arial"/>
          <w:sz w:val="20"/>
          <w:lang w:val="en-CA"/>
        </w:rPr>
        <w:tab/>
        <w:t>310</w:t>
      </w:r>
      <w:r w:rsidRPr="002B1731">
        <w:rPr>
          <w:rFonts w:eastAsiaTheme="minorHAnsi" w:cs="Arial"/>
          <w:sz w:val="20"/>
          <w:lang w:val="en-CA"/>
        </w:rPr>
        <w:tab/>
        <w:t>165</w:t>
      </w:r>
      <w:r w:rsidRPr="002B1731">
        <w:rPr>
          <w:rFonts w:eastAsiaTheme="minorHAnsi" w:cs="Arial"/>
          <w:sz w:val="20"/>
          <w:lang w:val="en-CA"/>
        </w:rPr>
        <w:tab/>
        <w:t>40</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0</w:t>
      </w:r>
    </w:p>
    <w:p w14:paraId="0BF90E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78</w:t>
      </w:r>
      <w:r w:rsidRPr="002B1731">
        <w:rPr>
          <w:rFonts w:eastAsiaTheme="minorHAnsi" w:cs="Arial"/>
          <w:sz w:val="20"/>
          <w:lang w:val="en-CA"/>
        </w:rPr>
        <w:tab/>
        <w:t>65</w:t>
      </w:r>
      <w:r w:rsidRPr="002B1731">
        <w:rPr>
          <w:rFonts w:eastAsiaTheme="minorHAnsi" w:cs="Arial"/>
          <w:sz w:val="20"/>
          <w:lang w:val="en-CA"/>
        </w:rPr>
        <w:tab/>
        <w:t>22</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6CB00B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349</w:t>
      </w:r>
      <w:r w:rsidRPr="002B1731">
        <w:rPr>
          <w:rFonts w:eastAsiaTheme="minorHAnsi" w:cs="Arial"/>
          <w:sz w:val="20"/>
          <w:lang w:val="en-CA"/>
        </w:rPr>
        <w:tab/>
        <w:t>385</w:t>
      </w:r>
      <w:r w:rsidRPr="002B1731">
        <w:rPr>
          <w:rFonts w:eastAsiaTheme="minorHAnsi" w:cs="Arial"/>
          <w:sz w:val="20"/>
          <w:lang w:val="en-CA"/>
        </w:rPr>
        <w:tab/>
        <w:t>112</w:t>
      </w:r>
      <w:r w:rsidRPr="002B1731">
        <w:rPr>
          <w:rFonts w:eastAsiaTheme="minorHAnsi" w:cs="Arial"/>
          <w:sz w:val="20"/>
          <w:lang w:val="en-CA"/>
        </w:rPr>
        <w:tab/>
        <w:t>26</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p>
    <w:p w14:paraId="38BC6D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54</w:t>
      </w:r>
      <w:r w:rsidRPr="002B1731">
        <w:rPr>
          <w:rFonts w:eastAsiaTheme="minorHAnsi" w:cs="Arial"/>
          <w:sz w:val="20"/>
          <w:lang w:val="en-CA"/>
        </w:rPr>
        <w:tab/>
        <w:t>456</w:t>
      </w:r>
      <w:r w:rsidRPr="002B1731">
        <w:rPr>
          <w:rFonts w:eastAsiaTheme="minorHAnsi" w:cs="Arial"/>
          <w:sz w:val="20"/>
          <w:lang w:val="en-CA"/>
        </w:rPr>
        <w:tab/>
        <w:t>755</w:t>
      </w:r>
      <w:r w:rsidRPr="002B1731">
        <w:rPr>
          <w:rFonts w:eastAsiaTheme="minorHAnsi" w:cs="Arial"/>
          <w:sz w:val="20"/>
          <w:lang w:val="en-CA"/>
        </w:rPr>
        <w:tab/>
        <w:t>263</w:t>
      </w:r>
      <w:r w:rsidRPr="002B1731">
        <w:rPr>
          <w:rFonts w:eastAsiaTheme="minorHAnsi" w:cs="Arial"/>
          <w:sz w:val="20"/>
          <w:lang w:val="en-CA"/>
        </w:rPr>
        <w:tab/>
        <w:t>60</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p>
    <w:p w14:paraId="2FCCFA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115</w:t>
      </w:r>
      <w:r w:rsidRPr="002B1731">
        <w:rPr>
          <w:rFonts w:eastAsiaTheme="minorHAnsi" w:cs="Arial"/>
          <w:sz w:val="20"/>
          <w:lang w:val="en-CA"/>
        </w:rPr>
        <w:tab/>
        <w:t>170</w:t>
      </w:r>
      <w:r w:rsidRPr="002B1731">
        <w:rPr>
          <w:rFonts w:eastAsiaTheme="minorHAnsi" w:cs="Arial"/>
          <w:sz w:val="20"/>
          <w:lang w:val="en-CA"/>
        </w:rPr>
        <w:tab/>
        <w:t>202</w:t>
      </w:r>
      <w:r w:rsidRPr="002B1731">
        <w:rPr>
          <w:rFonts w:eastAsiaTheme="minorHAnsi" w:cs="Arial"/>
          <w:sz w:val="20"/>
          <w:lang w:val="en-CA"/>
        </w:rPr>
        <w:tab/>
        <w:t>65</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0</w:t>
      </w:r>
    </w:p>
    <w:p w14:paraId="65B142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141</w:t>
      </w:r>
      <w:r w:rsidRPr="002B1731">
        <w:rPr>
          <w:rFonts w:eastAsiaTheme="minorHAnsi" w:cs="Arial"/>
          <w:sz w:val="20"/>
          <w:lang w:val="en-CA"/>
        </w:rPr>
        <w:tab/>
        <w:t>332</w:t>
      </w:r>
      <w:r w:rsidRPr="002B1731">
        <w:rPr>
          <w:rFonts w:eastAsiaTheme="minorHAnsi" w:cs="Arial"/>
          <w:sz w:val="20"/>
          <w:lang w:val="en-CA"/>
        </w:rPr>
        <w:tab/>
        <w:t>82</w:t>
      </w:r>
      <w:r w:rsidRPr="002B1731">
        <w:rPr>
          <w:rFonts w:eastAsiaTheme="minorHAnsi" w:cs="Arial"/>
          <w:sz w:val="20"/>
          <w:lang w:val="en-CA"/>
        </w:rPr>
        <w:tab/>
        <w:t>35</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1</w:t>
      </w:r>
    </w:p>
    <w:p w14:paraId="5C3FED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15</w:t>
      </w:r>
      <w:r w:rsidRPr="002B1731">
        <w:rPr>
          <w:rFonts w:eastAsiaTheme="minorHAnsi" w:cs="Arial"/>
          <w:sz w:val="20"/>
          <w:lang w:val="en-CA"/>
        </w:rPr>
        <w:tab/>
        <w:t>69</w:t>
      </w:r>
      <w:r w:rsidRPr="002B1731">
        <w:rPr>
          <w:rFonts w:eastAsiaTheme="minorHAnsi" w:cs="Arial"/>
          <w:sz w:val="20"/>
          <w:lang w:val="en-CA"/>
        </w:rPr>
        <w:tab/>
        <w:t>336</w:t>
      </w:r>
      <w:r w:rsidRPr="002B1731">
        <w:rPr>
          <w:rFonts w:eastAsiaTheme="minorHAnsi" w:cs="Arial"/>
          <w:sz w:val="20"/>
          <w:lang w:val="en-CA"/>
        </w:rPr>
        <w:tab/>
        <w:t>252</w:t>
      </w:r>
      <w:r w:rsidRPr="002B1731">
        <w:rPr>
          <w:rFonts w:eastAsiaTheme="minorHAnsi" w:cs="Arial"/>
          <w:sz w:val="20"/>
          <w:lang w:val="en-CA"/>
        </w:rPr>
        <w:tab/>
        <w:t>66</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0</w:t>
      </w:r>
    </w:p>
    <w:p w14:paraId="1B994F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25</w:t>
      </w:r>
      <w:r w:rsidRPr="002B1731">
        <w:rPr>
          <w:rFonts w:eastAsiaTheme="minorHAnsi" w:cs="Arial"/>
          <w:sz w:val="20"/>
          <w:lang w:val="en-CA"/>
        </w:rPr>
        <w:tab/>
        <w:t>207</w:t>
      </w:r>
      <w:r w:rsidRPr="002B1731">
        <w:rPr>
          <w:rFonts w:eastAsiaTheme="minorHAnsi" w:cs="Arial"/>
          <w:sz w:val="20"/>
          <w:lang w:val="en-CA"/>
        </w:rPr>
        <w:tab/>
        <w:t>262</w:t>
      </w:r>
      <w:r w:rsidRPr="002B1731">
        <w:rPr>
          <w:rFonts w:eastAsiaTheme="minorHAnsi" w:cs="Arial"/>
          <w:sz w:val="20"/>
          <w:lang w:val="en-CA"/>
        </w:rPr>
        <w:tab/>
        <w:t>426</w:t>
      </w:r>
      <w:r w:rsidRPr="002B1731">
        <w:rPr>
          <w:rFonts w:eastAsiaTheme="minorHAnsi" w:cs="Arial"/>
          <w:sz w:val="20"/>
          <w:lang w:val="en-CA"/>
        </w:rPr>
        <w:tab/>
        <w:t>183</w:t>
      </w:r>
      <w:r w:rsidRPr="002B1731">
        <w:rPr>
          <w:rFonts w:eastAsiaTheme="minorHAnsi" w:cs="Arial"/>
          <w:sz w:val="20"/>
          <w:lang w:val="en-CA"/>
        </w:rPr>
        <w:tab/>
        <w:t>32</w:t>
      </w:r>
      <w:r w:rsidRPr="002B1731">
        <w:rPr>
          <w:rFonts w:eastAsiaTheme="minorHAnsi" w:cs="Arial"/>
          <w:sz w:val="20"/>
          <w:lang w:val="en-CA"/>
        </w:rPr>
        <w:tab/>
        <w:t>3</w:t>
      </w:r>
      <w:r w:rsidRPr="002B1731">
        <w:rPr>
          <w:rFonts w:eastAsiaTheme="minorHAnsi" w:cs="Arial"/>
          <w:sz w:val="20"/>
          <w:lang w:val="en-CA"/>
        </w:rPr>
        <w:tab/>
        <w:t>1</w:t>
      </w:r>
    </w:p>
    <w:p w14:paraId="639D56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37</w:t>
      </w:r>
      <w:r w:rsidRPr="002B1731">
        <w:rPr>
          <w:rFonts w:eastAsiaTheme="minorHAnsi" w:cs="Arial"/>
          <w:sz w:val="20"/>
          <w:lang w:val="en-CA"/>
        </w:rPr>
        <w:tab/>
        <w:t>128</w:t>
      </w:r>
      <w:r w:rsidRPr="002B1731">
        <w:rPr>
          <w:rFonts w:eastAsiaTheme="minorHAnsi" w:cs="Arial"/>
          <w:sz w:val="20"/>
          <w:lang w:val="en-CA"/>
        </w:rPr>
        <w:tab/>
        <w:t>237</w:t>
      </w:r>
      <w:r w:rsidRPr="002B1731">
        <w:rPr>
          <w:rFonts w:eastAsiaTheme="minorHAnsi" w:cs="Arial"/>
          <w:sz w:val="20"/>
          <w:lang w:val="en-CA"/>
        </w:rPr>
        <w:tab/>
        <w:t>123</w:t>
      </w:r>
      <w:r w:rsidRPr="002B1731">
        <w:rPr>
          <w:rFonts w:eastAsiaTheme="minorHAnsi" w:cs="Arial"/>
          <w:sz w:val="20"/>
          <w:lang w:val="en-CA"/>
        </w:rPr>
        <w:tab/>
        <w:t>173</w:t>
      </w:r>
      <w:r w:rsidRPr="002B1731">
        <w:rPr>
          <w:rFonts w:eastAsiaTheme="minorHAnsi" w:cs="Arial"/>
          <w:sz w:val="20"/>
          <w:lang w:val="en-CA"/>
        </w:rPr>
        <w:tab/>
        <w:t>118</w:t>
      </w:r>
      <w:r w:rsidRPr="002B1731">
        <w:rPr>
          <w:rFonts w:eastAsiaTheme="minorHAnsi" w:cs="Arial"/>
          <w:sz w:val="20"/>
          <w:lang w:val="en-CA"/>
        </w:rPr>
        <w:tab/>
        <w:t>14</w:t>
      </w:r>
      <w:r w:rsidRPr="002B1731">
        <w:rPr>
          <w:rFonts w:eastAsiaTheme="minorHAnsi" w:cs="Arial"/>
          <w:sz w:val="20"/>
          <w:lang w:val="en-CA"/>
        </w:rPr>
        <w:tab/>
        <w:t>3</w:t>
      </w:r>
    </w:p>
    <w:p w14:paraId="260967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113</w:t>
      </w:r>
      <w:r w:rsidRPr="002B1731">
        <w:rPr>
          <w:rFonts w:eastAsiaTheme="minorHAnsi" w:cs="Arial"/>
          <w:sz w:val="20"/>
          <w:lang w:val="en-CA"/>
        </w:rPr>
        <w:tab/>
        <w:t>120</w:t>
      </w:r>
      <w:r w:rsidRPr="002B1731">
        <w:rPr>
          <w:rFonts w:eastAsiaTheme="minorHAnsi" w:cs="Arial"/>
          <w:sz w:val="20"/>
          <w:lang w:val="en-CA"/>
        </w:rPr>
        <w:tab/>
        <w:t>96</w:t>
      </w:r>
      <w:r w:rsidRPr="002B1731">
        <w:rPr>
          <w:rFonts w:eastAsiaTheme="minorHAnsi" w:cs="Arial"/>
          <w:sz w:val="20"/>
          <w:lang w:val="en-CA"/>
        </w:rPr>
        <w:tab/>
        <w:t>38</w:t>
      </w:r>
      <w:r w:rsidRPr="002B1731">
        <w:rPr>
          <w:rFonts w:eastAsiaTheme="minorHAnsi" w:cs="Arial"/>
          <w:sz w:val="20"/>
          <w:lang w:val="en-CA"/>
        </w:rPr>
        <w:tab/>
        <w:t>30</w:t>
      </w:r>
      <w:r w:rsidRPr="002B1731">
        <w:rPr>
          <w:rFonts w:eastAsiaTheme="minorHAnsi" w:cs="Arial"/>
          <w:sz w:val="20"/>
          <w:lang w:val="en-CA"/>
        </w:rPr>
        <w:tab/>
        <w:t>7</w:t>
      </w:r>
      <w:r w:rsidRPr="002B1731">
        <w:rPr>
          <w:rFonts w:eastAsiaTheme="minorHAnsi" w:cs="Arial"/>
          <w:sz w:val="20"/>
          <w:lang w:val="en-CA"/>
        </w:rPr>
        <w:tab/>
        <w:t>1</w:t>
      </w:r>
    </w:p>
    <w:p w14:paraId="51C3DE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54</w:t>
      </w:r>
      <w:r w:rsidRPr="002B1731">
        <w:rPr>
          <w:rFonts w:eastAsiaTheme="minorHAnsi" w:cs="Arial"/>
          <w:sz w:val="20"/>
          <w:lang w:val="en-CA"/>
        </w:rPr>
        <w:tab/>
        <w:t>231</w:t>
      </w:r>
      <w:r w:rsidRPr="002B1731">
        <w:rPr>
          <w:rFonts w:eastAsiaTheme="minorHAnsi" w:cs="Arial"/>
          <w:sz w:val="20"/>
          <w:lang w:val="en-CA"/>
        </w:rPr>
        <w:tab/>
        <w:t>238</w:t>
      </w:r>
      <w:r w:rsidRPr="002B1731">
        <w:rPr>
          <w:rFonts w:eastAsiaTheme="minorHAnsi" w:cs="Arial"/>
          <w:sz w:val="20"/>
          <w:lang w:val="en-CA"/>
        </w:rPr>
        <w:tab/>
        <w:t>147</w:t>
      </w:r>
      <w:r w:rsidRPr="002B1731">
        <w:rPr>
          <w:rFonts w:eastAsiaTheme="minorHAnsi" w:cs="Arial"/>
          <w:sz w:val="20"/>
          <w:lang w:val="en-CA"/>
        </w:rPr>
        <w:tab/>
        <w:t>71</w:t>
      </w:r>
      <w:r w:rsidRPr="002B1731">
        <w:rPr>
          <w:rFonts w:eastAsiaTheme="minorHAnsi" w:cs="Arial"/>
          <w:sz w:val="20"/>
          <w:lang w:val="en-CA"/>
        </w:rPr>
        <w:tab/>
        <w:t>13</w:t>
      </w:r>
      <w:r w:rsidRPr="002B1731">
        <w:rPr>
          <w:rFonts w:eastAsiaTheme="minorHAnsi" w:cs="Arial"/>
          <w:sz w:val="20"/>
          <w:lang w:val="en-CA"/>
        </w:rPr>
        <w:tab/>
        <w:t>5</w:t>
      </w:r>
      <w:r w:rsidRPr="002B1731">
        <w:rPr>
          <w:rFonts w:eastAsiaTheme="minorHAnsi" w:cs="Arial"/>
          <w:sz w:val="20"/>
          <w:lang w:val="en-CA"/>
        </w:rPr>
        <w:tab/>
        <w:t>7</w:t>
      </w:r>
    </w:p>
    <w:p w14:paraId="623601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34</w:t>
      </w:r>
      <w:r w:rsidRPr="002B1731">
        <w:rPr>
          <w:rFonts w:eastAsiaTheme="minorHAnsi" w:cs="Arial"/>
          <w:sz w:val="20"/>
          <w:lang w:val="en-CA"/>
        </w:rPr>
        <w:tab/>
        <w:t>286</w:t>
      </w:r>
      <w:r w:rsidRPr="002B1731">
        <w:rPr>
          <w:rFonts w:eastAsiaTheme="minorHAnsi" w:cs="Arial"/>
          <w:sz w:val="20"/>
          <w:lang w:val="en-CA"/>
        </w:rPr>
        <w:tab/>
        <w:t>356</w:t>
      </w:r>
      <w:r w:rsidRPr="002B1731">
        <w:rPr>
          <w:rFonts w:eastAsiaTheme="minorHAnsi" w:cs="Arial"/>
          <w:sz w:val="20"/>
          <w:lang w:val="en-CA"/>
        </w:rPr>
        <w:tab/>
        <w:t>259</w:t>
      </w:r>
      <w:r w:rsidRPr="002B1731">
        <w:rPr>
          <w:rFonts w:eastAsiaTheme="minorHAnsi" w:cs="Arial"/>
          <w:sz w:val="20"/>
          <w:lang w:val="en-CA"/>
        </w:rPr>
        <w:tab/>
        <w:t>101</w:t>
      </w:r>
      <w:r w:rsidRPr="002B1731">
        <w:rPr>
          <w:rFonts w:eastAsiaTheme="minorHAnsi" w:cs="Arial"/>
          <w:sz w:val="20"/>
          <w:lang w:val="en-CA"/>
        </w:rPr>
        <w:tab/>
        <w:t>41</w:t>
      </w:r>
      <w:r w:rsidRPr="002B1731">
        <w:rPr>
          <w:rFonts w:eastAsiaTheme="minorHAnsi" w:cs="Arial"/>
          <w:sz w:val="20"/>
          <w:lang w:val="en-CA"/>
        </w:rPr>
        <w:tab/>
        <w:t>9</w:t>
      </w:r>
      <w:r w:rsidRPr="002B1731">
        <w:rPr>
          <w:rFonts w:eastAsiaTheme="minorHAnsi" w:cs="Arial"/>
          <w:sz w:val="20"/>
          <w:lang w:val="en-CA"/>
        </w:rPr>
        <w:tab/>
        <w:t>9</w:t>
      </w:r>
    </w:p>
    <w:p w14:paraId="4CD53D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48</w:t>
      </w:r>
      <w:r w:rsidRPr="002B1731">
        <w:rPr>
          <w:rFonts w:eastAsiaTheme="minorHAnsi" w:cs="Arial"/>
          <w:sz w:val="20"/>
          <w:lang w:val="en-CA"/>
        </w:rPr>
        <w:tab/>
        <w:t>684</w:t>
      </w:r>
      <w:r w:rsidRPr="002B1731">
        <w:rPr>
          <w:rFonts w:eastAsiaTheme="minorHAnsi" w:cs="Arial"/>
          <w:sz w:val="20"/>
          <w:lang w:val="en-CA"/>
        </w:rPr>
        <w:tab/>
        <w:t>642</w:t>
      </w:r>
      <w:r w:rsidRPr="002B1731">
        <w:rPr>
          <w:rFonts w:eastAsiaTheme="minorHAnsi" w:cs="Arial"/>
          <w:sz w:val="20"/>
          <w:lang w:val="en-CA"/>
        </w:rPr>
        <w:tab/>
        <w:t>317</w:t>
      </w:r>
      <w:r w:rsidRPr="002B1731">
        <w:rPr>
          <w:rFonts w:eastAsiaTheme="minorHAnsi" w:cs="Arial"/>
          <w:sz w:val="20"/>
          <w:lang w:val="en-CA"/>
        </w:rPr>
        <w:tab/>
        <w:t>163</w:t>
      </w:r>
      <w:r w:rsidRPr="002B1731">
        <w:rPr>
          <w:rFonts w:eastAsiaTheme="minorHAnsi" w:cs="Arial"/>
          <w:sz w:val="20"/>
          <w:lang w:val="en-CA"/>
        </w:rPr>
        <w:tab/>
        <w:t>50</w:t>
      </w:r>
      <w:r w:rsidRPr="002B1731">
        <w:rPr>
          <w:rFonts w:eastAsiaTheme="minorHAnsi" w:cs="Arial"/>
          <w:sz w:val="20"/>
          <w:lang w:val="en-CA"/>
        </w:rPr>
        <w:tab/>
        <w:t>11</w:t>
      </w:r>
      <w:r w:rsidRPr="002B1731">
        <w:rPr>
          <w:rFonts w:eastAsiaTheme="minorHAnsi" w:cs="Arial"/>
          <w:sz w:val="20"/>
          <w:lang w:val="en-CA"/>
        </w:rPr>
        <w:tab/>
        <w:t>5</w:t>
      </w:r>
    </w:p>
    <w:p w14:paraId="2BA734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75</w:t>
      </w:r>
      <w:r w:rsidRPr="002B1731">
        <w:rPr>
          <w:rFonts w:eastAsiaTheme="minorHAnsi" w:cs="Arial"/>
          <w:sz w:val="20"/>
          <w:lang w:val="en-CA"/>
        </w:rPr>
        <w:tab/>
        <w:t>122</w:t>
      </w:r>
      <w:r w:rsidRPr="002B1731">
        <w:rPr>
          <w:rFonts w:eastAsiaTheme="minorHAnsi" w:cs="Arial"/>
          <w:sz w:val="20"/>
          <w:lang w:val="en-CA"/>
        </w:rPr>
        <w:tab/>
        <w:t>395</w:t>
      </w:r>
      <w:r w:rsidRPr="002B1731">
        <w:rPr>
          <w:rFonts w:eastAsiaTheme="minorHAnsi" w:cs="Arial"/>
          <w:sz w:val="20"/>
          <w:lang w:val="en-CA"/>
        </w:rPr>
        <w:tab/>
        <w:t>160</w:t>
      </w:r>
      <w:r w:rsidRPr="002B1731">
        <w:rPr>
          <w:rFonts w:eastAsiaTheme="minorHAnsi" w:cs="Arial"/>
          <w:sz w:val="20"/>
          <w:lang w:val="en-CA"/>
        </w:rPr>
        <w:tab/>
        <w:t>45</w:t>
      </w:r>
      <w:r w:rsidRPr="002B1731">
        <w:rPr>
          <w:rFonts w:eastAsiaTheme="minorHAnsi" w:cs="Arial"/>
          <w:sz w:val="20"/>
          <w:lang w:val="en-CA"/>
        </w:rPr>
        <w:tab/>
        <w:t>19</w:t>
      </w:r>
      <w:r w:rsidRPr="002B1731">
        <w:rPr>
          <w:rFonts w:eastAsiaTheme="minorHAnsi" w:cs="Arial"/>
          <w:sz w:val="20"/>
          <w:lang w:val="en-CA"/>
        </w:rPr>
        <w:tab/>
        <w:t>3</w:t>
      </w:r>
      <w:r w:rsidRPr="002B1731">
        <w:rPr>
          <w:rFonts w:eastAsiaTheme="minorHAnsi" w:cs="Arial"/>
          <w:sz w:val="20"/>
          <w:lang w:val="en-CA"/>
        </w:rPr>
        <w:tab/>
        <w:t>2</w:t>
      </w:r>
    </w:p>
    <w:p w14:paraId="48A04E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13</w:t>
      </w:r>
      <w:r w:rsidRPr="002B1731">
        <w:rPr>
          <w:rFonts w:eastAsiaTheme="minorHAnsi" w:cs="Arial"/>
          <w:sz w:val="20"/>
          <w:lang w:val="en-CA"/>
        </w:rPr>
        <w:tab/>
        <w:t>331</w:t>
      </w:r>
      <w:r w:rsidRPr="002B1731">
        <w:rPr>
          <w:rFonts w:eastAsiaTheme="minorHAnsi" w:cs="Arial"/>
          <w:sz w:val="20"/>
          <w:lang w:val="en-CA"/>
        </w:rPr>
        <w:tab/>
        <w:t>181</w:t>
      </w:r>
      <w:r w:rsidRPr="002B1731">
        <w:rPr>
          <w:rFonts w:eastAsiaTheme="minorHAnsi" w:cs="Arial"/>
          <w:sz w:val="20"/>
          <w:lang w:val="en-CA"/>
        </w:rPr>
        <w:tab/>
        <w:t>213</w:t>
      </w:r>
      <w:r w:rsidRPr="002B1731">
        <w:rPr>
          <w:rFonts w:eastAsiaTheme="minorHAnsi" w:cs="Arial"/>
          <w:sz w:val="20"/>
          <w:lang w:val="en-CA"/>
        </w:rPr>
        <w:tab/>
        <w:t>64</w:t>
      </w:r>
      <w:r w:rsidRPr="002B1731">
        <w:rPr>
          <w:rFonts w:eastAsiaTheme="minorHAnsi" w:cs="Arial"/>
          <w:sz w:val="20"/>
          <w:lang w:val="en-CA"/>
        </w:rPr>
        <w:tab/>
        <w:t>18</w:t>
      </w:r>
      <w:r w:rsidRPr="002B1731">
        <w:rPr>
          <w:rFonts w:eastAsiaTheme="minorHAnsi" w:cs="Arial"/>
          <w:sz w:val="20"/>
          <w:lang w:val="en-CA"/>
        </w:rPr>
        <w:tab/>
        <w:t>3</w:t>
      </w:r>
      <w:r w:rsidRPr="002B1731">
        <w:rPr>
          <w:rFonts w:eastAsiaTheme="minorHAnsi" w:cs="Arial"/>
          <w:sz w:val="20"/>
          <w:lang w:val="en-CA"/>
        </w:rPr>
        <w:tab/>
        <w:t>0</w:t>
      </w:r>
    </w:p>
    <w:p w14:paraId="48F5EB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115</w:t>
      </w:r>
      <w:r w:rsidRPr="002B1731">
        <w:rPr>
          <w:rFonts w:eastAsiaTheme="minorHAnsi" w:cs="Arial"/>
          <w:sz w:val="20"/>
          <w:lang w:val="en-CA"/>
        </w:rPr>
        <w:tab/>
        <w:t>160</w:t>
      </w:r>
      <w:r w:rsidRPr="002B1731">
        <w:rPr>
          <w:rFonts w:eastAsiaTheme="minorHAnsi" w:cs="Arial"/>
          <w:sz w:val="20"/>
          <w:lang w:val="en-CA"/>
        </w:rPr>
        <w:tab/>
        <w:t>771</w:t>
      </w:r>
      <w:r w:rsidRPr="002B1731">
        <w:rPr>
          <w:rFonts w:eastAsiaTheme="minorHAnsi" w:cs="Arial"/>
          <w:sz w:val="20"/>
          <w:lang w:val="en-CA"/>
        </w:rPr>
        <w:tab/>
        <w:t>167</w:t>
      </w:r>
      <w:r w:rsidRPr="002B1731">
        <w:rPr>
          <w:rFonts w:eastAsiaTheme="minorHAnsi" w:cs="Arial"/>
          <w:sz w:val="20"/>
          <w:lang w:val="en-CA"/>
        </w:rPr>
        <w:tab/>
        <w:t>133</w:t>
      </w:r>
      <w:r w:rsidRPr="002B1731">
        <w:rPr>
          <w:rFonts w:eastAsiaTheme="minorHAnsi" w:cs="Arial"/>
          <w:sz w:val="20"/>
          <w:lang w:val="en-CA"/>
        </w:rPr>
        <w:tab/>
        <w:t>20</w:t>
      </w:r>
      <w:r w:rsidRPr="002B1731">
        <w:rPr>
          <w:rFonts w:eastAsiaTheme="minorHAnsi" w:cs="Arial"/>
          <w:sz w:val="20"/>
          <w:lang w:val="en-CA"/>
        </w:rPr>
        <w:tab/>
        <w:t>4</w:t>
      </w:r>
      <w:r w:rsidRPr="002B1731">
        <w:rPr>
          <w:rFonts w:eastAsiaTheme="minorHAnsi" w:cs="Arial"/>
          <w:sz w:val="20"/>
          <w:lang w:val="en-CA"/>
        </w:rPr>
        <w:tab/>
        <w:t>1</w:t>
      </w:r>
    </w:p>
    <w:p w14:paraId="1D474D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14</w:t>
      </w:r>
      <w:r w:rsidRPr="002B1731">
        <w:rPr>
          <w:rFonts w:eastAsiaTheme="minorHAnsi" w:cs="Arial"/>
          <w:sz w:val="20"/>
          <w:lang w:val="en-CA"/>
        </w:rPr>
        <w:tab/>
        <w:t>306</w:t>
      </w:r>
      <w:r w:rsidRPr="002B1731">
        <w:rPr>
          <w:rFonts w:eastAsiaTheme="minorHAnsi" w:cs="Arial"/>
          <w:sz w:val="20"/>
          <w:lang w:val="en-CA"/>
        </w:rPr>
        <w:tab/>
        <w:t>187</w:t>
      </w:r>
      <w:r w:rsidRPr="002B1731">
        <w:rPr>
          <w:rFonts w:eastAsiaTheme="minorHAnsi" w:cs="Arial"/>
          <w:sz w:val="20"/>
          <w:lang w:val="en-CA"/>
        </w:rPr>
        <w:tab/>
        <w:t>436</w:t>
      </w:r>
      <w:r w:rsidRPr="002B1731">
        <w:rPr>
          <w:rFonts w:eastAsiaTheme="minorHAnsi" w:cs="Arial"/>
          <w:sz w:val="20"/>
          <w:lang w:val="en-CA"/>
        </w:rPr>
        <w:tab/>
        <w:t>79</w:t>
      </w:r>
      <w:r w:rsidRPr="002B1731">
        <w:rPr>
          <w:rFonts w:eastAsiaTheme="minorHAnsi" w:cs="Arial"/>
          <w:sz w:val="20"/>
          <w:lang w:val="en-CA"/>
        </w:rPr>
        <w:tab/>
        <w:t>51</w:t>
      </w:r>
      <w:r w:rsidRPr="002B1731">
        <w:rPr>
          <w:rFonts w:eastAsiaTheme="minorHAnsi" w:cs="Arial"/>
          <w:sz w:val="20"/>
          <w:lang w:val="en-CA"/>
        </w:rPr>
        <w:tab/>
        <w:t>13</w:t>
      </w:r>
      <w:r w:rsidRPr="002B1731">
        <w:rPr>
          <w:rFonts w:eastAsiaTheme="minorHAnsi" w:cs="Arial"/>
          <w:sz w:val="20"/>
          <w:lang w:val="en-CA"/>
        </w:rPr>
        <w:tab/>
        <w:t>1</w:t>
      </w:r>
    </w:p>
    <w:p w14:paraId="5366CB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74</w:t>
      </w:r>
      <w:r w:rsidRPr="002B1731">
        <w:rPr>
          <w:rFonts w:eastAsiaTheme="minorHAnsi" w:cs="Arial"/>
          <w:sz w:val="20"/>
          <w:lang w:val="en-CA"/>
        </w:rPr>
        <w:tab/>
        <w:t>174</w:t>
      </w:r>
      <w:r w:rsidRPr="002B1731">
        <w:rPr>
          <w:rFonts w:eastAsiaTheme="minorHAnsi" w:cs="Arial"/>
          <w:sz w:val="20"/>
          <w:lang w:val="en-CA"/>
        </w:rPr>
        <w:tab/>
        <w:t>510</w:t>
      </w:r>
      <w:r w:rsidRPr="002B1731">
        <w:rPr>
          <w:rFonts w:eastAsiaTheme="minorHAnsi" w:cs="Arial"/>
          <w:sz w:val="20"/>
          <w:lang w:val="en-CA"/>
        </w:rPr>
        <w:tab/>
        <w:t>137</w:t>
      </w:r>
      <w:r w:rsidRPr="002B1731">
        <w:rPr>
          <w:rFonts w:eastAsiaTheme="minorHAnsi" w:cs="Arial"/>
          <w:sz w:val="20"/>
          <w:lang w:val="en-CA"/>
        </w:rPr>
        <w:tab/>
        <w:t>221</w:t>
      </w:r>
      <w:r w:rsidRPr="002B1731">
        <w:rPr>
          <w:rFonts w:eastAsiaTheme="minorHAnsi" w:cs="Arial"/>
          <w:sz w:val="20"/>
          <w:lang w:val="en-CA"/>
        </w:rPr>
        <w:tab/>
        <w:t>31</w:t>
      </w:r>
      <w:r w:rsidRPr="002B1731">
        <w:rPr>
          <w:rFonts w:eastAsiaTheme="minorHAnsi" w:cs="Arial"/>
          <w:sz w:val="20"/>
          <w:lang w:val="en-CA"/>
        </w:rPr>
        <w:tab/>
        <w:t>17</w:t>
      </w:r>
      <w:r w:rsidRPr="002B1731">
        <w:rPr>
          <w:rFonts w:eastAsiaTheme="minorHAnsi" w:cs="Arial"/>
          <w:sz w:val="20"/>
          <w:lang w:val="en-CA"/>
        </w:rPr>
        <w:tab/>
        <w:t>5</w:t>
      </w:r>
    </w:p>
    <w:p w14:paraId="29885F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104</w:t>
      </w:r>
      <w:r w:rsidRPr="002B1731">
        <w:rPr>
          <w:rFonts w:eastAsiaTheme="minorHAnsi" w:cs="Arial"/>
          <w:sz w:val="20"/>
          <w:lang w:val="en-CA"/>
        </w:rPr>
        <w:tab/>
        <w:t>363</w:t>
      </w:r>
      <w:r w:rsidRPr="002B1731">
        <w:rPr>
          <w:rFonts w:eastAsiaTheme="minorHAnsi" w:cs="Arial"/>
          <w:sz w:val="20"/>
          <w:lang w:val="en-CA"/>
        </w:rPr>
        <w:tab/>
        <w:t>154</w:t>
      </w:r>
      <w:r w:rsidRPr="002B1731">
        <w:rPr>
          <w:rFonts w:eastAsiaTheme="minorHAnsi" w:cs="Arial"/>
          <w:sz w:val="20"/>
          <w:lang w:val="en-CA"/>
        </w:rPr>
        <w:tab/>
        <w:t>196</w:t>
      </w:r>
      <w:r w:rsidRPr="002B1731">
        <w:rPr>
          <w:rFonts w:eastAsiaTheme="minorHAnsi" w:cs="Arial"/>
          <w:sz w:val="20"/>
          <w:lang w:val="en-CA"/>
        </w:rPr>
        <w:tab/>
        <w:t>37</w:t>
      </w:r>
      <w:r w:rsidRPr="002B1731">
        <w:rPr>
          <w:rFonts w:eastAsiaTheme="minorHAnsi" w:cs="Arial"/>
          <w:sz w:val="20"/>
          <w:lang w:val="en-CA"/>
        </w:rPr>
        <w:tab/>
        <w:t>49</w:t>
      </w:r>
      <w:r w:rsidRPr="002B1731">
        <w:rPr>
          <w:rFonts w:eastAsiaTheme="minorHAnsi" w:cs="Arial"/>
          <w:sz w:val="20"/>
          <w:lang w:val="en-CA"/>
        </w:rPr>
        <w:tab/>
        <w:t>2</w:t>
      </w:r>
      <w:r w:rsidRPr="002B1731">
        <w:rPr>
          <w:rFonts w:eastAsiaTheme="minorHAnsi" w:cs="Arial"/>
          <w:sz w:val="20"/>
          <w:lang w:val="en-CA"/>
        </w:rPr>
        <w:tab/>
        <w:t>2</w:t>
      </w:r>
    </w:p>
    <w:p w14:paraId="6FD5F0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45</w:t>
      </w:r>
      <w:r w:rsidRPr="002B1731">
        <w:rPr>
          <w:rFonts w:eastAsiaTheme="minorHAnsi" w:cs="Arial"/>
          <w:sz w:val="20"/>
          <w:lang w:val="en-CA"/>
        </w:rPr>
        <w:tab/>
        <w:t>300</w:t>
      </w:r>
      <w:r w:rsidRPr="002B1731">
        <w:rPr>
          <w:rFonts w:eastAsiaTheme="minorHAnsi" w:cs="Arial"/>
          <w:sz w:val="20"/>
          <w:lang w:val="en-CA"/>
        </w:rPr>
        <w:tab/>
        <w:t>537</w:t>
      </w:r>
      <w:r w:rsidRPr="002B1731">
        <w:rPr>
          <w:rFonts w:eastAsiaTheme="minorHAnsi" w:cs="Arial"/>
          <w:sz w:val="20"/>
          <w:lang w:val="en-CA"/>
        </w:rPr>
        <w:tab/>
        <w:t>183</w:t>
      </w:r>
      <w:r w:rsidRPr="002B1731">
        <w:rPr>
          <w:rFonts w:eastAsiaTheme="minorHAnsi" w:cs="Arial"/>
          <w:sz w:val="20"/>
          <w:lang w:val="en-CA"/>
        </w:rPr>
        <w:tab/>
        <w:t>95</w:t>
      </w:r>
      <w:r w:rsidRPr="002B1731">
        <w:rPr>
          <w:rFonts w:eastAsiaTheme="minorHAnsi" w:cs="Arial"/>
          <w:sz w:val="20"/>
          <w:lang w:val="en-CA"/>
        </w:rPr>
        <w:tab/>
        <w:t>30</w:t>
      </w:r>
      <w:r w:rsidRPr="002B1731">
        <w:rPr>
          <w:rFonts w:eastAsiaTheme="minorHAnsi" w:cs="Arial"/>
          <w:sz w:val="20"/>
          <w:lang w:val="en-CA"/>
        </w:rPr>
        <w:tab/>
        <w:t>8</w:t>
      </w:r>
      <w:r w:rsidRPr="002B1731">
        <w:rPr>
          <w:rFonts w:eastAsiaTheme="minorHAnsi" w:cs="Arial"/>
          <w:sz w:val="20"/>
          <w:lang w:val="en-CA"/>
        </w:rPr>
        <w:tab/>
        <w:t>2</w:t>
      </w:r>
    </w:p>
    <w:p w14:paraId="7D6EB4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21</w:t>
      </w:r>
      <w:r w:rsidRPr="002B1731">
        <w:rPr>
          <w:rFonts w:eastAsiaTheme="minorHAnsi" w:cs="Arial"/>
          <w:sz w:val="20"/>
          <w:lang w:val="en-CA"/>
        </w:rPr>
        <w:tab/>
        <w:t>243</w:t>
      </w:r>
      <w:r w:rsidRPr="002B1731">
        <w:rPr>
          <w:rFonts w:eastAsiaTheme="minorHAnsi" w:cs="Arial"/>
          <w:sz w:val="20"/>
          <w:lang w:val="en-CA"/>
        </w:rPr>
        <w:tab/>
        <w:t>341</w:t>
      </w:r>
      <w:r w:rsidRPr="002B1731">
        <w:rPr>
          <w:rFonts w:eastAsiaTheme="minorHAnsi" w:cs="Arial"/>
          <w:sz w:val="20"/>
          <w:lang w:val="en-CA"/>
        </w:rPr>
        <w:tab/>
        <w:t>242</w:t>
      </w:r>
      <w:r w:rsidRPr="002B1731">
        <w:rPr>
          <w:rFonts w:eastAsiaTheme="minorHAnsi" w:cs="Arial"/>
          <w:sz w:val="20"/>
          <w:lang w:val="en-CA"/>
        </w:rPr>
        <w:tab/>
        <w:t>52</w:t>
      </w:r>
      <w:r w:rsidRPr="002B1731">
        <w:rPr>
          <w:rFonts w:eastAsiaTheme="minorHAnsi" w:cs="Arial"/>
          <w:sz w:val="20"/>
          <w:lang w:val="en-CA"/>
        </w:rPr>
        <w:tab/>
        <w:t>22</w:t>
      </w:r>
      <w:r w:rsidRPr="002B1731">
        <w:rPr>
          <w:rFonts w:eastAsiaTheme="minorHAnsi" w:cs="Arial"/>
          <w:sz w:val="20"/>
          <w:lang w:val="en-CA"/>
        </w:rPr>
        <w:tab/>
        <w:t>4</w:t>
      </w:r>
      <w:r w:rsidRPr="002B1731">
        <w:rPr>
          <w:rFonts w:eastAsiaTheme="minorHAnsi" w:cs="Arial"/>
          <w:sz w:val="20"/>
          <w:lang w:val="en-CA"/>
        </w:rPr>
        <w:tab/>
        <w:t>2</w:t>
      </w:r>
    </w:p>
    <w:p w14:paraId="1B121F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21</w:t>
      </w:r>
      <w:r w:rsidRPr="002B1731">
        <w:rPr>
          <w:rFonts w:eastAsiaTheme="minorHAnsi" w:cs="Arial"/>
          <w:sz w:val="20"/>
          <w:lang w:val="en-CA"/>
        </w:rPr>
        <w:tab/>
        <w:t>86</w:t>
      </w:r>
      <w:r w:rsidRPr="002B1731">
        <w:rPr>
          <w:rFonts w:eastAsiaTheme="minorHAnsi" w:cs="Arial"/>
          <w:sz w:val="20"/>
          <w:lang w:val="en-CA"/>
        </w:rPr>
        <w:tab/>
        <w:t>247</w:t>
      </w:r>
      <w:r w:rsidRPr="002B1731">
        <w:rPr>
          <w:rFonts w:eastAsiaTheme="minorHAnsi" w:cs="Arial"/>
          <w:sz w:val="20"/>
          <w:lang w:val="en-CA"/>
        </w:rPr>
        <w:tab/>
        <w:t>119</w:t>
      </w:r>
      <w:r w:rsidRPr="002B1731">
        <w:rPr>
          <w:rFonts w:eastAsiaTheme="minorHAnsi" w:cs="Arial"/>
          <w:sz w:val="20"/>
          <w:lang w:val="en-CA"/>
        </w:rPr>
        <w:tab/>
        <w:t>56</w:t>
      </w:r>
      <w:r w:rsidRPr="002B1731">
        <w:rPr>
          <w:rFonts w:eastAsiaTheme="minorHAnsi" w:cs="Arial"/>
          <w:sz w:val="20"/>
          <w:lang w:val="en-CA"/>
        </w:rPr>
        <w:tab/>
        <w:t>10</w:t>
      </w:r>
      <w:r w:rsidRPr="002B1731">
        <w:rPr>
          <w:rFonts w:eastAsiaTheme="minorHAnsi" w:cs="Arial"/>
          <w:sz w:val="20"/>
          <w:lang w:val="en-CA"/>
        </w:rPr>
        <w:tab/>
        <w:t>4</w:t>
      </w:r>
      <w:r w:rsidRPr="002B1731">
        <w:rPr>
          <w:rFonts w:eastAsiaTheme="minorHAnsi" w:cs="Arial"/>
          <w:sz w:val="20"/>
          <w:lang w:val="en-CA"/>
        </w:rPr>
        <w:tab/>
        <w:t>1</w:t>
      </w:r>
    </w:p>
    <w:p w14:paraId="214E6E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30</w:t>
      </w:r>
      <w:r w:rsidRPr="002B1731">
        <w:rPr>
          <w:rFonts w:eastAsiaTheme="minorHAnsi" w:cs="Arial"/>
          <w:sz w:val="20"/>
          <w:lang w:val="en-CA"/>
        </w:rPr>
        <w:tab/>
        <w:t>113</w:t>
      </w:r>
      <w:r w:rsidRPr="002B1731">
        <w:rPr>
          <w:rFonts w:eastAsiaTheme="minorHAnsi" w:cs="Arial"/>
          <w:sz w:val="20"/>
          <w:lang w:val="en-CA"/>
        </w:rPr>
        <w:tab/>
        <w:t>104</w:t>
      </w:r>
      <w:r w:rsidRPr="002B1731">
        <w:rPr>
          <w:rFonts w:eastAsiaTheme="minorHAnsi" w:cs="Arial"/>
          <w:sz w:val="20"/>
          <w:lang w:val="en-CA"/>
        </w:rPr>
        <w:tab/>
        <w:t>202</w:t>
      </w:r>
      <w:r w:rsidRPr="002B1731">
        <w:rPr>
          <w:rFonts w:eastAsiaTheme="minorHAnsi" w:cs="Arial"/>
          <w:sz w:val="20"/>
          <w:lang w:val="en-CA"/>
        </w:rPr>
        <w:tab/>
        <w:t>108</w:t>
      </w:r>
      <w:r w:rsidRPr="002B1731">
        <w:rPr>
          <w:rFonts w:eastAsiaTheme="minorHAnsi" w:cs="Arial"/>
          <w:sz w:val="20"/>
          <w:lang w:val="en-CA"/>
        </w:rPr>
        <w:tab/>
        <w:t>54</w:t>
      </w:r>
      <w:r w:rsidRPr="002B1731">
        <w:rPr>
          <w:rFonts w:eastAsiaTheme="minorHAnsi" w:cs="Arial"/>
          <w:sz w:val="20"/>
          <w:lang w:val="en-CA"/>
        </w:rPr>
        <w:tab/>
        <w:t>16</w:t>
      </w:r>
      <w:r w:rsidRPr="002B1731">
        <w:rPr>
          <w:rFonts w:eastAsiaTheme="minorHAnsi" w:cs="Arial"/>
          <w:sz w:val="20"/>
          <w:lang w:val="en-CA"/>
        </w:rPr>
        <w:tab/>
        <w:t>6</w:t>
      </w:r>
    </w:p>
    <w:p w14:paraId="58F017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45</w:t>
      </w:r>
      <w:r w:rsidRPr="002B1731">
        <w:rPr>
          <w:rFonts w:eastAsiaTheme="minorHAnsi" w:cs="Arial"/>
          <w:sz w:val="20"/>
          <w:lang w:val="en-CA"/>
        </w:rPr>
        <w:tab/>
        <w:t>450</w:t>
      </w:r>
      <w:r w:rsidRPr="002B1731">
        <w:rPr>
          <w:rFonts w:eastAsiaTheme="minorHAnsi" w:cs="Arial"/>
          <w:sz w:val="20"/>
          <w:lang w:val="en-CA"/>
        </w:rPr>
        <w:tab/>
        <w:t>438</w:t>
      </w:r>
      <w:r w:rsidRPr="002B1731">
        <w:rPr>
          <w:rFonts w:eastAsiaTheme="minorHAnsi" w:cs="Arial"/>
          <w:sz w:val="20"/>
          <w:lang w:val="en-CA"/>
        </w:rPr>
        <w:tab/>
        <w:t>185</w:t>
      </w:r>
      <w:r w:rsidRPr="002B1731">
        <w:rPr>
          <w:rFonts w:eastAsiaTheme="minorHAnsi" w:cs="Arial"/>
          <w:sz w:val="20"/>
          <w:lang w:val="en-CA"/>
        </w:rPr>
        <w:tab/>
        <w:t>191</w:t>
      </w:r>
      <w:r w:rsidRPr="002B1731">
        <w:rPr>
          <w:rFonts w:eastAsiaTheme="minorHAnsi" w:cs="Arial"/>
          <w:sz w:val="20"/>
          <w:lang w:val="en-CA"/>
        </w:rPr>
        <w:tab/>
        <w:t>57</w:t>
      </w:r>
      <w:r w:rsidRPr="002B1731">
        <w:rPr>
          <w:rFonts w:eastAsiaTheme="minorHAnsi" w:cs="Arial"/>
          <w:sz w:val="20"/>
          <w:lang w:val="en-CA"/>
        </w:rPr>
        <w:tab/>
        <w:t>26</w:t>
      </w:r>
      <w:r w:rsidRPr="002B1731">
        <w:rPr>
          <w:rFonts w:eastAsiaTheme="minorHAnsi" w:cs="Arial"/>
          <w:sz w:val="20"/>
          <w:lang w:val="en-CA"/>
        </w:rPr>
        <w:tab/>
        <w:t>6</w:t>
      </w:r>
    </w:p>
    <w:p w14:paraId="0DC389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18</w:t>
      </w:r>
      <w:r w:rsidRPr="002B1731">
        <w:rPr>
          <w:rFonts w:eastAsiaTheme="minorHAnsi" w:cs="Arial"/>
          <w:sz w:val="20"/>
          <w:lang w:val="en-CA"/>
        </w:rPr>
        <w:tab/>
        <w:t>245</w:t>
      </w:r>
      <w:r w:rsidRPr="002B1731">
        <w:rPr>
          <w:rFonts w:eastAsiaTheme="minorHAnsi" w:cs="Arial"/>
          <w:sz w:val="20"/>
          <w:lang w:val="en-CA"/>
        </w:rPr>
        <w:tab/>
        <w:t>307</w:t>
      </w:r>
      <w:r w:rsidRPr="002B1731">
        <w:rPr>
          <w:rFonts w:eastAsiaTheme="minorHAnsi" w:cs="Arial"/>
          <w:sz w:val="20"/>
          <w:lang w:val="en-CA"/>
        </w:rPr>
        <w:tab/>
        <w:t>176</w:t>
      </w:r>
      <w:r w:rsidRPr="002B1731">
        <w:rPr>
          <w:rFonts w:eastAsiaTheme="minorHAnsi" w:cs="Arial"/>
          <w:sz w:val="20"/>
          <w:lang w:val="en-CA"/>
        </w:rPr>
        <w:tab/>
        <w:t>56</w:t>
      </w:r>
      <w:r w:rsidRPr="002B1731">
        <w:rPr>
          <w:rFonts w:eastAsiaTheme="minorHAnsi" w:cs="Arial"/>
          <w:sz w:val="20"/>
          <w:lang w:val="en-CA"/>
        </w:rPr>
        <w:tab/>
        <w:t>28</w:t>
      </w:r>
      <w:r w:rsidRPr="002B1731">
        <w:rPr>
          <w:rFonts w:eastAsiaTheme="minorHAnsi" w:cs="Arial"/>
          <w:sz w:val="20"/>
          <w:lang w:val="en-CA"/>
        </w:rPr>
        <w:tab/>
        <w:t>5</w:t>
      </w:r>
      <w:r w:rsidRPr="002B1731">
        <w:rPr>
          <w:rFonts w:eastAsiaTheme="minorHAnsi" w:cs="Arial"/>
          <w:sz w:val="20"/>
          <w:lang w:val="en-CA"/>
        </w:rPr>
        <w:tab/>
        <w:t>1</w:t>
      </w:r>
    </w:p>
    <w:p w14:paraId="217F16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12</w:t>
      </w:r>
      <w:r w:rsidRPr="002B1731">
        <w:rPr>
          <w:rFonts w:eastAsiaTheme="minorHAnsi" w:cs="Arial"/>
          <w:sz w:val="20"/>
          <w:lang w:val="en-CA"/>
        </w:rPr>
        <w:tab/>
        <w:t>161</w:t>
      </w:r>
      <w:r w:rsidRPr="002B1731">
        <w:rPr>
          <w:rFonts w:eastAsiaTheme="minorHAnsi" w:cs="Arial"/>
          <w:sz w:val="20"/>
          <w:lang w:val="en-CA"/>
        </w:rPr>
        <w:tab/>
        <w:t>488</w:t>
      </w:r>
      <w:r w:rsidRPr="002B1731">
        <w:rPr>
          <w:rFonts w:eastAsiaTheme="minorHAnsi" w:cs="Arial"/>
          <w:sz w:val="20"/>
          <w:lang w:val="en-CA"/>
        </w:rPr>
        <w:tab/>
        <w:t>309</w:t>
      </w:r>
      <w:r w:rsidRPr="002B1731">
        <w:rPr>
          <w:rFonts w:eastAsiaTheme="minorHAnsi" w:cs="Arial"/>
          <w:sz w:val="20"/>
          <w:lang w:val="en-CA"/>
        </w:rPr>
        <w:tab/>
        <w:t>99</w:t>
      </w:r>
      <w:r w:rsidRPr="002B1731">
        <w:rPr>
          <w:rFonts w:eastAsiaTheme="minorHAnsi" w:cs="Arial"/>
          <w:sz w:val="20"/>
          <w:lang w:val="en-CA"/>
        </w:rPr>
        <w:tab/>
        <w:t>24</w:t>
      </w:r>
      <w:r w:rsidRPr="002B1731">
        <w:rPr>
          <w:rFonts w:eastAsiaTheme="minorHAnsi" w:cs="Arial"/>
          <w:sz w:val="20"/>
          <w:lang w:val="en-CA"/>
        </w:rPr>
        <w:tab/>
        <w:t>4</w:t>
      </w:r>
      <w:r w:rsidRPr="002B1731">
        <w:rPr>
          <w:rFonts w:eastAsiaTheme="minorHAnsi" w:cs="Arial"/>
          <w:sz w:val="20"/>
          <w:lang w:val="en-CA"/>
        </w:rPr>
        <w:tab/>
        <w:t>0</w:t>
      </w:r>
    </w:p>
    <w:p w14:paraId="2390B5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31</w:t>
      </w:r>
      <w:r w:rsidRPr="002B1731">
        <w:rPr>
          <w:rFonts w:eastAsiaTheme="minorHAnsi" w:cs="Arial"/>
          <w:sz w:val="20"/>
          <w:lang w:val="en-CA"/>
        </w:rPr>
        <w:tab/>
        <w:t>190</w:t>
      </w:r>
      <w:r w:rsidRPr="002B1731">
        <w:rPr>
          <w:rFonts w:eastAsiaTheme="minorHAnsi" w:cs="Arial"/>
          <w:sz w:val="20"/>
          <w:lang w:val="en-CA"/>
        </w:rPr>
        <w:tab/>
        <w:t>263</w:t>
      </w:r>
      <w:r w:rsidRPr="002B1731">
        <w:rPr>
          <w:rFonts w:eastAsiaTheme="minorHAnsi" w:cs="Arial"/>
          <w:sz w:val="20"/>
          <w:lang w:val="en-CA"/>
        </w:rPr>
        <w:tab/>
        <w:t>345</w:t>
      </w:r>
      <w:r w:rsidRPr="002B1731">
        <w:rPr>
          <w:rFonts w:eastAsiaTheme="minorHAnsi" w:cs="Arial"/>
          <w:sz w:val="20"/>
          <w:lang w:val="en-CA"/>
        </w:rPr>
        <w:tab/>
        <w:t>154</w:t>
      </w:r>
      <w:r w:rsidRPr="002B1731">
        <w:rPr>
          <w:rFonts w:eastAsiaTheme="minorHAnsi" w:cs="Arial"/>
          <w:sz w:val="20"/>
          <w:lang w:val="en-CA"/>
        </w:rPr>
        <w:tab/>
        <w:t>34</w:t>
      </w:r>
      <w:r w:rsidRPr="002B1731">
        <w:rPr>
          <w:rFonts w:eastAsiaTheme="minorHAnsi" w:cs="Arial"/>
          <w:sz w:val="20"/>
          <w:lang w:val="en-CA"/>
        </w:rPr>
        <w:tab/>
        <w:t>7</w:t>
      </w:r>
      <w:r w:rsidRPr="002B1731">
        <w:rPr>
          <w:rFonts w:eastAsiaTheme="minorHAnsi" w:cs="Arial"/>
          <w:sz w:val="20"/>
          <w:lang w:val="en-CA"/>
        </w:rPr>
        <w:tab/>
        <w:t>3</w:t>
      </w:r>
    </w:p>
    <w:p w14:paraId="01A0205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45</w:t>
      </w:r>
      <w:r w:rsidRPr="002B1731">
        <w:rPr>
          <w:rFonts w:eastAsiaTheme="minorHAnsi" w:cs="Arial"/>
          <w:sz w:val="20"/>
          <w:lang w:val="en-CA"/>
        </w:rPr>
        <w:tab/>
        <w:t>206</w:t>
      </w:r>
      <w:r w:rsidRPr="002B1731">
        <w:rPr>
          <w:rFonts w:eastAsiaTheme="minorHAnsi" w:cs="Arial"/>
          <w:sz w:val="20"/>
          <w:lang w:val="en-CA"/>
        </w:rPr>
        <w:tab/>
        <w:t>285</w:t>
      </w:r>
      <w:r w:rsidRPr="002B1731">
        <w:rPr>
          <w:rFonts w:eastAsiaTheme="minorHAnsi" w:cs="Arial"/>
          <w:sz w:val="20"/>
          <w:lang w:val="en-CA"/>
        </w:rPr>
        <w:tab/>
        <w:t>149</w:t>
      </w:r>
      <w:r w:rsidRPr="002B1731">
        <w:rPr>
          <w:rFonts w:eastAsiaTheme="minorHAnsi" w:cs="Arial"/>
          <w:sz w:val="20"/>
          <w:lang w:val="en-CA"/>
        </w:rPr>
        <w:tab/>
        <w:t>178</w:t>
      </w:r>
      <w:r w:rsidRPr="002B1731">
        <w:rPr>
          <w:rFonts w:eastAsiaTheme="minorHAnsi" w:cs="Arial"/>
          <w:sz w:val="20"/>
          <w:lang w:val="en-CA"/>
        </w:rPr>
        <w:tab/>
        <w:t>45</w:t>
      </w:r>
      <w:r w:rsidRPr="002B1731">
        <w:rPr>
          <w:rFonts w:eastAsiaTheme="minorHAnsi" w:cs="Arial"/>
          <w:sz w:val="20"/>
          <w:lang w:val="en-CA"/>
        </w:rPr>
        <w:tab/>
        <w:t>5</w:t>
      </w:r>
      <w:r w:rsidRPr="002B1731">
        <w:rPr>
          <w:rFonts w:eastAsiaTheme="minorHAnsi" w:cs="Arial"/>
          <w:sz w:val="20"/>
          <w:lang w:val="en-CA"/>
        </w:rPr>
        <w:tab/>
        <w:t>2</w:t>
      </w:r>
    </w:p>
    <w:p w14:paraId="77064C6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32</w:t>
      </w:r>
      <w:r w:rsidRPr="002B1731">
        <w:rPr>
          <w:rFonts w:eastAsiaTheme="minorHAnsi" w:cs="Arial"/>
          <w:sz w:val="20"/>
          <w:lang w:val="en-CA"/>
        </w:rPr>
        <w:tab/>
        <w:t>293</w:t>
      </w:r>
      <w:r w:rsidRPr="002B1731">
        <w:rPr>
          <w:rFonts w:eastAsiaTheme="minorHAnsi" w:cs="Arial"/>
          <w:sz w:val="20"/>
          <w:lang w:val="en-CA"/>
        </w:rPr>
        <w:tab/>
        <w:t>452</w:t>
      </w:r>
      <w:r w:rsidRPr="002B1731">
        <w:rPr>
          <w:rFonts w:eastAsiaTheme="minorHAnsi" w:cs="Arial"/>
          <w:sz w:val="20"/>
          <w:lang w:val="en-CA"/>
        </w:rPr>
        <w:tab/>
        <w:t>316</w:t>
      </w:r>
      <w:r w:rsidRPr="002B1731">
        <w:rPr>
          <w:rFonts w:eastAsiaTheme="minorHAnsi" w:cs="Arial"/>
          <w:sz w:val="20"/>
          <w:lang w:val="en-CA"/>
        </w:rPr>
        <w:tab/>
        <w:t>139</w:t>
      </w:r>
      <w:r w:rsidRPr="002B1731">
        <w:rPr>
          <w:rFonts w:eastAsiaTheme="minorHAnsi" w:cs="Arial"/>
          <w:sz w:val="20"/>
          <w:lang w:val="en-CA"/>
        </w:rPr>
        <w:tab/>
        <w:t>87</w:t>
      </w:r>
      <w:r w:rsidRPr="002B1731">
        <w:rPr>
          <w:rFonts w:eastAsiaTheme="minorHAnsi" w:cs="Arial"/>
          <w:sz w:val="20"/>
          <w:lang w:val="en-CA"/>
        </w:rPr>
        <w:tab/>
        <w:t>29</w:t>
      </w:r>
      <w:r w:rsidRPr="002B1731">
        <w:rPr>
          <w:rFonts w:eastAsiaTheme="minorHAnsi" w:cs="Arial"/>
          <w:sz w:val="20"/>
          <w:lang w:val="en-CA"/>
        </w:rPr>
        <w:tab/>
        <w:t>6</w:t>
      </w:r>
    </w:p>
    <w:p w14:paraId="47ADE3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25</w:t>
      </w:r>
      <w:r w:rsidRPr="002B1731">
        <w:rPr>
          <w:rFonts w:eastAsiaTheme="minorHAnsi" w:cs="Arial"/>
          <w:sz w:val="20"/>
          <w:lang w:val="en-CA"/>
        </w:rPr>
        <w:tab/>
        <w:t>278</w:t>
      </w:r>
      <w:r w:rsidRPr="002B1731">
        <w:rPr>
          <w:rFonts w:eastAsiaTheme="minorHAnsi" w:cs="Arial"/>
          <w:sz w:val="20"/>
          <w:lang w:val="en-CA"/>
        </w:rPr>
        <w:tab/>
        <w:t>451</w:t>
      </w:r>
      <w:r w:rsidRPr="002B1731">
        <w:rPr>
          <w:rFonts w:eastAsiaTheme="minorHAnsi" w:cs="Arial"/>
          <w:sz w:val="20"/>
          <w:lang w:val="en-CA"/>
        </w:rPr>
        <w:tab/>
        <w:t>276</w:t>
      </w:r>
      <w:r w:rsidRPr="002B1731">
        <w:rPr>
          <w:rFonts w:eastAsiaTheme="minorHAnsi" w:cs="Arial"/>
          <w:sz w:val="20"/>
          <w:lang w:val="en-CA"/>
        </w:rPr>
        <w:tab/>
        <w:t>116</w:t>
      </w:r>
      <w:r w:rsidRPr="002B1731">
        <w:rPr>
          <w:rFonts w:eastAsiaTheme="minorHAnsi" w:cs="Arial"/>
          <w:sz w:val="20"/>
          <w:lang w:val="en-CA"/>
        </w:rPr>
        <w:tab/>
        <w:t>25</w:t>
      </w:r>
      <w:r w:rsidRPr="002B1731">
        <w:rPr>
          <w:rFonts w:eastAsiaTheme="minorHAnsi" w:cs="Arial"/>
          <w:sz w:val="20"/>
          <w:lang w:val="en-CA"/>
        </w:rPr>
        <w:tab/>
        <w:t>13</w:t>
      </w:r>
      <w:r w:rsidRPr="002B1731">
        <w:rPr>
          <w:rFonts w:eastAsiaTheme="minorHAnsi" w:cs="Arial"/>
          <w:sz w:val="20"/>
          <w:lang w:val="en-CA"/>
        </w:rPr>
        <w:tab/>
        <w:t>1</w:t>
      </w:r>
    </w:p>
    <w:p w14:paraId="74F355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91</w:t>
      </w:r>
      <w:r w:rsidRPr="002B1731">
        <w:rPr>
          <w:rFonts w:eastAsiaTheme="minorHAnsi" w:cs="Arial"/>
          <w:sz w:val="20"/>
          <w:lang w:val="en-CA"/>
        </w:rPr>
        <w:tab/>
        <w:t>352</w:t>
      </w:r>
      <w:r w:rsidRPr="002B1731">
        <w:rPr>
          <w:rFonts w:eastAsiaTheme="minorHAnsi" w:cs="Arial"/>
          <w:sz w:val="20"/>
          <w:lang w:val="en-CA"/>
        </w:rPr>
        <w:tab/>
        <w:t>207</w:t>
      </w:r>
      <w:r w:rsidRPr="002B1731">
        <w:rPr>
          <w:rFonts w:eastAsiaTheme="minorHAnsi" w:cs="Arial"/>
          <w:sz w:val="20"/>
          <w:lang w:val="en-CA"/>
        </w:rPr>
        <w:tab/>
        <w:t>80</w:t>
      </w:r>
      <w:r w:rsidRPr="002B1731">
        <w:rPr>
          <w:rFonts w:eastAsiaTheme="minorHAnsi" w:cs="Arial"/>
          <w:sz w:val="20"/>
          <w:lang w:val="en-CA"/>
        </w:rPr>
        <w:tab/>
        <w:t>28</w:t>
      </w:r>
      <w:r w:rsidRPr="002B1731">
        <w:rPr>
          <w:rFonts w:eastAsiaTheme="minorHAnsi" w:cs="Arial"/>
          <w:sz w:val="20"/>
          <w:lang w:val="en-CA"/>
        </w:rPr>
        <w:tab/>
        <w:t>9</w:t>
      </w:r>
      <w:r w:rsidRPr="002B1731">
        <w:rPr>
          <w:rFonts w:eastAsiaTheme="minorHAnsi" w:cs="Arial"/>
          <w:sz w:val="20"/>
          <w:lang w:val="en-CA"/>
        </w:rPr>
        <w:tab/>
        <w:t>1</w:t>
      </w:r>
    </w:p>
    <w:p w14:paraId="362AC8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119</w:t>
      </w:r>
      <w:r w:rsidRPr="002B1731">
        <w:rPr>
          <w:rFonts w:eastAsiaTheme="minorHAnsi" w:cs="Arial"/>
          <w:sz w:val="20"/>
          <w:lang w:val="en-CA"/>
        </w:rPr>
        <w:tab/>
        <w:t>315</w:t>
      </w:r>
      <w:r w:rsidRPr="002B1731">
        <w:rPr>
          <w:rFonts w:eastAsiaTheme="minorHAnsi" w:cs="Arial"/>
          <w:sz w:val="20"/>
          <w:lang w:val="en-CA"/>
        </w:rPr>
        <w:tab/>
        <w:t>322</w:t>
      </w:r>
      <w:r w:rsidRPr="002B1731">
        <w:rPr>
          <w:rFonts w:eastAsiaTheme="minorHAnsi" w:cs="Arial"/>
          <w:sz w:val="20"/>
          <w:lang w:val="en-CA"/>
        </w:rPr>
        <w:tab/>
        <w:t>160</w:t>
      </w:r>
      <w:r w:rsidRPr="002B1731">
        <w:rPr>
          <w:rFonts w:eastAsiaTheme="minorHAnsi" w:cs="Arial"/>
          <w:sz w:val="20"/>
          <w:lang w:val="en-CA"/>
        </w:rPr>
        <w:tab/>
        <w:t>40</w:t>
      </w:r>
      <w:r w:rsidRPr="002B1731">
        <w:rPr>
          <w:rFonts w:eastAsiaTheme="minorHAnsi" w:cs="Arial"/>
          <w:sz w:val="20"/>
          <w:lang w:val="en-CA"/>
        </w:rPr>
        <w:tab/>
        <w:t>11</w:t>
      </w:r>
      <w:r w:rsidRPr="002B1731">
        <w:rPr>
          <w:rFonts w:eastAsiaTheme="minorHAnsi" w:cs="Arial"/>
          <w:sz w:val="20"/>
          <w:lang w:val="en-CA"/>
        </w:rPr>
        <w:tab/>
        <w:t>1</w:t>
      </w:r>
    </w:p>
    <w:p w14:paraId="226383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144</w:t>
      </w:r>
      <w:r w:rsidRPr="002B1731">
        <w:rPr>
          <w:rFonts w:eastAsiaTheme="minorHAnsi" w:cs="Arial"/>
          <w:sz w:val="20"/>
          <w:lang w:val="en-CA"/>
        </w:rPr>
        <w:tab/>
        <w:t>397</w:t>
      </w:r>
      <w:r w:rsidRPr="002B1731">
        <w:rPr>
          <w:rFonts w:eastAsiaTheme="minorHAnsi" w:cs="Arial"/>
          <w:sz w:val="20"/>
          <w:lang w:val="en-CA"/>
        </w:rPr>
        <w:tab/>
        <w:t>801</w:t>
      </w:r>
      <w:r w:rsidRPr="002B1731">
        <w:rPr>
          <w:rFonts w:eastAsiaTheme="minorHAnsi" w:cs="Arial"/>
          <w:sz w:val="20"/>
          <w:lang w:val="en-CA"/>
        </w:rPr>
        <w:tab/>
        <w:t>802</w:t>
      </w:r>
      <w:r w:rsidRPr="002B1731">
        <w:rPr>
          <w:rFonts w:eastAsiaTheme="minorHAnsi" w:cs="Arial"/>
          <w:sz w:val="20"/>
          <w:lang w:val="en-CA"/>
        </w:rPr>
        <w:tab/>
        <w:t>551</w:t>
      </w:r>
      <w:r w:rsidRPr="002B1731">
        <w:rPr>
          <w:rFonts w:eastAsiaTheme="minorHAnsi" w:cs="Arial"/>
          <w:sz w:val="20"/>
          <w:lang w:val="en-CA"/>
        </w:rPr>
        <w:tab/>
        <w:t>146</w:t>
      </w:r>
      <w:r w:rsidRPr="002B1731">
        <w:rPr>
          <w:rFonts w:eastAsiaTheme="minorHAnsi" w:cs="Arial"/>
          <w:sz w:val="20"/>
          <w:lang w:val="en-CA"/>
        </w:rPr>
        <w:tab/>
        <w:t>42</w:t>
      </w:r>
      <w:r w:rsidRPr="002B1731">
        <w:rPr>
          <w:rFonts w:eastAsiaTheme="minorHAnsi" w:cs="Arial"/>
          <w:sz w:val="20"/>
          <w:lang w:val="en-CA"/>
        </w:rPr>
        <w:tab/>
        <w:t>7</w:t>
      </w:r>
    </w:p>
    <w:p w14:paraId="5EBB8F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32</w:t>
      </w:r>
      <w:r w:rsidRPr="002B1731">
        <w:rPr>
          <w:rFonts w:eastAsiaTheme="minorHAnsi" w:cs="Arial"/>
          <w:sz w:val="20"/>
          <w:lang w:val="en-CA"/>
        </w:rPr>
        <w:tab/>
        <w:t>857</w:t>
      </w:r>
      <w:r w:rsidRPr="002B1731">
        <w:rPr>
          <w:rFonts w:eastAsiaTheme="minorHAnsi" w:cs="Arial"/>
          <w:sz w:val="20"/>
          <w:lang w:val="en-CA"/>
        </w:rPr>
        <w:tab/>
        <w:t>468</w:t>
      </w:r>
      <w:r w:rsidRPr="002B1731">
        <w:rPr>
          <w:rFonts w:eastAsiaTheme="minorHAnsi" w:cs="Arial"/>
          <w:sz w:val="20"/>
          <w:lang w:val="en-CA"/>
        </w:rPr>
        <w:tab/>
        <w:t>318</w:t>
      </w:r>
      <w:r w:rsidRPr="002B1731">
        <w:rPr>
          <w:rFonts w:eastAsiaTheme="minorHAnsi" w:cs="Arial"/>
          <w:sz w:val="20"/>
          <w:lang w:val="en-CA"/>
        </w:rPr>
        <w:tab/>
        <w:t>159</w:t>
      </w:r>
      <w:r w:rsidRPr="002B1731">
        <w:rPr>
          <w:rFonts w:eastAsiaTheme="minorHAnsi" w:cs="Arial"/>
          <w:sz w:val="20"/>
          <w:lang w:val="en-CA"/>
        </w:rPr>
        <w:tab/>
        <w:t>56</w:t>
      </w:r>
      <w:r w:rsidRPr="002B1731">
        <w:rPr>
          <w:rFonts w:eastAsiaTheme="minorHAnsi" w:cs="Arial"/>
          <w:sz w:val="20"/>
          <w:lang w:val="en-CA"/>
        </w:rPr>
        <w:tab/>
        <w:t>18</w:t>
      </w:r>
      <w:r w:rsidRPr="002B1731">
        <w:rPr>
          <w:rFonts w:eastAsiaTheme="minorHAnsi" w:cs="Arial"/>
          <w:sz w:val="20"/>
          <w:lang w:val="en-CA"/>
        </w:rPr>
        <w:tab/>
        <w:t>1</w:t>
      </w:r>
    </w:p>
    <w:p w14:paraId="5C8A2B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42</w:t>
      </w:r>
      <w:r w:rsidRPr="002B1731">
        <w:rPr>
          <w:rFonts w:eastAsiaTheme="minorHAnsi" w:cs="Arial"/>
          <w:sz w:val="20"/>
          <w:lang w:val="en-CA"/>
        </w:rPr>
        <w:tab/>
        <w:t>63</w:t>
      </w:r>
      <w:r w:rsidRPr="002B1731">
        <w:rPr>
          <w:rFonts w:eastAsiaTheme="minorHAnsi" w:cs="Arial"/>
          <w:sz w:val="20"/>
          <w:lang w:val="en-CA"/>
        </w:rPr>
        <w:tab/>
        <w:t>466</w:t>
      </w:r>
      <w:r w:rsidRPr="002B1731">
        <w:rPr>
          <w:rFonts w:eastAsiaTheme="minorHAnsi" w:cs="Arial"/>
          <w:sz w:val="20"/>
          <w:lang w:val="en-CA"/>
        </w:rPr>
        <w:tab/>
        <w:t>166</w:t>
      </w:r>
      <w:r w:rsidRPr="002B1731">
        <w:rPr>
          <w:rFonts w:eastAsiaTheme="minorHAnsi" w:cs="Arial"/>
          <w:sz w:val="20"/>
          <w:lang w:val="en-CA"/>
        </w:rPr>
        <w:tab/>
        <w:t>99</w:t>
      </w:r>
      <w:r w:rsidRPr="002B1731">
        <w:rPr>
          <w:rFonts w:eastAsiaTheme="minorHAnsi" w:cs="Arial"/>
          <w:sz w:val="20"/>
          <w:lang w:val="en-CA"/>
        </w:rPr>
        <w:tab/>
        <w:t>29</w:t>
      </w:r>
      <w:r w:rsidRPr="002B1731">
        <w:rPr>
          <w:rFonts w:eastAsiaTheme="minorHAnsi" w:cs="Arial"/>
          <w:sz w:val="20"/>
          <w:lang w:val="en-CA"/>
        </w:rPr>
        <w:tab/>
        <w:t>11</w:t>
      </w:r>
      <w:r w:rsidRPr="002B1731">
        <w:rPr>
          <w:rFonts w:eastAsiaTheme="minorHAnsi" w:cs="Arial"/>
          <w:sz w:val="20"/>
          <w:lang w:val="en-CA"/>
        </w:rPr>
        <w:tab/>
        <w:t>1</w:t>
      </w:r>
    </w:p>
    <w:p w14:paraId="3BB2071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222</w:t>
      </w:r>
      <w:r w:rsidRPr="002B1731">
        <w:rPr>
          <w:rFonts w:eastAsiaTheme="minorHAnsi" w:cs="Arial"/>
          <w:sz w:val="20"/>
          <w:lang w:val="en-CA"/>
        </w:rPr>
        <w:tab/>
        <w:t>67</w:t>
      </w:r>
      <w:r w:rsidRPr="002B1731">
        <w:rPr>
          <w:rFonts w:eastAsiaTheme="minorHAnsi" w:cs="Arial"/>
          <w:sz w:val="20"/>
          <w:lang w:val="en-CA"/>
        </w:rPr>
        <w:tab/>
        <w:t>428</w:t>
      </w:r>
      <w:r w:rsidRPr="002B1731">
        <w:rPr>
          <w:rFonts w:eastAsiaTheme="minorHAnsi" w:cs="Arial"/>
          <w:sz w:val="20"/>
          <w:lang w:val="en-CA"/>
        </w:rPr>
        <w:tab/>
        <w:t>114</w:t>
      </w:r>
      <w:r w:rsidRPr="002B1731">
        <w:rPr>
          <w:rFonts w:eastAsiaTheme="minorHAnsi" w:cs="Arial"/>
          <w:sz w:val="20"/>
          <w:lang w:val="en-CA"/>
        </w:rPr>
        <w:tab/>
        <w:t>60</w:t>
      </w:r>
      <w:r w:rsidRPr="002B1731">
        <w:rPr>
          <w:rFonts w:eastAsiaTheme="minorHAnsi" w:cs="Arial"/>
          <w:sz w:val="20"/>
          <w:lang w:val="en-CA"/>
        </w:rPr>
        <w:tab/>
        <w:t>23</w:t>
      </w:r>
      <w:r w:rsidRPr="002B1731">
        <w:rPr>
          <w:rFonts w:eastAsiaTheme="minorHAnsi" w:cs="Arial"/>
          <w:sz w:val="20"/>
          <w:lang w:val="en-CA"/>
        </w:rPr>
        <w:tab/>
        <w:t>8</w:t>
      </w:r>
    </w:p>
    <w:p w14:paraId="37C7B4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103</w:t>
      </w:r>
      <w:r w:rsidRPr="002B1731">
        <w:rPr>
          <w:rFonts w:eastAsiaTheme="minorHAnsi" w:cs="Arial"/>
          <w:sz w:val="20"/>
          <w:lang w:val="en-CA"/>
        </w:rPr>
        <w:tab/>
        <w:t>77</w:t>
      </w:r>
      <w:r w:rsidRPr="002B1731">
        <w:rPr>
          <w:rFonts w:eastAsiaTheme="minorHAnsi" w:cs="Arial"/>
          <w:sz w:val="20"/>
          <w:lang w:val="en-CA"/>
        </w:rPr>
        <w:tab/>
        <w:t>1171</w:t>
      </w:r>
      <w:r w:rsidRPr="002B1731">
        <w:rPr>
          <w:rFonts w:eastAsiaTheme="minorHAnsi" w:cs="Arial"/>
          <w:sz w:val="20"/>
          <w:lang w:val="en-CA"/>
        </w:rPr>
        <w:tab/>
        <w:t>205</w:t>
      </w:r>
      <w:r w:rsidRPr="002B1731">
        <w:rPr>
          <w:rFonts w:eastAsiaTheme="minorHAnsi" w:cs="Arial"/>
          <w:sz w:val="20"/>
          <w:lang w:val="en-CA"/>
        </w:rPr>
        <w:tab/>
        <w:t>260</w:t>
      </w:r>
      <w:r w:rsidRPr="002B1731">
        <w:rPr>
          <w:rFonts w:eastAsiaTheme="minorHAnsi" w:cs="Arial"/>
          <w:sz w:val="20"/>
          <w:lang w:val="en-CA"/>
        </w:rPr>
        <w:tab/>
        <w:t>61</w:t>
      </w:r>
      <w:r w:rsidRPr="002B1731">
        <w:rPr>
          <w:rFonts w:eastAsiaTheme="minorHAnsi" w:cs="Arial"/>
          <w:sz w:val="20"/>
          <w:lang w:val="en-CA"/>
        </w:rPr>
        <w:tab/>
        <w:t>18</w:t>
      </w:r>
      <w:r w:rsidRPr="002B1731">
        <w:rPr>
          <w:rFonts w:eastAsiaTheme="minorHAnsi" w:cs="Arial"/>
          <w:sz w:val="20"/>
          <w:lang w:val="en-CA"/>
        </w:rPr>
        <w:tab/>
        <w:t>8</w:t>
      </w:r>
    </w:p>
    <w:p w14:paraId="036B6C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247</w:t>
      </w:r>
      <w:r w:rsidRPr="002B1731">
        <w:rPr>
          <w:rFonts w:eastAsiaTheme="minorHAnsi" w:cs="Arial"/>
          <w:sz w:val="20"/>
          <w:lang w:val="en-CA"/>
        </w:rPr>
        <w:tab/>
        <w:t>1306</w:t>
      </w:r>
      <w:r w:rsidRPr="002B1731">
        <w:rPr>
          <w:rFonts w:eastAsiaTheme="minorHAnsi" w:cs="Arial"/>
          <w:sz w:val="20"/>
          <w:lang w:val="en-CA"/>
        </w:rPr>
        <w:tab/>
        <w:t>154</w:t>
      </w:r>
      <w:r w:rsidRPr="002B1731">
        <w:rPr>
          <w:rFonts w:eastAsiaTheme="minorHAnsi" w:cs="Arial"/>
          <w:sz w:val="20"/>
          <w:lang w:val="en-CA"/>
        </w:rPr>
        <w:tab/>
        <w:t>398</w:t>
      </w:r>
      <w:r w:rsidRPr="002B1731">
        <w:rPr>
          <w:rFonts w:eastAsiaTheme="minorHAnsi" w:cs="Arial"/>
          <w:sz w:val="20"/>
          <w:lang w:val="en-CA"/>
        </w:rPr>
        <w:tab/>
        <w:t>50</w:t>
      </w:r>
      <w:r w:rsidRPr="002B1731">
        <w:rPr>
          <w:rFonts w:eastAsiaTheme="minorHAnsi" w:cs="Arial"/>
          <w:sz w:val="20"/>
          <w:lang w:val="en-CA"/>
        </w:rPr>
        <w:tab/>
        <w:t>28</w:t>
      </w:r>
      <w:r w:rsidRPr="002B1731">
        <w:rPr>
          <w:rFonts w:eastAsiaTheme="minorHAnsi" w:cs="Arial"/>
          <w:sz w:val="20"/>
          <w:lang w:val="en-CA"/>
        </w:rPr>
        <w:tab/>
        <w:t>4</w:t>
      </w:r>
      <w:r w:rsidRPr="002B1731">
        <w:rPr>
          <w:rFonts w:eastAsiaTheme="minorHAnsi" w:cs="Arial"/>
          <w:sz w:val="20"/>
          <w:lang w:val="en-CA"/>
        </w:rPr>
        <w:tab/>
        <w:t>2</w:t>
      </w:r>
    </w:p>
    <w:p w14:paraId="4B3021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27</w:t>
      </w:r>
      <w:r w:rsidRPr="002B1731">
        <w:rPr>
          <w:rFonts w:eastAsiaTheme="minorHAnsi" w:cs="Arial"/>
          <w:sz w:val="20"/>
          <w:lang w:val="en-CA"/>
        </w:rPr>
        <w:tab/>
        <w:t>286</w:t>
      </w:r>
      <w:r w:rsidRPr="002B1731">
        <w:rPr>
          <w:rFonts w:eastAsiaTheme="minorHAnsi" w:cs="Arial"/>
          <w:sz w:val="20"/>
          <w:lang w:val="en-CA"/>
        </w:rPr>
        <w:tab/>
        <w:t>689</w:t>
      </w:r>
      <w:r w:rsidRPr="002B1731">
        <w:rPr>
          <w:rFonts w:eastAsiaTheme="minorHAnsi" w:cs="Arial"/>
          <w:sz w:val="20"/>
          <w:lang w:val="en-CA"/>
        </w:rPr>
        <w:tab/>
        <w:t>84</w:t>
      </w:r>
      <w:r w:rsidRPr="002B1731">
        <w:rPr>
          <w:rFonts w:eastAsiaTheme="minorHAnsi" w:cs="Arial"/>
          <w:sz w:val="20"/>
          <w:lang w:val="en-CA"/>
        </w:rPr>
        <w:tab/>
        <w:t>160</w:t>
      </w:r>
      <w:r w:rsidRPr="002B1731">
        <w:rPr>
          <w:rFonts w:eastAsiaTheme="minorHAnsi" w:cs="Arial"/>
          <w:sz w:val="20"/>
          <w:lang w:val="en-CA"/>
        </w:rPr>
        <w:tab/>
        <w:t>8</w:t>
      </w:r>
      <w:r w:rsidRPr="002B1731">
        <w:rPr>
          <w:rFonts w:eastAsiaTheme="minorHAnsi" w:cs="Arial"/>
          <w:sz w:val="20"/>
          <w:lang w:val="en-CA"/>
        </w:rPr>
        <w:tab/>
        <w:t>4</w:t>
      </w:r>
      <w:r w:rsidRPr="002B1731">
        <w:rPr>
          <w:rFonts w:eastAsiaTheme="minorHAnsi" w:cs="Arial"/>
          <w:sz w:val="20"/>
          <w:lang w:val="en-CA"/>
        </w:rPr>
        <w:tab/>
        <w:t>2</w:t>
      </w:r>
    </w:p>
    <w:p w14:paraId="109296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23</w:t>
      </w:r>
      <w:r w:rsidRPr="002B1731">
        <w:rPr>
          <w:rFonts w:eastAsiaTheme="minorHAnsi" w:cs="Arial"/>
          <w:sz w:val="20"/>
          <w:lang w:val="en-CA"/>
        </w:rPr>
        <w:tab/>
        <w:t>110</w:t>
      </w:r>
      <w:r w:rsidRPr="002B1731">
        <w:rPr>
          <w:rFonts w:eastAsiaTheme="minorHAnsi" w:cs="Arial"/>
          <w:sz w:val="20"/>
          <w:lang w:val="en-CA"/>
        </w:rPr>
        <w:tab/>
        <w:t>489</w:t>
      </w:r>
      <w:r w:rsidRPr="002B1731">
        <w:rPr>
          <w:rFonts w:eastAsiaTheme="minorHAnsi" w:cs="Arial"/>
          <w:sz w:val="20"/>
          <w:lang w:val="en-CA"/>
        </w:rPr>
        <w:tab/>
        <w:t>799</w:t>
      </w:r>
      <w:r w:rsidRPr="002B1731">
        <w:rPr>
          <w:rFonts w:eastAsiaTheme="minorHAnsi" w:cs="Arial"/>
          <w:sz w:val="20"/>
          <w:lang w:val="en-CA"/>
        </w:rPr>
        <w:tab/>
        <w:t>75</w:t>
      </w:r>
      <w:r w:rsidRPr="002B1731">
        <w:rPr>
          <w:rFonts w:eastAsiaTheme="minorHAnsi" w:cs="Arial"/>
          <w:sz w:val="20"/>
          <w:lang w:val="en-CA"/>
        </w:rPr>
        <w:tab/>
        <w:t>106</w:t>
      </w:r>
      <w:r w:rsidRPr="002B1731">
        <w:rPr>
          <w:rFonts w:eastAsiaTheme="minorHAnsi" w:cs="Arial"/>
          <w:sz w:val="20"/>
          <w:lang w:val="en-CA"/>
        </w:rPr>
        <w:tab/>
        <w:t>9</w:t>
      </w:r>
      <w:r w:rsidRPr="002B1731">
        <w:rPr>
          <w:rFonts w:eastAsiaTheme="minorHAnsi" w:cs="Arial"/>
          <w:sz w:val="20"/>
          <w:lang w:val="en-CA"/>
        </w:rPr>
        <w:tab/>
        <w:t>2</w:t>
      </w:r>
    </w:p>
    <w:p w14:paraId="62B5F3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794275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64</w:t>
      </w:r>
    </w:p>
    <w:p w14:paraId="05AB74B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(see "2014 weight-at-age data.xls")</w:t>
      </w:r>
    </w:p>
    <w:p w14:paraId="1DA8FB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#excludes commercial and test GN weight-at-age samples</w:t>
      </w:r>
    </w:p>
    <w:p w14:paraId="76BC9D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3CE48F4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0.04169939</w:t>
      </w:r>
      <w:r w:rsidRPr="002B1731">
        <w:rPr>
          <w:rFonts w:eastAsiaTheme="minorHAnsi" w:cs="Arial"/>
          <w:sz w:val="20"/>
          <w:lang w:val="en-CA"/>
        </w:rPr>
        <w:tab/>
        <w:t>0.08973465</w:t>
      </w:r>
      <w:r w:rsidRPr="002B1731">
        <w:rPr>
          <w:rFonts w:eastAsiaTheme="minorHAnsi" w:cs="Arial"/>
          <w:sz w:val="20"/>
          <w:lang w:val="en-CA"/>
        </w:rPr>
        <w:tab/>
        <w:t>0.11255631</w:t>
      </w:r>
      <w:r w:rsidRPr="002B1731">
        <w:rPr>
          <w:rFonts w:eastAsiaTheme="minorHAnsi" w:cs="Arial"/>
          <w:sz w:val="20"/>
          <w:lang w:val="en-CA"/>
        </w:rPr>
        <w:tab/>
        <w:t>0.13759532</w:t>
      </w:r>
      <w:r w:rsidRPr="002B1731">
        <w:rPr>
          <w:rFonts w:eastAsiaTheme="minorHAnsi" w:cs="Arial"/>
          <w:sz w:val="20"/>
          <w:lang w:val="en-CA"/>
        </w:rPr>
        <w:tab/>
        <w:t>0.15859091</w:t>
      </w:r>
      <w:r w:rsidRPr="002B1731">
        <w:rPr>
          <w:rFonts w:eastAsiaTheme="minorHAnsi" w:cs="Arial"/>
          <w:sz w:val="20"/>
          <w:lang w:val="en-CA"/>
        </w:rPr>
        <w:tab/>
        <w:t>0.1705926</w:t>
      </w:r>
      <w:r w:rsidRPr="002B1731">
        <w:rPr>
          <w:rFonts w:eastAsiaTheme="minorHAnsi" w:cs="Arial"/>
          <w:sz w:val="20"/>
          <w:lang w:val="en-CA"/>
        </w:rPr>
        <w:tab/>
        <w:t>0.200125</w:t>
      </w:r>
      <w:r w:rsidRPr="002B1731">
        <w:rPr>
          <w:rFonts w:eastAsiaTheme="minorHAnsi" w:cs="Arial"/>
          <w:sz w:val="20"/>
          <w:lang w:val="en-CA"/>
        </w:rPr>
        <w:tab/>
        <w:t>0.1865</w:t>
      </w:r>
      <w:r w:rsidRPr="002B1731">
        <w:rPr>
          <w:rFonts w:eastAsiaTheme="minorHAnsi" w:cs="Arial"/>
          <w:sz w:val="20"/>
          <w:lang w:val="en-CA"/>
        </w:rPr>
        <w:tab/>
        <w:t>0.201</w:t>
      </w:r>
    </w:p>
    <w:p w14:paraId="275A12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0.04324901</w:t>
      </w:r>
      <w:r w:rsidRPr="002B1731">
        <w:rPr>
          <w:rFonts w:eastAsiaTheme="minorHAnsi" w:cs="Arial"/>
          <w:sz w:val="20"/>
          <w:lang w:val="en-CA"/>
        </w:rPr>
        <w:tab/>
        <w:t>0.08957388</w:t>
      </w:r>
      <w:r w:rsidRPr="002B1731">
        <w:rPr>
          <w:rFonts w:eastAsiaTheme="minorHAnsi" w:cs="Arial"/>
          <w:sz w:val="20"/>
          <w:lang w:val="en-CA"/>
        </w:rPr>
        <w:tab/>
        <w:t>0.1133277</w:t>
      </w:r>
      <w:r w:rsidRPr="002B1731">
        <w:rPr>
          <w:rFonts w:eastAsiaTheme="minorHAnsi" w:cs="Arial"/>
          <w:sz w:val="20"/>
          <w:lang w:val="en-CA"/>
        </w:rPr>
        <w:tab/>
        <w:t>0.13850594</w:t>
      </w:r>
      <w:r w:rsidRPr="002B1731">
        <w:rPr>
          <w:rFonts w:eastAsiaTheme="minorHAnsi" w:cs="Arial"/>
          <w:sz w:val="20"/>
          <w:lang w:val="en-CA"/>
        </w:rPr>
        <w:tab/>
        <w:t>0.15990351</w:t>
      </w:r>
      <w:r w:rsidRPr="002B1731">
        <w:rPr>
          <w:rFonts w:eastAsiaTheme="minorHAnsi" w:cs="Arial"/>
          <w:sz w:val="20"/>
          <w:lang w:val="en-CA"/>
        </w:rPr>
        <w:tab/>
        <w:t>0.1756087</w:t>
      </w:r>
      <w:r w:rsidRPr="002B1731">
        <w:rPr>
          <w:rFonts w:eastAsiaTheme="minorHAnsi" w:cs="Arial"/>
          <w:sz w:val="20"/>
          <w:lang w:val="en-CA"/>
        </w:rPr>
        <w:tab/>
        <w:t>0.1676667</w:t>
      </w:r>
      <w:r w:rsidRPr="002B1731">
        <w:rPr>
          <w:rFonts w:eastAsiaTheme="minorHAnsi" w:cs="Arial"/>
          <w:sz w:val="20"/>
          <w:lang w:val="en-CA"/>
        </w:rPr>
        <w:tab/>
        <w:t>0.178</w:t>
      </w:r>
      <w:r w:rsidRPr="002B1731">
        <w:rPr>
          <w:rFonts w:eastAsiaTheme="minorHAnsi" w:cs="Arial"/>
          <w:sz w:val="20"/>
          <w:lang w:val="en-CA"/>
        </w:rPr>
        <w:tab/>
        <w:t>0.201</w:t>
      </w:r>
    </w:p>
    <w:p w14:paraId="458F30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0.03236284</w:t>
      </w:r>
      <w:r w:rsidRPr="002B1731">
        <w:rPr>
          <w:rFonts w:eastAsiaTheme="minorHAnsi" w:cs="Arial"/>
          <w:sz w:val="20"/>
          <w:lang w:val="en-CA"/>
        </w:rPr>
        <w:tab/>
        <w:t>0.0762225</w:t>
      </w:r>
      <w:r w:rsidRPr="002B1731">
        <w:rPr>
          <w:rFonts w:eastAsiaTheme="minorHAnsi" w:cs="Arial"/>
          <w:sz w:val="20"/>
          <w:lang w:val="en-CA"/>
        </w:rPr>
        <w:tab/>
        <w:t>0.09658982</w:t>
      </w:r>
      <w:r w:rsidRPr="002B1731">
        <w:rPr>
          <w:rFonts w:eastAsiaTheme="minorHAnsi" w:cs="Arial"/>
          <w:sz w:val="20"/>
          <w:lang w:val="en-CA"/>
        </w:rPr>
        <w:tab/>
        <w:t>0.12692713</w:t>
      </w:r>
      <w:r w:rsidRPr="002B1731">
        <w:rPr>
          <w:rFonts w:eastAsiaTheme="minorHAnsi" w:cs="Arial"/>
          <w:sz w:val="20"/>
          <w:lang w:val="en-CA"/>
        </w:rPr>
        <w:tab/>
        <w:t>0.15128125</w:t>
      </w:r>
      <w:r w:rsidRPr="002B1731">
        <w:rPr>
          <w:rFonts w:eastAsiaTheme="minorHAnsi" w:cs="Arial"/>
          <w:sz w:val="20"/>
          <w:lang w:val="en-CA"/>
        </w:rPr>
        <w:tab/>
        <w:t>0.1598571</w:t>
      </w:r>
      <w:r w:rsidRPr="002B1731">
        <w:rPr>
          <w:rFonts w:eastAsiaTheme="minorHAnsi" w:cs="Arial"/>
          <w:sz w:val="20"/>
          <w:lang w:val="en-CA"/>
        </w:rPr>
        <w:tab/>
        <w:t>0.1335</w:t>
      </w:r>
      <w:r w:rsidRPr="002B1731">
        <w:rPr>
          <w:rFonts w:eastAsiaTheme="minorHAnsi" w:cs="Arial"/>
          <w:sz w:val="20"/>
          <w:lang w:val="en-CA"/>
        </w:rPr>
        <w:tab/>
        <w:t>0.178</w:t>
      </w:r>
      <w:r w:rsidRPr="002B1731">
        <w:rPr>
          <w:rFonts w:eastAsiaTheme="minorHAnsi" w:cs="Arial"/>
          <w:sz w:val="20"/>
          <w:lang w:val="en-CA"/>
        </w:rPr>
        <w:tab/>
        <w:t>0.201</w:t>
      </w:r>
    </w:p>
    <w:p w14:paraId="214AB17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0.043105</w:t>
      </w:r>
      <w:r w:rsidRPr="002B1731">
        <w:rPr>
          <w:rFonts w:eastAsiaTheme="minorHAnsi" w:cs="Arial"/>
          <w:sz w:val="20"/>
          <w:lang w:val="en-CA"/>
        </w:rPr>
        <w:tab/>
        <w:t>0.083546</w:t>
      </w:r>
      <w:r w:rsidRPr="002B1731">
        <w:rPr>
          <w:rFonts w:eastAsiaTheme="minorHAnsi" w:cs="Arial"/>
          <w:sz w:val="20"/>
          <w:lang w:val="en-CA"/>
        </w:rPr>
        <w:tab/>
        <w:t>0.10684169</w:t>
      </w:r>
      <w:r w:rsidRPr="002B1731">
        <w:rPr>
          <w:rFonts w:eastAsiaTheme="minorHAnsi" w:cs="Arial"/>
          <w:sz w:val="20"/>
          <w:lang w:val="en-CA"/>
        </w:rPr>
        <w:tab/>
        <w:t>0.13874737</w:t>
      </w:r>
      <w:r w:rsidRPr="002B1731">
        <w:rPr>
          <w:rFonts w:eastAsiaTheme="minorHAnsi" w:cs="Arial"/>
          <w:sz w:val="20"/>
          <w:lang w:val="en-CA"/>
        </w:rPr>
        <w:tab/>
        <w:t>0.16544444</w:t>
      </w:r>
      <w:r w:rsidRPr="002B1731">
        <w:rPr>
          <w:rFonts w:eastAsiaTheme="minorHAnsi" w:cs="Arial"/>
          <w:sz w:val="20"/>
          <w:lang w:val="en-CA"/>
        </w:rPr>
        <w:tab/>
        <w:t>0.181879</w:t>
      </w:r>
      <w:r w:rsidRPr="002B1731">
        <w:rPr>
          <w:rFonts w:eastAsiaTheme="minorHAnsi" w:cs="Arial"/>
          <w:sz w:val="20"/>
          <w:lang w:val="en-CA"/>
        </w:rPr>
        <w:tab/>
        <w:t>0.1961852</w:t>
      </w:r>
      <w:r w:rsidRPr="002B1731">
        <w:rPr>
          <w:rFonts w:eastAsiaTheme="minorHAnsi" w:cs="Arial"/>
          <w:sz w:val="20"/>
          <w:lang w:val="en-CA"/>
        </w:rPr>
        <w:tab/>
        <w:t>0.1853333</w:t>
      </w:r>
      <w:r w:rsidRPr="002B1731">
        <w:rPr>
          <w:rFonts w:eastAsiaTheme="minorHAnsi" w:cs="Arial"/>
          <w:sz w:val="20"/>
          <w:lang w:val="en-CA"/>
        </w:rPr>
        <w:tab/>
        <w:t>0.201</w:t>
      </w:r>
    </w:p>
    <w:p w14:paraId="4986F5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0.04989823</w:t>
      </w:r>
      <w:r w:rsidRPr="002B1731">
        <w:rPr>
          <w:rFonts w:eastAsiaTheme="minorHAnsi" w:cs="Arial"/>
          <w:sz w:val="20"/>
          <w:lang w:val="en-CA"/>
        </w:rPr>
        <w:tab/>
        <w:t>0.08937655</w:t>
      </w:r>
      <w:r w:rsidRPr="002B1731">
        <w:rPr>
          <w:rFonts w:eastAsiaTheme="minorHAnsi" w:cs="Arial"/>
          <w:sz w:val="20"/>
          <w:lang w:val="en-CA"/>
        </w:rPr>
        <w:tab/>
        <w:t>0.10522926</w:t>
      </w:r>
      <w:r w:rsidRPr="002B1731">
        <w:rPr>
          <w:rFonts w:eastAsiaTheme="minorHAnsi" w:cs="Arial"/>
          <w:sz w:val="20"/>
          <w:lang w:val="en-CA"/>
        </w:rPr>
        <w:tab/>
        <w:t>0.12844543</w:t>
      </w:r>
      <w:r w:rsidRPr="002B1731">
        <w:rPr>
          <w:rFonts w:eastAsiaTheme="minorHAnsi" w:cs="Arial"/>
          <w:sz w:val="20"/>
          <w:lang w:val="en-CA"/>
        </w:rPr>
        <w:tab/>
        <w:t>0.15010714</w:t>
      </w:r>
      <w:r w:rsidRPr="002B1731">
        <w:rPr>
          <w:rFonts w:eastAsiaTheme="minorHAnsi" w:cs="Arial"/>
          <w:sz w:val="20"/>
          <w:lang w:val="en-CA"/>
        </w:rPr>
        <w:tab/>
        <w:t>0.1716667</w:t>
      </w:r>
      <w:r w:rsidRPr="002B1731">
        <w:rPr>
          <w:rFonts w:eastAsiaTheme="minorHAnsi" w:cs="Arial"/>
          <w:sz w:val="20"/>
          <w:lang w:val="en-CA"/>
        </w:rPr>
        <w:tab/>
        <w:t>0.1961852</w:t>
      </w:r>
      <w:r w:rsidRPr="002B1731">
        <w:rPr>
          <w:rFonts w:eastAsiaTheme="minorHAnsi" w:cs="Arial"/>
          <w:sz w:val="20"/>
          <w:lang w:val="en-CA"/>
        </w:rPr>
        <w:tab/>
        <w:t>0.1853333</w:t>
      </w:r>
      <w:r w:rsidRPr="002B1731">
        <w:rPr>
          <w:rFonts w:eastAsiaTheme="minorHAnsi" w:cs="Arial"/>
          <w:sz w:val="20"/>
          <w:lang w:val="en-CA"/>
        </w:rPr>
        <w:tab/>
        <w:t>0.201</w:t>
      </w:r>
    </w:p>
    <w:p w14:paraId="5986FB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1956</w:t>
      </w:r>
      <w:r w:rsidRPr="002B1731">
        <w:rPr>
          <w:rFonts w:eastAsiaTheme="minorHAnsi" w:cs="Arial"/>
          <w:sz w:val="20"/>
          <w:lang w:val="en-CA"/>
        </w:rPr>
        <w:tab/>
        <w:t>0.04699286</w:t>
      </w:r>
      <w:r w:rsidRPr="002B1731">
        <w:rPr>
          <w:rFonts w:eastAsiaTheme="minorHAnsi" w:cs="Arial"/>
          <w:sz w:val="20"/>
          <w:lang w:val="en-CA"/>
        </w:rPr>
        <w:tab/>
        <w:t>0.08519373</w:t>
      </w:r>
      <w:r w:rsidRPr="002B1731">
        <w:rPr>
          <w:rFonts w:eastAsiaTheme="minorHAnsi" w:cs="Arial"/>
          <w:sz w:val="20"/>
          <w:lang w:val="en-CA"/>
        </w:rPr>
        <w:tab/>
        <w:t>0.10829414</w:t>
      </w:r>
      <w:r w:rsidRPr="002B1731">
        <w:rPr>
          <w:rFonts w:eastAsiaTheme="minorHAnsi" w:cs="Arial"/>
          <w:sz w:val="20"/>
          <w:lang w:val="en-CA"/>
        </w:rPr>
        <w:tab/>
        <w:t>0.12233073</w:t>
      </w:r>
      <w:r w:rsidRPr="002B1731">
        <w:rPr>
          <w:rFonts w:eastAsiaTheme="minorHAnsi" w:cs="Arial"/>
          <w:sz w:val="20"/>
          <w:lang w:val="en-CA"/>
        </w:rPr>
        <w:tab/>
        <w:t>0.14401134</w:t>
      </w:r>
      <w:r w:rsidRPr="002B1731">
        <w:rPr>
          <w:rFonts w:eastAsiaTheme="minorHAnsi" w:cs="Arial"/>
          <w:sz w:val="20"/>
          <w:lang w:val="en-CA"/>
        </w:rPr>
        <w:tab/>
        <w:t>0.161314</w:t>
      </w:r>
      <w:r w:rsidRPr="002B1731">
        <w:rPr>
          <w:rFonts w:eastAsiaTheme="minorHAnsi" w:cs="Arial"/>
          <w:sz w:val="20"/>
          <w:lang w:val="en-CA"/>
        </w:rPr>
        <w:tab/>
        <w:t>0.1779231</w:t>
      </w:r>
      <w:r w:rsidRPr="002B1731">
        <w:rPr>
          <w:rFonts w:eastAsiaTheme="minorHAnsi" w:cs="Arial"/>
          <w:sz w:val="20"/>
          <w:lang w:val="en-CA"/>
        </w:rPr>
        <w:tab/>
        <w:t>0.176</w:t>
      </w:r>
      <w:r w:rsidRPr="002B1731">
        <w:rPr>
          <w:rFonts w:eastAsiaTheme="minorHAnsi" w:cs="Arial"/>
          <w:sz w:val="20"/>
          <w:lang w:val="en-CA"/>
        </w:rPr>
        <w:tab/>
        <w:t>0.201</w:t>
      </w:r>
    </w:p>
    <w:p w14:paraId="2A69C4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0.04322619</w:t>
      </w:r>
      <w:r w:rsidRPr="002B1731">
        <w:rPr>
          <w:rFonts w:eastAsiaTheme="minorHAnsi" w:cs="Arial"/>
          <w:sz w:val="20"/>
          <w:lang w:val="en-CA"/>
        </w:rPr>
        <w:tab/>
        <w:t>0.08323844</w:t>
      </w:r>
      <w:r w:rsidRPr="002B1731">
        <w:rPr>
          <w:rFonts w:eastAsiaTheme="minorHAnsi" w:cs="Arial"/>
          <w:sz w:val="20"/>
          <w:lang w:val="en-CA"/>
        </w:rPr>
        <w:tab/>
        <w:t>0.11439911</w:t>
      </w:r>
      <w:r w:rsidRPr="002B1731">
        <w:rPr>
          <w:rFonts w:eastAsiaTheme="minorHAnsi" w:cs="Arial"/>
          <w:sz w:val="20"/>
          <w:lang w:val="en-CA"/>
        </w:rPr>
        <w:tab/>
        <w:t>0.14125756</w:t>
      </w:r>
      <w:r w:rsidRPr="002B1731">
        <w:rPr>
          <w:rFonts w:eastAsiaTheme="minorHAnsi" w:cs="Arial"/>
          <w:sz w:val="20"/>
          <w:lang w:val="en-CA"/>
        </w:rPr>
        <w:tab/>
        <w:t>0.15554655</w:t>
      </w:r>
      <w:r w:rsidRPr="002B1731">
        <w:rPr>
          <w:rFonts w:eastAsiaTheme="minorHAnsi" w:cs="Arial"/>
          <w:sz w:val="20"/>
          <w:lang w:val="en-CA"/>
        </w:rPr>
        <w:tab/>
        <w:t>0.1723947</w:t>
      </w:r>
      <w:r w:rsidRPr="002B1731">
        <w:rPr>
          <w:rFonts w:eastAsiaTheme="minorHAnsi" w:cs="Arial"/>
          <w:sz w:val="20"/>
          <w:lang w:val="en-CA"/>
        </w:rPr>
        <w:tab/>
        <w:t>0.212</w:t>
      </w:r>
      <w:r w:rsidRPr="002B1731">
        <w:rPr>
          <w:rFonts w:eastAsiaTheme="minorHAnsi" w:cs="Arial"/>
          <w:sz w:val="20"/>
          <w:lang w:val="en-CA"/>
        </w:rPr>
        <w:tab/>
        <w:t>0.194</w:t>
      </w:r>
      <w:r w:rsidRPr="002B1731">
        <w:rPr>
          <w:rFonts w:eastAsiaTheme="minorHAnsi" w:cs="Arial"/>
          <w:sz w:val="20"/>
          <w:lang w:val="en-CA"/>
        </w:rPr>
        <w:tab/>
        <w:t>0.192</w:t>
      </w:r>
    </w:p>
    <w:p w14:paraId="36A4F6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0.04544527</w:t>
      </w:r>
      <w:r w:rsidRPr="002B1731">
        <w:rPr>
          <w:rFonts w:eastAsiaTheme="minorHAnsi" w:cs="Arial"/>
          <w:sz w:val="20"/>
          <w:lang w:val="en-CA"/>
        </w:rPr>
        <w:tab/>
        <w:t>0.07647679</w:t>
      </w:r>
      <w:r w:rsidRPr="002B1731">
        <w:rPr>
          <w:rFonts w:eastAsiaTheme="minorHAnsi" w:cs="Arial"/>
          <w:sz w:val="20"/>
          <w:lang w:val="en-CA"/>
        </w:rPr>
        <w:tab/>
        <w:t>0.11055987</w:t>
      </w:r>
      <w:r w:rsidRPr="002B1731">
        <w:rPr>
          <w:rFonts w:eastAsiaTheme="minorHAnsi" w:cs="Arial"/>
          <w:sz w:val="20"/>
          <w:lang w:val="en-CA"/>
        </w:rPr>
        <w:tab/>
        <w:t>0.14486916</w:t>
      </w:r>
      <w:r w:rsidRPr="002B1731">
        <w:rPr>
          <w:rFonts w:eastAsiaTheme="minorHAnsi" w:cs="Arial"/>
          <w:sz w:val="20"/>
          <w:lang w:val="en-CA"/>
        </w:rPr>
        <w:tab/>
        <w:t>0.15898343</w:t>
      </w:r>
      <w:r w:rsidRPr="002B1731">
        <w:rPr>
          <w:rFonts w:eastAsiaTheme="minorHAnsi" w:cs="Arial"/>
          <w:sz w:val="20"/>
          <w:lang w:val="en-CA"/>
        </w:rPr>
        <w:tab/>
        <w:t>0.1658208</w:t>
      </w:r>
      <w:r w:rsidRPr="002B1731">
        <w:rPr>
          <w:rFonts w:eastAsiaTheme="minorHAnsi" w:cs="Arial"/>
          <w:sz w:val="20"/>
          <w:lang w:val="en-CA"/>
        </w:rPr>
        <w:tab/>
        <w:t>0.1806552</w:t>
      </w:r>
      <w:r w:rsidRPr="002B1731">
        <w:rPr>
          <w:rFonts w:eastAsiaTheme="minorHAnsi" w:cs="Arial"/>
          <w:sz w:val="20"/>
          <w:lang w:val="en-CA"/>
        </w:rPr>
        <w:tab/>
        <w:t>0.191</w:t>
      </w:r>
      <w:r w:rsidRPr="002B1731">
        <w:rPr>
          <w:rFonts w:eastAsiaTheme="minorHAnsi" w:cs="Arial"/>
          <w:sz w:val="20"/>
          <w:lang w:val="en-CA"/>
        </w:rPr>
        <w:tab/>
        <w:t>0.192</w:t>
      </w:r>
    </w:p>
    <w:p w14:paraId="718A26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0.04910705</w:t>
      </w:r>
      <w:r w:rsidRPr="002B1731">
        <w:rPr>
          <w:rFonts w:eastAsiaTheme="minorHAnsi" w:cs="Arial"/>
          <w:sz w:val="20"/>
          <w:lang w:val="en-CA"/>
        </w:rPr>
        <w:tab/>
        <w:t>0.08344377</w:t>
      </w:r>
      <w:r w:rsidRPr="002B1731">
        <w:rPr>
          <w:rFonts w:eastAsiaTheme="minorHAnsi" w:cs="Arial"/>
          <w:sz w:val="20"/>
          <w:lang w:val="en-CA"/>
        </w:rPr>
        <w:tab/>
        <w:t>0.10108041</w:t>
      </w:r>
      <w:r w:rsidRPr="002B1731">
        <w:rPr>
          <w:rFonts w:eastAsiaTheme="minorHAnsi" w:cs="Arial"/>
          <w:sz w:val="20"/>
          <w:lang w:val="en-CA"/>
        </w:rPr>
        <w:tab/>
        <w:t>0.13333068</w:t>
      </w:r>
      <w:r w:rsidRPr="002B1731">
        <w:rPr>
          <w:rFonts w:eastAsiaTheme="minorHAnsi" w:cs="Arial"/>
          <w:sz w:val="20"/>
          <w:lang w:val="en-CA"/>
        </w:rPr>
        <w:tab/>
        <w:t>0.15809091</w:t>
      </w:r>
      <w:r w:rsidRPr="002B1731">
        <w:rPr>
          <w:rFonts w:eastAsiaTheme="minorHAnsi" w:cs="Arial"/>
          <w:sz w:val="20"/>
          <w:lang w:val="en-CA"/>
        </w:rPr>
        <w:tab/>
        <w:t>0.176</w:t>
      </w:r>
      <w:r w:rsidRPr="002B1731">
        <w:rPr>
          <w:rFonts w:eastAsiaTheme="minorHAnsi" w:cs="Arial"/>
          <w:sz w:val="20"/>
          <w:lang w:val="en-CA"/>
        </w:rPr>
        <w:tab/>
        <w:t>0.1755833</w:t>
      </w:r>
      <w:r w:rsidRPr="002B1731">
        <w:rPr>
          <w:rFonts w:eastAsiaTheme="minorHAnsi" w:cs="Arial"/>
          <w:sz w:val="20"/>
          <w:lang w:val="en-CA"/>
        </w:rPr>
        <w:tab/>
        <w:t>0.1805</w:t>
      </w:r>
      <w:r w:rsidRPr="002B1731">
        <w:rPr>
          <w:rFonts w:eastAsiaTheme="minorHAnsi" w:cs="Arial"/>
          <w:sz w:val="20"/>
          <w:lang w:val="en-CA"/>
        </w:rPr>
        <w:tab/>
        <w:t>0.144</w:t>
      </w:r>
    </w:p>
    <w:p w14:paraId="5BEBCC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0.04988889</w:t>
      </w:r>
      <w:r w:rsidRPr="002B1731">
        <w:rPr>
          <w:rFonts w:eastAsiaTheme="minorHAnsi" w:cs="Arial"/>
          <w:sz w:val="20"/>
          <w:lang w:val="en-CA"/>
        </w:rPr>
        <w:tab/>
        <w:t>0.09181104</w:t>
      </w:r>
      <w:r w:rsidRPr="002B1731">
        <w:rPr>
          <w:rFonts w:eastAsiaTheme="minorHAnsi" w:cs="Arial"/>
          <w:sz w:val="20"/>
          <w:lang w:val="en-CA"/>
        </w:rPr>
        <w:tab/>
        <w:t>0.1137595</w:t>
      </w:r>
      <w:r w:rsidRPr="002B1731">
        <w:rPr>
          <w:rFonts w:eastAsiaTheme="minorHAnsi" w:cs="Arial"/>
          <w:sz w:val="20"/>
          <w:lang w:val="en-CA"/>
        </w:rPr>
        <w:tab/>
        <w:t>0.12580741</w:t>
      </w:r>
      <w:r w:rsidRPr="002B1731">
        <w:rPr>
          <w:rFonts w:eastAsiaTheme="minorHAnsi" w:cs="Arial"/>
          <w:sz w:val="20"/>
          <w:lang w:val="en-CA"/>
        </w:rPr>
        <w:tab/>
        <w:t>0.15675</w:t>
      </w:r>
      <w:r w:rsidRPr="002B1731">
        <w:rPr>
          <w:rFonts w:eastAsiaTheme="minorHAnsi" w:cs="Arial"/>
          <w:sz w:val="20"/>
          <w:lang w:val="en-CA"/>
        </w:rPr>
        <w:tab/>
        <w:t>0.134</w:t>
      </w:r>
      <w:r w:rsidRPr="002B1731">
        <w:rPr>
          <w:rFonts w:eastAsiaTheme="minorHAnsi" w:cs="Arial"/>
          <w:sz w:val="20"/>
          <w:lang w:val="en-CA"/>
        </w:rPr>
        <w:tab/>
        <w:t>0.177</w:t>
      </w:r>
      <w:r w:rsidRPr="002B1731">
        <w:rPr>
          <w:rFonts w:eastAsiaTheme="minorHAnsi" w:cs="Arial"/>
          <w:sz w:val="20"/>
          <w:lang w:val="en-CA"/>
        </w:rPr>
        <w:tab/>
        <w:t>0.1805</w:t>
      </w:r>
      <w:r w:rsidRPr="002B1731">
        <w:rPr>
          <w:rFonts w:eastAsiaTheme="minorHAnsi" w:cs="Arial"/>
          <w:sz w:val="20"/>
          <w:lang w:val="en-CA"/>
        </w:rPr>
        <w:tab/>
        <w:t>0.143</w:t>
      </w:r>
    </w:p>
    <w:p w14:paraId="001CF8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0.05692105</w:t>
      </w:r>
      <w:r w:rsidRPr="002B1731">
        <w:rPr>
          <w:rFonts w:eastAsiaTheme="minorHAnsi" w:cs="Arial"/>
          <w:sz w:val="20"/>
          <w:lang w:val="en-CA"/>
        </w:rPr>
        <w:tab/>
        <w:t>0.07965974</w:t>
      </w:r>
      <w:r w:rsidRPr="002B1731">
        <w:rPr>
          <w:rFonts w:eastAsiaTheme="minorHAnsi" w:cs="Arial"/>
          <w:sz w:val="20"/>
          <w:lang w:val="en-CA"/>
        </w:rPr>
        <w:tab/>
        <w:t>0.10949034</w:t>
      </w:r>
      <w:r w:rsidRPr="002B1731">
        <w:rPr>
          <w:rFonts w:eastAsiaTheme="minorHAnsi" w:cs="Arial"/>
          <w:sz w:val="20"/>
          <w:lang w:val="en-CA"/>
        </w:rPr>
        <w:tab/>
        <w:t>0.12573725</w:t>
      </w:r>
      <w:r w:rsidRPr="002B1731">
        <w:rPr>
          <w:rFonts w:eastAsiaTheme="minorHAnsi" w:cs="Arial"/>
          <w:sz w:val="20"/>
          <w:lang w:val="en-CA"/>
        </w:rPr>
        <w:tab/>
        <w:t>0.1498289</w:t>
      </w:r>
      <w:r w:rsidRPr="002B1731">
        <w:rPr>
          <w:rFonts w:eastAsiaTheme="minorHAnsi" w:cs="Arial"/>
          <w:sz w:val="20"/>
          <w:lang w:val="en-CA"/>
        </w:rPr>
        <w:tab/>
        <w:t>0.1706667</w:t>
      </w:r>
      <w:r w:rsidRPr="002B1731">
        <w:rPr>
          <w:rFonts w:eastAsiaTheme="minorHAnsi" w:cs="Arial"/>
          <w:sz w:val="20"/>
          <w:lang w:val="en-CA"/>
        </w:rPr>
        <w:tab/>
        <w:t>0.181</w:t>
      </w:r>
      <w:r w:rsidRPr="002B1731">
        <w:rPr>
          <w:rFonts w:eastAsiaTheme="minorHAnsi" w:cs="Arial"/>
          <w:sz w:val="20"/>
          <w:lang w:val="en-CA"/>
        </w:rPr>
        <w:tab/>
        <w:t>0.1805</w:t>
      </w:r>
      <w:r w:rsidRPr="002B1731">
        <w:rPr>
          <w:rFonts w:eastAsiaTheme="minorHAnsi" w:cs="Arial"/>
          <w:sz w:val="20"/>
          <w:lang w:val="en-CA"/>
        </w:rPr>
        <w:tab/>
        <w:t>0.1805</w:t>
      </w:r>
    </w:p>
    <w:p w14:paraId="727B84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0.04929653</w:t>
      </w:r>
      <w:r w:rsidRPr="002B1731">
        <w:rPr>
          <w:rFonts w:eastAsiaTheme="minorHAnsi" w:cs="Arial"/>
          <w:sz w:val="20"/>
          <w:lang w:val="en-CA"/>
        </w:rPr>
        <w:tab/>
        <w:t>0.08869804</w:t>
      </w:r>
      <w:r w:rsidRPr="002B1731">
        <w:rPr>
          <w:rFonts w:eastAsiaTheme="minorHAnsi" w:cs="Arial"/>
          <w:sz w:val="20"/>
          <w:lang w:val="en-CA"/>
        </w:rPr>
        <w:tab/>
        <w:t>0.10416612</w:t>
      </w:r>
      <w:r w:rsidRPr="002B1731">
        <w:rPr>
          <w:rFonts w:eastAsiaTheme="minorHAnsi" w:cs="Arial"/>
          <w:sz w:val="20"/>
          <w:lang w:val="en-CA"/>
        </w:rPr>
        <w:tab/>
        <w:t>0.14039623</w:t>
      </w:r>
      <w:r w:rsidRPr="002B1731">
        <w:rPr>
          <w:rFonts w:eastAsiaTheme="minorHAnsi" w:cs="Arial"/>
          <w:sz w:val="20"/>
          <w:lang w:val="en-CA"/>
        </w:rPr>
        <w:tab/>
        <w:t>0.1527807</w:t>
      </w:r>
      <w:r w:rsidRPr="002B1731">
        <w:rPr>
          <w:rFonts w:eastAsiaTheme="minorHAnsi" w:cs="Arial"/>
          <w:sz w:val="20"/>
          <w:lang w:val="en-CA"/>
        </w:rPr>
        <w:tab/>
        <w:t>0.1669333</w:t>
      </w:r>
      <w:r w:rsidRPr="002B1731">
        <w:rPr>
          <w:rFonts w:eastAsiaTheme="minorHAnsi" w:cs="Arial"/>
          <w:sz w:val="20"/>
          <w:lang w:val="en-CA"/>
        </w:rPr>
        <w:tab/>
        <w:t>0.1837778</w:t>
      </w:r>
      <w:r w:rsidRPr="002B1731">
        <w:rPr>
          <w:rFonts w:eastAsiaTheme="minorHAnsi" w:cs="Arial"/>
          <w:sz w:val="20"/>
          <w:lang w:val="en-CA"/>
        </w:rPr>
        <w:tab/>
        <w:t>0.1805</w:t>
      </w:r>
      <w:r w:rsidRPr="002B1731">
        <w:rPr>
          <w:rFonts w:eastAsiaTheme="minorHAnsi" w:cs="Arial"/>
          <w:sz w:val="20"/>
          <w:lang w:val="en-CA"/>
        </w:rPr>
        <w:tab/>
        <w:t>0.1805</w:t>
      </w:r>
    </w:p>
    <w:p w14:paraId="0794CD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0.0471897</w:t>
      </w:r>
      <w:r w:rsidRPr="002B1731">
        <w:rPr>
          <w:rFonts w:eastAsiaTheme="minorHAnsi" w:cs="Arial"/>
          <w:sz w:val="20"/>
          <w:lang w:val="en-CA"/>
        </w:rPr>
        <w:tab/>
        <w:t>0.08435231</w:t>
      </w:r>
      <w:r w:rsidRPr="002B1731">
        <w:rPr>
          <w:rFonts w:eastAsiaTheme="minorHAnsi" w:cs="Arial"/>
          <w:sz w:val="20"/>
          <w:lang w:val="en-CA"/>
        </w:rPr>
        <w:tab/>
        <w:t>0.10566485</w:t>
      </w:r>
      <w:r w:rsidRPr="002B1731">
        <w:rPr>
          <w:rFonts w:eastAsiaTheme="minorHAnsi" w:cs="Arial"/>
          <w:sz w:val="20"/>
          <w:lang w:val="en-CA"/>
        </w:rPr>
        <w:tab/>
        <w:t>0.123</w:t>
      </w:r>
      <w:r w:rsidRPr="002B1731">
        <w:rPr>
          <w:rFonts w:eastAsiaTheme="minorHAnsi" w:cs="Arial"/>
          <w:sz w:val="20"/>
          <w:lang w:val="en-CA"/>
        </w:rPr>
        <w:tab/>
        <w:t>0.14545455</w:t>
      </w:r>
      <w:r w:rsidRPr="002B1731">
        <w:rPr>
          <w:rFonts w:eastAsiaTheme="minorHAnsi" w:cs="Arial"/>
          <w:sz w:val="20"/>
          <w:lang w:val="en-CA"/>
        </w:rPr>
        <w:tab/>
        <w:t>0.1817857</w:t>
      </w:r>
      <w:r w:rsidRPr="002B1731">
        <w:rPr>
          <w:rFonts w:eastAsiaTheme="minorHAnsi" w:cs="Arial"/>
          <w:sz w:val="20"/>
          <w:lang w:val="en-CA"/>
        </w:rPr>
        <w:tab/>
        <w:t>0.179</w:t>
      </w:r>
      <w:r w:rsidRPr="002B1731">
        <w:rPr>
          <w:rFonts w:eastAsiaTheme="minorHAnsi" w:cs="Arial"/>
          <w:sz w:val="20"/>
          <w:lang w:val="en-CA"/>
        </w:rPr>
        <w:tab/>
        <w:t>0.1805</w:t>
      </w:r>
      <w:r w:rsidRPr="002B1731">
        <w:rPr>
          <w:rFonts w:eastAsiaTheme="minorHAnsi" w:cs="Arial"/>
          <w:sz w:val="20"/>
          <w:lang w:val="en-CA"/>
        </w:rPr>
        <w:tab/>
        <w:t>0.1805</w:t>
      </w:r>
    </w:p>
    <w:p w14:paraId="7291FA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0.05491506</w:t>
      </w:r>
      <w:r w:rsidRPr="002B1731">
        <w:rPr>
          <w:rFonts w:eastAsiaTheme="minorHAnsi" w:cs="Arial"/>
          <w:sz w:val="20"/>
          <w:lang w:val="en-CA"/>
        </w:rPr>
        <w:tab/>
        <w:t>0.09664453</w:t>
      </w:r>
      <w:r w:rsidRPr="002B1731">
        <w:rPr>
          <w:rFonts w:eastAsiaTheme="minorHAnsi" w:cs="Arial"/>
          <w:sz w:val="20"/>
          <w:lang w:val="en-CA"/>
        </w:rPr>
        <w:tab/>
        <w:t>0.11478832</w:t>
      </w:r>
      <w:r w:rsidRPr="002B1731">
        <w:rPr>
          <w:rFonts w:eastAsiaTheme="minorHAnsi" w:cs="Arial"/>
          <w:sz w:val="20"/>
          <w:lang w:val="en-CA"/>
        </w:rPr>
        <w:tab/>
        <w:t>0.13562791</w:t>
      </w:r>
      <w:r w:rsidRPr="002B1731">
        <w:rPr>
          <w:rFonts w:eastAsiaTheme="minorHAnsi" w:cs="Arial"/>
          <w:sz w:val="20"/>
          <w:lang w:val="en-CA"/>
        </w:rPr>
        <w:tab/>
        <w:t>0.16052778</w:t>
      </w:r>
      <w:r w:rsidRPr="002B1731">
        <w:rPr>
          <w:rFonts w:eastAsiaTheme="minorHAnsi" w:cs="Arial"/>
          <w:sz w:val="20"/>
          <w:lang w:val="en-CA"/>
        </w:rPr>
        <w:tab/>
        <w:t>0.1903636</w:t>
      </w:r>
      <w:r w:rsidRPr="002B1731">
        <w:rPr>
          <w:rFonts w:eastAsiaTheme="minorHAnsi" w:cs="Arial"/>
          <w:sz w:val="20"/>
          <w:lang w:val="en-CA"/>
        </w:rPr>
        <w:tab/>
        <w:t>0.1628</w:t>
      </w:r>
      <w:r w:rsidRPr="002B1731">
        <w:rPr>
          <w:rFonts w:eastAsiaTheme="minorHAnsi" w:cs="Arial"/>
          <w:sz w:val="20"/>
          <w:lang w:val="en-CA"/>
        </w:rPr>
        <w:tab/>
        <w:t>0.1805</w:t>
      </w:r>
      <w:r w:rsidRPr="002B1731">
        <w:rPr>
          <w:rFonts w:eastAsiaTheme="minorHAnsi" w:cs="Arial"/>
          <w:sz w:val="20"/>
          <w:lang w:val="en-CA"/>
        </w:rPr>
        <w:tab/>
        <w:t>0.1805</w:t>
      </w:r>
    </w:p>
    <w:p w14:paraId="654E231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0.05823063</w:t>
      </w:r>
      <w:r w:rsidRPr="002B1731">
        <w:rPr>
          <w:rFonts w:eastAsiaTheme="minorHAnsi" w:cs="Arial"/>
          <w:sz w:val="20"/>
          <w:lang w:val="en-CA"/>
        </w:rPr>
        <w:tab/>
        <w:t>0.10418182</w:t>
      </w:r>
      <w:r w:rsidRPr="002B1731">
        <w:rPr>
          <w:rFonts w:eastAsiaTheme="minorHAnsi" w:cs="Arial"/>
          <w:sz w:val="20"/>
          <w:lang w:val="en-CA"/>
        </w:rPr>
        <w:tab/>
        <w:t>0.12146352</w:t>
      </w:r>
      <w:r w:rsidRPr="002B1731">
        <w:rPr>
          <w:rFonts w:eastAsiaTheme="minorHAnsi" w:cs="Arial"/>
          <w:sz w:val="20"/>
          <w:lang w:val="en-CA"/>
        </w:rPr>
        <w:tab/>
        <w:t>0.14251579</w:t>
      </w:r>
      <w:r w:rsidRPr="002B1731">
        <w:rPr>
          <w:rFonts w:eastAsiaTheme="minorHAnsi" w:cs="Arial"/>
          <w:sz w:val="20"/>
          <w:lang w:val="en-CA"/>
        </w:rPr>
        <w:tab/>
        <w:t>0.14552778</w:t>
      </w:r>
      <w:r w:rsidRPr="002B1731">
        <w:rPr>
          <w:rFonts w:eastAsiaTheme="minorHAnsi" w:cs="Arial"/>
          <w:sz w:val="20"/>
          <w:lang w:val="en-CA"/>
        </w:rPr>
        <w:tab/>
        <w:t>0.150125</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01A52D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38C21E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0A159B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7A0AD8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0D23F3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373C47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0.04841304</w:t>
      </w:r>
      <w:r w:rsidRPr="002B1731">
        <w:rPr>
          <w:rFonts w:eastAsiaTheme="minorHAnsi" w:cs="Arial"/>
          <w:sz w:val="20"/>
          <w:lang w:val="en-CA"/>
        </w:rPr>
        <w:tab/>
        <w:t>0.10091971</w:t>
      </w:r>
      <w:r w:rsidRPr="002B1731">
        <w:rPr>
          <w:rFonts w:eastAsiaTheme="minorHAnsi" w:cs="Arial"/>
          <w:sz w:val="20"/>
          <w:lang w:val="en-CA"/>
        </w:rPr>
        <w:tab/>
        <w:t>0.13719895</w:t>
      </w:r>
      <w:r w:rsidRPr="002B1731">
        <w:rPr>
          <w:rFonts w:eastAsiaTheme="minorHAnsi" w:cs="Arial"/>
          <w:sz w:val="20"/>
          <w:lang w:val="en-CA"/>
        </w:rPr>
        <w:tab/>
        <w:t>0.16170175</w:t>
      </w:r>
      <w:r w:rsidRPr="002B1731">
        <w:rPr>
          <w:rFonts w:eastAsiaTheme="minorHAnsi" w:cs="Arial"/>
          <w:sz w:val="20"/>
          <w:lang w:val="en-CA"/>
        </w:rPr>
        <w:tab/>
        <w:t>0.16911111</w:t>
      </w:r>
      <w:r w:rsidRPr="002B1731">
        <w:rPr>
          <w:rFonts w:eastAsiaTheme="minorHAnsi" w:cs="Arial"/>
          <w:sz w:val="20"/>
          <w:lang w:val="en-CA"/>
        </w:rPr>
        <w:tab/>
        <w:t>0.1938889</w:t>
      </w:r>
      <w:r w:rsidRPr="002B1731">
        <w:rPr>
          <w:rFonts w:eastAsiaTheme="minorHAnsi" w:cs="Arial"/>
          <w:sz w:val="20"/>
          <w:lang w:val="en-CA"/>
        </w:rPr>
        <w:tab/>
        <w:t>0.1168</w:t>
      </w:r>
      <w:r w:rsidRPr="002B1731">
        <w:rPr>
          <w:rFonts w:eastAsiaTheme="minorHAnsi" w:cs="Arial"/>
          <w:sz w:val="20"/>
          <w:lang w:val="en-CA"/>
        </w:rPr>
        <w:tab/>
        <w:t>0.1805</w:t>
      </w:r>
      <w:r w:rsidRPr="002B1731">
        <w:rPr>
          <w:rFonts w:eastAsiaTheme="minorHAnsi" w:cs="Arial"/>
          <w:sz w:val="20"/>
          <w:lang w:val="en-CA"/>
        </w:rPr>
        <w:tab/>
        <w:t>0.1805</w:t>
      </w:r>
    </w:p>
    <w:p w14:paraId="1E833DA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0.05846715</w:t>
      </w:r>
      <w:r w:rsidRPr="002B1731">
        <w:rPr>
          <w:rFonts w:eastAsiaTheme="minorHAnsi" w:cs="Arial"/>
          <w:sz w:val="20"/>
          <w:lang w:val="en-CA"/>
        </w:rPr>
        <w:tab/>
        <w:t>0.08901345</w:t>
      </w:r>
      <w:r w:rsidRPr="002B1731">
        <w:rPr>
          <w:rFonts w:eastAsiaTheme="minorHAnsi" w:cs="Arial"/>
          <w:sz w:val="20"/>
          <w:lang w:val="en-CA"/>
        </w:rPr>
        <w:tab/>
        <w:t>0.12742527</w:t>
      </w:r>
      <w:r w:rsidRPr="002B1731">
        <w:rPr>
          <w:rFonts w:eastAsiaTheme="minorHAnsi" w:cs="Arial"/>
          <w:sz w:val="20"/>
          <w:lang w:val="en-CA"/>
        </w:rPr>
        <w:tab/>
        <w:t>0.14550094</w:t>
      </w:r>
      <w:r w:rsidRPr="002B1731">
        <w:rPr>
          <w:rFonts w:eastAsiaTheme="minorHAnsi" w:cs="Arial"/>
          <w:sz w:val="20"/>
          <w:lang w:val="en-CA"/>
        </w:rPr>
        <w:tab/>
        <w:t>0.16464038</w:t>
      </w:r>
      <w:r w:rsidRPr="002B1731">
        <w:rPr>
          <w:rFonts w:eastAsiaTheme="minorHAnsi" w:cs="Arial"/>
          <w:sz w:val="20"/>
          <w:lang w:val="en-CA"/>
        </w:rPr>
        <w:tab/>
        <w:t>0.175198</w:t>
      </w:r>
      <w:r w:rsidRPr="002B1731">
        <w:rPr>
          <w:rFonts w:eastAsiaTheme="minorHAnsi" w:cs="Arial"/>
          <w:sz w:val="20"/>
          <w:lang w:val="en-CA"/>
        </w:rPr>
        <w:tab/>
        <w:t>0.1993636</w:t>
      </w:r>
      <w:r w:rsidRPr="002B1731">
        <w:rPr>
          <w:rFonts w:eastAsiaTheme="minorHAnsi" w:cs="Arial"/>
          <w:sz w:val="20"/>
          <w:lang w:val="en-CA"/>
        </w:rPr>
        <w:tab/>
        <w:t>0.185</w:t>
      </w:r>
      <w:r w:rsidRPr="002B1731">
        <w:rPr>
          <w:rFonts w:eastAsiaTheme="minorHAnsi" w:cs="Arial"/>
          <w:sz w:val="20"/>
          <w:lang w:val="en-CA"/>
        </w:rPr>
        <w:tab/>
        <w:t>0.185</w:t>
      </w:r>
    </w:p>
    <w:p w14:paraId="2BE0DA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0.05728571</w:t>
      </w:r>
      <w:r w:rsidRPr="002B1731">
        <w:rPr>
          <w:rFonts w:eastAsiaTheme="minorHAnsi" w:cs="Arial"/>
          <w:sz w:val="20"/>
          <w:lang w:val="en-CA"/>
        </w:rPr>
        <w:tab/>
        <w:t>0.10007324</w:t>
      </w:r>
      <w:r w:rsidRPr="002B1731">
        <w:rPr>
          <w:rFonts w:eastAsiaTheme="minorHAnsi" w:cs="Arial"/>
          <w:sz w:val="20"/>
          <w:lang w:val="en-CA"/>
        </w:rPr>
        <w:tab/>
        <w:t>0.12902974</w:t>
      </w:r>
      <w:r w:rsidRPr="002B1731">
        <w:rPr>
          <w:rFonts w:eastAsiaTheme="minorHAnsi" w:cs="Arial"/>
          <w:sz w:val="20"/>
          <w:lang w:val="en-CA"/>
        </w:rPr>
        <w:tab/>
        <w:t>0.15978641</w:t>
      </w:r>
      <w:r w:rsidRPr="002B1731">
        <w:rPr>
          <w:rFonts w:eastAsiaTheme="minorHAnsi" w:cs="Arial"/>
          <w:sz w:val="20"/>
          <w:lang w:val="en-CA"/>
        </w:rPr>
        <w:tab/>
        <w:t>0.17537993</w:t>
      </w:r>
      <w:r w:rsidRPr="002B1731">
        <w:rPr>
          <w:rFonts w:eastAsiaTheme="minorHAnsi" w:cs="Arial"/>
          <w:sz w:val="20"/>
          <w:lang w:val="en-CA"/>
        </w:rPr>
        <w:tab/>
        <w:t>0.1928333</w:t>
      </w:r>
      <w:r w:rsidRPr="002B1731">
        <w:rPr>
          <w:rFonts w:eastAsiaTheme="minorHAnsi" w:cs="Arial"/>
          <w:sz w:val="20"/>
          <w:lang w:val="en-CA"/>
        </w:rPr>
        <w:tab/>
        <w:t>0.1981429</w:t>
      </w:r>
      <w:r w:rsidRPr="002B1731">
        <w:rPr>
          <w:rFonts w:eastAsiaTheme="minorHAnsi" w:cs="Arial"/>
          <w:sz w:val="20"/>
          <w:lang w:val="en-CA"/>
        </w:rPr>
        <w:tab/>
        <w:t>0.201</w:t>
      </w:r>
      <w:r w:rsidRPr="002B1731">
        <w:rPr>
          <w:rFonts w:eastAsiaTheme="minorHAnsi" w:cs="Arial"/>
          <w:sz w:val="20"/>
          <w:lang w:val="en-CA"/>
        </w:rPr>
        <w:tab/>
        <w:t>0.201</w:t>
      </w:r>
    </w:p>
    <w:p w14:paraId="6C3AA2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0.06373333</w:t>
      </w:r>
      <w:r w:rsidRPr="002B1731">
        <w:rPr>
          <w:rFonts w:eastAsiaTheme="minorHAnsi" w:cs="Arial"/>
          <w:sz w:val="20"/>
          <w:lang w:val="en-CA"/>
        </w:rPr>
        <w:tab/>
        <w:t>0.07990476</w:t>
      </w:r>
      <w:r w:rsidRPr="002B1731">
        <w:rPr>
          <w:rFonts w:eastAsiaTheme="minorHAnsi" w:cs="Arial"/>
          <w:sz w:val="20"/>
          <w:lang w:val="en-CA"/>
        </w:rPr>
        <w:tab/>
        <w:t>0.11385714</w:t>
      </w:r>
      <w:r w:rsidRPr="002B1731">
        <w:rPr>
          <w:rFonts w:eastAsiaTheme="minorHAnsi" w:cs="Arial"/>
          <w:sz w:val="20"/>
          <w:lang w:val="en-CA"/>
        </w:rPr>
        <w:tab/>
        <w:t>0.199</w:t>
      </w:r>
      <w:r w:rsidRPr="002B1731">
        <w:rPr>
          <w:rFonts w:eastAsiaTheme="minorHAnsi" w:cs="Arial"/>
          <w:sz w:val="20"/>
          <w:lang w:val="en-CA"/>
        </w:rPr>
        <w:tab/>
        <w:t>0.17537993</w:t>
      </w:r>
      <w:r w:rsidRPr="002B1731">
        <w:rPr>
          <w:rFonts w:eastAsiaTheme="minorHAnsi" w:cs="Arial"/>
          <w:sz w:val="20"/>
          <w:lang w:val="en-CA"/>
        </w:rPr>
        <w:tab/>
        <w:t>0.1928333</w:t>
      </w:r>
      <w:r w:rsidRPr="002B1731">
        <w:rPr>
          <w:rFonts w:eastAsiaTheme="minorHAnsi" w:cs="Arial"/>
          <w:sz w:val="20"/>
          <w:lang w:val="en-CA"/>
        </w:rPr>
        <w:tab/>
        <w:t>0.1981429</w:t>
      </w:r>
      <w:r w:rsidRPr="002B1731">
        <w:rPr>
          <w:rFonts w:eastAsiaTheme="minorHAnsi" w:cs="Arial"/>
          <w:sz w:val="20"/>
          <w:lang w:val="en-CA"/>
        </w:rPr>
        <w:tab/>
        <w:t>0.201</w:t>
      </w:r>
      <w:r w:rsidRPr="002B1731">
        <w:rPr>
          <w:rFonts w:eastAsiaTheme="minorHAnsi" w:cs="Arial"/>
          <w:sz w:val="20"/>
          <w:lang w:val="en-CA"/>
        </w:rPr>
        <w:tab/>
        <w:t>0.201</w:t>
      </w:r>
    </w:p>
    <w:p w14:paraId="2072B5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0.04211806</w:t>
      </w:r>
      <w:r w:rsidRPr="002B1731">
        <w:rPr>
          <w:rFonts w:eastAsiaTheme="minorHAnsi" w:cs="Arial"/>
          <w:sz w:val="20"/>
          <w:lang w:val="en-CA"/>
        </w:rPr>
        <w:tab/>
        <w:t>0.08275321</w:t>
      </w:r>
      <w:r w:rsidRPr="002B1731">
        <w:rPr>
          <w:rFonts w:eastAsiaTheme="minorHAnsi" w:cs="Arial"/>
          <w:sz w:val="20"/>
          <w:lang w:val="en-CA"/>
        </w:rPr>
        <w:tab/>
        <w:t>0.11152656</w:t>
      </w:r>
      <w:r w:rsidRPr="002B1731">
        <w:rPr>
          <w:rFonts w:eastAsiaTheme="minorHAnsi" w:cs="Arial"/>
          <w:sz w:val="20"/>
          <w:lang w:val="en-CA"/>
        </w:rPr>
        <w:tab/>
        <w:t>0.14232374</w:t>
      </w:r>
      <w:r w:rsidRPr="002B1731">
        <w:rPr>
          <w:rFonts w:eastAsiaTheme="minorHAnsi" w:cs="Arial"/>
          <w:sz w:val="20"/>
          <w:lang w:val="en-CA"/>
        </w:rPr>
        <w:tab/>
        <w:t>0.16937778</w:t>
      </w:r>
      <w:r w:rsidRPr="002B1731">
        <w:rPr>
          <w:rFonts w:eastAsiaTheme="minorHAnsi" w:cs="Arial"/>
          <w:sz w:val="20"/>
          <w:lang w:val="en-CA"/>
        </w:rPr>
        <w:tab/>
        <w:t>0.1933765</w:t>
      </w:r>
      <w:r w:rsidRPr="002B1731">
        <w:rPr>
          <w:rFonts w:eastAsiaTheme="minorHAnsi" w:cs="Arial"/>
          <w:sz w:val="20"/>
          <w:lang w:val="en-CA"/>
        </w:rPr>
        <w:tab/>
        <w:t>0.19952</w:t>
      </w:r>
      <w:r w:rsidRPr="002B1731">
        <w:rPr>
          <w:rFonts w:eastAsiaTheme="minorHAnsi" w:cs="Arial"/>
          <w:sz w:val="20"/>
          <w:lang w:val="en-CA"/>
        </w:rPr>
        <w:tab/>
        <w:t>0.2122</w:t>
      </w:r>
      <w:r w:rsidRPr="002B1731">
        <w:rPr>
          <w:rFonts w:eastAsiaTheme="minorHAnsi" w:cs="Arial"/>
          <w:sz w:val="20"/>
          <w:lang w:val="en-CA"/>
        </w:rPr>
        <w:tab/>
        <w:t>0.2122</w:t>
      </w:r>
    </w:p>
    <w:p w14:paraId="6BBB1D1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0.04948894</w:t>
      </w:r>
      <w:r w:rsidRPr="002B1731">
        <w:rPr>
          <w:rFonts w:eastAsiaTheme="minorHAnsi" w:cs="Arial"/>
          <w:sz w:val="20"/>
          <w:lang w:val="en-CA"/>
        </w:rPr>
        <w:tab/>
        <w:t>0.08477672</w:t>
      </w:r>
      <w:r w:rsidRPr="002B1731">
        <w:rPr>
          <w:rFonts w:eastAsiaTheme="minorHAnsi" w:cs="Arial"/>
          <w:sz w:val="20"/>
          <w:lang w:val="en-CA"/>
        </w:rPr>
        <w:tab/>
        <w:t>0.12359706</w:t>
      </w:r>
      <w:r w:rsidRPr="002B1731">
        <w:rPr>
          <w:rFonts w:eastAsiaTheme="minorHAnsi" w:cs="Arial"/>
          <w:sz w:val="20"/>
          <w:lang w:val="en-CA"/>
        </w:rPr>
        <w:tab/>
        <w:t>0.14588519</w:t>
      </w:r>
      <w:r w:rsidRPr="002B1731">
        <w:rPr>
          <w:rFonts w:eastAsiaTheme="minorHAnsi" w:cs="Arial"/>
          <w:sz w:val="20"/>
          <w:lang w:val="en-CA"/>
        </w:rPr>
        <w:tab/>
        <w:t>0.17426774</w:t>
      </w:r>
      <w:r w:rsidRPr="002B1731">
        <w:rPr>
          <w:rFonts w:eastAsiaTheme="minorHAnsi" w:cs="Arial"/>
          <w:sz w:val="20"/>
          <w:lang w:val="en-CA"/>
        </w:rPr>
        <w:tab/>
        <w:t>0.1922028</w:t>
      </w:r>
      <w:r w:rsidRPr="002B1731">
        <w:rPr>
          <w:rFonts w:eastAsiaTheme="minorHAnsi" w:cs="Arial"/>
          <w:sz w:val="20"/>
          <w:lang w:val="en-CA"/>
        </w:rPr>
        <w:tab/>
        <w:t>0.2059655</w:t>
      </w:r>
      <w:r w:rsidRPr="002B1731">
        <w:rPr>
          <w:rFonts w:eastAsiaTheme="minorHAnsi" w:cs="Arial"/>
          <w:sz w:val="20"/>
          <w:lang w:val="en-CA"/>
        </w:rPr>
        <w:tab/>
        <w:t>0.2247826</w:t>
      </w:r>
      <w:r w:rsidRPr="002B1731">
        <w:rPr>
          <w:rFonts w:eastAsiaTheme="minorHAnsi" w:cs="Arial"/>
          <w:sz w:val="20"/>
          <w:lang w:val="en-CA"/>
        </w:rPr>
        <w:tab/>
        <w:t>0.2193333</w:t>
      </w:r>
    </w:p>
    <w:p w14:paraId="0457F8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0.05710582</w:t>
      </w:r>
      <w:r w:rsidRPr="002B1731">
        <w:rPr>
          <w:rFonts w:eastAsiaTheme="minorHAnsi" w:cs="Arial"/>
          <w:sz w:val="20"/>
          <w:lang w:val="en-CA"/>
        </w:rPr>
        <w:tab/>
        <w:t>0.08878408</w:t>
      </w:r>
      <w:r w:rsidRPr="002B1731">
        <w:rPr>
          <w:rFonts w:eastAsiaTheme="minorHAnsi" w:cs="Arial"/>
          <w:sz w:val="20"/>
          <w:lang w:val="en-CA"/>
        </w:rPr>
        <w:tab/>
        <w:t>0.11729707</w:t>
      </w:r>
      <w:r w:rsidRPr="002B1731">
        <w:rPr>
          <w:rFonts w:eastAsiaTheme="minorHAnsi" w:cs="Arial"/>
          <w:sz w:val="20"/>
          <w:lang w:val="en-CA"/>
        </w:rPr>
        <w:tab/>
        <w:t>0.13893333</w:t>
      </w:r>
      <w:r w:rsidRPr="002B1731">
        <w:rPr>
          <w:rFonts w:eastAsiaTheme="minorHAnsi" w:cs="Arial"/>
          <w:sz w:val="20"/>
          <w:lang w:val="en-CA"/>
        </w:rPr>
        <w:tab/>
        <w:t>0.16158852</w:t>
      </w:r>
      <w:r w:rsidRPr="002B1731">
        <w:rPr>
          <w:rFonts w:eastAsiaTheme="minorHAnsi" w:cs="Arial"/>
          <w:sz w:val="20"/>
          <w:lang w:val="en-CA"/>
        </w:rPr>
        <w:tab/>
        <w:t>0.1910476</w:t>
      </w:r>
      <w:r w:rsidRPr="002B1731">
        <w:rPr>
          <w:rFonts w:eastAsiaTheme="minorHAnsi" w:cs="Arial"/>
          <w:sz w:val="20"/>
          <w:lang w:val="en-CA"/>
        </w:rPr>
        <w:tab/>
        <w:t>0.2010323</w:t>
      </w:r>
      <w:r w:rsidRPr="002B1731">
        <w:rPr>
          <w:rFonts w:eastAsiaTheme="minorHAnsi" w:cs="Arial"/>
          <w:sz w:val="20"/>
          <w:lang w:val="en-CA"/>
        </w:rPr>
        <w:tab/>
        <w:t>0.2027</w:t>
      </w:r>
      <w:r w:rsidRPr="002B1731">
        <w:rPr>
          <w:rFonts w:eastAsiaTheme="minorHAnsi" w:cs="Arial"/>
          <w:sz w:val="20"/>
          <w:lang w:val="en-CA"/>
        </w:rPr>
        <w:tab/>
        <w:t>0.2418333</w:t>
      </w:r>
    </w:p>
    <w:p w14:paraId="3DD914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0.04991549</w:t>
      </w:r>
      <w:r w:rsidRPr="002B1731">
        <w:rPr>
          <w:rFonts w:eastAsiaTheme="minorHAnsi" w:cs="Arial"/>
          <w:sz w:val="20"/>
          <w:lang w:val="en-CA"/>
        </w:rPr>
        <w:tab/>
        <w:t>0.08536187</w:t>
      </w:r>
      <w:r w:rsidRPr="002B1731">
        <w:rPr>
          <w:rFonts w:eastAsiaTheme="minorHAnsi" w:cs="Arial"/>
          <w:sz w:val="20"/>
          <w:lang w:val="en-CA"/>
        </w:rPr>
        <w:tab/>
        <w:t>0.1097966</w:t>
      </w:r>
      <w:r w:rsidRPr="002B1731">
        <w:rPr>
          <w:rFonts w:eastAsiaTheme="minorHAnsi" w:cs="Arial"/>
          <w:sz w:val="20"/>
          <w:lang w:val="en-CA"/>
        </w:rPr>
        <w:tab/>
        <w:t>0.13154229</w:t>
      </w:r>
      <w:r w:rsidRPr="002B1731">
        <w:rPr>
          <w:rFonts w:eastAsiaTheme="minorHAnsi" w:cs="Arial"/>
          <w:sz w:val="20"/>
          <w:lang w:val="en-CA"/>
        </w:rPr>
        <w:tab/>
        <w:t>0.15092462</w:t>
      </w:r>
      <w:r w:rsidRPr="002B1731">
        <w:rPr>
          <w:rFonts w:eastAsiaTheme="minorHAnsi" w:cs="Arial"/>
          <w:sz w:val="20"/>
          <w:lang w:val="en-CA"/>
        </w:rPr>
        <w:tab/>
        <w:t>0.1662075</w:t>
      </w:r>
      <w:r w:rsidRPr="002B1731">
        <w:rPr>
          <w:rFonts w:eastAsiaTheme="minorHAnsi" w:cs="Arial"/>
          <w:sz w:val="20"/>
          <w:lang w:val="en-CA"/>
        </w:rPr>
        <w:tab/>
        <w:t>0.16825</w:t>
      </w:r>
      <w:r w:rsidRPr="002B1731">
        <w:rPr>
          <w:rFonts w:eastAsiaTheme="minorHAnsi" w:cs="Arial"/>
          <w:sz w:val="20"/>
          <w:lang w:val="en-CA"/>
        </w:rPr>
        <w:tab/>
        <w:t>0.19925</w:t>
      </w:r>
      <w:r w:rsidRPr="002B1731">
        <w:rPr>
          <w:rFonts w:eastAsiaTheme="minorHAnsi" w:cs="Arial"/>
          <w:sz w:val="20"/>
          <w:lang w:val="en-CA"/>
        </w:rPr>
        <w:tab/>
        <w:t>0.2095</w:t>
      </w:r>
    </w:p>
    <w:p w14:paraId="4BF7C5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0.06165672</w:t>
      </w:r>
      <w:r w:rsidRPr="002B1731">
        <w:rPr>
          <w:rFonts w:eastAsiaTheme="minorHAnsi" w:cs="Arial"/>
          <w:sz w:val="20"/>
          <w:lang w:val="en-CA"/>
        </w:rPr>
        <w:tab/>
        <w:t>0.08679416</w:t>
      </w:r>
      <w:r w:rsidRPr="002B1731">
        <w:rPr>
          <w:rFonts w:eastAsiaTheme="minorHAnsi" w:cs="Arial"/>
          <w:sz w:val="20"/>
          <w:lang w:val="en-CA"/>
        </w:rPr>
        <w:tab/>
        <w:t>0.11857416</w:t>
      </w:r>
      <w:r w:rsidRPr="002B1731">
        <w:rPr>
          <w:rFonts w:eastAsiaTheme="minorHAnsi" w:cs="Arial"/>
          <w:sz w:val="20"/>
          <w:lang w:val="en-CA"/>
        </w:rPr>
        <w:tab/>
        <w:t>0.14052233</w:t>
      </w:r>
      <w:r w:rsidRPr="002B1731">
        <w:rPr>
          <w:rFonts w:eastAsiaTheme="minorHAnsi" w:cs="Arial"/>
          <w:sz w:val="20"/>
          <w:lang w:val="en-CA"/>
        </w:rPr>
        <w:tab/>
        <w:t>0.16064928</w:t>
      </w:r>
      <w:r w:rsidRPr="002B1731">
        <w:rPr>
          <w:rFonts w:eastAsiaTheme="minorHAnsi" w:cs="Arial"/>
          <w:sz w:val="20"/>
          <w:lang w:val="en-CA"/>
        </w:rPr>
        <w:tab/>
        <w:t>0.1754691</w:t>
      </w:r>
      <w:r w:rsidRPr="002B1731">
        <w:rPr>
          <w:rFonts w:eastAsiaTheme="minorHAnsi" w:cs="Arial"/>
          <w:sz w:val="20"/>
          <w:lang w:val="en-CA"/>
        </w:rPr>
        <w:tab/>
        <w:t>0.1987119</w:t>
      </w:r>
      <w:r w:rsidRPr="002B1731">
        <w:rPr>
          <w:rFonts w:eastAsiaTheme="minorHAnsi" w:cs="Arial"/>
          <w:sz w:val="20"/>
          <w:lang w:val="en-CA"/>
        </w:rPr>
        <w:tab/>
        <w:t>0.20525</w:t>
      </w:r>
      <w:r w:rsidRPr="002B1731">
        <w:rPr>
          <w:rFonts w:eastAsiaTheme="minorHAnsi" w:cs="Arial"/>
          <w:sz w:val="20"/>
          <w:lang w:val="en-CA"/>
        </w:rPr>
        <w:tab/>
        <w:t>0.2213333</w:t>
      </w:r>
    </w:p>
    <w:p w14:paraId="7B6C98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0.04966368</w:t>
      </w:r>
      <w:r w:rsidRPr="002B1731">
        <w:rPr>
          <w:rFonts w:eastAsiaTheme="minorHAnsi" w:cs="Arial"/>
          <w:sz w:val="20"/>
          <w:lang w:val="en-CA"/>
        </w:rPr>
        <w:tab/>
        <w:t>0.07881286</w:t>
      </w:r>
      <w:r w:rsidRPr="002B1731">
        <w:rPr>
          <w:rFonts w:eastAsiaTheme="minorHAnsi" w:cs="Arial"/>
          <w:sz w:val="20"/>
          <w:lang w:val="en-CA"/>
        </w:rPr>
        <w:tab/>
        <w:t>0.10751877</w:t>
      </w:r>
      <w:r w:rsidRPr="002B1731">
        <w:rPr>
          <w:rFonts w:eastAsiaTheme="minorHAnsi" w:cs="Arial"/>
          <w:sz w:val="20"/>
          <w:lang w:val="en-CA"/>
        </w:rPr>
        <w:tab/>
        <w:t>0.13186008</w:t>
      </w:r>
      <w:r w:rsidRPr="002B1731">
        <w:rPr>
          <w:rFonts w:eastAsiaTheme="minorHAnsi" w:cs="Arial"/>
          <w:sz w:val="20"/>
          <w:lang w:val="en-CA"/>
        </w:rPr>
        <w:tab/>
        <w:t>0.15497211</w:t>
      </w:r>
      <w:r w:rsidRPr="002B1731">
        <w:rPr>
          <w:rFonts w:eastAsiaTheme="minorHAnsi" w:cs="Arial"/>
          <w:sz w:val="20"/>
          <w:lang w:val="en-CA"/>
        </w:rPr>
        <w:tab/>
        <w:t>0.166845</w:t>
      </w:r>
      <w:r w:rsidRPr="002B1731">
        <w:rPr>
          <w:rFonts w:eastAsiaTheme="minorHAnsi" w:cs="Arial"/>
          <w:sz w:val="20"/>
          <w:lang w:val="en-CA"/>
        </w:rPr>
        <w:tab/>
        <w:t>0.1806275</w:t>
      </w:r>
      <w:r w:rsidRPr="002B1731">
        <w:rPr>
          <w:rFonts w:eastAsiaTheme="minorHAnsi" w:cs="Arial"/>
          <w:sz w:val="20"/>
          <w:lang w:val="en-CA"/>
        </w:rPr>
        <w:tab/>
        <w:t>0.1904231</w:t>
      </w:r>
      <w:r w:rsidRPr="002B1731">
        <w:rPr>
          <w:rFonts w:eastAsiaTheme="minorHAnsi" w:cs="Arial"/>
          <w:sz w:val="20"/>
          <w:lang w:val="en-CA"/>
        </w:rPr>
        <w:tab/>
        <w:t>0.2156667</w:t>
      </w:r>
    </w:p>
    <w:p w14:paraId="1011FC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0.0600805</w:t>
      </w:r>
      <w:r w:rsidRPr="002B1731">
        <w:rPr>
          <w:rFonts w:eastAsiaTheme="minorHAnsi" w:cs="Arial"/>
          <w:sz w:val="20"/>
          <w:lang w:val="en-CA"/>
        </w:rPr>
        <w:tab/>
        <w:t>0.08572287</w:t>
      </w:r>
      <w:r w:rsidRPr="002B1731">
        <w:rPr>
          <w:rFonts w:eastAsiaTheme="minorHAnsi" w:cs="Arial"/>
          <w:sz w:val="20"/>
          <w:lang w:val="en-CA"/>
        </w:rPr>
        <w:tab/>
        <w:t>0.10899321</w:t>
      </w:r>
      <w:r w:rsidRPr="002B1731">
        <w:rPr>
          <w:rFonts w:eastAsiaTheme="minorHAnsi" w:cs="Arial"/>
          <w:sz w:val="20"/>
          <w:lang w:val="en-CA"/>
        </w:rPr>
        <w:tab/>
        <w:t>0.13468326</w:t>
      </w:r>
      <w:r w:rsidRPr="002B1731">
        <w:rPr>
          <w:rFonts w:eastAsiaTheme="minorHAnsi" w:cs="Arial"/>
          <w:sz w:val="20"/>
          <w:lang w:val="en-CA"/>
        </w:rPr>
        <w:tab/>
        <w:t>0.15488783</w:t>
      </w:r>
      <w:r w:rsidRPr="002B1731">
        <w:rPr>
          <w:rFonts w:eastAsiaTheme="minorHAnsi" w:cs="Arial"/>
          <w:sz w:val="20"/>
          <w:lang w:val="en-CA"/>
        </w:rPr>
        <w:tab/>
        <w:t>0.1707407</w:t>
      </w:r>
      <w:r w:rsidRPr="002B1731">
        <w:rPr>
          <w:rFonts w:eastAsiaTheme="minorHAnsi" w:cs="Arial"/>
          <w:sz w:val="20"/>
          <w:lang w:val="en-CA"/>
        </w:rPr>
        <w:tab/>
        <w:t>0.1837778</w:t>
      </w:r>
      <w:r w:rsidRPr="002B1731">
        <w:rPr>
          <w:rFonts w:eastAsiaTheme="minorHAnsi" w:cs="Arial"/>
          <w:sz w:val="20"/>
          <w:lang w:val="en-CA"/>
        </w:rPr>
        <w:tab/>
        <w:t>0.17975</w:t>
      </w:r>
      <w:r w:rsidRPr="002B1731">
        <w:rPr>
          <w:rFonts w:eastAsiaTheme="minorHAnsi" w:cs="Arial"/>
          <w:sz w:val="20"/>
          <w:lang w:val="en-CA"/>
        </w:rPr>
        <w:tab/>
        <w:t>0.1925</w:t>
      </w:r>
    </w:p>
    <w:p w14:paraId="1D06C85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0.06103991</w:t>
      </w:r>
      <w:r w:rsidRPr="002B1731">
        <w:rPr>
          <w:rFonts w:eastAsiaTheme="minorHAnsi" w:cs="Arial"/>
          <w:sz w:val="20"/>
          <w:lang w:val="en-CA"/>
        </w:rPr>
        <w:tab/>
        <w:t>0.09331614</w:t>
      </w:r>
      <w:r w:rsidRPr="002B1731">
        <w:rPr>
          <w:rFonts w:eastAsiaTheme="minorHAnsi" w:cs="Arial"/>
          <w:sz w:val="20"/>
          <w:lang w:val="en-CA"/>
        </w:rPr>
        <w:tab/>
        <w:t>0.11266489</w:t>
      </w:r>
      <w:r w:rsidRPr="002B1731">
        <w:rPr>
          <w:rFonts w:eastAsiaTheme="minorHAnsi" w:cs="Arial"/>
          <w:sz w:val="20"/>
          <w:lang w:val="en-CA"/>
        </w:rPr>
        <w:tab/>
        <w:t>0.12633062</w:t>
      </w:r>
      <w:r w:rsidRPr="002B1731">
        <w:rPr>
          <w:rFonts w:eastAsiaTheme="minorHAnsi" w:cs="Arial"/>
          <w:sz w:val="20"/>
          <w:lang w:val="en-CA"/>
        </w:rPr>
        <w:tab/>
        <w:t>0.14963731</w:t>
      </w:r>
      <w:r w:rsidRPr="002B1731">
        <w:rPr>
          <w:rFonts w:eastAsiaTheme="minorHAnsi" w:cs="Arial"/>
          <w:sz w:val="20"/>
          <w:lang w:val="en-CA"/>
        </w:rPr>
        <w:tab/>
        <w:t>0.1599332</w:t>
      </w:r>
      <w:r w:rsidRPr="002B1731">
        <w:rPr>
          <w:rFonts w:eastAsiaTheme="minorHAnsi" w:cs="Arial"/>
          <w:sz w:val="20"/>
          <w:lang w:val="en-CA"/>
        </w:rPr>
        <w:tab/>
        <w:t>0.1670649</w:t>
      </w:r>
      <w:r w:rsidRPr="002B1731">
        <w:rPr>
          <w:rFonts w:eastAsiaTheme="minorHAnsi" w:cs="Arial"/>
          <w:sz w:val="20"/>
          <w:lang w:val="en-CA"/>
        </w:rPr>
        <w:tab/>
        <w:t>0.1672187</w:t>
      </w:r>
      <w:r w:rsidRPr="002B1731">
        <w:rPr>
          <w:rFonts w:eastAsiaTheme="minorHAnsi" w:cs="Arial"/>
          <w:sz w:val="20"/>
          <w:lang w:val="en-CA"/>
        </w:rPr>
        <w:tab/>
        <w:t>0.192</w:t>
      </w:r>
    </w:p>
    <w:p w14:paraId="284088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0.05733014</w:t>
      </w:r>
      <w:r w:rsidRPr="002B1731">
        <w:rPr>
          <w:rFonts w:eastAsiaTheme="minorHAnsi" w:cs="Arial"/>
          <w:sz w:val="20"/>
          <w:lang w:val="en-CA"/>
        </w:rPr>
        <w:tab/>
        <w:t>0.08637875</w:t>
      </w:r>
      <w:r w:rsidRPr="002B1731">
        <w:rPr>
          <w:rFonts w:eastAsiaTheme="minorHAnsi" w:cs="Arial"/>
          <w:sz w:val="20"/>
          <w:lang w:val="en-CA"/>
        </w:rPr>
        <w:tab/>
        <w:t>0.11444021</w:t>
      </w:r>
      <w:r w:rsidRPr="002B1731">
        <w:rPr>
          <w:rFonts w:eastAsiaTheme="minorHAnsi" w:cs="Arial"/>
          <w:sz w:val="20"/>
          <w:lang w:val="en-CA"/>
        </w:rPr>
        <w:tab/>
        <w:t>0.13303207</w:t>
      </w:r>
      <w:r w:rsidRPr="002B1731">
        <w:rPr>
          <w:rFonts w:eastAsiaTheme="minorHAnsi" w:cs="Arial"/>
          <w:sz w:val="20"/>
          <w:lang w:val="en-CA"/>
        </w:rPr>
        <w:tab/>
        <w:t>0.14063992</w:t>
      </w:r>
      <w:r w:rsidRPr="002B1731">
        <w:rPr>
          <w:rFonts w:eastAsiaTheme="minorHAnsi" w:cs="Arial"/>
          <w:sz w:val="20"/>
          <w:lang w:val="en-CA"/>
        </w:rPr>
        <w:tab/>
        <w:t>0.1552118</w:t>
      </w:r>
      <w:r w:rsidRPr="002B1731">
        <w:rPr>
          <w:rFonts w:eastAsiaTheme="minorHAnsi" w:cs="Arial"/>
          <w:sz w:val="20"/>
          <w:lang w:val="en-CA"/>
        </w:rPr>
        <w:tab/>
        <w:t>0.1688162</w:t>
      </w:r>
      <w:r w:rsidRPr="002B1731">
        <w:rPr>
          <w:rFonts w:eastAsiaTheme="minorHAnsi" w:cs="Arial"/>
          <w:sz w:val="20"/>
          <w:lang w:val="en-CA"/>
        </w:rPr>
        <w:tab/>
        <w:t>0.1827629</w:t>
      </w:r>
      <w:r w:rsidRPr="002B1731">
        <w:rPr>
          <w:rFonts w:eastAsiaTheme="minorHAnsi" w:cs="Arial"/>
          <w:sz w:val="20"/>
          <w:lang w:val="en-CA"/>
        </w:rPr>
        <w:tab/>
        <w:t>0.19775</w:t>
      </w:r>
    </w:p>
    <w:p w14:paraId="4EB10B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1984</w:t>
      </w:r>
      <w:r w:rsidRPr="002B1731">
        <w:rPr>
          <w:rFonts w:eastAsiaTheme="minorHAnsi" w:cs="Arial"/>
          <w:sz w:val="20"/>
          <w:lang w:val="en-CA"/>
        </w:rPr>
        <w:tab/>
        <w:t>0.0606104</w:t>
      </w:r>
      <w:r w:rsidRPr="002B1731">
        <w:rPr>
          <w:rFonts w:eastAsiaTheme="minorHAnsi" w:cs="Arial"/>
          <w:sz w:val="20"/>
          <w:lang w:val="en-CA"/>
        </w:rPr>
        <w:tab/>
        <w:t>0.08817912</w:t>
      </w:r>
      <w:r w:rsidRPr="002B1731">
        <w:rPr>
          <w:rFonts w:eastAsiaTheme="minorHAnsi" w:cs="Arial"/>
          <w:sz w:val="20"/>
          <w:lang w:val="en-CA"/>
        </w:rPr>
        <w:tab/>
        <w:t>0.11459897</w:t>
      </w:r>
      <w:r w:rsidRPr="002B1731">
        <w:rPr>
          <w:rFonts w:eastAsiaTheme="minorHAnsi" w:cs="Arial"/>
          <w:sz w:val="20"/>
          <w:lang w:val="en-CA"/>
        </w:rPr>
        <w:tab/>
        <w:t>0.1396879</w:t>
      </w:r>
      <w:r w:rsidRPr="002B1731">
        <w:rPr>
          <w:rFonts w:eastAsiaTheme="minorHAnsi" w:cs="Arial"/>
          <w:sz w:val="20"/>
          <w:lang w:val="en-CA"/>
        </w:rPr>
        <w:tab/>
        <w:t>0.15651198</w:t>
      </w:r>
      <w:r w:rsidRPr="002B1731">
        <w:rPr>
          <w:rFonts w:eastAsiaTheme="minorHAnsi" w:cs="Arial"/>
          <w:sz w:val="20"/>
          <w:lang w:val="en-CA"/>
        </w:rPr>
        <w:tab/>
        <w:t>0.1595082</w:t>
      </w:r>
      <w:r w:rsidRPr="002B1731">
        <w:rPr>
          <w:rFonts w:eastAsiaTheme="minorHAnsi" w:cs="Arial"/>
          <w:sz w:val="20"/>
          <w:lang w:val="en-CA"/>
        </w:rPr>
        <w:tab/>
        <w:t>0.16695</w:t>
      </w:r>
      <w:r w:rsidRPr="002B1731">
        <w:rPr>
          <w:rFonts w:eastAsiaTheme="minorHAnsi" w:cs="Arial"/>
          <w:sz w:val="20"/>
          <w:lang w:val="en-CA"/>
        </w:rPr>
        <w:tab/>
        <w:t>0.1758372</w:t>
      </w:r>
      <w:r w:rsidRPr="002B1731">
        <w:rPr>
          <w:rFonts w:eastAsiaTheme="minorHAnsi" w:cs="Arial"/>
          <w:sz w:val="20"/>
          <w:lang w:val="en-CA"/>
        </w:rPr>
        <w:tab/>
        <w:t>0.202</w:t>
      </w:r>
    </w:p>
    <w:p w14:paraId="792296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0.06206602</w:t>
      </w:r>
      <w:r w:rsidRPr="002B1731">
        <w:rPr>
          <w:rFonts w:eastAsiaTheme="minorHAnsi" w:cs="Arial"/>
          <w:sz w:val="20"/>
          <w:lang w:val="en-CA"/>
        </w:rPr>
        <w:tab/>
        <w:t>0.08625187</w:t>
      </w:r>
      <w:r w:rsidRPr="002B1731">
        <w:rPr>
          <w:rFonts w:eastAsiaTheme="minorHAnsi" w:cs="Arial"/>
          <w:sz w:val="20"/>
          <w:lang w:val="en-CA"/>
        </w:rPr>
        <w:tab/>
        <w:t>0.11392433</w:t>
      </w:r>
      <w:r w:rsidRPr="002B1731">
        <w:rPr>
          <w:rFonts w:eastAsiaTheme="minorHAnsi" w:cs="Arial"/>
          <w:sz w:val="20"/>
          <w:lang w:val="en-CA"/>
        </w:rPr>
        <w:tab/>
        <w:t>0.13475089</w:t>
      </w:r>
      <w:r w:rsidRPr="002B1731">
        <w:rPr>
          <w:rFonts w:eastAsiaTheme="minorHAnsi" w:cs="Arial"/>
          <w:sz w:val="20"/>
          <w:lang w:val="en-CA"/>
        </w:rPr>
        <w:tab/>
        <w:t>0.1566119</w:t>
      </w:r>
      <w:r w:rsidRPr="002B1731">
        <w:rPr>
          <w:rFonts w:eastAsiaTheme="minorHAnsi" w:cs="Arial"/>
          <w:sz w:val="20"/>
          <w:lang w:val="en-CA"/>
        </w:rPr>
        <w:tab/>
        <w:t>0.1703008</w:t>
      </w:r>
      <w:r w:rsidRPr="002B1731">
        <w:rPr>
          <w:rFonts w:eastAsiaTheme="minorHAnsi" w:cs="Arial"/>
          <w:sz w:val="20"/>
          <w:lang w:val="en-CA"/>
        </w:rPr>
        <w:tab/>
        <w:t>0.1870909</w:t>
      </w:r>
      <w:r w:rsidRPr="002B1731">
        <w:rPr>
          <w:rFonts w:eastAsiaTheme="minorHAnsi" w:cs="Arial"/>
          <w:sz w:val="20"/>
          <w:lang w:val="en-CA"/>
        </w:rPr>
        <w:tab/>
        <w:t>0.1925714</w:t>
      </w:r>
      <w:r w:rsidRPr="002B1731">
        <w:rPr>
          <w:rFonts w:eastAsiaTheme="minorHAnsi" w:cs="Arial"/>
          <w:sz w:val="20"/>
          <w:lang w:val="en-CA"/>
        </w:rPr>
        <w:tab/>
        <w:t>0.232</w:t>
      </w:r>
    </w:p>
    <w:p w14:paraId="3EECEB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0.0661242</w:t>
      </w:r>
      <w:r w:rsidRPr="002B1731">
        <w:rPr>
          <w:rFonts w:eastAsiaTheme="minorHAnsi" w:cs="Arial"/>
          <w:sz w:val="20"/>
          <w:lang w:val="en-CA"/>
        </w:rPr>
        <w:tab/>
        <w:t>0.08919737</w:t>
      </w:r>
      <w:r w:rsidRPr="002B1731">
        <w:rPr>
          <w:rFonts w:eastAsiaTheme="minorHAnsi" w:cs="Arial"/>
          <w:sz w:val="20"/>
          <w:lang w:val="en-CA"/>
        </w:rPr>
        <w:tab/>
        <w:t>0.11060625</w:t>
      </w:r>
      <w:r w:rsidRPr="002B1731">
        <w:rPr>
          <w:rFonts w:eastAsiaTheme="minorHAnsi" w:cs="Arial"/>
          <w:sz w:val="20"/>
          <w:lang w:val="en-CA"/>
        </w:rPr>
        <w:tab/>
        <w:t>0.13236996</w:t>
      </w:r>
      <w:r w:rsidRPr="002B1731">
        <w:rPr>
          <w:rFonts w:eastAsiaTheme="minorHAnsi" w:cs="Arial"/>
          <w:sz w:val="20"/>
          <w:lang w:val="en-CA"/>
        </w:rPr>
        <w:tab/>
        <w:t>0.14915217</w:t>
      </w:r>
      <w:r w:rsidRPr="002B1731">
        <w:rPr>
          <w:rFonts w:eastAsiaTheme="minorHAnsi" w:cs="Arial"/>
          <w:sz w:val="20"/>
          <w:lang w:val="en-CA"/>
        </w:rPr>
        <w:tab/>
        <w:t>0.1716667</w:t>
      </w:r>
      <w:r w:rsidRPr="002B1731">
        <w:rPr>
          <w:rFonts w:eastAsiaTheme="minorHAnsi" w:cs="Arial"/>
          <w:sz w:val="20"/>
          <w:lang w:val="en-CA"/>
        </w:rPr>
        <w:tab/>
        <w:t>0.1971</w:t>
      </w:r>
      <w:r w:rsidRPr="002B1731">
        <w:rPr>
          <w:rFonts w:eastAsiaTheme="minorHAnsi" w:cs="Arial"/>
          <w:sz w:val="20"/>
          <w:lang w:val="en-CA"/>
        </w:rPr>
        <w:tab/>
        <w:t>0.1954</w:t>
      </w:r>
      <w:r w:rsidRPr="002B1731">
        <w:rPr>
          <w:rFonts w:eastAsiaTheme="minorHAnsi" w:cs="Arial"/>
          <w:sz w:val="20"/>
          <w:lang w:val="en-CA"/>
        </w:rPr>
        <w:tab/>
        <w:t>0.232</w:t>
      </w:r>
    </w:p>
    <w:p w14:paraId="221B293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0.06084527</w:t>
      </w:r>
      <w:r w:rsidRPr="002B1731">
        <w:rPr>
          <w:rFonts w:eastAsiaTheme="minorHAnsi" w:cs="Arial"/>
          <w:sz w:val="20"/>
          <w:lang w:val="en-CA"/>
        </w:rPr>
        <w:tab/>
        <w:t>0.08665744</w:t>
      </w:r>
      <w:r w:rsidRPr="002B1731">
        <w:rPr>
          <w:rFonts w:eastAsiaTheme="minorHAnsi" w:cs="Arial"/>
          <w:sz w:val="20"/>
          <w:lang w:val="en-CA"/>
        </w:rPr>
        <w:tab/>
        <w:t>0.10509381</w:t>
      </w:r>
      <w:r w:rsidRPr="002B1731">
        <w:rPr>
          <w:rFonts w:eastAsiaTheme="minorHAnsi" w:cs="Arial"/>
          <w:sz w:val="20"/>
          <w:lang w:val="en-CA"/>
        </w:rPr>
        <w:tab/>
        <w:t>0.12211709</w:t>
      </w:r>
      <w:r w:rsidRPr="002B1731">
        <w:rPr>
          <w:rFonts w:eastAsiaTheme="minorHAnsi" w:cs="Arial"/>
          <w:sz w:val="20"/>
          <w:lang w:val="en-CA"/>
        </w:rPr>
        <w:tab/>
        <w:t>0.13645172</w:t>
      </w:r>
      <w:r w:rsidRPr="002B1731">
        <w:rPr>
          <w:rFonts w:eastAsiaTheme="minorHAnsi" w:cs="Arial"/>
          <w:sz w:val="20"/>
          <w:lang w:val="en-CA"/>
        </w:rPr>
        <w:tab/>
        <w:t>0.1508721</w:t>
      </w:r>
      <w:r w:rsidRPr="002B1731">
        <w:rPr>
          <w:rFonts w:eastAsiaTheme="minorHAnsi" w:cs="Arial"/>
          <w:sz w:val="20"/>
          <w:lang w:val="en-CA"/>
        </w:rPr>
        <w:tab/>
        <w:t>0.1659677</w:t>
      </w:r>
      <w:r w:rsidRPr="002B1731">
        <w:rPr>
          <w:rFonts w:eastAsiaTheme="minorHAnsi" w:cs="Arial"/>
          <w:sz w:val="20"/>
          <w:lang w:val="en-CA"/>
        </w:rPr>
        <w:tab/>
        <w:t>0.155</w:t>
      </w:r>
      <w:r w:rsidRPr="002B1731">
        <w:rPr>
          <w:rFonts w:eastAsiaTheme="minorHAnsi" w:cs="Arial"/>
          <w:sz w:val="20"/>
          <w:lang w:val="en-CA"/>
        </w:rPr>
        <w:tab/>
        <w:t>0.175</w:t>
      </w:r>
    </w:p>
    <w:p w14:paraId="0709E2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0.05758496</w:t>
      </w:r>
      <w:r w:rsidRPr="002B1731">
        <w:rPr>
          <w:rFonts w:eastAsiaTheme="minorHAnsi" w:cs="Arial"/>
          <w:sz w:val="20"/>
          <w:lang w:val="en-CA"/>
        </w:rPr>
        <w:tab/>
        <w:t>0.08885187</w:t>
      </w:r>
      <w:r w:rsidRPr="002B1731">
        <w:rPr>
          <w:rFonts w:eastAsiaTheme="minorHAnsi" w:cs="Arial"/>
          <w:sz w:val="20"/>
          <w:lang w:val="en-CA"/>
        </w:rPr>
        <w:tab/>
        <w:t>0.11284054</w:t>
      </w:r>
      <w:r w:rsidRPr="002B1731">
        <w:rPr>
          <w:rFonts w:eastAsiaTheme="minorHAnsi" w:cs="Arial"/>
          <w:sz w:val="20"/>
          <w:lang w:val="en-CA"/>
        </w:rPr>
        <w:tab/>
        <w:t>0.12990288</w:t>
      </w:r>
      <w:r w:rsidRPr="002B1731">
        <w:rPr>
          <w:rFonts w:eastAsiaTheme="minorHAnsi" w:cs="Arial"/>
          <w:sz w:val="20"/>
          <w:lang w:val="en-CA"/>
        </w:rPr>
        <w:tab/>
        <w:t>0.14131086</w:t>
      </w:r>
      <w:r w:rsidRPr="002B1731">
        <w:rPr>
          <w:rFonts w:eastAsiaTheme="minorHAnsi" w:cs="Arial"/>
          <w:sz w:val="20"/>
          <w:lang w:val="en-CA"/>
        </w:rPr>
        <w:tab/>
        <w:t>0.1548955</w:t>
      </w:r>
      <w:r w:rsidRPr="002B1731">
        <w:rPr>
          <w:rFonts w:eastAsiaTheme="minorHAnsi" w:cs="Arial"/>
          <w:sz w:val="20"/>
          <w:lang w:val="en-CA"/>
        </w:rPr>
        <w:tab/>
        <w:t>0.1642</w:t>
      </w:r>
      <w:r w:rsidRPr="002B1731">
        <w:rPr>
          <w:rFonts w:eastAsiaTheme="minorHAnsi" w:cs="Arial"/>
          <w:sz w:val="20"/>
          <w:lang w:val="en-CA"/>
        </w:rPr>
        <w:tab/>
        <w:t>0.2006</w:t>
      </w:r>
      <w:r w:rsidRPr="002B1731">
        <w:rPr>
          <w:rFonts w:eastAsiaTheme="minorHAnsi" w:cs="Arial"/>
          <w:sz w:val="20"/>
          <w:lang w:val="en-CA"/>
        </w:rPr>
        <w:tab/>
        <w:t>0.175</w:t>
      </w:r>
    </w:p>
    <w:p w14:paraId="2147E9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0.06439197</w:t>
      </w:r>
      <w:r w:rsidRPr="002B1731">
        <w:rPr>
          <w:rFonts w:eastAsiaTheme="minorHAnsi" w:cs="Arial"/>
          <w:sz w:val="20"/>
          <w:lang w:val="en-CA"/>
        </w:rPr>
        <w:tab/>
        <w:t>0.08352033</w:t>
      </w:r>
      <w:r w:rsidRPr="002B1731">
        <w:rPr>
          <w:rFonts w:eastAsiaTheme="minorHAnsi" w:cs="Arial"/>
          <w:sz w:val="20"/>
          <w:lang w:val="en-CA"/>
        </w:rPr>
        <w:tab/>
        <w:t>0.10639032</w:t>
      </w:r>
      <w:r w:rsidRPr="002B1731">
        <w:rPr>
          <w:rFonts w:eastAsiaTheme="minorHAnsi" w:cs="Arial"/>
          <w:sz w:val="20"/>
          <w:lang w:val="en-CA"/>
        </w:rPr>
        <w:tab/>
        <w:t>0.12734802</w:t>
      </w:r>
      <w:r w:rsidRPr="002B1731">
        <w:rPr>
          <w:rFonts w:eastAsiaTheme="minorHAnsi" w:cs="Arial"/>
          <w:sz w:val="20"/>
          <w:lang w:val="en-CA"/>
        </w:rPr>
        <w:tab/>
        <w:t>0.13881081</w:t>
      </w:r>
      <w:r w:rsidRPr="002B1731">
        <w:rPr>
          <w:rFonts w:eastAsiaTheme="minorHAnsi" w:cs="Arial"/>
          <w:sz w:val="20"/>
          <w:lang w:val="en-CA"/>
        </w:rPr>
        <w:tab/>
        <w:t>0.1468649</w:t>
      </w:r>
      <w:r w:rsidRPr="002B1731">
        <w:rPr>
          <w:rFonts w:eastAsiaTheme="minorHAnsi" w:cs="Arial"/>
          <w:sz w:val="20"/>
          <w:lang w:val="en-CA"/>
        </w:rPr>
        <w:tab/>
        <w:t>0.1560909</w:t>
      </w:r>
      <w:r w:rsidRPr="002B1731">
        <w:rPr>
          <w:rFonts w:eastAsiaTheme="minorHAnsi" w:cs="Arial"/>
          <w:sz w:val="20"/>
          <w:lang w:val="en-CA"/>
        </w:rPr>
        <w:tab/>
        <w:t>0.158</w:t>
      </w:r>
      <w:r w:rsidRPr="002B1731">
        <w:rPr>
          <w:rFonts w:eastAsiaTheme="minorHAnsi" w:cs="Arial"/>
          <w:sz w:val="20"/>
          <w:lang w:val="en-CA"/>
        </w:rPr>
        <w:tab/>
        <w:t>0.182</w:t>
      </w:r>
    </w:p>
    <w:p w14:paraId="5ECEB6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0.05766229</w:t>
      </w:r>
      <w:r w:rsidRPr="002B1731">
        <w:rPr>
          <w:rFonts w:eastAsiaTheme="minorHAnsi" w:cs="Arial"/>
          <w:sz w:val="20"/>
          <w:lang w:val="en-CA"/>
        </w:rPr>
        <w:tab/>
        <w:t>0.08451768</w:t>
      </w:r>
      <w:r w:rsidRPr="002B1731">
        <w:rPr>
          <w:rFonts w:eastAsiaTheme="minorHAnsi" w:cs="Arial"/>
          <w:sz w:val="20"/>
          <w:lang w:val="en-CA"/>
        </w:rPr>
        <w:tab/>
        <w:t>0.10559379</w:t>
      </w:r>
      <w:r w:rsidRPr="002B1731">
        <w:rPr>
          <w:rFonts w:eastAsiaTheme="minorHAnsi" w:cs="Arial"/>
          <w:sz w:val="20"/>
          <w:lang w:val="en-CA"/>
        </w:rPr>
        <w:tab/>
        <w:t>0.1283229</w:t>
      </w:r>
      <w:r w:rsidRPr="002B1731">
        <w:rPr>
          <w:rFonts w:eastAsiaTheme="minorHAnsi" w:cs="Arial"/>
          <w:sz w:val="20"/>
          <w:lang w:val="en-CA"/>
        </w:rPr>
        <w:tab/>
        <w:t>0.14681183</w:t>
      </w:r>
      <w:r w:rsidRPr="002B1731">
        <w:rPr>
          <w:rFonts w:eastAsiaTheme="minorHAnsi" w:cs="Arial"/>
          <w:sz w:val="20"/>
          <w:lang w:val="en-CA"/>
        </w:rPr>
        <w:tab/>
        <w:t>0.15675</w:t>
      </w:r>
      <w:r w:rsidRPr="002B1731">
        <w:rPr>
          <w:rFonts w:eastAsiaTheme="minorHAnsi" w:cs="Arial"/>
          <w:sz w:val="20"/>
          <w:lang w:val="en-CA"/>
        </w:rPr>
        <w:tab/>
        <w:t>0.160913</w:t>
      </w:r>
      <w:r w:rsidRPr="002B1731">
        <w:rPr>
          <w:rFonts w:eastAsiaTheme="minorHAnsi" w:cs="Arial"/>
          <w:sz w:val="20"/>
          <w:lang w:val="en-CA"/>
        </w:rPr>
        <w:tab/>
        <w:t>0.1456667</w:t>
      </w:r>
      <w:r w:rsidRPr="002B1731">
        <w:rPr>
          <w:rFonts w:eastAsiaTheme="minorHAnsi" w:cs="Arial"/>
          <w:sz w:val="20"/>
          <w:lang w:val="en-CA"/>
        </w:rPr>
        <w:tab/>
        <w:t>0.226</w:t>
      </w:r>
    </w:p>
    <w:p w14:paraId="3B3919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0.06203592</w:t>
      </w:r>
      <w:r w:rsidRPr="002B1731">
        <w:rPr>
          <w:rFonts w:eastAsiaTheme="minorHAnsi" w:cs="Arial"/>
          <w:sz w:val="20"/>
          <w:lang w:val="en-CA"/>
        </w:rPr>
        <w:tab/>
        <w:t>0.08880014</w:t>
      </w:r>
      <w:r w:rsidRPr="002B1731">
        <w:rPr>
          <w:rFonts w:eastAsiaTheme="minorHAnsi" w:cs="Arial"/>
          <w:sz w:val="20"/>
          <w:lang w:val="en-CA"/>
        </w:rPr>
        <w:tab/>
        <w:t>0.10987531</w:t>
      </w:r>
      <w:r w:rsidRPr="002B1731">
        <w:rPr>
          <w:rFonts w:eastAsiaTheme="minorHAnsi" w:cs="Arial"/>
          <w:sz w:val="20"/>
          <w:lang w:val="en-CA"/>
        </w:rPr>
        <w:tab/>
        <w:t>0.12788113</w:t>
      </w:r>
      <w:r w:rsidRPr="002B1731">
        <w:rPr>
          <w:rFonts w:eastAsiaTheme="minorHAnsi" w:cs="Arial"/>
          <w:sz w:val="20"/>
          <w:lang w:val="en-CA"/>
        </w:rPr>
        <w:tab/>
        <w:t>0.14256901</w:t>
      </w:r>
      <w:r w:rsidRPr="002B1731">
        <w:rPr>
          <w:rFonts w:eastAsiaTheme="minorHAnsi" w:cs="Arial"/>
          <w:sz w:val="20"/>
          <w:lang w:val="en-CA"/>
        </w:rPr>
        <w:tab/>
        <w:t>0.155296</w:t>
      </w:r>
      <w:r w:rsidRPr="002B1731">
        <w:rPr>
          <w:rFonts w:eastAsiaTheme="minorHAnsi" w:cs="Arial"/>
          <w:sz w:val="20"/>
          <w:lang w:val="en-CA"/>
        </w:rPr>
        <w:tab/>
        <w:t>0.1633947</w:t>
      </w:r>
      <w:r w:rsidRPr="002B1731">
        <w:rPr>
          <w:rFonts w:eastAsiaTheme="minorHAnsi" w:cs="Arial"/>
          <w:sz w:val="20"/>
          <w:lang w:val="en-CA"/>
        </w:rPr>
        <w:tab/>
        <w:t>0.1508</w:t>
      </w:r>
      <w:r w:rsidRPr="002B1731">
        <w:rPr>
          <w:rFonts w:eastAsiaTheme="minorHAnsi" w:cs="Arial"/>
          <w:sz w:val="20"/>
          <w:lang w:val="en-CA"/>
        </w:rPr>
        <w:tab/>
        <w:t>0.185</w:t>
      </w:r>
    </w:p>
    <w:p w14:paraId="18976C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0.05948454</w:t>
      </w:r>
      <w:r w:rsidRPr="002B1731">
        <w:rPr>
          <w:rFonts w:eastAsiaTheme="minorHAnsi" w:cs="Arial"/>
          <w:sz w:val="20"/>
          <w:lang w:val="en-CA"/>
        </w:rPr>
        <w:tab/>
        <w:t>0.09027411</w:t>
      </w:r>
      <w:r w:rsidRPr="002B1731">
        <w:rPr>
          <w:rFonts w:eastAsiaTheme="minorHAnsi" w:cs="Arial"/>
          <w:sz w:val="20"/>
          <w:lang w:val="en-CA"/>
        </w:rPr>
        <w:tab/>
        <w:t>0.11165729</w:t>
      </w:r>
      <w:r w:rsidRPr="002B1731">
        <w:rPr>
          <w:rFonts w:eastAsiaTheme="minorHAnsi" w:cs="Arial"/>
          <w:sz w:val="20"/>
          <w:lang w:val="en-CA"/>
        </w:rPr>
        <w:tab/>
        <w:t>0.13178198</w:t>
      </w:r>
      <w:r w:rsidRPr="002B1731">
        <w:rPr>
          <w:rFonts w:eastAsiaTheme="minorHAnsi" w:cs="Arial"/>
          <w:sz w:val="20"/>
          <w:lang w:val="en-CA"/>
        </w:rPr>
        <w:tab/>
        <w:t>0.14891111</w:t>
      </w:r>
      <w:r w:rsidRPr="002B1731">
        <w:rPr>
          <w:rFonts w:eastAsiaTheme="minorHAnsi" w:cs="Arial"/>
          <w:sz w:val="20"/>
          <w:lang w:val="en-CA"/>
        </w:rPr>
        <w:tab/>
        <w:t>0.1593487</w:t>
      </w:r>
      <w:r w:rsidRPr="002B1731">
        <w:rPr>
          <w:rFonts w:eastAsiaTheme="minorHAnsi" w:cs="Arial"/>
          <w:sz w:val="20"/>
          <w:lang w:val="en-CA"/>
        </w:rPr>
        <w:tab/>
        <w:t>0.1748065</w:t>
      </w:r>
      <w:r w:rsidRPr="002B1731">
        <w:rPr>
          <w:rFonts w:eastAsiaTheme="minorHAnsi" w:cs="Arial"/>
          <w:sz w:val="20"/>
          <w:lang w:val="en-CA"/>
        </w:rPr>
        <w:tab/>
        <w:t>0.173875</w:t>
      </w:r>
      <w:r w:rsidRPr="002B1731">
        <w:rPr>
          <w:rFonts w:eastAsiaTheme="minorHAnsi" w:cs="Arial"/>
          <w:sz w:val="20"/>
          <w:lang w:val="en-CA"/>
        </w:rPr>
        <w:tab/>
        <w:t>0.198</w:t>
      </w:r>
    </w:p>
    <w:p w14:paraId="0437CD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0.05633224</w:t>
      </w:r>
      <w:r w:rsidRPr="002B1731">
        <w:rPr>
          <w:rFonts w:eastAsiaTheme="minorHAnsi" w:cs="Arial"/>
          <w:sz w:val="20"/>
          <w:lang w:val="en-CA"/>
        </w:rPr>
        <w:tab/>
        <w:t>0.09163428</w:t>
      </w:r>
      <w:r w:rsidRPr="002B1731">
        <w:rPr>
          <w:rFonts w:eastAsiaTheme="minorHAnsi" w:cs="Arial"/>
          <w:sz w:val="20"/>
          <w:lang w:val="en-CA"/>
        </w:rPr>
        <w:tab/>
        <w:t>0.11164871</w:t>
      </w:r>
      <w:r w:rsidRPr="002B1731">
        <w:rPr>
          <w:rFonts w:eastAsiaTheme="minorHAnsi" w:cs="Arial"/>
          <w:sz w:val="20"/>
          <w:lang w:val="en-CA"/>
        </w:rPr>
        <w:tab/>
        <w:t>0.12860314</w:t>
      </w:r>
      <w:r w:rsidRPr="002B1731">
        <w:rPr>
          <w:rFonts w:eastAsiaTheme="minorHAnsi" w:cs="Arial"/>
          <w:sz w:val="20"/>
          <w:lang w:val="en-CA"/>
        </w:rPr>
        <w:tab/>
        <w:t>0.14112784</w:t>
      </w:r>
      <w:r w:rsidRPr="002B1731">
        <w:rPr>
          <w:rFonts w:eastAsiaTheme="minorHAnsi" w:cs="Arial"/>
          <w:sz w:val="20"/>
          <w:lang w:val="en-CA"/>
        </w:rPr>
        <w:tab/>
        <w:t>0.1528608</w:t>
      </w:r>
      <w:r w:rsidRPr="002B1731">
        <w:rPr>
          <w:rFonts w:eastAsiaTheme="minorHAnsi" w:cs="Arial"/>
          <w:sz w:val="20"/>
          <w:lang w:val="en-CA"/>
        </w:rPr>
        <w:tab/>
        <w:t>0.1564556</w:t>
      </w:r>
      <w:r w:rsidRPr="002B1731">
        <w:rPr>
          <w:rFonts w:eastAsiaTheme="minorHAnsi" w:cs="Arial"/>
          <w:sz w:val="20"/>
          <w:lang w:val="en-CA"/>
        </w:rPr>
        <w:tab/>
        <w:t>0.16</w:t>
      </w:r>
      <w:r w:rsidRPr="002B1731">
        <w:rPr>
          <w:rFonts w:eastAsiaTheme="minorHAnsi" w:cs="Arial"/>
          <w:sz w:val="20"/>
          <w:lang w:val="en-CA"/>
        </w:rPr>
        <w:tab/>
        <w:t>0.1475</w:t>
      </w:r>
    </w:p>
    <w:p w14:paraId="6BD272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0.05215576</w:t>
      </w:r>
      <w:r w:rsidRPr="002B1731">
        <w:rPr>
          <w:rFonts w:eastAsiaTheme="minorHAnsi" w:cs="Arial"/>
          <w:sz w:val="20"/>
          <w:lang w:val="en-CA"/>
        </w:rPr>
        <w:tab/>
        <w:t>0.0808902</w:t>
      </w:r>
      <w:r w:rsidRPr="002B1731">
        <w:rPr>
          <w:rFonts w:eastAsiaTheme="minorHAnsi" w:cs="Arial"/>
          <w:sz w:val="20"/>
          <w:lang w:val="en-CA"/>
        </w:rPr>
        <w:tab/>
        <w:t>0.10469097</w:t>
      </w:r>
      <w:r w:rsidRPr="002B1731">
        <w:rPr>
          <w:rFonts w:eastAsiaTheme="minorHAnsi" w:cs="Arial"/>
          <w:sz w:val="20"/>
          <w:lang w:val="en-CA"/>
        </w:rPr>
        <w:tab/>
        <w:t>0.1207219</w:t>
      </w:r>
      <w:r w:rsidRPr="002B1731">
        <w:rPr>
          <w:rFonts w:eastAsiaTheme="minorHAnsi" w:cs="Arial"/>
          <w:sz w:val="20"/>
          <w:lang w:val="en-CA"/>
        </w:rPr>
        <w:tab/>
        <w:t>0.13503644</w:t>
      </w:r>
      <w:r w:rsidRPr="002B1731">
        <w:rPr>
          <w:rFonts w:eastAsiaTheme="minorHAnsi" w:cs="Arial"/>
          <w:sz w:val="20"/>
          <w:lang w:val="en-CA"/>
        </w:rPr>
        <w:tab/>
        <w:t>0.1404624</w:t>
      </w:r>
      <w:r w:rsidRPr="002B1731">
        <w:rPr>
          <w:rFonts w:eastAsiaTheme="minorHAnsi" w:cs="Arial"/>
          <w:sz w:val="20"/>
          <w:lang w:val="en-CA"/>
        </w:rPr>
        <w:tab/>
        <w:t>0.1512381</w:t>
      </w:r>
      <w:r w:rsidRPr="002B1731">
        <w:rPr>
          <w:rFonts w:eastAsiaTheme="minorHAnsi" w:cs="Arial"/>
          <w:sz w:val="20"/>
          <w:lang w:val="en-CA"/>
        </w:rPr>
        <w:tab/>
        <w:t>0.1608889</w:t>
      </w:r>
      <w:r w:rsidRPr="002B1731">
        <w:rPr>
          <w:rFonts w:eastAsiaTheme="minorHAnsi" w:cs="Arial"/>
          <w:sz w:val="20"/>
          <w:lang w:val="en-CA"/>
        </w:rPr>
        <w:tab/>
        <w:t>0.1475</w:t>
      </w:r>
    </w:p>
    <w:p w14:paraId="037E6BC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0.05978497</w:t>
      </w:r>
      <w:r w:rsidRPr="002B1731">
        <w:rPr>
          <w:rFonts w:eastAsiaTheme="minorHAnsi" w:cs="Arial"/>
          <w:sz w:val="20"/>
          <w:lang w:val="en-CA"/>
        </w:rPr>
        <w:tab/>
        <w:t>0.08463504</w:t>
      </w:r>
      <w:r w:rsidRPr="002B1731">
        <w:rPr>
          <w:rFonts w:eastAsiaTheme="minorHAnsi" w:cs="Arial"/>
          <w:sz w:val="20"/>
          <w:lang w:val="en-CA"/>
        </w:rPr>
        <w:tab/>
        <w:t>0.11032464</w:t>
      </w:r>
      <w:r w:rsidRPr="002B1731">
        <w:rPr>
          <w:rFonts w:eastAsiaTheme="minorHAnsi" w:cs="Arial"/>
          <w:sz w:val="20"/>
          <w:lang w:val="en-CA"/>
        </w:rPr>
        <w:tab/>
        <w:t>0.13132011</w:t>
      </w:r>
      <w:r w:rsidRPr="002B1731">
        <w:rPr>
          <w:rFonts w:eastAsiaTheme="minorHAnsi" w:cs="Arial"/>
          <w:sz w:val="20"/>
          <w:lang w:val="en-CA"/>
        </w:rPr>
        <w:tab/>
        <w:t>0.14460793</w:t>
      </w:r>
      <w:r w:rsidRPr="002B1731">
        <w:rPr>
          <w:rFonts w:eastAsiaTheme="minorHAnsi" w:cs="Arial"/>
          <w:sz w:val="20"/>
          <w:lang w:val="en-CA"/>
        </w:rPr>
        <w:tab/>
        <w:t>0.1616871</w:t>
      </w:r>
      <w:r w:rsidRPr="002B1731">
        <w:rPr>
          <w:rFonts w:eastAsiaTheme="minorHAnsi" w:cs="Arial"/>
          <w:sz w:val="20"/>
          <w:lang w:val="en-CA"/>
        </w:rPr>
        <w:tab/>
        <w:t>0.1630938</w:t>
      </w:r>
      <w:r w:rsidRPr="002B1731">
        <w:rPr>
          <w:rFonts w:eastAsiaTheme="minorHAnsi" w:cs="Arial"/>
          <w:sz w:val="20"/>
          <w:lang w:val="en-CA"/>
        </w:rPr>
        <w:tab/>
        <w:t>0.17905</w:t>
      </w:r>
      <w:r w:rsidRPr="002B1731">
        <w:rPr>
          <w:rFonts w:eastAsiaTheme="minorHAnsi" w:cs="Arial"/>
          <w:sz w:val="20"/>
          <w:lang w:val="en-CA"/>
        </w:rPr>
        <w:tab/>
        <w:t>0.1752857</w:t>
      </w:r>
    </w:p>
    <w:p w14:paraId="23FA0A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0.06173739</w:t>
      </w:r>
      <w:r w:rsidRPr="002B1731">
        <w:rPr>
          <w:rFonts w:eastAsiaTheme="minorHAnsi" w:cs="Arial"/>
          <w:sz w:val="20"/>
          <w:lang w:val="en-CA"/>
        </w:rPr>
        <w:tab/>
        <w:t>0.08278448</w:t>
      </w:r>
      <w:r w:rsidRPr="002B1731">
        <w:rPr>
          <w:rFonts w:eastAsiaTheme="minorHAnsi" w:cs="Arial"/>
          <w:sz w:val="20"/>
          <w:lang w:val="en-CA"/>
        </w:rPr>
        <w:tab/>
        <w:t>0.10610373</w:t>
      </w:r>
      <w:r w:rsidRPr="002B1731">
        <w:rPr>
          <w:rFonts w:eastAsiaTheme="minorHAnsi" w:cs="Arial"/>
          <w:sz w:val="20"/>
          <w:lang w:val="en-CA"/>
        </w:rPr>
        <w:tab/>
        <w:t>0.12626514</w:t>
      </w:r>
      <w:r w:rsidRPr="002B1731">
        <w:rPr>
          <w:rFonts w:eastAsiaTheme="minorHAnsi" w:cs="Arial"/>
          <w:sz w:val="20"/>
          <w:lang w:val="en-CA"/>
        </w:rPr>
        <w:tab/>
        <w:t>0.14570115</w:t>
      </w:r>
      <w:r w:rsidRPr="002B1731">
        <w:rPr>
          <w:rFonts w:eastAsiaTheme="minorHAnsi" w:cs="Arial"/>
          <w:sz w:val="20"/>
          <w:lang w:val="en-CA"/>
        </w:rPr>
        <w:tab/>
        <w:t>0.1557081</w:t>
      </w:r>
      <w:r w:rsidRPr="002B1731">
        <w:rPr>
          <w:rFonts w:eastAsiaTheme="minorHAnsi" w:cs="Arial"/>
          <w:sz w:val="20"/>
          <w:lang w:val="en-CA"/>
        </w:rPr>
        <w:tab/>
        <w:t>0.17185</w:t>
      </w:r>
      <w:r w:rsidRPr="002B1731">
        <w:rPr>
          <w:rFonts w:eastAsiaTheme="minorHAnsi" w:cs="Arial"/>
          <w:sz w:val="20"/>
          <w:lang w:val="en-CA"/>
        </w:rPr>
        <w:tab/>
        <w:t>0.1694211</w:t>
      </w:r>
      <w:r w:rsidRPr="002B1731">
        <w:rPr>
          <w:rFonts w:eastAsiaTheme="minorHAnsi" w:cs="Arial"/>
          <w:sz w:val="20"/>
          <w:lang w:val="en-CA"/>
        </w:rPr>
        <w:tab/>
        <w:t>0.1765714</w:t>
      </w:r>
    </w:p>
    <w:p w14:paraId="4A720D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0.04615921</w:t>
      </w:r>
      <w:r w:rsidRPr="002B1731">
        <w:rPr>
          <w:rFonts w:eastAsiaTheme="minorHAnsi" w:cs="Arial"/>
          <w:sz w:val="20"/>
          <w:lang w:val="en-CA"/>
        </w:rPr>
        <w:tab/>
        <w:t>0.08171561</w:t>
      </w:r>
      <w:r w:rsidRPr="002B1731">
        <w:rPr>
          <w:rFonts w:eastAsiaTheme="minorHAnsi" w:cs="Arial"/>
          <w:sz w:val="20"/>
          <w:lang w:val="en-CA"/>
        </w:rPr>
        <w:tab/>
        <w:t>0.1014076</w:t>
      </w:r>
      <w:r w:rsidRPr="002B1731">
        <w:rPr>
          <w:rFonts w:eastAsiaTheme="minorHAnsi" w:cs="Arial"/>
          <w:sz w:val="20"/>
          <w:lang w:val="en-CA"/>
        </w:rPr>
        <w:tab/>
        <w:t>0.1195473</w:t>
      </w:r>
      <w:r w:rsidRPr="002B1731">
        <w:rPr>
          <w:rFonts w:eastAsiaTheme="minorHAnsi" w:cs="Arial"/>
          <w:sz w:val="20"/>
          <w:lang w:val="en-CA"/>
        </w:rPr>
        <w:tab/>
        <w:t>0.13676709</w:t>
      </w:r>
      <w:r w:rsidRPr="002B1731">
        <w:rPr>
          <w:rFonts w:eastAsiaTheme="minorHAnsi" w:cs="Arial"/>
          <w:sz w:val="20"/>
          <w:lang w:val="en-CA"/>
        </w:rPr>
        <w:tab/>
        <w:t>0.1463978</w:t>
      </w:r>
      <w:r w:rsidRPr="002B1731">
        <w:rPr>
          <w:rFonts w:eastAsiaTheme="minorHAnsi" w:cs="Arial"/>
          <w:sz w:val="20"/>
          <w:lang w:val="en-CA"/>
        </w:rPr>
        <w:tab/>
        <w:t>0.1540826</w:t>
      </w:r>
      <w:r w:rsidRPr="002B1731">
        <w:rPr>
          <w:rFonts w:eastAsiaTheme="minorHAnsi" w:cs="Arial"/>
          <w:sz w:val="20"/>
          <w:lang w:val="en-CA"/>
        </w:rPr>
        <w:tab/>
        <w:t>0.167</w:t>
      </w:r>
      <w:r w:rsidRPr="002B1731">
        <w:rPr>
          <w:rFonts w:eastAsiaTheme="minorHAnsi" w:cs="Arial"/>
          <w:sz w:val="20"/>
          <w:lang w:val="en-CA"/>
        </w:rPr>
        <w:tab/>
        <w:t>0.1762</w:t>
      </w:r>
    </w:p>
    <w:p w14:paraId="147012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0.05015403</w:t>
      </w:r>
      <w:r w:rsidRPr="002B1731">
        <w:rPr>
          <w:rFonts w:eastAsiaTheme="minorHAnsi" w:cs="Arial"/>
          <w:sz w:val="20"/>
          <w:lang w:val="en-CA"/>
        </w:rPr>
        <w:tab/>
        <w:t>0.07252995</w:t>
      </w:r>
      <w:r w:rsidRPr="002B1731">
        <w:rPr>
          <w:rFonts w:eastAsiaTheme="minorHAnsi" w:cs="Arial"/>
          <w:sz w:val="20"/>
          <w:lang w:val="en-CA"/>
        </w:rPr>
        <w:tab/>
        <w:t>0.093897</w:t>
      </w:r>
      <w:r w:rsidRPr="002B1731">
        <w:rPr>
          <w:rFonts w:eastAsiaTheme="minorHAnsi" w:cs="Arial"/>
          <w:sz w:val="20"/>
          <w:lang w:val="en-CA"/>
        </w:rPr>
        <w:tab/>
        <w:t>0.10851721</w:t>
      </w:r>
      <w:r w:rsidRPr="002B1731">
        <w:rPr>
          <w:rFonts w:eastAsiaTheme="minorHAnsi" w:cs="Arial"/>
          <w:sz w:val="20"/>
          <w:lang w:val="en-CA"/>
        </w:rPr>
        <w:tab/>
        <w:t>0.11938723</w:t>
      </w:r>
      <w:r w:rsidRPr="002B1731">
        <w:rPr>
          <w:rFonts w:eastAsiaTheme="minorHAnsi" w:cs="Arial"/>
          <w:sz w:val="20"/>
          <w:lang w:val="en-CA"/>
        </w:rPr>
        <w:tab/>
        <w:t>0.1331149</w:t>
      </w:r>
      <w:r w:rsidRPr="002B1731">
        <w:rPr>
          <w:rFonts w:eastAsiaTheme="minorHAnsi" w:cs="Arial"/>
          <w:sz w:val="20"/>
          <w:lang w:val="en-CA"/>
        </w:rPr>
        <w:tab/>
        <w:t>0.1437969</w:t>
      </w:r>
      <w:r w:rsidRPr="002B1731">
        <w:rPr>
          <w:rFonts w:eastAsiaTheme="minorHAnsi" w:cs="Arial"/>
          <w:sz w:val="20"/>
          <w:lang w:val="en-CA"/>
        </w:rPr>
        <w:tab/>
        <w:t>0.1559375</w:t>
      </w:r>
      <w:r w:rsidRPr="002B1731">
        <w:rPr>
          <w:rFonts w:eastAsiaTheme="minorHAnsi" w:cs="Arial"/>
          <w:sz w:val="20"/>
          <w:lang w:val="en-CA"/>
        </w:rPr>
        <w:tab/>
        <w:t>0.1485</w:t>
      </w:r>
    </w:p>
    <w:p w14:paraId="2A8A1B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0.04513054</w:t>
      </w:r>
      <w:r w:rsidRPr="002B1731">
        <w:rPr>
          <w:rFonts w:eastAsiaTheme="minorHAnsi" w:cs="Arial"/>
          <w:sz w:val="20"/>
          <w:lang w:val="en-CA"/>
        </w:rPr>
        <w:tab/>
        <w:t>0.07964405</w:t>
      </w:r>
      <w:r w:rsidRPr="002B1731">
        <w:rPr>
          <w:rFonts w:eastAsiaTheme="minorHAnsi" w:cs="Arial"/>
          <w:sz w:val="20"/>
          <w:lang w:val="en-CA"/>
        </w:rPr>
        <w:tab/>
        <w:t>0.09918554</w:t>
      </w:r>
      <w:r w:rsidRPr="002B1731">
        <w:rPr>
          <w:rFonts w:eastAsiaTheme="minorHAnsi" w:cs="Arial"/>
          <w:sz w:val="20"/>
          <w:lang w:val="en-CA"/>
        </w:rPr>
        <w:tab/>
        <w:t>0.1135542</w:t>
      </w:r>
      <w:r w:rsidRPr="002B1731">
        <w:rPr>
          <w:rFonts w:eastAsiaTheme="minorHAnsi" w:cs="Arial"/>
          <w:sz w:val="20"/>
          <w:lang w:val="en-CA"/>
        </w:rPr>
        <w:tab/>
        <w:t>0.1256323</w:t>
      </w:r>
      <w:r w:rsidRPr="002B1731">
        <w:rPr>
          <w:rFonts w:eastAsiaTheme="minorHAnsi" w:cs="Arial"/>
          <w:sz w:val="20"/>
          <w:lang w:val="en-CA"/>
        </w:rPr>
        <w:tab/>
        <w:t>0.1335789</w:t>
      </w:r>
      <w:r w:rsidRPr="002B1731">
        <w:rPr>
          <w:rFonts w:eastAsiaTheme="minorHAnsi" w:cs="Arial"/>
          <w:sz w:val="20"/>
          <w:lang w:val="en-CA"/>
        </w:rPr>
        <w:tab/>
        <w:t>0.1432857</w:t>
      </w:r>
      <w:r w:rsidRPr="002B1731">
        <w:rPr>
          <w:rFonts w:eastAsiaTheme="minorHAnsi" w:cs="Arial"/>
          <w:sz w:val="20"/>
          <w:lang w:val="en-CA"/>
        </w:rPr>
        <w:tab/>
        <w:t>0.1508333</w:t>
      </w:r>
      <w:r w:rsidRPr="002B1731">
        <w:rPr>
          <w:rFonts w:eastAsiaTheme="minorHAnsi" w:cs="Arial"/>
          <w:sz w:val="20"/>
          <w:lang w:val="en-CA"/>
        </w:rPr>
        <w:tab/>
        <w:t>0.139</w:t>
      </w:r>
    </w:p>
    <w:p w14:paraId="0F5FC2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0.05155027</w:t>
      </w:r>
      <w:r w:rsidRPr="002B1731">
        <w:rPr>
          <w:rFonts w:eastAsiaTheme="minorHAnsi" w:cs="Arial"/>
          <w:sz w:val="20"/>
          <w:lang w:val="en-CA"/>
        </w:rPr>
        <w:tab/>
        <w:t>0.07231635</w:t>
      </w:r>
      <w:r w:rsidRPr="002B1731">
        <w:rPr>
          <w:rFonts w:eastAsiaTheme="minorHAnsi" w:cs="Arial"/>
          <w:sz w:val="20"/>
          <w:lang w:val="en-CA"/>
        </w:rPr>
        <w:tab/>
        <w:t>0.09496925</w:t>
      </w:r>
      <w:r w:rsidRPr="002B1731">
        <w:rPr>
          <w:rFonts w:eastAsiaTheme="minorHAnsi" w:cs="Arial"/>
          <w:sz w:val="20"/>
          <w:lang w:val="en-CA"/>
        </w:rPr>
        <w:tab/>
        <w:t>0.11105786</w:t>
      </w:r>
      <w:r w:rsidRPr="002B1731">
        <w:rPr>
          <w:rFonts w:eastAsiaTheme="minorHAnsi" w:cs="Arial"/>
          <w:sz w:val="20"/>
          <w:lang w:val="en-CA"/>
        </w:rPr>
        <w:tab/>
        <w:t>0.12929764</w:t>
      </w:r>
      <w:r w:rsidRPr="002B1731">
        <w:rPr>
          <w:rFonts w:eastAsiaTheme="minorHAnsi" w:cs="Arial"/>
          <w:sz w:val="20"/>
          <w:lang w:val="en-CA"/>
        </w:rPr>
        <w:tab/>
        <w:t>0.1388065</w:t>
      </w:r>
      <w:r w:rsidRPr="002B1731">
        <w:rPr>
          <w:rFonts w:eastAsiaTheme="minorHAnsi" w:cs="Arial"/>
          <w:sz w:val="20"/>
          <w:lang w:val="en-CA"/>
        </w:rPr>
        <w:tab/>
        <w:t>0.1530476</w:t>
      </w:r>
      <w:r w:rsidRPr="002B1731">
        <w:rPr>
          <w:rFonts w:eastAsiaTheme="minorHAnsi" w:cs="Arial"/>
          <w:sz w:val="20"/>
          <w:lang w:val="en-CA"/>
        </w:rPr>
        <w:tab/>
        <w:t>0.1599333</w:t>
      </w:r>
      <w:r w:rsidRPr="002B1731">
        <w:rPr>
          <w:rFonts w:eastAsiaTheme="minorHAnsi" w:cs="Arial"/>
          <w:sz w:val="20"/>
          <w:lang w:val="en-CA"/>
        </w:rPr>
        <w:tab/>
        <w:t>0.163</w:t>
      </w:r>
    </w:p>
    <w:p w14:paraId="67BF086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0.05994407</w:t>
      </w:r>
      <w:r w:rsidRPr="002B1731">
        <w:rPr>
          <w:rFonts w:eastAsiaTheme="minorHAnsi" w:cs="Arial"/>
          <w:sz w:val="20"/>
          <w:lang w:val="en-CA"/>
        </w:rPr>
        <w:tab/>
        <w:t>0.0852216</w:t>
      </w:r>
      <w:r w:rsidRPr="002B1731">
        <w:rPr>
          <w:rFonts w:eastAsiaTheme="minorHAnsi" w:cs="Arial"/>
          <w:sz w:val="20"/>
          <w:lang w:val="en-CA"/>
        </w:rPr>
        <w:tab/>
        <w:t>0.09896595</w:t>
      </w:r>
      <w:r w:rsidRPr="002B1731">
        <w:rPr>
          <w:rFonts w:eastAsiaTheme="minorHAnsi" w:cs="Arial"/>
          <w:sz w:val="20"/>
          <w:lang w:val="en-CA"/>
        </w:rPr>
        <w:tab/>
        <w:t>0.11963636</w:t>
      </w:r>
      <w:r w:rsidRPr="002B1731">
        <w:rPr>
          <w:rFonts w:eastAsiaTheme="minorHAnsi" w:cs="Arial"/>
          <w:sz w:val="20"/>
          <w:lang w:val="en-CA"/>
        </w:rPr>
        <w:tab/>
        <w:t>0.13317376</w:t>
      </w:r>
      <w:r w:rsidRPr="002B1731">
        <w:rPr>
          <w:rFonts w:eastAsiaTheme="minorHAnsi" w:cs="Arial"/>
          <w:sz w:val="20"/>
          <w:lang w:val="en-CA"/>
        </w:rPr>
        <w:tab/>
        <w:t>0.1482513</w:t>
      </w:r>
      <w:r w:rsidRPr="002B1731">
        <w:rPr>
          <w:rFonts w:eastAsiaTheme="minorHAnsi" w:cs="Arial"/>
          <w:sz w:val="20"/>
          <w:lang w:val="en-CA"/>
        </w:rPr>
        <w:tab/>
        <w:t>0.1551556</w:t>
      </w:r>
      <w:r w:rsidRPr="002B1731">
        <w:rPr>
          <w:rFonts w:eastAsiaTheme="minorHAnsi" w:cs="Arial"/>
          <w:sz w:val="20"/>
          <w:lang w:val="en-CA"/>
        </w:rPr>
        <w:tab/>
        <w:t>0.145375</w:t>
      </w:r>
      <w:r w:rsidRPr="002B1731">
        <w:rPr>
          <w:rFonts w:eastAsiaTheme="minorHAnsi" w:cs="Arial"/>
          <w:sz w:val="20"/>
          <w:lang w:val="en-CA"/>
        </w:rPr>
        <w:tab/>
        <w:t>0.144</w:t>
      </w:r>
    </w:p>
    <w:p w14:paraId="26B345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0.04860662</w:t>
      </w:r>
      <w:r w:rsidRPr="002B1731">
        <w:rPr>
          <w:rFonts w:eastAsiaTheme="minorHAnsi" w:cs="Arial"/>
          <w:sz w:val="20"/>
          <w:lang w:val="en-CA"/>
        </w:rPr>
        <w:tab/>
        <w:t>0.07904562</w:t>
      </w:r>
      <w:r w:rsidRPr="002B1731">
        <w:rPr>
          <w:rFonts w:eastAsiaTheme="minorHAnsi" w:cs="Arial"/>
          <w:sz w:val="20"/>
          <w:lang w:val="en-CA"/>
        </w:rPr>
        <w:tab/>
        <w:t>0.09570897</w:t>
      </w:r>
      <w:r w:rsidRPr="002B1731">
        <w:rPr>
          <w:rFonts w:eastAsiaTheme="minorHAnsi" w:cs="Arial"/>
          <w:sz w:val="20"/>
          <w:lang w:val="en-CA"/>
        </w:rPr>
        <w:tab/>
        <w:t>0.10744143</w:t>
      </w:r>
      <w:r w:rsidRPr="002B1731">
        <w:rPr>
          <w:rFonts w:eastAsiaTheme="minorHAnsi" w:cs="Arial"/>
          <w:sz w:val="20"/>
          <w:lang w:val="en-CA"/>
        </w:rPr>
        <w:tab/>
        <w:t>0.12536364</w:t>
      </w:r>
      <w:r w:rsidRPr="002B1731">
        <w:rPr>
          <w:rFonts w:eastAsiaTheme="minorHAnsi" w:cs="Arial"/>
          <w:sz w:val="20"/>
          <w:lang w:val="en-CA"/>
        </w:rPr>
        <w:tab/>
        <w:t>0.132292</w:t>
      </w:r>
      <w:r w:rsidRPr="002B1731">
        <w:rPr>
          <w:rFonts w:eastAsiaTheme="minorHAnsi" w:cs="Arial"/>
          <w:sz w:val="20"/>
          <w:lang w:val="en-CA"/>
        </w:rPr>
        <w:tab/>
        <w:t>0.1413478</w:t>
      </w:r>
      <w:r w:rsidRPr="002B1731">
        <w:rPr>
          <w:rFonts w:eastAsiaTheme="minorHAnsi" w:cs="Arial"/>
          <w:sz w:val="20"/>
          <w:lang w:val="en-CA"/>
        </w:rPr>
        <w:tab/>
        <w:t>0.164</w:t>
      </w:r>
      <w:r w:rsidRPr="002B1731">
        <w:rPr>
          <w:rFonts w:eastAsiaTheme="minorHAnsi" w:cs="Arial"/>
          <w:sz w:val="20"/>
          <w:lang w:val="en-CA"/>
        </w:rPr>
        <w:tab/>
        <w:t>0.144</w:t>
      </w:r>
    </w:p>
    <w:p w14:paraId="467066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0.04737923</w:t>
      </w:r>
      <w:r w:rsidRPr="002B1731">
        <w:rPr>
          <w:rFonts w:eastAsiaTheme="minorHAnsi" w:cs="Arial"/>
          <w:sz w:val="20"/>
          <w:lang w:val="en-CA"/>
        </w:rPr>
        <w:tab/>
        <w:t>0.07687081</w:t>
      </w:r>
      <w:r w:rsidRPr="002B1731">
        <w:rPr>
          <w:rFonts w:eastAsiaTheme="minorHAnsi" w:cs="Arial"/>
          <w:sz w:val="20"/>
          <w:lang w:val="en-CA"/>
        </w:rPr>
        <w:tab/>
        <w:t>0.09298986</w:t>
      </w:r>
      <w:r w:rsidRPr="002B1731">
        <w:rPr>
          <w:rFonts w:eastAsiaTheme="minorHAnsi" w:cs="Arial"/>
          <w:sz w:val="20"/>
          <w:lang w:val="en-CA"/>
        </w:rPr>
        <w:tab/>
        <w:t>0.10499912</w:t>
      </w:r>
      <w:r w:rsidRPr="002B1731">
        <w:rPr>
          <w:rFonts w:eastAsiaTheme="minorHAnsi" w:cs="Arial"/>
          <w:sz w:val="20"/>
          <w:lang w:val="en-CA"/>
        </w:rPr>
        <w:tab/>
        <w:t>0.11134743</w:t>
      </w:r>
      <w:r w:rsidRPr="002B1731">
        <w:rPr>
          <w:rFonts w:eastAsiaTheme="minorHAnsi" w:cs="Arial"/>
          <w:sz w:val="20"/>
          <w:lang w:val="en-CA"/>
        </w:rPr>
        <w:tab/>
        <w:t>0.1281707</w:t>
      </w:r>
      <w:r w:rsidRPr="002B1731">
        <w:rPr>
          <w:rFonts w:eastAsiaTheme="minorHAnsi" w:cs="Arial"/>
          <w:sz w:val="20"/>
          <w:lang w:val="en-CA"/>
        </w:rPr>
        <w:tab/>
        <w:t>0.1400571</w:t>
      </w:r>
      <w:r w:rsidRPr="002B1731">
        <w:rPr>
          <w:rFonts w:eastAsiaTheme="minorHAnsi" w:cs="Arial"/>
          <w:sz w:val="20"/>
          <w:lang w:val="en-CA"/>
        </w:rPr>
        <w:tab/>
        <w:t>0.128</w:t>
      </w:r>
      <w:r w:rsidRPr="002B1731">
        <w:rPr>
          <w:rFonts w:eastAsiaTheme="minorHAnsi" w:cs="Arial"/>
          <w:sz w:val="20"/>
          <w:lang w:val="en-CA"/>
        </w:rPr>
        <w:tab/>
        <w:t>0.144</w:t>
      </w:r>
    </w:p>
    <w:p w14:paraId="6117F51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0.04288912</w:t>
      </w:r>
      <w:r w:rsidRPr="002B1731">
        <w:rPr>
          <w:rFonts w:eastAsiaTheme="minorHAnsi" w:cs="Arial"/>
          <w:sz w:val="20"/>
          <w:lang w:val="en-CA"/>
        </w:rPr>
        <w:tab/>
        <w:t>0.07222919</w:t>
      </w:r>
      <w:r w:rsidRPr="002B1731">
        <w:rPr>
          <w:rFonts w:eastAsiaTheme="minorHAnsi" w:cs="Arial"/>
          <w:sz w:val="20"/>
          <w:lang w:val="en-CA"/>
        </w:rPr>
        <w:tab/>
        <w:t>0.08869551</w:t>
      </w:r>
      <w:r w:rsidRPr="002B1731">
        <w:rPr>
          <w:rFonts w:eastAsiaTheme="minorHAnsi" w:cs="Arial"/>
          <w:sz w:val="20"/>
          <w:lang w:val="en-CA"/>
        </w:rPr>
        <w:tab/>
        <w:t>0.09923602</w:t>
      </w:r>
      <w:r w:rsidRPr="002B1731">
        <w:rPr>
          <w:rFonts w:eastAsiaTheme="minorHAnsi" w:cs="Arial"/>
          <w:sz w:val="20"/>
          <w:lang w:val="en-CA"/>
        </w:rPr>
        <w:tab/>
        <w:t>0.1091451</w:t>
      </w:r>
      <w:r w:rsidRPr="002B1731">
        <w:rPr>
          <w:rFonts w:eastAsiaTheme="minorHAnsi" w:cs="Arial"/>
          <w:sz w:val="20"/>
          <w:lang w:val="en-CA"/>
        </w:rPr>
        <w:tab/>
        <w:t>0.1125132</w:t>
      </w:r>
      <w:r w:rsidRPr="002B1731">
        <w:rPr>
          <w:rFonts w:eastAsiaTheme="minorHAnsi" w:cs="Arial"/>
          <w:sz w:val="20"/>
          <w:lang w:val="en-CA"/>
        </w:rPr>
        <w:tab/>
        <w:t>0.1241429</w:t>
      </w:r>
      <w:r w:rsidRPr="002B1731">
        <w:rPr>
          <w:rFonts w:eastAsiaTheme="minorHAnsi" w:cs="Arial"/>
          <w:sz w:val="20"/>
          <w:lang w:val="en-CA"/>
        </w:rPr>
        <w:tab/>
        <w:t>0.1218889</w:t>
      </w:r>
      <w:r w:rsidRPr="002B1731">
        <w:rPr>
          <w:rFonts w:eastAsiaTheme="minorHAnsi" w:cs="Arial"/>
          <w:sz w:val="20"/>
          <w:lang w:val="en-CA"/>
        </w:rPr>
        <w:tab/>
        <w:t>0.132</w:t>
      </w:r>
    </w:p>
    <w:p w14:paraId="6F234C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0.04759367</w:t>
      </w:r>
      <w:r w:rsidRPr="002B1731">
        <w:rPr>
          <w:rFonts w:eastAsiaTheme="minorHAnsi" w:cs="Arial"/>
          <w:sz w:val="20"/>
          <w:lang w:val="en-CA"/>
        </w:rPr>
        <w:tab/>
        <w:t>0.07418762</w:t>
      </w:r>
      <w:r w:rsidRPr="002B1731">
        <w:rPr>
          <w:rFonts w:eastAsiaTheme="minorHAnsi" w:cs="Arial"/>
          <w:sz w:val="20"/>
          <w:lang w:val="en-CA"/>
        </w:rPr>
        <w:tab/>
        <w:t>0.09106824</w:t>
      </w:r>
      <w:r w:rsidRPr="002B1731">
        <w:rPr>
          <w:rFonts w:eastAsiaTheme="minorHAnsi" w:cs="Arial"/>
          <w:sz w:val="20"/>
          <w:lang w:val="en-CA"/>
        </w:rPr>
        <w:tab/>
        <w:t>0.10633904</w:t>
      </w:r>
      <w:r w:rsidRPr="002B1731">
        <w:rPr>
          <w:rFonts w:eastAsiaTheme="minorHAnsi" w:cs="Arial"/>
          <w:sz w:val="20"/>
          <w:lang w:val="en-CA"/>
        </w:rPr>
        <w:tab/>
        <w:t>0.11745679</w:t>
      </w:r>
      <w:r w:rsidRPr="002B1731">
        <w:rPr>
          <w:rFonts w:eastAsiaTheme="minorHAnsi" w:cs="Arial"/>
          <w:sz w:val="20"/>
          <w:lang w:val="en-CA"/>
        </w:rPr>
        <w:tab/>
        <w:t>0.1256667</w:t>
      </w:r>
      <w:r w:rsidRPr="002B1731">
        <w:rPr>
          <w:rFonts w:eastAsiaTheme="minorHAnsi" w:cs="Arial"/>
          <w:sz w:val="20"/>
          <w:lang w:val="en-CA"/>
        </w:rPr>
        <w:tab/>
        <w:t>0.1305455</w:t>
      </w:r>
      <w:r w:rsidRPr="002B1731">
        <w:rPr>
          <w:rFonts w:eastAsiaTheme="minorHAnsi" w:cs="Arial"/>
          <w:sz w:val="20"/>
          <w:lang w:val="en-CA"/>
        </w:rPr>
        <w:tab/>
        <w:t>0.1215455</w:t>
      </w:r>
      <w:r w:rsidRPr="002B1731">
        <w:rPr>
          <w:rFonts w:eastAsiaTheme="minorHAnsi" w:cs="Arial"/>
          <w:sz w:val="20"/>
          <w:lang w:val="en-CA"/>
        </w:rPr>
        <w:tab/>
        <w:t>0.13725</w:t>
      </w:r>
    </w:p>
    <w:p w14:paraId="3839B0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0.04549377</w:t>
      </w:r>
      <w:r w:rsidRPr="002B1731">
        <w:rPr>
          <w:rFonts w:eastAsiaTheme="minorHAnsi" w:cs="Arial"/>
          <w:sz w:val="20"/>
          <w:lang w:val="en-CA"/>
        </w:rPr>
        <w:tab/>
        <w:t>0.06894351</w:t>
      </w:r>
      <w:r w:rsidRPr="002B1731">
        <w:rPr>
          <w:rFonts w:eastAsiaTheme="minorHAnsi" w:cs="Arial"/>
          <w:sz w:val="20"/>
          <w:lang w:val="en-CA"/>
        </w:rPr>
        <w:tab/>
        <w:t>0.08717057</w:t>
      </w:r>
      <w:r w:rsidRPr="002B1731">
        <w:rPr>
          <w:rFonts w:eastAsiaTheme="minorHAnsi" w:cs="Arial"/>
          <w:sz w:val="20"/>
          <w:lang w:val="en-CA"/>
        </w:rPr>
        <w:tab/>
        <w:t>0.10182331</w:t>
      </w:r>
      <w:r w:rsidRPr="002B1731">
        <w:rPr>
          <w:rFonts w:eastAsiaTheme="minorHAnsi" w:cs="Arial"/>
          <w:sz w:val="20"/>
          <w:lang w:val="en-CA"/>
        </w:rPr>
        <w:tab/>
        <w:t>0.11073975</w:t>
      </w:r>
      <w:r w:rsidRPr="002B1731">
        <w:rPr>
          <w:rFonts w:eastAsiaTheme="minorHAnsi" w:cs="Arial"/>
          <w:sz w:val="20"/>
          <w:lang w:val="en-CA"/>
        </w:rPr>
        <w:tab/>
        <w:t>0.1193661</w:t>
      </w:r>
      <w:r w:rsidRPr="002B1731">
        <w:rPr>
          <w:rFonts w:eastAsiaTheme="minorHAnsi" w:cs="Arial"/>
          <w:sz w:val="20"/>
          <w:lang w:val="en-CA"/>
        </w:rPr>
        <w:tab/>
        <w:t>0.1274054</w:t>
      </w:r>
      <w:r w:rsidRPr="002B1731">
        <w:rPr>
          <w:rFonts w:eastAsiaTheme="minorHAnsi" w:cs="Arial"/>
          <w:sz w:val="20"/>
          <w:lang w:val="en-CA"/>
        </w:rPr>
        <w:tab/>
        <w:t>0.1394444</w:t>
      </w:r>
      <w:r w:rsidRPr="002B1731">
        <w:rPr>
          <w:rFonts w:eastAsiaTheme="minorHAnsi" w:cs="Arial"/>
          <w:sz w:val="20"/>
          <w:lang w:val="en-CA"/>
        </w:rPr>
        <w:tab/>
        <w:t>0.178</w:t>
      </w:r>
    </w:p>
    <w:p w14:paraId="182A54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0.06204795</w:t>
      </w:r>
      <w:r w:rsidRPr="002B1731">
        <w:rPr>
          <w:rFonts w:eastAsiaTheme="minorHAnsi" w:cs="Arial"/>
          <w:sz w:val="20"/>
          <w:lang w:val="en-CA"/>
        </w:rPr>
        <w:tab/>
        <w:t>0.07539812</w:t>
      </w:r>
      <w:r w:rsidRPr="002B1731">
        <w:rPr>
          <w:rFonts w:eastAsiaTheme="minorHAnsi" w:cs="Arial"/>
          <w:sz w:val="20"/>
          <w:lang w:val="en-CA"/>
        </w:rPr>
        <w:tab/>
        <w:t>0.08325753</w:t>
      </w:r>
      <w:r w:rsidRPr="002B1731">
        <w:rPr>
          <w:rFonts w:eastAsiaTheme="minorHAnsi" w:cs="Arial"/>
          <w:sz w:val="20"/>
          <w:lang w:val="en-CA"/>
        </w:rPr>
        <w:tab/>
        <w:t>0.09949134</w:t>
      </w:r>
      <w:r w:rsidRPr="002B1731">
        <w:rPr>
          <w:rFonts w:eastAsiaTheme="minorHAnsi" w:cs="Arial"/>
          <w:sz w:val="20"/>
          <w:lang w:val="en-CA"/>
        </w:rPr>
        <w:tab/>
        <w:t>0.11544126</w:t>
      </w:r>
      <w:r w:rsidRPr="002B1731">
        <w:rPr>
          <w:rFonts w:eastAsiaTheme="minorHAnsi" w:cs="Arial"/>
          <w:sz w:val="20"/>
          <w:lang w:val="en-CA"/>
        </w:rPr>
        <w:tab/>
        <w:t>0.1230053</w:t>
      </w:r>
      <w:r w:rsidRPr="002B1731">
        <w:rPr>
          <w:rFonts w:eastAsiaTheme="minorHAnsi" w:cs="Arial"/>
          <w:sz w:val="20"/>
          <w:lang w:val="en-CA"/>
        </w:rPr>
        <w:tab/>
        <w:t>0.1300952</w:t>
      </w:r>
      <w:r w:rsidRPr="002B1731">
        <w:rPr>
          <w:rFonts w:eastAsiaTheme="minorHAnsi" w:cs="Arial"/>
          <w:sz w:val="20"/>
          <w:lang w:val="en-CA"/>
        </w:rPr>
        <w:tab/>
        <w:t>0.1432</w:t>
      </w:r>
      <w:r w:rsidRPr="002B1731">
        <w:rPr>
          <w:rFonts w:eastAsiaTheme="minorHAnsi" w:cs="Arial"/>
          <w:sz w:val="20"/>
          <w:lang w:val="en-CA"/>
        </w:rPr>
        <w:tab/>
        <w:t>0.134</w:t>
      </w:r>
    </w:p>
    <w:p w14:paraId="2B0010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0.02577722</w:t>
      </w:r>
      <w:r w:rsidRPr="002B1731">
        <w:rPr>
          <w:rFonts w:eastAsiaTheme="minorHAnsi" w:cs="Arial"/>
          <w:sz w:val="20"/>
          <w:lang w:val="en-CA"/>
        </w:rPr>
        <w:tab/>
        <w:t>0.06581885</w:t>
      </w:r>
      <w:r w:rsidRPr="002B1731">
        <w:rPr>
          <w:rFonts w:eastAsiaTheme="minorHAnsi" w:cs="Arial"/>
          <w:sz w:val="20"/>
          <w:lang w:val="en-CA"/>
        </w:rPr>
        <w:tab/>
        <w:t>0.08577423</w:t>
      </w:r>
      <w:r w:rsidRPr="002B1731">
        <w:rPr>
          <w:rFonts w:eastAsiaTheme="minorHAnsi" w:cs="Arial"/>
          <w:sz w:val="20"/>
          <w:lang w:val="en-CA"/>
        </w:rPr>
        <w:tab/>
        <w:t>0.09358592</w:t>
      </w:r>
      <w:r w:rsidRPr="002B1731">
        <w:rPr>
          <w:rFonts w:eastAsiaTheme="minorHAnsi" w:cs="Arial"/>
          <w:sz w:val="20"/>
          <w:lang w:val="en-CA"/>
        </w:rPr>
        <w:tab/>
        <w:t>0.10308803</w:t>
      </w:r>
      <w:r w:rsidRPr="002B1731">
        <w:rPr>
          <w:rFonts w:eastAsiaTheme="minorHAnsi" w:cs="Arial"/>
          <w:sz w:val="20"/>
          <w:lang w:val="en-CA"/>
        </w:rPr>
        <w:tab/>
        <w:t>0.1101351</w:t>
      </w:r>
      <w:r w:rsidRPr="002B1731">
        <w:rPr>
          <w:rFonts w:eastAsiaTheme="minorHAnsi" w:cs="Arial"/>
          <w:sz w:val="20"/>
          <w:lang w:val="en-CA"/>
        </w:rPr>
        <w:tab/>
        <w:t>0.1155238</w:t>
      </w:r>
      <w:r w:rsidRPr="002B1731">
        <w:rPr>
          <w:rFonts w:eastAsiaTheme="minorHAnsi" w:cs="Arial"/>
          <w:sz w:val="20"/>
          <w:lang w:val="en-CA"/>
        </w:rPr>
        <w:tab/>
        <w:t>0.1331111</w:t>
      </w:r>
      <w:r w:rsidRPr="002B1731">
        <w:rPr>
          <w:rFonts w:eastAsiaTheme="minorHAnsi" w:cs="Arial"/>
          <w:sz w:val="20"/>
          <w:lang w:val="en-CA"/>
        </w:rPr>
        <w:tab/>
        <w:t>0.124</w:t>
      </w:r>
    </w:p>
    <w:p w14:paraId="3C7D1E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0.04533333</w:t>
      </w:r>
      <w:r w:rsidRPr="002B1731">
        <w:rPr>
          <w:rFonts w:eastAsiaTheme="minorHAnsi" w:cs="Arial"/>
          <w:sz w:val="20"/>
          <w:lang w:val="en-CA"/>
        </w:rPr>
        <w:tab/>
        <w:t>0.06439838</w:t>
      </w:r>
      <w:r w:rsidRPr="002B1731">
        <w:rPr>
          <w:rFonts w:eastAsiaTheme="minorHAnsi" w:cs="Arial"/>
          <w:sz w:val="20"/>
          <w:lang w:val="en-CA"/>
        </w:rPr>
        <w:tab/>
        <w:t>0.06876545</w:t>
      </w:r>
      <w:r w:rsidRPr="002B1731">
        <w:rPr>
          <w:rFonts w:eastAsiaTheme="minorHAnsi" w:cs="Arial"/>
          <w:sz w:val="20"/>
          <w:lang w:val="en-CA"/>
        </w:rPr>
        <w:tab/>
        <w:t>0.10327823</w:t>
      </w:r>
      <w:r w:rsidRPr="002B1731">
        <w:rPr>
          <w:rFonts w:eastAsiaTheme="minorHAnsi" w:cs="Arial"/>
          <w:sz w:val="20"/>
          <w:lang w:val="en-CA"/>
        </w:rPr>
        <w:tab/>
        <w:t>0.11562637</w:t>
      </w:r>
      <w:r w:rsidRPr="002B1731">
        <w:rPr>
          <w:rFonts w:eastAsiaTheme="minorHAnsi" w:cs="Arial"/>
          <w:sz w:val="20"/>
          <w:lang w:val="en-CA"/>
        </w:rPr>
        <w:tab/>
        <w:t>0.1251333</w:t>
      </w:r>
      <w:r w:rsidRPr="002B1731">
        <w:rPr>
          <w:rFonts w:eastAsiaTheme="minorHAnsi" w:cs="Arial"/>
          <w:sz w:val="20"/>
          <w:lang w:val="en-CA"/>
        </w:rPr>
        <w:tab/>
        <w:t>0.13472</w:t>
      </w:r>
      <w:r w:rsidRPr="002B1731">
        <w:rPr>
          <w:rFonts w:eastAsiaTheme="minorHAnsi" w:cs="Arial"/>
          <w:sz w:val="20"/>
          <w:lang w:val="en-CA"/>
        </w:rPr>
        <w:tab/>
        <w:t>0.1542</w:t>
      </w:r>
      <w:r w:rsidRPr="002B1731">
        <w:rPr>
          <w:rFonts w:eastAsiaTheme="minorHAnsi" w:cs="Arial"/>
          <w:sz w:val="20"/>
          <w:lang w:val="en-CA"/>
        </w:rPr>
        <w:tab/>
        <w:t>0.178</w:t>
      </w:r>
    </w:p>
    <w:p w14:paraId="270AE2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0.03973628</w:t>
      </w:r>
      <w:r w:rsidRPr="002B1731">
        <w:rPr>
          <w:rFonts w:eastAsiaTheme="minorHAnsi" w:cs="Arial"/>
          <w:sz w:val="20"/>
          <w:lang w:val="en-CA"/>
        </w:rPr>
        <w:tab/>
        <w:t>0.05635206</w:t>
      </w:r>
      <w:r w:rsidRPr="002B1731">
        <w:rPr>
          <w:rFonts w:eastAsiaTheme="minorHAnsi" w:cs="Arial"/>
          <w:sz w:val="20"/>
          <w:lang w:val="en-CA"/>
        </w:rPr>
        <w:tab/>
        <w:t>0.07879482</w:t>
      </w:r>
      <w:r w:rsidRPr="002B1731">
        <w:rPr>
          <w:rFonts w:eastAsiaTheme="minorHAnsi" w:cs="Arial"/>
          <w:sz w:val="20"/>
          <w:lang w:val="en-CA"/>
        </w:rPr>
        <w:tab/>
        <w:t>0.08467398</w:t>
      </w:r>
      <w:r w:rsidRPr="002B1731">
        <w:rPr>
          <w:rFonts w:eastAsiaTheme="minorHAnsi" w:cs="Arial"/>
          <w:sz w:val="20"/>
          <w:lang w:val="en-CA"/>
        </w:rPr>
        <w:tab/>
        <w:t>0.11183891</w:t>
      </w:r>
      <w:r w:rsidRPr="002B1731">
        <w:rPr>
          <w:rFonts w:eastAsiaTheme="minorHAnsi" w:cs="Arial"/>
          <w:sz w:val="20"/>
          <w:lang w:val="en-CA"/>
        </w:rPr>
        <w:tab/>
        <w:t>0.118925</w:t>
      </w:r>
      <w:r w:rsidRPr="002B1731">
        <w:rPr>
          <w:rFonts w:eastAsiaTheme="minorHAnsi" w:cs="Arial"/>
          <w:sz w:val="20"/>
          <w:lang w:val="en-CA"/>
        </w:rPr>
        <w:tab/>
        <w:t>0.1141071</w:t>
      </w:r>
      <w:r w:rsidRPr="002B1731">
        <w:rPr>
          <w:rFonts w:eastAsiaTheme="minorHAnsi" w:cs="Arial"/>
          <w:sz w:val="20"/>
          <w:lang w:val="en-CA"/>
        </w:rPr>
        <w:tab/>
        <w:t>0.1119</w:t>
      </w:r>
      <w:r w:rsidRPr="002B1731">
        <w:rPr>
          <w:rFonts w:eastAsiaTheme="minorHAnsi" w:cs="Arial"/>
          <w:sz w:val="20"/>
          <w:lang w:val="en-CA"/>
        </w:rPr>
        <w:tab/>
        <w:t>0.14125</w:t>
      </w:r>
    </w:p>
    <w:p w14:paraId="67A957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0.03526597</w:t>
      </w:r>
      <w:r w:rsidRPr="002B1731">
        <w:rPr>
          <w:rFonts w:eastAsiaTheme="minorHAnsi" w:cs="Arial"/>
          <w:sz w:val="20"/>
          <w:lang w:val="en-CA"/>
        </w:rPr>
        <w:tab/>
        <w:t>0.06855172</w:t>
      </w:r>
      <w:r w:rsidRPr="002B1731">
        <w:rPr>
          <w:rFonts w:eastAsiaTheme="minorHAnsi" w:cs="Arial"/>
          <w:sz w:val="20"/>
          <w:lang w:val="en-CA"/>
        </w:rPr>
        <w:tab/>
        <w:t>0.07211823</w:t>
      </w:r>
      <w:r w:rsidRPr="002B1731">
        <w:rPr>
          <w:rFonts w:eastAsiaTheme="minorHAnsi" w:cs="Arial"/>
          <w:sz w:val="20"/>
          <w:lang w:val="en-CA"/>
        </w:rPr>
        <w:tab/>
        <w:t>0.09064279</w:t>
      </w:r>
      <w:r w:rsidRPr="002B1731">
        <w:rPr>
          <w:rFonts w:eastAsiaTheme="minorHAnsi" w:cs="Arial"/>
          <w:sz w:val="20"/>
          <w:lang w:val="en-CA"/>
        </w:rPr>
        <w:tab/>
        <w:t>0.09477391</w:t>
      </w:r>
      <w:r w:rsidRPr="002B1731">
        <w:rPr>
          <w:rFonts w:eastAsiaTheme="minorHAnsi" w:cs="Arial"/>
          <w:sz w:val="20"/>
          <w:lang w:val="en-CA"/>
        </w:rPr>
        <w:tab/>
        <w:t>0.1083492</w:t>
      </w:r>
      <w:r w:rsidRPr="002B1731">
        <w:rPr>
          <w:rFonts w:eastAsiaTheme="minorHAnsi" w:cs="Arial"/>
          <w:sz w:val="20"/>
          <w:lang w:val="en-CA"/>
        </w:rPr>
        <w:tab/>
        <w:t>0.1194091</w:t>
      </w:r>
      <w:r w:rsidRPr="002B1731">
        <w:rPr>
          <w:rFonts w:eastAsiaTheme="minorHAnsi" w:cs="Arial"/>
          <w:sz w:val="20"/>
          <w:lang w:val="en-CA"/>
        </w:rPr>
        <w:tab/>
        <w:t>0.143</w:t>
      </w:r>
      <w:r w:rsidRPr="002B1731">
        <w:rPr>
          <w:rFonts w:eastAsiaTheme="minorHAnsi" w:cs="Arial"/>
          <w:sz w:val="20"/>
          <w:lang w:val="en-CA"/>
        </w:rPr>
        <w:tab/>
        <w:t>0.122</w:t>
      </w:r>
    </w:p>
    <w:p w14:paraId="669790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2012</w:t>
      </w:r>
      <w:r w:rsidRPr="002B1731">
        <w:rPr>
          <w:rFonts w:eastAsiaTheme="minorHAnsi" w:cs="Arial"/>
          <w:sz w:val="20"/>
          <w:lang w:val="en-CA"/>
        </w:rPr>
        <w:tab/>
        <w:t>0.04832012</w:t>
      </w:r>
      <w:r w:rsidRPr="002B1731">
        <w:rPr>
          <w:rFonts w:eastAsiaTheme="minorHAnsi" w:cs="Arial"/>
          <w:sz w:val="20"/>
          <w:lang w:val="en-CA"/>
        </w:rPr>
        <w:tab/>
        <w:t>0.07084272</w:t>
      </w:r>
      <w:r w:rsidRPr="002B1731">
        <w:rPr>
          <w:rFonts w:eastAsiaTheme="minorHAnsi" w:cs="Arial"/>
          <w:sz w:val="20"/>
          <w:lang w:val="en-CA"/>
        </w:rPr>
        <w:tab/>
        <w:t>0.08321031</w:t>
      </w:r>
      <w:r w:rsidRPr="002B1731">
        <w:rPr>
          <w:rFonts w:eastAsiaTheme="minorHAnsi" w:cs="Arial"/>
          <w:sz w:val="20"/>
          <w:lang w:val="en-CA"/>
        </w:rPr>
        <w:tab/>
        <w:t>0.08565789</w:t>
      </w:r>
      <w:r w:rsidRPr="002B1731">
        <w:rPr>
          <w:rFonts w:eastAsiaTheme="minorHAnsi" w:cs="Arial"/>
          <w:sz w:val="20"/>
          <w:lang w:val="en-CA"/>
        </w:rPr>
        <w:tab/>
        <w:t>0.09465543</w:t>
      </w:r>
      <w:r w:rsidRPr="002B1731">
        <w:rPr>
          <w:rFonts w:eastAsiaTheme="minorHAnsi" w:cs="Arial"/>
          <w:sz w:val="20"/>
          <w:lang w:val="en-CA"/>
        </w:rPr>
        <w:tab/>
        <w:t>0.1011778</w:t>
      </w:r>
      <w:r w:rsidRPr="002B1731">
        <w:rPr>
          <w:rFonts w:eastAsiaTheme="minorHAnsi" w:cs="Arial"/>
          <w:sz w:val="20"/>
          <w:lang w:val="en-CA"/>
        </w:rPr>
        <w:tab/>
        <w:t>0.1113333</w:t>
      </w:r>
      <w:r w:rsidRPr="002B1731">
        <w:rPr>
          <w:rFonts w:eastAsiaTheme="minorHAnsi" w:cs="Arial"/>
          <w:sz w:val="20"/>
          <w:lang w:val="en-CA"/>
        </w:rPr>
        <w:tab/>
        <w:t>0.12425</w:t>
      </w:r>
      <w:r w:rsidRPr="002B1731">
        <w:rPr>
          <w:rFonts w:eastAsiaTheme="minorHAnsi" w:cs="Arial"/>
          <w:sz w:val="20"/>
          <w:lang w:val="en-CA"/>
        </w:rPr>
        <w:tab/>
        <w:t>0.122</w:t>
      </w:r>
    </w:p>
    <w:p w14:paraId="5F8C8A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0.05569871</w:t>
      </w:r>
      <w:r w:rsidRPr="002B1731">
        <w:rPr>
          <w:rFonts w:eastAsiaTheme="minorHAnsi" w:cs="Arial"/>
          <w:sz w:val="20"/>
          <w:lang w:val="en-CA"/>
        </w:rPr>
        <w:tab/>
        <w:t>0.0697002</w:t>
      </w:r>
      <w:r w:rsidRPr="002B1731">
        <w:rPr>
          <w:rFonts w:eastAsiaTheme="minorHAnsi" w:cs="Arial"/>
          <w:sz w:val="20"/>
          <w:lang w:val="en-CA"/>
        </w:rPr>
        <w:tab/>
        <w:t>0.08945778</w:t>
      </w:r>
      <w:r w:rsidRPr="002B1731">
        <w:rPr>
          <w:rFonts w:eastAsiaTheme="minorHAnsi" w:cs="Arial"/>
          <w:sz w:val="20"/>
          <w:lang w:val="en-CA"/>
        </w:rPr>
        <w:tab/>
        <w:t>0.1032398</w:t>
      </w:r>
      <w:r w:rsidRPr="002B1731">
        <w:rPr>
          <w:rFonts w:eastAsiaTheme="minorHAnsi" w:cs="Arial"/>
          <w:sz w:val="20"/>
          <w:lang w:val="en-CA"/>
        </w:rPr>
        <w:tab/>
        <w:t>0.10813139</w:t>
      </w:r>
      <w:r w:rsidRPr="002B1731">
        <w:rPr>
          <w:rFonts w:eastAsiaTheme="minorHAnsi" w:cs="Arial"/>
          <w:sz w:val="20"/>
          <w:lang w:val="en-CA"/>
        </w:rPr>
        <w:tab/>
        <w:t>0.1165873</w:t>
      </w:r>
      <w:r w:rsidRPr="002B1731">
        <w:rPr>
          <w:rFonts w:eastAsiaTheme="minorHAnsi" w:cs="Arial"/>
          <w:sz w:val="20"/>
          <w:lang w:val="en-CA"/>
        </w:rPr>
        <w:tab/>
        <w:t>0.1174375</w:t>
      </w:r>
      <w:r w:rsidRPr="002B1731">
        <w:rPr>
          <w:rFonts w:eastAsiaTheme="minorHAnsi" w:cs="Arial"/>
          <w:sz w:val="20"/>
          <w:lang w:val="en-CA"/>
        </w:rPr>
        <w:tab/>
        <w:t>0.1275</w:t>
      </w:r>
      <w:r w:rsidRPr="002B1731">
        <w:rPr>
          <w:rFonts w:eastAsiaTheme="minorHAnsi" w:cs="Arial"/>
          <w:sz w:val="20"/>
          <w:lang w:val="en-CA"/>
        </w:rPr>
        <w:tab/>
        <w:t>0.1225</w:t>
      </w:r>
    </w:p>
    <w:p w14:paraId="2D9FAA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0.03678445</w:t>
      </w:r>
      <w:r w:rsidRPr="002B1731">
        <w:rPr>
          <w:rFonts w:eastAsiaTheme="minorHAnsi" w:cs="Arial"/>
          <w:sz w:val="20"/>
          <w:lang w:val="en-CA"/>
        </w:rPr>
        <w:tab/>
        <w:t>0.07943527</w:t>
      </w:r>
      <w:r w:rsidRPr="002B1731">
        <w:rPr>
          <w:rFonts w:eastAsiaTheme="minorHAnsi" w:cs="Arial"/>
          <w:sz w:val="20"/>
          <w:lang w:val="en-CA"/>
        </w:rPr>
        <w:tab/>
        <w:t>0.09092426</w:t>
      </w:r>
      <w:r w:rsidRPr="002B1731">
        <w:rPr>
          <w:rFonts w:eastAsiaTheme="minorHAnsi" w:cs="Arial"/>
          <w:sz w:val="20"/>
          <w:lang w:val="en-CA"/>
        </w:rPr>
        <w:tab/>
        <w:t>0.10839532</w:t>
      </w:r>
      <w:r w:rsidRPr="002B1731">
        <w:rPr>
          <w:rFonts w:eastAsiaTheme="minorHAnsi" w:cs="Arial"/>
          <w:sz w:val="20"/>
          <w:lang w:val="en-CA"/>
        </w:rPr>
        <w:tab/>
        <w:t>0.11864698</w:t>
      </w:r>
      <w:r w:rsidRPr="002B1731">
        <w:rPr>
          <w:rFonts w:eastAsiaTheme="minorHAnsi" w:cs="Arial"/>
          <w:sz w:val="20"/>
          <w:lang w:val="en-CA"/>
        </w:rPr>
        <w:tab/>
        <w:t>0.1223968</w:t>
      </w:r>
      <w:r w:rsidRPr="002B1731">
        <w:rPr>
          <w:rFonts w:eastAsiaTheme="minorHAnsi" w:cs="Arial"/>
          <w:sz w:val="20"/>
          <w:lang w:val="en-CA"/>
        </w:rPr>
        <w:tab/>
        <w:t>0.1260952</w:t>
      </w:r>
      <w:r w:rsidRPr="002B1731">
        <w:rPr>
          <w:rFonts w:eastAsiaTheme="minorHAnsi" w:cs="Arial"/>
          <w:sz w:val="20"/>
          <w:lang w:val="en-CA"/>
        </w:rPr>
        <w:tab/>
        <w:t>0.1457143</w:t>
      </w:r>
      <w:r w:rsidRPr="002B1731">
        <w:rPr>
          <w:rFonts w:eastAsiaTheme="minorHAnsi" w:cs="Arial"/>
          <w:sz w:val="20"/>
          <w:lang w:val="en-CA"/>
        </w:rPr>
        <w:tab/>
        <w:t>0.111</w:t>
      </w:r>
    </w:p>
    <w:p w14:paraId="6165DC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1BB855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09C78E46" w14:textId="77777777" w:rsidR="002B1731" w:rsidRPr="002B1731" w:rsidRDefault="002B1731" w:rsidP="002B1731">
      <w:pPr>
        <w:autoSpaceDE w:val="0"/>
        <w:autoSpaceDN w:val="0"/>
        <w:adjustRightInd w:val="0"/>
        <w:spacing w:before="0" w:after="0"/>
        <w:rPr>
          <w:rFonts w:eastAsiaTheme="minorHAnsi" w:cs="Arial"/>
          <w:sz w:val="20"/>
          <w:lang w:val="en-CA"/>
        </w:rPr>
      </w:pPr>
    </w:p>
    <w:p w14:paraId="47A9D238" w14:textId="77777777" w:rsidR="002B1731" w:rsidRPr="002B1731" w:rsidRDefault="002B1731" w:rsidP="002B1731">
      <w:pPr>
        <w:autoSpaceDE w:val="0"/>
        <w:autoSpaceDN w:val="0"/>
        <w:adjustRightInd w:val="0"/>
        <w:spacing w:before="0" w:after="0"/>
        <w:rPr>
          <w:rFonts w:eastAsiaTheme="minorHAnsi" w:cs="Arial"/>
          <w:sz w:val="20"/>
          <w:lang w:val="en-CA"/>
        </w:rPr>
      </w:pPr>
    </w:p>
    <w:p w14:paraId="58F2906C" w14:textId="77777777" w:rsidR="002B1731" w:rsidRPr="002B1731" w:rsidRDefault="002B1731" w:rsidP="002B1731">
      <w:pPr>
        <w:autoSpaceDE w:val="0"/>
        <w:autoSpaceDN w:val="0"/>
        <w:adjustRightInd w:val="0"/>
        <w:spacing w:before="0" w:after="0"/>
        <w:rPr>
          <w:rFonts w:eastAsiaTheme="minorHAnsi" w:cs="Arial"/>
          <w:sz w:val="20"/>
          <w:lang w:val="en-CA"/>
        </w:rPr>
      </w:pPr>
      <w:commentRangeStart w:id="385"/>
      <w:r w:rsidRPr="002B1731">
        <w:rPr>
          <w:rFonts w:eastAsiaTheme="minorHAnsi" w:cs="Arial"/>
          <w:sz w:val="20"/>
          <w:lang w:val="en-CA"/>
        </w:rPr>
        <w:t>WCVI Final Input Data</w:t>
      </w:r>
      <w:commentRangeEnd w:id="385"/>
      <w:r w:rsidR="007E741E">
        <w:rPr>
          <w:rStyle w:val="CommentReference"/>
        </w:rPr>
        <w:commentReference w:id="385"/>
      </w:r>
    </w:p>
    <w:p w14:paraId="6C9B76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see "input data 2014.xlsx", "All Areas leadline biomass estimates_11Jul14.xlsx" and "2014 weight-at-age data.xls"</w:t>
      </w:r>
    </w:p>
    <w:p w14:paraId="231EAC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6AD612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319FD0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r>
      <w:r w:rsidRPr="002B1731">
        <w:rPr>
          <w:rFonts w:eastAsiaTheme="minorHAnsi" w:cs="Arial"/>
          <w:sz w:val="20"/>
          <w:lang w:val="en-CA"/>
        </w:rPr>
        <w:tab/>
        <w:t>#first year of data</w:t>
      </w:r>
    </w:p>
    <w:p w14:paraId="5B0FB6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r>
      <w:r w:rsidRPr="002B1731">
        <w:rPr>
          <w:rFonts w:eastAsiaTheme="minorHAnsi" w:cs="Arial"/>
          <w:sz w:val="20"/>
          <w:lang w:val="en-CA"/>
        </w:rPr>
        <w:tab/>
        <w:t>#last year of data</w:t>
      </w:r>
    </w:p>
    <w:p w14:paraId="04D025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r>
      <w:r w:rsidRPr="002B1731">
        <w:rPr>
          <w:rFonts w:eastAsiaTheme="minorHAnsi" w:cs="Arial"/>
          <w:sz w:val="20"/>
          <w:lang w:val="en-CA"/>
        </w:rPr>
        <w:tab/>
        <w:t>#age of youngest age class</w:t>
      </w:r>
    </w:p>
    <w:p w14:paraId="4045D2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r>
      <w:r w:rsidRPr="002B1731">
        <w:rPr>
          <w:rFonts w:eastAsiaTheme="minorHAnsi" w:cs="Arial"/>
          <w:sz w:val="20"/>
          <w:lang w:val="en-CA"/>
        </w:rPr>
        <w:tab/>
        <w:t>#age of plus group</w:t>
      </w:r>
    </w:p>
    <w:p w14:paraId="51BAB3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w:t>
      </w:r>
      <w:r w:rsidRPr="002B1731">
        <w:rPr>
          <w:rFonts w:eastAsiaTheme="minorHAnsi" w:cs="Arial"/>
          <w:sz w:val="20"/>
          <w:lang w:val="en-CA"/>
        </w:rPr>
        <w:tab/>
      </w:r>
      <w:r w:rsidRPr="002B1731">
        <w:rPr>
          <w:rFonts w:eastAsiaTheme="minorHAnsi" w:cs="Arial"/>
          <w:sz w:val="20"/>
          <w:lang w:val="en-CA"/>
        </w:rPr>
        <w:tab/>
        <w:t>#number of gears (ngear)</w:t>
      </w:r>
    </w:p>
    <w:p w14:paraId="027406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383634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0.000</w:t>
      </w:r>
      <w:r w:rsidRPr="002B1731">
        <w:rPr>
          <w:rFonts w:eastAsiaTheme="minorHAnsi" w:cs="Arial"/>
          <w:sz w:val="20"/>
          <w:lang w:val="en-CA"/>
        </w:rPr>
        <w:tab/>
        <w:t>0.857</w:t>
      </w:r>
      <w:r w:rsidRPr="002B1731">
        <w:rPr>
          <w:rFonts w:eastAsiaTheme="minorHAnsi" w:cs="Arial"/>
          <w:sz w:val="20"/>
          <w:lang w:val="en-CA"/>
        </w:rPr>
        <w:tab/>
        <w:t>0.143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#20-year average catch values (2012)</w:t>
      </w:r>
    </w:p>
    <w:p w14:paraId="1289E6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w:t>
      </w:r>
      <w:r w:rsidRPr="002B1731">
        <w:rPr>
          <w:rFonts w:eastAsiaTheme="minorHAnsi" w:cs="Arial"/>
          <w:sz w:val="20"/>
          <w:lang w:val="en-CA"/>
        </w:rPr>
        <w:tab/>
        <w:t>0.828</w:t>
      </w:r>
      <w:r w:rsidRPr="002B1731">
        <w:rPr>
          <w:rFonts w:eastAsiaTheme="minorHAnsi" w:cs="Arial"/>
          <w:sz w:val="20"/>
          <w:lang w:val="en-CA"/>
        </w:rPr>
        <w:tab/>
        <w:t>0.172</w:t>
      </w:r>
      <w:r w:rsidRPr="002B1731">
        <w:rPr>
          <w:rFonts w:eastAsiaTheme="minorHAnsi" w:cs="Arial"/>
          <w:sz w:val="20"/>
          <w:lang w:val="en-CA"/>
        </w:rPr>
        <w:tab/>
        <w:t>0  0</w:t>
      </w:r>
      <w:r w:rsidRPr="002B1731">
        <w:rPr>
          <w:rFonts w:eastAsiaTheme="minorHAnsi" w:cs="Arial"/>
          <w:sz w:val="20"/>
          <w:lang w:val="en-CA"/>
        </w:rPr>
        <w:tab/>
      </w:r>
      <w:r w:rsidRPr="002B1731">
        <w:rPr>
          <w:rFonts w:eastAsiaTheme="minorHAnsi" w:cs="Arial"/>
          <w:sz w:val="20"/>
          <w:lang w:val="en-CA"/>
        </w:rPr>
        <w:tab/>
        <w:t>#20-year average catch values (2011)</w:t>
      </w:r>
    </w:p>
    <w:p w14:paraId="4F4F3F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2E34DF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3D8051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7ECD49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w:t>
      </w:r>
    </w:p>
    <w:p w14:paraId="247E45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p>
    <w:p w14:paraId="1B4C8C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62A5C6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0CBB5A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0A8740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01BB07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7F1488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51C509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0F1D12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696C6D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7FBE6C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86"/>
      <w:r w:rsidRPr="002B1731">
        <w:rPr>
          <w:rFonts w:eastAsiaTheme="minorHAnsi" w:cs="Arial"/>
          <w:sz w:val="20"/>
          <w:lang w:val="en-CA"/>
        </w:rPr>
        <w:t>05</w:t>
      </w:r>
      <w:commentRangeEnd w:id="386"/>
      <w:r w:rsidR="009323F9">
        <w:rPr>
          <w:rStyle w:val="CommentReference"/>
        </w:rPr>
        <w:commentReference w:id="386"/>
      </w:r>
    </w:p>
    <w:p w14:paraId="567D9A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2B8AF8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0D5902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(1951-2014, metric t)</w:t>
      </w:r>
    </w:p>
    <w:p w14:paraId="2AC959A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#yr</w:t>
      </w:r>
      <w:r w:rsidRPr="002B1731">
        <w:rPr>
          <w:rFonts w:eastAsiaTheme="minorHAnsi" w:cs="Arial"/>
          <w:sz w:val="20"/>
          <w:lang w:val="en-CA"/>
        </w:rPr>
        <w:tab/>
      </w:r>
      <w:r w:rsidRPr="002B1731">
        <w:rPr>
          <w:rFonts w:eastAsiaTheme="minorHAnsi" w:cs="Arial"/>
          <w:sz w:val="20"/>
          <w:lang w:val="en-CA"/>
        </w:rPr>
        <w:tab/>
        <w:t>p1</w:t>
      </w:r>
      <w:r w:rsidRPr="002B1731">
        <w:rPr>
          <w:rFonts w:eastAsiaTheme="minorHAnsi" w:cs="Arial"/>
          <w:sz w:val="20"/>
          <w:lang w:val="en-CA"/>
        </w:rPr>
        <w:tab/>
        <w:t>p2</w:t>
      </w:r>
      <w:r w:rsidRPr="002B1731">
        <w:rPr>
          <w:rFonts w:eastAsiaTheme="minorHAnsi" w:cs="Arial"/>
          <w:sz w:val="20"/>
          <w:lang w:val="en-CA"/>
        </w:rPr>
        <w:tab/>
        <w:t>p3</w:t>
      </w:r>
      <w:r w:rsidRPr="002B1731">
        <w:rPr>
          <w:rFonts w:eastAsiaTheme="minorHAnsi" w:cs="Arial"/>
          <w:sz w:val="20"/>
          <w:lang w:val="en-CA"/>
        </w:rPr>
        <w:tab/>
        <w:t xml:space="preserve"> survey</w:t>
      </w:r>
    </w:p>
    <w:p w14:paraId="09823B1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21.821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4216A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27.008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0FC8A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0.020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3508B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33.209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3F139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6.123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82738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17.098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3B3A7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2.612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E1C19D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0.556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717A2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69.223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0CC47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53.911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27E823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26.435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FB068A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23.684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DAB71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18.206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528B41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21.266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59165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1965</w:t>
      </w:r>
      <w:r w:rsidRPr="002B1731">
        <w:rPr>
          <w:rFonts w:eastAsiaTheme="minorHAnsi" w:cs="Arial"/>
          <w:sz w:val="20"/>
          <w:lang w:val="en-CA"/>
        </w:rPr>
        <w:tab/>
        <w:t>16.046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5F240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10.843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9A6D32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15.145</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000725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C302DC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F591CE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8B5F2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712CD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w:t>
      </w:r>
      <w:r w:rsidRPr="002B1731">
        <w:rPr>
          <w:rFonts w:eastAsiaTheme="minorHAnsi" w:cs="Arial"/>
          <w:sz w:val="20"/>
          <w:lang w:val="en-CA"/>
        </w:rPr>
        <w:tab/>
        <w:t>6.894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77515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w:t>
      </w:r>
      <w:r w:rsidRPr="002B1731">
        <w:rPr>
          <w:rFonts w:eastAsiaTheme="minorHAnsi" w:cs="Arial"/>
          <w:sz w:val="20"/>
          <w:lang w:val="en-CA"/>
        </w:rPr>
        <w:tab/>
        <w:t>16.766</w:t>
      </w:r>
      <w:r w:rsidRPr="002B1731">
        <w:rPr>
          <w:rFonts w:eastAsiaTheme="minorHAnsi" w:cs="Arial"/>
          <w:sz w:val="20"/>
          <w:lang w:val="en-CA"/>
        </w:rPr>
        <w:tab/>
        <w:t>1.537</w:t>
      </w:r>
      <w:r w:rsidRPr="002B1731">
        <w:rPr>
          <w:rFonts w:eastAsiaTheme="minorHAnsi" w:cs="Arial"/>
          <w:sz w:val="20"/>
          <w:lang w:val="en-CA"/>
        </w:rPr>
        <w:tab/>
        <w:t>0</w:t>
      </w:r>
      <w:r w:rsidRPr="002B1731">
        <w:rPr>
          <w:rFonts w:eastAsiaTheme="minorHAnsi" w:cs="Arial"/>
          <w:sz w:val="20"/>
          <w:lang w:val="en-CA"/>
        </w:rPr>
        <w:tab/>
        <w:t>0</w:t>
      </w:r>
    </w:p>
    <w:p w14:paraId="71C347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w:t>
      </w:r>
      <w:r w:rsidRPr="002B1731">
        <w:rPr>
          <w:rFonts w:eastAsiaTheme="minorHAnsi" w:cs="Arial"/>
          <w:sz w:val="20"/>
          <w:lang w:val="en-CA"/>
        </w:rPr>
        <w:tab/>
        <w:t>12.394</w:t>
      </w:r>
      <w:r w:rsidRPr="002B1731">
        <w:rPr>
          <w:rFonts w:eastAsiaTheme="minorHAnsi" w:cs="Arial"/>
          <w:sz w:val="20"/>
          <w:lang w:val="en-CA"/>
        </w:rPr>
        <w:tab/>
        <w:t>3.940</w:t>
      </w:r>
      <w:r w:rsidRPr="002B1731">
        <w:rPr>
          <w:rFonts w:eastAsiaTheme="minorHAnsi" w:cs="Arial"/>
          <w:sz w:val="20"/>
          <w:lang w:val="en-CA"/>
        </w:rPr>
        <w:tab/>
        <w:t>0</w:t>
      </w:r>
      <w:r w:rsidRPr="002B1731">
        <w:rPr>
          <w:rFonts w:eastAsiaTheme="minorHAnsi" w:cs="Arial"/>
          <w:sz w:val="20"/>
          <w:lang w:val="en-CA"/>
        </w:rPr>
        <w:tab/>
        <w:t>0</w:t>
      </w:r>
    </w:p>
    <w:p w14:paraId="6B93D7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0.001</w:t>
      </w:r>
      <w:r w:rsidRPr="002B1731">
        <w:rPr>
          <w:rFonts w:eastAsiaTheme="minorHAnsi" w:cs="Arial"/>
          <w:sz w:val="20"/>
          <w:lang w:val="en-CA"/>
        </w:rPr>
        <w:tab/>
        <w:t>17.798</w:t>
      </w:r>
      <w:r w:rsidRPr="002B1731">
        <w:rPr>
          <w:rFonts w:eastAsiaTheme="minorHAnsi" w:cs="Arial"/>
          <w:sz w:val="20"/>
          <w:lang w:val="en-CA"/>
        </w:rPr>
        <w:tab/>
        <w:t>8.309</w:t>
      </w:r>
      <w:r w:rsidRPr="002B1731">
        <w:rPr>
          <w:rFonts w:eastAsiaTheme="minorHAnsi" w:cs="Arial"/>
          <w:sz w:val="20"/>
          <w:lang w:val="en-CA"/>
        </w:rPr>
        <w:tab/>
        <w:t>0</w:t>
      </w:r>
      <w:r w:rsidRPr="002B1731">
        <w:rPr>
          <w:rFonts w:eastAsiaTheme="minorHAnsi" w:cs="Arial"/>
          <w:sz w:val="20"/>
          <w:lang w:val="en-CA"/>
        </w:rPr>
        <w:tab/>
        <w:t>0</w:t>
      </w:r>
    </w:p>
    <w:p w14:paraId="21ACF0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w:t>
      </w:r>
      <w:r w:rsidRPr="002B1731">
        <w:rPr>
          <w:rFonts w:eastAsiaTheme="minorHAnsi" w:cs="Arial"/>
          <w:sz w:val="20"/>
          <w:lang w:val="en-CA"/>
        </w:rPr>
        <w:tab/>
        <w:t>22.820</w:t>
      </w:r>
      <w:r w:rsidRPr="002B1731">
        <w:rPr>
          <w:rFonts w:eastAsiaTheme="minorHAnsi" w:cs="Arial"/>
          <w:sz w:val="20"/>
          <w:lang w:val="en-CA"/>
        </w:rPr>
        <w:tab/>
        <w:t>16.005</w:t>
      </w:r>
      <w:r w:rsidRPr="002B1731">
        <w:rPr>
          <w:rFonts w:eastAsiaTheme="minorHAnsi" w:cs="Arial"/>
          <w:sz w:val="20"/>
          <w:lang w:val="en-CA"/>
        </w:rPr>
        <w:tab/>
        <w:t>0</w:t>
      </w:r>
      <w:r w:rsidRPr="002B1731">
        <w:rPr>
          <w:rFonts w:eastAsiaTheme="minorHAnsi" w:cs="Arial"/>
          <w:sz w:val="20"/>
          <w:lang w:val="en-CA"/>
        </w:rPr>
        <w:tab/>
        <w:t>0</w:t>
      </w:r>
    </w:p>
    <w:p w14:paraId="02A27A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0.029</w:t>
      </w:r>
      <w:r w:rsidRPr="002B1731">
        <w:rPr>
          <w:rFonts w:eastAsiaTheme="minorHAnsi" w:cs="Arial"/>
          <w:sz w:val="20"/>
          <w:lang w:val="en-CA"/>
        </w:rPr>
        <w:tab/>
        <w:t>17.458</w:t>
      </w:r>
      <w:r w:rsidRPr="002B1731">
        <w:rPr>
          <w:rFonts w:eastAsiaTheme="minorHAnsi" w:cs="Arial"/>
          <w:sz w:val="20"/>
          <w:lang w:val="en-CA"/>
        </w:rPr>
        <w:tab/>
        <w:t>12.556</w:t>
      </w:r>
      <w:r w:rsidRPr="002B1731">
        <w:rPr>
          <w:rFonts w:eastAsiaTheme="minorHAnsi" w:cs="Arial"/>
          <w:sz w:val="20"/>
          <w:lang w:val="en-CA"/>
        </w:rPr>
        <w:tab/>
        <w:t>0</w:t>
      </w:r>
      <w:r w:rsidRPr="002B1731">
        <w:rPr>
          <w:rFonts w:eastAsiaTheme="minorHAnsi" w:cs="Arial"/>
          <w:sz w:val="20"/>
          <w:lang w:val="en-CA"/>
        </w:rPr>
        <w:tab/>
        <w:t>0</w:t>
      </w:r>
    </w:p>
    <w:p w14:paraId="2E4DDC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2.839</w:t>
      </w:r>
      <w:r w:rsidRPr="002B1731">
        <w:rPr>
          <w:rFonts w:eastAsiaTheme="minorHAnsi" w:cs="Arial"/>
          <w:sz w:val="20"/>
          <w:lang w:val="en-CA"/>
        </w:rPr>
        <w:tab/>
        <w:t>5.151</w:t>
      </w:r>
      <w:r w:rsidRPr="002B1731">
        <w:rPr>
          <w:rFonts w:eastAsiaTheme="minorHAnsi" w:cs="Arial"/>
          <w:sz w:val="20"/>
          <w:lang w:val="en-CA"/>
        </w:rPr>
        <w:tab/>
        <w:t>14.755</w:t>
      </w:r>
      <w:r w:rsidRPr="002B1731">
        <w:rPr>
          <w:rFonts w:eastAsiaTheme="minorHAnsi" w:cs="Arial"/>
          <w:sz w:val="20"/>
          <w:lang w:val="en-CA"/>
        </w:rPr>
        <w:tab/>
        <w:t>0</w:t>
      </w:r>
      <w:r w:rsidRPr="002B1731">
        <w:rPr>
          <w:rFonts w:eastAsiaTheme="minorHAnsi" w:cs="Arial"/>
          <w:sz w:val="20"/>
          <w:lang w:val="en-CA"/>
        </w:rPr>
        <w:tab/>
        <w:t>0</w:t>
      </w:r>
    </w:p>
    <w:p w14:paraId="7C1A4F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0.084</w:t>
      </w:r>
      <w:r w:rsidRPr="002B1731">
        <w:rPr>
          <w:rFonts w:eastAsiaTheme="minorHAnsi" w:cs="Arial"/>
          <w:sz w:val="20"/>
          <w:lang w:val="en-CA"/>
        </w:rPr>
        <w:tab/>
        <w:t>10.472</w:t>
      </w:r>
      <w:r w:rsidRPr="002B1731">
        <w:rPr>
          <w:rFonts w:eastAsiaTheme="minorHAnsi" w:cs="Arial"/>
          <w:sz w:val="20"/>
          <w:lang w:val="en-CA"/>
        </w:rPr>
        <w:tab/>
        <w:t>8.138</w:t>
      </w:r>
      <w:r w:rsidRPr="002B1731">
        <w:rPr>
          <w:rFonts w:eastAsiaTheme="minorHAnsi" w:cs="Arial"/>
          <w:sz w:val="20"/>
          <w:lang w:val="en-CA"/>
        </w:rPr>
        <w:tab/>
        <w:t>0</w:t>
      </w:r>
      <w:r w:rsidRPr="002B1731">
        <w:rPr>
          <w:rFonts w:eastAsiaTheme="minorHAnsi" w:cs="Arial"/>
          <w:sz w:val="20"/>
          <w:lang w:val="en-CA"/>
        </w:rPr>
        <w:tab/>
        <w:t>0</w:t>
      </w:r>
    </w:p>
    <w:p w14:paraId="18742FB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w:t>
      </w:r>
      <w:r w:rsidRPr="002B1731">
        <w:rPr>
          <w:rFonts w:eastAsiaTheme="minorHAnsi" w:cs="Arial"/>
          <w:sz w:val="20"/>
          <w:lang w:val="en-CA"/>
        </w:rPr>
        <w:tab/>
        <w:t>1.682</w:t>
      </w:r>
      <w:r w:rsidRPr="002B1731">
        <w:rPr>
          <w:rFonts w:eastAsiaTheme="minorHAnsi" w:cs="Arial"/>
          <w:sz w:val="20"/>
          <w:lang w:val="en-CA"/>
        </w:rPr>
        <w:tab/>
        <w:t>2.300</w:t>
      </w:r>
      <w:r w:rsidRPr="002B1731">
        <w:rPr>
          <w:rFonts w:eastAsiaTheme="minorHAnsi" w:cs="Arial"/>
          <w:sz w:val="20"/>
          <w:lang w:val="en-CA"/>
        </w:rPr>
        <w:tab/>
        <w:t>0</w:t>
      </w:r>
      <w:r w:rsidRPr="002B1731">
        <w:rPr>
          <w:rFonts w:eastAsiaTheme="minorHAnsi" w:cs="Arial"/>
          <w:sz w:val="20"/>
          <w:lang w:val="en-CA"/>
        </w:rPr>
        <w:tab/>
        <w:t>0</w:t>
      </w:r>
    </w:p>
    <w:p w14:paraId="3C5805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0.002</w:t>
      </w:r>
      <w:r w:rsidRPr="002B1731">
        <w:rPr>
          <w:rFonts w:eastAsiaTheme="minorHAnsi" w:cs="Arial"/>
          <w:sz w:val="20"/>
          <w:lang w:val="en-CA"/>
        </w:rPr>
        <w:tab/>
        <w:t>5.008</w:t>
      </w:r>
      <w:r w:rsidRPr="002B1731">
        <w:rPr>
          <w:rFonts w:eastAsiaTheme="minorHAnsi" w:cs="Arial"/>
          <w:sz w:val="20"/>
          <w:lang w:val="en-CA"/>
        </w:rPr>
        <w:tab/>
        <w:t>3.079</w:t>
      </w:r>
      <w:r w:rsidRPr="002B1731">
        <w:rPr>
          <w:rFonts w:eastAsiaTheme="minorHAnsi" w:cs="Arial"/>
          <w:sz w:val="20"/>
          <w:lang w:val="en-CA"/>
        </w:rPr>
        <w:tab/>
        <w:t>0</w:t>
      </w:r>
      <w:r w:rsidRPr="002B1731">
        <w:rPr>
          <w:rFonts w:eastAsiaTheme="minorHAnsi" w:cs="Arial"/>
          <w:sz w:val="20"/>
          <w:lang w:val="en-CA"/>
        </w:rPr>
        <w:tab/>
        <w:t>0</w:t>
      </w:r>
    </w:p>
    <w:p w14:paraId="17C6C8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0.002</w:t>
      </w:r>
      <w:r w:rsidRPr="002B1731">
        <w:rPr>
          <w:rFonts w:eastAsiaTheme="minorHAnsi" w:cs="Arial"/>
          <w:sz w:val="20"/>
          <w:lang w:val="en-CA"/>
        </w:rPr>
        <w:tab/>
        <w:t>2.370</w:t>
      </w:r>
      <w:r w:rsidRPr="002B1731">
        <w:rPr>
          <w:rFonts w:eastAsiaTheme="minorHAnsi" w:cs="Arial"/>
          <w:sz w:val="20"/>
          <w:lang w:val="en-CA"/>
        </w:rPr>
        <w:tab/>
        <w:t>3.115</w:t>
      </w:r>
      <w:r w:rsidRPr="002B1731">
        <w:rPr>
          <w:rFonts w:eastAsiaTheme="minorHAnsi" w:cs="Arial"/>
          <w:sz w:val="20"/>
          <w:lang w:val="en-CA"/>
        </w:rPr>
        <w:tab/>
        <w:t>0</w:t>
      </w:r>
      <w:r w:rsidRPr="002B1731">
        <w:rPr>
          <w:rFonts w:eastAsiaTheme="minorHAnsi" w:cs="Arial"/>
          <w:sz w:val="20"/>
          <w:lang w:val="en-CA"/>
        </w:rPr>
        <w:tab/>
        <w:t>0</w:t>
      </w:r>
    </w:p>
    <w:p w14:paraId="3FF545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w:t>
      </w:r>
      <w:r w:rsidRPr="002B1731">
        <w:rPr>
          <w:rFonts w:eastAsiaTheme="minorHAnsi" w:cs="Arial"/>
          <w:sz w:val="20"/>
          <w:lang w:val="en-CA"/>
        </w:rPr>
        <w:tab/>
        <w:t>6.141</w:t>
      </w:r>
      <w:r w:rsidRPr="002B1731">
        <w:rPr>
          <w:rFonts w:eastAsiaTheme="minorHAnsi" w:cs="Arial"/>
          <w:sz w:val="20"/>
          <w:lang w:val="en-CA"/>
        </w:rPr>
        <w:tab/>
        <w:t>2.434</w:t>
      </w:r>
      <w:r w:rsidRPr="002B1731">
        <w:rPr>
          <w:rFonts w:eastAsiaTheme="minorHAnsi" w:cs="Arial"/>
          <w:sz w:val="20"/>
          <w:lang w:val="en-CA"/>
        </w:rPr>
        <w:tab/>
        <w:t>0</w:t>
      </w:r>
      <w:r w:rsidRPr="002B1731">
        <w:rPr>
          <w:rFonts w:eastAsiaTheme="minorHAnsi" w:cs="Arial"/>
          <w:sz w:val="20"/>
          <w:lang w:val="en-CA"/>
        </w:rPr>
        <w:tab/>
        <w:t>0</w:t>
      </w:r>
    </w:p>
    <w:p w14:paraId="3F7E1A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w:t>
      </w:r>
      <w:r w:rsidRPr="002B1731">
        <w:rPr>
          <w:rFonts w:eastAsiaTheme="minorHAnsi" w:cs="Arial"/>
          <w:sz w:val="20"/>
          <w:lang w:val="en-CA"/>
        </w:rPr>
        <w:tab/>
        <w:t>5.718</w:t>
      </w:r>
      <w:r w:rsidRPr="002B1731">
        <w:rPr>
          <w:rFonts w:eastAsiaTheme="minorHAnsi" w:cs="Arial"/>
          <w:sz w:val="20"/>
          <w:lang w:val="en-CA"/>
        </w:rPr>
        <w:tab/>
        <w:t>0.858</w:t>
      </w:r>
      <w:r w:rsidRPr="002B1731">
        <w:rPr>
          <w:rFonts w:eastAsiaTheme="minorHAnsi" w:cs="Arial"/>
          <w:sz w:val="20"/>
          <w:lang w:val="en-CA"/>
        </w:rPr>
        <w:tab/>
        <w:t>0</w:t>
      </w:r>
      <w:r w:rsidRPr="002B1731">
        <w:rPr>
          <w:rFonts w:eastAsiaTheme="minorHAnsi" w:cs="Arial"/>
          <w:sz w:val="20"/>
          <w:lang w:val="en-CA"/>
        </w:rPr>
        <w:tab/>
        <w:t>0</w:t>
      </w:r>
    </w:p>
    <w:p w14:paraId="63DC72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0.001</w:t>
      </w:r>
      <w:r w:rsidRPr="002B1731">
        <w:rPr>
          <w:rFonts w:eastAsiaTheme="minorHAnsi" w:cs="Arial"/>
          <w:sz w:val="20"/>
          <w:lang w:val="en-CA"/>
        </w:rPr>
        <w:tab/>
        <w:t>0.177</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1B1CE3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0.001</w:t>
      </w:r>
      <w:r w:rsidRPr="002B1731">
        <w:rPr>
          <w:rFonts w:eastAsiaTheme="minorHAnsi" w:cs="Arial"/>
          <w:sz w:val="20"/>
          <w:lang w:val="en-CA"/>
        </w:rPr>
        <w:tab/>
        <w:t>0.203</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3E4FC34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w:t>
      </w:r>
      <w:r w:rsidRPr="002B1731">
        <w:rPr>
          <w:rFonts w:eastAsiaTheme="minorHAnsi" w:cs="Arial"/>
          <w:sz w:val="20"/>
          <w:lang w:val="en-CA"/>
        </w:rPr>
        <w:tab/>
        <w:t>13.463</w:t>
      </w:r>
      <w:r w:rsidRPr="002B1731">
        <w:rPr>
          <w:rFonts w:eastAsiaTheme="minorHAnsi" w:cs="Arial"/>
          <w:sz w:val="20"/>
          <w:lang w:val="en-CA"/>
        </w:rPr>
        <w:tab/>
        <w:t>2.471</w:t>
      </w:r>
      <w:r w:rsidRPr="002B1731">
        <w:rPr>
          <w:rFonts w:eastAsiaTheme="minorHAnsi" w:cs="Arial"/>
          <w:sz w:val="20"/>
          <w:lang w:val="en-CA"/>
        </w:rPr>
        <w:tab/>
        <w:t>0</w:t>
      </w:r>
      <w:r w:rsidRPr="002B1731">
        <w:rPr>
          <w:rFonts w:eastAsiaTheme="minorHAnsi" w:cs="Arial"/>
          <w:sz w:val="20"/>
          <w:lang w:val="en-CA"/>
        </w:rPr>
        <w:tab/>
        <w:t>0</w:t>
      </w:r>
    </w:p>
    <w:p w14:paraId="150302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w:t>
      </w:r>
      <w:r w:rsidRPr="002B1731">
        <w:rPr>
          <w:rFonts w:eastAsiaTheme="minorHAnsi" w:cs="Arial"/>
          <w:sz w:val="20"/>
          <w:lang w:val="en-CA"/>
        </w:rPr>
        <w:tab/>
        <w:t>8.276</w:t>
      </w:r>
      <w:r w:rsidRPr="002B1731">
        <w:rPr>
          <w:rFonts w:eastAsiaTheme="minorHAnsi" w:cs="Arial"/>
          <w:sz w:val="20"/>
          <w:lang w:val="en-CA"/>
        </w:rPr>
        <w:tab/>
        <w:t>1.448</w:t>
      </w:r>
      <w:r w:rsidRPr="002B1731">
        <w:rPr>
          <w:rFonts w:eastAsiaTheme="minorHAnsi" w:cs="Arial"/>
          <w:sz w:val="20"/>
          <w:lang w:val="en-CA"/>
        </w:rPr>
        <w:tab/>
        <w:t>0</w:t>
      </w:r>
      <w:r w:rsidRPr="002B1731">
        <w:rPr>
          <w:rFonts w:eastAsiaTheme="minorHAnsi" w:cs="Arial"/>
          <w:sz w:val="20"/>
          <w:lang w:val="en-CA"/>
        </w:rPr>
        <w:tab/>
        <w:t>0</w:t>
      </w:r>
    </w:p>
    <w:p w14:paraId="2F9289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w:t>
      </w:r>
      <w:r w:rsidRPr="002B1731">
        <w:rPr>
          <w:rFonts w:eastAsiaTheme="minorHAnsi" w:cs="Arial"/>
          <w:sz w:val="20"/>
          <w:lang w:val="en-CA"/>
        </w:rPr>
        <w:tab/>
        <w:t>9.774</w:t>
      </w:r>
      <w:r w:rsidRPr="002B1731">
        <w:rPr>
          <w:rFonts w:eastAsiaTheme="minorHAnsi" w:cs="Arial"/>
          <w:sz w:val="20"/>
          <w:lang w:val="en-CA"/>
        </w:rPr>
        <w:tab/>
        <w:t>3.515</w:t>
      </w:r>
      <w:r w:rsidRPr="002B1731">
        <w:rPr>
          <w:rFonts w:eastAsiaTheme="minorHAnsi" w:cs="Arial"/>
          <w:sz w:val="20"/>
          <w:lang w:val="en-CA"/>
        </w:rPr>
        <w:tab/>
        <w:t>0</w:t>
      </w:r>
      <w:r w:rsidRPr="002B1731">
        <w:rPr>
          <w:rFonts w:eastAsiaTheme="minorHAnsi" w:cs="Arial"/>
          <w:sz w:val="20"/>
          <w:lang w:val="en-CA"/>
        </w:rPr>
        <w:tab/>
        <w:t>0</w:t>
      </w:r>
    </w:p>
    <w:p w14:paraId="23B653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w:t>
      </w:r>
      <w:r w:rsidRPr="002B1731">
        <w:rPr>
          <w:rFonts w:eastAsiaTheme="minorHAnsi" w:cs="Arial"/>
          <w:sz w:val="20"/>
          <w:lang w:val="en-CA"/>
        </w:rPr>
        <w:tab/>
        <w:t>7.890</w:t>
      </w:r>
      <w:r w:rsidRPr="002B1731">
        <w:rPr>
          <w:rFonts w:eastAsiaTheme="minorHAnsi" w:cs="Arial"/>
          <w:sz w:val="20"/>
          <w:lang w:val="en-CA"/>
        </w:rPr>
        <w:tab/>
        <w:t>1.959</w:t>
      </w:r>
      <w:r w:rsidRPr="002B1731">
        <w:rPr>
          <w:rFonts w:eastAsiaTheme="minorHAnsi" w:cs="Arial"/>
          <w:sz w:val="20"/>
          <w:lang w:val="en-CA"/>
        </w:rPr>
        <w:tab/>
        <w:t>0</w:t>
      </w:r>
      <w:r w:rsidRPr="002B1731">
        <w:rPr>
          <w:rFonts w:eastAsiaTheme="minorHAnsi" w:cs="Arial"/>
          <w:sz w:val="20"/>
          <w:lang w:val="en-CA"/>
        </w:rPr>
        <w:tab/>
        <w:t>0</w:t>
      </w:r>
    </w:p>
    <w:p w14:paraId="24A8A5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w:t>
      </w:r>
      <w:r w:rsidRPr="002B1731">
        <w:rPr>
          <w:rFonts w:eastAsiaTheme="minorHAnsi" w:cs="Arial"/>
          <w:sz w:val="20"/>
          <w:lang w:val="en-CA"/>
        </w:rPr>
        <w:tab/>
        <w:t>6.299</w:t>
      </w:r>
      <w:r w:rsidRPr="002B1731">
        <w:rPr>
          <w:rFonts w:eastAsiaTheme="minorHAnsi" w:cs="Arial"/>
          <w:sz w:val="20"/>
          <w:lang w:val="en-CA"/>
        </w:rPr>
        <w:tab/>
        <w:t>2.336</w:t>
      </w:r>
      <w:r w:rsidRPr="002B1731">
        <w:rPr>
          <w:rFonts w:eastAsiaTheme="minorHAnsi" w:cs="Arial"/>
          <w:sz w:val="20"/>
          <w:lang w:val="en-CA"/>
        </w:rPr>
        <w:tab/>
        <w:t>0</w:t>
      </w:r>
      <w:r w:rsidRPr="002B1731">
        <w:rPr>
          <w:rFonts w:eastAsiaTheme="minorHAnsi" w:cs="Arial"/>
          <w:sz w:val="20"/>
          <w:lang w:val="en-CA"/>
        </w:rPr>
        <w:tab/>
        <w:t>0</w:t>
      </w:r>
    </w:p>
    <w:p w14:paraId="74E3BD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w:t>
      </w:r>
      <w:r w:rsidRPr="002B1731">
        <w:rPr>
          <w:rFonts w:eastAsiaTheme="minorHAnsi" w:cs="Arial"/>
          <w:sz w:val="20"/>
          <w:lang w:val="en-CA"/>
        </w:rPr>
        <w:tab/>
        <w:t>3.086</w:t>
      </w:r>
      <w:r w:rsidRPr="002B1731">
        <w:rPr>
          <w:rFonts w:eastAsiaTheme="minorHAnsi" w:cs="Arial"/>
          <w:sz w:val="20"/>
          <w:lang w:val="en-CA"/>
        </w:rPr>
        <w:tab/>
        <w:t>0.627</w:t>
      </w:r>
      <w:r w:rsidRPr="002B1731">
        <w:rPr>
          <w:rFonts w:eastAsiaTheme="minorHAnsi" w:cs="Arial"/>
          <w:sz w:val="20"/>
          <w:lang w:val="en-CA"/>
        </w:rPr>
        <w:tab/>
        <w:t>0</w:t>
      </w:r>
      <w:r w:rsidRPr="002B1731">
        <w:rPr>
          <w:rFonts w:eastAsiaTheme="minorHAnsi" w:cs="Arial"/>
          <w:sz w:val="20"/>
          <w:lang w:val="en-CA"/>
        </w:rPr>
        <w:tab/>
        <w:t>0</w:t>
      </w:r>
    </w:p>
    <w:p w14:paraId="5FE524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w:t>
      </w:r>
      <w:r w:rsidRPr="002B1731">
        <w:rPr>
          <w:rFonts w:eastAsiaTheme="minorHAnsi" w:cs="Arial"/>
          <w:sz w:val="20"/>
          <w:lang w:val="en-CA"/>
        </w:rPr>
        <w:tab/>
        <w:t>5.612</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74A503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0.001</w:t>
      </w:r>
      <w:r w:rsidRPr="002B1731">
        <w:rPr>
          <w:rFonts w:eastAsiaTheme="minorHAnsi" w:cs="Arial"/>
          <w:sz w:val="20"/>
          <w:lang w:val="en-CA"/>
        </w:rPr>
        <w:tab/>
        <w:t>5.332</w:t>
      </w:r>
      <w:r w:rsidRPr="002B1731">
        <w:rPr>
          <w:rFonts w:eastAsiaTheme="minorHAnsi" w:cs="Arial"/>
          <w:sz w:val="20"/>
          <w:lang w:val="en-CA"/>
        </w:rPr>
        <w:tab/>
        <w:t>0.706</w:t>
      </w:r>
      <w:r w:rsidRPr="002B1731">
        <w:rPr>
          <w:rFonts w:eastAsiaTheme="minorHAnsi" w:cs="Arial"/>
          <w:sz w:val="20"/>
          <w:lang w:val="en-CA"/>
        </w:rPr>
        <w:tab/>
        <w:t>0</w:t>
      </w:r>
      <w:r w:rsidRPr="002B1731">
        <w:rPr>
          <w:rFonts w:eastAsiaTheme="minorHAnsi" w:cs="Arial"/>
          <w:sz w:val="20"/>
          <w:lang w:val="en-CA"/>
        </w:rPr>
        <w:tab/>
        <w:t>0</w:t>
      </w:r>
    </w:p>
    <w:p w14:paraId="7989097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0.004</w:t>
      </w:r>
      <w:r w:rsidRPr="002B1731">
        <w:rPr>
          <w:rFonts w:eastAsiaTheme="minorHAnsi" w:cs="Arial"/>
          <w:sz w:val="20"/>
          <w:lang w:val="en-CA"/>
        </w:rPr>
        <w:tab/>
        <w:t>1.947</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193CC2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0.001</w:t>
      </w:r>
      <w:r w:rsidRPr="002B1731">
        <w:rPr>
          <w:rFonts w:eastAsiaTheme="minorHAnsi" w:cs="Arial"/>
          <w:sz w:val="20"/>
          <w:lang w:val="en-CA"/>
        </w:rPr>
        <w:tab/>
        <w:t>0.790</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4B0E7D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w:t>
      </w:r>
      <w:r w:rsidRPr="002B1731">
        <w:rPr>
          <w:rFonts w:eastAsiaTheme="minorHAnsi" w:cs="Arial"/>
          <w:sz w:val="20"/>
          <w:lang w:val="en-CA"/>
        </w:rPr>
        <w:tab/>
        <w:t>6.656</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05E300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w:t>
      </w:r>
      <w:r w:rsidRPr="002B1731">
        <w:rPr>
          <w:rFonts w:eastAsiaTheme="minorHAnsi" w:cs="Arial"/>
          <w:sz w:val="20"/>
          <w:lang w:val="en-CA"/>
        </w:rPr>
        <w:tab/>
        <w:t>5.450</w:t>
      </w:r>
      <w:r w:rsidRPr="002B1731">
        <w:rPr>
          <w:rFonts w:eastAsiaTheme="minorHAnsi" w:cs="Arial"/>
          <w:sz w:val="20"/>
          <w:lang w:val="en-CA"/>
        </w:rPr>
        <w:tab/>
        <w:t>1.534</w:t>
      </w:r>
      <w:r w:rsidRPr="002B1731">
        <w:rPr>
          <w:rFonts w:eastAsiaTheme="minorHAnsi" w:cs="Arial"/>
          <w:sz w:val="20"/>
          <w:lang w:val="en-CA"/>
        </w:rPr>
        <w:tab/>
        <w:t>0</w:t>
      </w:r>
      <w:r w:rsidRPr="002B1731">
        <w:rPr>
          <w:rFonts w:eastAsiaTheme="minorHAnsi" w:cs="Arial"/>
          <w:sz w:val="20"/>
          <w:lang w:val="en-CA"/>
        </w:rPr>
        <w:tab/>
        <w:t>0</w:t>
      </w:r>
    </w:p>
    <w:p w14:paraId="709AF4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w:t>
      </w:r>
      <w:r w:rsidRPr="002B1731">
        <w:rPr>
          <w:rFonts w:eastAsiaTheme="minorHAnsi" w:cs="Arial"/>
          <w:sz w:val="20"/>
          <w:lang w:val="en-CA"/>
        </w:rPr>
        <w:tab/>
        <w:t>3.405</w:t>
      </w:r>
      <w:r w:rsidRPr="002B1731">
        <w:rPr>
          <w:rFonts w:eastAsiaTheme="minorHAnsi" w:cs="Arial"/>
          <w:sz w:val="20"/>
          <w:lang w:val="en-CA"/>
        </w:rPr>
        <w:tab/>
        <w:t>0.968</w:t>
      </w:r>
      <w:r w:rsidRPr="002B1731">
        <w:rPr>
          <w:rFonts w:eastAsiaTheme="minorHAnsi" w:cs="Arial"/>
          <w:sz w:val="20"/>
          <w:lang w:val="en-CA"/>
        </w:rPr>
        <w:tab/>
        <w:t>0</w:t>
      </w:r>
      <w:r w:rsidRPr="002B1731">
        <w:rPr>
          <w:rFonts w:eastAsiaTheme="minorHAnsi" w:cs="Arial"/>
          <w:sz w:val="20"/>
          <w:lang w:val="en-CA"/>
        </w:rPr>
        <w:tab/>
        <w:t>0</w:t>
      </w:r>
    </w:p>
    <w:p w14:paraId="03AF3D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w:t>
      </w:r>
      <w:r w:rsidRPr="002B1731">
        <w:rPr>
          <w:rFonts w:eastAsiaTheme="minorHAnsi" w:cs="Arial"/>
          <w:sz w:val="20"/>
          <w:lang w:val="en-CA"/>
        </w:rPr>
        <w:tab/>
        <w:t>0.926</w:t>
      </w:r>
      <w:r w:rsidRPr="002B1731">
        <w:rPr>
          <w:rFonts w:eastAsiaTheme="minorHAnsi" w:cs="Arial"/>
          <w:sz w:val="20"/>
          <w:lang w:val="en-CA"/>
        </w:rPr>
        <w:tab/>
        <w:t>0.700</w:t>
      </w:r>
      <w:r w:rsidRPr="002B1731">
        <w:rPr>
          <w:rFonts w:eastAsiaTheme="minorHAnsi" w:cs="Arial"/>
          <w:sz w:val="20"/>
          <w:lang w:val="en-CA"/>
        </w:rPr>
        <w:tab/>
        <w:t>0</w:t>
      </w:r>
      <w:r w:rsidRPr="002B1731">
        <w:rPr>
          <w:rFonts w:eastAsiaTheme="minorHAnsi" w:cs="Arial"/>
          <w:sz w:val="20"/>
          <w:lang w:val="en-CA"/>
        </w:rPr>
        <w:tab/>
        <w:t>0</w:t>
      </w:r>
    </w:p>
    <w:p w14:paraId="74D8866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w:t>
      </w:r>
      <w:r w:rsidRPr="002B1731">
        <w:rPr>
          <w:rFonts w:eastAsiaTheme="minorHAnsi" w:cs="Arial"/>
          <w:sz w:val="20"/>
          <w:lang w:val="en-CA"/>
        </w:rPr>
        <w:tab/>
        <w:t>0.000</w:t>
      </w:r>
      <w:r w:rsidRPr="002B1731">
        <w:rPr>
          <w:rFonts w:eastAsiaTheme="minorHAnsi" w:cs="Arial"/>
          <w:sz w:val="20"/>
          <w:lang w:val="en-CA"/>
        </w:rPr>
        <w:tab/>
        <w:t>0.000</w:t>
      </w:r>
      <w:r w:rsidRPr="002B1731">
        <w:rPr>
          <w:rFonts w:eastAsiaTheme="minorHAnsi" w:cs="Arial"/>
          <w:sz w:val="20"/>
          <w:lang w:val="en-CA"/>
        </w:rPr>
        <w:tab/>
        <w:t>0</w:t>
      </w:r>
      <w:r w:rsidRPr="002B1731">
        <w:rPr>
          <w:rFonts w:eastAsiaTheme="minorHAnsi" w:cs="Arial"/>
          <w:sz w:val="20"/>
          <w:lang w:val="en-CA"/>
        </w:rPr>
        <w:tab/>
        <w:t>0</w:t>
      </w:r>
    </w:p>
    <w:p w14:paraId="31A95B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w:t>
      </w:r>
      <w:r w:rsidRPr="002B1731">
        <w:rPr>
          <w:rFonts w:eastAsiaTheme="minorHAnsi" w:cs="Arial"/>
          <w:sz w:val="20"/>
          <w:lang w:val="en-CA"/>
        </w:rPr>
        <w:tab/>
        <w:t>0.433</w:t>
      </w:r>
      <w:r w:rsidRPr="002B1731">
        <w:rPr>
          <w:rFonts w:eastAsiaTheme="minorHAnsi" w:cs="Arial"/>
          <w:sz w:val="20"/>
          <w:lang w:val="en-CA"/>
        </w:rPr>
        <w:tab/>
        <w:t>0.388</w:t>
      </w:r>
      <w:r w:rsidRPr="002B1731">
        <w:rPr>
          <w:rFonts w:eastAsiaTheme="minorHAnsi" w:cs="Arial"/>
          <w:sz w:val="20"/>
          <w:lang w:val="en-CA"/>
        </w:rPr>
        <w:tab/>
        <w:t>0</w:t>
      </w:r>
      <w:r w:rsidRPr="002B1731">
        <w:rPr>
          <w:rFonts w:eastAsiaTheme="minorHAnsi" w:cs="Arial"/>
          <w:sz w:val="20"/>
          <w:lang w:val="en-CA"/>
        </w:rPr>
        <w:tab/>
        <w:t>0</w:t>
      </w:r>
    </w:p>
    <w:p w14:paraId="492B63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w:t>
      </w:r>
      <w:r w:rsidRPr="002B1731">
        <w:rPr>
          <w:rFonts w:eastAsiaTheme="minorHAnsi" w:cs="Arial"/>
          <w:sz w:val="20"/>
          <w:lang w:val="en-CA"/>
        </w:rPr>
        <w:tab/>
        <w:t>2.571</w:t>
      </w:r>
      <w:r w:rsidRPr="002B1731">
        <w:rPr>
          <w:rFonts w:eastAsiaTheme="minorHAnsi" w:cs="Arial"/>
          <w:sz w:val="20"/>
          <w:lang w:val="en-CA"/>
        </w:rPr>
        <w:tab/>
        <w:t>0.945</w:t>
      </w:r>
      <w:r w:rsidRPr="002B1731">
        <w:rPr>
          <w:rFonts w:eastAsiaTheme="minorHAnsi" w:cs="Arial"/>
          <w:sz w:val="20"/>
          <w:lang w:val="en-CA"/>
        </w:rPr>
        <w:tab/>
        <w:t>0</w:t>
      </w:r>
      <w:r w:rsidRPr="002B1731">
        <w:rPr>
          <w:rFonts w:eastAsiaTheme="minorHAnsi" w:cs="Arial"/>
          <w:sz w:val="20"/>
          <w:lang w:val="en-CA"/>
        </w:rPr>
        <w:tab/>
        <w:t>0</w:t>
      </w:r>
    </w:p>
    <w:p w14:paraId="209A05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w:t>
      </w:r>
      <w:r w:rsidRPr="002B1731">
        <w:rPr>
          <w:rFonts w:eastAsiaTheme="minorHAnsi" w:cs="Arial"/>
          <w:sz w:val="20"/>
          <w:lang w:val="en-CA"/>
        </w:rPr>
        <w:tab/>
        <w:t>3.861</w:t>
      </w:r>
      <w:r w:rsidRPr="002B1731">
        <w:rPr>
          <w:rFonts w:eastAsiaTheme="minorHAnsi" w:cs="Arial"/>
          <w:sz w:val="20"/>
          <w:lang w:val="en-CA"/>
        </w:rPr>
        <w:tab/>
        <w:t>0.593</w:t>
      </w:r>
      <w:r w:rsidRPr="002B1731">
        <w:rPr>
          <w:rFonts w:eastAsiaTheme="minorHAnsi" w:cs="Arial"/>
          <w:sz w:val="20"/>
          <w:lang w:val="en-CA"/>
        </w:rPr>
        <w:tab/>
        <w:t>0</w:t>
      </w:r>
      <w:r w:rsidRPr="002B1731">
        <w:rPr>
          <w:rFonts w:eastAsiaTheme="minorHAnsi" w:cs="Arial"/>
          <w:sz w:val="20"/>
          <w:lang w:val="en-CA"/>
        </w:rPr>
        <w:tab/>
        <w:t>0</w:t>
      </w:r>
    </w:p>
    <w:p w14:paraId="4FBFF32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w:t>
      </w:r>
      <w:r w:rsidRPr="002B1731">
        <w:rPr>
          <w:rFonts w:eastAsiaTheme="minorHAnsi" w:cs="Arial"/>
          <w:sz w:val="20"/>
          <w:lang w:val="en-CA"/>
        </w:rPr>
        <w:tab/>
        <w:t>3.373</w:t>
      </w:r>
      <w:r w:rsidRPr="002B1731">
        <w:rPr>
          <w:rFonts w:eastAsiaTheme="minorHAnsi" w:cs="Arial"/>
          <w:sz w:val="20"/>
          <w:lang w:val="en-CA"/>
        </w:rPr>
        <w:tab/>
        <w:t>0.896</w:t>
      </w:r>
      <w:r w:rsidRPr="002B1731">
        <w:rPr>
          <w:rFonts w:eastAsiaTheme="minorHAnsi" w:cs="Arial"/>
          <w:sz w:val="20"/>
          <w:lang w:val="en-CA"/>
        </w:rPr>
        <w:tab/>
        <w:t>0</w:t>
      </w:r>
      <w:r w:rsidRPr="002B1731">
        <w:rPr>
          <w:rFonts w:eastAsiaTheme="minorHAnsi" w:cs="Arial"/>
          <w:sz w:val="20"/>
          <w:lang w:val="en-CA"/>
        </w:rPr>
        <w:tab/>
        <w:t>0</w:t>
      </w:r>
    </w:p>
    <w:p w14:paraId="11E0D5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95AF7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1D862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540CC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31EB01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FB15F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2B71F7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63FCA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846F8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#updated 2014</w:t>
      </w:r>
    </w:p>
    <w:p w14:paraId="25C35B3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528E19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306D892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753339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492024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r w:rsidRPr="002B1731">
        <w:rPr>
          <w:rFonts w:eastAsiaTheme="minorHAnsi" w:cs="Arial"/>
          <w:sz w:val="20"/>
          <w:lang w:val="en-CA"/>
        </w:rPr>
        <w:tab/>
      </w:r>
      <w:r w:rsidRPr="002B1731">
        <w:rPr>
          <w:rFonts w:eastAsiaTheme="minorHAnsi" w:cs="Arial"/>
          <w:sz w:val="20"/>
          <w:lang w:val="en-CA"/>
        </w:rPr>
        <w:tab/>
        <w:t>27</w:t>
      </w:r>
      <w:r w:rsidRPr="002B1731">
        <w:rPr>
          <w:rFonts w:eastAsiaTheme="minorHAnsi" w:cs="Arial"/>
          <w:sz w:val="20"/>
          <w:lang w:val="en-CA"/>
        </w:rPr>
        <w:tab/>
        <w:t>#use me for 2014</w:t>
      </w:r>
    </w:p>
    <w:p w14:paraId="711F63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5C49E6D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 1 = survey is proportional to vulnerable numbers</w:t>
      </w:r>
    </w:p>
    <w:p w14:paraId="1A28F1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2FBA862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21BA32D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r w:rsidRPr="002B1731">
        <w:rPr>
          <w:rFonts w:eastAsiaTheme="minorHAnsi" w:cs="Arial"/>
          <w:sz w:val="20"/>
          <w:lang w:val="en-CA"/>
        </w:rPr>
        <w:tab/>
        <w:t>3</w:t>
      </w:r>
    </w:p>
    <w:p w14:paraId="7F3DD2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     it gear wt</w:t>
      </w:r>
      <w:r w:rsidRPr="002B1731">
        <w:rPr>
          <w:rFonts w:eastAsiaTheme="minorHAnsi" w:cs="Arial"/>
          <w:sz w:val="20"/>
          <w:lang w:val="en-CA"/>
        </w:rPr>
        <w:tab/>
      </w:r>
      <w:r w:rsidRPr="002B1731">
        <w:rPr>
          <w:rFonts w:eastAsiaTheme="minorHAnsi" w:cs="Arial"/>
          <w:sz w:val="20"/>
          <w:lang w:val="en-CA"/>
        </w:rPr>
        <w:tab/>
        <w:t>survey timing</w:t>
      </w:r>
    </w:p>
    <w:p w14:paraId="01C060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w:t>
      </w:r>
      <w:r w:rsidRPr="002B1731">
        <w:rPr>
          <w:rFonts w:eastAsiaTheme="minorHAnsi" w:cs="Arial"/>
          <w:sz w:val="20"/>
          <w:lang w:val="en-CA"/>
        </w:rPr>
        <w:tab/>
        <w:t>it</w:t>
      </w:r>
      <w:r w:rsidRPr="002B1731">
        <w:rPr>
          <w:rFonts w:eastAsiaTheme="minorHAnsi" w:cs="Arial"/>
          <w:sz w:val="20"/>
          <w:lang w:val="en-CA"/>
        </w:rPr>
        <w:tab/>
        <w:t>gear</w:t>
      </w:r>
      <w:r w:rsidRPr="002B1731">
        <w:rPr>
          <w:rFonts w:eastAsiaTheme="minorHAnsi" w:cs="Arial"/>
          <w:sz w:val="20"/>
          <w:lang w:val="en-CA"/>
        </w:rPr>
        <w:tab/>
        <w:t>wt</w:t>
      </w:r>
      <w:r w:rsidRPr="002B1731">
        <w:rPr>
          <w:rFonts w:eastAsiaTheme="minorHAnsi" w:cs="Arial"/>
          <w:sz w:val="20"/>
          <w:lang w:val="en-CA"/>
        </w:rPr>
        <w:tab/>
        <w:t>survey timing</w:t>
      </w:r>
    </w:p>
    <w:p w14:paraId="4C4D46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19.596747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B8EBE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13.309816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3142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39.5707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2D0039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20.648104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1264C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15.11206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56441E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27.182986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24224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44.11403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E8E18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18.985968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C60A9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12.979454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34AD1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6.014697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85B8F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10.555506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BA69C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34.469576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1D96A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11.244631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CE8619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22.761471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9F3AC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11.891025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41F27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3.722465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A2E1A1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4.813114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5AB1D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11.028658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0AAAA5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10.465368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5571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26.911588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EFF310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36.205668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F0A089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41.857218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EF8FB6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19.481425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0D150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25.540438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91471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49.148524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05EB6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64.19998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C850A0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58.678948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6DEAF2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45.606863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7F106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66.397074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48FD5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62.307612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CF66E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52.013629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4F4067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31.925557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0A94E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16.77071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A3009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23.872222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FEFD4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30.009685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EC50F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39.514258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8E7E21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16.858244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2D9A1B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46.24223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21CB7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47.717878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2AB21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46.463552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A2A0B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29.996063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A0AD6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42.366368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CD98C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34.408124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0F971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25.249096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C85F2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27.128121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9C583F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33.120956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9640C4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45.361842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E378A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41.011311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3D4F5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19.733766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BDDE23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12.798848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A3D36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2001</w:t>
      </w:r>
      <w:r w:rsidRPr="002B1731">
        <w:rPr>
          <w:rFonts w:eastAsiaTheme="minorHAnsi" w:cs="Arial"/>
          <w:sz w:val="20"/>
          <w:lang w:val="en-CA"/>
        </w:rPr>
        <w:tab/>
        <w:t>13.413829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954F5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21.241561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B5D16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31.375123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D40F5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16.432022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00FF0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9.663493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E8680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2.875394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8F4DE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2.245955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5085D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2.739254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CF49C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10.606968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F35F04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2.463878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34F40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9.644375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265EE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5.407133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3B6E465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12.342391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08DD2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13.900518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BBEF62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57F675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#na_gears</w:t>
      </w:r>
    </w:p>
    <w:p w14:paraId="25107EC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04DC4F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12F48F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18</w:t>
      </w:r>
      <w:r w:rsidRPr="002B1731">
        <w:rPr>
          <w:rFonts w:eastAsiaTheme="minorHAnsi" w:cs="Arial"/>
          <w:sz w:val="20"/>
          <w:lang w:val="en-CA"/>
        </w:rPr>
        <w:tab/>
        <w:t>43</w:t>
      </w:r>
      <w:r w:rsidRPr="002B1731">
        <w:rPr>
          <w:rFonts w:eastAsiaTheme="minorHAnsi" w:cs="Arial"/>
          <w:sz w:val="20"/>
          <w:lang w:val="en-CA"/>
        </w:rPr>
        <w:tab/>
        <w:t>26</w:t>
      </w:r>
      <w:r w:rsidRPr="002B1731">
        <w:rPr>
          <w:rFonts w:eastAsiaTheme="minorHAnsi" w:cs="Arial"/>
          <w:sz w:val="20"/>
          <w:lang w:val="en-CA"/>
        </w:rPr>
        <w:tab/>
        <w:t>#use me for 2014</w:t>
      </w:r>
    </w:p>
    <w:p w14:paraId="4B1EA5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71BD29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r w:rsidRPr="002B1731">
        <w:rPr>
          <w:rFonts w:eastAsiaTheme="minorHAnsi" w:cs="Arial"/>
          <w:sz w:val="20"/>
          <w:lang w:val="en-CA"/>
        </w:rPr>
        <w:tab/>
        <w:t>2</w:t>
      </w:r>
      <w:r w:rsidRPr="002B1731">
        <w:rPr>
          <w:rFonts w:eastAsiaTheme="minorHAnsi" w:cs="Arial"/>
          <w:sz w:val="20"/>
          <w:lang w:val="en-CA"/>
        </w:rPr>
        <w:tab/>
        <w:t>2</w:t>
      </w:r>
    </w:p>
    <w:p w14:paraId="00F98A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003769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r w:rsidRPr="002B1731">
        <w:rPr>
          <w:rFonts w:eastAsiaTheme="minorHAnsi" w:cs="Arial"/>
          <w:sz w:val="20"/>
          <w:lang w:val="en-CA"/>
        </w:rPr>
        <w:tab/>
        <w:t>10</w:t>
      </w:r>
      <w:r w:rsidRPr="002B1731">
        <w:rPr>
          <w:rFonts w:eastAsiaTheme="minorHAnsi" w:cs="Arial"/>
          <w:sz w:val="20"/>
          <w:lang w:val="en-CA"/>
        </w:rPr>
        <w:tab/>
        <w:t>10</w:t>
      </w:r>
    </w:p>
    <w:p w14:paraId="68CC6701" w14:textId="77777777" w:rsidR="002B1731" w:rsidRPr="004D2A2B" w:rsidRDefault="002B1731" w:rsidP="002B1731">
      <w:pPr>
        <w:autoSpaceDE w:val="0"/>
        <w:autoSpaceDN w:val="0"/>
        <w:adjustRightInd w:val="0"/>
        <w:spacing w:before="0" w:after="0"/>
        <w:rPr>
          <w:rFonts w:eastAsiaTheme="minorHAnsi" w:cs="Arial"/>
          <w:sz w:val="20"/>
          <w:lang w:val="en-CA"/>
        </w:rPr>
      </w:pPr>
      <w:r w:rsidRPr="004D2A2B">
        <w:rPr>
          <w:rFonts w:eastAsiaTheme="minorHAnsi" w:cs="Arial"/>
          <w:sz w:val="20"/>
          <w:lang w:val="en-CA"/>
        </w:rPr>
        <w:t>#</w:t>
      </w:r>
    </w:p>
    <w:p w14:paraId="049878A7" w14:textId="77777777" w:rsidR="002B1731" w:rsidRPr="002B1731" w:rsidRDefault="002B1731" w:rsidP="002B1731">
      <w:pPr>
        <w:autoSpaceDE w:val="0"/>
        <w:autoSpaceDN w:val="0"/>
        <w:adjustRightInd w:val="0"/>
        <w:spacing w:before="0" w:after="0"/>
        <w:rPr>
          <w:rFonts w:eastAsiaTheme="minorHAnsi" w:cs="Arial"/>
          <w:sz w:val="20"/>
          <w:lang w:val="en-CA"/>
        </w:rPr>
      </w:pPr>
      <w:r w:rsidRPr="004D2A2B">
        <w:rPr>
          <w:rFonts w:eastAsiaTheme="minorHAnsi" w:cs="Arial"/>
          <w:sz w:val="20"/>
          <w:lang w:val="en-CA"/>
        </w:rPr>
        <w:t xml:space="preserve">#yr gear   </w:t>
      </w:r>
      <w:r w:rsidRPr="004D2A2B">
        <w:rPr>
          <w:rFonts w:eastAsiaTheme="minorHAnsi" w:cs="Arial"/>
          <w:sz w:val="20"/>
          <w:lang w:val="en-CA"/>
        </w:rPr>
        <w:tab/>
      </w:r>
      <w:r w:rsidRPr="004D2A2B">
        <w:rPr>
          <w:rFonts w:eastAsiaTheme="minorHAnsi" w:cs="Arial"/>
          <w:sz w:val="20"/>
          <w:lang w:val="en-CA"/>
        </w:rPr>
        <w:tab/>
        <w:t>V2   V3   V4   V5  V6  V7  V8 V9 V10  #Number aged.</w:t>
      </w:r>
    </w:p>
    <w:p w14:paraId="685960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1</w:t>
      </w:r>
      <w:r w:rsidRPr="002B1731">
        <w:rPr>
          <w:rFonts w:eastAsiaTheme="minorHAnsi" w:cs="Arial"/>
          <w:sz w:val="20"/>
          <w:lang w:val="en-CA"/>
        </w:rPr>
        <w:tab/>
        <w:t>508</w:t>
      </w:r>
      <w:r w:rsidRPr="002B1731">
        <w:rPr>
          <w:rFonts w:eastAsiaTheme="minorHAnsi" w:cs="Arial"/>
          <w:sz w:val="20"/>
          <w:lang w:val="en-CA"/>
        </w:rPr>
        <w:tab/>
        <w:t>1519</w:t>
      </w:r>
      <w:r w:rsidRPr="002B1731">
        <w:rPr>
          <w:rFonts w:eastAsiaTheme="minorHAnsi" w:cs="Arial"/>
          <w:sz w:val="20"/>
          <w:lang w:val="en-CA"/>
        </w:rPr>
        <w:tab/>
        <w:t>1666</w:t>
      </w:r>
      <w:r w:rsidRPr="002B1731">
        <w:rPr>
          <w:rFonts w:eastAsiaTheme="minorHAnsi" w:cs="Arial"/>
          <w:sz w:val="20"/>
          <w:lang w:val="en-CA"/>
        </w:rPr>
        <w:tab/>
        <w:t>272</w:t>
      </w:r>
      <w:r w:rsidRPr="002B1731">
        <w:rPr>
          <w:rFonts w:eastAsiaTheme="minorHAnsi" w:cs="Arial"/>
          <w:sz w:val="20"/>
          <w:lang w:val="en-CA"/>
        </w:rPr>
        <w:tab/>
        <w:t>58</w:t>
      </w:r>
      <w:r w:rsidRPr="002B1731">
        <w:rPr>
          <w:rFonts w:eastAsiaTheme="minorHAnsi" w:cs="Arial"/>
          <w:sz w:val="20"/>
          <w:lang w:val="en-CA"/>
        </w:rPr>
        <w:tab/>
        <w:t>12</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0</w:t>
      </w:r>
    </w:p>
    <w:p w14:paraId="47CD8E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1</w:t>
      </w:r>
      <w:r w:rsidRPr="002B1731">
        <w:rPr>
          <w:rFonts w:eastAsiaTheme="minorHAnsi" w:cs="Arial"/>
          <w:sz w:val="20"/>
          <w:lang w:val="en-CA"/>
        </w:rPr>
        <w:tab/>
        <w:t>97</w:t>
      </w:r>
      <w:r w:rsidRPr="002B1731">
        <w:rPr>
          <w:rFonts w:eastAsiaTheme="minorHAnsi" w:cs="Arial"/>
          <w:sz w:val="20"/>
          <w:lang w:val="en-CA"/>
        </w:rPr>
        <w:tab/>
        <w:t>1435</w:t>
      </w:r>
      <w:r w:rsidRPr="002B1731">
        <w:rPr>
          <w:rFonts w:eastAsiaTheme="minorHAnsi" w:cs="Arial"/>
          <w:sz w:val="20"/>
          <w:lang w:val="en-CA"/>
        </w:rPr>
        <w:tab/>
        <w:t>1230</w:t>
      </w:r>
      <w:r w:rsidRPr="002B1731">
        <w:rPr>
          <w:rFonts w:eastAsiaTheme="minorHAnsi" w:cs="Arial"/>
          <w:sz w:val="20"/>
          <w:lang w:val="en-CA"/>
        </w:rPr>
        <w:tab/>
        <w:t>1824</w:t>
      </w:r>
      <w:r w:rsidRPr="002B1731">
        <w:rPr>
          <w:rFonts w:eastAsiaTheme="minorHAnsi" w:cs="Arial"/>
          <w:sz w:val="20"/>
          <w:lang w:val="en-CA"/>
        </w:rPr>
        <w:tab/>
        <w:t>245</w:t>
      </w:r>
      <w:r w:rsidRPr="002B1731">
        <w:rPr>
          <w:rFonts w:eastAsiaTheme="minorHAnsi" w:cs="Arial"/>
          <w:sz w:val="20"/>
          <w:lang w:val="en-CA"/>
        </w:rPr>
        <w:tab/>
        <w:t>72</w:t>
      </w:r>
      <w:r w:rsidRPr="002B1731">
        <w:rPr>
          <w:rFonts w:eastAsiaTheme="minorHAnsi" w:cs="Arial"/>
          <w:sz w:val="20"/>
          <w:lang w:val="en-CA"/>
        </w:rPr>
        <w:tab/>
        <w:t>16</w:t>
      </w:r>
      <w:r w:rsidRPr="002B1731">
        <w:rPr>
          <w:rFonts w:eastAsiaTheme="minorHAnsi" w:cs="Arial"/>
          <w:sz w:val="20"/>
          <w:lang w:val="en-CA"/>
        </w:rPr>
        <w:tab/>
        <w:t>2</w:t>
      </w:r>
      <w:r w:rsidRPr="002B1731">
        <w:rPr>
          <w:rFonts w:eastAsiaTheme="minorHAnsi" w:cs="Arial"/>
          <w:sz w:val="20"/>
          <w:lang w:val="en-CA"/>
        </w:rPr>
        <w:tab/>
        <w:t>0</w:t>
      </w:r>
    </w:p>
    <w:p w14:paraId="33EC20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1</w:t>
      </w:r>
      <w:r w:rsidRPr="002B1731">
        <w:rPr>
          <w:rFonts w:eastAsiaTheme="minorHAnsi" w:cs="Arial"/>
          <w:sz w:val="20"/>
          <w:lang w:val="en-CA"/>
        </w:rPr>
        <w:tab/>
        <w:t>565</w:t>
      </w:r>
      <w:r w:rsidRPr="002B1731">
        <w:rPr>
          <w:rFonts w:eastAsiaTheme="minorHAnsi" w:cs="Arial"/>
          <w:sz w:val="20"/>
          <w:lang w:val="en-CA"/>
        </w:rPr>
        <w:tab/>
        <w:t>2220</w:t>
      </w:r>
      <w:r w:rsidRPr="002B1731">
        <w:rPr>
          <w:rFonts w:eastAsiaTheme="minorHAnsi" w:cs="Arial"/>
          <w:sz w:val="20"/>
          <w:lang w:val="en-CA"/>
        </w:rPr>
        <w:tab/>
        <w:t>1086</w:t>
      </w:r>
      <w:r w:rsidRPr="002B1731">
        <w:rPr>
          <w:rFonts w:eastAsiaTheme="minorHAnsi" w:cs="Arial"/>
          <w:sz w:val="20"/>
          <w:lang w:val="en-CA"/>
        </w:rPr>
        <w:tab/>
        <w:t>65</w:t>
      </w:r>
      <w:r w:rsidRPr="002B1731">
        <w:rPr>
          <w:rFonts w:eastAsiaTheme="minorHAnsi" w:cs="Arial"/>
          <w:sz w:val="20"/>
          <w:lang w:val="en-CA"/>
        </w:rPr>
        <w:tab/>
        <w:t>19</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4A2A4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1</w:t>
      </w:r>
      <w:r w:rsidRPr="002B1731">
        <w:rPr>
          <w:rFonts w:eastAsiaTheme="minorHAnsi" w:cs="Arial"/>
          <w:sz w:val="20"/>
          <w:lang w:val="en-CA"/>
        </w:rPr>
        <w:tab/>
        <w:t>163</w:t>
      </w:r>
      <w:r w:rsidRPr="002B1731">
        <w:rPr>
          <w:rFonts w:eastAsiaTheme="minorHAnsi" w:cs="Arial"/>
          <w:sz w:val="20"/>
          <w:lang w:val="en-CA"/>
        </w:rPr>
        <w:tab/>
        <w:t>3852</w:t>
      </w:r>
      <w:r w:rsidRPr="002B1731">
        <w:rPr>
          <w:rFonts w:eastAsiaTheme="minorHAnsi" w:cs="Arial"/>
          <w:sz w:val="20"/>
          <w:lang w:val="en-CA"/>
        </w:rPr>
        <w:tab/>
        <w:t>1681</w:t>
      </w:r>
      <w:r w:rsidRPr="002B1731">
        <w:rPr>
          <w:rFonts w:eastAsiaTheme="minorHAnsi" w:cs="Arial"/>
          <w:sz w:val="20"/>
          <w:lang w:val="en-CA"/>
        </w:rPr>
        <w:tab/>
        <w:t>338</w:t>
      </w:r>
      <w:r w:rsidRPr="002B1731">
        <w:rPr>
          <w:rFonts w:eastAsiaTheme="minorHAnsi" w:cs="Arial"/>
          <w:sz w:val="20"/>
          <w:lang w:val="en-CA"/>
        </w:rPr>
        <w:tab/>
        <w:t>42</w:t>
      </w:r>
      <w:r w:rsidRPr="002B1731">
        <w:rPr>
          <w:rFonts w:eastAsiaTheme="minorHAnsi" w:cs="Arial"/>
          <w:sz w:val="20"/>
          <w:lang w:val="en-CA"/>
        </w:rPr>
        <w:tab/>
        <w:t>9</w:t>
      </w:r>
      <w:r w:rsidRPr="002B1731">
        <w:rPr>
          <w:rFonts w:eastAsiaTheme="minorHAnsi" w:cs="Arial"/>
          <w:sz w:val="20"/>
          <w:lang w:val="en-CA"/>
        </w:rPr>
        <w:tab/>
        <w:t>5</w:t>
      </w:r>
      <w:r w:rsidRPr="002B1731">
        <w:rPr>
          <w:rFonts w:eastAsiaTheme="minorHAnsi" w:cs="Arial"/>
          <w:sz w:val="20"/>
          <w:lang w:val="en-CA"/>
        </w:rPr>
        <w:tab/>
        <w:t>1</w:t>
      </w:r>
      <w:r w:rsidRPr="002B1731">
        <w:rPr>
          <w:rFonts w:eastAsiaTheme="minorHAnsi" w:cs="Arial"/>
          <w:sz w:val="20"/>
          <w:lang w:val="en-CA"/>
        </w:rPr>
        <w:tab/>
        <w:t>1</w:t>
      </w:r>
    </w:p>
    <w:p w14:paraId="6E8B6B4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1</w:t>
      </w:r>
      <w:r w:rsidRPr="002B1731">
        <w:rPr>
          <w:rFonts w:eastAsiaTheme="minorHAnsi" w:cs="Arial"/>
          <w:sz w:val="20"/>
          <w:lang w:val="en-CA"/>
        </w:rPr>
        <w:tab/>
        <w:t>422</w:t>
      </w:r>
      <w:r w:rsidRPr="002B1731">
        <w:rPr>
          <w:rFonts w:eastAsiaTheme="minorHAnsi" w:cs="Arial"/>
          <w:sz w:val="20"/>
          <w:lang w:val="en-CA"/>
        </w:rPr>
        <w:tab/>
        <w:t>1490</w:t>
      </w:r>
      <w:r w:rsidRPr="002B1731">
        <w:rPr>
          <w:rFonts w:eastAsiaTheme="minorHAnsi" w:cs="Arial"/>
          <w:sz w:val="20"/>
          <w:lang w:val="en-CA"/>
        </w:rPr>
        <w:tab/>
        <w:t>494</w:t>
      </w:r>
      <w:r w:rsidRPr="002B1731">
        <w:rPr>
          <w:rFonts w:eastAsiaTheme="minorHAnsi" w:cs="Arial"/>
          <w:sz w:val="20"/>
          <w:lang w:val="en-CA"/>
        </w:rPr>
        <w:tab/>
        <w:t>86</w:t>
      </w:r>
      <w:r w:rsidRPr="002B1731">
        <w:rPr>
          <w:rFonts w:eastAsiaTheme="minorHAnsi" w:cs="Arial"/>
          <w:sz w:val="20"/>
          <w:lang w:val="en-CA"/>
        </w:rPr>
        <w:tab/>
        <w:t>16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59F4FA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1</w:t>
      </w:r>
      <w:r w:rsidRPr="002B1731">
        <w:rPr>
          <w:rFonts w:eastAsiaTheme="minorHAnsi" w:cs="Arial"/>
          <w:sz w:val="20"/>
          <w:lang w:val="en-CA"/>
        </w:rPr>
        <w:tab/>
        <w:t>575</w:t>
      </w:r>
      <w:r w:rsidRPr="002B1731">
        <w:rPr>
          <w:rFonts w:eastAsiaTheme="minorHAnsi" w:cs="Arial"/>
          <w:sz w:val="20"/>
          <w:lang w:val="en-CA"/>
        </w:rPr>
        <w:tab/>
        <w:t>2990</w:t>
      </w:r>
      <w:r w:rsidRPr="002B1731">
        <w:rPr>
          <w:rFonts w:eastAsiaTheme="minorHAnsi" w:cs="Arial"/>
          <w:sz w:val="20"/>
          <w:lang w:val="en-CA"/>
        </w:rPr>
        <w:tab/>
        <w:t>743</w:t>
      </w:r>
      <w:r w:rsidRPr="002B1731">
        <w:rPr>
          <w:rFonts w:eastAsiaTheme="minorHAnsi" w:cs="Arial"/>
          <w:sz w:val="20"/>
          <w:lang w:val="en-CA"/>
        </w:rPr>
        <w:tab/>
        <w:t>282</w:t>
      </w:r>
      <w:r w:rsidRPr="002B1731">
        <w:rPr>
          <w:rFonts w:eastAsiaTheme="minorHAnsi" w:cs="Arial"/>
          <w:sz w:val="20"/>
          <w:lang w:val="en-CA"/>
        </w:rPr>
        <w:tab/>
        <w:t>52</w:t>
      </w:r>
      <w:r w:rsidRPr="002B1731">
        <w:rPr>
          <w:rFonts w:eastAsiaTheme="minorHAnsi" w:cs="Arial"/>
          <w:sz w:val="20"/>
          <w:lang w:val="en-CA"/>
        </w:rPr>
        <w:tab/>
        <w:t>7</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0</w:t>
      </w:r>
    </w:p>
    <w:p w14:paraId="7BC03B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1</w:t>
      </w:r>
      <w:r w:rsidRPr="002B1731">
        <w:rPr>
          <w:rFonts w:eastAsiaTheme="minorHAnsi" w:cs="Arial"/>
          <w:sz w:val="20"/>
          <w:lang w:val="en-CA"/>
        </w:rPr>
        <w:tab/>
        <w:t>16</w:t>
      </w:r>
      <w:r w:rsidRPr="002B1731">
        <w:rPr>
          <w:rFonts w:eastAsiaTheme="minorHAnsi" w:cs="Arial"/>
          <w:sz w:val="20"/>
          <w:lang w:val="en-CA"/>
        </w:rPr>
        <w:tab/>
        <w:t>423</w:t>
      </w:r>
      <w:r w:rsidRPr="002B1731">
        <w:rPr>
          <w:rFonts w:eastAsiaTheme="minorHAnsi" w:cs="Arial"/>
          <w:sz w:val="20"/>
          <w:lang w:val="en-CA"/>
        </w:rPr>
        <w:tab/>
        <w:t>146</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8A612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1</w:t>
      </w:r>
      <w:r w:rsidRPr="002B1731">
        <w:rPr>
          <w:rFonts w:eastAsiaTheme="minorHAnsi" w:cs="Arial"/>
          <w:sz w:val="20"/>
          <w:lang w:val="en-CA"/>
        </w:rPr>
        <w:tab/>
        <w:t>154</w:t>
      </w:r>
      <w:r w:rsidRPr="002B1731">
        <w:rPr>
          <w:rFonts w:eastAsiaTheme="minorHAnsi" w:cs="Arial"/>
          <w:sz w:val="20"/>
          <w:lang w:val="en-CA"/>
        </w:rPr>
        <w:tab/>
        <w:t>579</w:t>
      </w:r>
      <w:r w:rsidRPr="002B1731">
        <w:rPr>
          <w:rFonts w:eastAsiaTheme="minorHAnsi" w:cs="Arial"/>
          <w:sz w:val="20"/>
          <w:lang w:val="en-CA"/>
        </w:rPr>
        <w:tab/>
        <w:t>322</w:t>
      </w:r>
      <w:r w:rsidRPr="002B1731">
        <w:rPr>
          <w:rFonts w:eastAsiaTheme="minorHAnsi" w:cs="Arial"/>
          <w:sz w:val="20"/>
          <w:lang w:val="en-CA"/>
        </w:rPr>
        <w:tab/>
        <w:t>75</w:t>
      </w:r>
      <w:r w:rsidRPr="002B1731">
        <w:rPr>
          <w:rFonts w:eastAsiaTheme="minorHAnsi" w:cs="Arial"/>
          <w:sz w:val="20"/>
          <w:lang w:val="en-CA"/>
        </w:rPr>
        <w:tab/>
        <w:t>34</w:t>
      </w:r>
      <w:r w:rsidRPr="002B1731">
        <w:rPr>
          <w:rFonts w:eastAsiaTheme="minorHAnsi" w:cs="Arial"/>
          <w:sz w:val="20"/>
          <w:lang w:val="en-CA"/>
        </w:rPr>
        <w:tab/>
        <w:t>20</w:t>
      </w:r>
      <w:r w:rsidRPr="002B1731">
        <w:rPr>
          <w:rFonts w:eastAsiaTheme="minorHAnsi" w:cs="Arial"/>
          <w:sz w:val="20"/>
          <w:lang w:val="en-CA"/>
        </w:rPr>
        <w:tab/>
        <w:t>5</w:t>
      </w:r>
      <w:r w:rsidRPr="002B1731">
        <w:rPr>
          <w:rFonts w:eastAsiaTheme="minorHAnsi" w:cs="Arial"/>
          <w:sz w:val="20"/>
          <w:lang w:val="en-CA"/>
        </w:rPr>
        <w:tab/>
        <w:t>1</w:t>
      </w:r>
      <w:r w:rsidRPr="002B1731">
        <w:rPr>
          <w:rFonts w:eastAsiaTheme="minorHAnsi" w:cs="Arial"/>
          <w:sz w:val="20"/>
          <w:lang w:val="en-CA"/>
        </w:rPr>
        <w:tab/>
        <w:t>0</w:t>
      </w:r>
    </w:p>
    <w:p w14:paraId="362C1B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1</w:t>
      </w:r>
      <w:r w:rsidRPr="002B1731">
        <w:rPr>
          <w:rFonts w:eastAsiaTheme="minorHAnsi" w:cs="Arial"/>
          <w:sz w:val="20"/>
          <w:lang w:val="en-CA"/>
        </w:rPr>
        <w:tab/>
        <w:t>155</w:t>
      </w:r>
      <w:r w:rsidRPr="002B1731">
        <w:rPr>
          <w:rFonts w:eastAsiaTheme="minorHAnsi" w:cs="Arial"/>
          <w:sz w:val="20"/>
          <w:lang w:val="en-CA"/>
        </w:rPr>
        <w:tab/>
        <w:t>1650</w:t>
      </w:r>
      <w:r w:rsidRPr="002B1731">
        <w:rPr>
          <w:rFonts w:eastAsiaTheme="minorHAnsi" w:cs="Arial"/>
          <w:sz w:val="20"/>
          <w:lang w:val="en-CA"/>
        </w:rPr>
        <w:tab/>
        <w:t>1004</w:t>
      </w:r>
      <w:r w:rsidRPr="002B1731">
        <w:rPr>
          <w:rFonts w:eastAsiaTheme="minorHAnsi" w:cs="Arial"/>
          <w:sz w:val="20"/>
          <w:lang w:val="en-CA"/>
        </w:rPr>
        <w:tab/>
        <w:t>528</w:t>
      </w:r>
      <w:r w:rsidRPr="002B1731">
        <w:rPr>
          <w:rFonts w:eastAsiaTheme="minorHAnsi" w:cs="Arial"/>
          <w:sz w:val="20"/>
          <w:lang w:val="en-CA"/>
        </w:rPr>
        <w:tab/>
        <w:t>141</w:t>
      </w:r>
      <w:r w:rsidRPr="002B1731">
        <w:rPr>
          <w:rFonts w:eastAsiaTheme="minorHAnsi" w:cs="Arial"/>
          <w:sz w:val="20"/>
          <w:lang w:val="en-CA"/>
        </w:rPr>
        <w:tab/>
        <w:t>88</w:t>
      </w:r>
      <w:r w:rsidRPr="002B1731">
        <w:rPr>
          <w:rFonts w:eastAsiaTheme="minorHAnsi" w:cs="Arial"/>
          <w:sz w:val="20"/>
          <w:lang w:val="en-CA"/>
        </w:rPr>
        <w:tab/>
        <w:t>74</w:t>
      </w:r>
      <w:r w:rsidRPr="002B1731">
        <w:rPr>
          <w:rFonts w:eastAsiaTheme="minorHAnsi" w:cs="Arial"/>
          <w:sz w:val="20"/>
          <w:lang w:val="en-CA"/>
        </w:rPr>
        <w:tab/>
        <w:t>21</w:t>
      </w:r>
      <w:r w:rsidRPr="002B1731">
        <w:rPr>
          <w:rFonts w:eastAsiaTheme="minorHAnsi" w:cs="Arial"/>
          <w:sz w:val="20"/>
          <w:lang w:val="en-CA"/>
        </w:rPr>
        <w:tab/>
        <w:t>4</w:t>
      </w:r>
    </w:p>
    <w:p w14:paraId="55247C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1</w:t>
      </w:r>
      <w:r w:rsidRPr="002B1731">
        <w:rPr>
          <w:rFonts w:eastAsiaTheme="minorHAnsi" w:cs="Arial"/>
          <w:sz w:val="20"/>
          <w:lang w:val="en-CA"/>
        </w:rPr>
        <w:tab/>
        <w:t>255</w:t>
      </w:r>
      <w:r w:rsidRPr="002B1731">
        <w:rPr>
          <w:rFonts w:eastAsiaTheme="minorHAnsi" w:cs="Arial"/>
          <w:sz w:val="20"/>
          <w:lang w:val="en-CA"/>
        </w:rPr>
        <w:tab/>
        <w:t>1575</w:t>
      </w:r>
      <w:r w:rsidRPr="002B1731">
        <w:rPr>
          <w:rFonts w:eastAsiaTheme="minorHAnsi" w:cs="Arial"/>
          <w:sz w:val="20"/>
          <w:lang w:val="en-CA"/>
        </w:rPr>
        <w:tab/>
        <w:t>671</w:t>
      </w:r>
      <w:r w:rsidRPr="002B1731">
        <w:rPr>
          <w:rFonts w:eastAsiaTheme="minorHAnsi" w:cs="Arial"/>
          <w:sz w:val="20"/>
          <w:lang w:val="en-CA"/>
        </w:rPr>
        <w:tab/>
        <w:t>252</w:t>
      </w:r>
      <w:r w:rsidRPr="002B1731">
        <w:rPr>
          <w:rFonts w:eastAsiaTheme="minorHAnsi" w:cs="Arial"/>
          <w:sz w:val="20"/>
          <w:lang w:val="en-CA"/>
        </w:rPr>
        <w:tab/>
        <w:t>81</w:t>
      </w:r>
      <w:r w:rsidRPr="002B1731">
        <w:rPr>
          <w:rFonts w:eastAsiaTheme="minorHAnsi" w:cs="Arial"/>
          <w:sz w:val="20"/>
          <w:lang w:val="en-CA"/>
        </w:rPr>
        <w:tab/>
        <w:t>27</w:t>
      </w:r>
      <w:r w:rsidRPr="002B1731">
        <w:rPr>
          <w:rFonts w:eastAsiaTheme="minorHAnsi" w:cs="Arial"/>
          <w:sz w:val="20"/>
          <w:lang w:val="en-CA"/>
        </w:rPr>
        <w:tab/>
        <w:t>10</w:t>
      </w:r>
      <w:r w:rsidRPr="002B1731">
        <w:rPr>
          <w:rFonts w:eastAsiaTheme="minorHAnsi" w:cs="Arial"/>
          <w:sz w:val="20"/>
          <w:lang w:val="en-CA"/>
        </w:rPr>
        <w:tab/>
        <w:t>4</w:t>
      </w:r>
      <w:r w:rsidRPr="002B1731">
        <w:rPr>
          <w:rFonts w:eastAsiaTheme="minorHAnsi" w:cs="Arial"/>
          <w:sz w:val="20"/>
          <w:lang w:val="en-CA"/>
        </w:rPr>
        <w:tab/>
        <w:t>2</w:t>
      </w:r>
    </w:p>
    <w:p w14:paraId="73C0E0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1</w:t>
      </w:r>
      <w:r w:rsidRPr="002B1731">
        <w:rPr>
          <w:rFonts w:eastAsiaTheme="minorHAnsi" w:cs="Arial"/>
          <w:sz w:val="20"/>
          <w:lang w:val="en-CA"/>
        </w:rPr>
        <w:tab/>
        <w:t>274</w:t>
      </w:r>
      <w:r w:rsidRPr="002B1731">
        <w:rPr>
          <w:rFonts w:eastAsiaTheme="minorHAnsi" w:cs="Arial"/>
          <w:sz w:val="20"/>
          <w:lang w:val="en-CA"/>
        </w:rPr>
        <w:tab/>
        <w:t>248</w:t>
      </w:r>
      <w:r w:rsidRPr="002B1731">
        <w:rPr>
          <w:rFonts w:eastAsiaTheme="minorHAnsi" w:cs="Arial"/>
          <w:sz w:val="20"/>
          <w:lang w:val="en-CA"/>
        </w:rPr>
        <w:tab/>
        <w:t>118</w:t>
      </w:r>
      <w:r w:rsidRPr="002B1731">
        <w:rPr>
          <w:rFonts w:eastAsiaTheme="minorHAnsi" w:cs="Arial"/>
          <w:sz w:val="20"/>
          <w:lang w:val="en-CA"/>
        </w:rPr>
        <w:tab/>
        <w:t>26</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498486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1</w:t>
      </w:r>
      <w:r w:rsidRPr="002B1731">
        <w:rPr>
          <w:rFonts w:eastAsiaTheme="minorHAnsi" w:cs="Arial"/>
          <w:sz w:val="20"/>
          <w:lang w:val="en-CA"/>
        </w:rPr>
        <w:tab/>
        <w:t>59</w:t>
      </w:r>
      <w:r w:rsidRPr="002B1731">
        <w:rPr>
          <w:rFonts w:eastAsiaTheme="minorHAnsi" w:cs="Arial"/>
          <w:sz w:val="20"/>
          <w:lang w:val="en-CA"/>
        </w:rPr>
        <w:tab/>
        <w:t>1031</w:t>
      </w:r>
      <w:r w:rsidRPr="002B1731">
        <w:rPr>
          <w:rFonts w:eastAsiaTheme="minorHAnsi" w:cs="Arial"/>
          <w:sz w:val="20"/>
          <w:lang w:val="en-CA"/>
        </w:rPr>
        <w:tab/>
        <w:t>130</w:t>
      </w:r>
      <w:r w:rsidRPr="002B1731">
        <w:rPr>
          <w:rFonts w:eastAsiaTheme="minorHAnsi" w:cs="Arial"/>
          <w:sz w:val="20"/>
          <w:lang w:val="en-CA"/>
        </w:rPr>
        <w:tab/>
        <w:t>31</w:t>
      </w:r>
      <w:r w:rsidRPr="002B1731">
        <w:rPr>
          <w:rFonts w:eastAsiaTheme="minorHAnsi" w:cs="Arial"/>
          <w:sz w:val="20"/>
          <w:lang w:val="en-CA"/>
        </w:rPr>
        <w:tab/>
        <w:t>10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C3183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1</w:t>
      </w:r>
      <w:r w:rsidRPr="002B1731">
        <w:rPr>
          <w:rFonts w:eastAsiaTheme="minorHAnsi" w:cs="Arial"/>
          <w:sz w:val="20"/>
          <w:lang w:val="en-CA"/>
        </w:rPr>
        <w:tab/>
        <w:t>39</w:t>
      </w:r>
      <w:r w:rsidRPr="002B1731">
        <w:rPr>
          <w:rFonts w:eastAsiaTheme="minorHAnsi" w:cs="Arial"/>
          <w:sz w:val="20"/>
          <w:lang w:val="en-CA"/>
        </w:rPr>
        <w:tab/>
        <w:t>985</w:t>
      </w:r>
      <w:r w:rsidRPr="002B1731">
        <w:rPr>
          <w:rFonts w:eastAsiaTheme="minorHAnsi" w:cs="Arial"/>
          <w:sz w:val="20"/>
          <w:lang w:val="en-CA"/>
        </w:rPr>
        <w:tab/>
        <w:t>1110</w:t>
      </w:r>
      <w:r w:rsidRPr="002B1731">
        <w:rPr>
          <w:rFonts w:eastAsiaTheme="minorHAnsi" w:cs="Arial"/>
          <w:sz w:val="20"/>
          <w:lang w:val="en-CA"/>
        </w:rPr>
        <w:tab/>
        <w:t>106</w:t>
      </w:r>
      <w:r w:rsidRPr="002B1731">
        <w:rPr>
          <w:rFonts w:eastAsiaTheme="minorHAnsi" w:cs="Arial"/>
          <w:sz w:val="20"/>
          <w:lang w:val="en-CA"/>
        </w:rPr>
        <w:tab/>
        <w:t>14</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291C8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1</w:t>
      </w:r>
      <w:r w:rsidRPr="002B1731">
        <w:rPr>
          <w:rFonts w:eastAsiaTheme="minorHAnsi" w:cs="Arial"/>
          <w:sz w:val="20"/>
          <w:lang w:val="en-CA"/>
        </w:rPr>
        <w:tab/>
        <w:t>30</w:t>
      </w:r>
      <w:r w:rsidRPr="002B1731">
        <w:rPr>
          <w:rFonts w:eastAsiaTheme="minorHAnsi" w:cs="Arial"/>
          <w:sz w:val="20"/>
          <w:lang w:val="en-CA"/>
        </w:rPr>
        <w:tab/>
        <w:t>713</w:t>
      </w:r>
      <w:r w:rsidRPr="002B1731">
        <w:rPr>
          <w:rFonts w:eastAsiaTheme="minorHAnsi" w:cs="Arial"/>
          <w:sz w:val="20"/>
          <w:lang w:val="en-CA"/>
        </w:rPr>
        <w:tab/>
        <w:t>305</w:t>
      </w:r>
      <w:r w:rsidRPr="002B1731">
        <w:rPr>
          <w:rFonts w:eastAsiaTheme="minorHAnsi" w:cs="Arial"/>
          <w:sz w:val="20"/>
          <w:lang w:val="en-CA"/>
        </w:rPr>
        <w:tab/>
        <w:t>123</w:t>
      </w:r>
      <w:r w:rsidRPr="002B1731">
        <w:rPr>
          <w:rFonts w:eastAsiaTheme="minorHAnsi" w:cs="Arial"/>
          <w:sz w:val="20"/>
          <w:lang w:val="en-CA"/>
        </w:rPr>
        <w:tab/>
        <w:t>10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DB9CA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1</w:t>
      </w:r>
      <w:r w:rsidRPr="002B1731">
        <w:rPr>
          <w:rFonts w:eastAsiaTheme="minorHAnsi" w:cs="Arial"/>
          <w:sz w:val="20"/>
          <w:lang w:val="en-CA"/>
        </w:rPr>
        <w:tab/>
        <w:t>18</w:t>
      </w:r>
      <w:r w:rsidRPr="002B1731">
        <w:rPr>
          <w:rFonts w:eastAsiaTheme="minorHAnsi" w:cs="Arial"/>
          <w:sz w:val="20"/>
          <w:lang w:val="en-CA"/>
        </w:rPr>
        <w:tab/>
        <w:t>283</w:t>
      </w:r>
      <w:r w:rsidRPr="002B1731">
        <w:rPr>
          <w:rFonts w:eastAsiaTheme="minorHAnsi" w:cs="Arial"/>
          <w:sz w:val="20"/>
          <w:lang w:val="en-CA"/>
        </w:rPr>
        <w:tab/>
        <w:t>411</w:t>
      </w:r>
      <w:r w:rsidRPr="002B1731">
        <w:rPr>
          <w:rFonts w:eastAsiaTheme="minorHAnsi" w:cs="Arial"/>
          <w:sz w:val="20"/>
          <w:lang w:val="en-CA"/>
        </w:rPr>
        <w:tab/>
        <w:t>82</w:t>
      </w:r>
      <w:r w:rsidRPr="002B1731">
        <w:rPr>
          <w:rFonts w:eastAsiaTheme="minorHAnsi" w:cs="Arial"/>
          <w:sz w:val="20"/>
          <w:lang w:val="en-CA"/>
        </w:rPr>
        <w:tab/>
        <w:t>27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B94D4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124</w:t>
      </w:r>
      <w:r w:rsidRPr="002B1731">
        <w:rPr>
          <w:rFonts w:eastAsiaTheme="minorHAnsi" w:cs="Arial"/>
          <w:sz w:val="20"/>
          <w:lang w:val="en-CA"/>
        </w:rPr>
        <w:tab/>
        <w:t>100</w:t>
      </w:r>
      <w:r w:rsidRPr="002B1731">
        <w:rPr>
          <w:rFonts w:eastAsiaTheme="minorHAnsi" w:cs="Arial"/>
          <w:sz w:val="20"/>
          <w:lang w:val="en-CA"/>
        </w:rPr>
        <w:tab/>
        <w:t>64</w:t>
      </w:r>
      <w:r w:rsidRPr="002B1731">
        <w:rPr>
          <w:rFonts w:eastAsiaTheme="minorHAnsi" w:cs="Arial"/>
          <w:sz w:val="20"/>
          <w:lang w:val="en-CA"/>
        </w:rPr>
        <w:tab/>
        <w:t>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7AE211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1</w:t>
      </w:r>
      <w:r w:rsidRPr="002B1731">
        <w:rPr>
          <w:rFonts w:eastAsiaTheme="minorHAnsi" w:cs="Arial"/>
          <w:sz w:val="20"/>
          <w:lang w:val="en-CA"/>
        </w:rPr>
        <w:tab/>
        <w:t>29</w:t>
      </w:r>
      <w:r w:rsidRPr="002B1731">
        <w:rPr>
          <w:rFonts w:eastAsiaTheme="minorHAnsi" w:cs="Arial"/>
          <w:sz w:val="20"/>
          <w:lang w:val="en-CA"/>
        </w:rPr>
        <w:tab/>
        <w:t>935</w:t>
      </w:r>
      <w:r w:rsidRPr="002B1731">
        <w:rPr>
          <w:rFonts w:eastAsiaTheme="minorHAnsi" w:cs="Arial"/>
          <w:sz w:val="20"/>
          <w:lang w:val="en-CA"/>
        </w:rPr>
        <w:tab/>
        <w:t>479</w:t>
      </w:r>
      <w:r w:rsidRPr="002B1731">
        <w:rPr>
          <w:rFonts w:eastAsiaTheme="minorHAnsi" w:cs="Arial"/>
          <w:sz w:val="20"/>
          <w:lang w:val="en-CA"/>
        </w:rPr>
        <w:tab/>
        <w:t>259</w:t>
      </w:r>
      <w:r w:rsidRPr="002B1731">
        <w:rPr>
          <w:rFonts w:eastAsiaTheme="minorHAnsi" w:cs="Arial"/>
          <w:sz w:val="20"/>
          <w:lang w:val="en-CA"/>
        </w:rPr>
        <w:tab/>
        <w:t>311</w:t>
      </w:r>
      <w:r w:rsidRPr="002B1731">
        <w:rPr>
          <w:rFonts w:eastAsiaTheme="minorHAnsi" w:cs="Arial"/>
          <w:sz w:val="20"/>
          <w:lang w:val="en-CA"/>
        </w:rPr>
        <w:tab/>
        <w:t>45</w:t>
      </w:r>
      <w:r w:rsidRPr="002B1731">
        <w:rPr>
          <w:rFonts w:eastAsiaTheme="minorHAnsi" w:cs="Arial"/>
          <w:sz w:val="20"/>
          <w:lang w:val="en-CA"/>
        </w:rPr>
        <w:tab/>
        <w:t>19</w:t>
      </w:r>
      <w:r w:rsidRPr="002B1731">
        <w:rPr>
          <w:rFonts w:eastAsiaTheme="minorHAnsi" w:cs="Arial"/>
          <w:sz w:val="20"/>
          <w:lang w:val="en-CA"/>
        </w:rPr>
        <w:tab/>
        <w:t>7</w:t>
      </w:r>
      <w:r w:rsidRPr="002B1731">
        <w:rPr>
          <w:rFonts w:eastAsiaTheme="minorHAnsi" w:cs="Arial"/>
          <w:sz w:val="20"/>
          <w:lang w:val="en-CA"/>
        </w:rPr>
        <w:tab/>
        <w:t>5</w:t>
      </w:r>
    </w:p>
    <w:p w14:paraId="6E3872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1</w:t>
      </w:r>
      <w:r w:rsidRPr="002B1731">
        <w:rPr>
          <w:rFonts w:eastAsiaTheme="minorHAnsi" w:cs="Arial"/>
          <w:sz w:val="20"/>
          <w:lang w:val="en-CA"/>
        </w:rPr>
        <w:tab/>
        <w:t>2</w:t>
      </w:r>
      <w:r w:rsidRPr="002B1731">
        <w:rPr>
          <w:rFonts w:eastAsiaTheme="minorHAnsi" w:cs="Arial"/>
          <w:sz w:val="20"/>
          <w:lang w:val="en-CA"/>
        </w:rPr>
        <w:tab/>
        <w:t>42</w:t>
      </w:r>
      <w:r w:rsidRPr="002B1731">
        <w:rPr>
          <w:rFonts w:eastAsiaTheme="minorHAnsi" w:cs="Arial"/>
          <w:sz w:val="20"/>
          <w:lang w:val="en-CA"/>
        </w:rPr>
        <w:tab/>
        <w:t>10</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06812E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2</w:t>
      </w:r>
      <w:r w:rsidRPr="002B1731">
        <w:rPr>
          <w:rFonts w:eastAsiaTheme="minorHAnsi" w:cs="Arial"/>
          <w:sz w:val="20"/>
          <w:lang w:val="en-CA"/>
        </w:rPr>
        <w:tab/>
        <w:t>51</w:t>
      </w:r>
      <w:r w:rsidRPr="002B1731">
        <w:rPr>
          <w:rFonts w:eastAsiaTheme="minorHAnsi" w:cs="Arial"/>
          <w:sz w:val="20"/>
          <w:lang w:val="en-CA"/>
        </w:rPr>
        <w:tab/>
        <w:t>291</w:t>
      </w:r>
      <w:r w:rsidRPr="002B1731">
        <w:rPr>
          <w:rFonts w:eastAsiaTheme="minorHAnsi" w:cs="Arial"/>
          <w:sz w:val="20"/>
          <w:lang w:val="en-CA"/>
        </w:rPr>
        <w:tab/>
        <w:t>756</w:t>
      </w:r>
      <w:r w:rsidRPr="002B1731">
        <w:rPr>
          <w:rFonts w:eastAsiaTheme="minorHAnsi" w:cs="Arial"/>
          <w:sz w:val="20"/>
          <w:lang w:val="en-CA"/>
        </w:rPr>
        <w:tab/>
        <w:t>387</w:t>
      </w:r>
      <w:r w:rsidRPr="002B1731">
        <w:rPr>
          <w:rFonts w:eastAsiaTheme="minorHAnsi" w:cs="Arial"/>
          <w:sz w:val="20"/>
          <w:lang w:val="en-CA"/>
        </w:rPr>
        <w:tab/>
        <w:t>55</w:t>
      </w:r>
      <w:r w:rsidRPr="002B1731">
        <w:rPr>
          <w:rFonts w:eastAsiaTheme="minorHAnsi" w:cs="Arial"/>
          <w:sz w:val="20"/>
          <w:lang w:val="en-CA"/>
        </w:rPr>
        <w:tab/>
        <w:t>18</w:t>
      </w:r>
      <w:r w:rsidRPr="002B1731">
        <w:rPr>
          <w:rFonts w:eastAsiaTheme="minorHAnsi" w:cs="Arial"/>
          <w:sz w:val="20"/>
          <w:lang w:val="en-CA"/>
        </w:rPr>
        <w:tab/>
        <w:t>12</w:t>
      </w:r>
      <w:r w:rsidRPr="002B1731">
        <w:rPr>
          <w:rFonts w:eastAsiaTheme="minorHAnsi" w:cs="Arial"/>
          <w:sz w:val="20"/>
          <w:lang w:val="en-CA"/>
        </w:rPr>
        <w:tab/>
        <w:t>1</w:t>
      </w:r>
      <w:r w:rsidRPr="002B1731">
        <w:rPr>
          <w:rFonts w:eastAsiaTheme="minorHAnsi" w:cs="Arial"/>
          <w:sz w:val="20"/>
          <w:lang w:val="en-CA"/>
        </w:rPr>
        <w:tab/>
        <w:t>0</w:t>
      </w:r>
    </w:p>
    <w:p w14:paraId="24D7F1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2</w:t>
      </w:r>
      <w:r w:rsidRPr="002B1731">
        <w:rPr>
          <w:rFonts w:eastAsiaTheme="minorHAnsi" w:cs="Arial"/>
          <w:sz w:val="20"/>
          <w:lang w:val="en-CA"/>
        </w:rPr>
        <w:tab/>
        <w:t>18</w:t>
      </w:r>
      <w:r w:rsidRPr="002B1731">
        <w:rPr>
          <w:rFonts w:eastAsiaTheme="minorHAnsi" w:cs="Arial"/>
          <w:sz w:val="20"/>
          <w:lang w:val="en-CA"/>
        </w:rPr>
        <w:tab/>
        <w:t>784</w:t>
      </w:r>
      <w:r w:rsidRPr="002B1731">
        <w:rPr>
          <w:rFonts w:eastAsiaTheme="minorHAnsi" w:cs="Arial"/>
          <w:sz w:val="20"/>
          <w:lang w:val="en-CA"/>
        </w:rPr>
        <w:tab/>
        <w:t>625</w:t>
      </w:r>
      <w:r w:rsidRPr="002B1731">
        <w:rPr>
          <w:rFonts w:eastAsiaTheme="minorHAnsi" w:cs="Arial"/>
          <w:sz w:val="20"/>
          <w:lang w:val="en-CA"/>
        </w:rPr>
        <w:tab/>
        <w:t>823</w:t>
      </w:r>
      <w:r w:rsidRPr="002B1731">
        <w:rPr>
          <w:rFonts w:eastAsiaTheme="minorHAnsi" w:cs="Arial"/>
          <w:sz w:val="20"/>
          <w:lang w:val="en-CA"/>
        </w:rPr>
        <w:tab/>
        <w:t>277</w:t>
      </w:r>
      <w:r w:rsidRPr="002B1731">
        <w:rPr>
          <w:rFonts w:eastAsiaTheme="minorHAnsi" w:cs="Arial"/>
          <w:sz w:val="20"/>
          <w:lang w:val="en-CA"/>
        </w:rPr>
        <w:tab/>
        <w:t>40</w:t>
      </w:r>
      <w:r w:rsidRPr="002B1731">
        <w:rPr>
          <w:rFonts w:eastAsiaTheme="minorHAnsi" w:cs="Arial"/>
          <w:sz w:val="20"/>
          <w:lang w:val="en-CA"/>
        </w:rPr>
        <w:tab/>
        <w:t>7</w:t>
      </w:r>
      <w:r w:rsidRPr="002B1731">
        <w:rPr>
          <w:rFonts w:eastAsiaTheme="minorHAnsi" w:cs="Arial"/>
          <w:sz w:val="20"/>
          <w:lang w:val="en-CA"/>
        </w:rPr>
        <w:tab/>
        <w:t>2</w:t>
      </w:r>
      <w:r w:rsidRPr="002B1731">
        <w:rPr>
          <w:rFonts w:eastAsiaTheme="minorHAnsi" w:cs="Arial"/>
          <w:sz w:val="20"/>
          <w:lang w:val="en-CA"/>
        </w:rPr>
        <w:tab/>
        <w:t>0</w:t>
      </w:r>
    </w:p>
    <w:p w14:paraId="0B4ACC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2</w:t>
      </w:r>
      <w:r w:rsidRPr="002B1731">
        <w:rPr>
          <w:rFonts w:eastAsiaTheme="minorHAnsi" w:cs="Arial"/>
          <w:sz w:val="20"/>
          <w:lang w:val="en-CA"/>
        </w:rPr>
        <w:tab/>
        <w:t>436</w:t>
      </w:r>
      <w:r w:rsidRPr="002B1731">
        <w:rPr>
          <w:rFonts w:eastAsiaTheme="minorHAnsi" w:cs="Arial"/>
          <w:sz w:val="20"/>
          <w:lang w:val="en-CA"/>
        </w:rPr>
        <w:tab/>
        <w:t>2333</w:t>
      </w:r>
      <w:r w:rsidRPr="002B1731">
        <w:rPr>
          <w:rFonts w:eastAsiaTheme="minorHAnsi" w:cs="Arial"/>
          <w:sz w:val="20"/>
          <w:lang w:val="en-CA"/>
        </w:rPr>
        <w:tab/>
        <w:t>1298</w:t>
      </w:r>
      <w:r w:rsidRPr="002B1731">
        <w:rPr>
          <w:rFonts w:eastAsiaTheme="minorHAnsi" w:cs="Arial"/>
          <w:sz w:val="20"/>
          <w:lang w:val="en-CA"/>
        </w:rPr>
        <w:tab/>
        <w:t>738</w:t>
      </w:r>
      <w:r w:rsidRPr="002B1731">
        <w:rPr>
          <w:rFonts w:eastAsiaTheme="minorHAnsi" w:cs="Arial"/>
          <w:sz w:val="20"/>
          <w:lang w:val="en-CA"/>
        </w:rPr>
        <w:tab/>
        <w:t>480</w:t>
      </w:r>
      <w:r w:rsidRPr="002B1731">
        <w:rPr>
          <w:rFonts w:eastAsiaTheme="minorHAnsi" w:cs="Arial"/>
          <w:sz w:val="20"/>
          <w:lang w:val="en-CA"/>
        </w:rPr>
        <w:tab/>
        <w:t>120</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1</w:t>
      </w:r>
    </w:p>
    <w:p w14:paraId="4F8667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2</w:t>
      </w:r>
      <w:r w:rsidRPr="002B1731">
        <w:rPr>
          <w:rFonts w:eastAsiaTheme="minorHAnsi" w:cs="Arial"/>
          <w:sz w:val="20"/>
          <w:lang w:val="en-CA"/>
        </w:rPr>
        <w:tab/>
        <w:t>60</w:t>
      </w:r>
      <w:r w:rsidRPr="002B1731">
        <w:rPr>
          <w:rFonts w:eastAsiaTheme="minorHAnsi" w:cs="Arial"/>
          <w:sz w:val="20"/>
          <w:lang w:val="en-CA"/>
        </w:rPr>
        <w:tab/>
        <w:t>5437</w:t>
      </w:r>
      <w:r w:rsidRPr="002B1731">
        <w:rPr>
          <w:rFonts w:eastAsiaTheme="minorHAnsi" w:cs="Arial"/>
          <w:sz w:val="20"/>
          <w:lang w:val="en-CA"/>
        </w:rPr>
        <w:tab/>
        <w:t>2005</w:t>
      </w:r>
      <w:r w:rsidRPr="002B1731">
        <w:rPr>
          <w:rFonts w:eastAsiaTheme="minorHAnsi" w:cs="Arial"/>
          <w:sz w:val="20"/>
          <w:lang w:val="en-CA"/>
        </w:rPr>
        <w:tab/>
        <w:t>1153</w:t>
      </w:r>
      <w:r w:rsidRPr="002B1731">
        <w:rPr>
          <w:rFonts w:eastAsiaTheme="minorHAnsi" w:cs="Arial"/>
          <w:sz w:val="20"/>
          <w:lang w:val="en-CA"/>
        </w:rPr>
        <w:tab/>
        <w:t>806</w:t>
      </w:r>
      <w:r w:rsidRPr="002B1731">
        <w:rPr>
          <w:rFonts w:eastAsiaTheme="minorHAnsi" w:cs="Arial"/>
          <w:sz w:val="20"/>
          <w:lang w:val="en-CA"/>
        </w:rPr>
        <w:tab/>
        <w:t>505</w:t>
      </w:r>
      <w:r w:rsidRPr="002B1731">
        <w:rPr>
          <w:rFonts w:eastAsiaTheme="minorHAnsi" w:cs="Arial"/>
          <w:sz w:val="20"/>
          <w:lang w:val="en-CA"/>
        </w:rPr>
        <w:tab/>
        <w:t>130</w:t>
      </w:r>
      <w:r w:rsidRPr="002B1731">
        <w:rPr>
          <w:rFonts w:eastAsiaTheme="minorHAnsi" w:cs="Arial"/>
          <w:sz w:val="20"/>
          <w:lang w:val="en-CA"/>
        </w:rPr>
        <w:tab/>
        <w:t>17</w:t>
      </w:r>
      <w:r w:rsidRPr="002B1731">
        <w:rPr>
          <w:rFonts w:eastAsiaTheme="minorHAnsi" w:cs="Arial"/>
          <w:sz w:val="20"/>
          <w:lang w:val="en-CA"/>
        </w:rPr>
        <w:tab/>
        <w:t>1</w:t>
      </w:r>
    </w:p>
    <w:p w14:paraId="724365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2</w:t>
      </w:r>
      <w:r w:rsidRPr="002B1731">
        <w:rPr>
          <w:rFonts w:eastAsiaTheme="minorHAnsi" w:cs="Arial"/>
          <w:sz w:val="20"/>
          <w:lang w:val="en-CA"/>
        </w:rPr>
        <w:tab/>
        <w:t>19</w:t>
      </w:r>
      <w:r w:rsidRPr="002B1731">
        <w:rPr>
          <w:rFonts w:eastAsiaTheme="minorHAnsi" w:cs="Arial"/>
          <w:sz w:val="20"/>
          <w:lang w:val="en-CA"/>
        </w:rPr>
        <w:tab/>
        <w:t>818</w:t>
      </w:r>
      <w:r w:rsidRPr="002B1731">
        <w:rPr>
          <w:rFonts w:eastAsiaTheme="minorHAnsi" w:cs="Arial"/>
          <w:sz w:val="20"/>
          <w:lang w:val="en-CA"/>
        </w:rPr>
        <w:tab/>
        <w:t>4332</w:t>
      </w:r>
      <w:r w:rsidRPr="002B1731">
        <w:rPr>
          <w:rFonts w:eastAsiaTheme="minorHAnsi" w:cs="Arial"/>
          <w:sz w:val="20"/>
          <w:lang w:val="en-CA"/>
        </w:rPr>
        <w:tab/>
        <w:t>1828</w:t>
      </w:r>
      <w:r w:rsidRPr="002B1731">
        <w:rPr>
          <w:rFonts w:eastAsiaTheme="minorHAnsi" w:cs="Arial"/>
          <w:sz w:val="20"/>
          <w:lang w:val="en-CA"/>
        </w:rPr>
        <w:tab/>
        <w:t>1196</w:t>
      </w:r>
      <w:r w:rsidRPr="002B1731">
        <w:rPr>
          <w:rFonts w:eastAsiaTheme="minorHAnsi" w:cs="Arial"/>
          <w:sz w:val="20"/>
          <w:lang w:val="en-CA"/>
        </w:rPr>
        <w:tab/>
        <w:t>746</w:t>
      </w:r>
      <w:r w:rsidRPr="002B1731">
        <w:rPr>
          <w:rFonts w:eastAsiaTheme="minorHAnsi" w:cs="Arial"/>
          <w:sz w:val="20"/>
          <w:lang w:val="en-CA"/>
        </w:rPr>
        <w:tab/>
        <w:t>251</w:t>
      </w:r>
      <w:r w:rsidRPr="002B1731">
        <w:rPr>
          <w:rFonts w:eastAsiaTheme="minorHAnsi" w:cs="Arial"/>
          <w:sz w:val="20"/>
          <w:lang w:val="en-CA"/>
        </w:rPr>
        <w:tab/>
        <w:t>40</w:t>
      </w:r>
      <w:r w:rsidRPr="002B1731">
        <w:rPr>
          <w:rFonts w:eastAsiaTheme="minorHAnsi" w:cs="Arial"/>
          <w:sz w:val="20"/>
          <w:lang w:val="en-CA"/>
        </w:rPr>
        <w:tab/>
        <w:t>0</w:t>
      </w:r>
    </w:p>
    <w:p w14:paraId="1E88BF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2</w:t>
      </w:r>
      <w:r w:rsidRPr="002B1731">
        <w:rPr>
          <w:rFonts w:eastAsiaTheme="minorHAnsi" w:cs="Arial"/>
          <w:sz w:val="20"/>
          <w:lang w:val="en-CA"/>
        </w:rPr>
        <w:tab/>
        <w:t>35</w:t>
      </w:r>
      <w:r w:rsidRPr="002B1731">
        <w:rPr>
          <w:rFonts w:eastAsiaTheme="minorHAnsi" w:cs="Arial"/>
          <w:sz w:val="20"/>
          <w:lang w:val="en-CA"/>
        </w:rPr>
        <w:tab/>
        <w:t>838</w:t>
      </w:r>
      <w:r w:rsidRPr="002B1731">
        <w:rPr>
          <w:rFonts w:eastAsiaTheme="minorHAnsi" w:cs="Arial"/>
          <w:sz w:val="20"/>
          <w:lang w:val="en-CA"/>
        </w:rPr>
        <w:tab/>
        <w:t>2097</w:t>
      </w:r>
      <w:r w:rsidRPr="002B1731">
        <w:rPr>
          <w:rFonts w:eastAsiaTheme="minorHAnsi" w:cs="Arial"/>
          <w:sz w:val="20"/>
          <w:lang w:val="en-CA"/>
        </w:rPr>
        <w:tab/>
        <w:t>2507</w:t>
      </w:r>
      <w:r w:rsidRPr="002B1731">
        <w:rPr>
          <w:rFonts w:eastAsiaTheme="minorHAnsi" w:cs="Arial"/>
          <w:sz w:val="20"/>
          <w:lang w:val="en-CA"/>
        </w:rPr>
        <w:tab/>
        <w:t>834</w:t>
      </w:r>
      <w:r w:rsidRPr="002B1731">
        <w:rPr>
          <w:rFonts w:eastAsiaTheme="minorHAnsi" w:cs="Arial"/>
          <w:sz w:val="20"/>
          <w:lang w:val="en-CA"/>
        </w:rPr>
        <w:tab/>
        <w:t>301</w:t>
      </w:r>
      <w:r w:rsidRPr="002B1731">
        <w:rPr>
          <w:rFonts w:eastAsiaTheme="minorHAnsi" w:cs="Arial"/>
          <w:sz w:val="20"/>
          <w:lang w:val="en-CA"/>
        </w:rPr>
        <w:tab/>
        <w:t>112</w:t>
      </w:r>
      <w:r w:rsidRPr="002B1731">
        <w:rPr>
          <w:rFonts w:eastAsiaTheme="minorHAnsi" w:cs="Arial"/>
          <w:sz w:val="20"/>
          <w:lang w:val="en-CA"/>
        </w:rPr>
        <w:tab/>
        <w:t>19</w:t>
      </w:r>
      <w:r w:rsidRPr="002B1731">
        <w:rPr>
          <w:rFonts w:eastAsiaTheme="minorHAnsi" w:cs="Arial"/>
          <w:sz w:val="20"/>
          <w:lang w:val="en-CA"/>
        </w:rPr>
        <w:tab/>
        <w:t>3</w:t>
      </w:r>
    </w:p>
    <w:p w14:paraId="7F32DC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41</w:t>
      </w:r>
      <w:r w:rsidRPr="002B1731">
        <w:rPr>
          <w:rFonts w:eastAsiaTheme="minorHAnsi" w:cs="Arial"/>
          <w:sz w:val="20"/>
          <w:lang w:val="en-CA"/>
        </w:rPr>
        <w:tab/>
        <w:t>2396</w:t>
      </w:r>
      <w:r w:rsidRPr="002B1731">
        <w:rPr>
          <w:rFonts w:eastAsiaTheme="minorHAnsi" w:cs="Arial"/>
          <w:sz w:val="20"/>
          <w:lang w:val="en-CA"/>
        </w:rPr>
        <w:tab/>
        <w:t>1066</w:t>
      </w:r>
      <w:r w:rsidRPr="002B1731">
        <w:rPr>
          <w:rFonts w:eastAsiaTheme="minorHAnsi" w:cs="Arial"/>
          <w:sz w:val="20"/>
          <w:lang w:val="en-CA"/>
        </w:rPr>
        <w:tab/>
        <w:t>1000</w:t>
      </w:r>
      <w:r w:rsidRPr="002B1731">
        <w:rPr>
          <w:rFonts w:eastAsiaTheme="minorHAnsi" w:cs="Arial"/>
          <w:sz w:val="20"/>
          <w:lang w:val="en-CA"/>
        </w:rPr>
        <w:tab/>
        <w:t>1104</w:t>
      </w:r>
      <w:r w:rsidRPr="002B1731">
        <w:rPr>
          <w:rFonts w:eastAsiaTheme="minorHAnsi" w:cs="Arial"/>
          <w:sz w:val="20"/>
          <w:lang w:val="en-CA"/>
        </w:rPr>
        <w:tab/>
        <w:t>264</w:t>
      </w:r>
      <w:r w:rsidRPr="002B1731">
        <w:rPr>
          <w:rFonts w:eastAsiaTheme="minorHAnsi" w:cs="Arial"/>
          <w:sz w:val="20"/>
          <w:lang w:val="en-CA"/>
        </w:rPr>
        <w:tab/>
        <w:t>77</w:t>
      </w:r>
      <w:r w:rsidRPr="002B1731">
        <w:rPr>
          <w:rFonts w:eastAsiaTheme="minorHAnsi" w:cs="Arial"/>
          <w:sz w:val="20"/>
          <w:lang w:val="en-CA"/>
        </w:rPr>
        <w:tab/>
        <w:t>11</w:t>
      </w:r>
      <w:r w:rsidRPr="002B1731">
        <w:rPr>
          <w:rFonts w:eastAsiaTheme="minorHAnsi" w:cs="Arial"/>
          <w:sz w:val="20"/>
          <w:lang w:val="en-CA"/>
        </w:rPr>
        <w:tab/>
        <w:t>4</w:t>
      </w:r>
    </w:p>
    <w:p w14:paraId="5D4AFA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2</w:t>
      </w:r>
      <w:r w:rsidRPr="002B1731">
        <w:rPr>
          <w:rFonts w:eastAsiaTheme="minorHAnsi" w:cs="Arial"/>
          <w:sz w:val="20"/>
          <w:lang w:val="en-CA"/>
        </w:rPr>
        <w:tab/>
        <w:t>30</w:t>
      </w:r>
      <w:r w:rsidRPr="002B1731">
        <w:rPr>
          <w:rFonts w:eastAsiaTheme="minorHAnsi" w:cs="Arial"/>
          <w:sz w:val="20"/>
          <w:lang w:val="en-CA"/>
        </w:rPr>
        <w:tab/>
        <w:t>530</w:t>
      </w:r>
      <w:r w:rsidRPr="002B1731">
        <w:rPr>
          <w:rFonts w:eastAsiaTheme="minorHAnsi" w:cs="Arial"/>
          <w:sz w:val="20"/>
          <w:lang w:val="en-CA"/>
        </w:rPr>
        <w:tab/>
        <w:t>1966</w:t>
      </w:r>
      <w:r w:rsidRPr="002B1731">
        <w:rPr>
          <w:rFonts w:eastAsiaTheme="minorHAnsi" w:cs="Arial"/>
          <w:sz w:val="20"/>
          <w:lang w:val="en-CA"/>
        </w:rPr>
        <w:tab/>
        <w:t>554</w:t>
      </w:r>
      <w:r w:rsidRPr="002B1731">
        <w:rPr>
          <w:rFonts w:eastAsiaTheme="minorHAnsi" w:cs="Arial"/>
          <w:sz w:val="20"/>
          <w:lang w:val="en-CA"/>
        </w:rPr>
        <w:tab/>
        <w:t>414</w:t>
      </w:r>
      <w:r w:rsidRPr="002B1731">
        <w:rPr>
          <w:rFonts w:eastAsiaTheme="minorHAnsi" w:cs="Arial"/>
          <w:sz w:val="20"/>
          <w:lang w:val="en-CA"/>
        </w:rPr>
        <w:tab/>
        <w:t>306</w:t>
      </w:r>
      <w:r w:rsidRPr="002B1731">
        <w:rPr>
          <w:rFonts w:eastAsiaTheme="minorHAnsi" w:cs="Arial"/>
          <w:sz w:val="20"/>
          <w:lang w:val="en-CA"/>
        </w:rPr>
        <w:tab/>
        <w:t>60</w:t>
      </w:r>
      <w:r w:rsidRPr="002B1731">
        <w:rPr>
          <w:rFonts w:eastAsiaTheme="minorHAnsi" w:cs="Arial"/>
          <w:sz w:val="20"/>
          <w:lang w:val="en-CA"/>
        </w:rPr>
        <w:tab/>
        <w:t>20</w:t>
      </w:r>
      <w:r w:rsidRPr="002B1731">
        <w:rPr>
          <w:rFonts w:eastAsiaTheme="minorHAnsi" w:cs="Arial"/>
          <w:sz w:val="20"/>
          <w:lang w:val="en-CA"/>
        </w:rPr>
        <w:tab/>
        <w:t>5</w:t>
      </w:r>
    </w:p>
    <w:p w14:paraId="206B8C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86</w:t>
      </w:r>
      <w:r w:rsidRPr="002B1731">
        <w:rPr>
          <w:rFonts w:eastAsiaTheme="minorHAnsi" w:cs="Arial"/>
          <w:sz w:val="20"/>
          <w:lang w:val="en-CA"/>
        </w:rPr>
        <w:tab/>
        <w:t>1317</w:t>
      </w:r>
      <w:r w:rsidRPr="002B1731">
        <w:rPr>
          <w:rFonts w:eastAsiaTheme="minorHAnsi" w:cs="Arial"/>
          <w:sz w:val="20"/>
          <w:lang w:val="en-CA"/>
        </w:rPr>
        <w:tab/>
        <w:t>449</w:t>
      </w:r>
      <w:r w:rsidRPr="002B1731">
        <w:rPr>
          <w:rFonts w:eastAsiaTheme="minorHAnsi" w:cs="Arial"/>
          <w:sz w:val="20"/>
          <w:lang w:val="en-CA"/>
        </w:rPr>
        <w:tab/>
        <w:t>661</w:t>
      </w:r>
      <w:r w:rsidRPr="002B1731">
        <w:rPr>
          <w:rFonts w:eastAsiaTheme="minorHAnsi" w:cs="Arial"/>
          <w:sz w:val="20"/>
          <w:lang w:val="en-CA"/>
        </w:rPr>
        <w:tab/>
        <w:t>218</w:t>
      </w:r>
      <w:r w:rsidRPr="002B1731">
        <w:rPr>
          <w:rFonts w:eastAsiaTheme="minorHAnsi" w:cs="Arial"/>
          <w:sz w:val="20"/>
          <w:lang w:val="en-CA"/>
        </w:rPr>
        <w:tab/>
        <w:t>182</w:t>
      </w:r>
      <w:r w:rsidRPr="002B1731">
        <w:rPr>
          <w:rFonts w:eastAsiaTheme="minorHAnsi" w:cs="Arial"/>
          <w:sz w:val="20"/>
          <w:lang w:val="en-CA"/>
        </w:rPr>
        <w:tab/>
        <w:t>73</w:t>
      </w:r>
      <w:r w:rsidRPr="002B1731">
        <w:rPr>
          <w:rFonts w:eastAsiaTheme="minorHAnsi" w:cs="Arial"/>
          <w:sz w:val="20"/>
          <w:lang w:val="en-CA"/>
        </w:rPr>
        <w:tab/>
        <w:t>14</w:t>
      </w:r>
      <w:r w:rsidRPr="002B1731">
        <w:rPr>
          <w:rFonts w:eastAsiaTheme="minorHAnsi" w:cs="Arial"/>
          <w:sz w:val="20"/>
          <w:lang w:val="en-CA"/>
        </w:rPr>
        <w:tab/>
        <w:t>3</w:t>
      </w:r>
    </w:p>
    <w:p w14:paraId="5901836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135</w:t>
      </w:r>
      <w:r w:rsidRPr="002B1731">
        <w:rPr>
          <w:rFonts w:eastAsiaTheme="minorHAnsi" w:cs="Arial"/>
          <w:sz w:val="20"/>
          <w:lang w:val="en-CA"/>
        </w:rPr>
        <w:tab/>
        <w:t>1362</w:t>
      </w:r>
      <w:r w:rsidRPr="002B1731">
        <w:rPr>
          <w:rFonts w:eastAsiaTheme="minorHAnsi" w:cs="Arial"/>
          <w:sz w:val="20"/>
          <w:lang w:val="en-CA"/>
        </w:rPr>
        <w:tab/>
        <w:t>1137</w:t>
      </w:r>
      <w:r w:rsidRPr="002B1731">
        <w:rPr>
          <w:rFonts w:eastAsiaTheme="minorHAnsi" w:cs="Arial"/>
          <w:sz w:val="20"/>
          <w:lang w:val="en-CA"/>
        </w:rPr>
        <w:tab/>
        <w:t>420</w:t>
      </w:r>
      <w:r w:rsidRPr="002B1731">
        <w:rPr>
          <w:rFonts w:eastAsiaTheme="minorHAnsi" w:cs="Arial"/>
          <w:sz w:val="20"/>
          <w:lang w:val="en-CA"/>
        </w:rPr>
        <w:tab/>
        <w:t>500</w:t>
      </w:r>
      <w:r w:rsidRPr="002B1731">
        <w:rPr>
          <w:rFonts w:eastAsiaTheme="minorHAnsi" w:cs="Arial"/>
          <w:sz w:val="20"/>
          <w:lang w:val="en-CA"/>
        </w:rPr>
        <w:tab/>
        <w:t>221</w:t>
      </w:r>
      <w:r w:rsidRPr="002B1731">
        <w:rPr>
          <w:rFonts w:eastAsiaTheme="minorHAnsi" w:cs="Arial"/>
          <w:sz w:val="20"/>
          <w:lang w:val="en-CA"/>
        </w:rPr>
        <w:tab/>
        <w:t>93</w:t>
      </w:r>
      <w:r w:rsidRPr="002B1731">
        <w:rPr>
          <w:rFonts w:eastAsiaTheme="minorHAnsi" w:cs="Arial"/>
          <w:sz w:val="20"/>
          <w:lang w:val="en-CA"/>
        </w:rPr>
        <w:tab/>
        <w:t>20</w:t>
      </w:r>
      <w:r w:rsidRPr="002B1731">
        <w:rPr>
          <w:rFonts w:eastAsiaTheme="minorHAnsi" w:cs="Arial"/>
          <w:sz w:val="20"/>
          <w:lang w:val="en-CA"/>
        </w:rPr>
        <w:tab/>
        <w:t>0</w:t>
      </w:r>
    </w:p>
    <w:p w14:paraId="2A1AA7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160</w:t>
      </w:r>
      <w:r w:rsidRPr="002B1731">
        <w:rPr>
          <w:rFonts w:eastAsiaTheme="minorHAnsi" w:cs="Arial"/>
          <w:sz w:val="20"/>
          <w:lang w:val="en-CA"/>
        </w:rPr>
        <w:tab/>
        <w:t>1210</w:t>
      </w:r>
      <w:r w:rsidRPr="002B1731">
        <w:rPr>
          <w:rFonts w:eastAsiaTheme="minorHAnsi" w:cs="Arial"/>
          <w:sz w:val="20"/>
          <w:lang w:val="en-CA"/>
        </w:rPr>
        <w:tab/>
        <w:t>1401</w:t>
      </w:r>
      <w:r w:rsidRPr="002B1731">
        <w:rPr>
          <w:rFonts w:eastAsiaTheme="minorHAnsi" w:cs="Arial"/>
          <w:sz w:val="20"/>
          <w:lang w:val="en-CA"/>
        </w:rPr>
        <w:tab/>
        <w:t>1316</w:t>
      </w:r>
      <w:r w:rsidRPr="002B1731">
        <w:rPr>
          <w:rFonts w:eastAsiaTheme="minorHAnsi" w:cs="Arial"/>
          <w:sz w:val="20"/>
          <w:lang w:val="en-CA"/>
        </w:rPr>
        <w:tab/>
        <w:t>275</w:t>
      </w:r>
      <w:r w:rsidRPr="002B1731">
        <w:rPr>
          <w:rFonts w:eastAsiaTheme="minorHAnsi" w:cs="Arial"/>
          <w:sz w:val="20"/>
          <w:lang w:val="en-CA"/>
        </w:rPr>
        <w:tab/>
        <w:t>466</w:t>
      </w:r>
      <w:r w:rsidRPr="002B1731">
        <w:rPr>
          <w:rFonts w:eastAsiaTheme="minorHAnsi" w:cs="Arial"/>
          <w:sz w:val="20"/>
          <w:lang w:val="en-CA"/>
        </w:rPr>
        <w:tab/>
        <w:t>132</w:t>
      </w:r>
      <w:r w:rsidRPr="002B1731">
        <w:rPr>
          <w:rFonts w:eastAsiaTheme="minorHAnsi" w:cs="Arial"/>
          <w:sz w:val="20"/>
          <w:lang w:val="en-CA"/>
        </w:rPr>
        <w:tab/>
        <w:t>71</w:t>
      </w:r>
      <w:r w:rsidRPr="002B1731">
        <w:rPr>
          <w:rFonts w:eastAsiaTheme="minorHAnsi" w:cs="Arial"/>
          <w:sz w:val="20"/>
          <w:lang w:val="en-CA"/>
        </w:rPr>
        <w:tab/>
        <w:t>15</w:t>
      </w:r>
    </w:p>
    <w:p w14:paraId="5BA2B7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135</w:t>
      </w:r>
      <w:r w:rsidRPr="002B1731">
        <w:rPr>
          <w:rFonts w:eastAsiaTheme="minorHAnsi" w:cs="Arial"/>
          <w:sz w:val="20"/>
          <w:lang w:val="en-CA"/>
        </w:rPr>
        <w:tab/>
        <w:t>723</w:t>
      </w:r>
      <w:r w:rsidRPr="002B1731">
        <w:rPr>
          <w:rFonts w:eastAsiaTheme="minorHAnsi" w:cs="Arial"/>
          <w:sz w:val="20"/>
          <w:lang w:val="en-CA"/>
        </w:rPr>
        <w:tab/>
        <w:t>701</w:t>
      </w:r>
      <w:r w:rsidRPr="002B1731">
        <w:rPr>
          <w:rFonts w:eastAsiaTheme="minorHAnsi" w:cs="Arial"/>
          <w:sz w:val="20"/>
          <w:lang w:val="en-CA"/>
        </w:rPr>
        <w:tab/>
        <w:t>702</w:t>
      </w:r>
      <w:r w:rsidRPr="002B1731">
        <w:rPr>
          <w:rFonts w:eastAsiaTheme="minorHAnsi" w:cs="Arial"/>
          <w:sz w:val="20"/>
          <w:lang w:val="en-CA"/>
        </w:rPr>
        <w:tab/>
        <w:t>566</w:t>
      </w:r>
      <w:r w:rsidRPr="002B1731">
        <w:rPr>
          <w:rFonts w:eastAsiaTheme="minorHAnsi" w:cs="Arial"/>
          <w:sz w:val="20"/>
          <w:lang w:val="en-CA"/>
        </w:rPr>
        <w:tab/>
        <w:t>142</w:t>
      </w:r>
      <w:r w:rsidRPr="002B1731">
        <w:rPr>
          <w:rFonts w:eastAsiaTheme="minorHAnsi" w:cs="Arial"/>
          <w:sz w:val="20"/>
          <w:lang w:val="en-CA"/>
        </w:rPr>
        <w:tab/>
        <w:t>173</w:t>
      </w:r>
      <w:r w:rsidRPr="002B1731">
        <w:rPr>
          <w:rFonts w:eastAsiaTheme="minorHAnsi" w:cs="Arial"/>
          <w:sz w:val="20"/>
          <w:lang w:val="en-CA"/>
        </w:rPr>
        <w:tab/>
        <w:t>34</w:t>
      </w:r>
      <w:r w:rsidRPr="002B1731">
        <w:rPr>
          <w:rFonts w:eastAsiaTheme="minorHAnsi" w:cs="Arial"/>
          <w:sz w:val="20"/>
          <w:lang w:val="en-CA"/>
        </w:rPr>
        <w:tab/>
        <w:t>29</w:t>
      </w:r>
    </w:p>
    <w:p w14:paraId="0C5979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888</w:t>
      </w:r>
      <w:r w:rsidRPr="002B1731">
        <w:rPr>
          <w:rFonts w:eastAsiaTheme="minorHAnsi" w:cs="Arial"/>
          <w:sz w:val="20"/>
          <w:lang w:val="en-CA"/>
        </w:rPr>
        <w:tab/>
        <w:t>1231</w:t>
      </w:r>
      <w:r w:rsidRPr="002B1731">
        <w:rPr>
          <w:rFonts w:eastAsiaTheme="minorHAnsi" w:cs="Arial"/>
          <w:sz w:val="20"/>
          <w:lang w:val="en-CA"/>
        </w:rPr>
        <w:tab/>
        <w:t>425</w:t>
      </w:r>
      <w:r w:rsidRPr="002B1731">
        <w:rPr>
          <w:rFonts w:eastAsiaTheme="minorHAnsi" w:cs="Arial"/>
          <w:sz w:val="20"/>
          <w:lang w:val="en-CA"/>
        </w:rPr>
        <w:tab/>
        <w:t>286</w:t>
      </w:r>
      <w:r w:rsidRPr="002B1731">
        <w:rPr>
          <w:rFonts w:eastAsiaTheme="minorHAnsi" w:cs="Arial"/>
          <w:sz w:val="20"/>
          <w:lang w:val="en-CA"/>
        </w:rPr>
        <w:tab/>
        <w:t>316</w:t>
      </w:r>
      <w:r w:rsidRPr="002B1731">
        <w:rPr>
          <w:rFonts w:eastAsiaTheme="minorHAnsi" w:cs="Arial"/>
          <w:sz w:val="20"/>
          <w:lang w:val="en-CA"/>
        </w:rPr>
        <w:tab/>
        <w:t>191</w:t>
      </w:r>
      <w:r w:rsidRPr="002B1731">
        <w:rPr>
          <w:rFonts w:eastAsiaTheme="minorHAnsi" w:cs="Arial"/>
          <w:sz w:val="20"/>
          <w:lang w:val="en-CA"/>
        </w:rPr>
        <w:tab/>
        <w:t>35</w:t>
      </w:r>
      <w:r w:rsidRPr="002B1731">
        <w:rPr>
          <w:rFonts w:eastAsiaTheme="minorHAnsi" w:cs="Arial"/>
          <w:sz w:val="20"/>
          <w:lang w:val="en-CA"/>
        </w:rPr>
        <w:tab/>
        <w:t>33</w:t>
      </w:r>
      <w:r w:rsidRPr="002B1731">
        <w:rPr>
          <w:rFonts w:eastAsiaTheme="minorHAnsi" w:cs="Arial"/>
          <w:sz w:val="20"/>
          <w:lang w:val="en-CA"/>
        </w:rPr>
        <w:tab/>
        <w:t>8</w:t>
      </w:r>
    </w:p>
    <w:p w14:paraId="5F88F4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1985</w:t>
      </w:r>
      <w:r w:rsidRPr="002B1731">
        <w:rPr>
          <w:rFonts w:eastAsiaTheme="minorHAnsi" w:cs="Arial"/>
          <w:sz w:val="20"/>
          <w:lang w:val="en-CA"/>
        </w:rPr>
        <w:tab/>
        <w:t>2</w:t>
      </w:r>
      <w:r w:rsidRPr="002B1731">
        <w:rPr>
          <w:rFonts w:eastAsiaTheme="minorHAnsi" w:cs="Arial"/>
          <w:sz w:val="20"/>
          <w:lang w:val="en-CA"/>
        </w:rPr>
        <w:tab/>
        <w:t>753</w:t>
      </w:r>
      <w:r w:rsidRPr="002B1731">
        <w:rPr>
          <w:rFonts w:eastAsiaTheme="minorHAnsi" w:cs="Arial"/>
          <w:sz w:val="20"/>
          <w:lang w:val="en-CA"/>
        </w:rPr>
        <w:tab/>
        <w:t>1695</w:t>
      </w:r>
      <w:r w:rsidRPr="002B1731">
        <w:rPr>
          <w:rFonts w:eastAsiaTheme="minorHAnsi" w:cs="Arial"/>
          <w:sz w:val="20"/>
          <w:lang w:val="en-CA"/>
        </w:rPr>
        <w:tab/>
        <w:t>446</w:t>
      </w:r>
      <w:r w:rsidRPr="002B1731">
        <w:rPr>
          <w:rFonts w:eastAsiaTheme="minorHAnsi" w:cs="Arial"/>
          <w:sz w:val="20"/>
          <w:lang w:val="en-CA"/>
        </w:rPr>
        <w:tab/>
        <w:t>114</w:t>
      </w:r>
      <w:r w:rsidRPr="002B1731">
        <w:rPr>
          <w:rFonts w:eastAsiaTheme="minorHAnsi" w:cs="Arial"/>
          <w:sz w:val="20"/>
          <w:lang w:val="en-CA"/>
        </w:rPr>
        <w:tab/>
        <w:t>83</w:t>
      </w:r>
      <w:r w:rsidRPr="002B1731">
        <w:rPr>
          <w:rFonts w:eastAsiaTheme="minorHAnsi" w:cs="Arial"/>
          <w:sz w:val="20"/>
          <w:lang w:val="en-CA"/>
        </w:rPr>
        <w:tab/>
        <w:t>99</w:t>
      </w:r>
      <w:r w:rsidRPr="002B1731">
        <w:rPr>
          <w:rFonts w:eastAsiaTheme="minorHAnsi" w:cs="Arial"/>
          <w:sz w:val="20"/>
          <w:lang w:val="en-CA"/>
        </w:rPr>
        <w:tab/>
        <w:t>53</w:t>
      </w:r>
      <w:r w:rsidRPr="002B1731">
        <w:rPr>
          <w:rFonts w:eastAsiaTheme="minorHAnsi" w:cs="Arial"/>
          <w:sz w:val="20"/>
          <w:lang w:val="en-CA"/>
        </w:rPr>
        <w:tab/>
        <w:t>4</w:t>
      </w:r>
      <w:r w:rsidRPr="002B1731">
        <w:rPr>
          <w:rFonts w:eastAsiaTheme="minorHAnsi" w:cs="Arial"/>
          <w:sz w:val="20"/>
          <w:lang w:val="en-CA"/>
        </w:rPr>
        <w:tab/>
        <w:t>7</w:t>
      </w:r>
    </w:p>
    <w:p w14:paraId="24059E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157</w:t>
      </w:r>
      <w:r w:rsidRPr="002B1731">
        <w:rPr>
          <w:rFonts w:eastAsiaTheme="minorHAnsi" w:cs="Arial"/>
          <w:sz w:val="20"/>
          <w:lang w:val="en-CA"/>
        </w:rPr>
        <w:tab/>
        <w:t>2094</w:t>
      </w:r>
      <w:r w:rsidRPr="002B1731">
        <w:rPr>
          <w:rFonts w:eastAsiaTheme="minorHAnsi" w:cs="Arial"/>
          <w:sz w:val="20"/>
          <w:lang w:val="en-CA"/>
        </w:rPr>
        <w:tab/>
        <w:t>1233</w:t>
      </w:r>
      <w:r w:rsidRPr="002B1731">
        <w:rPr>
          <w:rFonts w:eastAsiaTheme="minorHAnsi" w:cs="Arial"/>
          <w:sz w:val="20"/>
          <w:lang w:val="en-CA"/>
        </w:rPr>
        <w:tab/>
        <w:t>344</w:t>
      </w:r>
      <w:r w:rsidRPr="002B1731">
        <w:rPr>
          <w:rFonts w:eastAsiaTheme="minorHAnsi" w:cs="Arial"/>
          <w:sz w:val="20"/>
          <w:lang w:val="en-CA"/>
        </w:rPr>
        <w:tab/>
        <w:t>130</w:t>
      </w:r>
      <w:r w:rsidRPr="002B1731">
        <w:rPr>
          <w:rFonts w:eastAsiaTheme="minorHAnsi" w:cs="Arial"/>
          <w:sz w:val="20"/>
          <w:lang w:val="en-CA"/>
        </w:rPr>
        <w:tab/>
        <w:t>93</w:t>
      </w:r>
      <w:r w:rsidRPr="002B1731">
        <w:rPr>
          <w:rFonts w:eastAsiaTheme="minorHAnsi" w:cs="Arial"/>
          <w:sz w:val="20"/>
          <w:lang w:val="en-CA"/>
        </w:rPr>
        <w:tab/>
        <w:t>73</w:t>
      </w:r>
      <w:r w:rsidRPr="002B1731">
        <w:rPr>
          <w:rFonts w:eastAsiaTheme="minorHAnsi" w:cs="Arial"/>
          <w:sz w:val="20"/>
          <w:lang w:val="en-CA"/>
        </w:rPr>
        <w:tab/>
        <w:t>24</w:t>
      </w:r>
      <w:r w:rsidRPr="002B1731">
        <w:rPr>
          <w:rFonts w:eastAsiaTheme="minorHAnsi" w:cs="Arial"/>
          <w:sz w:val="20"/>
          <w:lang w:val="en-CA"/>
        </w:rPr>
        <w:tab/>
        <w:t>3</w:t>
      </w:r>
    </w:p>
    <w:p w14:paraId="0698FA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2</w:t>
      </w:r>
      <w:r w:rsidRPr="002B1731">
        <w:rPr>
          <w:rFonts w:eastAsiaTheme="minorHAnsi" w:cs="Arial"/>
          <w:sz w:val="20"/>
          <w:lang w:val="en-CA"/>
        </w:rPr>
        <w:tab/>
        <w:t>760</w:t>
      </w:r>
      <w:r w:rsidRPr="002B1731">
        <w:rPr>
          <w:rFonts w:eastAsiaTheme="minorHAnsi" w:cs="Arial"/>
          <w:sz w:val="20"/>
          <w:lang w:val="en-CA"/>
        </w:rPr>
        <w:tab/>
        <w:t>803</w:t>
      </w:r>
      <w:r w:rsidRPr="002B1731">
        <w:rPr>
          <w:rFonts w:eastAsiaTheme="minorHAnsi" w:cs="Arial"/>
          <w:sz w:val="20"/>
          <w:lang w:val="en-CA"/>
        </w:rPr>
        <w:tab/>
        <w:t>1624</w:t>
      </w:r>
      <w:r w:rsidRPr="002B1731">
        <w:rPr>
          <w:rFonts w:eastAsiaTheme="minorHAnsi" w:cs="Arial"/>
          <w:sz w:val="20"/>
          <w:lang w:val="en-CA"/>
        </w:rPr>
        <w:tab/>
        <w:t>1011</w:t>
      </w:r>
      <w:r w:rsidRPr="002B1731">
        <w:rPr>
          <w:rFonts w:eastAsiaTheme="minorHAnsi" w:cs="Arial"/>
          <w:sz w:val="20"/>
          <w:lang w:val="en-CA"/>
        </w:rPr>
        <w:tab/>
        <w:t>346</w:t>
      </w:r>
      <w:r w:rsidRPr="002B1731">
        <w:rPr>
          <w:rFonts w:eastAsiaTheme="minorHAnsi" w:cs="Arial"/>
          <w:sz w:val="20"/>
          <w:lang w:val="en-CA"/>
        </w:rPr>
        <w:tab/>
        <w:t>120</w:t>
      </w:r>
      <w:r w:rsidRPr="002B1731">
        <w:rPr>
          <w:rFonts w:eastAsiaTheme="minorHAnsi" w:cs="Arial"/>
          <w:sz w:val="20"/>
          <w:lang w:val="en-CA"/>
        </w:rPr>
        <w:tab/>
        <w:t>65</w:t>
      </w:r>
      <w:r w:rsidRPr="002B1731">
        <w:rPr>
          <w:rFonts w:eastAsiaTheme="minorHAnsi" w:cs="Arial"/>
          <w:sz w:val="20"/>
          <w:lang w:val="en-CA"/>
        </w:rPr>
        <w:tab/>
        <w:t>51</w:t>
      </w:r>
      <w:r w:rsidRPr="002B1731">
        <w:rPr>
          <w:rFonts w:eastAsiaTheme="minorHAnsi" w:cs="Arial"/>
          <w:sz w:val="20"/>
          <w:lang w:val="en-CA"/>
        </w:rPr>
        <w:tab/>
        <w:t>18</w:t>
      </w:r>
    </w:p>
    <w:p w14:paraId="35D49A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191</w:t>
      </w:r>
      <w:r w:rsidRPr="002B1731">
        <w:rPr>
          <w:rFonts w:eastAsiaTheme="minorHAnsi" w:cs="Arial"/>
          <w:sz w:val="20"/>
          <w:lang w:val="en-CA"/>
        </w:rPr>
        <w:tab/>
        <w:t>4548</w:t>
      </w:r>
      <w:r w:rsidRPr="002B1731">
        <w:rPr>
          <w:rFonts w:eastAsiaTheme="minorHAnsi" w:cs="Arial"/>
          <w:sz w:val="20"/>
          <w:lang w:val="en-CA"/>
        </w:rPr>
        <w:tab/>
        <w:t>571</w:t>
      </w:r>
      <w:r w:rsidRPr="002B1731">
        <w:rPr>
          <w:rFonts w:eastAsiaTheme="minorHAnsi" w:cs="Arial"/>
          <w:sz w:val="20"/>
          <w:lang w:val="en-CA"/>
        </w:rPr>
        <w:tab/>
        <w:t>1100</w:t>
      </w:r>
      <w:r w:rsidRPr="002B1731">
        <w:rPr>
          <w:rFonts w:eastAsiaTheme="minorHAnsi" w:cs="Arial"/>
          <w:sz w:val="20"/>
          <w:lang w:val="en-CA"/>
        </w:rPr>
        <w:tab/>
        <w:t>736</w:t>
      </w:r>
      <w:r w:rsidRPr="002B1731">
        <w:rPr>
          <w:rFonts w:eastAsiaTheme="minorHAnsi" w:cs="Arial"/>
          <w:sz w:val="20"/>
          <w:lang w:val="en-CA"/>
        </w:rPr>
        <w:tab/>
        <w:t>209</w:t>
      </w:r>
      <w:r w:rsidRPr="002B1731">
        <w:rPr>
          <w:rFonts w:eastAsiaTheme="minorHAnsi" w:cs="Arial"/>
          <w:sz w:val="20"/>
          <w:lang w:val="en-CA"/>
        </w:rPr>
        <w:tab/>
        <w:t>55</w:t>
      </w:r>
      <w:r w:rsidRPr="002B1731">
        <w:rPr>
          <w:rFonts w:eastAsiaTheme="minorHAnsi" w:cs="Arial"/>
          <w:sz w:val="20"/>
          <w:lang w:val="en-CA"/>
        </w:rPr>
        <w:tab/>
        <w:t>33</w:t>
      </w:r>
      <w:r w:rsidRPr="002B1731">
        <w:rPr>
          <w:rFonts w:eastAsiaTheme="minorHAnsi" w:cs="Arial"/>
          <w:sz w:val="20"/>
          <w:lang w:val="en-CA"/>
        </w:rPr>
        <w:tab/>
        <w:t>16</w:t>
      </w:r>
    </w:p>
    <w:p w14:paraId="382DA0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146</w:t>
      </w:r>
      <w:r w:rsidRPr="002B1731">
        <w:rPr>
          <w:rFonts w:eastAsiaTheme="minorHAnsi" w:cs="Arial"/>
          <w:sz w:val="20"/>
          <w:lang w:val="en-CA"/>
        </w:rPr>
        <w:tab/>
        <w:t>903</w:t>
      </w:r>
      <w:r w:rsidRPr="002B1731">
        <w:rPr>
          <w:rFonts w:eastAsiaTheme="minorHAnsi" w:cs="Arial"/>
          <w:sz w:val="20"/>
          <w:lang w:val="en-CA"/>
        </w:rPr>
        <w:tab/>
        <w:t>3482</w:t>
      </w:r>
      <w:r w:rsidRPr="002B1731">
        <w:rPr>
          <w:rFonts w:eastAsiaTheme="minorHAnsi" w:cs="Arial"/>
          <w:sz w:val="20"/>
          <w:lang w:val="en-CA"/>
        </w:rPr>
        <w:tab/>
        <w:t>376</w:t>
      </w:r>
      <w:r w:rsidRPr="002B1731">
        <w:rPr>
          <w:rFonts w:eastAsiaTheme="minorHAnsi" w:cs="Arial"/>
          <w:sz w:val="20"/>
          <w:lang w:val="en-CA"/>
        </w:rPr>
        <w:tab/>
        <w:t>495</w:t>
      </w:r>
      <w:r w:rsidRPr="002B1731">
        <w:rPr>
          <w:rFonts w:eastAsiaTheme="minorHAnsi" w:cs="Arial"/>
          <w:sz w:val="20"/>
          <w:lang w:val="en-CA"/>
        </w:rPr>
        <w:tab/>
        <w:t>259</w:t>
      </w:r>
      <w:r w:rsidRPr="002B1731">
        <w:rPr>
          <w:rFonts w:eastAsiaTheme="minorHAnsi" w:cs="Arial"/>
          <w:sz w:val="20"/>
          <w:lang w:val="en-CA"/>
        </w:rPr>
        <w:tab/>
        <w:t>39</w:t>
      </w:r>
      <w:r w:rsidRPr="002B1731">
        <w:rPr>
          <w:rFonts w:eastAsiaTheme="minorHAnsi" w:cs="Arial"/>
          <w:sz w:val="20"/>
          <w:lang w:val="en-CA"/>
        </w:rPr>
        <w:tab/>
        <w:t>10</w:t>
      </w:r>
      <w:r w:rsidRPr="002B1731">
        <w:rPr>
          <w:rFonts w:eastAsiaTheme="minorHAnsi" w:cs="Arial"/>
          <w:sz w:val="20"/>
          <w:lang w:val="en-CA"/>
        </w:rPr>
        <w:tab/>
        <w:t>2</w:t>
      </w:r>
    </w:p>
    <w:p w14:paraId="497EAA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33</w:t>
      </w:r>
      <w:r w:rsidRPr="002B1731">
        <w:rPr>
          <w:rFonts w:eastAsiaTheme="minorHAnsi" w:cs="Arial"/>
          <w:sz w:val="20"/>
          <w:lang w:val="en-CA"/>
        </w:rPr>
        <w:tab/>
        <w:t>1856</w:t>
      </w:r>
      <w:r w:rsidRPr="002B1731">
        <w:rPr>
          <w:rFonts w:eastAsiaTheme="minorHAnsi" w:cs="Arial"/>
          <w:sz w:val="20"/>
          <w:lang w:val="en-CA"/>
        </w:rPr>
        <w:tab/>
        <w:t>849</w:t>
      </w:r>
      <w:r w:rsidRPr="002B1731">
        <w:rPr>
          <w:rFonts w:eastAsiaTheme="minorHAnsi" w:cs="Arial"/>
          <w:sz w:val="20"/>
          <w:lang w:val="en-CA"/>
        </w:rPr>
        <w:tab/>
        <w:t>3233</w:t>
      </w:r>
      <w:r w:rsidRPr="002B1731">
        <w:rPr>
          <w:rFonts w:eastAsiaTheme="minorHAnsi" w:cs="Arial"/>
          <w:sz w:val="20"/>
          <w:lang w:val="en-CA"/>
        </w:rPr>
        <w:tab/>
        <w:t>307</w:t>
      </w:r>
      <w:r w:rsidRPr="002B1731">
        <w:rPr>
          <w:rFonts w:eastAsiaTheme="minorHAnsi" w:cs="Arial"/>
          <w:sz w:val="20"/>
          <w:lang w:val="en-CA"/>
        </w:rPr>
        <w:tab/>
        <w:t>406</w:t>
      </w:r>
      <w:r w:rsidRPr="002B1731">
        <w:rPr>
          <w:rFonts w:eastAsiaTheme="minorHAnsi" w:cs="Arial"/>
          <w:sz w:val="20"/>
          <w:lang w:val="en-CA"/>
        </w:rPr>
        <w:tab/>
        <w:t>125</w:t>
      </w:r>
      <w:r w:rsidRPr="002B1731">
        <w:rPr>
          <w:rFonts w:eastAsiaTheme="minorHAnsi" w:cs="Arial"/>
          <w:sz w:val="20"/>
          <w:lang w:val="en-CA"/>
        </w:rPr>
        <w:tab/>
        <w:t>16</w:t>
      </w:r>
      <w:r w:rsidRPr="002B1731">
        <w:rPr>
          <w:rFonts w:eastAsiaTheme="minorHAnsi" w:cs="Arial"/>
          <w:sz w:val="20"/>
          <w:lang w:val="en-CA"/>
        </w:rPr>
        <w:tab/>
        <w:t>6</w:t>
      </w:r>
    </w:p>
    <w:p w14:paraId="1B5AC6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482</w:t>
      </w:r>
      <w:r w:rsidRPr="002B1731">
        <w:rPr>
          <w:rFonts w:eastAsiaTheme="minorHAnsi" w:cs="Arial"/>
          <w:sz w:val="20"/>
          <w:lang w:val="en-CA"/>
        </w:rPr>
        <w:tab/>
        <w:t>1565</w:t>
      </w:r>
      <w:r w:rsidRPr="002B1731">
        <w:rPr>
          <w:rFonts w:eastAsiaTheme="minorHAnsi" w:cs="Arial"/>
          <w:sz w:val="20"/>
          <w:lang w:val="en-CA"/>
        </w:rPr>
        <w:tab/>
        <w:t>1543</w:t>
      </w:r>
      <w:r w:rsidRPr="002B1731">
        <w:rPr>
          <w:rFonts w:eastAsiaTheme="minorHAnsi" w:cs="Arial"/>
          <w:sz w:val="20"/>
          <w:lang w:val="en-CA"/>
        </w:rPr>
        <w:tab/>
        <w:t>780</w:t>
      </w:r>
      <w:r w:rsidRPr="002B1731">
        <w:rPr>
          <w:rFonts w:eastAsiaTheme="minorHAnsi" w:cs="Arial"/>
          <w:sz w:val="20"/>
          <w:lang w:val="en-CA"/>
        </w:rPr>
        <w:tab/>
        <w:t>2420</w:t>
      </w:r>
      <w:r w:rsidRPr="002B1731">
        <w:rPr>
          <w:rFonts w:eastAsiaTheme="minorHAnsi" w:cs="Arial"/>
          <w:sz w:val="20"/>
          <w:lang w:val="en-CA"/>
        </w:rPr>
        <w:tab/>
        <w:t>220</w:t>
      </w:r>
      <w:r w:rsidRPr="002B1731">
        <w:rPr>
          <w:rFonts w:eastAsiaTheme="minorHAnsi" w:cs="Arial"/>
          <w:sz w:val="20"/>
          <w:lang w:val="en-CA"/>
        </w:rPr>
        <w:tab/>
        <w:t>251</w:t>
      </w:r>
      <w:r w:rsidRPr="002B1731">
        <w:rPr>
          <w:rFonts w:eastAsiaTheme="minorHAnsi" w:cs="Arial"/>
          <w:sz w:val="20"/>
          <w:lang w:val="en-CA"/>
        </w:rPr>
        <w:tab/>
        <w:t>48</w:t>
      </w:r>
      <w:r w:rsidRPr="002B1731">
        <w:rPr>
          <w:rFonts w:eastAsiaTheme="minorHAnsi" w:cs="Arial"/>
          <w:sz w:val="20"/>
          <w:lang w:val="en-CA"/>
        </w:rPr>
        <w:tab/>
        <w:t>2</w:t>
      </w:r>
    </w:p>
    <w:p w14:paraId="047BC54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97</w:t>
      </w:r>
      <w:r w:rsidRPr="002B1731">
        <w:rPr>
          <w:rFonts w:eastAsiaTheme="minorHAnsi" w:cs="Arial"/>
          <w:sz w:val="20"/>
          <w:lang w:val="en-CA"/>
        </w:rPr>
        <w:tab/>
        <w:t>2860</w:t>
      </w:r>
      <w:r w:rsidRPr="002B1731">
        <w:rPr>
          <w:rFonts w:eastAsiaTheme="minorHAnsi" w:cs="Arial"/>
          <w:sz w:val="20"/>
          <w:lang w:val="en-CA"/>
        </w:rPr>
        <w:tab/>
        <w:t>630</w:t>
      </w:r>
      <w:r w:rsidRPr="002B1731">
        <w:rPr>
          <w:rFonts w:eastAsiaTheme="minorHAnsi" w:cs="Arial"/>
          <w:sz w:val="20"/>
          <w:lang w:val="en-CA"/>
        </w:rPr>
        <w:tab/>
        <w:t>803</w:t>
      </w:r>
      <w:r w:rsidRPr="002B1731">
        <w:rPr>
          <w:rFonts w:eastAsiaTheme="minorHAnsi" w:cs="Arial"/>
          <w:sz w:val="20"/>
          <w:lang w:val="en-CA"/>
        </w:rPr>
        <w:tab/>
        <w:t>360</w:t>
      </w:r>
      <w:r w:rsidRPr="002B1731">
        <w:rPr>
          <w:rFonts w:eastAsiaTheme="minorHAnsi" w:cs="Arial"/>
          <w:sz w:val="20"/>
          <w:lang w:val="en-CA"/>
        </w:rPr>
        <w:tab/>
        <w:t>1017</w:t>
      </w:r>
      <w:r w:rsidRPr="002B1731">
        <w:rPr>
          <w:rFonts w:eastAsiaTheme="minorHAnsi" w:cs="Arial"/>
          <w:sz w:val="20"/>
          <w:lang w:val="en-CA"/>
        </w:rPr>
        <w:tab/>
        <w:t>126</w:t>
      </w:r>
      <w:r w:rsidRPr="002B1731">
        <w:rPr>
          <w:rFonts w:eastAsiaTheme="minorHAnsi" w:cs="Arial"/>
          <w:sz w:val="20"/>
          <w:lang w:val="en-CA"/>
        </w:rPr>
        <w:tab/>
        <w:t>73</w:t>
      </w:r>
      <w:r w:rsidRPr="002B1731">
        <w:rPr>
          <w:rFonts w:eastAsiaTheme="minorHAnsi" w:cs="Arial"/>
          <w:sz w:val="20"/>
          <w:lang w:val="en-CA"/>
        </w:rPr>
        <w:tab/>
        <w:t>13</w:t>
      </w:r>
    </w:p>
    <w:p w14:paraId="1B4C01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214</w:t>
      </w:r>
      <w:r w:rsidRPr="002B1731">
        <w:rPr>
          <w:rFonts w:eastAsiaTheme="minorHAnsi" w:cs="Arial"/>
          <w:sz w:val="20"/>
          <w:lang w:val="en-CA"/>
        </w:rPr>
        <w:tab/>
        <w:t>1517</w:t>
      </w:r>
      <w:r w:rsidRPr="002B1731">
        <w:rPr>
          <w:rFonts w:eastAsiaTheme="minorHAnsi" w:cs="Arial"/>
          <w:sz w:val="20"/>
          <w:lang w:val="en-CA"/>
        </w:rPr>
        <w:tab/>
        <w:t>2233</w:t>
      </w:r>
      <w:r w:rsidRPr="002B1731">
        <w:rPr>
          <w:rFonts w:eastAsiaTheme="minorHAnsi" w:cs="Arial"/>
          <w:sz w:val="20"/>
          <w:lang w:val="en-CA"/>
        </w:rPr>
        <w:tab/>
        <w:t>375</w:t>
      </w:r>
      <w:r w:rsidRPr="002B1731">
        <w:rPr>
          <w:rFonts w:eastAsiaTheme="minorHAnsi" w:cs="Arial"/>
          <w:sz w:val="20"/>
          <w:lang w:val="en-CA"/>
        </w:rPr>
        <w:tab/>
        <w:t>411</w:t>
      </w:r>
      <w:r w:rsidRPr="002B1731">
        <w:rPr>
          <w:rFonts w:eastAsiaTheme="minorHAnsi" w:cs="Arial"/>
          <w:sz w:val="20"/>
          <w:lang w:val="en-CA"/>
        </w:rPr>
        <w:tab/>
        <w:t>225</w:t>
      </w:r>
      <w:r w:rsidRPr="002B1731">
        <w:rPr>
          <w:rFonts w:eastAsiaTheme="minorHAnsi" w:cs="Arial"/>
          <w:sz w:val="20"/>
          <w:lang w:val="en-CA"/>
        </w:rPr>
        <w:tab/>
        <w:t>420</w:t>
      </w:r>
      <w:r w:rsidRPr="002B1731">
        <w:rPr>
          <w:rFonts w:eastAsiaTheme="minorHAnsi" w:cs="Arial"/>
          <w:sz w:val="20"/>
          <w:lang w:val="en-CA"/>
        </w:rPr>
        <w:tab/>
        <w:t>51</w:t>
      </w:r>
      <w:r w:rsidRPr="002B1731">
        <w:rPr>
          <w:rFonts w:eastAsiaTheme="minorHAnsi" w:cs="Arial"/>
          <w:sz w:val="20"/>
          <w:lang w:val="en-CA"/>
        </w:rPr>
        <w:tab/>
        <w:t>31</w:t>
      </w:r>
    </w:p>
    <w:p w14:paraId="4DE8E4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182</w:t>
      </w:r>
      <w:r w:rsidRPr="002B1731">
        <w:rPr>
          <w:rFonts w:eastAsiaTheme="minorHAnsi" w:cs="Arial"/>
          <w:sz w:val="20"/>
          <w:lang w:val="en-CA"/>
        </w:rPr>
        <w:tab/>
        <w:t>1361</w:t>
      </w:r>
      <w:r w:rsidRPr="002B1731">
        <w:rPr>
          <w:rFonts w:eastAsiaTheme="minorHAnsi" w:cs="Arial"/>
          <w:sz w:val="20"/>
          <w:lang w:val="en-CA"/>
        </w:rPr>
        <w:tab/>
        <w:t>1449</w:t>
      </w:r>
      <w:r w:rsidRPr="002B1731">
        <w:rPr>
          <w:rFonts w:eastAsiaTheme="minorHAnsi" w:cs="Arial"/>
          <w:sz w:val="20"/>
          <w:lang w:val="en-CA"/>
        </w:rPr>
        <w:tab/>
        <w:t>1862</w:t>
      </w:r>
      <w:r w:rsidRPr="002B1731">
        <w:rPr>
          <w:rFonts w:eastAsiaTheme="minorHAnsi" w:cs="Arial"/>
          <w:sz w:val="20"/>
          <w:lang w:val="en-CA"/>
        </w:rPr>
        <w:tab/>
        <w:t>491</w:t>
      </w:r>
      <w:r w:rsidRPr="002B1731">
        <w:rPr>
          <w:rFonts w:eastAsiaTheme="minorHAnsi" w:cs="Arial"/>
          <w:sz w:val="20"/>
          <w:lang w:val="en-CA"/>
        </w:rPr>
        <w:tab/>
        <w:t>311</w:t>
      </w:r>
      <w:r w:rsidRPr="002B1731">
        <w:rPr>
          <w:rFonts w:eastAsiaTheme="minorHAnsi" w:cs="Arial"/>
          <w:sz w:val="20"/>
          <w:lang w:val="en-CA"/>
        </w:rPr>
        <w:tab/>
        <w:t>330</w:t>
      </w:r>
      <w:r w:rsidRPr="002B1731">
        <w:rPr>
          <w:rFonts w:eastAsiaTheme="minorHAnsi" w:cs="Arial"/>
          <w:sz w:val="20"/>
          <w:lang w:val="en-CA"/>
        </w:rPr>
        <w:tab/>
        <w:t>97</w:t>
      </w:r>
      <w:r w:rsidRPr="002B1731">
        <w:rPr>
          <w:rFonts w:eastAsiaTheme="minorHAnsi" w:cs="Arial"/>
          <w:sz w:val="20"/>
          <w:lang w:val="en-CA"/>
        </w:rPr>
        <w:tab/>
        <w:t>15</w:t>
      </w:r>
    </w:p>
    <w:p w14:paraId="7AA214F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w:t>
      </w:r>
      <w:r w:rsidRPr="002B1731">
        <w:rPr>
          <w:rFonts w:eastAsiaTheme="minorHAnsi" w:cs="Arial"/>
          <w:sz w:val="20"/>
          <w:lang w:val="en-CA"/>
        </w:rPr>
        <w:tab/>
        <w:t>40</w:t>
      </w:r>
      <w:r w:rsidRPr="002B1731">
        <w:rPr>
          <w:rFonts w:eastAsiaTheme="minorHAnsi" w:cs="Arial"/>
          <w:sz w:val="20"/>
          <w:lang w:val="en-CA"/>
        </w:rPr>
        <w:tab/>
        <w:t>645</w:t>
      </w:r>
      <w:r w:rsidRPr="002B1731">
        <w:rPr>
          <w:rFonts w:eastAsiaTheme="minorHAnsi" w:cs="Arial"/>
          <w:sz w:val="20"/>
          <w:lang w:val="en-CA"/>
        </w:rPr>
        <w:tab/>
        <w:t>1183</w:t>
      </w:r>
      <w:r w:rsidRPr="002B1731">
        <w:rPr>
          <w:rFonts w:eastAsiaTheme="minorHAnsi" w:cs="Arial"/>
          <w:sz w:val="20"/>
          <w:lang w:val="en-CA"/>
        </w:rPr>
        <w:tab/>
        <w:t>1003</w:t>
      </w:r>
      <w:r w:rsidRPr="002B1731">
        <w:rPr>
          <w:rFonts w:eastAsiaTheme="minorHAnsi" w:cs="Arial"/>
          <w:sz w:val="20"/>
          <w:lang w:val="en-CA"/>
        </w:rPr>
        <w:tab/>
        <w:t>1266</w:t>
      </w:r>
      <w:r w:rsidRPr="002B1731">
        <w:rPr>
          <w:rFonts w:eastAsiaTheme="minorHAnsi" w:cs="Arial"/>
          <w:sz w:val="20"/>
          <w:lang w:val="en-CA"/>
        </w:rPr>
        <w:tab/>
        <w:t>333</w:t>
      </w:r>
      <w:r w:rsidRPr="002B1731">
        <w:rPr>
          <w:rFonts w:eastAsiaTheme="minorHAnsi" w:cs="Arial"/>
          <w:sz w:val="20"/>
          <w:lang w:val="en-CA"/>
        </w:rPr>
        <w:tab/>
        <w:t>220</w:t>
      </w:r>
      <w:r w:rsidRPr="002B1731">
        <w:rPr>
          <w:rFonts w:eastAsiaTheme="minorHAnsi" w:cs="Arial"/>
          <w:sz w:val="20"/>
          <w:lang w:val="en-CA"/>
        </w:rPr>
        <w:tab/>
        <w:t>155</w:t>
      </w:r>
      <w:r w:rsidRPr="002B1731">
        <w:rPr>
          <w:rFonts w:eastAsiaTheme="minorHAnsi" w:cs="Arial"/>
          <w:sz w:val="20"/>
          <w:lang w:val="en-CA"/>
        </w:rPr>
        <w:tab/>
        <w:t>35</w:t>
      </w:r>
    </w:p>
    <w:p w14:paraId="370BE1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2</w:t>
      </w:r>
      <w:r w:rsidRPr="002B1731">
        <w:rPr>
          <w:rFonts w:eastAsiaTheme="minorHAnsi" w:cs="Arial"/>
          <w:sz w:val="20"/>
          <w:lang w:val="en-CA"/>
        </w:rPr>
        <w:tab/>
        <w:t>1030</w:t>
      </w:r>
      <w:r w:rsidRPr="002B1731">
        <w:rPr>
          <w:rFonts w:eastAsiaTheme="minorHAnsi" w:cs="Arial"/>
          <w:sz w:val="20"/>
          <w:lang w:val="en-CA"/>
        </w:rPr>
        <w:tab/>
        <w:t>1439</w:t>
      </w:r>
      <w:r w:rsidRPr="002B1731">
        <w:rPr>
          <w:rFonts w:eastAsiaTheme="minorHAnsi" w:cs="Arial"/>
          <w:sz w:val="20"/>
          <w:lang w:val="en-CA"/>
        </w:rPr>
        <w:tab/>
        <w:t>864</w:t>
      </w:r>
      <w:r w:rsidRPr="002B1731">
        <w:rPr>
          <w:rFonts w:eastAsiaTheme="minorHAnsi" w:cs="Arial"/>
          <w:sz w:val="20"/>
          <w:lang w:val="en-CA"/>
        </w:rPr>
        <w:tab/>
        <w:t>1292</w:t>
      </w:r>
      <w:r w:rsidRPr="002B1731">
        <w:rPr>
          <w:rFonts w:eastAsiaTheme="minorHAnsi" w:cs="Arial"/>
          <w:sz w:val="20"/>
          <w:lang w:val="en-CA"/>
        </w:rPr>
        <w:tab/>
        <w:t>878</w:t>
      </w:r>
      <w:r w:rsidRPr="002B1731">
        <w:rPr>
          <w:rFonts w:eastAsiaTheme="minorHAnsi" w:cs="Arial"/>
          <w:sz w:val="20"/>
          <w:lang w:val="en-CA"/>
        </w:rPr>
        <w:tab/>
        <w:t>911</w:t>
      </w:r>
      <w:r w:rsidRPr="002B1731">
        <w:rPr>
          <w:rFonts w:eastAsiaTheme="minorHAnsi" w:cs="Arial"/>
          <w:sz w:val="20"/>
          <w:lang w:val="en-CA"/>
        </w:rPr>
        <w:tab/>
        <w:t>200</w:t>
      </w:r>
      <w:r w:rsidRPr="002B1731">
        <w:rPr>
          <w:rFonts w:eastAsiaTheme="minorHAnsi" w:cs="Arial"/>
          <w:sz w:val="20"/>
          <w:lang w:val="en-CA"/>
        </w:rPr>
        <w:tab/>
        <w:t>84</w:t>
      </w:r>
      <w:r w:rsidRPr="002B1731">
        <w:rPr>
          <w:rFonts w:eastAsiaTheme="minorHAnsi" w:cs="Arial"/>
          <w:sz w:val="20"/>
          <w:lang w:val="en-CA"/>
        </w:rPr>
        <w:tab/>
        <w:t>60</w:t>
      </w:r>
    </w:p>
    <w:p w14:paraId="5DDDE4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2</w:t>
      </w:r>
      <w:r w:rsidRPr="002B1731">
        <w:rPr>
          <w:rFonts w:eastAsiaTheme="minorHAnsi" w:cs="Arial"/>
          <w:sz w:val="20"/>
          <w:lang w:val="en-CA"/>
        </w:rPr>
        <w:tab/>
        <w:t>144</w:t>
      </w:r>
      <w:r w:rsidRPr="002B1731">
        <w:rPr>
          <w:rFonts w:eastAsiaTheme="minorHAnsi" w:cs="Arial"/>
          <w:sz w:val="20"/>
          <w:lang w:val="en-CA"/>
        </w:rPr>
        <w:tab/>
        <w:t>4003</w:t>
      </w:r>
      <w:r w:rsidRPr="002B1731">
        <w:rPr>
          <w:rFonts w:eastAsiaTheme="minorHAnsi" w:cs="Arial"/>
          <w:sz w:val="20"/>
          <w:lang w:val="en-CA"/>
        </w:rPr>
        <w:tab/>
        <w:t>468</w:t>
      </w:r>
      <w:r w:rsidRPr="002B1731">
        <w:rPr>
          <w:rFonts w:eastAsiaTheme="minorHAnsi" w:cs="Arial"/>
          <w:sz w:val="20"/>
          <w:lang w:val="en-CA"/>
        </w:rPr>
        <w:tab/>
        <w:t>261</w:t>
      </w:r>
      <w:r w:rsidRPr="002B1731">
        <w:rPr>
          <w:rFonts w:eastAsiaTheme="minorHAnsi" w:cs="Arial"/>
          <w:sz w:val="20"/>
          <w:lang w:val="en-CA"/>
        </w:rPr>
        <w:tab/>
        <w:t>387</w:t>
      </w:r>
      <w:r w:rsidRPr="002B1731">
        <w:rPr>
          <w:rFonts w:eastAsiaTheme="minorHAnsi" w:cs="Arial"/>
          <w:sz w:val="20"/>
          <w:lang w:val="en-CA"/>
        </w:rPr>
        <w:tab/>
        <w:t>287</w:t>
      </w:r>
      <w:r w:rsidRPr="002B1731">
        <w:rPr>
          <w:rFonts w:eastAsiaTheme="minorHAnsi" w:cs="Arial"/>
          <w:sz w:val="20"/>
          <w:lang w:val="en-CA"/>
        </w:rPr>
        <w:tab/>
        <w:t>194</w:t>
      </w:r>
      <w:r w:rsidRPr="002B1731">
        <w:rPr>
          <w:rFonts w:eastAsiaTheme="minorHAnsi" w:cs="Arial"/>
          <w:sz w:val="20"/>
          <w:lang w:val="en-CA"/>
        </w:rPr>
        <w:tab/>
        <w:t>32</w:t>
      </w:r>
      <w:r w:rsidRPr="002B1731">
        <w:rPr>
          <w:rFonts w:eastAsiaTheme="minorHAnsi" w:cs="Arial"/>
          <w:sz w:val="20"/>
          <w:lang w:val="en-CA"/>
        </w:rPr>
        <w:tab/>
        <w:t>20</w:t>
      </w:r>
    </w:p>
    <w:p w14:paraId="248822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118</w:t>
      </w:r>
      <w:r w:rsidRPr="002B1731">
        <w:rPr>
          <w:rFonts w:eastAsiaTheme="minorHAnsi" w:cs="Arial"/>
          <w:sz w:val="20"/>
          <w:lang w:val="en-CA"/>
        </w:rPr>
        <w:tab/>
        <w:t>1119</w:t>
      </w:r>
      <w:r w:rsidRPr="002B1731">
        <w:rPr>
          <w:rFonts w:eastAsiaTheme="minorHAnsi" w:cs="Arial"/>
          <w:sz w:val="20"/>
          <w:lang w:val="en-CA"/>
        </w:rPr>
        <w:tab/>
        <w:t>3110</w:t>
      </w:r>
      <w:r w:rsidRPr="002B1731">
        <w:rPr>
          <w:rFonts w:eastAsiaTheme="minorHAnsi" w:cs="Arial"/>
          <w:sz w:val="20"/>
          <w:lang w:val="en-CA"/>
        </w:rPr>
        <w:tab/>
        <w:t>332</w:t>
      </w:r>
      <w:r w:rsidRPr="002B1731">
        <w:rPr>
          <w:rFonts w:eastAsiaTheme="minorHAnsi" w:cs="Arial"/>
          <w:sz w:val="20"/>
          <w:lang w:val="en-CA"/>
        </w:rPr>
        <w:tab/>
        <w:t>146</w:t>
      </w:r>
      <w:r w:rsidRPr="002B1731">
        <w:rPr>
          <w:rFonts w:eastAsiaTheme="minorHAnsi" w:cs="Arial"/>
          <w:sz w:val="20"/>
          <w:lang w:val="en-CA"/>
        </w:rPr>
        <w:tab/>
        <w:t>166</w:t>
      </w:r>
      <w:r w:rsidRPr="002B1731">
        <w:rPr>
          <w:rFonts w:eastAsiaTheme="minorHAnsi" w:cs="Arial"/>
          <w:sz w:val="20"/>
          <w:lang w:val="en-CA"/>
        </w:rPr>
        <w:tab/>
        <w:t>94</w:t>
      </w:r>
      <w:r w:rsidRPr="002B1731">
        <w:rPr>
          <w:rFonts w:eastAsiaTheme="minorHAnsi" w:cs="Arial"/>
          <w:sz w:val="20"/>
          <w:lang w:val="en-CA"/>
        </w:rPr>
        <w:tab/>
        <w:t>58</w:t>
      </w:r>
      <w:r w:rsidRPr="002B1731">
        <w:rPr>
          <w:rFonts w:eastAsiaTheme="minorHAnsi" w:cs="Arial"/>
          <w:sz w:val="20"/>
          <w:lang w:val="en-CA"/>
        </w:rPr>
        <w:tab/>
        <w:t>16</w:t>
      </w:r>
    </w:p>
    <w:p w14:paraId="158EA5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w:t>
      </w:r>
      <w:r w:rsidRPr="002B1731">
        <w:rPr>
          <w:rFonts w:eastAsiaTheme="minorHAnsi" w:cs="Arial"/>
          <w:sz w:val="20"/>
          <w:lang w:val="en-CA"/>
        </w:rPr>
        <w:tab/>
        <w:t>69</w:t>
      </w:r>
      <w:r w:rsidRPr="002B1731">
        <w:rPr>
          <w:rFonts w:eastAsiaTheme="minorHAnsi" w:cs="Arial"/>
          <w:sz w:val="20"/>
          <w:lang w:val="en-CA"/>
        </w:rPr>
        <w:tab/>
        <w:t>943</w:t>
      </w:r>
      <w:r w:rsidRPr="002B1731">
        <w:rPr>
          <w:rFonts w:eastAsiaTheme="minorHAnsi" w:cs="Arial"/>
          <w:sz w:val="20"/>
          <w:lang w:val="en-CA"/>
        </w:rPr>
        <w:tab/>
        <w:t>1011</w:t>
      </w:r>
      <w:r w:rsidRPr="002B1731">
        <w:rPr>
          <w:rFonts w:eastAsiaTheme="minorHAnsi" w:cs="Arial"/>
          <w:sz w:val="20"/>
          <w:lang w:val="en-CA"/>
        </w:rPr>
        <w:tab/>
        <w:t>1610</w:t>
      </w:r>
      <w:r w:rsidRPr="002B1731">
        <w:rPr>
          <w:rFonts w:eastAsiaTheme="minorHAnsi" w:cs="Arial"/>
          <w:sz w:val="20"/>
          <w:lang w:val="en-CA"/>
        </w:rPr>
        <w:tab/>
        <w:t>320</w:t>
      </w:r>
      <w:r w:rsidRPr="002B1731">
        <w:rPr>
          <w:rFonts w:eastAsiaTheme="minorHAnsi" w:cs="Arial"/>
          <w:sz w:val="20"/>
          <w:lang w:val="en-CA"/>
        </w:rPr>
        <w:tab/>
        <w:t>112</w:t>
      </w:r>
      <w:r w:rsidRPr="002B1731">
        <w:rPr>
          <w:rFonts w:eastAsiaTheme="minorHAnsi" w:cs="Arial"/>
          <w:sz w:val="20"/>
          <w:lang w:val="en-CA"/>
        </w:rPr>
        <w:tab/>
        <w:t>59</w:t>
      </w:r>
      <w:r w:rsidRPr="002B1731">
        <w:rPr>
          <w:rFonts w:eastAsiaTheme="minorHAnsi" w:cs="Arial"/>
          <w:sz w:val="20"/>
          <w:lang w:val="en-CA"/>
        </w:rPr>
        <w:tab/>
        <w:t>30</w:t>
      </w:r>
      <w:r w:rsidRPr="002B1731">
        <w:rPr>
          <w:rFonts w:eastAsiaTheme="minorHAnsi" w:cs="Arial"/>
          <w:sz w:val="20"/>
          <w:lang w:val="en-CA"/>
        </w:rPr>
        <w:tab/>
        <w:t>15</w:t>
      </w:r>
    </w:p>
    <w:p w14:paraId="1C65D3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278</w:t>
      </w:r>
      <w:r w:rsidRPr="002B1731">
        <w:rPr>
          <w:rFonts w:eastAsiaTheme="minorHAnsi" w:cs="Arial"/>
          <w:sz w:val="20"/>
          <w:lang w:val="en-CA"/>
        </w:rPr>
        <w:tab/>
        <w:t>1072</w:t>
      </w:r>
      <w:r w:rsidRPr="002B1731">
        <w:rPr>
          <w:rFonts w:eastAsiaTheme="minorHAnsi" w:cs="Arial"/>
          <w:sz w:val="20"/>
          <w:lang w:val="en-CA"/>
        </w:rPr>
        <w:tab/>
        <w:t>904</w:t>
      </w:r>
      <w:r w:rsidRPr="002B1731">
        <w:rPr>
          <w:rFonts w:eastAsiaTheme="minorHAnsi" w:cs="Arial"/>
          <w:sz w:val="20"/>
          <w:lang w:val="en-CA"/>
        </w:rPr>
        <w:tab/>
        <w:t>817</w:t>
      </w:r>
      <w:r w:rsidRPr="002B1731">
        <w:rPr>
          <w:rFonts w:eastAsiaTheme="minorHAnsi" w:cs="Arial"/>
          <w:sz w:val="20"/>
          <w:lang w:val="en-CA"/>
        </w:rPr>
        <w:tab/>
        <w:t>1249</w:t>
      </w:r>
      <w:r w:rsidRPr="002B1731">
        <w:rPr>
          <w:rFonts w:eastAsiaTheme="minorHAnsi" w:cs="Arial"/>
          <w:sz w:val="20"/>
          <w:lang w:val="en-CA"/>
        </w:rPr>
        <w:tab/>
        <w:t>171</w:t>
      </w:r>
      <w:r w:rsidRPr="002B1731">
        <w:rPr>
          <w:rFonts w:eastAsiaTheme="minorHAnsi" w:cs="Arial"/>
          <w:sz w:val="20"/>
          <w:lang w:val="en-CA"/>
        </w:rPr>
        <w:tab/>
        <w:t>56</w:t>
      </w:r>
      <w:r w:rsidRPr="002B1731">
        <w:rPr>
          <w:rFonts w:eastAsiaTheme="minorHAnsi" w:cs="Arial"/>
          <w:sz w:val="20"/>
          <w:lang w:val="en-CA"/>
        </w:rPr>
        <w:tab/>
        <w:t>30</w:t>
      </w:r>
      <w:r w:rsidRPr="002B1731">
        <w:rPr>
          <w:rFonts w:eastAsiaTheme="minorHAnsi" w:cs="Arial"/>
          <w:sz w:val="20"/>
          <w:lang w:val="en-CA"/>
        </w:rPr>
        <w:tab/>
        <w:t>9</w:t>
      </w:r>
    </w:p>
    <w:p w14:paraId="096434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162</w:t>
      </w:r>
      <w:r w:rsidRPr="002B1731">
        <w:rPr>
          <w:rFonts w:eastAsiaTheme="minorHAnsi" w:cs="Arial"/>
          <w:sz w:val="20"/>
          <w:lang w:val="en-CA"/>
        </w:rPr>
        <w:tab/>
        <w:t>1027</w:t>
      </w:r>
      <w:r w:rsidRPr="002B1731">
        <w:rPr>
          <w:rFonts w:eastAsiaTheme="minorHAnsi" w:cs="Arial"/>
          <w:sz w:val="20"/>
          <w:lang w:val="en-CA"/>
        </w:rPr>
        <w:tab/>
        <w:t>452</w:t>
      </w:r>
      <w:r w:rsidRPr="002B1731">
        <w:rPr>
          <w:rFonts w:eastAsiaTheme="minorHAnsi" w:cs="Arial"/>
          <w:sz w:val="20"/>
          <w:lang w:val="en-CA"/>
        </w:rPr>
        <w:tab/>
        <w:t>185</w:t>
      </w:r>
      <w:r w:rsidRPr="002B1731">
        <w:rPr>
          <w:rFonts w:eastAsiaTheme="minorHAnsi" w:cs="Arial"/>
          <w:sz w:val="20"/>
          <w:lang w:val="en-CA"/>
        </w:rPr>
        <w:tab/>
        <w:t>174</w:t>
      </w:r>
      <w:r w:rsidRPr="002B1731">
        <w:rPr>
          <w:rFonts w:eastAsiaTheme="minorHAnsi" w:cs="Arial"/>
          <w:sz w:val="20"/>
          <w:lang w:val="en-CA"/>
        </w:rPr>
        <w:tab/>
        <w:t>221</w:t>
      </w:r>
      <w:r w:rsidRPr="002B1731">
        <w:rPr>
          <w:rFonts w:eastAsiaTheme="minorHAnsi" w:cs="Arial"/>
          <w:sz w:val="20"/>
          <w:lang w:val="en-CA"/>
        </w:rPr>
        <w:tab/>
        <w:t>29</w:t>
      </w:r>
      <w:r w:rsidRPr="002B1731">
        <w:rPr>
          <w:rFonts w:eastAsiaTheme="minorHAnsi" w:cs="Arial"/>
          <w:sz w:val="20"/>
          <w:lang w:val="en-CA"/>
        </w:rPr>
        <w:tab/>
        <w:t>5</w:t>
      </w:r>
      <w:r w:rsidRPr="002B1731">
        <w:rPr>
          <w:rFonts w:eastAsiaTheme="minorHAnsi" w:cs="Arial"/>
          <w:sz w:val="20"/>
          <w:lang w:val="en-CA"/>
        </w:rPr>
        <w:tab/>
        <w:t>4</w:t>
      </w:r>
    </w:p>
    <w:p w14:paraId="6444BE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368</w:t>
      </w:r>
      <w:r w:rsidRPr="002B1731">
        <w:rPr>
          <w:rFonts w:eastAsiaTheme="minorHAnsi" w:cs="Arial"/>
          <w:sz w:val="20"/>
          <w:lang w:val="en-CA"/>
        </w:rPr>
        <w:tab/>
        <w:t>2662</w:t>
      </w:r>
      <w:r w:rsidRPr="002B1731">
        <w:rPr>
          <w:rFonts w:eastAsiaTheme="minorHAnsi" w:cs="Arial"/>
          <w:sz w:val="20"/>
          <w:lang w:val="en-CA"/>
        </w:rPr>
        <w:tab/>
        <w:t>1136</w:t>
      </w:r>
      <w:r w:rsidRPr="002B1731">
        <w:rPr>
          <w:rFonts w:eastAsiaTheme="minorHAnsi" w:cs="Arial"/>
          <w:sz w:val="20"/>
          <w:lang w:val="en-CA"/>
        </w:rPr>
        <w:tab/>
        <w:t>371</w:t>
      </w:r>
      <w:r w:rsidRPr="002B1731">
        <w:rPr>
          <w:rFonts w:eastAsiaTheme="minorHAnsi" w:cs="Arial"/>
          <w:sz w:val="20"/>
          <w:lang w:val="en-CA"/>
        </w:rPr>
        <w:tab/>
        <w:t>140</w:t>
      </w:r>
      <w:r w:rsidRPr="002B1731">
        <w:rPr>
          <w:rFonts w:eastAsiaTheme="minorHAnsi" w:cs="Arial"/>
          <w:sz w:val="20"/>
          <w:lang w:val="en-CA"/>
        </w:rPr>
        <w:tab/>
        <w:t>157</w:t>
      </w:r>
      <w:r w:rsidRPr="002B1731">
        <w:rPr>
          <w:rFonts w:eastAsiaTheme="minorHAnsi" w:cs="Arial"/>
          <w:sz w:val="20"/>
          <w:lang w:val="en-CA"/>
        </w:rPr>
        <w:tab/>
        <w:t>131</w:t>
      </w:r>
      <w:r w:rsidRPr="002B1731">
        <w:rPr>
          <w:rFonts w:eastAsiaTheme="minorHAnsi" w:cs="Arial"/>
          <w:sz w:val="20"/>
          <w:lang w:val="en-CA"/>
        </w:rPr>
        <w:tab/>
        <w:t>15</w:t>
      </w:r>
      <w:r w:rsidRPr="002B1731">
        <w:rPr>
          <w:rFonts w:eastAsiaTheme="minorHAnsi" w:cs="Arial"/>
          <w:sz w:val="20"/>
          <w:lang w:val="en-CA"/>
        </w:rPr>
        <w:tab/>
        <w:t>1</w:t>
      </w:r>
    </w:p>
    <w:p w14:paraId="3C4AAB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96</w:t>
      </w:r>
      <w:r w:rsidRPr="002B1731">
        <w:rPr>
          <w:rFonts w:eastAsiaTheme="minorHAnsi" w:cs="Arial"/>
          <w:sz w:val="20"/>
          <w:lang w:val="en-CA"/>
        </w:rPr>
        <w:tab/>
        <w:t>2169</w:t>
      </w:r>
      <w:r w:rsidRPr="002B1731">
        <w:rPr>
          <w:rFonts w:eastAsiaTheme="minorHAnsi" w:cs="Arial"/>
          <w:sz w:val="20"/>
          <w:lang w:val="en-CA"/>
        </w:rPr>
        <w:tab/>
        <w:t>2023</w:t>
      </w:r>
      <w:r w:rsidRPr="002B1731">
        <w:rPr>
          <w:rFonts w:eastAsiaTheme="minorHAnsi" w:cs="Arial"/>
          <w:sz w:val="20"/>
          <w:lang w:val="en-CA"/>
        </w:rPr>
        <w:tab/>
        <w:t>700</w:t>
      </w:r>
      <w:r w:rsidRPr="002B1731">
        <w:rPr>
          <w:rFonts w:eastAsiaTheme="minorHAnsi" w:cs="Arial"/>
          <w:sz w:val="20"/>
          <w:lang w:val="en-CA"/>
        </w:rPr>
        <w:tab/>
        <w:t>134</w:t>
      </w:r>
      <w:r w:rsidRPr="002B1731">
        <w:rPr>
          <w:rFonts w:eastAsiaTheme="minorHAnsi" w:cs="Arial"/>
          <w:sz w:val="20"/>
          <w:lang w:val="en-CA"/>
        </w:rPr>
        <w:tab/>
        <w:t>62</w:t>
      </w:r>
      <w:r w:rsidRPr="002B1731">
        <w:rPr>
          <w:rFonts w:eastAsiaTheme="minorHAnsi" w:cs="Arial"/>
          <w:sz w:val="20"/>
          <w:lang w:val="en-CA"/>
        </w:rPr>
        <w:tab/>
        <w:t>41</w:t>
      </w:r>
      <w:r w:rsidRPr="002B1731">
        <w:rPr>
          <w:rFonts w:eastAsiaTheme="minorHAnsi" w:cs="Arial"/>
          <w:sz w:val="20"/>
          <w:lang w:val="en-CA"/>
        </w:rPr>
        <w:tab/>
        <w:t>33</w:t>
      </w:r>
      <w:r w:rsidRPr="002B1731">
        <w:rPr>
          <w:rFonts w:eastAsiaTheme="minorHAnsi" w:cs="Arial"/>
          <w:sz w:val="20"/>
          <w:lang w:val="en-CA"/>
        </w:rPr>
        <w:tab/>
        <w:t>4</w:t>
      </w:r>
    </w:p>
    <w:p w14:paraId="179D4F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391</w:t>
      </w:r>
      <w:r w:rsidRPr="002B1731">
        <w:rPr>
          <w:rFonts w:eastAsiaTheme="minorHAnsi" w:cs="Arial"/>
          <w:sz w:val="20"/>
          <w:lang w:val="en-CA"/>
        </w:rPr>
        <w:tab/>
        <w:t>1316</w:t>
      </w:r>
      <w:r w:rsidRPr="002B1731">
        <w:rPr>
          <w:rFonts w:eastAsiaTheme="minorHAnsi" w:cs="Arial"/>
          <w:sz w:val="20"/>
          <w:lang w:val="en-CA"/>
        </w:rPr>
        <w:tab/>
        <w:t>2450</w:t>
      </w:r>
      <w:r w:rsidRPr="002B1731">
        <w:rPr>
          <w:rFonts w:eastAsiaTheme="minorHAnsi" w:cs="Arial"/>
          <w:sz w:val="20"/>
          <w:lang w:val="en-CA"/>
        </w:rPr>
        <w:tab/>
        <w:t>1004</w:t>
      </w:r>
      <w:r w:rsidRPr="002B1731">
        <w:rPr>
          <w:rFonts w:eastAsiaTheme="minorHAnsi" w:cs="Arial"/>
          <w:sz w:val="20"/>
          <w:lang w:val="en-CA"/>
        </w:rPr>
        <w:tab/>
        <w:t>286</w:t>
      </w:r>
      <w:r w:rsidRPr="002B1731">
        <w:rPr>
          <w:rFonts w:eastAsiaTheme="minorHAnsi" w:cs="Arial"/>
          <w:sz w:val="20"/>
          <w:lang w:val="en-CA"/>
        </w:rPr>
        <w:tab/>
        <w:t>64</w:t>
      </w:r>
      <w:r w:rsidRPr="002B1731">
        <w:rPr>
          <w:rFonts w:eastAsiaTheme="minorHAnsi" w:cs="Arial"/>
          <w:sz w:val="20"/>
          <w:lang w:val="en-CA"/>
        </w:rPr>
        <w:tab/>
        <w:t>21</w:t>
      </w:r>
      <w:r w:rsidRPr="002B1731">
        <w:rPr>
          <w:rFonts w:eastAsiaTheme="minorHAnsi" w:cs="Arial"/>
          <w:sz w:val="20"/>
          <w:lang w:val="en-CA"/>
        </w:rPr>
        <w:tab/>
        <w:t>11</w:t>
      </w:r>
      <w:r w:rsidRPr="002B1731">
        <w:rPr>
          <w:rFonts w:eastAsiaTheme="minorHAnsi" w:cs="Arial"/>
          <w:sz w:val="20"/>
          <w:lang w:val="en-CA"/>
        </w:rPr>
        <w:tab/>
        <w:t>1</w:t>
      </w:r>
    </w:p>
    <w:p w14:paraId="090B41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157</w:t>
      </w:r>
      <w:r w:rsidRPr="002B1731">
        <w:rPr>
          <w:rFonts w:eastAsiaTheme="minorHAnsi" w:cs="Arial"/>
          <w:sz w:val="20"/>
          <w:lang w:val="en-CA"/>
        </w:rPr>
        <w:tab/>
        <w:t>1655</w:t>
      </w:r>
      <w:r w:rsidRPr="002B1731">
        <w:rPr>
          <w:rFonts w:eastAsiaTheme="minorHAnsi" w:cs="Arial"/>
          <w:sz w:val="20"/>
          <w:lang w:val="en-CA"/>
        </w:rPr>
        <w:tab/>
        <w:t>939</w:t>
      </w:r>
      <w:r w:rsidRPr="002B1731">
        <w:rPr>
          <w:rFonts w:eastAsiaTheme="minorHAnsi" w:cs="Arial"/>
          <w:sz w:val="20"/>
          <w:lang w:val="en-CA"/>
        </w:rPr>
        <w:tab/>
        <w:t>680</w:t>
      </w:r>
      <w:r w:rsidRPr="002B1731">
        <w:rPr>
          <w:rFonts w:eastAsiaTheme="minorHAnsi" w:cs="Arial"/>
          <w:sz w:val="20"/>
          <w:lang w:val="en-CA"/>
        </w:rPr>
        <w:tab/>
        <w:t>237</w:t>
      </w:r>
      <w:r w:rsidRPr="002B1731">
        <w:rPr>
          <w:rFonts w:eastAsiaTheme="minorHAnsi" w:cs="Arial"/>
          <w:sz w:val="20"/>
          <w:lang w:val="en-CA"/>
        </w:rPr>
        <w:tab/>
        <w:t>71</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3</w:t>
      </w:r>
    </w:p>
    <w:p w14:paraId="0FE4E5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174</w:t>
      </w:r>
      <w:r w:rsidRPr="002B1731">
        <w:rPr>
          <w:rFonts w:eastAsiaTheme="minorHAnsi" w:cs="Arial"/>
          <w:sz w:val="20"/>
          <w:lang w:val="en-CA"/>
        </w:rPr>
        <w:tab/>
        <w:t>430</w:t>
      </w:r>
      <w:r w:rsidRPr="002B1731">
        <w:rPr>
          <w:rFonts w:eastAsiaTheme="minorHAnsi" w:cs="Arial"/>
          <w:sz w:val="20"/>
          <w:lang w:val="en-CA"/>
        </w:rPr>
        <w:tab/>
        <w:t>387</w:t>
      </w:r>
      <w:r w:rsidRPr="002B1731">
        <w:rPr>
          <w:rFonts w:eastAsiaTheme="minorHAnsi" w:cs="Arial"/>
          <w:sz w:val="20"/>
          <w:lang w:val="en-CA"/>
        </w:rPr>
        <w:tab/>
        <w:t>91</w:t>
      </w:r>
      <w:r w:rsidRPr="002B1731">
        <w:rPr>
          <w:rFonts w:eastAsiaTheme="minorHAnsi" w:cs="Arial"/>
          <w:sz w:val="20"/>
          <w:lang w:val="en-CA"/>
        </w:rPr>
        <w:tab/>
        <w:t>62</w:t>
      </w:r>
      <w:r w:rsidRPr="002B1731">
        <w:rPr>
          <w:rFonts w:eastAsiaTheme="minorHAnsi" w:cs="Arial"/>
          <w:sz w:val="20"/>
          <w:lang w:val="en-CA"/>
        </w:rPr>
        <w:tab/>
        <w:t>9</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5B562D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w:t>
      </w:r>
      <w:r w:rsidRPr="002B1731">
        <w:rPr>
          <w:rFonts w:eastAsiaTheme="minorHAnsi" w:cs="Arial"/>
          <w:sz w:val="20"/>
          <w:lang w:val="en-CA"/>
        </w:rPr>
        <w:tab/>
        <w:t>7</w:t>
      </w:r>
      <w:r w:rsidRPr="002B1731">
        <w:rPr>
          <w:rFonts w:eastAsiaTheme="minorHAnsi" w:cs="Arial"/>
          <w:sz w:val="20"/>
          <w:lang w:val="en-CA"/>
        </w:rPr>
        <w:tab/>
        <w:t>303</w:t>
      </w:r>
      <w:r w:rsidRPr="002B1731">
        <w:rPr>
          <w:rFonts w:eastAsiaTheme="minorHAnsi" w:cs="Arial"/>
          <w:sz w:val="20"/>
          <w:lang w:val="en-CA"/>
        </w:rPr>
        <w:tab/>
        <w:t>211</w:t>
      </w:r>
      <w:r w:rsidRPr="002B1731">
        <w:rPr>
          <w:rFonts w:eastAsiaTheme="minorHAnsi" w:cs="Arial"/>
          <w:sz w:val="20"/>
          <w:lang w:val="en-CA"/>
        </w:rPr>
        <w:tab/>
        <w:t>66</w:t>
      </w:r>
      <w:r w:rsidRPr="002B1731">
        <w:rPr>
          <w:rFonts w:eastAsiaTheme="minorHAnsi" w:cs="Arial"/>
          <w:sz w:val="20"/>
          <w:lang w:val="en-CA"/>
        </w:rPr>
        <w:tab/>
        <w:t>11</w:t>
      </w:r>
      <w:r w:rsidRPr="002B1731">
        <w:rPr>
          <w:rFonts w:eastAsiaTheme="minorHAnsi" w:cs="Arial"/>
          <w:sz w:val="20"/>
          <w:lang w:val="en-CA"/>
        </w:rPr>
        <w:tab/>
        <w:t>4</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142D0C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54</w:t>
      </w:r>
      <w:r w:rsidRPr="002B1731">
        <w:rPr>
          <w:rFonts w:eastAsiaTheme="minorHAnsi" w:cs="Arial"/>
          <w:sz w:val="20"/>
          <w:lang w:val="en-CA"/>
        </w:rPr>
        <w:tab/>
        <w:t>255</w:t>
      </w:r>
      <w:r w:rsidRPr="002B1731">
        <w:rPr>
          <w:rFonts w:eastAsiaTheme="minorHAnsi" w:cs="Arial"/>
          <w:sz w:val="20"/>
          <w:lang w:val="en-CA"/>
        </w:rPr>
        <w:tab/>
        <w:t>559</w:t>
      </w:r>
      <w:r w:rsidRPr="002B1731">
        <w:rPr>
          <w:rFonts w:eastAsiaTheme="minorHAnsi" w:cs="Arial"/>
          <w:sz w:val="20"/>
          <w:lang w:val="en-CA"/>
        </w:rPr>
        <w:tab/>
        <w:t>119</w:t>
      </w:r>
      <w:r w:rsidRPr="002B1731">
        <w:rPr>
          <w:rFonts w:eastAsiaTheme="minorHAnsi" w:cs="Arial"/>
          <w:sz w:val="20"/>
          <w:lang w:val="en-CA"/>
        </w:rPr>
        <w:tab/>
        <w:t>32</w:t>
      </w:r>
      <w:r w:rsidRPr="002B1731">
        <w:rPr>
          <w:rFonts w:eastAsiaTheme="minorHAnsi" w:cs="Arial"/>
          <w:sz w:val="20"/>
          <w:lang w:val="en-CA"/>
        </w:rPr>
        <w:tab/>
        <w:t>8</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1</w:t>
      </w:r>
    </w:p>
    <w:p w14:paraId="1F42B34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44</w:t>
      </w:r>
      <w:r w:rsidRPr="002B1731">
        <w:rPr>
          <w:rFonts w:eastAsiaTheme="minorHAnsi" w:cs="Arial"/>
          <w:sz w:val="20"/>
          <w:lang w:val="en-CA"/>
        </w:rPr>
        <w:tab/>
        <w:t>1204</w:t>
      </w:r>
      <w:r w:rsidRPr="002B1731">
        <w:rPr>
          <w:rFonts w:eastAsiaTheme="minorHAnsi" w:cs="Arial"/>
          <w:sz w:val="20"/>
          <w:lang w:val="en-CA"/>
        </w:rPr>
        <w:tab/>
        <w:t>284</w:t>
      </w:r>
      <w:r w:rsidRPr="002B1731">
        <w:rPr>
          <w:rFonts w:eastAsiaTheme="minorHAnsi" w:cs="Arial"/>
          <w:sz w:val="20"/>
          <w:lang w:val="en-CA"/>
        </w:rPr>
        <w:tab/>
        <w:t>230</w:t>
      </w:r>
      <w:r w:rsidRPr="002B1731">
        <w:rPr>
          <w:rFonts w:eastAsiaTheme="minorHAnsi" w:cs="Arial"/>
          <w:sz w:val="20"/>
          <w:lang w:val="en-CA"/>
        </w:rPr>
        <w:tab/>
        <w:t>41</w:t>
      </w:r>
      <w:r w:rsidRPr="002B1731">
        <w:rPr>
          <w:rFonts w:eastAsiaTheme="minorHAnsi" w:cs="Arial"/>
          <w:sz w:val="20"/>
          <w:lang w:val="en-CA"/>
        </w:rPr>
        <w:tab/>
        <w:t>10</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5CE554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356</w:t>
      </w:r>
      <w:r w:rsidRPr="002B1731">
        <w:rPr>
          <w:rFonts w:eastAsiaTheme="minorHAnsi" w:cs="Arial"/>
          <w:sz w:val="20"/>
          <w:lang w:val="en-CA"/>
        </w:rPr>
        <w:tab/>
        <w:t>597</w:t>
      </w:r>
      <w:r w:rsidRPr="002B1731">
        <w:rPr>
          <w:rFonts w:eastAsiaTheme="minorHAnsi" w:cs="Arial"/>
          <w:sz w:val="20"/>
          <w:lang w:val="en-CA"/>
        </w:rPr>
        <w:tab/>
        <w:t>859</w:t>
      </w:r>
      <w:r w:rsidRPr="002B1731">
        <w:rPr>
          <w:rFonts w:eastAsiaTheme="minorHAnsi" w:cs="Arial"/>
          <w:sz w:val="20"/>
          <w:lang w:val="en-CA"/>
        </w:rPr>
        <w:tab/>
        <w:t>105</w:t>
      </w:r>
      <w:r w:rsidRPr="002B1731">
        <w:rPr>
          <w:rFonts w:eastAsiaTheme="minorHAnsi" w:cs="Arial"/>
          <w:sz w:val="20"/>
          <w:lang w:val="en-CA"/>
        </w:rPr>
        <w:tab/>
        <w:t>91</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64E9C5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62</w:t>
      </w:r>
      <w:r w:rsidRPr="002B1731">
        <w:rPr>
          <w:rFonts w:eastAsiaTheme="minorHAnsi" w:cs="Arial"/>
          <w:sz w:val="20"/>
          <w:lang w:val="en-CA"/>
        </w:rPr>
        <w:tab/>
        <w:t>806</w:t>
      </w:r>
      <w:r w:rsidRPr="002B1731">
        <w:rPr>
          <w:rFonts w:eastAsiaTheme="minorHAnsi" w:cs="Arial"/>
          <w:sz w:val="20"/>
          <w:lang w:val="en-CA"/>
        </w:rPr>
        <w:tab/>
        <w:t>270</w:t>
      </w:r>
      <w:r w:rsidRPr="002B1731">
        <w:rPr>
          <w:rFonts w:eastAsiaTheme="minorHAnsi" w:cs="Arial"/>
          <w:sz w:val="20"/>
          <w:lang w:val="en-CA"/>
        </w:rPr>
        <w:tab/>
        <w:t>123</w:t>
      </w:r>
      <w:r w:rsidRPr="002B1731">
        <w:rPr>
          <w:rFonts w:eastAsiaTheme="minorHAnsi" w:cs="Arial"/>
          <w:sz w:val="20"/>
          <w:lang w:val="en-CA"/>
        </w:rPr>
        <w:tab/>
        <w:t>12</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775020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19</w:t>
      </w:r>
      <w:r w:rsidRPr="002B1731">
        <w:rPr>
          <w:rFonts w:eastAsiaTheme="minorHAnsi" w:cs="Arial"/>
          <w:sz w:val="20"/>
          <w:lang w:val="en-CA"/>
        </w:rPr>
        <w:tab/>
        <w:t>168</w:t>
      </w:r>
      <w:r w:rsidRPr="002B1731">
        <w:rPr>
          <w:rFonts w:eastAsiaTheme="minorHAnsi" w:cs="Arial"/>
          <w:sz w:val="20"/>
          <w:lang w:val="en-CA"/>
        </w:rPr>
        <w:tab/>
        <w:t>561</w:t>
      </w:r>
      <w:r w:rsidRPr="002B1731">
        <w:rPr>
          <w:rFonts w:eastAsiaTheme="minorHAnsi" w:cs="Arial"/>
          <w:sz w:val="20"/>
          <w:lang w:val="en-CA"/>
        </w:rPr>
        <w:tab/>
        <w:t>93</w:t>
      </w:r>
      <w:r w:rsidRPr="002B1731">
        <w:rPr>
          <w:rFonts w:eastAsiaTheme="minorHAnsi" w:cs="Arial"/>
          <w:sz w:val="20"/>
          <w:lang w:val="en-CA"/>
        </w:rPr>
        <w:tab/>
        <w:t>53</w:t>
      </w:r>
      <w:r w:rsidRPr="002B1731">
        <w:rPr>
          <w:rFonts w:eastAsiaTheme="minorHAnsi" w:cs="Arial"/>
          <w:sz w:val="20"/>
          <w:lang w:val="en-CA"/>
        </w:rPr>
        <w:tab/>
        <w:t>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p>
    <w:p w14:paraId="5801C5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15</w:t>
      </w:r>
      <w:r w:rsidRPr="002B1731">
        <w:rPr>
          <w:rFonts w:eastAsiaTheme="minorHAnsi" w:cs="Arial"/>
          <w:sz w:val="20"/>
          <w:lang w:val="en-CA"/>
        </w:rPr>
        <w:tab/>
        <w:t>106</w:t>
      </w:r>
      <w:r w:rsidRPr="002B1731">
        <w:rPr>
          <w:rFonts w:eastAsiaTheme="minorHAnsi" w:cs="Arial"/>
          <w:sz w:val="20"/>
          <w:lang w:val="en-CA"/>
        </w:rPr>
        <w:tab/>
        <w:t>66</w:t>
      </w:r>
      <w:r w:rsidRPr="002B1731">
        <w:rPr>
          <w:rFonts w:eastAsiaTheme="minorHAnsi" w:cs="Arial"/>
          <w:sz w:val="20"/>
          <w:lang w:val="en-CA"/>
        </w:rPr>
        <w:tab/>
        <w:t>209</w:t>
      </w:r>
      <w:r w:rsidRPr="002B1731">
        <w:rPr>
          <w:rFonts w:eastAsiaTheme="minorHAnsi" w:cs="Arial"/>
          <w:sz w:val="20"/>
          <w:lang w:val="en-CA"/>
        </w:rPr>
        <w:tab/>
        <w:t>22</w:t>
      </w:r>
      <w:r w:rsidRPr="002B1731">
        <w:rPr>
          <w:rFonts w:eastAsiaTheme="minorHAnsi" w:cs="Arial"/>
          <w:sz w:val="20"/>
          <w:lang w:val="en-CA"/>
        </w:rPr>
        <w:tab/>
        <w:t>20</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0</w:t>
      </w:r>
    </w:p>
    <w:p w14:paraId="43BFFFF1" w14:textId="77777777" w:rsidR="00724C4A" w:rsidRPr="004D2A2B" w:rsidRDefault="00724C4A" w:rsidP="00724C4A">
      <w:pPr>
        <w:spacing w:before="0" w:after="0"/>
        <w:rPr>
          <w:rFonts w:eastAsiaTheme="minorHAnsi" w:cs="Arial"/>
          <w:sz w:val="20"/>
          <w:lang w:val="en-CA"/>
        </w:rPr>
      </w:pPr>
      <w:commentRangeStart w:id="387"/>
      <w:r w:rsidRPr="004D2A2B">
        <w:rPr>
          <w:rFonts w:eastAsiaTheme="minorHAnsi" w:cs="Arial"/>
          <w:sz w:val="20"/>
          <w:lang w:val="en-CA"/>
        </w:rPr>
        <w:t>#2014</w:t>
      </w:r>
      <w:r w:rsidRPr="004D2A2B">
        <w:rPr>
          <w:rFonts w:eastAsiaTheme="minorHAnsi" w:cs="Arial"/>
          <w:sz w:val="20"/>
          <w:lang w:val="en-CA"/>
        </w:rPr>
        <w:tab/>
        <w:t>2</w:t>
      </w:r>
      <w:r w:rsidRPr="004D2A2B">
        <w:rPr>
          <w:rFonts w:eastAsiaTheme="minorHAnsi" w:cs="Arial"/>
          <w:sz w:val="20"/>
          <w:lang w:val="en-CA"/>
        </w:rPr>
        <w:tab/>
        <w:t>22</w:t>
      </w:r>
      <w:r w:rsidRPr="004D2A2B">
        <w:rPr>
          <w:rFonts w:eastAsiaTheme="minorHAnsi" w:cs="Arial"/>
          <w:sz w:val="20"/>
          <w:lang w:val="en-CA"/>
        </w:rPr>
        <w:tab/>
        <w:t>210</w:t>
      </w:r>
      <w:r w:rsidRPr="004D2A2B">
        <w:rPr>
          <w:rFonts w:eastAsiaTheme="minorHAnsi" w:cs="Arial"/>
          <w:sz w:val="20"/>
          <w:lang w:val="en-CA"/>
        </w:rPr>
        <w:tab/>
        <w:t>41</w:t>
      </w:r>
      <w:r w:rsidRPr="004D2A2B">
        <w:rPr>
          <w:rFonts w:eastAsiaTheme="minorHAnsi" w:cs="Arial"/>
          <w:sz w:val="20"/>
          <w:lang w:val="en-CA"/>
        </w:rPr>
        <w:tab/>
        <w:t>8</w:t>
      </w:r>
      <w:r w:rsidRPr="004D2A2B">
        <w:rPr>
          <w:rFonts w:eastAsiaTheme="minorHAnsi" w:cs="Arial"/>
          <w:sz w:val="20"/>
          <w:lang w:val="en-CA"/>
        </w:rPr>
        <w:tab/>
        <w:t>9</w:t>
      </w:r>
      <w:r w:rsidRPr="004D2A2B">
        <w:rPr>
          <w:rFonts w:eastAsiaTheme="minorHAnsi" w:cs="Arial"/>
          <w:sz w:val="20"/>
          <w:lang w:val="en-CA"/>
        </w:rPr>
        <w:tab/>
        <w:t>2</w:t>
      </w:r>
      <w:r w:rsidRPr="004D2A2B">
        <w:rPr>
          <w:rFonts w:eastAsiaTheme="minorHAnsi" w:cs="Arial"/>
          <w:sz w:val="20"/>
          <w:lang w:val="en-CA"/>
        </w:rPr>
        <w:tab/>
        <w:t>0</w:t>
      </w:r>
      <w:r w:rsidRPr="004D2A2B">
        <w:rPr>
          <w:rFonts w:eastAsiaTheme="minorHAnsi" w:cs="Arial"/>
          <w:sz w:val="20"/>
          <w:lang w:val="en-CA"/>
        </w:rPr>
        <w:tab/>
        <w:t>1</w:t>
      </w:r>
      <w:r w:rsidRPr="004D2A2B">
        <w:rPr>
          <w:rFonts w:eastAsiaTheme="minorHAnsi" w:cs="Arial"/>
          <w:sz w:val="20"/>
          <w:lang w:val="en-CA"/>
        </w:rPr>
        <w:tab/>
        <w:t>0</w:t>
      </w:r>
      <w:r w:rsidRPr="004D2A2B">
        <w:rPr>
          <w:rFonts w:eastAsiaTheme="minorHAnsi" w:cs="Arial"/>
          <w:sz w:val="20"/>
          <w:lang w:val="en-CA"/>
        </w:rPr>
        <w:tab/>
        <w:t>#updated for 2014 - used for CSAS WP</w:t>
      </w:r>
    </w:p>
    <w:p w14:paraId="37CA8D5A" w14:textId="77777777" w:rsidR="00724C4A" w:rsidRPr="006012EF" w:rsidRDefault="00724C4A" w:rsidP="00724C4A">
      <w:pPr>
        <w:spacing w:before="0" w:after="0"/>
        <w:rPr>
          <w:rFonts w:eastAsiaTheme="minorHAnsi" w:cs="Arial"/>
          <w:sz w:val="20"/>
          <w:lang w:val="en-CA"/>
        </w:rPr>
      </w:pPr>
      <w:r w:rsidRPr="004D2A2B">
        <w:rPr>
          <w:rFonts w:eastAsiaTheme="minorHAnsi" w:cs="Arial"/>
          <w:sz w:val="20"/>
          <w:lang w:val="en-CA"/>
        </w:rPr>
        <w:t>2014</w:t>
      </w:r>
      <w:r w:rsidRPr="004D2A2B">
        <w:rPr>
          <w:rFonts w:eastAsiaTheme="minorHAnsi" w:cs="Arial"/>
          <w:sz w:val="20"/>
          <w:lang w:val="en-CA"/>
        </w:rPr>
        <w:tab/>
        <w:t>2</w:t>
      </w:r>
      <w:r w:rsidRPr="004D2A2B">
        <w:rPr>
          <w:rFonts w:eastAsiaTheme="minorHAnsi" w:cs="Arial"/>
          <w:sz w:val="20"/>
          <w:lang w:val="en-CA"/>
        </w:rPr>
        <w:tab/>
        <w:t>8</w:t>
      </w:r>
      <w:r w:rsidRPr="004D2A2B">
        <w:rPr>
          <w:rFonts w:eastAsiaTheme="minorHAnsi" w:cs="Arial"/>
          <w:sz w:val="20"/>
          <w:lang w:val="en-CA"/>
        </w:rPr>
        <w:tab/>
        <w:t>209</w:t>
      </w:r>
      <w:r w:rsidRPr="004D2A2B">
        <w:rPr>
          <w:rFonts w:eastAsiaTheme="minorHAnsi" w:cs="Arial"/>
          <w:sz w:val="20"/>
          <w:lang w:val="en-CA"/>
        </w:rPr>
        <w:tab/>
        <w:t>41</w:t>
      </w:r>
      <w:r w:rsidRPr="004D2A2B">
        <w:rPr>
          <w:rFonts w:eastAsiaTheme="minorHAnsi" w:cs="Arial"/>
          <w:sz w:val="20"/>
          <w:lang w:val="en-CA"/>
        </w:rPr>
        <w:tab/>
        <w:t>8</w:t>
      </w:r>
      <w:r w:rsidRPr="004D2A2B">
        <w:rPr>
          <w:rFonts w:eastAsiaTheme="minorHAnsi" w:cs="Arial"/>
          <w:sz w:val="20"/>
          <w:lang w:val="en-CA"/>
        </w:rPr>
        <w:tab/>
        <w:t>9</w:t>
      </w:r>
      <w:r w:rsidRPr="004D2A2B">
        <w:rPr>
          <w:rFonts w:eastAsiaTheme="minorHAnsi" w:cs="Arial"/>
          <w:sz w:val="20"/>
          <w:lang w:val="en-CA"/>
        </w:rPr>
        <w:tab/>
        <w:t>2</w:t>
      </w:r>
      <w:r w:rsidRPr="004D2A2B">
        <w:rPr>
          <w:rFonts w:eastAsiaTheme="minorHAnsi" w:cs="Arial"/>
          <w:sz w:val="20"/>
          <w:lang w:val="en-CA"/>
        </w:rPr>
        <w:tab/>
        <w:t>0</w:t>
      </w:r>
      <w:r w:rsidRPr="004D2A2B">
        <w:rPr>
          <w:rFonts w:eastAsiaTheme="minorHAnsi" w:cs="Arial"/>
          <w:sz w:val="20"/>
          <w:lang w:val="en-CA"/>
        </w:rPr>
        <w:tab/>
        <w:t>1</w:t>
      </w:r>
      <w:r w:rsidRPr="004D2A2B">
        <w:rPr>
          <w:rFonts w:eastAsiaTheme="minorHAnsi" w:cs="Arial"/>
          <w:sz w:val="20"/>
          <w:lang w:val="en-CA"/>
        </w:rPr>
        <w:tab/>
        <w:t>0</w:t>
      </w:r>
      <w:r w:rsidRPr="004D2A2B">
        <w:rPr>
          <w:rFonts w:eastAsiaTheme="minorHAnsi" w:cs="Arial"/>
          <w:sz w:val="20"/>
          <w:lang w:val="en-CA"/>
        </w:rPr>
        <w:tab/>
        <w:t>#excludes 1-Area 24 sample (08Sep14)</w:t>
      </w:r>
      <w:commentRangeEnd w:id="387"/>
      <w:r w:rsidR="004D2A2B">
        <w:rPr>
          <w:rStyle w:val="CommentReference"/>
        </w:rPr>
        <w:commentReference w:id="387"/>
      </w:r>
    </w:p>
    <w:p w14:paraId="42EFD8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49</w:t>
      </w:r>
      <w:r w:rsidRPr="002B1731">
        <w:rPr>
          <w:rFonts w:eastAsiaTheme="minorHAnsi" w:cs="Arial"/>
          <w:sz w:val="20"/>
          <w:lang w:val="en-CA"/>
        </w:rPr>
        <w:tab/>
        <w:t>143</w:t>
      </w:r>
      <w:r w:rsidRPr="002B1731">
        <w:rPr>
          <w:rFonts w:eastAsiaTheme="minorHAnsi" w:cs="Arial"/>
          <w:sz w:val="20"/>
          <w:lang w:val="en-CA"/>
        </w:rPr>
        <w:tab/>
        <w:t>323</w:t>
      </w:r>
      <w:r w:rsidRPr="002B1731">
        <w:rPr>
          <w:rFonts w:eastAsiaTheme="minorHAnsi" w:cs="Arial"/>
          <w:sz w:val="20"/>
          <w:lang w:val="en-CA"/>
        </w:rPr>
        <w:tab/>
        <w:t>84</w:t>
      </w:r>
      <w:r w:rsidRPr="002B1731">
        <w:rPr>
          <w:rFonts w:eastAsiaTheme="minorHAnsi" w:cs="Arial"/>
          <w:sz w:val="20"/>
          <w:lang w:val="en-CA"/>
        </w:rPr>
        <w:tab/>
        <w:t>18</w:t>
      </w:r>
      <w:r w:rsidRPr="002B1731">
        <w:rPr>
          <w:rFonts w:eastAsiaTheme="minorHAnsi" w:cs="Arial"/>
          <w:sz w:val="20"/>
          <w:lang w:val="en-CA"/>
        </w:rPr>
        <w:tab/>
        <w:t>6</w:t>
      </w:r>
      <w:r w:rsidRPr="002B1731">
        <w:rPr>
          <w:rFonts w:eastAsiaTheme="minorHAnsi" w:cs="Arial"/>
          <w:sz w:val="20"/>
          <w:lang w:val="en-CA"/>
        </w:rPr>
        <w:tab/>
        <w:t>1</w:t>
      </w:r>
      <w:r w:rsidRPr="002B1731">
        <w:rPr>
          <w:rFonts w:eastAsiaTheme="minorHAnsi" w:cs="Arial"/>
          <w:sz w:val="20"/>
          <w:lang w:val="en-CA"/>
        </w:rPr>
        <w:tab/>
        <w:t>0</w:t>
      </w:r>
    </w:p>
    <w:p w14:paraId="0646F2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46</w:t>
      </w:r>
      <w:r w:rsidRPr="002B1731">
        <w:rPr>
          <w:rFonts w:eastAsiaTheme="minorHAnsi" w:cs="Arial"/>
          <w:sz w:val="20"/>
          <w:lang w:val="en-CA"/>
        </w:rPr>
        <w:tab/>
        <w:t>54</w:t>
      </w:r>
      <w:r w:rsidRPr="002B1731">
        <w:rPr>
          <w:rFonts w:eastAsiaTheme="minorHAnsi" w:cs="Arial"/>
          <w:sz w:val="20"/>
          <w:lang w:val="en-CA"/>
        </w:rPr>
        <w:tab/>
        <w:t>46</w:t>
      </w:r>
      <w:r w:rsidRPr="002B1731">
        <w:rPr>
          <w:rFonts w:eastAsiaTheme="minorHAnsi" w:cs="Arial"/>
          <w:sz w:val="20"/>
          <w:lang w:val="en-CA"/>
        </w:rPr>
        <w:tab/>
        <w:t>24</w:t>
      </w:r>
      <w:r w:rsidRPr="002B1731">
        <w:rPr>
          <w:rFonts w:eastAsiaTheme="minorHAnsi" w:cs="Arial"/>
          <w:sz w:val="20"/>
          <w:lang w:val="en-CA"/>
        </w:rPr>
        <w:tab/>
        <w:t>6</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0</w:t>
      </w:r>
    </w:p>
    <w:p w14:paraId="6AD4D2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8</w:t>
      </w:r>
      <w:r w:rsidRPr="002B1731">
        <w:rPr>
          <w:rFonts w:eastAsiaTheme="minorHAnsi" w:cs="Arial"/>
          <w:sz w:val="20"/>
          <w:lang w:val="en-CA"/>
        </w:rPr>
        <w:tab/>
        <w:t>82</w:t>
      </w:r>
      <w:r w:rsidRPr="002B1731">
        <w:rPr>
          <w:rFonts w:eastAsiaTheme="minorHAnsi" w:cs="Arial"/>
          <w:sz w:val="20"/>
          <w:lang w:val="en-CA"/>
        </w:rPr>
        <w:tab/>
        <w:t>102</w:t>
      </w:r>
      <w:r w:rsidRPr="002B1731">
        <w:rPr>
          <w:rFonts w:eastAsiaTheme="minorHAnsi" w:cs="Arial"/>
          <w:sz w:val="20"/>
          <w:lang w:val="en-CA"/>
        </w:rPr>
        <w:tab/>
        <w:t>57</w:t>
      </w:r>
      <w:r w:rsidRPr="002B1731">
        <w:rPr>
          <w:rFonts w:eastAsiaTheme="minorHAnsi" w:cs="Arial"/>
          <w:sz w:val="20"/>
          <w:lang w:val="en-CA"/>
        </w:rPr>
        <w:tab/>
        <w:t>19</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019CAEA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9</w:t>
      </w:r>
      <w:r w:rsidRPr="002B1731">
        <w:rPr>
          <w:rFonts w:eastAsiaTheme="minorHAnsi" w:cs="Arial"/>
          <w:sz w:val="20"/>
          <w:lang w:val="en-CA"/>
        </w:rPr>
        <w:tab/>
        <w:t>529</w:t>
      </w:r>
      <w:r w:rsidRPr="002B1731">
        <w:rPr>
          <w:rFonts w:eastAsiaTheme="minorHAnsi" w:cs="Arial"/>
          <w:sz w:val="20"/>
          <w:lang w:val="en-CA"/>
        </w:rPr>
        <w:tab/>
        <w:t>445</w:t>
      </w:r>
      <w:r w:rsidRPr="002B1731">
        <w:rPr>
          <w:rFonts w:eastAsiaTheme="minorHAnsi" w:cs="Arial"/>
          <w:sz w:val="20"/>
          <w:lang w:val="en-CA"/>
        </w:rPr>
        <w:tab/>
        <w:t>206</w:t>
      </w:r>
      <w:r w:rsidRPr="002B1731">
        <w:rPr>
          <w:rFonts w:eastAsiaTheme="minorHAnsi" w:cs="Arial"/>
          <w:sz w:val="20"/>
          <w:lang w:val="en-CA"/>
        </w:rPr>
        <w:tab/>
        <w:t>87</w:t>
      </w:r>
      <w:r w:rsidRPr="002B1731">
        <w:rPr>
          <w:rFonts w:eastAsiaTheme="minorHAnsi" w:cs="Arial"/>
          <w:sz w:val="20"/>
          <w:lang w:val="en-CA"/>
        </w:rPr>
        <w:tab/>
        <w:t>33</w:t>
      </w:r>
      <w:r w:rsidRPr="002B1731">
        <w:rPr>
          <w:rFonts w:eastAsiaTheme="minorHAnsi" w:cs="Arial"/>
          <w:sz w:val="20"/>
          <w:lang w:val="en-CA"/>
        </w:rPr>
        <w:tab/>
        <w:t>4</w:t>
      </w:r>
      <w:r w:rsidRPr="002B1731">
        <w:rPr>
          <w:rFonts w:eastAsiaTheme="minorHAnsi" w:cs="Arial"/>
          <w:sz w:val="20"/>
          <w:lang w:val="en-CA"/>
        </w:rPr>
        <w:tab/>
        <w:t>1</w:t>
      </w:r>
    </w:p>
    <w:p w14:paraId="72E506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3</w:t>
      </w:r>
      <w:r w:rsidRPr="002B1731">
        <w:rPr>
          <w:rFonts w:eastAsiaTheme="minorHAnsi" w:cs="Arial"/>
          <w:sz w:val="20"/>
          <w:lang w:val="en-CA"/>
        </w:rPr>
        <w:tab/>
        <w:t>2</w:t>
      </w:r>
      <w:r w:rsidRPr="002B1731">
        <w:rPr>
          <w:rFonts w:eastAsiaTheme="minorHAnsi" w:cs="Arial"/>
          <w:sz w:val="20"/>
          <w:lang w:val="en-CA"/>
        </w:rPr>
        <w:tab/>
        <w:t>12</w:t>
      </w:r>
      <w:r w:rsidRPr="002B1731">
        <w:rPr>
          <w:rFonts w:eastAsiaTheme="minorHAnsi" w:cs="Arial"/>
          <w:sz w:val="20"/>
          <w:lang w:val="en-CA"/>
        </w:rPr>
        <w:tab/>
        <w:t>59</w:t>
      </w:r>
      <w:r w:rsidRPr="002B1731">
        <w:rPr>
          <w:rFonts w:eastAsiaTheme="minorHAnsi" w:cs="Arial"/>
          <w:sz w:val="20"/>
          <w:lang w:val="en-CA"/>
        </w:rPr>
        <w:tab/>
        <w:t>153</w:t>
      </w:r>
      <w:r w:rsidRPr="002B1731">
        <w:rPr>
          <w:rFonts w:eastAsiaTheme="minorHAnsi" w:cs="Arial"/>
          <w:sz w:val="20"/>
          <w:lang w:val="en-CA"/>
        </w:rPr>
        <w:tab/>
        <w:t>63</w:t>
      </w:r>
      <w:r w:rsidRPr="002B1731">
        <w:rPr>
          <w:rFonts w:eastAsiaTheme="minorHAnsi" w:cs="Arial"/>
          <w:sz w:val="20"/>
          <w:lang w:val="en-CA"/>
        </w:rPr>
        <w:tab/>
        <w:t>44</w:t>
      </w:r>
      <w:r w:rsidRPr="002B1731">
        <w:rPr>
          <w:rFonts w:eastAsiaTheme="minorHAnsi" w:cs="Arial"/>
          <w:sz w:val="20"/>
          <w:lang w:val="en-CA"/>
        </w:rPr>
        <w:tab/>
        <w:t>19</w:t>
      </w:r>
      <w:r w:rsidRPr="002B1731">
        <w:rPr>
          <w:rFonts w:eastAsiaTheme="minorHAnsi" w:cs="Arial"/>
          <w:sz w:val="20"/>
          <w:lang w:val="en-CA"/>
        </w:rPr>
        <w:tab/>
        <w:t>5</w:t>
      </w:r>
      <w:r w:rsidRPr="002B1731">
        <w:rPr>
          <w:rFonts w:eastAsiaTheme="minorHAnsi" w:cs="Arial"/>
          <w:sz w:val="20"/>
          <w:lang w:val="en-CA"/>
        </w:rPr>
        <w:tab/>
        <w:t>1</w:t>
      </w:r>
    </w:p>
    <w:p w14:paraId="5724E7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27</w:t>
      </w:r>
      <w:r w:rsidRPr="002B1731">
        <w:rPr>
          <w:rFonts w:eastAsiaTheme="minorHAnsi" w:cs="Arial"/>
          <w:sz w:val="20"/>
          <w:lang w:val="en-CA"/>
        </w:rPr>
        <w:tab/>
        <w:t>125</w:t>
      </w:r>
      <w:r w:rsidRPr="002B1731">
        <w:rPr>
          <w:rFonts w:eastAsiaTheme="minorHAnsi" w:cs="Arial"/>
          <w:sz w:val="20"/>
          <w:lang w:val="en-CA"/>
        </w:rPr>
        <w:tab/>
        <w:t>284</w:t>
      </w:r>
      <w:r w:rsidRPr="002B1731">
        <w:rPr>
          <w:rFonts w:eastAsiaTheme="minorHAnsi" w:cs="Arial"/>
          <w:sz w:val="20"/>
          <w:lang w:val="en-CA"/>
        </w:rPr>
        <w:tab/>
        <w:t>116</w:t>
      </w:r>
      <w:r w:rsidRPr="002B1731">
        <w:rPr>
          <w:rFonts w:eastAsiaTheme="minorHAnsi" w:cs="Arial"/>
          <w:sz w:val="20"/>
          <w:lang w:val="en-CA"/>
        </w:rPr>
        <w:tab/>
        <w:t>40</w:t>
      </w:r>
      <w:r w:rsidRPr="002B1731">
        <w:rPr>
          <w:rFonts w:eastAsiaTheme="minorHAnsi" w:cs="Arial"/>
          <w:sz w:val="20"/>
          <w:lang w:val="en-CA"/>
        </w:rPr>
        <w:tab/>
        <w:t>4</w:t>
      </w:r>
      <w:r w:rsidRPr="002B1731">
        <w:rPr>
          <w:rFonts w:eastAsiaTheme="minorHAnsi" w:cs="Arial"/>
          <w:sz w:val="20"/>
          <w:lang w:val="en-CA"/>
        </w:rPr>
        <w:tab/>
        <w:t>2</w:t>
      </w:r>
    </w:p>
    <w:p w14:paraId="3DCC3E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7</w:t>
      </w:r>
      <w:r w:rsidRPr="002B1731">
        <w:rPr>
          <w:rFonts w:eastAsiaTheme="minorHAnsi" w:cs="Arial"/>
          <w:sz w:val="20"/>
          <w:lang w:val="en-CA"/>
        </w:rPr>
        <w:tab/>
        <w:t>148</w:t>
      </w:r>
      <w:r w:rsidRPr="002B1731">
        <w:rPr>
          <w:rFonts w:eastAsiaTheme="minorHAnsi" w:cs="Arial"/>
          <w:sz w:val="20"/>
          <w:lang w:val="en-CA"/>
        </w:rPr>
        <w:tab/>
        <w:t>152</w:t>
      </w:r>
      <w:r w:rsidRPr="002B1731">
        <w:rPr>
          <w:rFonts w:eastAsiaTheme="minorHAnsi" w:cs="Arial"/>
          <w:sz w:val="20"/>
          <w:lang w:val="en-CA"/>
        </w:rPr>
        <w:tab/>
        <w:t>143</w:t>
      </w:r>
      <w:r w:rsidRPr="002B1731">
        <w:rPr>
          <w:rFonts w:eastAsiaTheme="minorHAnsi" w:cs="Arial"/>
          <w:sz w:val="20"/>
          <w:lang w:val="en-CA"/>
        </w:rPr>
        <w:tab/>
        <w:t>108</w:t>
      </w:r>
      <w:r w:rsidRPr="002B1731">
        <w:rPr>
          <w:rFonts w:eastAsiaTheme="minorHAnsi" w:cs="Arial"/>
          <w:sz w:val="20"/>
          <w:lang w:val="en-CA"/>
        </w:rPr>
        <w:tab/>
        <w:t>11</w:t>
      </w:r>
      <w:r w:rsidRPr="002B1731">
        <w:rPr>
          <w:rFonts w:eastAsiaTheme="minorHAnsi" w:cs="Arial"/>
          <w:sz w:val="20"/>
          <w:lang w:val="en-CA"/>
        </w:rPr>
        <w:tab/>
        <w:t>2</w:t>
      </w:r>
      <w:r w:rsidRPr="002B1731">
        <w:rPr>
          <w:rFonts w:eastAsiaTheme="minorHAnsi" w:cs="Arial"/>
          <w:sz w:val="20"/>
          <w:lang w:val="en-CA"/>
        </w:rPr>
        <w:tab/>
        <w:t>0</w:t>
      </w:r>
    </w:p>
    <w:p w14:paraId="5F87FB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24</w:t>
      </w:r>
      <w:r w:rsidRPr="002B1731">
        <w:rPr>
          <w:rFonts w:eastAsiaTheme="minorHAnsi" w:cs="Arial"/>
          <w:sz w:val="20"/>
          <w:lang w:val="en-CA"/>
        </w:rPr>
        <w:tab/>
        <w:t>213</w:t>
      </w:r>
      <w:r w:rsidRPr="002B1731">
        <w:rPr>
          <w:rFonts w:eastAsiaTheme="minorHAnsi" w:cs="Arial"/>
          <w:sz w:val="20"/>
          <w:lang w:val="en-CA"/>
        </w:rPr>
        <w:tab/>
        <w:t>102</w:t>
      </w:r>
      <w:r w:rsidRPr="002B1731">
        <w:rPr>
          <w:rFonts w:eastAsiaTheme="minorHAnsi" w:cs="Arial"/>
          <w:sz w:val="20"/>
          <w:lang w:val="en-CA"/>
        </w:rPr>
        <w:tab/>
        <w:t>65</w:t>
      </w:r>
      <w:r w:rsidRPr="002B1731">
        <w:rPr>
          <w:rFonts w:eastAsiaTheme="minorHAnsi" w:cs="Arial"/>
          <w:sz w:val="20"/>
          <w:lang w:val="en-CA"/>
        </w:rPr>
        <w:tab/>
        <w:t>44</w:t>
      </w:r>
      <w:r w:rsidRPr="002B1731">
        <w:rPr>
          <w:rFonts w:eastAsiaTheme="minorHAnsi" w:cs="Arial"/>
          <w:sz w:val="20"/>
          <w:lang w:val="en-CA"/>
        </w:rPr>
        <w:tab/>
        <w:t>3</w:t>
      </w:r>
      <w:r w:rsidRPr="002B1731">
        <w:rPr>
          <w:rFonts w:eastAsiaTheme="minorHAnsi" w:cs="Arial"/>
          <w:sz w:val="20"/>
          <w:lang w:val="en-CA"/>
        </w:rPr>
        <w:tab/>
        <w:t>1</w:t>
      </w:r>
    </w:p>
    <w:p w14:paraId="7ECC9A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59</w:t>
      </w:r>
      <w:r w:rsidRPr="002B1731">
        <w:rPr>
          <w:rFonts w:eastAsiaTheme="minorHAnsi" w:cs="Arial"/>
          <w:sz w:val="20"/>
          <w:lang w:val="en-CA"/>
        </w:rPr>
        <w:tab/>
        <w:t>42</w:t>
      </w:r>
      <w:r w:rsidRPr="002B1731">
        <w:rPr>
          <w:rFonts w:eastAsiaTheme="minorHAnsi" w:cs="Arial"/>
          <w:sz w:val="20"/>
          <w:lang w:val="en-CA"/>
        </w:rPr>
        <w:tab/>
        <w:t>102</w:t>
      </w:r>
      <w:r w:rsidRPr="002B1731">
        <w:rPr>
          <w:rFonts w:eastAsiaTheme="minorHAnsi" w:cs="Arial"/>
          <w:sz w:val="20"/>
          <w:lang w:val="en-CA"/>
        </w:rPr>
        <w:tab/>
        <w:t>53</w:t>
      </w:r>
      <w:r w:rsidRPr="002B1731">
        <w:rPr>
          <w:rFonts w:eastAsiaTheme="minorHAnsi" w:cs="Arial"/>
          <w:sz w:val="20"/>
          <w:lang w:val="en-CA"/>
        </w:rPr>
        <w:tab/>
        <w:t>20</w:t>
      </w:r>
      <w:r w:rsidRPr="002B1731">
        <w:rPr>
          <w:rFonts w:eastAsiaTheme="minorHAnsi" w:cs="Arial"/>
          <w:sz w:val="20"/>
          <w:lang w:val="en-CA"/>
        </w:rPr>
        <w:tab/>
        <w:t>0</w:t>
      </w:r>
      <w:r w:rsidRPr="002B1731">
        <w:rPr>
          <w:rFonts w:eastAsiaTheme="minorHAnsi" w:cs="Arial"/>
          <w:sz w:val="20"/>
          <w:lang w:val="en-CA"/>
        </w:rPr>
        <w:tab/>
        <w:t>0</w:t>
      </w:r>
    </w:p>
    <w:p w14:paraId="0A5C032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103</w:t>
      </w:r>
      <w:r w:rsidRPr="002B1731">
        <w:rPr>
          <w:rFonts w:eastAsiaTheme="minorHAnsi" w:cs="Arial"/>
          <w:sz w:val="20"/>
          <w:lang w:val="en-CA"/>
        </w:rPr>
        <w:tab/>
        <w:t>374</w:t>
      </w:r>
      <w:r w:rsidRPr="002B1731">
        <w:rPr>
          <w:rFonts w:eastAsiaTheme="minorHAnsi" w:cs="Arial"/>
          <w:sz w:val="20"/>
          <w:lang w:val="en-CA"/>
        </w:rPr>
        <w:tab/>
        <w:t>101</w:t>
      </w:r>
      <w:r w:rsidRPr="002B1731">
        <w:rPr>
          <w:rFonts w:eastAsiaTheme="minorHAnsi" w:cs="Arial"/>
          <w:sz w:val="20"/>
          <w:lang w:val="en-CA"/>
        </w:rPr>
        <w:tab/>
        <w:t>234</w:t>
      </w:r>
      <w:r w:rsidRPr="002B1731">
        <w:rPr>
          <w:rFonts w:eastAsiaTheme="minorHAnsi" w:cs="Arial"/>
          <w:sz w:val="20"/>
          <w:lang w:val="en-CA"/>
        </w:rPr>
        <w:tab/>
        <w:t>35</w:t>
      </w:r>
      <w:r w:rsidRPr="002B1731">
        <w:rPr>
          <w:rFonts w:eastAsiaTheme="minorHAnsi" w:cs="Arial"/>
          <w:sz w:val="20"/>
          <w:lang w:val="en-CA"/>
        </w:rPr>
        <w:tab/>
        <w:t>10</w:t>
      </w:r>
      <w:r w:rsidRPr="002B1731">
        <w:rPr>
          <w:rFonts w:eastAsiaTheme="minorHAnsi" w:cs="Arial"/>
          <w:sz w:val="20"/>
          <w:lang w:val="en-CA"/>
        </w:rPr>
        <w:tab/>
        <w:t>1</w:t>
      </w:r>
    </w:p>
    <w:p w14:paraId="06F247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81</w:t>
      </w:r>
      <w:r w:rsidRPr="002B1731">
        <w:rPr>
          <w:rFonts w:eastAsiaTheme="minorHAnsi" w:cs="Arial"/>
          <w:sz w:val="20"/>
          <w:lang w:val="en-CA"/>
        </w:rPr>
        <w:tab/>
        <w:t>136</w:t>
      </w:r>
      <w:r w:rsidRPr="002B1731">
        <w:rPr>
          <w:rFonts w:eastAsiaTheme="minorHAnsi" w:cs="Arial"/>
          <w:sz w:val="20"/>
          <w:lang w:val="en-CA"/>
        </w:rPr>
        <w:tab/>
        <w:t>256</w:t>
      </w:r>
      <w:r w:rsidRPr="002B1731">
        <w:rPr>
          <w:rFonts w:eastAsiaTheme="minorHAnsi" w:cs="Arial"/>
          <w:sz w:val="20"/>
          <w:lang w:val="en-CA"/>
        </w:rPr>
        <w:tab/>
        <w:t>37</w:t>
      </w:r>
      <w:r w:rsidRPr="002B1731">
        <w:rPr>
          <w:rFonts w:eastAsiaTheme="minorHAnsi" w:cs="Arial"/>
          <w:sz w:val="20"/>
          <w:lang w:val="en-CA"/>
        </w:rPr>
        <w:tab/>
        <w:t>56</w:t>
      </w:r>
      <w:r w:rsidRPr="002B1731">
        <w:rPr>
          <w:rFonts w:eastAsiaTheme="minorHAnsi" w:cs="Arial"/>
          <w:sz w:val="20"/>
          <w:lang w:val="en-CA"/>
        </w:rPr>
        <w:tab/>
        <w:t>2</w:t>
      </w:r>
      <w:r w:rsidRPr="002B1731">
        <w:rPr>
          <w:rFonts w:eastAsiaTheme="minorHAnsi" w:cs="Arial"/>
          <w:sz w:val="20"/>
          <w:lang w:val="en-CA"/>
        </w:rPr>
        <w:tab/>
        <w:t>1</w:t>
      </w:r>
    </w:p>
    <w:p w14:paraId="17B8C8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40</w:t>
      </w:r>
      <w:r w:rsidRPr="002B1731">
        <w:rPr>
          <w:rFonts w:eastAsiaTheme="minorHAnsi" w:cs="Arial"/>
          <w:sz w:val="20"/>
          <w:lang w:val="en-CA"/>
        </w:rPr>
        <w:tab/>
        <w:t>107</w:t>
      </w:r>
      <w:r w:rsidRPr="002B1731">
        <w:rPr>
          <w:rFonts w:eastAsiaTheme="minorHAnsi" w:cs="Arial"/>
          <w:sz w:val="20"/>
          <w:lang w:val="en-CA"/>
        </w:rPr>
        <w:tab/>
        <w:t>194</w:t>
      </w:r>
      <w:r w:rsidRPr="002B1731">
        <w:rPr>
          <w:rFonts w:eastAsiaTheme="minorHAnsi" w:cs="Arial"/>
          <w:sz w:val="20"/>
          <w:lang w:val="en-CA"/>
        </w:rPr>
        <w:tab/>
        <w:t>190</w:t>
      </w:r>
      <w:r w:rsidRPr="002B1731">
        <w:rPr>
          <w:rFonts w:eastAsiaTheme="minorHAnsi" w:cs="Arial"/>
          <w:sz w:val="20"/>
          <w:lang w:val="en-CA"/>
        </w:rPr>
        <w:tab/>
        <w:t>32</w:t>
      </w:r>
      <w:r w:rsidRPr="002B1731">
        <w:rPr>
          <w:rFonts w:eastAsiaTheme="minorHAnsi" w:cs="Arial"/>
          <w:sz w:val="20"/>
          <w:lang w:val="en-CA"/>
        </w:rPr>
        <w:tab/>
        <w:t>20</w:t>
      </w:r>
      <w:r w:rsidRPr="002B1731">
        <w:rPr>
          <w:rFonts w:eastAsiaTheme="minorHAnsi" w:cs="Arial"/>
          <w:sz w:val="20"/>
          <w:lang w:val="en-CA"/>
        </w:rPr>
        <w:tab/>
        <w:t>2</w:t>
      </w:r>
    </w:p>
    <w:p w14:paraId="26F3B8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10</w:t>
      </w:r>
      <w:r w:rsidRPr="002B1731">
        <w:rPr>
          <w:rFonts w:eastAsiaTheme="minorHAnsi" w:cs="Arial"/>
          <w:sz w:val="20"/>
          <w:lang w:val="en-CA"/>
        </w:rPr>
        <w:tab/>
        <w:t>135</w:t>
      </w:r>
      <w:r w:rsidRPr="002B1731">
        <w:rPr>
          <w:rFonts w:eastAsiaTheme="minorHAnsi" w:cs="Arial"/>
          <w:sz w:val="20"/>
          <w:lang w:val="en-CA"/>
        </w:rPr>
        <w:tab/>
        <w:t>340</w:t>
      </w:r>
      <w:r w:rsidRPr="002B1731">
        <w:rPr>
          <w:rFonts w:eastAsiaTheme="minorHAnsi" w:cs="Arial"/>
          <w:sz w:val="20"/>
          <w:lang w:val="en-CA"/>
        </w:rPr>
        <w:tab/>
        <w:t>30</w:t>
      </w:r>
      <w:r w:rsidRPr="002B1731">
        <w:rPr>
          <w:rFonts w:eastAsiaTheme="minorHAnsi" w:cs="Arial"/>
          <w:sz w:val="20"/>
          <w:lang w:val="en-CA"/>
        </w:rPr>
        <w:tab/>
        <w:t>12</w:t>
      </w:r>
      <w:r w:rsidRPr="002B1731">
        <w:rPr>
          <w:rFonts w:eastAsiaTheme="minorHAnsi" w:cs="Arial"/>
          <w:sz w:val="20"/>
          <w:lang w:val="en-CA"/>
        </w:rPr>
        <w:tab/>
        <w:t>16</w:t>
      </w:r>
      <w:r w:rsidRPr="002B1731">
        <w:rPr>
          <w:rFonts w:eastAsiaTheme="minorHAnsi" w:cs="Arial"/>
          <w:sz w:val="20"/>
          <w:lang w:val="en-CA"/>
        </w:rPr>
        <w:tab/>
        <w:t>5</w:t>
      </w:r>
      <w:r w:rsidRPr="002B1731">
        <w:rPr>
          <w:rFonts w:eastAsiaTheme="minorHAnsi" w:cs="Arial"/>
          <w:sz w:val="20"/>
          <w:lang w:val="en-CA"/>
        </w:rPr>
        <w:tab/>
        <w:t>2</w:t>
      </w:r>
    </w:p>
    <w:p w14:paraId="6EF7CF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27</w:t>
      </w:r>
      <w:r w:rsidRPr="002B1731">
        <w:rPr>
          <w:rFonts w:eastAsiaTheme="minorHAnsi" w:cs="Arial"/>
          <w:sz w:val="20"/>
          <w:lang w:val="en-CA"/>
        </w:rPr>
        <w:tab/>
        <w:t>35</w:t>
      </w:r>
      <w:r w:rsidRPr="002B1731">
        <w:rPr>
          <w:rFonts w:eastAsiaTheme="minorHAnsi" w:cs="Arial"/>
          <w:sz w:val="20"/>
          <w:lang w:val="en-CA"/>
        </w:rPr>
        <w:tab/>
        <w:t>204</w:t>
      </w:r>
      <w:r w:rsidRPr="002B1731">
        <w:rPr>
          <w:rFonts w:eastAsiaTheme="minorHAnsi" w:cs="Arial"/>
          <w:sz w:val="20"/>
          <w:lang w:val="en-CA"/>
        </w:rPr>
        <w:tab/>
        <w:t>147</w:t>
      </w:r>
      <w:r w:rsidRPr="002B1731">
        <w:rPr>
          <w:rFonts w:eastAsiaTheme="minorHAnsi" w:cs="Arial"/>
          <w:sz w:val="20"/>
          <w:lang w:val="en-CA"/>
        </w:rPr>
        <w:tab/>
        <w:t>64</w:t>
      </w:r>
      <w:r w:rsidRPr="002B1731">
        <w:rPr>
          <w:rFonts w:eastAsiaTheme="minorHAnsi" w:cs="Arial"/>
          <w:sz w:val="20"/>
          <w:lang w:val="en-CA"/>
        </w:rPr>
        <w:tab/>
        <w:t>15</w:t>
      </w:r>
      <w:r w:rsidRPr="002B1731">
        <w:rPr>
          <w:rFonts w:eastAsiaTheme="minorHAnsi" w:cs="Arial"/>
          <w:sz w:val="20"/>
          <w:lang w:val="en-CA"/>
        </w:rPr>
        <w:tab/>
        <w:t>6</w:t>
      </w:r>
      <w:r w:rsidRPr="002B1731">
        <w:rPr>
          <w:rFonts w:eastAsiaTheme="minorHAnsi" w:cs="Arial"/>
          <w:sz w:val="20"/>
          <w:lang w:val="en-CA"/>
        </w:rPr>
        <w:tab/>
        <w:t>2</w:t>
      </w:r>
    </w:p>
    <w:p w14:paraId="33E8AB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208</w:t>
      </w:r>
      <w:r w:rsidRPr="002B1731">
        <w:rPr>
          <w:rFonts w:eastAsiaTheme="minorHAnsi" w:cs="Arial"/>
          <w:sz w:val="20"/>
          <w:lang w:val="en-CA"/>
        </w:rPr>
        <w:tab/>
        <w:t>42</w:t>
      </w:r>
      <w:r w:rsidRPr="002B1731">
        <w:rPr>
          <w:rFonts w:eastAsiaTheme="minorHAnsi" w:cs="Arial"/>
          <w:sz w:val="20"/>
          <w:lang w:val="en-CA"/>
        </w:rPr>
        <w:tab/>
        <w:t>85</w:t>
      </w:r>
      <w:r w:rsidRPr="002B1731">
        <w:rPr>
          <w:rFonts w:eastAsiaTheme="minorHAnsi" w:cs="Arial"/>
          <w:sz w:val="20"/>
          <w:lang w:val="en-CA"/>
        </w:rPr>
        <w:tab/>
        <w:t>36</w:t>
      </w:r>
      <w:r w:rsidRPr="002B1731">
        <w:rPr>
          <w:rFonts w:eastAsiaTheme="minorHAnsi" w:cs="Arial"/>
          <w:sz w:val="20"/>
          <w:lang w:val="en-CA"/>
        </w:rPr>
        <w:tab/>
        <w:t>6</w:t>
      </w:r>
      <w:r w:rsidRPr="002B1731">
        <w:rPr>
          <w:rFonts w:eastAsiaTheme="minorHAnsi" w:cs="Arial"/>
          <w:sz w:val="20"/>
          <w:lang w:val="en-CA"/>
        </w:rPr>
        <w:tab/>
        <w:t>4</w:t>
      </w:r>
      <w:r w:rsidRPr="002B1731">
        <w:rPr>
          <w:rFonts w:eastAsiaTheme="minorHAnsi" w:cs="Arial"/>
          <w:sz w:val="20"/>
          <w:lang w:val="en-CA"/>
        </w:rPr>
        <w:tab/>
        <w:t>0</w:t>
      </w:r>
    </w:p>
    <w:p w14:paraId="000EB9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6</w:t>
      </w:r>
      <w:r w:rsidRPr="002B1731">
        <w:rPr>
          <w:rFonts w:eastAsiaTheme="minorHAnsi" w:cs="Arial"/>
          <w:sz w:val="20"/>
          <w:lang w:val="en-CA"/>
        </w:rPr>
        <w:tab/>
        <w:t>35</w:t>
      </w:r>
      <w:r w:rsidRPr="002B1731">
        <w:rPr>
          <w:rFonts w:eastAsiaTheme="minorHAnsi" w:cs="Arial"/>
          <w:sz w:val="20"/>
          <w:lang w:val="en-CA"/>
        </w:rPr>
        <w:tab/>
        <w:t>307</w:t>
      </w:r>
      <w:r w:rsidRPr="002B1731">
        <w:rPr>
          <w:rFonts w:eastAsiaTheme="minorHAnsi" w:cs="Arial"/>
          <w:sz w:val="20"/>
          <w:lang w:val="en-CA"/>
        </w:rPr>
        <w:tab/>
        <w:t>37</w:t>
      </w:r>
      <w:r w:rsidRPr="002B1731">
        <w:rPr>
          <w:rFonts w:eastAsiaTheme="minorHAnsi" w:cs="Arial"/>
          <w:sz w:val="20"/>
          <w:lang w:val="en-CA"/>
        </w:rPr>
        <w:tab/>
        <w:t>46</w:t>
      </w:r>
      <w:r w:rsidRPr="002B1731">
        <w:rPr>
          <w:rFonts w:eastAsiaTheme="minorHAnsi" w:cs="Arial"/>
          <w:sz w:val="20"/>
          <w:lang w:val="en-CA"/>
        </w:rPr>
        <w:tab/>
        <w:t>11</w:t>
      </w:r>
      <w:r w:rsidRPr="002B1731">
        <w:rPr>
          <w:rFonts w:eastAsiaTheme="minorHAnsi" w:cs="Arial"/>
          <w:sz w:val="20"/>
          <w:lang w:val="en-CA"/>
        </w:rPr>
        <w:tab/>
        <w:t>3</w:t>
      </w:r>
      <w:r w:rsidRPr="002B1731">
        <w:rPr>
          <w:rFonts w:eastAsiaTheme="minorHAnsi" w:cs="Arial"/>
          <w:sz w:val="20"/>
          <w:lang w:val="en-CA"/>
        </w:rPr>
        <w:tab/>
        <w:t>0</w:t>
      </w:r>
    </w:p>
    <w:p w14:paraId="4FF42E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25</w:t>
      </w:r>
      <w:r w:rsidRPr="002B1731">
        <w:rPr>
          <w:rFonts w:eastAsiaTheme="minorHAnsi" w:cs="Arial"/>
          <w:sz w:val="20"/>
          <w:lang w:val="en-CA"/>
        </w:rPr>
        <w:tab/>
        <w:t>41</w:t>
      </w:r>
      <w:r w:rsidRPr="002B1731">
        <w:rPr>
          <w:rFonts w:eastAsiaTheme="minorHAnsi" w:cs="Arial"/>
          <w:sz w:val="20"/>
          <w:lang w:val="en-CA"/>
        </w:rPr>
        <w:tab/>
        <w:t>223</w:t>
      </w:r>
      <w:r w:rsidRPr="002B1731">
        <w:rPr>
          <w:rFonts w:eastAsiaTheme="minorHAnsi" w:cs="Arial"/>
          <w:sz w:val="20"/>
          <w:lang w:val="en-CA"/>
        </w:rPr>
        <w:tab/>
        <w:t>28</w:t>
      </w:r>
      <w:r w:rsidRPr="002B1731">
        <w:rPr>
          <w:rFonts w:eastAsiaTheme="minorHAnsi" w:cs="Arial"/>
          <w:sz w:val="20"/>
          <w:lang w:val="en-CA"/>
        </w:rPr>
        <w:tab/>
        <w:t>28</w:t>
      </w:r>
      <w:r w:rsidRPr="002B1731">
        <w:rPr>
          <w:rFonts w:eastAsiaTheme="minorHAnsi" w:cs="Arial"/>
          <w:sz w:val="20"/>
          <w:lang w:val="en-CA"/>
        </w:rPr>
        <w:tab/>
        <w:t>2</w:t>
      </w:r>
      <w:r w:rsidRPr="002B1731">
        <w:rPr>
          <w:rFonts w:eastAsiaTheme="minorHAnsi" w:cs="Arial"/>
          <w:sz w:val="20"/>
          <w:lang w:val="en-CA"/>
        </w:rPr>
        <w:tab/>
        <w:t>1</w:t>
      </w:r>
    </w:p>
    <w:p w14:paraId="65AE9C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35</w:t>
      </w:r>
      <w:r w:rsidRPr="002B1731">
        <w:rPr>
          <w:rFonts w:eastAsiaTheme="minorHAnsi" w:cs="Arial"/>
          <w:sz w:val="20"/>
          <w:lang w:val="en-CA"/>
        </w:rPr>
        <w:tab/>
        <w:t>75</w:t>
      </w:r>
      <w:r w:rsidRPr="002B1731">
        <w:rPr>
          <w:rFonts w:eastAsiaTheme="minorHAnsi" w:cs="Arial"/>
          <w:sz w:val="20"/>
          <w:lang w:val="en-CA"/>
        </w:rPr>
        <w:tab/>
        <w:t>171</w:t>
      </w:r>
      <w:r w:rsidRPr="002B1731">
        <w:rPr>
          <w:rFonts w:eastAsiaTheme="minorHAnsi" w:cs="Arial"/>
          <w:sz w:val="20"/>
          <w:lang w:val="en-CA"/>
        </w:rPr>
        <w:tab/>
        <w:t>77</w:t>
      </w:r>
      <w:r w:rsidRPr="002B1731">
        <w:rPr>
          <w:rFonts w:eastAsiaTheme="minorHAnsi" w:cs="Arial"/>
          <w:sz w:val="20"/>
          <w:lang w:val="en-CA"/>
        </w:rPr>
        <w:tab/>
        <w:t>166</w:t>
      </w:r>
      <w:r w:rsidRPr="002B1731">
        <w:rPr>
          <w:rFonts w:eastAsiaTheme="minorHAnsi" w:cs="Arial"/>
          <w:sz w:val="20"/>
          <w:lang w:val="en-CA"/>
        </w:rPr>
        <w:tab/>
        <w:t>16</w:t>
      </w:r>
      <w:r w:rsidRPr="002B1731">
        <w:rPr>
          <w:rFonts w:eastAsiaTheme="minorHAnsi" w:cs="Arial"/>
          <w:sz w:val="20"/>
          <w:lang w:val="en-CA"/>
        </w:rPr>
        <w:tab/>
        <w:t>14</w:t>
      </w:r>
      <w:r w:rsidRPr="002B1731">
        <w:rPr>
          <w:rFonts w:eastAsiaTheme="minorHAnsi" w:cs="Arial"/>
          <w:sz w:val="20"/>
          <w:lang w:val="en-CA"/>
        </w:rPr>
        <w:tab/>
        <w:t>2</w:t>
      </w:r>
    </w:p>
    <w:p w14:paraId="76B10E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35</w:t>
      </w:r>
      <w:r w:rsidRPr="002B1731">
        <w:rPr>
          <w:rFonts w:eastAsiaTheme="minorHAnsi" w:cs="Arial"/>
          <w:sz w:val="20"/>
          <w:lang w:val="en-CA"/>
        </w:rPr>
        <w:tab/>
        <w:t>199</w:t>
      </w:r>
      <w:r w:rsidRPr="002B1731">
        <w:rPr>
          <w:rFonts w:eastAsiaTheme="minorHAnsi" w:cs="Arial"/>
          <w:sz w:val="20"/>
          <w:lang w:val="en-CA"/>
        </w:rPr>
        <w:tab/>
        <w:t>340</w:t>
      </w:r>
      <w:r w:rsidRPr="002B1731">
        <w:rPr>
          <w:rFonts w:eastAsiaTheme="minorHAnsi" w:cs="Arial"/>
          <w:sz w:val="20"/>
          <w:lang w:val="en-CA"/>
        </w:rPr>
        <w:tab/>
        <w:t>33</w:t>
      </w:r>
      <w:r w:rsidRPr="002B1731">
        <w:rPr>
          <w:rFonts w:eastAsiaTheme="minorHAnsi" w:cs="Arial"/>
          <w:sz w:val="20"/>
          <w:lang w:val="en-CA"/>
        </w:rPr>
        <w:tab/>
        <w:t>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0</w:t>
      </w:r>
    </w:p>
    <w:p w14:paraId="01841EE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344</w:t>
      </w:r>
      <w:r w:rsidRPr="002B1731">
        <w:rPr>
          <w:rFonts w:eastAsiaTheme="minorHAnsi" w:cs="Arial"/>
          <w:sz w:val="20"/>
          <w:lang w:val="en-CA"/>
        </w:rPr>
        <w:tab/>
        <w:t>99</w:t>
      </w:r>
      <w:r w:rsidRPr="002B1731">
        <w:rPr>
          <w:rFonts w:eastAsiaTheme="minorHAnsi" w:cs="Arial"/>
          <w:sz w:val="20"/>
          <w:lang w:val="en-CA"/>
        </w:rPr>
        <w:tab/>
        <w:t>87</w:t>
      </w:r>
      <w:r w:rsidRPr="002B1731">
        <w:rPr>
          <w:rFonts w:eastAsiaTheme="minorHAnsi" w:cs="Arial"/>
          <w:sz w:val="20"/>
          <w:lang w:val="en-CA"/>
        </w:rPr>
        <w:tab/>
        <w:t>181</w:t>
      </w:r>
      <w:r w:rsidRPr="002B1731">
        <w:rPr>
          <w:rFonts w:eastAsiaTheme="minorHAnsi" w:cs="Arial"/>
          <w:sz w:val="20"/>
          <w:lang w:val="en-CA"/>
        </w:rPr>
        <w:tab/>
        <w:t>111</w:t>
      </w:r>
      <w:r w:rsidRPr="002B1731">
        <w:rPr>
          <w:rFonts w:eastAsiaTheme="minorHAnsi" w:cs="Arial"/>
          <w:sz w:val="20"/>
          <w:lang w:val="en-CA"/>
        </w:rPr>
        <w:tab/>
        <w:t>51</w:t>
      </w:r>
      <w:r w:rsidRPr="002B1731">
        <w:rPr>
          <w:rFonts w:eastAsiaTheme="minorHAnsi" w:cs="Arial"/>
          <w:sz w:val="20"/>
          <w:lang w:val="en-CA"/>
        </w:rPr>
        <w:tab/>
        <w:t>21</w:t>
      </w:r>
    </w:p>
    <w:p w14:paraId="44A174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8</w:t>
      </w:r>
      <w:r w:rsidRPr="002B1731">
        <w:rPr>
          <w:rFonts w:eastAsiaTheme="minorHAnsi" w:cs="Arial"/>
          <w:sz w:val="20"/>
          <w:lang w:val="en-CA"/>
        </w:rPr>
        <w:tab/>
        <w:t>106</w:t>
      </w:r>
      <w:r w:rsidRPr="002B1731">
        <w:rPr>
          <w:rFonts w:eastAsiaTheme="minorHAnsi" w:cs="Arial"/>
          <w:sz w:val="20"/>
          <w:lang w:val="en-CA"/>
        </w:rPr>
        <w:tab/>
        <w:t>527</w:t>
      </w:r>
      <w:r w:rsidRPr="002B1731">
        <w:rPr>
          <w:rFonts w:eastAsiaTheme="minorHAnsi" w:cs="Arial"/>
          <w:sz w:val="20"/>
          <w:lang w:val="en-CA"/>
        </w:rPr>
        <w:tab/>
        <w:t>159</w:t>
      </w:r>
      <w:r w:rsidRPr="002B1731">
        <w:rPr>
          <w:rFonts w:eastAsiaTheme="minorHAnsi" w:cs="Arial"/>
          <w:sz w:val="20"/>
          <w:lang w:val="en-CA"/>
        </w:rPr>
        <w:tab/>
        <w:t>44</w:t>
      </w:r>
      <w:r w:rsidRPr="002B1731">
        <w:rPr>
          <w:rFonts w:eastAsiaTheme="minorHAnsi" w:cs="Arial"/>
          <w:sz w:val="20"/>
          <w:lang w:val="en-CA"/>
        </w:rPr>
        <w:tab/>
        <w:t>31</w:t>
      </w:r>
      <w:r w:rsidRPr="002B1731">
        <w:rPr>
          <w:rFonts w:eastAsiaTheme="minorHAnsi" w:cs="Arial"/>
          <w:sz w:val="20"/>
          <w:lang w:val="en-CA"/>
        </w:rPr>
        <w:tab/>
        <w:t>12</w:t>
      </w:r>
      <w:r w:rsidRPr="002B1731">
        <w:rPr>
          <w:rFonts w:eastAsiaTheme="minorHAnsi" w:cs="Arial"/>
          <w:sz w:val="20"/>
          <w:lang w:val="en-CA"/>
        </w:rPr>
        <w:tab/>
        <w:t>1</w:t>
      </w:r>
    </w:p>
    <w:p w14:paraId="00F100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8</w:t>
      </w:r>
      <w:r w:rsidRPr="002B1731">
        <w:rPr>
          <w:rFonts w:eastAsiaTheme="minorHAnsi" w:cs="Arial"/>
          <w:sz w:val="20"/>
          <w:lang w:val="en-CA"/>
        </w:rPr>
        <w:tab/>
        <w:t>47</w:t>
      </w:r>
      <w:r w:rsidRPr="002B1731">
        <w:rPr>
          <w:rFonts w:eastAsiaTheme="minorHAnsi" w:cs="Arial"/>
          <w:sz w:val="20"/>
          <w:lang w:val="en-CA"/>
        </w:rPr>
        <w:tab/>
        <w:t>169</w:t>
      </w:r>
      <w:r w:rsidRPr="002B1731">
        <w:rPr>
          <w:rFonts w:eastAsiaTheme="minorHAnsi" w:cs="Arial"/>
          <w:sz w:val="20"/>
          <w:lang w:val="en-CA"/>
        </w:rPr>
        <w:tab/>
        <w:t>330</w:t>
      </w:r>
      <w:r w:rsidRPr="002B1731">
        <w:rPr>
          <w:rFonts w:eastAsiaTheme="minorHAnsi" w:cs="Arial"/>
          <w:sz w:val="20"/>
          <w:lang w:val="en-CA"/>
        </w:rPr>
        <w:tab/>
        <w:t>39</w:t>
      </w:r>
      <w:r w:rsidRPr="002B1731">
        <w:rPr>
          <w:rFonts w:eastAsiaTheme="minorHAnsi" w:cs="Arial"/>
          <w:sz w:val="20"/>
          <w:lang w:val="en-CA"/>
        </w:rPr>
        <w:tab/>
        <w:t>16</w:t>
      </w:r>
      <w:r w:rsidRPr="002B1731">
        <w:rPr>
          <w:rFonts w:eastAsiaTheme="minorHAnsi" w:cs="Arial"/>
          <w:sz w:val="20"/>
          <w:lang w:val="en-CA"/>
        </w:rPr>
        <w:tab/>
        <w:t>14</w:t>
      </w:r>
      <w:r w:rsidRPr="002B1731">
        <w:rPr>
          <w:rFonts w:eastAsiaTheme="minorHAnsi" w:cs="Arial"/>
          <w:sz w:val="20"/>
          <w:lang w:val="en-CA"/>
        </w:rPr>
        <w:tab/>
        <w:t>2</w:t>
      </w:r>
    </w:p>
    <w:p w14:paraId="38A8B8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0</w:t>
      </w:r>
      <w:r w:rsidRPr="002B1731">
        <w:rPr>
          <w:rFonts w:eastAsiaTheme="minorHAnsi" w:cs="Arial"/>
          <w:sz w:val="20"/>
          <w:lang w:val="en-CA"/>
        </w:rPr>
        <w:tab/>
        <w:t>55</w:t>
      </w:r>
      <w:r w:rsidRPr="002B1731">
        <w:rPr>
          <w:rFonts w:eastAsiaTheme="minorHAnsi" w:cs="Arial"/>
          <w:sz w:val="20"/>
          <w:lang w:val="en-CA"/>
        </w:rPr>
        <w:tab/>
        <w:t>154</w:t>
      </w:r>
      <w:r w:rsidRPr="002B1731">
        <w:rPr>
          <w:rFonts w:eastAsiaTheme="minorHAnsi" w:cs="Arial"/>
          <w:sz w:val="20"/>
          <w:lang w:val="en-CA"/>
        </w:rPr>
        <w:tab/>
        <w:t>82</w:t>
      </w:r>
      <w:r w:rsidRPr="002B1731">
        <w:rPr>
          <w:rFonts w:eastAsiaTheme="minorHAnsi" w:cs="Arial"/>
          <w:sz w:val="20"/>
          <w:lang w:val="en-CA"/>
        </w:rPr>
        <w:tab/>
        <w:t>110</w:t>
      </w:r>
      <w:r w:rsidRPr="002B1731">
        <w:rPr>
          <w:rFonts w:eastAsiaTheme="minorHAnsi" w:cs="Arial"/>
          <w:sz w:val="20"/>
          <w:lang w:val="en-CA"/>
        </w:rPr>
        <w:tab/>
        <w:t>120</w:t>
      </w:r>
      <w:r w:rsidRPr="002B1731">
        <w:rPr>
          <w:rFonts w:eastAsiaTheme="minorHAnsi" w:cs="Arial"/>
          <w:sz w:val="20"/>
          <w:lang w:val="en-CA"/>
        </w:rPr>
        <w:tab/>
        <w:t>12</w:t>
      </w:r>
      <w:r w:rsidRPr="002B1731">
        <w:rPr>
          <w:rFonts w:eastAsiaTheme="minorHAnsi" w:cs="Arial"/>
          <w:sz w:val="20"/>
          <w:lang w:val="en-CA"/>
        </w:rPr>
        <w:tab/>
        <w:t>2</w:t>
      </w:r>
    </w:p>
    <w:p w14:paraId="3BBD94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2003</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15</w:t>
      </w:r>
      <w:r w:rsidRPr="002B1731">
        <w:rPr>
          <w:rFonts w:eastAsiaTheme="minorHAnsi" w:cs="Arial"/>
          <w:sz w:val="20"/>
          <w:lang w:val="en-CA"/>
        </w:rPr>
        <w:tab/>
        <w:t>99</w:t>
      </w:r>
      <w:r w:rsidRPr="002B1731">
        <w:rPr>
          <w:rFonts w:eastAsiaTheme="minorHAnsi" w:cs="Arial"/>
          <w:sz w:val="20"/>
          <w:lang w:val="en-CA"/>
        </w:rPr>
        <w:tab/>
        <w:t>203</w:t>
      </w:r>
      <w:r w:rsidRPr="002B1731">
        <w:rPr>
          <w:rFonts w:eastAsiaTheme="minorHAnsi" w:cs="Arial"/>
          <w:sz w:val="20"/>
          <w:lang w:val="en-CA"/>
        </w:rPr>
        <w:tab/>
        <w:t>142</w:t>
      </w:r>
      <w:r w:rsidRPr="002B1731">
        <w:rPr>
          <w:rFonts w:eastAsiaTheme="minorHAnsi" w:cs="Arial"/>
          <w:sz w:val="20"/>
          <w:lang w:val="en-CA"/>
        </w:rPr>
        <w:tab/>
        <w:t>77</w:t>
      </w:r>
      <w:r w:rsidRPr="002B1731">
        <w:rPr>
          <w:rFonts w:eastAsiaTheme="minorHAnsi" w:cs="Arial"/>
          <w:sz w:val="20"/>
          <w:lang w:val="en-CA"/>
        </w:rPr>
        <w:tab/>
        <w:t>103</w:t>
      </w:r>
      <w:r w:rsidRPr="002B1731">
        <w:rPr>
          <w:rFonts w:eastAsiaTheme="minorHAnsi" w:cs="Arial"/>
          <w:sz w:val="20"/>
          <w:lang w:val="en-CA"/>
        </w:rPr>
        <w:tab/>
        <w:t>57</w:t>
      </w:r>
      <w:r w:rsidRPr="002B1731">
        <w:rPr>
          <w:rFonts w:eastAsiaTheme="minorHAnsi" w:cs="Arial"/>
          <w:sz w:val="20"/>
          <w:lang w:val="en-CA"/>
        </w:rPr>
        <w:tab/>
        <w:t>4</w:t>
      </w:r>
    </w:p>
    <w:p w14:paraId="72F21C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5</w:t>
      </w:r>
      <w:r w:rsidRPr="002B1731">
        <w:rPr>
          <w:rFonts w:eastAsiaTheme="minorHAnsi" w:cs="Arial"/>
          <w:sz w:val="20"/>
          <w:lang w:val="en-CA"/>
        </w:rPr>
        <w:tab/>
        <w:t>179</w:t>
      </w:r>
      <w:r w:rsidRPr="002B1731">
        <w:rPr>
          <w:rFonts w:eastAsiaTheme="minorHAnsi" w:cs="Arial"/>
          <w:sz w:val="20"/>
          <w:lang w:val="en-CA"/>
        </w:rPr>
        <w:tab/>
        <w:t>154</w:t>
      </w:r>
      <w:r w:rsidRPr="002B1731">
        <w:rPr>
          <w:rFonts w:eastAsiaTheme="minorHAnsi" w:cs="Arial"/>
          <w:sz w:val="20"/>
          <w:lang w:val="en-CA"/>
        </w:rPr>
        <w:tab/>
        <w:t>158</w:t>
      </w:r>
      <w:r w:rsidRPr="002B1731">
        <w:rPr>
          <w:rFonts w:eastAsiaTheme="minorHAnsi" w:cs="Arial"/>
          <w:sz w:val="20"/>
          <w:lang w:val="en-CA"/>
        </w:rPr>
        <w:tab/>
        <w:t>92</w:t>
      </w:r>
      <w:r w:rsidRPr="002B1731">
        <w:rPr>
          <w:rFonts w:eastAsiaTheme="minorHAnsi" w:cs="Arial"/>
          <w:sz w:val="20"/>
          <w:lang w:val="en-CA"/>
        </w:rPr>
        <w:tab/>
        <w:t>24</w:t>
      </w:r>
      <w:r w:rsidRPr="002B1731">
        <w:rPr>
          <w:rFonts w:eastAsiaTheme="minorHAnsi" w:cs="Arial"/>
          <w:sz w:val="20"/>
          <w:lang w:val="en-CA"/>
        </w:rPr>
        <w:tab/>
        <w:t>14</w:t>
      </w:r>
      <w:r w:rsidRPr="002B1731">
        <w:rPr>
          <w:rFonts w:eastAsiaTheme="minorHAnsi" w:cs="Arial"/>
          <w:sz w:val="20"/>
          <w:lang w:val="en-CA"/>
        </w:rPr>
        <w:tab/>
        <w:t>5</w:t>
      </w:r>
    </w:p>
    <w:p w14:paraId="4D340E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3</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54</w:t>
      </w:r>
      <w:r w:rsidRPr="002B1731">
        <w:rPr>
          <w:rFonts w:eastAsiaTheme="minorHAnsi" w:cs="Arial"/>
          <w:sz w:val="20"/>
          <w:lang w:val="en-CA"/>
        </w:rPr>
        <w:tab/>
        <w:t>294</w:t>
      </w:r>
      <w:r w:rsidRPr="002B1731">
        <w:rPr>
          <w:rFonts w:eastAsiaTheme="minorHAnsi" w:cs="Arial"/>
          <w:sz w:val="20"/>
          <w:lang w:val="en-CA"/>
        </w:rPr>
        <w:tab/>
        <w:t>143</w:t>
      </w:r>
      <w:r w:rsidRPr="002B1731">
        <w:rPr>
          <w:rFonts w:eastAsiaTheme="minorHAnsi" w:cs="Arial"/>
          <w:sz w:val="20"/>
          <w:lang w:val="en-CA"/>
        </w:rPr>
        <w:tab/>
        <w:t>61</w:t>
      </w:r>
      <w:r w:rsidRPr="002B1731">
        <w:rPr>
          <w:rFonts w:eastAsiaTheme="minorHAnsi" w:cs="Arial"/>
          <w:sz w:val="20"/>
          <w:lang w:val="en-CA"/>
        </w:rPr>
        <w:tab/>
        <w:t>22</w:t>
      </w:r>
      <w:r w:rsidRPr="002B1731">
        <w:rPr>
          <w:rFonts w:eastAsiaTheme="minorHAnsi" w:cs="Arial"/>
          <w:sz w:val="20"/>
          <w:lang w:val="en-CA"/>
        </w:rPr>
        <w:tab/>
        <w:t>1</w:t>
      </w:r>
      <w:r w:rsidRPr="002B1731">
        <w:rPr>
          <w:rFonts w:eastAsiaTheme="minorHAnsi" w:cs="Arial"/>
          <w:sz w:val="20"/>
          <w:lang w:val="en-CA"/>
        </w:rPr>
        <w:tab/>
        <w:t>2</w:t>
      </w:r>
    </w:p>
    <w:p w14:paraId="611F6F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0E0441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64</w:t>
      </w:r>
    </w:p>
    <w:p w14:paraId="5452F0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(see "2014 weight-at-age data.xls")</w:t>
      </w:r>
    </w:p>
    <w:p w14:paraId="0CE7D0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3432B1B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1951</w:t>
      </w:r>
      <w:r w:rsidRPr="002B1731">
        <w:rPr>
          <w:rFonts w:eastAsiaTheme="minorHAnsi" w:cs="Arial"/>
          <w:sz w:val="20"/>
          <w:lang w:val="en-CA"/>
        </w:rPr>
        <w:tab/>
        <w:t>0.0503</w:t>
      </w:r>
      <w:r w:rsidRPr="002B1731">
        <w:rPr>
          <w:rFonts w:eastAsiaTheme="minorHAnsi" w:cs="Arial"/>
          <w:sz w:val="20"/>
          <w:lang w:val="en-CA"/>
        </w:rPr>
        <w:tab/>
        <w:t>0.0873</w:t>
      </w:r>
      <w:r w:rsidRPr="002B1731">
        <w:rPr>
          <w:rFonts w:eastAsiaTheme="minorHAnsi" w:cs="Arial"/>
          <w:sz w:val="20"/>
          <w:lang w:val="en-CA"/>
        </w:rPr>
        <w:tab/>
        <w:t>0.1144</w:t>
      </w:r>
      <w:r w:rsidRPr="002B1731">
        <w:rPr>
          <w:rFonts w:eastAsiaTheme="minorHAnsi" w:cs="Arial"/>
          <w:sz w:val="20"/>
          <w:lang w:val="en-CA"/>
        </w:rPr>
        <w:tab/>
        <w:t>0.1339</w:t>
      </w:r>
      <w:r w:rsidRPr="002B1731">
        <w:rPr>
          <w:rFonts w:eastAsiaTheme="minorHAnsi" w:cs="Arial"/>
          <w:sz w:val="20"/>
          <w:lang w:val="en-CA"/>
        </w:rPr>
        <w:tab/>
        <w:t>0.1489</w:t>
      </w:r>
      <w:r w:rsidRPr="002B1731">
        <w:rPr>
          <w:rFonts w:eastAsiaTheme="minorHAnsi" w:cs="Arial"/>
          <w:sz w:val="20"/>
          <w:lang w:val="en-CA"/>
        </w:rPr>
        <w:tab/>
        <w:t>0.16</w:t>
      </w:r>
      <w:r w:rsidRPr="002B1731">
        <w:rPr>
          <w:rFonts w:eastAsiaTheme="minorHAnsi" w:cs="Arial"/>
          <w:sz w:val="20"/>
          <w:lang w:val="en-CA"/>
        </w:rPr>
        <w:tab/>
        <w:t>0.205</w:t>
      </w:r>
      <w:r w:rsidRPr="002B1731">
        <w:rPr>
          <w:rFonts w:eastAsiaTheme="minorHAnsi" w:cs="Arial"/>
          <w:sz w:val="20"/>
          <w:lang w:val="en-CA"/>
        </w:rPr>
        <w:tab/>
        <w:t>0.196</w:t>
      </w:r>
      <w:r w:rsidRPr="002B1731">
        <w:rPr>
          <w:rFonts w:eastAsiaTheme="minorHAnsi" w:cs="Arial"/>
          <w:sz w:val="20"/>
          <w:lang w:val="en-CA"/>
        </w:rPr>
        <w:tab/>
        <w:t>0.1586</w:t>
      </w:r>
    </w:p>
    <w:p w14:paraId="17D7CE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1952</w:t>
      </w:r>
      <w:r w:rsidRPr="002B1731">
        <w:rPr>
          <w:rFonts w:eastAsiaTheme="minorHAnsi" w:cs="Arial"/>
          <w:sz w:val="20"/>
          <w:lang w:val="en-CA"/>
        </w:rPr>
        <w:tab/>
        <w:t>0.0536</w:t>
      </w:r>
      <w:r w:rsidRPr="002B1731">
        <w:rPr>
          <w:rFonts w:eastAsiaTheme="minorHAnsi" w:cs="Arial"/>
          <w:sz w:val="20"/>
          <w:lang w:val="en-CA"/>
        </w:rPr>
        <w:tab/>
        <w:t>0.0896</w:t>
      </w:r>
      <w:r w:rsidRPr="002B1731">
        <w:rPr>
          <w:rFonts w:eastAsiaTheme="minorHAnsi" w:cs="Arial"/>
          <w:sz w:val="20"/>
          <w:lang w:val="en-CA"/>
        </w:rPr>
        <w:tab/>
        <w:t>0.1144</w:t>
      </w:r>
      <w:r w:rsidRPr="002B1731">
        <w:rPr>
          <w:rFonts w:eastAsiaTheme="minorHAnsi" w:cs="Arial"/>
          <w:sz w:val="20"/>
          <w:lang w:val="en-CA"/>
        </w:rPr>
        <w:tab/>
        <w:t>0.1386</w:t>
      </w:r>
      <w:r w:rsidRPr="002B1731">
        <w:rPr>
          <w:rFonts w:eastAsiaTheme="minorHAnsi" w:cs="Arial"/>
          <w:sz w:val="20"/>
          <w:lang w:val="en-CA"/>
        </w:rPr>
        <w:tab/>
        <w:t>0.1569</w:t>
      </w:r>
      <w:r w:rsidRPr="002B1731">
        <w:rPr>
          <w:rFonts w:eastAsiaTheme="minorHAnsi" w:cs="Arial"/>
          <w:sz w:val="20"/>
          <w:lang w:val="en-CA"/>
        </w:rPr>
        <w:tab/>
        <w:t>0.1699</w:t>
      </w:r>
      <w:r w:rsidRPr="002B1731">
        <w:rPr>
          <w:rFonts w:eastAsiaTheme="minorHAnsi" w:cs="Arial"/>
          <w:sz w:val="20"/>
          <w:lang w:val="en-CA"/>
        </w:rPr>
        <w:tab/>
        <w:t>0.1781</w:t>
      </w:r>
      <w:r w:rsidRPr="002B1731">
        <w:rPr>
          <w:rFonts w:eastAsiaTheme="minorHAnsi" w:cs="Arial"/>
          <w:sz w:val="20"/>
          <w:lang w:val="en-CA"/>
        </w:rPr>
        <w:tab/>
        <w:t>0.19</w:t>
      </w:r>
      <w:r w:rsidRPr="002B1731">
        <w:rPr>
          <w:rFonts w:eastAsiaTheme="minorHAnsi" w:cs="Arial"/>
          <w:sz w:val="20"/>
          <w:lang w:val="en-CA"/>
        </w:rPr>
        <w:tab/>
        <w:t>0.1586</w:t>
      </w:r>
    </w:p>
    <w:p w14:paraId="4D2A75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1953</w:t>
      </w:r>
      <w:r w:rsidRPr="002B1731">
        <w:rPr>
          <w:rFonts w:eastAsiaTheme="minorHAnsi" w:cs="Arial"/>
          <w:sz w:val="20"/>
          <w:lang w:val="en-CA"/>
        </w:rPr>
        <w:tab/>
        <w:t>0.0446</w:t>
      </w:r>
      <w:r w:rsidRPr="002B1731">
        <w:rPr>
          <w:rFonts w:eastAsiaTheme="minorHAnsi" w:cs="Arial"/>
          <w:sz w:val="20"/>
          <w:lang w:val="en-CA"/>
        </w:rPr>
        <w:tab/>
        <w:t>0.0799</w:t>
      </w:r>
      <w:r w:rsidRPr="002B1731">
        <w:rPr>
          <w:rFonts w:eastAsiaTheme="minorHAnsi" w:cs="Arial"/>
          <w:sz w:val="20"/>
          <w:lang w:val="en-CA"/>
        </w:rPr>
        <w:tab/>
        <w:t>0.1001</w:t>
      </w:r>
      <w:r w:rsidRPr="002B1731">
        <w:rPr>
          <w:rFonts w:eastAsiaTheme="minorHAnsi" w:cs="Arial"/>
          <w:sz w:val="20"/>
          <w:lang w:val="en-CA"/>
        </w:rPr>
        <w:tab/>
        <w:t>0.121</w:t>
      </w:r>
      <w:r w:rsidRPr="002B1731">
        <w:rPr>
          <w:rFonts w:eastAsiaTheme="minorHAnsi" w:cs="Arial"/>
          <w:sz w:val="20"/>
          <w:lang w:val="en-CA"/>
        </w:rPr>
        <w:tab/>
        <w:t>0.1473</w:t>
      </w:r>
      <w:r w:rsidRPr="002B1731">
        <w:rPr>
          <w:rFonts w:eastAsiaTheme="minorHAnsi" w:cs="Arial"/>
          <w:sz w:val="20"/>
          <w:lang w:val="en-CA"/>
        </w:rPr>
        <w:tab/>
        <w:t>0.1455</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70E79ED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1954</w:t>
      </w:r>
      <w:r w:rsidRPr="002B1731">
        <w:rPr>
          <w:rFonts w:eastAsiaTheme="minorHAnsi" w:cs="Arial"/>
          <w:sz w:val="20"/>
          <w:lang w:val="en-CA"/>
        </w:rPr>
        <w:tab/>
        <w:t>0.0542</w:t>
      </w:r>
      <w:r w:rsidRPr="002B1731">
        <w:rPr>
          <w:rFonts w:eastAsiaTheme="minorHAnsi" w:cs="Arial"/>
          <w:sz w:val="20"/>
          <w:lang w:val="en-CA"/>
        </w:rPr>
        <w:tab/>
        <w:t>0.0854</w:t>
      </w:r>
      <w:r w:rsidRPr="002B1731">
        <w:rPr>
          <w:rFonts w:eastAsiaTheme="minorHAnsi" w:cs="Arial"/>
          <w:sz w:val="20"/>
          <w:lang w:val="en-CA"/>
        </w:rPr>
        <w:tab/>
        <w:t>0.1056</w:t>
      </w:r>
      <w:r w:rsidRPr="002B1731">
        <w:rPr>
          <w:rFonts w:eastAsiaTheme="minorHAnsi" w:cs="Arial"/>
          <w:sz w:val="20"/>
          <w:lang w:val="en-CA"/>
        </w:rPr>
        <w:tab/>
        <w:t>0.1258</w:t>
      </w:r>
      <w:r w:rsidRPr="002B1731">
        <w:rPr>
          <w:rFonts w:eastAsiaTheme="minorHAnsi" w:cs="Arial"/>
          <w:sz w:val="20"/>
          <w:lang w:val="en-CA"/>
        </w:rPr>
        <w:tab/>
        <w:t>0.1474</w:t>
      </w:r>
      <w:r w:rsidRPr="002B1731">
        <w:rPr>
          <w:rFonts w:eastAsiaTheme="minorHAnsi" w:cs="Arial"/>
          <w:sz w:val="20"/>
          <w:lang w:val="en-CA"/>
        </w:rPr>
        <w:tab/>
        <w:t>0.1658</w:t>
      </w:r>
      <w:r w:rsidRPr="002B1731">
        <w:rPr>
          <w:rFonts w:eastAsiaTheme="minorHAnsi" w:cs="Arial"/>
          <w:sz w:val="20"/>
          <w:lang w:val="en-CA"/>
        </w:rPr>
        <w:tab/>
        <w:t>0.155</w:t>
      </w:r>
      <w:r w:rsidRPr="002B1731">
        <w:rPr>
          <w:rFonts w:eastAsiaTheme="minorHAnsi" w:cs="Arial"/>
          <w:sz w:val="20"/>
          <w:lang w:val="en-CA"/>
        </w:rPr>
        <w:tab/>
        <w:t>0.1656</w:t>
      </w:r>
      <w:r w:rsidRPr="002B1731">
        <w:rPr>
          <w:rFonts w:eastAsiaTheme="minorHAnsi" w:cs="Arial"/>
          <w:sz w:val="20"/>
          <w:lang w:val="en-CA"/>
        </w:rPr>
        <w:tab/>
        <w:t>0.1586</w:t>
      </w:r>
    </w:p>
    <w:p w14:paraId="00C508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1955</w:t>
      </w:r>
      <w:r w:rsidRPr="002B1731">
        <w:rPr>
          <w:rFonts w:eastAsiaTheme="minorHAnsi" w:cs="Arial"/>
          <w:sz w:val="20"/>
          <w:lang w:val="en-CA"/>
        </w:rPr>
        <w:tab/>
        <w:t>0.0579</w:t>
      </w:r>
      <w:r w:rsidRPr="002B1731">
        <w:rPr>
          <w:rFonts w:eastAsiaTheme="minorHAnsi" w:cs="Arial"/>
          <w:sz w:val="20"/>
          <w:lang w:val="en-CA"/>
        </w:rPr>
        <w:tab/>
        <w:t>0.0827</w:t>
      </w:r>
      <w:r w:rsidRPr="002B1731">
        <w:rPr>
          <w:rFonts w:eastAsiaTheme="minorHAnsi" w:cs="Arial"/>
          <w:sz w:val="20"/>
          <w:lang w:val="en-CA"/>
        </w:rPr>
        <w:tab/>
        <w:t>0.107</w:t>
      </w:r>
      <w:r w:rsidRPr="002B1731">
        <w:rPr>
          <w:rFonts w:eastAsiaTheme="minorHAnsi" w:cs="Arial"/>
          <w:sz w:val="20"/>
          <w:lang w:val="en-CA"/>
        </w:rPr>
        <w:tab/>
        <w:t>0.1249</w:t>
      </w:r>
      <w:r w:rsidRPr="002B1731">
        <w:rPr>
          <w:rFonts w:eastAsiaTheme="minorHAnsi" w:cs="Arial"/>
          <w:sz w:val="20"/>
          <w:lang w:val="en-CA"/>
        </w:rPr>
        <w:tab/>
        <w:t>0.1514</w:t>
      </w:r>
      <w:r w:rsidRPr="002B1731">
        <w:rPr>
          <w:rFonts w:eastAsiaTheme="minorHAnsi" w:cs="Arial"/>
          <w:sz w:val="20"/>
          <w:lang w:val="en-CA"/>
        </w:rPr>
        <w:tab/>
        <w:t>0.131</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21ED909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1956</w:t>
      </w:r>
      <w:r w:rsidRPr="002B1731">
        <w:rPr>
          <w:rFonts w:eastAsiaTheme="minorHAnsi" w:cs="Arial"/>
          <w:sz w:val="20"/>
          <w:lang w:val="en-CA"/>
        </w:rPr>
        <w:tab/>
        <w:t>0.0577</w:t>
      </w:r>
      <w:r w:rsidRPr="002B1731">
        <w:rPr>
          <w:rFonts w:eastAsiaTheme="minorHAnsi" w:cs="Arial"/>
          <w:sz w:val="20"/>
          <w:lang w:val="en-CA"/>
        </w:rPr>
        <w:tab/>
        <w:t>0.086</w:t>
      </w:r>
      <w:r w:rsidRPr="002B1731">
        <w:rPr>
          <w:rFonts w:eastAsiaTheme="minorHAnsi" w:cs="Arial"/>
          <w:sz w:val="20"/>
          <w:lang w:val="en-CA"/>
        </w:rPr>
        <w:tab/>
        <w:t>0.1064</w:t>
      </w:r>
      <w:r w:rsidRPr="002B1731">
        <w:rPr>
          <w:rFonts w:eastAsiaTheme="minorHAnsi" w:cs="Arial"/>
          <w:sz w:val="20"/>
          <w:lang w:val="en-CA"/>
        </w:rPr>
        <w:tab/>
        <w:t>0.1192</w:t>
      </w:r>
      <w:r w:rsidRPr="002B1731">
        <w:rPr>
          <w:rFonts w:eastAsiaTheme="minorHAnsi" w:cs="Arial"/>
          <w:sz w:val="20"/>
          <w:lang w:val="en-CA"/>
        </w:rPr>
        <w:tab/>
        <w:t>0.1389</w:t>
      </w:r>
      <w:r w:rsidRPr="002B1731">
        <w:rPr>
          <w:rFonts w:eastAsiaTheme="minorHAnsi" w:cs="Arial"/>
          <w:sz w:val="20"/>
          <w:lang w:val="en-CA"/>
        </w:rPr>
        <w:tab/>
        <w:t>0.144</w:t>
      </w:r>
      <w:r w:rsidRPr="002B1731">
        <w:rPr>
          <w:rFonts w:eastAsiaTheme="minorHAnsi" w:cs="Arial"/>
          <w:sz w:val="20"/>
          <w:lang w:val="en-CA"/>
        </w:rPr>
        <w:tab/>
        <w:t>0.1594</w:t>
      </w:r>
      <w:r w:rsidRPr="002B1731">
        <w:rPr>
          <w:rFonts w:eastAsiaTheme="minorHAnsi" w:cs="Arial"/>
          <w:sz w:val="20"/>
          <w:lang w:val="en-CA"/>
        </w:rPr>
        <w:tab/>
        <w:t>0.14</w:t>
      </w:r>
      <w:r w:rsidRPr="002B1731">
        <w:rPr>
          <w:rFonts w:eastAsiaTheme="minorHAnsi" w:cs="Arial"/>
          <w:sz w:val="20"/>
          <w:lang w:val="en-CA"/>
        </w:rPr>
        <w:tab/>
        <w:t>0.1586</w:t>
      </w:r>
    </w:p>
    <w:p w14:paraId="31D06E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1957</w:t>
      </w:r>
      <w:r w:rsidRPr="002B1731">
        <w:rPr>
          <w:rFonts w:eastAsiaTheme="minorHAnsi" w:cs="Arial"/>
          <w:sz w:val="20"/>
          <w:lang w:val="en-CA"/>
        </w:rPr>
        <w:tab/>
        <w:t>0.0543</w:t>
      </w:r>
      <w:r w:rsidRPr="002B1731">
        <w:rPr>
          <w:rFonts w:eastAsiaTheme="minorHAnsi" w:cs="Arial"/>
          <w:sz w:val="20"/>
          <w:lang w:val="en-CA"/>
        </w:rPr>
        <w:tab/>
        <w:t>0.0775</w:t>
      </w:r>
      <w:r w:rsidRPr="002B1731">
        <w:rPr>
          <w:rFonts w:eastAsiaTheme="minorHAnsi" w:cs="Arial"/>
          <w:sz w:val="20"/>
          <w:lang w:val="en-CA"/>
        </w:rPr>
        <w:tab/>
        <w:t>0.1016</w:t>
      </w:r>
      <w:r w:rsidRPr="002B1731">
        <w:rPr>
          <w:rFonts w:eastAsiaTheme="minorHAnsi" w:cs="Arial"/>
          <w:sz w:val="20"/>
          <w:lang w:val="en-CA"/>
        </w:rPr>
        <w:tab/>
        <w:t>0.1139</w:t>
      </w:r>
      <w:r w:rsidRPr="002B1731">
        <w:rPr>
          <w:rFonts w:eastAsiaTheme="minorHAnsi" w:cs="Arial"/>
          <w:sz w:val="20"/>
          <w:lang w:val="en-CA"/>
        </w:rPr>
        <w:tab/>
        <w:t>0.136</w:t>
      </w:r>
      <w:r w:rsidRPr="002B1731">
        <w:rPr>
          <w:rFonts w:eastAsiaTheme="minorHAnsi" w:cs="Arial"/>
          <w:sz w:val="20"/>
          <w:lang w:val="en-CA"/>
        </w:rPr>
        <w:tab/>
        <w:t>0.144</w:t>
      </w:r>
      <w:r w:rsidRPr="002B1731">
        <w:rPr>
          <w:rFonts w:eastAsiaTheme="minorHAnsi" w:cs="Arial"/>
          <w:sz w:val="20"/>
          <w:lang w:val="en-CA"/>
        </w:rPr>
        <w:tab/>
        <w:t>0.142</w:t>
      </w:r>
      <w:r w:rsidRPr="002B1731">
        <w:rPr>
          <w:rFonts w:eastAsiaTheme="minorHAnsi" w:cs="Arial"/>
          <w:sz w:val="20"/>
          <w:lang w:val="en-CA"/>
        </w:rPr>
        <w:tab/>
        <w:t>0.14</w:t>
      </w:r>
      <w:r w:rsidRPr="002B1731">
        <w:rPr>
          <w:rFonts w:eastAsiaTheme="minorHAnsi" w:cs="Arial"/>
          <w:sz w:val="20"/>
          <w:lang w:val="en-CA"/>
        </w:rPr>
        <w:tab/>
        <w:t>0.1586</w:t>
      </w:r>
    </w:p>
    <w:p w14:paraId="24192B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1958</w:t>
      </w:r>
      <w:r w:rsidRPr="002B1731">
        <w:rPr>
          <w:rFonts w:eastAsiaTheme="minorHAnsi" w:cs="Arial"/>
          <w:sz w:val="20"/>
          <w:lang w:val="en-CA"/>
        </w:rPr>
        <w:tab/>
        <w:t>0.0503</w:t>
      </w:r>
      <w:r w:rsidRPr="002B1731">
        <w:rPr>
          <w:rFonts w:eastAsiaTheme="minorHAnsi" w:cs="Arial"/>
          <w:sz w:val="20"/>
          <w:lang w:val="en-CA"/>
        </w:rPr>
        <w:tab/>
        <w:t>0.0693</w:t>
      </w:r>
      <w:r w:rsidRPr="002B1731">
        <w:rPr>
          <w:rFonts w:eastAsiaTheme="minorHAnsi" w:cs="Arial"/>
          <w:sz w:val="20"/>
          <w:lang w:val="en-CA"/>
        </w:rPr>
        <w:tab/>
        <w:t>0.0965</w:t>
      </w:r>
      <w:r w:rsidRPr="002B1731">
        <w:rPr>
          <w:rFonts w:eastAsiaTheme="minorHAnsi" w:cs="Arial"/>
          <w:sz w:val="20"/>
          <w:lang w:val="en-CA"/>
        </w:rPr>
        <w:tab/>
        <w:t>0.1093</w:t>
      </w:r>
      <w:r w:rsidRPr="002B1731">
        <w:rPr>
          <w:rFonts w:eastAsiaTheme="minorHAnsi" w:cs="Arial"/>
          <w:sz w:val="20"/>
          <w:lang w:val="en-CA"/>
        </w:rPr>
        <w:tab/>
        <w:t>0.1248</w:t>
      </w:r>
      <w:r w:rsidRPr="002B1731">
        <w:rPr>
          <w:rFonts w:eastAsiaTheme="minorHAnsi" w:cs="Arial"/>
          <w:sz w:val="20"/>
          <w:lang w:val="en-CA"/>
        </w:rPr>
        <w:tab/>
        <w:t>0.1281</w:t>
      </w:r>
      <w:r w:rsidRPr="002B1731">
        <w:rPr>
          <w:rFonts w:eastAsiaTheme="minorHAnsi" w:cs="Arial"/>
          <w:sz w:val="20"/>
          <w:lang w:val="en-CA"/>
        </w:rPr>
        <w:tab/>
        <w:t>0.1383</w:t>
      </w:r>
      <w:r w:rsidRPr="002B1731">
        <w:rPr>
          <w:rFonts w:eastAsiaTheme="minorHAnsi" w:cs="Arial"/>
          <w:sz w:val="20"/>
          <w:lang w:val="en-CA"/>
        </w:rPr>
        <w:tab/>
        <w:t>0.169</w:t>
      </w:r>
      <w:r w:rsidRPr="002B1731">
        <w:rPr>
          <w:rFonts w:eastAsiaTheme="minorHAnsi" w:cs="Arial"/>
          <w:sz w:val="20"/>
          <w:lang w:val="en-CA"/>
        </w:rPr>
        <w:tab/>
        <w:t>0.1586</w:t>
      </w:r>
    </w:p>
    <w:p w14:paraId="74B2AE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1959</w:t>
      </w:r>
      <w:r w:rsidRPr="002B1731">
        <w:rPr>
          <w:rFonts w:eastAsiaTheme="minorHAnsi" w:cs="Arial"/>
          <w:sz w:val="20"/>
          <w:lang w:val="en-CA"/>
        </w:rPr>
        <w:tab/>
        <w:t>0.0508</w:t>
      </w:r>
      <w:r w:rsidRPr="002B1731">
        <w:rPr>
          <w:rFonts w:eastAsiaTheme="minorHAnsi" w:cs="Arial"/>
          <w:sz w:val="20"/>
          <w:lang w:val="en-CA"/>
        </w:rPr>
        <w:tab/>
        <w:t>0.0808</w:t>
      </w:r>
      <w:r w:rsidRPr="002B1731">
        <w:rPr>
          <w:rFonts w:eastAsiaTheme="minorHAnsi" w:cs="Arial"/>
          <w:sz w:val="20"/>
          <w:lang w:val="en-CA"/>
        </w:rPr>
        <w:tab/>
        <w:t>0.097</w:t>
      </w:r>
      <w:r w:rsidRPr="002B1731">
        <w:rPr>
          <w:rFonts w:eastAsiaTheme="minorHAnsi" w:cs="Arial"/>
          <w:sz w:val="20"/>
          <w:lang w:val="en-CA"/>
        </w:rPr>
        <w:tab/>
        <w:t>0.113</w:t>
      </w:r>
      <w:r w:rsidRPr="002B1731">
        <w:rPr>
          <w:rFonts w:eastAsiaTheme="minorHAnsi" w:cs="Arial"/>
          <w:sz w:val="20"/>
          <w:lang w:val="en-CA"/>
        </w:rPr>
        <w:tab/>
        <w:t>0.1241</w:t>
      </w:r>
      <w:r w:rsidRPr="002B1731">
        <w:rPr>
          <w:rFonts w:eastAsiaTheme="minorHAnsi" w:cs="Arial"/>
          <w:sz w:val="20"/>
          <w:lang w:val="en-CA"/>
        </w:rPr>
        <w:tab/>
        <w:t>0.1332</w:t>
      </w:r>
      <w:r w:rsidRPr="002B1731">
        <w:rPr>
          <w:rFonts w:eastAsiaTheme="minorHAnsi" w:cs="Arial"/>
          <w:sz w:val="20"/>
          <w:lang w:val="en-CA"/>
        </w:rPr>
        <w:tab/>
        <w:t>0.1371</w:t>
      </w:r>
      <w:r w:rsidRPr="002B1731">
        <w:rPr>
          <w:rFonts w:eastAsiaTheme="minorHAnsi" w:cs="Arial"/>
          <w:sz w:val="20"/>
          <w:lang w:val="en-CA"/>
        </w:rPr>
        <w:tab/>
        <w:t>0.1499</w:t>
      </w:r>
      <w:r w:rsidRPr="002B1731">
        <w:rPr>
          <w:rFonts w:eastAsiaTheme="minorHAnsi" w:cs="Arial"/>
          <w:sz w:val="20"/>
          <w:lang w:val="en-CA"/>
        </w:rPr>
        <w:tab/>
        <w:t>0.1527</w:t>
      </w:r>
    </w:p>
    <w:p w14:paraId="05CB34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1960</w:t>
      </w:r>
      <w:r w:rsidRPr="002B1731">
        <w:rPr>
          <w:rFonts w:eastAsiaTheme="minorHAnsi" w:cs="Arial"/>
          <w:sz w:val="20"/>
          <w:lang w:val="en-CA"/>
        </w:rPr>
        <w:tab/>
        <w:t>0.0594</w:t>
      </w:r>
      <w:r w:rsidRPr="002B1731">
        <w:rPr>
          <w:rFonts w:eastAsiaTheme="minorHAnsi" w:cs="Arial"/>
          <w:sz w:val="20"/>
          <w:lang w:val="en-CA"/>
        </w:rPr>
        <w:tab/>
        <w:t>0.0897</w:t>
      </w:r>
      <w:r w:rsidRPr="002B1731">
        <w:rPr>
          <w:rFonts w:eastAsiaTheme="minorHAnsi" w:cs="Arial"/>
          <w:sz w:val="20"/>
          <w:lang w:val="en-CA"/>
        </w:rPr>
        <w:tab/>
        <w:t>0.106</w:t>
      </w:r>
      <w:r w:rsidRPr="002B1731">
        <w:rPr>
          <w:rFonts w:eastAsiaTheme="minorHAnsi" w:cs="Arial"/>
          <w:sz w:val="20"/>
          <w:lang w:val="en-CA"/>
        </w:rPr>
        <w:tab/>
        <w:t>0.1212</w:t>
      </w:r>
      <w:r w:rsidRPr="002B1731">
        <w:rPr>
          <w:rFonts w:eastAsiaTheme="minorHAnsi" w:cs="Arial"/>
          <w:sz w:val="20"/>
          <w:lang w:val="en-CA"/>
        </w:rPr>
        <w:tab/>
        <w:t>0.1336</w:t>
      </w:r>
      <w:r w:rsidRPr="002B1731">
        <w:rPr>
          <w:rFonts w:eastAsiaTheme="minorHAnsi" w:cs="Arial"/>
          <w:sz w:val="20"/>
          <w:lang w:val="en-CA"/>
        </w:rPr>
        <w:tab/>
        <w:t>0.1446</w:t>
      </w:r>
      <w:r w:rsidRPr="002B1731">
        <w:rPr>
          <w:rFonts w:eastAsiaTheme="minorHAnsi" w:cs="Arial"/>
          <w:sz w:val="20"/>
          <w:lang w:val="en-CA"/>
        </w:rPr>
        <w:tab/>
        <w:t>0.1604</w:t>
      </w:r>
      <w:r w:rsidRPr="002B1731">
        <w:rPr>
          <w:rFonts w:eastAsiaTheme="minorHAnsi" w:cs="Arial"/>
          <w:sz w:val="20"/>
          <w:lang w:val="en-CA"/>
        </w:rPr>
        <w:tab/>
        <w:t>0.1745</w:t>
      </w:r>
      <w:r w:rsidRPr="002B1731">
        <w:rPr>
          <w:rFonts w:eastAsiaTheme="minorHAnsi" w:cs="Arial"/>
          <w:sz w:val="20"/>
          <w:lang w:val="en-CA"/>
        </w:rPr>
        <w:tab/>
        <w:t>0.1645</w:t>
      </w:r>
    </w:p>
    <w:p w14:paraId="5FA8D3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1961</w:t>
      </w:r>
      <w:r w:rsidRPr="002B1731">
        <w:rPr>
          <w:rFonts w:eastAsiaTheme="minorHAnsi" w:cs="Arial"/>
          <w:sz w:val="20"/>
          <w:lang w:val="en-CA"/>
        </w:rPr>
        <w:tab/>
        <w:t>0.0583</w:t>
      </w:r>
      <w:r w:rsidRPr="002B1731">
        <w:rPr>
          <w:rFonts w:eastAsiaTheme="minorHAnsi" w:cs="Arial"/>
          <w:sz w:val="20"/>
          <w:lang w:val="en-CA"/>
        </w:rPr>
        <w:tab/>
        <w:t>0.0908</w:t>
      </w:r>
      <w:r w:rsidRPr="002B1731">
        <w:rPr>
          <w:rFonts w:eastAsiaTheme="minorHAnsi" w:cs="Arial"/>
          <w:sz w:val="20"/>
          <w:lang w:val="en-CA"/>
        </w:rPr>
        <w:tab/>
        <w:t>0.1159</w:t>
      </w:r>
      <w:r w:rsidRPr="002B1731">
        <w:rPr>
          <w:rFonts w:eastAsiaTheme="minorHAnsi" w:cs="Arial"/>
          <w:sz w:val="20"/>
          <w:lang w:val="en-CA"/>
        </w:rPr>
        <w:tab/>
        <w:t>0.141</w:t>
      </w:r>
      <w:r w:rsidRPr="002B1731">
        <w:rPr>
          <w:rFonts w:eastAsiaTheme="minorHAnsi" w:cs="Arial"/>
          <w:sz w:val="20"/>
          <w:lang w:val="en-CA"/>
        </w:rPr>
        <w:tab/>
        <w:t>0.173</w:t>
      </w:r>
      <w:r w:rsidRPr="002B1731">
        <w:rPr>
          <w:rFonts w:eastAsiaTheme="minorHAnsi" w:cs="Arial"/>
          <w:sz w:val="20"/>
          <w:lang w:val="en-CA"/>
        </w:rPr>
        <w:tab/>
        <w:t>0.1484</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6AD27B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1962</w:t>
      </w:r>
      <w:r w:rsidRPr="002B1731">
        <w:rPr>
          <w:rFonts w:eastAsiaTheme="minorHAnsi" w:cs="Arial"/>
          <w:sz w:val="20"/>
          <w:lang w:val="en-CA"/>
        </w:rPr>
        <w:tab/>
        <w:t>0.0567</w:t>
      </w:r>
      <w:r w:rsidRPr="002B1731">
        <w:rPr>
          <w:rFonts w:eastAsiaTheme="minorHAnsi" w:cs="Arial"/>
          <w:sz w:val="20"/>
          <w:lang w:val="en-CA"/>
        </w:rPr>
        <w:tab/>
        <w:t>0.0922</w:t>
      </w:r>
      <w:r w:rsidRPr="002B1731">
        <w:rPr>
          <w:rFonts w:eastAsiaTheme="minorHAnsi" w:cs="Arial"/>
          <w:sz w:val="20"/>
          <w:lang w:val="en-CA"/>
        </w:rPr>
        <w:tab/>
        <w:t>0.1093</w:t>
      </w:r>
      <w:r w:rsidRPr="002B1731">
        <w:rPr>
          <w:rFonts w:eastAsiaTheme="minorHAnsi" w:cs="Arial"/>
          <w:sz w:val="20"/>
          <w:lang w:val="en-CA"/>
        </w:rPr>
        <w:tab/>
        <w:t>0.1241</w:t>
      </w:r>
      <w:r w:rsidRPr="002B1731">
        <w:rPr>
          <w:rFonts w:eastAsiaTheme="minorHAnsi" w:cs="Arial"/>
          <w:sz w:val="20"/>
          <w:lang w:val="en-CA"/>
        </w:rPr>
        <w:tab/>
        <w:t>0.1282</w:t>
      </w:r>
      <w:r w:rsidRPr="002B1731">
        <w:rPr>
          <w:rFonts w:eastAsiaTheme="minorHAnsi" w:cs="Arial"/>
          <w:sz w:val="20"/>
          <w:lang w:val="en-CA"/>
        </w:rPr>
        <w:tab/>
        <w:t>0.1484</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27D7B18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1963</w:t>
      </w:r>
      <w:r w:rsidRPr="002B1731">
        <w:rPr>
          <w:rFonts w:eastAsiaTheme="minorHAnsi" w:cs="Arial"/>
          <w:sz w:val="20"/>
          <w:lang w:val="en-CA"/>
        </w:rPr>
        <w:tab/>
        <w:t>0.0562</w:t>
      </w:r>
      <w:r w:rsidRPr="002B1731">
        <w:rPr>
          <w:rFonts w:eastAsiaTheme="minorHAnsi" w:cs="Arial"/>
          <w:sz w:val="20"/>
          <w:lang w:val="en-CA"/>
        </w:rPr>
        <w:tab/>
        <w:t>0.0883</w:t>
      </w:r>
      <w:r w:rsidRPr="002B1731">
        <w:rPr>
          <w:rFonts w:eastAsiaTheme="minorHAnsi" w:cs="Arial"/>
          <w:sz w:val="20"/>
          <w:lang w:val="en-CA"/>
        </w:rPr>
        <w:tab/>
        <w:t>0.1116</w:t>
      </w:r>
      <w:r w:rsidRPr="002B1731">
        <w:rPr>
          <w:rFonts w:eastAsiaTheme="minorHAnsi" w:cs="Arial"/>
          <w:sz w:val="20"/>
          <w:lang w:val="en-CA"/>
        </w:rPr>
        <w:tab/>
        <w:t>0.1222</w:t>
      </w:r>
      <w:r w:rsidRPr="002B1731">
        <w:rPr>
          <w:rFonts w:eastAsiaTheme="minorHAnsi" w:cs="Arial"/>
          <w:sz w:val="20"/>
          <w:lang w:val="en-CA"/>
        </w:rPr>
        <w:tab/>
        <w:t>0.1366</w:t>
      </w:r>
      <w:r w:rsidRPr="002B1731">
        <w:rPr>
          <w:rFonts w:eastAsiaTheme="minorHAnsi" w:cs="Arial"/>
          <w:sz w:val="20"/>
          <w:lang w:val="en-CA"/>
        </w:rPr>
        <w:tab/>
        <w:t>0.1448</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18C2DA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1964</w:t>
      </w:r>
      <w:r w:rsidRPr="002B1731">
        <w:rPr>
          <w:rFonts w:eastAsiaTheme="minorHAnsi" w:cs="Arial"/>
          <w:sz w:val="20"/>
          <w:lang w:val="en-CA"/>
        </w:rPr>
        <w:tab/>
        <w:t>0.065</w:t>
      </w:r>
      <w:r w:rsidRPr="002B1731">
        <w:rPr>
          <w:rFonts w:eastAsiaTheme="minorHAnsi" w:cs="Arial"/>
          <w:sz w:val="20"/>
          <w:lang w:val="en-CA"/>
        </w:rPr>
        <w:tab/>
        <w:t>0.0931</w:t>
      </w:r>
      <w:r w:rsidRPr="002B1731">
        <w:rPr>
          <w:rFonts w:eastAsiaTheme="minorHAnsi" w:cs="Arial"/>
          <w:sz w:val="20"/>
          <w:lang w:val="en-CA"/>
        </w:rPr>
        <w:tab/>
        <w:t>0.1145</w:t>
      </w:r>
      <w:r w:rsidRPr="002B1731">
        <w:rPr>
          <w:rFonts w:eastAsiaTheme="minorHAnsi" w:cs="Arial"/>
          <w:sz w:val="20"/>
          <w:lang w:val="en-CA"/>
        </w:rPr>
        <w:tab/>
        <w:t>0.1362</w:t>
      </w:r>
      <w:r w:rsidRPr="002B1731">
        <w:rPr>
          <w:rFonts w:eastAsiaTheme="minorHAnsi" w:cs="Arial"/>
          <w:sz w:val="20"/>
          <w:lang w:val="en-CA"/>
        </w:rPr>
        <w:tab/>
        <w:t>0.1452</w:t>
      </w:r>
      <w:r w:rsidRPr="002B1731">
        <w:rPr>
          <w:rFonts w:eastAsiaTheme="minorHAnsi" w:cs="Arial"/>
          <w:sz w:val="20"/>
          <w:lang w:val="en-CA"/>
        </w:rPr>
        <w:tab/>
        <w:t>0.13</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063A5D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1965</w:t>
      </w:r>
      <w:r w:rsidRPr="002B1731">
        <w:rPr>
          <w:rFonts w:eastAsiaTheme="minorHAnsi" w:cs="Arial"/>
          <w:sz w:val="20"/>
          <w:lang w:val="en-CA"/>
        </w:rPr>
        <w:tab/>
        <w:t>0.0683</w:t>
      </w:r>
      <w:r w:rsidRPr="002B1731">
        <w:rPr>
          <w:rFonts w:eastAsiaTheme="minorHAnsi" w:cs="Arial"/>
          <w:sz w:val="20"/>
          <w:lang w:val="en-CA"/>
        </w:rPr>
        <w:tab/>
        <w:t>0.104</w:t>
      </w:r>
      <w:r w:rsidRPr="002B1731">
        <w:rPr>
          <w:rFonts w:eastAsiaTheme="minorHAnsi" w:cs="Arial"/>
          <w:sz w:val="20"/>
          <w:lang w:val="en-CA"/>
        </w:rPr>
        <w:tab/>
        <w:t>0.1292</w:t>
      </w:r>
      <w:r w:rsidRPr="002B1731">
        <w:rPr>
          <w:rFonts w:eastAsiaTheme="minorHAnsi" w:cs="Arial"/>
          <w:sz w:val="20"/>
          <w:lang w:val="en-CA"/>
        </w:rPr>
        <w:tab/>
        <w:t>0.1474</w:t>
      </w:r>
      <w:r w:rsidRPr="002B1731">
        <w:rPr>
          <w:rFonts w:eastAsiaTheme="minorHAnsi" w:cs="Arial"/>
          <w:sz w:val="20"/>
          <w:lang w:val="en-CA"/>
        </w:rPr>
        <w:tab/>
        <w:t>0.1733</w:t>
      </w:r>
      <w:r w:rsidRPr="002B1731">
        <w:rPr>
          <w:rFonts w:eastAsiaTheme="minorHAnsi" w:cs="Arial"/>
          <w:sz w:val="20"/>
          <w:lang w:val="en-CA"/>
        </w:rPr>
        <w:tab/>
        <w:t>0.158</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08118DB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1966</w:t>
      </w:r>
      <w:r w:rsidRPr="002B1731">
        <w:rPr>
          <w:rFonts w:eastAsiaTheme="minorHAnsi" w:cs="Arial"/>
          <w:sz w:val="20"/>
          <w:lang w:val="en-CA"/>
        </w:rPr>
        <w:tab/>
        <w:t>0.042</w:t>
      </w:r>
      <w:r w:rsidRPr="002B1731">
        <w:rPr>
          <w:rFonts w:eastAsiaTheme="minorHAnsi" w:cs="Arial"/>
          <w:sz w:val="20"/>
          <w:lang w:val="en-CA"/>
        </w:rPr>
        <w:tab/>
        <w:t>0.1128</w:t>
      </w:r>
      <w:r w:rsidRPr="002B1731">
        <w:rPr>
          <w:rFonts w:eastAsiaTheme="minorHAnsi" w:cs="Arial"/>
          <w:sz w:val="20"/>
          <w:lang w:val="en-CA"/>
        </w:rPr>
        <w:tab/>
        <w:t>0.1351</w:t>
      </w:r>
      <w:r w:rsidRPr="002B1731">
        <w:rPr>
          <w:rFonts w:eastAsiaTheme="minorHAnsi" w:cs="Arial"/>
          <w:sz w:val="20"/>
          <w:lang w:val="en-CA"/>
        </w:rPr>
        <w:tab/>
        <w:t>0.1489</w:t>
      </w:r>
      <w:r w:rsidRPr="002B1731">
        <w:rPr>
          <w:rFonts w:eastAsiaTheme="minorHAnsi" w:cs="Arial"/>
          <w:sz w:val="20"/>
          <w:lang w:val="en-CA"/>
        </w:rPr>
        <w:tab/>
        <w:t>0.1627</w:t>
      </w:r>
      <w:r w:rsidRPr="002B1731">
        <w:rPr>
          <w:rFonts w:eastAsiaTheme="minorHAnsi" w:cs="Arial"/>
          <w:sz w:val="20"/>
          <w:lang w:val="en-CA"/>
        </w:rPr>
        <w:tab/>
        <w:t>0.1793</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2476DA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1967</w:t>
      </w:r>
      <w:r w:rsidRPr="002B1731">
        <w:rPr>
          <w:rFonts w:eastAsiaTheme="minorHAnsi" w:cs="Arial"/>
          <w:sz w:val="20"/>
          <w:lang w:val="en-CA"/>
        </w:rPr>
        <w:tab/>
        <w:t>0.0549</w:t>
      </w:r>
      <w:r w:rsidRPr="002B1731">
        <w:rPr>
          <w:rFonts w:eastAsiaTheme="minorHAnsi" w:cs="Arial"/>
          <w:sz w:val="20"/>
          <w:lang w:val="en-CA"/>
        </w:rPr>
        <w:tab/>
        <w:t>0.088</w:t>
      </w:r>
      <w:r w:rsidRPr="002B1731">
        <w:rPr>
          <w:rFonts w:eastAsiaTheme="minorHAnsi" w:cs="Arial"/>
          <w:sz w:val="20"/>
          <w:lang w:val="en-CA"/>
        </w:rPr>
        <w:tab/>
        <w:t>0.1102</w:t>
      </w:r>
      <w:r w:rsidRPr="002B1731">
        <w:rPr>
          <w:rFonts w:eastAsiaTheme="minorHAnsi" w:cs="Arial"/>
          <w:sz w:val="20"/>
          <w:lang w:val="en-CA"/>
        </w:rPr>
        <w:tab/>
        <w:t>0.1275</w:t>
      </w:r>
      <w:r w:rsidRPr="002B1731">
        <w:rPr>
          <w:rFonts w:eastAsiaTheme="minorHAnsi" w:cs="Arial"/>
          <w:sz w:val="20"/>
          <w:lang w:val="en-CA"/>
        </w:rPr>
        <w:tab/>
        <w:t>0.1455</w:t>
      </w:r>
      <w:r w:rsidRPr="002B1731">
        <w:rPr>
          <w:rFonts w:eastAsiaTheme="minorHAnsi" w:cs="Arial"/>
          <w:sz w:val="20"/>
          <w:lang w:val="en-CA"/>
        </w:rPr>
        <w:tab/>
        <w:t>0.1484</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7EAF40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1968</w:t>
      </w:r>
      <w:r w:rsidRPr="002B1731">
        <w:rPr>
          <w:rFonts w:eastAsiaTheme="minorHAnsi" w:cs="Arial"/>
          <w:sz w:val="20"/>
          <w:lang w:val="en-CA"/>
        </w:rPr>
        <w:tab/>
        <w:t>0.0549</w:t>
      </w:r>
      <w:r w:rsidRPr="002B1731">
        <w:rPr>
          <w:rFonts w:eastAsiaTheme="minorHAnsi" w:cs="Arial"/>
          <w:sz w:val="20"/>
          <w:lang w:val="en-CA"/>
        </w:rPr>
        <w:tab/>
        <w:t>0.088</w:t>
      </w:r>
      <w:r w:rsidRPr="002B1731">
        <w:rPr>
          <w:rFonts w:eastAsiaTheme="minorHAnsi" w:cs="Arial"/>
          <w:sz w:val="20"/>
          <w:lang w:val="en-CA"/>
        </w:rPr>
        <w:tab/>
        <w:t>0.1102</w:t>
      </w:r>
      <w:r w:rsidRPr="002B1731">
        <w:rPr>
          <w:rFonts w:eastAsiaTheme="minorHAnsi" w:cs="Arial"/>
          <w:sz w:val="20"/>
          <w:lang w:val="en-CA"/>
        </w:rPr>
        <w:tab/>
        <w:t>0.1275</w:t>
      </w:r>
      <w:r w:rsidRPr="002B1731">
        <w:rPr>
          <w:rFonts w:eastAsiaTheme="minorHAnsi" w:cs="Arial"/>
          <w:sz w:val="20"/>
          <w:lang w:val="en-CA"/>
        </w:rPr>
        <w:tab/>
        <w:t>0.1455</w:t>
      </w:r>
      <w:r w:rsidRPr="002B1731">
        <w:rPr>
          <w:rFonts w:eastAsiaTheme="minorHAnsi" w:cs="Arial"/>
          <w:sz w:val="20"/>
          <w:lang w:val="en-CA"/>
        </w:rPr>
        <w:tab/>
        <w:t>0.1484</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245646F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1969</w:t>
      </w:r>
      <w:r w:rsidRPr="002B1731">
        <w:rPr>
          <w:rFonts w:eastAsiaTheme="minorHAnsi" w:cs="Arial"/>
          <w:sz w:val="20"/>
          <w:lang w:val="en-CA"/>
        </w:rPr>
        <w:tab/>
        <w:t>0.0549</w:t>
      </w:r>
      <w:r w:rsidRPr="002B1731">
        <w:rPr>
          <w:rFonts w:eastAsiaTheme="minorHAnsi" w:cs="Arial"/>
          <w:sz w:val="20"/>
          <w:lang w:val="en-CA"/>
        </w:rPr>
        <w:tab/>
        <w:t>0.088</w:t>
      </w:r>
      <w:r w:rsidRPr="002B1731">
        <w:rPr>
          <w:rFonts w:eastAsiaTheme="minorHAnsi" w:cs="Arial"/>
          <w:sz w:val="20"/>
          <w:lang w:val="en-CA"/>
        </w:rPr>
        <w:tab/>
        <w:t>0.1102</w:t>
      </w:r>
      <w:r w:rsidRPr="002B1731">
        <w:rPr>
          <w:rFonts w:eastAsiaTheme="minorHAnsi" w:cs="Arial"/>
          <w:sz w:val="20"/>
          <w:lang w:val="en-CA"/>
        </w:rPr>
        <w:tab/>
        <w:t>0.1275</w:t>
      </w:r>
      <w:r w:rsidRPr="002B1731">
        <w:rPr>
          <w:rFonts w:eastAsiaTheme="minorHAnsi" w:cs="Arial"/>
          <w:sz w:val="20"/>
          <w:lang w:val="en-CA"/>
        </w:rPr>
        <w:tab/>
        <w:t>0.1455</w:t>
      </w:r>
      <w:r w:rsidRPr="002B1731">
        <w:rPr>
          <w:rFonts w:eastAsiaTheme="minorHAnsi" w:cs="Arial"/>
          <w:sz w:val="20"/>
          <w:lang w:val="en-CA"/>
        </w:rPr>
        <w:tab/>
        <w:t>0.1484</w:t>
      </w:r>
      <w:r w:rsidRPr="002B1731">
        <w:rPr>
          <w:rFonts w:eastAsiaTheme="minorHAnsi" w:cs="Arial"/>
          <w:sz w:val="20"/>
          <w:lang w:val="en-CA"/>
        </w:rPr>
        <w:tab/>
        <w:t>0.1594</w:t>
      </w:r>
      <w:r w:rsidRPr="002B1731">
        <w:rPr>
          <w:rFonts w:eastAsiaTheme="minorHAnsi" w:cs="Arial"/>
          <w:sz w:val="20"/>
          <w:lang w:val="en-CA"/>
        </w:rPr>
        <w:tab/>
        <w:t>0.1656</w:t>
      </w:r>
      <w:r w:rsidRPr="002B1731">
        <w:rPr>
          <w:rFonts w:eastAsiaTheme="minorHAnsi" w:cs="Arial"/>
          <w:sz w:val="20"/>
          <w:lang w:val="en-CA"/>
        </w:rPr>
        <w:tab/>
        <w:t>0.1586</w:t>
      </w:r>
    </w:p>
    <w:p w14:paraId="1CEDAF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1970</w:t>
      </w:r>
      <w:r w:rsidRPr="002B1731">
        <w:rPr>
          <w:rFonts w:eastAsiaTheme="minorHAnsi" w:cs="Arial"/>
          <w:sz w:val="20"/>
          <w:lang w:val="en-CA"/>
        </w:rPr>
        <w:tab/>
        <w:t>0.0639</w:t>
      </w:r>
      <w:r w:rsidRPr="002B1731">
        <w:rPr>
          <w:rFonts w:eastAsiaTheme="minorHAnsi" w:cs="Arial"/>
          <w:sz w:val="20"/>
          <w:lang w:val="en-CA"/>
        </w:rPr>
        <w:tab/>
        <w:t>0.0949</w:t>
      </w:r>
      <w:r w:rsidRPr="002B1731">
        <w:rPr>
          <w:rFonts w:eastAsiaTheme="minorHAnsi" w:cs="Arial"/>
          <w:sz w:val="20"/>
          <w:lang w:val="en-CA"/>
        </w:rPr>
        <w:tab/>
        <w:t>0.1248</w:t>
      </w:r>
      <w:r w:rsidRPr="002B1731">
        <w:rPr>
          <w:rFonts w:eastAsiaTheme="minorHAnsi" w:cs="Arial"/>
          <w:sz w:val="20"/>
          <w:lang w:val="en-CA"/>
        </w:rPr>
        <w:tab/>
        <w:t>0.1501</w:t>
      </w:r>
      <w:r w:rsidRPr="002B1731">
        <w:rPr>
          <w:rFonts w:eastAsiaTheme="minorHAnsi" w:cs="Arial"/>
          <w:sz w:val="20"/>
          <w:lang w:val="en-CA"/>
        </w:rPr>
        <w:tab/>
        <w:t>0.1697</w:t>
      </w:r>
      <w:r w:rsidRPr="002B1731">
        <w:rPr>
          <w:rFonts w:eastAsiaTheme="minorHAnsi" w:cs="Arial"/>
          <w:sz w:val="20"/>
          <w:lang w:val="en-CA"/>
        </w:rPr>
        <w:tab/>
        <w:t>0.1844</w:t>
      </w:r>
      <w:r w:rsidRPr="002B1731">
        <w:rPr>
          <w:rFonts w:eastAsiaTheme="minorHAnsi" w:cs="Arial"/>
          <w:sz w:val="20"/>
          <w:lang w:val="en-CA"/>
        </w:rPr>
        <w:tab/>
        <w:t>0.1957</w:t>
      </w:r>
      <w:r w:rsidRPr="002B1731">
        <w:rPr>
          <w:rFonts w:eastAsiaTheme="minorHAnsi" w:cs="Arial"/>
          <w:sz w:val="20"/>
          <w:lang w:val="en-CA"/>
        </w:rPr>
        <w:tab/>
        <w:t>0.2034</w:t>
      </w:r>
      <w:r w:rsidRPr="002B1731">
        <w:rPr>
          <w:rFonts w:eastAsiaTheme="minorHAnsi" w:cs="Arial"/>
          <w:sz w:val="20"/>
          <w:lang w:val="en-CA"/>
        </w:rPr>
        <w:tab/>
        <w:t>0.2082</w:t>
      </w:r>
    </w:p>
    <w:p w14:paraId="656DC5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1971</w:t>
      </w:r>
      <w:r w:rsidRPr="002B1731">
        <w:rPr>
          <w:rFonts w:eastAsiaTheme="minorHAnsi" w:cs="Arial"/>
          <w:sz w:val="20"/>
          <w:lang w:val="en-CA"/>
        </w:rPr>
        <w:tab/>
        <w:t>0.064</w:t>
      </w:r>
      <w:r w:rsidRPr="002B1731">
        <w:rPr>
          <w:rFonts w:eastAsiaTheme="minorHAnsi" w:cs="Arial"/>
          <w:sz w:val="20"/>
          <w:lang w:val="en-CA"/>
        </w:rPr>
        <w:tab/>
        <w:t>0.1174</w:t>
      </w:r>
      <w:r w:rsidRPr="002B1731">
        <w:rPr>
          <w:rFonts w:eastAsiaTheme="minorHAnsi" w:cs="Arial"/>
          <w:sz w:val="20"/>
          <w:lang w:val="en-CA"/>
        </w:rPr>
        <w:tab/>
        <w:t>0.1485</w:t>
      </w:r>
      <w:r w:rsidRPr="002B1731">
        <w:rPr>
          <w:rFonts w:eastAsiaTheme="minorHAnsi" w:cs="Arial"/>
          <w:sz w:val="20"/>
          <w:lang w:val="en-CA"/>
        </w:rPr>
        <w:tab/>
        <w:t>0.166</w:t>
      </w:r>
      <w:r w:rsidRPr="002B1731">
        <w:rPr>
          <w:rFonts w:eastAsiaTheme="minorHAnsi" w:cs="Arial"/>
          <w:sz w:val="20"/>
          <w:lang w:val="en-CA"/>
        </w:rPr>
        <w:tab/>
        <w:t>0.1689</w:t>
      </w:r>
      <w:r w:rsidRPr="002B1731">
        <w:rPr>
          <w:rFonts w:eastAsiaTheme="minorHAnsi" w:cs="Arial"/>
          <w:sz w:val="20"/>
          <w:lang w:val="en-CA"/>
        </w:rPr>
        <w:tab/>
        <w:t>0.1991</w:t>
      </w:r>
      <w:r w:rsidRPr="002B1731">
        <w:rPr>
          <w:rFonts w:eastAsiaTheme="minorHAnsi" w:cs="Arial"/>
          <w:sz w:val="20"/>
          <w:lang w:val="en-CA"/>
        </w:rPr>
        <w:tab/>
        <w:t>0.2175</w:t>
      </w:r>
      <w:r w:rsidRPr="002B1731">
        <w:rPr>
          <w:rFonts w:eastAsiaTheme="minorHAnsi" w:cs="Arial"/>
          <w:sz w:val="20"/>
          <w:lang w:val="en-CA"/>
        </w:rPr>
        <w:tab/>
        <w:t>0.2034</w:t>
      </w:r>
      <w:r w:rsidRPr="002B1731">
        <w:rPr>
          <w:rFonts w:eastAsiaTheme="minorHAnsi" w:cs="Arial"/>
          <w:sz w:val="20"/>
          <w:lang w:val="en-CA"/>
        </w:rPr>
        <w:tab/>
        <w:t>0.2082</w:t>
      </w:r>
    </w:p>
    <w:p w14:paraId="3F3CA2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1972</w:t>
      </w:r>
      <w:r w:rsidRPr="002B1731">
        <w:rPr>
          <w:rFonts w:eastAsiaTheme="minorHAnsi" w:cs="Arial"/>
          <w:sz w:val="20"/>
          <w:lang w:val="en-CA"/>
        </w:rPr>
        <w:tab/>
        <w:t>0.0641</w:t>
      </w:r>
      <w:r w:rsidRPr="002B1731">
        <w:rPr>
          <w:rFonts w:eastAsiaTheme="minorHAnsi" w:cs="Arial"/>
          <w:sz w:val="20"/>
          <w:lang w:val="en-CA"/>
        </w:rPr>
        <w:tab/>
        <w:t>0.1034</w:t>
      </w:r>
      <w:r w:rsidRPr="002B1731">
        <w:rPr>
          <w:rFonts w:eastAsiaTheme="minorHAnsi" w:cs="Arial"/>
          <w:sz w:val="20"/>
          <w:lang w:val="en-CA"/>
        </w:rPr>
        <w:tab/>
        <w:t>0.1384</w:t>
      </w:r>
      <w:r w:rsidRPr="002B1731">
        <w:rPr>
          <w:rFonts w:eastAsiaTheme="minorHAnsi" w:cs="Arial"/>
          <w:sz w:val="20"/>
          <w:lang w:val="en-CA"/>
        </w:rPr>
        <w:tab/>
        <w:t>0.1596</w:t>
      </w:r>
      <w:r w:rsidRPr="002B1731">
        <w:rPr>
          <w:rFonts w:eastAsiaTheme="minorHAnsi" w:cs="Arial"/>
          <w:sz w:val="20"/>
          <w:lang w:val="en-CA"/>
        </w:rPr>
        <w:tab/>
        <w:t>0.1734</w:t>
      </w:r>
      <w:r w:rsidRPr="002B1731">
        <w:rPr>
          <w:rFonts w:eastAsiaTheme="minorHAnsi" w:cs="Arial"/>
          <w:sz w:val="20"/>
          <w:lang w:val="en-CA"/>
        </w:rPr>
        <w:tab/>
        <w:t>0.1807</w:t>
      </w:r>
      <w:r w:rsidRPr="002B1731">
        <w:rPr>
          <w:rFonts w:eastAsiaTheme="minorHAnsi" w:cs="Arial"/>
          <w:sz w:val="20"/>
          <w:lang w:val="en-CA"/>
        </w:rPr>
        <w:tab/>
        <w:t>0.2022</w:t>
      </w:r>
      <w:r w:rsidRPr="002B1731">
        <w:rPr>
          <w:rFonts w:eastAsiaTheme="minorHAnsi" w:cs="Arial"/>
          <w:sz w:val="20"/>
          <w:lang w:val="en-CA"/>
        </w:rPr>
        <w:tab/>
        <w:t>0.1600</w:t>
      </w:r>
      <w:r w:rsidRPr="002B1731">
        <w:rPr>
          <w:rFonts w:eastAsiaTheme="minorHAnsi" w:cs="Arial"/>
          <w:sz w:val="20"/>
          <w:lang w:val="en-CA"/>
        </w:rPr>
        <w:tab/>
        <w:t>0.2082</w:t>
      </w:r>
    </w:p>
    <w:p w14:paraId="144113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1973</w:t>
      </w:r>
      <w:r w:rsidRPr="002B1731">
        <w:rPr>
          <w:rFonts w:eastAsiaTheme="minorHAnsi" w:cs="Arial"/>
          <w:sz w:val="20"/>
          <w:lang w:val="en-CA"/>
        </w:rPr>
        <w:tab/>
        <w:t>0.0633</w:t>
      </w:r>
      <w:r w:rsidRPr="002B1731">
        <w:rPr>
          <w:rFonts w:eastAsiaTheme="minorHAnsi" w:cs="Arial"/>
          <w:sz w:val="20"/>
          <w:lang w:val="en-CA"/>
        </w:rPr>
        <w:tab/>
        <w:t>0.1035</w:t>
      </w:r>
      <w:r w:rsidRPr="002B1731">
        <w:rPr>
          <w:rFonts w:eastAsiaTheme="minorHAnsi" w:cs="Arial"/>
          <w:sz w:val="20"/>
          <w:lang w:val="en-CA"/>
        </w:rPr>
        <w:tab/>
        <w:t>0.1347</w:t>
      </w:r>
      <w:r w:rsidRPr="002B1731">
        <w:rPr>
          <w:rFonts w:eastAsiaTheme="minorHAnsi" w:cs="Arial"/>
          <w:sz w:val="20"/>
          <w:lang w:val="en-CA"/>
        </w:rPr>
        <w:tab/>
        <w:t>0.1598</w:t>
      </w:r>
      <w:r w:rsidRPr="002B1731">
        <w:rPr>
          <w:rFonts w:eastAsiaTheme="minorHAnsi" w:cs="Arial"/>
          <w:sz w:val="20"/>
          <w:lang w:val="en-CA"/>
        </w:rPr>
        <w:tab/>
        <w:t>0.1836</w:t>
      </w:r>
      <w:r w:rsidRPr="002B1731">
        <w:rPr>
          <w:rFonts w:eastAsiaTheme="minorHAnsi" w:cs="Arial"/>
          <w:sz w:val="20"/>
          <w:lang w:val="en-CA"/>
        </w:rPr>
        <w:tab/>
        <w:t>0.1924</w:t>
      </w:r>
      <w:r w:rsidRPr="002B1731">
        <w:rPr>
          <w:rFonts w:eastAsiaTheme="minorHAnsi" w:cs="Arial"/>
          <w:sz w:val="20"/>
          <w:lang w:val="en-CA"/>
        </w:rPr>
        <w:tab/>
        <w:t>0.1903</w:t>
      </w:r>
      <w:r w:rsidRPr="002B1731">
        <w:rPr>
          <w:rFonts w:eastAsiaTheme="minorHAnsi" w:cs="Arial"/>
          <w:sz w:val="20"/>
          <w:lang w:val="en-CA"/>
        </w:rPr>
        <w:tab/>
        <w:t>0.2540</w:t>
      </w:r>
      <w:r w:rsidRPr="002B1731">
        <w:rPr>
          <w:rFonts w:eastAsiaTheme="minorHAnsi" w:cs="Arial"/>
          <w:sz w:val="20"/>
          <w:lang w:val="en-CA"/>
        </w:rPr>
        <w:tab/>
        <w:t>0.2082</w:t>
      </w:r>
    </w:p>
    <w:p w14:paraId="1F97566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1974</w:t>
      </w:r>
      <w:r w:rsidRPr="002B1731">
        <w:rPr>
          <w:rFonts w:eastAsiaTheme="minorHAnsi" w:cs="Arial"/>
          <w:sz w:val="20"/>
          <w:lang w:val="en-CA"/>
        </w:rPr>
        <w:tab/>
        <w:t>0.0617</w:t>
      </w:r>
      <w:r w:rsidRPr="002B1731">
        <w:rPr>
          <w:rFonts w:eastAsiaTheme="minorHAnsi" w:cs="Arial"/>
          <w:sz w:val="20"/>
          <w:lang w:val="en-CA"/>
        </w:rPr>
        <w:tab/>
        <w:t>0.0854</w:t>
      </w:r>
      <w:r w:rsidRPr="002B1731">
        <w:rPr>
          <w:rFonts w:eastAsiaTheme="minorHAnsi" w:cs="Arial"/>
          <w:sz w:val="20"/>
          <w:lang w:val="en-CA"/>
        </w:rPr>
        <w:tab/>
        <w:t>0.1235</w:t>
      </w:r>
      <w:r w:rsidRPr="002B1731">
        <w:rPr>
          <w:rFonts w:eastAsiaTheme="minorHAnsi" w:cs="Arial"/>
          <w:sz w:val="20"/>
          <w:lang w:val="en-CA"/>
        </w:rPr>
        <w:tab/>
        <w:t>0.1490</w:t>
      </w:r>
      <w:r w:rsidRPr="002B1731">
        <w:rPr>
          <w:rFonts w:eastAsiaTheme="minorHAnsi" w:cs="Arial"/>
          <w:sz w:val="20"/>
          <w:lang w:val="en-CA"/>
        </w:rPr>
        <w:tab/>
        <w:t>0.1718</w:t>
      </w:r>
      <w:r w:rsidRPr="002B1731">
        <w:rPr>
          <w:rFonts w:eastAsiaTheme="minorHAnsi" w:cs="Arial"/>
          <w:sz w:val="20"/>
          <w:lang w:val="en-CA"/>
        </w:rPr>
        <w:tab/>
        <w:t>0.1856</w:t>
      </w:r>
      <w:r w:rsidRPr="002B1731">
        <w:rPr>
          <w:rFonts w:eastAsiaTheme="minorHAnsi" w:cs="Arial"/>
          <w:sz w:val="20"/>
          <w:lang w:val="en-CA"/>
        </w:rPr>
        <w:tab/>
        <w:t>0.1836</w:t>
      </w:r>
      <w:r w:rsidRPr="002B1731">
        <w:rPr>
          <w:rFonts w:eastAsiaTheme="minorHAnsi" w:cs="Arial"/>
          <w:sz w:val="20"/>
          <w:lang w:val="en-CA"/>
        </w:rPr>
        <w:tab/>
        <w:t>0.2175</w:t>
      </w:r>
      <w:r w:rsidRPr="002B1731">
        <w:rPr>
          <w:rFonts w:eastAsiaTheme="minorHAnsi" w:cs="Arial"/>
          <w:sz w:val="20"/>
          <w:lang w:val="en-CA"/>
        </w:rPr>
        <w:tab/>
        <w:t>0.2310</w:t>
      </w:r>
    </w:p>
    <w:p w14:paraId="0BDA42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1975</w:t>
      </w:r>
      <w:r w:rsidRPr="002B1731">
        <w:rPr>
          <w:rFonts w:eastAsiaTheme="minorHAnsi" w:cs="Arial"/>
          <w:sz w:val="20"/>
          <w:lang w:val="en-CA"/>
        </w:rPr>
        <w:tab/>
        <w:t>0.0547</w:t>
      </w:r>
      <w:r w:rsidRPr="002B1731">
        <w:rPr>
          <w:rFonts w:eastAsiaTheme="minorHAnsi" w:cs="Arial"/>
          <w:sz w:val="20"/>
          <w:lang w:val="en-CA"/>
        </w:rPr>
        <w:tab/>
        <w:t>0.0919</w:t>
      </w:r>
      <w:r w:rsidRPr="002B1731">
        <w:rPr>
          <w:rFonts w:eastAsiaTheme="minorHAnsi" w:cs="Arial"/>
          <w:sz w:val="20"/>
          <w:lang w:val="en-CA"/>
        </w:rPr>
        <w:tab/>
        <w:t>0.1280</w:t>
      </w:r>
      <w:r w:rsidRPr="002B1731">
        <w:rPr>
          <w:rFonts w:eastAsiaTheme="minorHAnsi" w:cs="Arial"/>
          <w:sz w:val="20"/>
          <w:lang w:val="en-CA"/>
        </w:rPr>
        <w:tab/>
        <w:t>0.1653</w:t>
      </w:r>
      <w:r w:rsidRPr="002B1731">
        <w:rPr>
          <w:rFonts w:eastAsiaTheme="minorHAnsi" w:cs="Arial"/>
          <w:sz w:val="20"/>
          <w:lang w:val="en-CA"/>
        </w:rPr>
        <w:tab/>
        <w:t>0.1893</w:t>
      </w:r>
      <w:r w:rsidRPr="002B1731">
        <w:rPr>
          <w:rFonts w:eastAsiaTheme="minorHAnsi" w:cs="Arial"/>
          <w:sz w:val="20"/>
          <w:lang w:val="en-CA"/>
        </w:rPr>
        <w:tab/>
        <w:t>0.2069</w:t>
      </w:r>
      <w:r w:rsidRPr="002B1731">
        <w:rPr>
          <w:rFonts w:eastAsiaTheme="minorHAnsi" w:cs="Arial"/>
          <w:sz w:val="20"/>
          <w:lang w:val="en-CA"/>
        </w:rPr>
        <w:tab/>
        <w:t>0.2201</w:t>
      </w:r>
      <w:r w:rsidRPr="002B1731">
        <w:rPr>
          <w:rFonts w:eastAsiaTheme="minorHAnsi" w:cs="Arial"/>
          <w:sz w:val="20"/>
          <w:lang w:val="en-CA"/>
        </w:rPr>
        <w:tab/>
        <w:t>0.2406</w:t>
      </w:r>
      <w:r w:rsidRPr="002B1731">
        <w:rPr>
          <w:rFonts w:eastAsiaTheme="minorHAnsi" w:cs="Arial"/>
          <w:sz w:val="20"/>
          <w:lang w:val="en-CA"/>
        </w:rPr>
        <w:tab/>
        <w:t>0.2070</w:t>
      </w:r>
    </w:p>
    <w:p w14:paraId="4F37D7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1976</w:t>
      </w:r>
      <w:r w:rsidRPr="002B1731">
        <w:rPr>
          <w:rFonts w:eastAsiaTheme="minorHAnsi" w:cs="Arial"/>
          <w:sz w:val="20"/>
          <w:lang w:val="en-CA"/>
        </w:rPr>
        <w:tab/>
        <w:t>0.0536</w:t>
      </w:r>
      <w:r w:rsidRPr="002B1731">
        <w:rPr>
          <w:rFonts w:eastAsiaTheme="minorHAnsi" w:cs="Arial"/>
          <w:sz w:val="20"/>
          <w:lang w:val="en-CA"/>
        </w:rPr>
        <w:tab/>
        <w:t>0.0873</w:t>
      </w:r>
      <w:r w:rsidRPr="002B1731">
        <w:rPr>
          <w:rFonts w:eastAsiaTheme="minorHAnsi" w:cs="Arial"/>
          <w:sz w:val="20"/>
          <w:lang w:val="en-CA"/>
        </w:rPr>
        <w:tab/>
        <w:t>0.1202</w:t>
      </w:r>
      <w:r w:rsidRPr="002B1731">
        <w:rPr>
          <w:rFonts w:eastAsiaTheme="minorHAnsi" w:cs="Arial"/>
          <w:sz w:val="20"/>
          <w:lang w:val="en-CA"/>
        </w:rPr>
        <w:tab/>
        <w:t>0.1518</w:t>
      </w:r>
      <w:r w:rsidRPr="002B1731">
        <w:rPr>
          <w:rFonts w:eastAsiaTheme="minorHAnsi" w:cs="Arial"/>
          <w:sz w:val="20"/>
          <w:lang w:val="en-CA"/>
        </w:rPr>
        <w:tab/>
        <w:t>0.1811</w:t>
      </w:r>
      <w:r w:rsidRPr="002B1731">
        <w:rPr>
          <w:rFonts w:eastAsiaTheme="minorHAnsi" w:cs="Arial"/>
          <w:sz w:val="20"/>
          <w:lang w:val="en-CA"/>
        </w:rPr>
        <w:tab/>
        <w:t>0.1951</w:t>
      </w:r>
      <w:r w:rsidRPr="002B1731">
        <w:rPr>
          <w:rFonts w:eastAsiaTheme="minorHAnsi" w:cs="Arial"/>
          <w:sz w:val="20"/>
          <w:lang w:val="en-CA"/>
        </w:rPr>
        <w:tab/>
        <w:t>0.2112</w:t>
      </w:r>
      <w:r w:rsidRPr="002B1731">
        <w:rPr>
          <w:rFonts w:eastAsiaTheme="minorHAnsi" w:cs="Arial"/>
          <w:sz w:val="20"/>
          <w:lang w:val="en-CA"/>
        </w:rPr>
        <w:tab/>
        <w:t>0.2223</w:t>
      </w:r>
      <w:r w:rsidRPr="002B1731">
        <w:rPr>
          <w:rFonts w:eastAsiaTheme="minorHAnsi" w:cs="Arial"/>
          <w:sz w:val="20"/>
          <w:lang w:val="en-CA"/>
        </w:rPr>
        <w:tab/>
        <w:t>0.2070</w:t>
      </w:r>
    </w:p>
    <w:p w14:paraId="2C492B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1977</w:t>
      </w:r>
      <w:r w:rsidRPr="002B1731">
        <w:rPr>
          <w:rFonts w:eastAsiaTheme="minorHAnsi" w:cs="Arial"/>
          <w:sz w:val="20"/>
          <w:lang w:val="en-CA"/>
        </w:rPr>
        <w:tab/>
        <w:t>0.0628</w:t>
      </w:r>
      <w:r w:rsidRPr="002B1731">
        <w:rPr>
          <w:rFonts w:eastAsiaTheme="minorHAnsi" w:cs="Arial"/>
          <w:sz w:val="20"/>
          <w:lang w:val="en-CA"/>
        </w:rPr>
        <w:tab/>
        <w:t>0.0884</w:t>
      </w:r>
      <w:r w:rsidRPr="002B1731">
        <w:rPr>
          <w:rFonts w:eastAsiaTheme="minorHAnsi" w:cs="Arial"/>
          <w:sz w:val="20"/>
          <w:lang w:val="en-CA"/>
        </w:rPr>
        <w:tab/>
        <w:t>0.1253</w:t>
      </w:r>
      <w:r w:rsidRPr="002B1731">
        <w:rPr>
          <w:rFonts w:eastAsiaTheme="minorHAnsi" w:cs="Arial"/>
          <w:sz w:val="20"/>
          <w:lang w:val="en-CA"/>
        </w:rPr>
        <w:tab/>
        <w:t>0.1435</w:t>
      </w:r>
      <w:r w:rsidRPr="002B1731">
        <w:rPr>
          <w:rFonts w:eastAsiaTheme="minorHAnsi" w:cs="Arial"/>
          <w:sz w:val="20"/>
          <w:lang w:val="en-CA"/>
        </w:rPr>
        <w:tab/>
        <w:t>0.1693</w:t>
      </w:r>
      <w:r w:rsidRPr="002B1731">
        <w:rPr>
          <w:rFonts w:eastAsiaTheme="minorHAnsi" w:cs="Arial"/>
          <w:sz w:val="20"/>
          <w:lang w:val="en-CA"/>
        </w:rPr>
        <w:tab/>
        <w:t>0.1826</w:t>
      </w:r>
      <w:r w:rsidRPr="002B1731">
        <w:rPr>
          <w:rFonts w:eastAsiaTheme="minorHAnsi" w:cs="Arial"/>
          <w:sz w:val="20"/>
          <w:lang w:val="en-CA"/>
        </w:rPr>
        <w:tab/>
        <w:t>0.1918</w:t>
      </w:r>
      <w:r w:rsidRPr="002B1731">
        <w:rPr>
          <w:rFonts w:eastAsiaTheme="minorHAnsi" w:cs="Arial"/>
          <w:sz w:val="20"/>
          <w:lang w:val="en-CA"/>
        </w:rPr>
        <w:tab/>
        <w:t>0.1953</w:t>
      </w:r>
      <w:r w:rsidRPr="002B1731">
        <w:rPr>
          <w:rFonts w:eastAsiaTheme="minorHAnsi" w:cs="Arial"/>
          <w:sz w:val="20"/>
          <w:lang w:val="en-CA"/>
        </w:rPr>
        <w:tab/>
        <w:t>0.2153</w:t>
      </w:r>
    </w:p>
    <w:p w14:paraId="0E2825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0.0603</w:t>
      </w:r>
      <w:r w:rsidRPr="002B1731">
        <w:rPr>
          <w:rFonts w:eastAsiaTheme="minorHAnsi" w:cs="Arial"/>
          <w:sz w:val="20"/>
          <w:lang w:val="en-CA"/>
        </w:rPr>
        <w:tab/>
        <w:t>0.0798</w:t>
      </w:r>
      <w:r w:rsidRPr="002B1731">
        <w:rPr>
          <w:rFonts w:eastAsiaTheme="minorHAnsi" w:cs="Arial"/>
          <w:sz w:val="20"/>
          <w:lang w:val="en-CA"/>
        </w:rPr>
        <w:tab/>
        <w:t>0.1082</w:t>
      </w:r>
      <w:r w:rsidRPr="002B1731">
        <w:rPr>
          <w:rFonts w:eastAsiaTheme="minorHAnsi" w:cs="Arial"/>
          <w:sz w:val="20"/>
          <w:lang w:val="en-CA"/>
        </w:rPr>
        <w:tab/>
        <w:t>0.1340</w:t>
      </w:r>
      <w:r w:rsidRPr="002B1731">
        <w:rPr>
          <w:rFonts w:eastAsiaTheme="minorHAnsi" w:cs="Arial"/>
          <w:sz w:val="20"/>
          <w:lang w:val="en-CA"/>
        </w:rPr>
        <w:tab/>
        <w:t>0.1540</w:t>
      </w:r>
      <w:r w:rsidRPr="002B1731">
        <w:rPr>
          <w:rFonts w:eastAsiaTheme="minorHAnsi" w:cs="Arial"/>
          <w:sz w:val="20"/>
          <w:lang w:val="en-CA"/>
        </w:rPr>
        <w:tab/>
        <w:t>0.1737</w:t>
      </w:r>
      <w:r w:rsidRPr="002B1731">
        <w:rPr>
          <w:rFonts w:eastAsiaTheme="minorHAnsi" w:cs="Arial"/>
          <w:sz w:val="20"/>
          <w:lang w:val="en-CA"/>
        </w:rPr>
        <w:tab/>
        <w:t>0.1884</w:t>
      </w:r>
      <w:r w:rsidRPr="002B1731">
        <w:rPr>
          <w:rFonts w:eastAsiaTheme="minorHAnsi" w:cs="Arial"/>
          <w:sz w:val="20"/>
          <w:lang w:val="en-CA"/>
        </w:rPr>
        <w:tab/>
        <w:t>0.2038</w:t>
      </w:r>
      <w:r w:rsidRPr="002B1731">
        <w:rPr>
          <w:rFonts w:eastAsiaTheme="minorHAnsi" w:cs="Arial"/>
          <w:sz w:val="20"/>
          <w:lang w:val="en-CA"/>
        </w:rPr>
        <w:tab/>
        <w:t>0.2279</w:t>
      </w:r>
    </w:p>
    <w:p w14:paraId="3544D4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0.0621</w:t>
      </w:r>
      <w:r w:rsidRPr="002B1731">
        <w:rPr>
          <w:rFonts w:eastAsiaTheme="minorHAnsi" w:cs="Arial"/>
          <w:sz w:val="20"/>
          <w:lang w:val="en-CA"/>
        </w:rPr>
        <w:tab/>
        <w:t>0.0832</w:t>
      </w:r>
      <w:r w:rsidRPr="002B1731">
        <w:rPr>
          <w:rFonts w:eastAsiaTheme="minorHAnsi" w:cs="Arial"/>
          <w:sz w:val="20"/>
          <w:lang w:val="en-CA"/>
        </w:rPr>
        <w:tab/>
        <w:t>0.1103</w:t>
      </w:r>
      <w:r w:rsidRPr="002B1731">
        <w:rPr>
          <w:rFonts w:eastAsiaTheme="minorHAnsi" w:cs="Arial"/>
          <w:sz w:val="20"/>
          <w:lang w:val="en-CA"/>
        </w:rPr>
        <w:tab/>
        <w:t>0.1407</w:t>
      </w:r>
      <w:r w:rsidRPr="002B1731">
        <w:rPr>
          <w:rFonts w:eastAsiaTheme="minorHAnsi" w:cs="Arial"/>
          <w:sz w:val="20"/>
          <w:lang w:val="en-CA"/>
        </w:rPr>
        <w:tab/>
        <w:t>0.1664</w:t>
      </w:r>
      <w:r w:rsidRPr="002B1731">
        <w:rPr>
          <w:rFonts w:eastAsiaTheme="minorHAnsi" w:cs="Arial"/>
          <w:sz w:val="20"/>
          <w:lang w:val="en-CA"/>
        </w:rPr>
        <w:tab/>
        <w:t>0.1838</w:t>
      </w:r>
      <w:r w:rsidRPr="002B1731">
        <w:rPr>
          <w:rFonts w:eastAsiaTheme="minorHAnsi" w:cs="Arial"/>
          <w:sz w:val="20"/>
          <w:lang w:val="en-CA"/>
        </w:rPr>
        <w:tab/>
        <w:t>0.2003</w:t>
      </w:r>
      <w:r w:rsidRPr="002B1731">
        <w:rPr>
          <w:rFonts w:eastAsiaTheme="minorHAnsi" w:cs="Arial"/>
          <w:sz w:val="20"/>
          <w:lang w:val="en-CA"/>
        </w:rPr>
        <w:tab/>
        <w:t>0.2014</w:t>
      </w:r>
      <w:r w:rsidRPr="002B1731">
        <w:rPr>
          <w:rFonts w:eastAsiaTheme="minorHAnsi" w:cs="Arial"/>
          <w:sz w:val="20"/>
          <w:lang w:val="en-CA"/>
        </w:rPr>
        <w:tab/>
        <w:t>0.1922</w:t>
      </w:r>
    </w:p>
    <w:p w14:paraId="2C8DFB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0.0591</w:t>
      </w:r>
      <w:r w:rsidRPr="002B1731">
        <w:rPr>
          <w:rFonts w:eastAsiaTheme="minorHAnsi" w:cs="Arial"/>
          <w:sz w:val="20"/>
          <w:lang w:val="en-CA"/>
        </w:rPr>
        <w:tab/>
        <w:t>0.0813</w:t>
      </w:r>
      <w:r w:rsidRPr="002B1731">
        <w:rPr>
          <w:rFonts w:eastAsiaTheme="minorHAnsi" w:cs="Arial"/>
          <w:sz w:val="20"/>
          <w:lang w:val="en-CA"/>
        </w:rPr>
        <w:tab/>
        <w:t>0.1073</w:t>
      </w:r>
      <w:r w:rsidRPr="002B1731">
        <w:rPr>
          <w:rFonts w:eastAsiaTheme="minorHAnsi" w:cs="Arial"/>
          <w:sz w:val="20"/>
          <w:lang w:val="en-CA"/>
        </w:rPr>
        <w:tab/>
        <w:t>0.1307</w:t>
      </w:r>
      <w:r w:rsidRPr="002B1731">
        <w:rPr>
          <w:rFonts w:eastAsiaTheme="minorHAnsi" w:cs="Arial"/>
          <w:sz w:val="20"/>
          <w:lang w:val="en-CA"/>
        </w:rPr>
        <w:tab/>
        <w:t>0.1597</w:t>
      </w:r>
      <w:r w:rsidRPr="002B1731">
        <w:rPr>
          <w:rFonts w:eastAsiaTheme="minorHAnsi" w:cs="Arial"/>
          <w:sz w:val="20"/>
          <w:lang w:val="en-CA"/>
        </w:rPr>
        <w:tab/>
        <w:t>0.1785</w:t>
      </w:r>
      <w:r w:rsidRPr="002B1731">
        <w:rPr>
          <w:rFonts w:eastAsiaTheme="minorHAnsi" w:cs="Arial"/>
          <w:sz w:val="20"/>
          <w:lang w:val="en-CA"/>
        </w:rPr>
        <w:tab/>
        <w:t>0.1923</w:t>
      </w:r>
      <w:r w:rsidRPr="002B1731">
        <w:rPr>
          <w:rFonts w:eastAsiaTheme="minorHAnsi" w:cs="Arial"/>
          <w:sz w:val="20"/>
          <w:lang w:val="en-CA"/>
        </w:rPr>
        <w:tab/>
        <w:t>0.2083</w:t>
      </w:r>
      <w:r w:rsidRPr="002B1731">
        <w:rPr>
          <w:rFonts w:eastAsiaTheme="minorHAnsi" w:cs="Arial"/>
          <w:sz w:val="20"/>
          <w:lang w:val="en-CA"/>
        </w:rPr>
        <w:tab/>
        <w:t>0.2087</w:t>
      </w:r>
    </w:p>
    <w:p w14:paraId="5E0590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0.0612</w:t>
      </w:r>
      <w:r w:rsidRPr="002B1731">
        <w:rPr>
          <w:rFonts w:eastAsiaTheme="minorHAnsi" w:cs="Arial"/>
          <w:sz w:val="20"/>
          <w:lang w:val="en-CA"/>
        </w:rPr>
        <w:tab/>
        <w:t>0.0902</w:t>
      </w:r>
      <w:r w:rsidRPr="002B1731">
        <w:rPr>
          <w:rFonts w:eastAsiaTheme="minorHAnsi" w:cs="Arial"/>
          <w:sz w:val="20"/>
          <w:lang w:val="en-CA"/>
        </w:rPr>
        <w:tab/>
        <w:t>0.1099</w:t>
      </w:r>
      <w:r w:rsidRPr="002B1731">
        <w:rPr>
          <w:rFonts w:eastAsiaTheme="minorHAnsi" w:cs="Arial"/>
          <w:sz w:val="20"/>
          <w:lang w:val="en-CA"/>
        </w:rPr>
        <w:tab/>
        <w:t>0.1367</w:t>
      </w:r>
      <w:r w:rsidRPr="002B1731">
        <w:rPr>
          <w:rFonts w:eastAsiaTheme="minorHAnsi" w:cs="Arial"/>
          <w:sz w:val="20"/>
          <w:lang w:val="en-CA"/>
        </w:rPr>
        <w:tab/>
        <w:t>0.1508</w:t>
      </w:r>
      <w:r w:rsidRPr="002B1731">
        <w:rPr>
          <w:rFonts w:eastAsiaTheme="minorHAnsi" w:cs="Arial"/>
          <w:sz w:val="20"/>
          <w:lang w:val="en-CA"/>
        </w:rPr>
        <w:tab/>
        <w:t>0.1752</w:t>
      </w:r>
      <w:r w:rsidRPr="002B1731">
        <w:rPr>
          <w:rFonts w:eastAsiaTheme="minorHAnsi" w:cs="Arial"/>
          <w:sz w:val="20"/>
          <w:lang w:val="en-CA"/>
        </w:rPr>
        <w:tab/>
        <w:t>0.1800</w:t>
      </w:r>
      <w:r w:rsidRPr="002B1731">
        <w:rPr>
          <w:rFonts w:eastAsiaTheme="minorHAnsi" w:cs="Arial"/>
          <w:sz w:val="20"/>
          <w:lang w:val="en-CA"/>
        </w:rPr>
        <w:tab/>
        <w:t>0.1858</w:t>
      </w:r>
      <w:r w:rsidRPr="002B1731">
        <w:rPr>
          <w:rFonts w:eastAsiaTheme="minorHAnsi" w:cs="Arial"/>
          <w:sz w:val="20"/>
          <w:lang w:val="en-CA"/>
        </w:rPr>
        <w:tab/>
        <w:t>0.2087</w:t>
      </w:r>
    </w:p>
    <w:p w14:paraId="167439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0.0710</w:t>
      </w:r>
      <w:r w:rsidRPr="002B1731">
        <w:rPr>
          <w:rFonts w:eastAsiaTheme="minorHAnsi" w:cs="Arial"/>
          <w:sz w:val="20"/>
          <w:lang w:val="en-CA"/>
        </w:rPr>
        <w:tab/>
        <w:t>0.0894</w:t>
      </w:r>
      <w:r w:rsidRPr="002B1731">
        <w:rPr>
          <w:rFonts w:eastAsiaTheme="minorHAnsi" w:cs="Arial"/>
          <w:sz w:val="20"/>
          <w:lang w:val="en-CA"/>
        </w:rPr>
        <w:tab/>
        <w:t>0.1098</w:t>
      </w:r>
      <w:r w:rsidRPr="002B1731">
        <w:rPr>
          <w:rFonts w:eastAsiaTheme="minorHAnsi" w:cs="Arial"/>
          <w:sz w:val="20"/>
          <w:lang w:val="en-CA"/>
        </w:rPr>
        <w:tab/>
        <w:t>0.1256</w:t>
      </w:r>
      <w:r w:rsidRPr="002B1731">
        <w:rPr>
          <w:rFonts w:eastAsiaTheme="minorHAnsi" w:cs="Arial"/>
          <w:sz w:val="20"/>
          <w:lang w:val="en-CA"/>
        </w:rPr>
        <w:tab/>
        <w:t>0.1423</w:t>
      </w:r>
      <w:r w:rsidRPr="002B1731">
        <w:rPr>
          <w:rFonts w:eastAsiaTheme="minorHAnsi" w:cs="Arial"/>
          <w:sz w:val="20"/>
          <w:lang w:val="en-CA"/>
        </w:rPr>
        <w:tab/>
        <w:t>0.1504</w:t>
      </w:r>
      <w:r w:rsidRPr="002B1731">
        <w:rPr>
          <w:rFonts w:eastAsiaTheme="minorHAnsi" w:cs="Arial"/>
          <w:sz w:val="20"/>
          <w:lang w:val="en-CA"/>
        </w:rPr>
        <w:tab/>
        <w:t>0.1714</w:t>
      </w:r>
      <w:r w:rsidRPr="002B1731">
        <w:rPr>
          <w:rFonts w:eastAsiaTheme="minorHAnsi" w:cs="Arial"/>
          <w:sz w:val="20"/>
          <w:lang w:val="en-CA"/>
        </w:rPr>
        <w:tab/>
        <w:t>0.1799</w:t>
      </w:r>
      <w:r w:rsidRPr="002B1731">
        <w:rPr>
          <w:rFonts w:eastAsiaTheme="minorHAnsi" w:cs="Arial"/>
          <w:sz w:val="20"/>
          <w:lang w:val="en-CA"/>
        </w:rPr>
        <w:tab/>
        <w:t>0.1861</w:t>
      </w:r>
    </w:p>
    <w:p w14:paraId="03C860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0.0611</w:t>
      </w:r>
      <w:r w:rsidRPr="002B1731">
        <w:rPr>
          <w:rFonts w:eastAsiaTheme="minorHAnsi" w:cs="Arial"/>
          <w:sz w:val="20"/>
          <w:lang w:val="en-CA"/>
        </w:rPr>
        <w:tab/>
        <w:t>0.0938</w:t>
      </w:r>
      <w:r w:rsidRPr="002B1731">
        <w:rPr>
          <w:rFonts w:eastAsiaTheme="minorHAnsi" w:cs="Arial"/>
          <w:sz w:val="20"/>
          <w:lang w:val="en-CA"/>
        </w:rPr>
        <w:tab/>
        <w:t>0.1190</w:t>
      </w:r>
      <w:r w:rsidRPr="002B1731">
        <w:rPr>
          <w:rFonts w:eastAsiaTheme="minorHAnsi" w:cs="Arial"/>
          <w:sz w:val="20"/>
          <w:lang w:val="en-CA"/>
        </w:rPr>
        <w:tab/>
        <w:t>0.1405</w:t>
      </w:r>
      <w:r w:rsidRPr="002B1731">
        <w:rPr>
          <w:rFonts w:eastAsiaTheme="minorHAnsi" w:cs="Arial"/>
          <w:sz w:val="20"/>
          <w:lang w:val="en-CA"/>
        </w:rPr>
        <w:tab/>
        <w:t>0.1553</w:t>
      </w:r>
      <w:r w:rsidRPr="002B1731">
        <w:rPr>
          <w:rFonts w:eastAsiaTheme="minorHAnsi" w:cs="Arial"/>
          <w:sz w:val="20"/>
          <w:lang w:val="en-CA"/>
        </w:rPr>
        <w:tab/>
        <w:t>0.1660</w:t>
      </w:r>
      <w:r w:rsidRPr="002B1731">
        <w:rPr>
          <w:rFonts w:eastAsiaTheme="minorHAnsi" w:cs="Arial"/>
          <w:sz w:val="20"/>
          <w:lang w:val="en-CA"/>
        </w:rPr>
        <w:tab/>
        <w:t>0.1738</w:t>
      </w:r>
      <w:r w:rsidRPr="002B1731">
        <w:rPr>
          <w:rFonts w:eastAsiaTheme="minorHAnsi" w:cs="Arial"/>
          <w:sz w:val="20"/>
          <w:lang w:val="en-CA"/>
        </w:rPr>
        <w:tab/>
        <w:t>0.1954</w:t>
      </w:r>
      <w:r w:rsidRPr="002B1731">
        <w:rPr>
          <w:rFonts w:eastAsiaTheme="minorHAnsi" w:cs="Arial"/>
          <w:sz w:val="20"/>
          <w:lang w:val="en-CA"/>
        </w:rPr>
        <w:tab/>
        <w:t>0.1924</w:t>
      </w:r>
    </w:p>
    <w:p w14:paraId="39241F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0.0684</w:t>
      </w:r>
      <w:r w:rsidRPr="002B1731">
        <w:rPr>
          <w:rFonts w:eastAsiaTheme="minorHAnsi" w:cs="Arial"/>
          <w:sz w:val="20"/>
          <w:lang w:val="en-CA"/>
        </w:rPr>
        <w:tab/>
        <w:t>0.1003</w:t>
      </w:r>
      <w:r w:rsidRPr="002B1731">
        <w:rPr>
          <w:rFonts w:eastAsiaTheme="minorHAnsi" w:cs="Arial"/>
          <w:sz w:val="20"/>
          <w:lang w:val="en-CA"/>
        </w:rPr>
        <w:tab/>
        <w:t>0.1298</w:t>
      </w:r>
      <w:r w:rsidRPr="002B1731">
        <w:rPr>
          <w:rFonts w:eastAsiaTheme="minorHAnsi" w:cs="Arial"/>
          <w:sz w:val="20"/>
          <w:lang w:val="en-CA"/>
        </w:rPr>
        <w:tab/>
        <w:t>0.1531</w:t>
      </w:r>
      <w:r w:rsidRPr="002B1731">
        <w:rPr>
          <w:rFonts w:eastAsiaTheme="minorHAnsi" w:cs="Arial"/>
          <w:sz w:val="20"/>
          <w:lang w:val="en-CA"/>
        </w:rPr>
        <w:tab/>
        <w:t>0.1655</w:t>
      </w:r>
      <w:r w:rsidRPr="002B1731">
        <w:rPr>
          <w:rFonts w:eastAsiaTheme="minorHAnsi" w:cs="Arial"/>
          <w:sz w:val="20"/>
          <w:lang w:val="en-CA"/>
        </w:rPr>
        <w:tab/>
        <w:t>0.1751</w:t>
      </w:r>
      <w:r w:rsidRPr="002B1731">
        <w:rPr>
          <w:rFonts w:eastAsiaTheme="minorHAnsi" w:cs="Arial"/>
          <w:sz w:val="20"/>
          <w:lang w:val="en-CA"/>
        </w:rPr>
        <w:tab/>
        <w:t>0.1849</w:t>
      </w:r>
      <w:r w:rsidRPr="002B1731">
        <w:rPr>
          <w:rFonts w:eastAsiaTheme="minorHAnsi" w:cs="Arial"/>
          <w:sz w:val="20"/>
          <w:lang w:val="en-CA"/>
        </w:rPr>
        <w:tab/>
        <w:t>0.1891</w:t>
      </w:r>
      <w:r w:rsidRPr="002B1731">
        <w:rPr>
          <w:rFonts w:eastAsiaTheme="minorHAnsi" w:cs="Arial"/>
          <w:sz w:val="20"/>
          <w:lang w:val="en-CA"/>
        </w:rPr>
        <w:tab/>
        <w:t>0.2031</w:t>
      </w:r>
    </w:p>
    <w:p w14:paraId="39EA98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0.0690</w:t>
      </w:r>
      <w:r w:rsidRPr="002B1731">
        <w:rPr>
          <w:rFonts w:eastAsiaTheme="minorHAnsi" w:cs="Arial"/>
          <w:sz w:val="20"/>
          <w:lang w:val="en-CA"/>
        </w:rPr>
        <w:tab/>
        <w:t>0.1014</w:t>
      </w:r>
      <w:r w:rsidRPr="002B1731">
        <w:rPr>
          <w:rFonts w:eastAsiaTheme="minorHAnsi" w:cs="Arial"/>
          <w:sz w:val="20"/>
          <w:lang w:val="en-CA"/>
        </w:rPr>
        <w:tab/>
        <w:t>0.1352</w:t>
      </w:r>
      <w:r w:rsidRPr="002B1731">
        <w:rPr>
          <w:rFonts w:eastAsiaTheme="minorHAnsi" w:cs="Arial"/>
          <w:sz w:val="20"/>
          <w:lang w:val="en-CA"/>
        </w:rPr>
        <w:tab/>
        <w:t>0.1607</w:t>
      </w:r>
      <w:r w:rsidRPr="002B1731">
        <w:rPr>
          <w:rFonts w:eastAsiaTheme="minorHAnsi" w:cs="Arial"/>
          <w:sz w:val="20"/>
          <w:lang w:val="en-CA"/>
        </w:rPr>
        <w:tab/>
        <w:t>0.1819</w:t>
      </w:r>
      <w:r w:rsidRPr="002B1731">
        <w:rPr>
          <w:rFonts w:eastAsiaTheme="minorHAnsi" w:cs="Arial"/>
          <w:sz w:val="20"/>
          <w:lang w:val="en-CA"/>
        </w:rPr>
        <w:tab/>
        <w:t>0.1863</w:t>
      </w:r>
      <w:r w:rsidRPr="002B1731">
        <w:rPr>
          <w:rFonts w:eastAsiaTheme="minorHAnsi" w:cs="Arial"/>
          <w:sz w:val="20"/>
          <w:lang w:val="en-CA"/>
        </w:rPr>
        <w:tab/>
        <w:t>0.2071</w:t>
      </w:r>
      <w:r w:rsidRPr="002B1731">
        <w:rPr>
          <w:rFonts w:eastAsiaTheme="minorHAnsi" w:cs="Arial"/>
          <w:sz w:val="20"/>
          <w:lang w:val="en-CA"/>
        </w:rPr>
        <w:tab/>
        <w:t>0.1848</w:t>
      </w:r>
      <w:r w:rsidRPr="002B1731">
        <w:rPr>
          <w:rFonts w:eastAsiaTheme="minorHAnsi" w:cs="Arial"/>
          <w:sz w:val="20"/>
          <w:lang w:val="en-CA"/>
        </w:rPr>
        <w:tab/>
        <w:t>0.2037</w:t>
      </w:r>
    </w:p>
    <w:p w14:paraId="77E09DF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0.0683</w:t>
      </w:r>
      <w:r w:rsidRPr="002B1731">
        <w:rPr>
          <w:rFonts w:eastAsiaTheme="minorHAnsi" w:cs="Arial"/>
          <w:sz w:val="20"/>
          <w:lang w:val="en-CA"/>
        </w:rPr>
        <w:tab/>
        <w:t>0.1028</w:t>
      </w:r>
      <w:r w:rsidRPr="002B1731">
        <w:rPr>
          <w:rFonts w:eastAsiaTheme="minorHAnsi" w:cs="Arial"/>
          <w:sz w:val="20"/>
          <w:lang w:val="en-CA"/>
        </w:rPr>
        <w:tab/>
        <w:t>0.1311</w:t>
      </w:r>
      <w:r w:rsidRPr="002B1731">
        <w:rPr>
          <w:rFonts w:eastAsiaTheme="minorHAnsi" w:cs="Arial"/>
          <w:sz w:val="20"/>
          <w:lang w:val="en-CA"/>
        </w:rPr>
        <w:tab/>
        <w:t>0.1601</w:t>
      </w:r>
      <w:r w:rsidRPr="002B1731">
        <w:rPr>
          <w:rFonts w:eastAsiaTheme="minorHAnsi" w:cs="Arial"/>
          <w:sz w:val="20"/>
          <w:lang w:val="en-CA"/>
        </w:rPr>
        <w:tab/>
        <w:t>0.1809</w:t>
      </w:r>
      <w:r w:rsidRPr="002B1731">
        <w:rPr>
          <w:rFonts w:eastAsiaTheme="minorHAnsi" w:cs="Arial"/>
          <w:sz w:val="20"/>
          <w:lang w:val="en-CA"/>
        </w:rPr>
        <w:tab/>
        <w:t>0.1919</w:t>
      </w:r>
      <w:r w:rsidRPr="002B1731">
        <w:rPr>
          <w:rFonts w:eastAsiaTheme="minorHAnsi" w:cs="Arial"/>
          <w:sz w:val="20"/>
          <w:lang w:val="en-CA"/>
        </w:rPr>
        <w:tab/>
        <w:t>0.1984</w:t>
      </w:r>
      <w:r w:rsidRPr="002B1731">
        <w:rPr>
          <w:rFonts w:eastAsiaTheme="minorHAnsi" w:cs="Arial"/>
          <w:sz w:val="20"/>
          <w:lang w:val="en-CA"/>
        </w:rPr>
        <w:tab/>
        <w:t>0.2045</w:t>
      </w:r>
      <w:r w:rsidRPr="002B1731">
        <w:rPr>
          <w:rFonts w:eastAsiaTheme="minorHAnsi" w:cs="Arial"/>
          <w:sz w:val="20"/>
          <w:lang w:val="en-CA"/>
        </w:rPr>
        <w:tab/>
        <w:t>0.2217</w:t>
      </w:r>
    </w:p>
    <w:p w14:paraId="7F1882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0.0688</w:t>
      </w:r>
      <w:r w:rsidRPr="002B1731">
        <w:rPr>
          <w:rFonts w:eastAsiaTheme="minorHAnsi" w:cs="Arial"/>
          <w:sz w:val="20"/>
          <w:lang w:val="en-CA"/>
        </w:rPr>
        <w:tab/>
        <w:t>0.1022</w:t>
      </w:r>
      <w:r w:rsidRPr="002B1731">
        <w:rPr>
          <w:rFonts w:eastAsiaTheme="minorHAnsi" w:cs="Arial"/>
          <w:sz w:val="20"/>
          <w:lang w:val="en-CA"/>
        </w:rPr>
        <w:tab/>
        <w:t>0.1367</w:t>
      </w:r>
      <w:r w:rsidRPr="002B1731">
        <w:rPr>
          <w:rFonts w:eastAsiaTheme="minorHAnsi" w:cs="Arial"/>
          <w:sz w:val="20"/>
          <w:lang w:val="en-CA"/>
        </w:rPr>
        <w:tab/>
        <w:t>0.1633</w:t>
      </w:r>
      <w:r w:rsidRPr="002B1731">
        <w:rPr>
          <w:rFonts w:eastAsiaTheme="minorHAnsi" w:cs="Arial"/>
          <w:sz w:val="20"/>
          <w:lang w:val="en-CA"/>
        </w:rPr>
        <w:tab/>
        <w:t>0.1810</w:t>
      </w:r>
      <w:r w:rsidRPr="002B1731">
        <w:rPr>
          <w:rFonts w:eastAsiaTheme="minorHAnsi" w:cs="Arial"/>
          <w:sz w:val="20"/>
          <w:lang w:val="en-CA"/>
        </w:rPr>
        <w:tab/>
        <w:t>0.2001</w:t>
      </w:r>
      <w:r w:rsidRPr="002B1731">
        <w:rPr>
          <w:rFonts w:eastAsiaTheme="minorHAnsi" w:cs="Arial"/>
          <w:sz w:val="20"/>
          <w:lang w:val="en-CA"/>
        </w:rPr>
        <w:tab/>
        <w:t>0.2030</w:t>
      </w:r>
      <w:r w:rsidRPr="002B1731">
        <w:rPr>
          <w:rFonts w:eastAsiaTheme="minorHAnsi" w:cs="Arial"/>
          <w:sz w:val="20"/>
          <w:lang w:val="en-CA"/>
        </w:rPr>
        <w:tab/>
        <w:t>0.2050</w:t>
      </w:r>
      <w:r w:rsidRPr="002B1731">
        <w:rPr>
          <w:rFonts w:eastAsiaTheme="minorHAnsi" w:cs="Arial"/>
          <w:sz w:val="20"/>
          <w:lang w:val="en-CA"/>
        </w:rPr>
        <w:tab/>
        <w:t>0.2101</w:t>
      </w:r>
    </w:p>
    <w:p w14:paraId="6A4F0DC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0.0679</w:t>
      </w:r>
      <w:r w:rsidRPr="002B1731">
        <w:rPr>
          <w:rFonts w:eastAsiaTheme="minorHAnsi" w:cs="Arial"/>
          <w:sz w:val="20"/>
          <w:lang w:val="en-CA"/>
        </w:rPr>
        <w:tab/>
        <w:t>0.1033</w:t>
      </w:r>
      <w:r w:rsidRPr="002B1731">
        <w:rPr>
          <w:rFonts w:eastAsiaTheme="minorHAnsi" w:cs="Arial"/>
          <w:sz w:val="20"/>
          <w:lang w:val="en-CA"/>
        </w:rPr>
        <w:tab/>
        <w:t>0.1302</w:t>
      </w:r>
      <w:r w:rsidRPr="002B1731">
        <w:rPr>
          <w:rFonts w:eastAsiaTheme="minorHAnsi" w:cs="Arial"/>
          <w:sz w:val="20"/>
          <w:lang w:val="en-CA"/>
        </w:rPr>
        <w:tab/>
        <w:t>0.1597</w:t>
      </w:r>
      <w:r w:rsidRPr="002B1731">
        <w:rPr>
          <w:rFonts w:eastAsiaTheme="minorHAnsi" w:cs="Arial"/>
          <w:sz w:val="20"/>
          <w:lang w:val="en-CA"/>
        </w:rPr>
        <w:tab/>
        <w:t>0.1775</w:t>
      </w:r>
      <w:r w:rsidRPr="002B1731">
        <w:rPr>
          <w:rFonts w:eastAsiaTheme="minorHAnsi" w:cs="Arial"/>
          <w:sz w:val="20"/>
          <w:lang w:val="en-CA"/>
        </w:rPr>
        <w:tab/>
        <w:t>0.1952</w:t>
      </w:r>
      <w:r w:rsidRPr="002B1731">
        <w:rPr>
          <w:rFonts w:eastAsiaTheme="minorHAnsi" w:cs="Arial"/>
          <w:sz w:val="20"/>
          <w:lang w:val="en-CA"/>
        </w:rPr>
        <w:tab/>
        <w:t>0.2019</w:t>
      </w:r>
      <w:r w:rsidRPr="002B1731">
        <w:rPr>
          <w:rFonts w:eastAsiaTheme="minorHAnsi" w:cs="Arial"/>
          <w:sz w:val="20"/>
          <w:lang w:val="en-CA"/>
        </w:rPr>
        <w:tab/>
        <w:t>0.2062</w:t>
      </w:r>
      <w:r w:rsidRPr="002B1731">
        <w:rPr>
          <w:rFonts w:eastAsiaTheme="minorHAnsi" w:cs="Arial"/>
          <w:sz w:val="20"/>
          <w:lang w:val="en-CA"/>
        </w:rPr>
        <w:tab/>
        <w:t>0.2144</w:t>
      </w:r>
    </w:p>
    <w:p w14:paraId="75D017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0.0644</w:t>
      </w:r>
      <w:r w:rsidRPr="002B1731">
        <w:rPr>
          <w:rFonts w:eastAsiaTheme="minorHAnsi" w:cs="Arial"/>
          <w:sz w:val="20"/>
          <w:lang w:val="en-CA"/>
        </w:rPr>
        <w:tab/>
        <w:t>0.0968</w:t>
      </w:r>
      <w:r w:rsidRPr="002B1731">
        <w:rPr>
          <w:rFonts w:eastAsiaTheme="minorHAnsi" w:cs="Arial"/>
          <w:sz w:val="20"/>
          <w:lang w:val="en-CA"/>
        </w:rPr>
        <w:tab/>
        <w:t>0.1270</w:t>
      </w:r>
      <w:r w:rsidRPr="002B1731">
        <w:rPr>
          <w:rFonts w:eastAsiaTheme="minorHAnsi" w:cs="Arial"/>
          <w:sz w:val="20"/>
          <w:lang w:val="en-CA"/>
        </w:rPr>
        <w:tab/>
        <w:t>0.1488</w:t>
      </w:r>
      <w:r w:rsidRPr="002B1731">
        <w:rPr>
          <w:rFonts w:eastAsiaTheme="minorHAnsi" w:cs="Arial"/>
          <w:sz w:val="20"/>
          <w:lang w:val="en-CA"/>
        </w:rPr>
        <w:tab/>
        <w:t>0.1707</w:t>
      </w:r>
      <w:r w:rsidRPr="002B1731">
        <w:rPr>
          <w:rFonts w:eastAsiaTheme="minorHAnsi" w:cs="Arial"/>
          <w:sz w:val="20"/>
          <w:lang w:val="en-CA"/>
        </w:rPr>
        <w:tab/>
        <w:t>0.1875</w:t>
      </w:r>
      <w:r w:rsidRPr="002B1731">
        <w:rPr>
          <w:rFonts w:eastAsiaTheme="minorHAnsi" w:cs="Arial"/>
          <w:sz w:val="20"/>
          <w:lang w:val="en-CA"/>
        </w:rPr>
        <w:tab/>
        <w:t>0.1933</w:t>
      </w:r>
      <w:r w:rsidRPr="002B1731">
        <w:rPr>
          <w:rFonts w:eastAsiaTheme="minorHAnsi" w:cs="Arial"/>
          <w:sz w:val="20"/>
          <w:lang w:val="en-CA"/>
        </w:rPr>
        <w:tab/>
        <w:t>0.1966</w:t>
      </w:r>
      <w:r w:rsidRPr="002B1731">
        <w:rPr>
          <w:rFonts w:eastAsiaTheme="minorHAnsi" w:cs="Arial"/>
          <w:sz w:val="20"/>
          <w:lang w:val="en-CA"/>
        </w:rPr>
        <w:tab/>
        <w:t>0.2120</w:t>
      </w:r>
    </w:p>
    <w:p w14:paraId="4B22A1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0.0620</w:t>
      </w:r>
      <w:r w:rsidRPr="002B1731">
        <w:rPr>
          <w:rFonts w:eastAsiaTheme="minorHAnsi" w:cs="Arial"/>
          <w:sz w:val="20"/>
          <w:lang w:val="en-CA"/>
        </w:rPr>
        <w:tab/>
        <w:t>0.1008</w:t>
      </w:r>
      <w:r w:rsidRPr="002B1731">
        <w:rPr>
          <w:rFonts w:eastAsiaTheme="minorHAnsi" w:cs="Arial"/>
          <w:sz w:val="20"/>
          <w:lang w:val="en-CA"/>
        </w:rPr>
        <w:tab/>
        <w:t>0.1295</w:t>
      </w:r>
      <w:r w:rsidRPr="002B1731">
        <w:rPr>
          <w:rFonts w:eastAsiaTheme="minorHAnsi" w:cs="Arial"/>
          <w:sz w:val="20"/>
          <w:lang w:val="en-CA"/>
        </w:rPr>
        <w:tab/>
        <w:t>0.1542</w:t>
      </w:r>
      <w:r w:rsidRPr="002B1731">
        <w:rPr>
          <w:rFonts w:eastAsiaTheme="minorHAnsi" w:cs="Arial"/>
          <w:sz w:val="20"/>
          <w:lang w:val="en-CA"/>
        </w:rPr>
        <w:tab/>
        <w:t>0.1721</w:t>
      </w:r>
      <w:r w:rsidRPr="002B1731">
        <w:rPr>
          <w:rFonts w:eastAsiaTheme="minorHAnsi" w:cs="Arial"/>
          <w:sz w:val="20"/>
          <w:lang w:val="en-CA"/>
        </w:rPr>
        <w:tab/>
        <w:t>0.1881</w:t>
      </w:r>
      <w:r w:rsidRPr="002B1731">
        <w:rPr>
          <w:rFonts w:eastAsiaTheme="minorHAnsi" w:cs="Arial"/>
          <w:sz w:val="20"/>
          <w:lang w:val="en-CA"/>
        </w:rPr>
        <w:tab/>
        <w:t>0.1993</w:t>
      </w:r>
      <w:r w:rsidRPr="002B1731">
        <w:rPr>
          <w:rFonts w:eastAsiaTheme="minorHAnsi" w:cs="Arial"/>
          <w:sz w:val="20"/>
          <w:lang w:val="en-CA"/>
        </w:rPr>
        <w:tab/>
        <w:t>0.2148</w:t>
      </w:r>
      <w:r w:rsidRPr="002B1731">
        <w:rPr>
          <w:rFonts w:eastAsiaTheme="minorHAnsi" w:cs="Arial"/>
          <w:sz w:val="20"/>
          <w:lang w:val="en-CA"/>
        </w:rPr>
        <w:tab/>
        <w:t>0.1967</w:t>
      </w:r>
    </w:p>
    <w:p w14:paraId="0A8787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0.0662</w:t>
      </w:r>
      <w:r w:rsidRPr="002B1731">
        <w:rPr>
          <w:rFonts w:eastAsiaTheme="minorHAnsi" w:cs="Arial"/>
          <w:sz w:val="20"/>
          <w:lang w:val="en-CA"/>
        </w:rPr>
        <w:tab/>
        <w:t>0.0942</w:t>
      </w:r>
      <w:r w:rsidRPr="002B1731">
        <w:rPr>
          <w:rFonts w:eastAsiaTheme="minorHAnsi" w:cs="Arial"/>
          <w:sz w:val="20"/>
          <w:lang w:val="en-CA"/>
        </w:rPr>
        <w:tab/>
        <w:t>0.1235</w:t>
      </w:r>
      <w:r w:rsidRPr="002B1731">
        <w:rPr>
          <w:rFonts w:eastAsiaTheme="minorHAnsi" w:cs="Arial"/>
          <w:sz w:val="20"/>
          <w:lang w:val="en-CA"/>
        </w:rPr>
        <w:tab/>
        <w:t>0.1412</w:t>
      </w:r>
      <w:r w:rsidRPr="002B1731">
        <w:rPr>
          <w:rFonts w:eastAsiaTheme="minorHAnsi" w:cs="Arial"/>
          <w:sz w:val="20"/>
          <w:lang w:val="en-CA"/>
        </w:rPr>
        <w:tab/>
        <w:t>0.1608</w:t>
      </w:r>
      <w:r w:rsidRPr="002B1731">
        <w:rPr>
          <w:rFonts w:eastAsiaTheme="minorHAnsi" w:cs="Arial"/>
          <w:sz w:val="20"/>
          <w:lang w:val="en-CA"/>
        </w:rPr>
        <w:tab/>
        <w:t>0.1773</w:t>
      </w:r>
      <w:r w:rsidRPr="002B1731">
        <w:rPr>
          <w:rFonts w:eastAsiaTheme="minorHAnsi" w:cs="Arial"/>
          <w:sz w:val="20"/>
          <w:lang w:val="en-CA"/>
        </w:rPr>
        <w:tab/>
        <w:t>0.1858</w:t>
      </w:r>
      <w:r w:rsidRPr="002B1731">
        <w:rPr>
          <w:rFonts w:eastAsiaTheme="minorHAnsi" w:cs="Arial"/>
          <w:sz w:val="20"/>
          <w:lang w:val="en-CA"/>
        </w:rPr>
        <w:tab/>
        <w:t>0.1978</w:t>
      </w:r>
      <w:r w:rsidRPr="002B1731">
        <w:rPr>
          <w:rFonts w:eastAsiaTheme="minorHAnsi" w:cs="Arial"/>
          <w:sz w:val="20"/>
          <w:lang w:val="en-CA"/>
        </w:rPr>
        <w:tab/>
        <w:t>0.2065</w:t>
      </w:r>
    </w:p>
    <w:p w14:paraId="0C78F2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0.0686</w:t>
      </w:r>
      <w:r w:rsidRPr="002B1731">
        <w:rPr>
          <w:rFonts w:eastAsiaTheme="minorHAnsi" w:cs="Arial"/>
          <w:sz w:val="20"/>
          <w:lang w:val="en-CA"/>
        </w:rPr>
        <w:tab/>
        <w:t>0.1007</w:t>
      </w:r>
      <w:r w:rsidRPr="002B1731">
        <w:rPr>
          <w:rFonts w:eastAsiaTheme="minorHAnsi" w:cs="Arial"/>
          <w:sz w:val="20"/>
          <w:lang w:val="en-CA"/>
        </w:rPr>
        <w:tab/>
        <w:t>0.1256</w:t>
      </w:r>
      <w:r w:rsidRPr="002B1731">
        <w:rPr>
          <w:rFonts w:eastAsiaTheme="minorHAnsi" w:cs="Arial"/>
          <w:sz w:val="20"/>
          <w:lang w:val="en-CA"/>
        </w:rPr>
        <w:tab/>
        <w:t>0.1493</w:t>
      </w:r>
      <w:r w:rsidRPr="002B1731">
        <w:rPr>
          <w:rFonts w:eastAsiaTheme="minorHAnsi" w:cs="Arial"/>
          <w:sz w:val="20"/>
          <w:lang w:val="en-CA"/>
        </w:rPr>
        <w:tab/>
        <w:t>0.1638</w:t>
      </w:r>
      <w:r w:rsidRPr="002B1731">
        <w:rPr>
          <w:rFonts w:eastAsiaTheme="minorHAnsi" w:cs="Arial"/>
          <w:sz w:val="20"/>
          <w:lang w:val="en-CA"/>
        </w:rPr>
        <w:tab/>
        <w:t>0.1773</w:t>
      </w:r>
      <w:r w:rsidRPr="002B1731">
        <w:rPr>
          <w:rFonts w:eastAsiaTheme="minorHAnsi" w:cs="Arial"/>
          <w:sz w:val="20"/>
          <w:lang w:val="en-CA"/>
        </w:rPr>
        <w:tab/>
        <w:t>0.1875</w:t>
      </w:r>
      <w:r w:rsidRPr="002B1731">
        <w:rPr>
          <w:rFonts w:eastAsiaTheme="minorHAnsi" w:cs="Arial"/>
          <w:sz w:val="20"/>
          <w:lang w:val="en-CA"/>
        </w:rPr>
        <w:tab/>
        <w:t>0.1973</w:t>
      </w:r>
      <w:r w:rsidRPr="002B1731">
        <w:rPr>
          <w:rFonts w:eastAsiaTheme="minorHAnsi" w:cs="Arial"/>
          <w:sz w:val="20"/>
          <w:lang w:val="en-CA"/>
        </w:rPr>
        <w:tab/>
        <w:t>0.2051</w:t>
      </w:r>
    </w:p>
    <w:p w14:paraId="170CCE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0.0685</w:t>
      </w:r>
      <w:r w:rsidRPr="002B1731">
        <w:rPr>
          <w:rFonts w:eastAsiaTheme="minorHAnsi" w:cs="Arial"/>
          <w:sz w:val="20"/>
          <w:lang w:val="en-CA"/>
        </w:rPr>
        <w:tab/>
        <w:t>0.0973</w:t>
      </w:r>
      <w:r w:rsidRPr="002B1731">
        <w:rPr>
          <w:rFonts w:eastAsiaTheme="minorHAnsi" w:cs="Arial"/>
          <w:sz w:val="20"/>
          <w:lang w:val="en-CA"/>
        </w:rPr>
        <w:tab/>
        <w:t>0.1217</w:t>
      </w:r>
      <w:r w:rsidRPr="002B1731">
        <w:rPr>
          <w:rFonts w:eastAsiaTheme="minorHAnsi" w:cs="Arial"/>
          <w:sz w:val="20"/>
          <w:lang w:val="en-CA"/>
        </w:rPr>
        <w:tab/>
        <w:t>0.1407</w:t>
      </w:r>
      <w:r w:rsidRPr="002B1731">
        <w:rPr>
          <w:rFonts w:eastAsiaTheme="minorHAnsi" w:cs="Arial"/>
          <w:sz w:val="20"/>
          <w:lang w:val="en-CA"/>
        </w:rPr>
        <w:tab/>
        <w:t>0.1593</w:t>
      </w:r>
      <w:r w:rsidRPr="002B1731">
        <w:rPr>
          <w:rFonts w:eastAsiaTheme="minorHAnsi" w:cs="Arial"/>
          <w:sz w:val="20"/>
          <w:lang w:val="en-CA"/>
        </w:rPr>
        <w:tab/>
        <w:t>0.1696</w:t>
      </w:r>
      <w:r w:rsidRPr="002B1731">
        <w:rPr>
          <w:rFonts w:eastAsiaTheme="minorHAnsi" w:cs="Arial"/>
          <w:sz w:val="20"/>
          <w:lang w:val="en-CA"/>
        </w:rPr>
        <w:tab/>
        <w:t>0.1784</w:t>
      </w:r>
      <w:r w:rsidRPr="002B1731">
        <w:rPr>
          <w:rFonts w:eastAsiaTheme="minorHAnsi" w:cs="Arial"/>
          <w:sz w:val="20"/>
          <w:lang w:val="en-CA"/>
        </w:rPr>
        <w:tab/>
        <w:t>0.1873</w:t>
      </w:r>
      <w:r w:rsidRPr="002B1731">
        <w:rPr>
          <w:rFonts w:eastAsiaTheme="minorHAnsi" w:cs="Arial"/>
          <w:sz w:val="20"/>
          <w:lang w:val="en-CA"/>
        </w:rPr>
        <w:tab/>
        <w:t>0.1977</w:t>
      </w:r>
    </w:p>
    <w:p w14:paraId="616C6A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0.0648</w:t>
      </w:r>
      <w:r w:rsidRPr="002B1731">
        <w:rPr>
          <w:rFonts w:eastAsiaTheme="minorHAnsi" w:cs="Arial"/>
          <w:sz w:val="20"/>
          <w:lang w:val="en-CA"/>
        </w:rPr>
        <w:tab/>
        <w:t>0.0947</w:t>
      </w:r>
      <w:r w:rsidRPr="002B1731">
        <w:rPr>
          <w:rFonts w:eastAsiaTheme="minorHAnsi" w:cs="Arial"/>
          <w:sz w:val="20"/>
          <w:lang w:val="en-CA"/>
        </w:rPr>
        <w:tab/>
        <w:t>0.1194</w:t>
      </w:r>
      <w:r w:rsidRPr="002B1731">
        <w:rPr>
          <w:rFonts w:eastAsiaTheme="minorHAnsi" w:cs="Arial"/>
          <w:sz w:val="20"/>
          <w:lang w:val="en-CA"/>
        </w:rPr>
        <w:tab/>
        <w:t>0.1359</w:t>
      </w:r>
      <w:r w:rsidRPr="002B1731">
        <w:rPr>
          <w:rFonts w:eastAsiaTheme="minorHAnsi" w:cs="Arial"/>
          <w:sz w:val="20"/>
          <w:lang w:val="en-CA"/>
        </w:rPr>
        <w:tab/>
        <w:t>0.1498</w:t>
      </w:r>
      <w:r w:rsidRPr="002B1731">
        <w:rPr>
          <w:rFonts w:eastAsiaTheme="minorHAnsi" w:cs="Arial"/>
          <w:sz w:val="20"/>
          <w:lang w:val="en-CA"/>
        </w:rPr>
        <w:tab/>
        <w:t>0.1605</w:t>
      </w:r>
      <w:r w:rsidRPr="002B1731">
        <w:rPr>
          <w:rFonts w:eastAsiaTheme="minorHAnsi" w:cs="Arial"/>
          <w:sz w:val="20"/>
          <w:lang w:val="en-CA"/>
        </w:rPr>
        <w:tab/>
        <w:t>0.1642</w:t>
      </w:r>
      <w:r w:rsidRPr="002B1731">
        <w:rPr>
          <w:rFonts w:eastAsiaTheme="minorHAnsi" w:cs="Arial"/>
          <w:sz w:val="20"/>
          <w:lang w:val="en-CA"/>
        </w:rPr>
        <w:tab/>
        <w:t>0.1748</w:t>
      </w:r>
      <w:r w:rsidRPr="002B1731">
        <w:rPr>
          <w:rFonts w:eastAsiaTheme="minorHAnsi" w:cs="Arial"/>
          <w:sz w:val="20"/>
          <w:lang w:val="en-CA"/>
        </w:rPr>
        <w:tab/>
        <w:t>0.1779</w:t>
      </w:r>
    </w:p>
    <w:p w14:paraId="174A97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0.0699</w:t>
      </w:r>
      <w:r w:rsidRPr="002B1731">
        <w:rPr>
          <w:rFonts w:eastAsiaTheme="minorHAnsi" w:cs="Arial"/>
          <w:sz w:val="20"/>
          <w:lang w:val="en-CA"/>
        </w:rPr>
        <w:tab/>
        <w:t>0.0979</w:t>
      </w:r>
      <w:r w:rsidRPr="002B1731">
        <w:rPr>
          <w:rFonts w:eastAsiaTheme="minorHAnsi" w:cs="Arial"/>
          <w:sz w:val="20"/>
          <w:lang w:val="en-CA"/>
        </w:rPr>
        <w:tab/>
        <w:t>0.1222</w:t>
      </w:r>
      <w:r w:rsidRPr="002B1731">
        <w:rPr>
          <w:rFonts w:eastAsiaTheme="minorHAnsi" w:cs="Arial"/>
          <w:sz w:val="20"/>
          <w:lang w:val="en-CA"/>
        </w:rPr>
        <w:tab/>
        <w:t>0.1440</w:t>
      </w:r>
      <w:r w:rsidRPr="002B1731">
        <w:rPr>
          <w:rFonts w:eastAsiaTheme="minorHAnsi" w:cs="Arial"/>
          <w:sz w:val="20"/>
          <w:lang w:val="en-CA"/>
        </w:rPr>
        <w:tab/>
        <w:t>0.1603</w:t>
      </w:r>
      <w:r w:rsidRPr="002B1731">
        <w:rPr>
          <w:rFonts w:eastAsiaTheme="minorHAnsi" w:cs="Arial"/>
          <w:sz w:val="20"/>
          <w:lang w:val="en-CA"/>
        </w:rPr>
        <w:tab/>
        <w:t>0.1753</w:t>
      </w:r>
      <w:r w:rsidRPr="002B1731">
        <w:rPr>
          <w:rFonts w:eastAsiaTheme="minorHAnsi" w:cs="Arial"/>
          <w:sz w:val="20"/>
          <w:lang w:val="en-CA"/>
        </w:rPr>
        <w:tab/>
        <w:t>0.1822</w:t>
      </w:r>
      <w:r w:rsidRPr="002B1731">
        <w:rPr>
          <w:rFonts w:eastAsiaTheme="minorHAnsi" w:cs="Arial"/>
          <w:sz w:val="20"/>
          <w:lang w:val="en-CA"/>
        </w:rPr>
        <w:tab/>
        <w:t>0.1890</w:t>
      </w:r>
      <w:r w:rsidRPr="002B1731">
        <w:rPr>
          <w:rFonts w:eastAsiaTheme="minorHAnsi" w:cs="Arial"/>
          <w:sz w:val="20"/>
          <w:lang w:val="en-CA"/>
        </w:rPr>
        <w:tab/>
        <w:t>0.1863</w:t>
      </w:r>
    </w:p>
    <w:p w14:paraId="239AB0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0.0707</w:t>
      </w:r>
      <w:r w:rsidRPr="002B1731">
        <w:rPr>
          <w:rFonts w:eastAsiaTheme="minorHAnsi" w:cs="Arial"/>
          <w:sz w:val="20"/>
          <w:lang w:val="en-CA"/>
        </w:rPr>
        <w:tab/>
        <w:t>0.0857</w:t>
      </w:r>
      <w:r w:rsidRPr="002B1731">
        <w:rPr>
          <w:rFonts w:eastAsiaTheme="minorHAnsi" w:cs="Arial"/>
          <w:sz w:val="20"/>
          <w:lang w:val="en-CA"/>
        </w:rPr>
        <w:tab/>
        <w:t>0.1159</w:t>
      </w:r>
      <w:r w:rsidRPr="002B1731">
        <w:rPr>
          <w:rFonts w:eastAsiaTheme="minorHAnsi" w:cs="Arial"/>
          <w:sz w:val="20"/>
          <w:lang w:val="en-CA"/>
        </w:rPr>
        <w:tab/>
        <w:t>0.1364</w:t>
      </w:r>
      <w:r w:rsidRPr="002B1731">
        <w:rPr>
          <w:rFonts w:eastAsiaTheme="minorHAnsi" w:cs="Arial"/>
          <w:sz w:val="20"/>
          <w:lang w:val="en-CA"/>
        </w:rPr>
        <w:tab/>
        <w:t>0.1519</w:t>
      </w:r>
      <w:r w:rsidRPr="002B1731">
        <w:rPr>
          <w:rFonts w:eastAsiaTheme="minorHAnsi" w:cs="Arial"/>
          <w:sz w:val="20"/>
          <w:lang w:val="en-CA"/>
        </w:rPr>
        <w:tab/>
        <w:t>0.1646</w:t>
      </w:r>
      <w:r w:rsidRPr="002B1731">
        <w:rPr>
          <w:rFonts w:eastAsiaTheme="minorHAnsi" w:cs="Arial"/>
          <w:sz w:val="20"/>
          <w:lang w:val="en-CA"/>
        </w:rPr>
        <w:tab/>
        <w:t>0.1758</w:t>
      </w:r>
      <w:r w:rsidRPr="002B1731">
        <w:rPr>
          <w:rFonts w:eastAsiaTheme="minorHAnsi" w:cs="Arial"/>
          <w:sz w:val="20"/>
          <w:lang w:val="en-CA"/>
        </w:rPr>
        <w:tab/>
        <w:t>0.1809</w:t>
      </w:r>
      <w:r w:rsidRPr="002B1731">
        <w:rPr>
          <w:rFonts w:eastAsiaTheme="minorHAnsi" w:cs="Arial"/>
          <w:sz w:val="20"/>
          <w:lang w:val="en-CA"/>
        </w:rPr>
        <w:tab/>
        <w:t>0.1898</w:t>
      </w:r>
    </w:p>
    <w:p w14:paraId="007898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0.0642</w:t>
      </w:r>
      <w:r w:rsidRPr="002B1731">
        <w:rPr>
          <w:rFonts w:eastAsiaTheme="minorHAnsi" w:cs="Arial"/>
          <w:sz w:val="20"/>
          <w:lang w:val="en-CA"/>
        </w:rPr>
        <w:tab/>
        <w:t>0.0914</w:t>
      </w:r>
      <w:r w:rsidRPr="002B1731">
        <w:rPr>
          <w:rFonts w:eastAsiaTheme="minorHAnsi" w:cs="Arial"/>
          <w:sz w:val="20"/>
          <w:lang w:val="en-CA"/>
        </w:rPr>
        <w:tab/>
        <w:t>0.1051</w:t>
      </w:r>
      <w:r w:rsidRPr="002B1731">
        <w:rPr>
          <w:rFonts w:eastAsiaTheme="minorHAnsi" w:cs="Arial"/>
          <w:sz w:val="20"/>
          <w:lang w:val="en-CA"/>
        </w:rPr>
        <w:tab/>
        <w:t>0.1316</w:t>
      </w:r>
      <w:r w:rsidRPr="002B1731">
        <w:rPr>
          <w:rFonts w:eastAsiaTheme="minorHAnsi" w:cs="Arial"/>
          <w:sz w:val="20"/>
          <w:lang w:val="en-CA"/>
        </w:rPr>
        <w:tab/>
        <w:t>0.1496</w:t>
      </w:r>
      <w:r w:rsidRPr="002B1731">
        <w:rPr>
          <w:rFonts w:eastAsiaTheme="minorHAnsi" w:cs="Arial"/>
          <w:sz w:val="20"/>
          <w:lang w:val="en-CA"/>
        </w:rPr>
        <w:tab/>
        <w:t>0.1611</w:t>
      </w:r>
      <w:r w:rsidRPr="002B1731">
        <w:rPr>
          <w:rFonts w:eastAsiaTheme="minorHAnsi" w:cs="Arial"/>
          <w:sz w:val="20"/>
          <w:lang w:val="en-CA"/>
        </w:rPr>
        <w:tab/>
        <w:t>0.1762</w:t>
      </w:r>
      <w:r w:rsidRPr="002B1731">
        <w:rPr>
          <w:rFonts w:eastAsiaTheme="minorHAnsi" w:cs="Arial"/>
          <w:sz w:val="20"/>
          <w:lang w:val="en-CA"/>
        </w:rPr>
        <w:tab/>
        <w:t>0.1729</w:t>
      </w:r>
      <w:r w:rsidRPr="002B1731">
        <w:rPr>
          <w:rFonts w:eastAsiaTheme="minorHAnsi" w:cs="Arial"/>
          <w:sz w:val="20"/>
          <w:lang w:val="en-CA"/>
        </w:rPr>
        <w:tab/>
        <w:t>0.1794</w:t>
      </w:r>
    </w:p>
    <w:p w14:paraId="2D81C3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0.0586</w:t>
      </w:r>
      <w:r w:rsidRPr="002B1731">
        <w:rPr>
          <w:rFonts w:eastAsiaTheme="minorHAnsi" w:cs="Arial"/>
          <w:sz w:val="20"/>
          <w:lang w:val="en-CA"/>
        </w:rPr>
        <w:tab/>
        <w:t>0.0798</w:t>
      </w:r>
      <w:r w:rsidRPr="002B1731">
        <w:rPr>
          <w:rFonts w:eastAsiaTheme="minorHAnsi" w:cs="Arial"/>
          <w:sz w:val="20"/>
          <w:lang w:val="en-CA"/>
        </w:rPr>
        <w:tab/>
        <w:t>0.1039</w:t>
      </w:r>
      <w:r w:rsidRPr="002B1731">
        <w:rPr>
          <w:rFonts w:eastAsiaTheme="minorHAnsi" w:cs="Arial"/>
          <w:sz w:val="20"/>
          <w:lang w:val="en-CA"/>
        </w:rPr>
        <w:tab/>
        <w:t>0.1132</w:t>
      </w:r>
      <w:r w:rsidRPr="002B1731">
        <w:rPr>
          <w:rFonts w:eastAsiaTheme="minorHAnsi" w:cs="Arial"/>
          <w:sz w:val="20"/>
          <w:lang w:val="en-CA"/>
        </w:rPr>
        <w:tab/>
        <w:t>0.1319</w:t>
      </w:r>
      <w:r w:rsidRPr="002B1731">
        <w:rPr>
          <w:rFonts w:eastAsiaTheme="minorHAnsi" w:cs="Arial"/>
          <w:sz w:val="20"/>
          <w:lang w:val="en-CA"/>
        </w:rPr>
        <w:tab/>
        <w:t>0.1431</w:t>
      </w:r>
      <w:r w:rsidRPr="002B1731">
        <w:rPr>
          <w:rFonts w:eastAsiaTheme="minorHAnsi" w:cs="Arial"/>
          <w:sz w:val="20"/>
          <w:lang w:val="en-CA"/>
        </w:rPr>
        <w:tab/>
        <w:t>0.1496</w:t>
      </w:r>
      <w:r w:rsidRPr="002B1731">
        <w:rPr>
          <w:rFonts w:eastAsiaTheme="minorHAnsi" w:cs="Arial"/>
          <w:sz w:val="20"/>
          <w:lang w:val="en-CA"/>
        </w:rPr>
        <w:tab/>
        <w:t>0.1558</w:t>
      </w:r>
      <w:r w:rsidRPr="002B1731">
        <w:rPr>
          <w:rFonts w:eastAsiaTheme="minorHAnsi" w:cs="Arial"/>
          <w:sz w:val="20"/>
          <w:lang w:val="en-CA"/>
        </w:rPr>
        <w:tab/>
        <w:t>0.1551</w:t>
      </w:r>
    </w:p>
    <w:p w14:paraId="6639A5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0.0537</w:t>
      </w:r>
      <w:r w:rsidRPr="002B1731">
        <w:rPr>
          <w:rFonts w:eastAsiaTheme="minorHAnsi" w:cs="Arial"/>
          <w:sz w:val="20"/>
          <w:lang w:val="en-CA"/>
        </w:rPr>
        <w:tab/>
        <w:t>0.0831</w:t>
      </w:r>
      <w:r w:rsidRPr="002B1731">
        <w:rPr>
          <w:rFonts w:eastAsiaTheme="minorHAnsi" w:cs="Arial"/>
          <w:sz w:val="20"/>
          <w:lang w:val="en-CA"/>
        </w:rPr>
        <w:tab/>
        <w:t>0.0991</w:t>
      </w:r>
      <w:r w:rsidRPr="002B1731">
        <w:rPr>
          <w:rFonts w:eastAsiaTheme="minorHAnsi" w:cs="Arial"/>
          <w:sz w:val="20"/>
          <w:lang w:val="en-CA"/>
        </w:rPr>
        <w:tab/>
        <w:t>0.1195</w:t>
      </w:r>
      <w:r w:rsidRPr="002B1731">
        <w:rPr>
          <w:rFonts w:eastAsiaTheme="minorHAnsi" w:cs="Arial"/>
          <w:sz w:val="20"/>
          <w:lang w:val="en-CA"/>
        </w:rPr>
        <w:tab/>
        <w:t>0.1257</w:t>
      </w:r>
      <w:r w:rsidRPr="002B1731">
        <w:rPr>
          <w:rFonts w:eastAsiaTheme="minorHAnsi" w:cs="Arial"/>
          <w:sz w:val="20"/>
          <w:lang w:val="en-CA"/>
        </w:rPr>
        <w:tab/>
        <w:t>0.1440</w:t>
      </w:r>
      <w:r w:rsidRPr="002B1731">
        <w:rPr>
          <w:rFonts w:eastAsiaTheme="minorHAnsi" w:cs="Arial"/>
          <w:sz w:val="20"/>
          <w:lang w:val="en-CA"/>
        </w:rPr>
        <w:tab/>
        <w:t>0.1520</w:t>
      </w:r>
      <w:r w:rsidRPr="002B1731">
        <w:rPr>
          <w:rFonts w:eastAsiaTheme="minorHAnsi" w:cs="Arial"/>
          <w:sz w:val="20"/>
          <w:lang w:val="en-CA"/>
        </w:rPr>
        <w:tab/>
        <w:t>0.1640</w:t>
      </w:r>
      <w:r w:rsidRPr="002B1731">
        <w:rPr>
          <w:rFonts w:eastAsiaTheme="minorHAnsi" w:cs="Arial"/>
          <w:sz w:val="20"/>
          <w:lang w:val="en-CA"/>
        </w:rPr>
        <w:tab/>
        <w:t>0.1576</w:t>
      </w:r>
    </w:p>
    <w:p w14:paraId="4C7C670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2000</w:t>
      </w:r>
      <w:r w:rsidRPr="002B1731">
        <w:rPr>
          <w:rFonts w:eastAsiaTheme="minorHAnsi" w:cs="Arial"/>
          <w:sz w:val="20"/>
          <w:lang w:val="en-CA"/>
        </w:rPr>
        <w:tab/>
        <w:t>0.0576</w:t>
      </w:r>
      <w:r w:rsidRPr="002B1731">
        <w:rPr>
          <w:rFonts w:eastAsiaTheme="minorHAnsi" w:cs="Arial"/>
          <w:sz w:val="20"/>
          <w:lang w:val="en-CA"/>
        </w:rPr>
        <w:tab/>
        <w:t>0.0863</w:t>
      </w:r>
      <w:r w:rsidRPr="002B1731">
        <w:rPr>
          <w:rFonts w:eastAsiaTheme="minorHAnsi" w:cs="Arial"/>
          <w:sz w:val="20"/>
          <w:lang w:val="en-CA"/>
        </w:rPr>
        <w:tab/>
        <w:t>0.1073</w:t>
      </w:r>
      <w:r w:rsidRPr="002B1731">
        <w:rPr>
          <w:rFonts w:eastAsiaTheme="minorHAnsi" w:cs="Arial"/>
          <w:sz w:val="20"/>
          <w:lang w:val="en-CA"/>
        </w:rPr>
        <w:tab/>
        <w:t>0.1301</w:t>
      </w:r>
      <w:r w:rsidRPr="002B1731">
        <w:rPr>
          <w:rFonts w:eastAsiaTheme="minorHAnsi" w:cs="Arial"/>
          <w:sz w:val="20"/>
          <w:lang w:val="en-CA"/>
        </w:rPr>
        <w:tab/>
        <w:t>0.1467</w:t>
      </w:r>
      <w:r w:rsidRPr="002B1731">
        <w:rPr>
          <w:rFonts w:eastAsiaTheme="minorHAnsi" w:cs="Arial"/>
          <w:sz w:val="20"/>
          <w:lang w:val="en-CA"/>
        </w:rPr>
        <w:tab/>
        <w:t>0.1590</w:t>
      </w:r>
      <w:r w:rsidRPr="002B1731">
        <w:rPr>
          <w:rFonts w:eastAsiaTheme="minorHAnsi" w:cs="Arial"/>
          <w:sz w:val="20"/>
          <w:lang w:val="en-CA"/>
        </w:rPr>
        <w:tab/>
        <w:t>0.1623</w:t>
      </w:r>
      <w:r w:rsidRPr="002B1731">
        <w:rPr>
          <w:rFonts w:eastAsiaTheme="minorHAnsi" w:cs="Arial"/>
          <w:sz w:val="20"/>
          <w:lang w:val="en-CA"/>
        </w:rPr>
        <w:tab/>
        <w:t>0.1687</w:t>
      </w:r>
      <w:r w:rsidRPr="002B1731">
        <w:rPr>
          <w:rFonts w:eastAsiaTheme="minorHAnsi" w:cs="Arial"/>
          <w:sz w:val="20"/>
          <w:lang w:val="en-CA"/>
        </w:rPr>
        <w:tab/>
        <w:t>0.1771</w:t>
      </w:r>
    </w:p>
    <w:p w14:paraId="5B894E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0.0663</w:t>
      </w:r>
      <w:r w:rsidRPr="002B1731">
        <w:rPr>
          <w:rFonts w:eastAsiaTheme="minorHAnsi" w:cs="Arial"/>
          <w:sz w:val="20"/>
          <w:lang w:val="en-CA"/>
        </w:rPr>
        <w:tab/>
        <w:t>0.0887</w:t>
      </w:r>
      <w:r w:rsidRPr="002B1731">
        <w:rPr>
          <w:rFonts w:eastAsiaTheme="minorHAnsi" w:cs="Arial"/>
          <w:sz w:val="20"/>
          <w:lang w:val="en-CA"/>
        </w:rPr>
        <w:tab/>
        <w:t>0.1074</w:t>
      </w:r>
      <w:r w:rsidRPr="002B1731">
        <w:rPr>
          <w:rFonts w:eastAsiaTheme="minorHAnsi" w:cs="Arial"/>
          <w:sz w:val="20"/>
          <w:lang w:val="en-CA"/>
        </w:rPr>
        <w:tab/>
        <w:t>0.1243</w:t>
      </w:r>
      <w:r w:rsidRPr="002B1731">
        <w:rPr>
          <w:rFonts w:eastAsiaTheme="minorHAnsi" w:cs="Arial"/>
          <w:sz w:val="20"/>
          <w:lang w:val="en-CA"/>
        </w:rPr>
        <w:tab/>
        <w:t>0.1409</w:t>
      </w:r>
      <w:r w:rsidRPr="002B1731">
        <w:rPr>
          <w:rFonts w:eastAsiaTheme="minorHAnsi" w:cs="Arial"/>
          <w:sz w:val="20"/>
          <w:lang w:val="en-CA"/>
        </w:rPr>
        <w:tab/>
        <w:t>0.1568</w:t>
      </w:r>
      <w:r w:rsidRPr="002B1731">
        <w:rPr>
          <w:rFonts w:eastAsiaTheme="minorHAnsi" w:cs="Arial"/>
          <w:sz w:val="20"/>
          <w:lang w:val="en-CA"/>
        </w:rPr>
        <w:tab/>
        <w:t>0.1569</w:t>
      </w:r>
      <w:r w:rsidRPr="002B1731">
        <w:rPr>
          <w:rFonts w:eastAsiaTheme="minorHAnsi" w:cs="Arial"/>
          <w:sz w:val="20"/>
          <w:lang w:val="en-CA"/>
        </w:rPr>
        <w:tab/>
        <w:t>0.1478</w:t>
      </w:r>
      <w:r w:rsidRPr="002B1731">
        <w:rPr>
          <w:rFonts w:eastAsiaTheme="minorHAnsi" w:cs="Arial"/>
          <w:sz w:val="20"/>
          <w:lang w:val="en-CA"/>
        </w:rPr>
        <w:tab/>
        <w:t>0.1858</w:t>
      </w:r>
    </w:p>
    <w:p w14:paraId="3D8853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0.0618</w:t>
      </w:r>
      <w:r w:rsidRPr="002B1731">
        <w:rPr>
          <w:rFonts w:eastAsiaTheme="minorHAnsi" w:cs="Arial"/>
          <w:sz w:val="20"/>
          <w:lang w:val="en-CA"/>
        </w:rPr>
        <w:tab/>
        <w:t>0.0839</w:t>
      </w:r>
      <w:r w:rsidRPr="002B1731">
        <w:rPr>
          <w:rFonts w:eastAsiaTheme="minorHAnsi" w:cs="Arial"/>
          <w:sz w:val="20"/>
          <w:lang w:val="en-CA"/>
        </w:rPr>
        <w:tab/>
        <w:t>0.1032</w:t>
      </w:r>
      <w:r w:rsidRPr="002B1731">
        <w:rPr>
          <w:rFonts w:eastAsiaTheme="minorHAnsi" w:cs="Arial"/>
          <w:sz w:val="20"/>
          <w:lang w:val="en-CA"/>
        </w:rPr>
        <w:tab/>
        <w:t>0.1249</w:t>
      </w:r>
      <w:r w:rsidRPr="002B1731">
        <w:rPr>
          <w:rFonts w:eastAsiaTheme="minorHAnsi" w:cs="Arial"/>
          <w:sz w:val="20"/>
          <w:lang w:val="en-CA"/>
        </w:rPr>
        <w:tab/>
        <w:t>0.1440</w:t>
      </w:r>
      <w:r w:rsidRPr="002B1731">
        <w:rPr>
          <w:rFonts w:eastAsiaTheme="minorHAnsi" w:cs="Arial"/>
          <w:sz w:val="20"/>
          <w:lang w:val="en-CA"/>
        </w:rPr>
        <w:tab/>
        <w:t>0.1566</w:t>
      </w:r>
      <w:r w:rsidRPr="002B1731">
        <w:rPr>
          <w:rFonts w:eastAsiaTheme="minorHAnsi" w:cs="Arial"/>
          <w:sz w:val="20"/>
          <w:lang w:val="en-CA"/>
        </w:rPr>
        <w:tab/>
        <w:t>0.1704</w:t>
      </w:r>
      <w:r w:rsidRPr="002B1731">
        <w:rPr>
          <w:rFonts w:eastAsiaTheme="minorHAnsi" w:cs="Arial"/>
          <w:sz w:val="20"/>
          <w:lang w:val="en-CA"/>
        </w:rPr>
        <w:tab/>
        <w:t>0.1868</w:t>
      </w:r>
      <w:r w:rsidRPr="002B1731">
        <w:rPr>
          <w:rFonts w:eastAsiaTheme="minorHAnsi" w:cs="Arial"/>
          <w:sz w:val="20"/>
          <w:lang w:val="en-CA"/>
        </w:rPr>
        <w:tab/>
        <w:t>0.2180</w:t>
      </w:r>
    </w:p>
    <w:p w14:paraId="320503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0.0609</w:t>
      </w:r>
      <w:r w:rsidRPr="002B1731">
        <w:rPr>
          <w:rFonts w:eastAsiaTheme="minorHAnsi" w:cs="Arial"/>
          <w:sz w:val="20"/>
          <w:lang w:val="en-CA"/>
        </w:rPr>
        <w:tab/>
        <w:t>0.0933</w:t>
      </w:r>
      <w:r w:rsidRPr="002B1731">
        <w:rPr>
          <w:rFonts w:eastAsiaTheme="minorHAnsi" w:cs="Arial"/>
          <w:sz w:val="20"/>
          <w:lang w:val="en-CA"/>
        </w:rPr>
        <w:tab/>
        <w:t>0.1032</w:t>
      </w:r>
      <w:r w:rsidRPr="002B1731">
        <w:rPr>
          <w:rFonts w:eastAsiaTheme="minorHAnsi" w:cs="Arial"/>
          <w:sz w:val="20"/>
          <w:lang w:val="en-CA"/>
        </w:rPr>
        <w:tab/>
        <w:t>0.1207</w:t>
      </w:r>
      <w:r w:rsidRPr="002B1731">
        <w:rPr>
          <w:rFonts w:eastAsiaTheme="minorHAnsi" w:cs="Arial"/>
          <w:sz w:val="20"/>
          <w:lang w:val="en-CA"/>
        </w:rPr>
        <w:tab/>
        <w:t>0.1387</w:t>
      </w:r>
      <w:r w:rsidRPr="002B1731">
        <w:rPr>
          <w:rFonts w:eastAsiaTheme="minorHAnsi" w:cs="Arial"/>
          <w:sz w:val="20"/>
          <w:lang w:val="en-CA"/>
        </w:rPr>
        <w:tab/>
        <w:t>0.1544</w:t>
      </w:r>
      <w:r w:rsidRPr="002B1731">
        <w:rPr>
          <w:rFonts w:eastAsiaTheme="minorHAnsi" w:cs="Arial"/>
          <w:sz w:val="20"/>
          <w:lang w:val="en-CA"/>
        </w:rPr>
        <w:tab/>
        <w:t>0.1763</w:t>
      </w:r>
      <w:r w:rsidRPr="002B1731">
        <w:rPr>
          <w:rFonts w:eastAsiaTheme="minorHAnsi" w:cs="Arial"/>
          <w:sz w:val="20"/>
          <w:lang w:val="en-CA"/>
        </w:rPr>
        <w:tab/>
        <w:t>0.1670</w:t>
      </w:r>
      <w:r w:rsidRPr="002B1731">
        <w:rPr>
          <w:rFonts w:eastAsiaTheme="minorHAnsi" w:cs="Arial"/>
          <w:sz w:val="20"/>
          <w:lang w:val="en-CA"/>
        </w:rPr>
        <w:tab/>
        <w:t>0.1920</w:t>
      </w:r>
    </w:p>
    <w:p w14:paraId="0564E9C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0.0635</w:t>
      </w:r>
      <w:r w:rsidRPr="002B1731">
        <w:rPr>
          <w:rFonts w:eastAsiaTheme="minorHAnsi" w:cs="Arial"/>
          <w:sz w:val="20"/>
          <w:lang w:val="en-CA"/>
        </w:rPr>
        <w:tab/>
        <w:t>0.0815</w:t>
      </w:r>
      <w:r w:rsidRPr="002B1731">
        <w:rPr>
          <w:rFonts w:eastAsiaTheme="minorHAnsi" w:cs="Arial"/>
          <w:sz w:val="20"/>
          <w:lang w:val="en-CA"/>
        </w:rPr>
        <w:tab/>
        <w:t>0.1027</w:t>
      </w:r>
      <w:r w:rsidRPr="002B1731">
        <w:rPr>
          <w:rFonts w:eastAsiaTheme="minorHAnsi" w:cs="Arial"/>
          <w:sz w:val="20"/>
          <w:lang w:val="en-CA"/>
        </w:rPr>
        <w:tab/>
        <w:t>0.1100</w:t>
      </w:r>
      <w:r w:rsidRPr="002B1731">
        <w:rPr>
          <w:rFonts w:eastAsiaTheme="minorHAnsi" w:cs="Arial"/>
          <w:sz w:val="20"/>
          <w:lang w:val="en-CA"/>
        </w:rPr>
        <w:tab/>
        <w:t>0.1242</w:t>
      </w:r>
      <w:r w:rsidRPr="002B1731">
        <w:rPr>
          <w:rFonts w:eastAsiaTheme="minorHAnsi" w:cs="Arial"/>
          <w:sz w:val="20"/>
          <w:lang w:val="en-CA"/>
        </w:rPr>
        <w:tab/>
        <w:t>0.1340</w:t>
      </w:r>
      <w:r w:rsidRPr="002B1731">
        <w:rPr>
          <w:rFonts w:eastAsiaTheme="minorHAnsi" w:cs="Arial"/>
          <w:sz w:val="20"/>
          <w:lang w:val="en-CA"/>
        </w:rPr>
        <w:tab/>
        <w:t>0.1557</w:t>
      </w:r>
      <w:r w:rsidRPr="002B1731">
        <w:rPr>
          <w:rFonts w:eastAsiaTheme="minorHAnsi" w:cs="Arial"/>
          <w:sz w:val="20"/>
          <w:lang w:val="en-CA"/>
        </w:rPr>
        <w:tab/>
        <w:t>0.1657</w:t>
      </w:r>
      <w:r w:rsidRPr="002B1731">
        <w:rPr>
          <w:rFonts w:eastAsiaTheme="minorHAnsi" w:cs="Arial"/>
          <w:sz w:val="20"/>
          <w:lang w:val="en-CA"/>
        </w:rPr>
        <w:tab/>
        <w:t>0.1270</w:t>
      </w:r>
    </w:p>
    <w:p w14:paraId="0B6A00D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0.0559</w:t>
      </w:r>
      <w:r w:rsidRPr="002B1731">
        <w:rPr>
          <w:rFonts w:eastAsiaTheme="minorHAnsi" w:cs="Arial"/>
          <w:sz w:val="20"/>
          <w:lang w:val="en-CA"/>
        </w:rPr>
        <w:tab/>
        <w:t>0.0755</w:t>
      </w:r>
      <w:r w:rsidRPr="002B1731">
        <w:rPr>
          <w:rFonts w:eastAsiaTheme="minorHAnsi" w:cs="Arial"/>
          <w:sz w:val="20"/>
          <w:lang w:val="en-CA"/>
        </w:rPr>
        <w:tab/>
        <w:t>0.0913</w:t>
      </w:r>
      <w:r w:rsidRPr="002B1731">
        <w:rPr>
          <w:rFonts w:eastAsiaTheme="minorHAnsi" w:cs="Arial"/>
          <w:sz w:val="20"/>
          <w:lang w:val="en-CA"/>
        </w:rPr>
        <w:tab/>
        <w:t>0.1122</w:t>
      </w:r>
      <w:r w:rsidRPr="002B1731">
        <w:rPr>
          <w:rFonts w:eastAsiaTheme="minorHAnsi" w:cs="Arial"/>
          <w:sz w:val="20"/>
          <w:lang w:val="en-CA"/>
        </w:rPr>
        <w:tab/>
        <w:t>0.1204</w:t>
      </w:r>
      <w:r w:rsidRPr="002B1731">
        <w:rPr>
          <w:rFonts w:eastAsiaTheme="minorHAnsi" w:cs="Arial"/>
          <w:sz w:val="20"/>
          <w:lang w:val="en-CA"/>
        </w:rPr>
        <w:tab/>
        <w:t>0.1332</w:t>
      </w:r>
      <w:r w:rsidRPr="002B1731">
        <w:rPr>
          <w:rFonts w:eastAsiaTheme="minorHAnsi" w:cs="Arial"/>
          <w:sz w:val="20"/>
          <w:lang w:val="en-CA"/>
        </w:rPr>
        <w:tab/>
        <w:t>0.1375</w:t>
      </w:r>
      <w:r w:rsidRPr="002B1731">
        <w:rPr>
          <w:rFonts w:eastAsiaTheme="minorHAnsi" w:cs="Arial"/>
          <w:sz w:val="20"/>
          <w:lang w:val="en-CA"/>
        </w:rPr>
        <w:tab/>
        <w:t>0.1525</w:t>
      </w:r>
      <w:r w:rsidRPr="002B1731">
        <w:rPr>
          <w:rFonts w:eastAsiaTheme="minorHAnsi" w:cs="Arial"/>
          <w:sz w:val="20"/>
          <w:lang w:val="en-CA"/>
        </w:rPr>
        <w:tab/>
        <w:t>0.1370</w:t>
      </w:r>
    </w:p>
    <w:p w14:paraId="7CAF07C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0.0548</w:t>
      </w:r>
      <w:r w:rsidRPr="002B1731">
        <w:rPr>
          <w:rFonts w:eastAsiaTheme="minorHAnsi" w:cs="Arial"/>
          <w:sz w:val="20"/>
          <w:lang w:val="en-CA"/>
        </w:rPr>
        <w:tab/>
        <w:t>0.0693</w:t>
      </w:r>
      <w:r w:rsidRPr="002B1731">
        <w:rPr>
          <w:rFonts w:eastAsiaTheme="minorHAnsi" w:cs="Arial"/>
          <w:sz w:val="20"/>
          <w:lang w:val="en-CA"/>
        </w:rPr>
        <w:tab/>
        <w:t>0.0877</w:t>
      </w:r>
      <w:r w:rsidRPr="002B1731">
        <w:rPr>
          <w:rFonts w:eastAsiaTheme="minorHAnsi" w:cs="Arial"/>
          <w:sz w:val="20"/>
          <w:lang w:val="en-CA"/>
        </w:rPr>
        <w:tab/>
        <w:t>0.1020</w:t>
      </w:r>
      <w:r w:rsidRPr="002B1731">
        <w:rPr>
          <w:rFonts w:eastAsiaTheme="minorHAnsi" w:cs="Arial"/>
          <w:sz w:val="20"/>
          <w:lang w:val="en-CA"/>
        </w:rPr>
        <w:tab/>
        <w:t>0.1169</w:t>
      </w:r>
      <w:r w:rsidRPr="002B1731">
        <w:rPr>
          <w:rFonts w:eastAsiaTheme="minorHAnsi" w:cs="Arial"/>
          <w:sz w:val="20"/>
          <w:lang w:val="en-CA"/>
        </w:rPr>
        <w:tab/>
        <w:t>0.1103</w:t>
      </w:r>
      <w:r w:rsidRPr="002B1731">
        <w:rPr>
          <w:rFonts w:eastAsiaTheme="minorHAnsi" w:cs="Arial"/>
          <w:sz w:val="20"/>
          <w:lang w:val="en-CA"/>
        </w:rPr>
        <w:tab/>
        <w:t>0.1280</w:t>
      </w:r>
      <w:r w:rsidRPr="002B1731">
        <w:rPr>
          <w:rFonts w:eastAsiaTheme="minorHAnsi" w:cs="Arial"/>
          <w:sz w:val="20"/>
          <w:lang w:val="en-CA"/>
        </w:rPr>
        <w:tab/>
        <w:t>0.1525</w:t>
      </w:r>
      <w:r w:rsidRPr="002B1731">
        <w:rPr>
          <w:rFonts w:eastAsiaTheme="minorHAnsi" w:cs="Arial"/>
          <w:sz w:val="20"/>
          <w:lang w:val="en-CA"/>
        </w:rPr>
        <w:tab/>
        <w:t>0.1370</w:t>
      </w:r>
    </w:p>
    <w:p w14:paraId="61C954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0.0546</w:t>
      </w:r>
      <w:r w:rsidRPr="002B1731">
        <w:rPr>
          <w:rFonts w:eastAsiaTheme="minorHAnsi" w:cs="Arial"/>
          <w:sz w:val="20"/>
          <w:lang w:val="en-CA"/>
        </w:rPr>
        <w:tab/>
        <w:t>0.0727</w:t>
      </w:r>
      <w:r w:rsidRPr="002B1731">
        <w:rPr>
          <w:rFonts w:eastAsiaTheme="minorHAnsi" w:cs="Arial"/>
          <w:sz w:val="20"/>
          <w:lang w:val="en-CA"/>
        </w:rPr>
        <w:tab/>
        <w:t>0.0805</w:t>
      </w:r>
      <w:r w:rsidRPr="002B1731">
        <w:rPr>
          <w:rFonts w:eastAsiaTheme="minorHAnsi" w:cs="Arial"/>
          <w:sz w:val="20"/>
          <w:lang w:val="en-CA"/>
        </w:rPr>
        <w:tab/>
        <w:t>0.0924</w:t>
      </w:r>
      <w:r w:rsidRPr="002B1731">
        <w:rPr>
          <w:rFonts w:eastAsiaTheme="minorHAnsi" w:cs="Arial"/>
          <w:sz w:val="20"/>
          <w:lang w:val="en-CA"/>
        </w:rPr>
        <w:tab/>
        <w:t>0.0981</w:t>
      </w:r>
      <w:r w:rsidRPr="002B1731">
        <w:rPr>
          <w:rFonts w:eastAsiaTheme="minorHAnsi" w:cs="Arial"/>
          <w:sz w:val="20"/>
          <w:lang w:val="en-CA"/>
        </w:rPr>
        <w:tab/>
        <w:t>0.1313</w:t>
      </w:r>
      <w:r w:rsidRPr="002B1731">
        <w:rPr>
          <w:rFonts w:eastAsiaTheme="minorHAnsi" w:cs="Arial"/>
          <w:sz w:val="20"/>
          <w:lang w:val="en-CA"/>
        </w:rPr>
        <w:tab/>
        <w:t>0.1280</w:t>
      </w:r>
      <w:r w:rsidRPr="002B1731">
        <w:rPr>
          <w:rFonts w:eastAsiaTheme="minorHAnsi" w:cs="Arial"/>
          <w:sz w:val="20"/>
          <w:lang w:val="en-CA"/>
        </w:rPr>
        <w:tab/>
        <w:t>0.1525</w:t>
      </w:r>
      <w:r w:rsidRPr="002B1731">
        <w:rPr>
          <w:rFonts w:eastAsiaTheme="minorHAnsi" w:cs="Arial"/>
          <w:sz w:val="20"/>
          <w:lang w:val="en-CA"/>
        </w:rPr>
        <w:tab/>
        <w:t>0.1370</w:t>
      </w:r>
    </w:p>
    <w:p w14:paraId="03AF0C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0.0565</w:t>
      </w:r>
      <w:r w:rsidRPr="002B1731">
        <w:rPr>
          <w:rFonts w:eastAsiaTheme="minorHAnsi" w:cs="Arial"/>
          <w:sz w:val="20"/>
          <w:lang w:val="en-CA"/>
        </w:rPr>
        <w:tab/>
        <w:t>0.0603</w:t>
      </w:r>
      <w:r w:rsidRPr="002B1731">
        <w:rPr>
          <w:rFonts w:eastAsiaTheme="minorHAnsi" w:cs="Arial"/>
          <w:sz w:val="20"/>
          <w:lang w:val="en-CA"/>
        </w:rPr>
        <w:tab/>
        <w:t>0.0877</w:t>
      </w:r>
      <w:r w:rsidRPr="002B1731">
        <w:rPr>
          <w:rFonts w:eastAsiaTheme="minorHAnsi" w:cs="Arial"/>
          <w:sz w:val="20"/>
          <w:lang w:val="en-CA"/>
        </w:rPr>
        <w:tab/>
        <w:t>0.1034</w:t>
      </w:r>
      <w:r w:rsidRPr="002B1731">
        <w:rPr>
          <w:rFonts w:eastAsiaTheme="minorHAnsi" w:cs="Arial"/>
          <w:sz w:val="20"/>
          <w:lang w:val="en-CA"/>
        </w:rPr>
        <w:tab/>
        <w:t>0.1156</w:t>
      </w:r>
      <w:r w:rsidRPr="002B1731">
        <w:rPr>
          <w:rFonts w:eastAsiaTheme="minorHAnsi" w:cs="Arial"/>
          <w:sz w:val="20"/>
          <w:lang w:val="en-CA"/>
        </w:rPr>
        <w:tab/>
        <w:t>0.1315</w:t>
      </w:r>
      <w:r w:rsidRPr="002B1731">
        <w:rPr>
          <w:rFonts w:eastAsiaTheme="minorHAnsi" w:cs="Arial"/>
          <w:sz w:val="20"/>
          <w:lang w:val="en-CA"/>
        </w:rPr>
        <w:tab/>
        <w:t>0.1450</w:t>
      </w:r>
      <w:r w:rsidRPr="002B1731">
        <w:rPr>
          <w:rFonts w:eastAsiaTheme="minorHAnsi" w:cs="Arial"/>
          <w:sz w:val="20"/>
          <w:lang w:val="en-CA"/>
        </w:rPr>
        <w:tab/>
        <w:t>0.1390</w:t>
      </w:r>
      <w:r w:rsidRPr="002B1731">
        <w:rPr>
          <w:rFonts w:eastAsiaTheme="minorHAnsi" w:cs="Arial"/>
          <w:sz w:val="20"/>
          <w:lang w:val="en-CA"/>
        </w:rPr>
        <w:tab/>
        <w:t>0.1620</w:t>
      </w:r>
    </w:p>
    <w:p w14:paraId="6D8EC9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0.0461</w:t>
      </w:r>
      <w:r w:rsidRPr="002B1731">
        <w:rPr>
          <w:rFonts w:eastAsiaTheme="minorHAnsi" w:cs="Arial"/>
          <w:sz w:val="20"/>
          <w:lang w:val="en-CA"/>
        </w:rPr>
        <w:tab/>
        <w:t>0.0753</w:t>
      </w:r>
      <w:r w:rsidRPr="002B1731">
        <w:rPr>
          <w:rFonts w:eastAsiaTheme="minorHAnsi" w:cs="Arial"/>
          <w:sz w:val="20"/>
          <w:lang w:val="en-CA"/>
        </w:rPr>
        <w:tab/>
        <w:t>0.0777</w:t>
      </w:r>
      <w:r w:rsidRPr="002B1731">
        <w:rPr>
          <w:rFonts w:eastAsiaTheme="minorHAnsi" w:cs="Arial"/>
          <w:sz w:val="20"/>
          <w:lang w:val="en-CA"/>
        </w:rPr>
        <w:tab/>
        <w:t>0.1038</w:t>
      </w:r>
      <w:r w:rsidRPr="002B1731">
        <w:rPr>
          <w:rFonts w:eastAsiaTheme="minorHAnsi" w:cs="Arial"/>
          <w:sz w:val="20"/>
          <w:lang w:val="en-CA"/>
        </w:rPr>
        <w:tab/>
        <w:t>0.1101</w:t>
      </w:r>
      <w:r w:rsidRPr="002B1731">
        <w:rPr>
          <w:rFonts w:eastAsiaTheme="minorHAnsi" w:cs="Arial"/>
          <w:sz w:val="20"/>
          <w:lang w:val="en-CA"/>
        </w:rPr>
        <w:tab/>
        <w:t>0.1138</w:t>
      </w:r>
      <w:r w:rsidRPr="002B1731">
        <w:rPr>
          <w:rFonts w:eastAsiaTheme="minorHAnsi" w:cs="Arial"/>
          <w:sz w:val="20"/>
          <w:lang w:val="en-CA"/>
        </w:rPr>
        <w:tab/>
        <w:t>0.1450</w:t>
      </w:r>
      <w:r w:rsidRPr="002B1731">
        <w:rPr>
          <w:rFonts w:eastAsiaTheme="minorHAnsi" w:cs="Arial"/>
          <w:sz w:val="20"/>
          <w:lang w:val="en-CA"/>
        </w:rPr>
        <w:tab/>
        <w:t>0.1524</w:t>
      </w:r>
      <w:r w:rsidRPr="002B1731">
        <w:rPr>
          <w:rFonts w:eastAsiaTheme="minorHAnsi" w:cs="Arial"/>
          <w:sz w:val="20"/>
          <w:lang w:val="en-CA"/>
        </w:rPr>
        <w:tab/>
        <w:t>0.1400</w:t>
      </w:r>
    </w:p>
    <w:p w14:paraId="19D4BCD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0.0440</w:t>
      </w:r>
      <w:r w:rsidRPr="002B1731">
        <w:rPr>
          <w:rFonts w:eastAsiaTheme="minorHAnsi" w:cs="Arial"/>
          <w:sz w:val="20"/>
          <w:lang w:val="en-CA"/>
        </w:rPr>
        <w:tab/>
        <w:t>0.0710</w:t>
      </w:r>
      <w:r w:rsidRPr="002B1731">
        <w:rPr>
          <w:rFonts w:eastAsiaTheme="minorHAnsi" w:cs="Arial"/>
          <w:sz w:val="20"/>
          <w:lang w:val="en-CA"/>
        </w:rPr>
        <w:tab/>
        <w:t>0.0854</w:t>
      </w:r>
      <w:r w:rsidRPr="002B1731">
        <w:rPr>
          <w:rFonts w:eastAsiaTheme="minorHAnsi" w:cs="Arial"/>
          <w:sz w:val="20"/>
          <w:lang w:val="en-CA"/>
        </w:rPr>
        <w:tab/>
        <w:t>0.0923</w:t>
      </w:r>
      <w:r w:rsidRPr="002B1731">
        <w:rPr>
          <w:rFonts w:eastAsiaTheme="minorHAnsi" w:cs="Arial"/>
          <w:sz w:val="20"/>
          <w:lang w:val="en-CA"/>
        </w:rPr>
        <w:tab/>
        <w:t>0.1065</w:t>
      </w:r>
      <w:r w:rsidRPr="002B1731">
        <w:rPr>
          <w:rFonts w:eastAsiaTheme="minorHAnsi" w:cs="Arial"/>
          <w:sz w:val="20"/>
          <w:lang w:val="en-CA"/>
        </w:rPr>
        <w:tab/>
        <w:t>0.1170</w:t>
      </w:r>
      <w:r w:rsidRPr="002B1731">
        <w:rPr>
          <w:rFonts w:eastAsiaTheme="minorHAnsi" w:cs="Arial"/>
          <w:sz w:val="20"/>
          <w:lang w:val="en-CA"/>
        </w:rPr>
        <w:tab/>
        <w:t>0.1095</w:t>
      </w:r>
      <w:r w:rsidRPr="002B1731">
        <w:rPr>
          <w:rFonts w:eastAsiaTheme="minorHAnsi" w:cs="Arial"/>
          <w:sz w:val="20"/>
          <w:lang w:val="en-CA"/>
        </w:rPr>
        <w:tab/>
        <w:t>0.1524</w:t>
      </w:r>
      <w:r w:rsidRPr="002B1731">
        <w:rPr>
          <w:rFonts w:eastAsiaTheme="minorHAnsi" w:cs="Arial"/>
          <w:sz w:val="20"/>
          <w:lang w:val="en-CA"/>
        </w:rPr>
        <w:tab/>
        <w:t>0.1400</w:t>
      </w:r>
    </w:p>
    <w:p w14:paraId="115E5F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0.0457</w:t>
      </w:r>
      <w:r w:rsidRPr="002B1731">
        <w:rPr>
          <w:rFonts w:eastAsiaTheme="minorHAnsi" w:cs="Arial"/>
          <w:sz w:val="20"/>
          <w:lang w:val="en-CA"/>
        </w:rPr>
        <w:tab/>
        <w:t>0.0658</w:t>
      </w:r>
      <w:r w:rsidRPr="002B1731">
        <w:rPr>
          <w:rFonts w:eastAsiaTheme="minorHAnsi" w:cs="Arial"/>
          <w:sz w:val="20"/>
          <w:lang w:val="en-CA"/>
        </w:rPr>
        <w:tab/>
        <w:t>0.0721</w:t>
      </w:r>
      <w:r w:rsidRPr="002B1731">
        <w:rPr>
          <w:rFonts w:eastAsiaTheme="minorHAnsi" w:cs="Arial"/>
          <w:sz w:val="20"/>
          <w:lang w:val="en-CA"/>
        </w:rPr>
        <w:tab/>
        <w:t>0.0963</w:t>
      </w:r>
      <w:r w:rsidRPr="002B1731">
        <w:rPr>
          <w:rFonts w:eastAsiaTheme="minorHAnsi" w:cs="Arial"/>
          <w:sz w:val="20"/>
          <w:lang w:val="en-CA"/>
        </w:rPr>
        <w:tab/>
        <w:t>0.0987</w:t>
      </w:r>
      <w:r w:rsidRPr="002B1731">
        <w:rPr>
          <w:rFonts w:eastAsiaTheme="minorHAnsi" w:cs="Arial"/>
          <w:sz w:val="20"/>
          <w:lang w:val="en-CA"/>
        </w:rPr>
        <w:tab/>
        <w:t>0.1123</w:t>
      </w:r>
      <w:r w:rsidRPr="002B1731">
        <w:rPr>
          <w:rFonts w:eastAsiaTheme="minorHAnsi" w:cs="Arial"/>
          <w:sz w:val="20"/>
          <w:lang w:val="en-CA"/>
        </w:rPr>
        <w:tab/>
        <w:t>0.1095</w:t>
      </w:r>
      <w:r w:rsidRPr="002B1731">
        <w:rPr>
          <w:rFonts w:eastAsiaTheme="minorHAnsi" w:cs="Arial"/>
          <w:sz w:val="20"/>
          <w:lang w:val="en-CA"/>
        </w:rPr>
        <w:tab/>
        <w:t>0.1524</w:t>
      </w:r>
      <w:r w:rsidRPr="002B1731">
        <w:rPr>
          <w:rFonts w:eastAsiaTheme="minorHAnsi" w:cs="Arial"/>
          <w:sz w:val="20"/>
          <w:lang w:val="en-CA"/>
        </w:rPr>
        <w:tab/>
        <w:t>0.1400</w:t>
      </w:r>
    </w:p>
    <w:p w14:paraId="6C78E27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0.0518</w:t>
      </w:r>
      <w:r w:rsidRPr="002B1731">
        <w:rPr>
          <w:rFonts w:eastAsiaTheme="minorHAnsi" w:cs="Arial"/>
          <w:sz w:val="20"/>
          <w:lang w:val="en-CA"/>
        </w:rPr>
        <w:tab/>
        <w:t>0.0784</w:t>
      </w:r>
      <w:r w:rsidRPr="002B1731">
        <w:rPr>
          <w:rFonts w:eastAsiaTheme="minorHAnsi" w:cs="Arial"/>
          <w:sz w:val="20"/>
          <w:lang w:val="en-CA"/>
        </w:rPr>
        <w:tab/>
        <w:t>0.0875</w:t>
      </w:r>
      <w:r w:rsidRPr="002B1731">
        <w:rPr>
          <w:rFonts w:eastAsiaTheme="minorHAnsi" w:cs="Arial"/>
          <w:sz w:val="20"/>
          <w:lang w:val="en-CA"/>
        </w:rPr>
        <w:tab/>
        <w:t>0.0989</w:t>
      </w:r>
      <w:r w:rsidRPr="002B1731">
        <w:rPr>
          <w:rFonts w:eastAsiaTheme="minorHAnsi" w:cs="Arial"/>
          <w:sz w:val="20"/>
          <w:lang w:val="en-CA"/>
        </w:rPr>
        <w:tab/>
        <w:t>0.1102</w:t>
      </w:r>
      <w:r w:rsidRPr="002B1731">
        <w:rPr>
          <w:rFonts w:eastAsiaTheme="minorHAnsi" w:cs="Arial"/>
          <w:sz w:val="20"/>
          <w:lang w:val="en-CA"/>
        </w:rPr>
        <w:tab/>
        <w:t>0.1167</w:t>
      </w:r>
      <w:r w:rsidRPr="002B1731">
        <w:rPr>
          <w:rFonts w:eastAsiaTheme="minorHAnsi" w:cs="Arial"/>
          <w:sz w:val="20"/>
          <w:lang w:val="en-CA"/>
        </w:rPr>
        <w:tab/>
        <w:t>0.1223</w:t>
      </w:r>
      <w:r w:rsidRPr="002B1731">
        <w:rPr>
          <w:rFonts w:eastAsiaTheme="minorHAnsi" w:cs="Arial"/>
          <w:sz w:val="20"/>
          <w:lang w:val="en-CA"/>
        </w:rPr>
        <w:tab/>
        <w:t>0.1524</w:t>
      </w:r>
      <w:r w:rsidRPr="002B1731">
        <w:rPr>
          <w:rFonts w:eastAsiaTheme="minorHAnsi" w:cs="Arial"/>
          <w:sz w:val="20"/>
          <w:lang w:val="en-CA"/>
        </w:rPr>
        <w:tab/>
        <w:t>0.1400</w:t>
      </w:r>
    </w:p>
    <w:p w14:paraId="749566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0.0564</w:t>
      </w:r>
      <w:r w:rsidRPr="002B1731">
        <w:rPr>
          <w:rFonts w:eastAsiaTheme="minorHAnsi" w:cs="Arial"/>
          <w:sz w:val="20"/>
          <w:lang w:val="en-CA"/>
        </w:rPr>
        <w:tab/>
        <w:t>0.0789</w:t>
      </w:r>
      <w:r w:rsidRPr="002B1731">
        <w:rPr>
          <w:rFonts w:eastAsiaTheme="minorHAnsi" w:cs="Arial"/>
          <w:sz w:val="20"/>
          <w:lang w:val="en-CA"/>
        </w:rPr>
        <w:tab/>
        <w:t>0.0939</w:t>
      </w:r>
      <w:r w:rsidRPr="002B1731">
        <w:rPr>
          <w:rFonts w:eastAsiaTheme="minorHAnsi" w:cs="Arial"/>
          <w:sz w:val="20"/>
          <w:lang w:val="en-CA"/>
        </w:rPr>
        <w:tab/>
        <w:t>0.1050</w:t>
      </w:r>
      <w:r w:rsidRPr="002B1731">
        <w:rPr>
          <w:rFonts w:eastAsiaTheme="minorHAnsi" w:cs="Arial"/>
          <w:sz w:val="20"/>
          <w:lang w:val="en-CA"/>
        </w:rPr>
        <w:tab/>
        <w:t>0.1207</w:t>
      </w:r>
      <w:r w:rsidRPr="002B1731">
        <w:rPr>
          <w:rFonts w:eastAsiaTheme="minorHAnsi" w:cs="Arial"/>
          <w:sz w:val="20"/>
          <w:lang w:val="en-CA"/>
        </w:rPr>
        <w:tab/>
        <w:t>0.1225</w:t>
      </w:r>
      <w:r w:rsidRPr="002B1731">
        <w:rPr>
          <w:rFonts w:eastAsiaTheme="minorHAnsi" w:cs="Arial"/>
          <w:sz w:val="20"/>
          <w:lang w:val="en-CA"/>
        </w:rPr>
        <w:tab/>
        <w:t>0.1340</w:t>
      </w:r>
      <w:r w:rsidRPr="002B1731">
        <w:rPr>
          <w:rFonts w:eastAsiaTheme="minorHAnsi" w:cs="Arial"/>
          <w:sz w:val="20"/>
          <w:lang w:val="en-CA"/>
        </w:rPr>
        <w:tab/>
        <w:t>0.1524</w:t>
      </w:r>
      <w:r w:rsidRPr="002B1731">
        <w:rPr>
          <w:rFonts w:eastAsiaTheme="minorHAnsi" w:cs="Arial"/>
          <w:sz w:val="20"/>
          <w:lang w:val="en-CA"/>
        </w:rPr>
        <w:tab/>
        <w:t>0.1400</w:t>
      </w:r>
    </w:p>
    <w:p w14:paraId="660E4FAD" w14:textId="77777777" w:rsidR="00724C4A" w:rsidRPr="007336EE" w:rsidRDefault="00724C4A" w:rsidP="00724C4A">
      <w:pPr>
        <w:spacing w:before="0" w:after="0"/>
        <w:rPr>
          <w:rFonts w:eastAsiaTheme="minorHAnsi" w:cs="Arial"/>
          <w:sz w:val="20"/>
          <w:lang w:val="en-CA"/>
        </w:rPr>
      </w:pPr>
      <w:commentRangeStart w:id="388"/>
      <w:r w:rsidRPr="007336EE">
        <w:rPr>
          <w:rFonts w:eastAsiaTheme="minorHAnsi" w:cs="Arial"/>
          <w:sz w:val="20"/>
          <w:lang w:val="en-CA"/>
        </w:rPr>
        <w:t>#2014</w:t>
      </w:r>
      <w:r w:rsidRPr="007336EE">
        <w:rPr>
          <w:rFonts w:eastAsiaTheme="minorHAnsi" w:cs="Arial"/>
          <w:sz w:val="20"/>
          <w:lang w:val="en-CA"/>
        </w:rPr>
        <w:tab/>
        <w:t>0.0435</w:t>
      </w:r>
      <w:r w:rsidRPr="007336EE">
        <w:rPr>
          <w:rFonts w:eastAsiaTheme="minorHAnsi" w:cs="Arial"/>
          <w:sz w:val="20"/>
          <w:lang w:val="en-CA"/>
        </w:rPr>
        <w:tab/>
        <w:t>0.0806</w:t>
      </w:r>
      <w:r w:rsidRPr="007336EE">
        <w:rPr>
          <w:rFonts w:eastAsiaTheme="minorHAnsi" w:cs="Arial"/>
          <w:sz w:val="20"/>
          <w:lang w:val="en-CA"/>
        </w:rPr>
        <w:tab/>
        <w:t>0.0956</w:t>
      </w:r>
      <w:r w:rsidRPr="007336EE">
        <w:rPr>
          <w:rFonts w:eastAsiaTheme="minorHAnsi" w:cs="Arial"/>
          <w:sz w:val="20"/>
          <w:lang w:val="en-CA"/>
        </w:rPr>
        <w:tab/>
        <w:t>0.1245</w:t>
      </w:r>
      <w:r w:rsidRPr="007336EE">
        <w:rPr>
          <w:rFonts w:eastAsiaTheme="minorHAnsi" w:cs="Arial"/>
          <w:sz w:val="20"/>
          <w:lang w:val="en-CA"/>
        </w:rPr>
        <w:tab/>
        <w:t>0.1401</w:t>
      </w:r>
      <w:r w:rsidRPr="007336EE">
        <w:rPr>
          <w:rFonts w:eastAsiaTheme="minorHAnsi" w:cs="Arial"/>
          <w:sz w:val="20"/>
          <w:lang w:val="en-CA"/>
        </w:rPr>
        <w:tab/>
        <w:t>0.1500</w:t>
      </w:r>
      <w:r w:rsidRPr="007336EE">
        <w:rPr>
          <w:rFonts w:eastAsiaTheme="minorHAnsi" w:cs="Arial"/>
          <w:sz w:val="20"/>
          <w:lang w:val="en-CA"/>
        </w:rPr>
        <w:tab/>
        <w:t>0.1340</w:t>
      </w:r>
      <w:r w:rsidRPr="007336EE">
        <w:rPr>
          <w:rFonts w:eastAsiaTheme="minorHAnsi" w:cs="Arial"/>
          <w:sz w:val="20"/>
          <w:lang w:val="en-CA"/>
        </w:rPr>
        <w:tab/>
        <w:t>0.1640</w:t>
      </w:r>
      <w:r w:rsidRPr="007336EE">
        <w:rPr>
          <w:rFonts w:eastAsiaTheme="minorHAnsi" w:cs="Arial"/>
          <w:sz w:val="20"/>
          <w:lang w:val="en-CA"/>
        </w:rPr>
        <w:tab/>
        <w:t>0.1400</w:t>
      </w:r>
      <w:r w:rsidRPr="007336EE">
        <w:rPr>
          <w:rFonts w:eastAsiaTheme="minorHAnsi" w:cs="Arial"/>
          <w:sz w:val="20"/>
          <w:lang w:val="en-CA"/>
        </w:rPr>
        <w:tab/>
        <w:t>#updated for 2014 - used for CSAS WP</w:t>
      </w:r>
    </w:p>
    <w:p w14:paraId="4E138E5E" w14:textId="77777777" w:rsidR="00724C4A" w:rsidRPr="006012EF" w:rsidRDefault="00724C4A" w:rsidP="00724C4A">
      <w:pPr>
        <w:spacing w:before="0" w:after="0"/>
        <w:rPr>
          <w:rFonts w:eastAsiaTheme="minorHAnsi" w:cs="Arial"/>
          <w:sz w:val="20"/>
          <w:lang w:val="en-CA"/>
        </w:rPr>
      </w:pPr>
      <w:r w:rsidRPr="007336EE">
        <w:rPr>
          <w:rFonts w:eastAsiaTheme="minorHAnsi" w:cs="Arial"/>
          <w:sz w:val="20"/>
          <w:lang w:val="en-CA"/>
        </w:rPr>
        <w:t>2014</w:t>
      </w:r>
      <w:r w:rsidRPr="007336EE">
        <w:rPr>
          <w:rFonts w:eastAsiaTheme="minorHAnsi" w:cs="Arial"/>
          <w:sz w:val="20"/>
          <w:lang w:val="en-CA"/>
        </w:rPr>
        <w:tab/>
        <w:t>0.0588</w:t>
      </w:r>
      <w:r w:rsidRPr="007336EE">
        <w:rPr>
          <w:rFonts w:eastAsiaTheme="minorHAnsi" w:cs="Arial"/>
          <w:sz w:val="20"/>
          <w:lang w:val="en-CA"/>
        </w:rPr>
        <w:tab/>
        <w:t>0.0808</w:t>
      </w:r>
      <w:r w:rsidRPr="007336EE">
        <w:rPr>
          <w:rFonts w:eastAsiaTheme="minorHAnsi" w:cs="Arial"/>
          <w:sz w:val="20"/>
          <w:lang w:val="en-CA"/>
        </w:rPr>
        <w:tab/>
        <w:t>0.0956</w:t>
      </w:r>
      <w:r w:rsidRPr="007336EE">
        <w:rPr>
          <w:rFonts w:eastAsiaTheme="minorHAnsi" w:cs="Arial"/>
          <w:sz w:val="20"/>
          <w:lang w:val="en-CA"/>
        </w:rPr>
        <w:tab/>
        <w:t>0.1245</w:t>
      </w:r>
      <w:r w:rsidRPr="007336EE">
        <w:rPr>
          <w:rFonts w:eastAsiaTheme="minorHAnsi" w:cs="Arial"/>
          <w:sz w:val="20"/>
          <w:lang w:val="en-CA"/>
        </w:rPr>
        <w:tab/>
        <w:t>0.1401</w:t>
      </w:r>
      <w:r w:rsidRPr="007336EE">
        <w:rPr>
          <w:rFonts w:eastAsiaTheme="minorHAnsi" w:cs="Arial"/>
          <w:sz w:val="20"/>
          <w:lang w:val="en-CA"/>
        </w:rPr>
        <w:tab/>
        <w:t>0.1500</w:t>
      </w:r>
      <w:r w:rsidRPr="007336EE">
        <w:rPr>
          <w:rFonts w:eastAsiaTheme="minorHAnsi" w:cs="Arial"/>
          <w:sz w:val="20"/>
          <w:lang w:val="en-CA"/>
        </w:rPr>
        <w:tab/>
        <w:t>0.1340</w:t>
      </w:r>
      <w:r w:rsidRPr="007336EE">
        <w:rPr>
          <w:rFonts w:eastAsiaTheme="minorHAnsi" w:cs="Arial"/>
          <w:sz w:val="20"/>
          <w:lang w:val="en-CA"/>
        </w:rPr>
        <w:tab/>
        <w:t>0.1640</w:t>
      </w:r>
      <w:r w:rsidRPr="007336EE">
        <w:rPr>
          <w:rFonts w:eastAsiaTheme="minorHAnsi" w:cs="Arial"/>
          <w:sz w:val="20"/>
          <w:lang w:val="en-CA"/>
        </w:rPr>
        <w:tab/>
        <w:t>0.1400</w:t>
      </w:r>
      <w:r w:rsidRPr="007336EE">
        <w:rPr>
          <w:rFonts w:eastAsiaTheme="minorHAnsi" w:cs="Arial"/>
          <w:sz w:val="20"/>
          <w:lang w:val="en-CA"/>
        </w:rPr>
        <w:tab/>
        <w:t>#excludes 1-Area 24 sample (08Sep14)</w:t>
      </w:r>
      <w:commentRangeEnd w:id="388"/>
      <w:r w:rsidR="007336EE" w:rsidRPr="007336EE">
        <w:rPr>
          <w:rStyle w:val="CommentReference"/>
        </w:rPr>
        <w:commentReference w:id="388"/>
      </w:r>
    </w:p>
    <w:p w14:paraId="2F2638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684C6C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56EC2160" w14:textId="77777777" w:rsidR="002B1731" w:rsidRPr="002B1731" w:rsidRDefault="002B1731" w:rsidP="002B1731">
      <w:pPr>
        <w:autoSpaceDE w:val="0"/>
        <w:autoSpaceDN w:val="0"/>
        <w:adjustRightInd w:val="0"/>
        <w:spacing w:before="0" w:after="0"/>
        <w:rPr>
          <w:rFonts w:eastAsiaTheme="minorHAnsi" w:cs="Arial"/>
          <w:sz w:val="20"/>
          <w:lang w:val="en-CA"/>
        </w:rPr>
      </w:pPr>
    </w:p>
    <w:p w14:paraId="3BC951C4" w14:textId="77777777" w:rsidR="002B1731" w:rsidRPr="002B1731" w:rsidRDefault="002B1731" w:rsidP="002B1731">
      <w:pPr>
        <w:autoSpaceDE w:val="0"/>
        <w:autoSpaceDN w:val="0"/>
        <w:adjustRightInd w:val="0"/>
        <w:spacing w:before="0" w:after="0"/>
        <w:rPr>
          <w:rFonts w:eastAsiaTheme="minorHAnsi" w:cs="Arial"/>
          <w:sz w:val="20"/>
          <w:lang w:val="en-CA"/>
        </w:rPr>
      </w:pPr>
    </w:p>
    <w:p w14:paraId="3552A9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Area 2W Final Input Data</w:t>
      </w:r>
    </w:p>
    <w:p w14:paraId="3F42BF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7EB7E5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#first year of data</w:t>
      </w:r>
    </w:p>
    <w:p w14:paraId="6FE31B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#last year of data</w:t>
      </w:r>
    </w:p>
    <w:p w14:paraId="76A4AC6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           #age of youngest age class</w:t>
      </w:r>
    </w:p>
    <w:p w14:paraId="26764C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          #age of plus group</w:t>
      </w:r>
    </w:p>
    <w:p w14:paraId="236C16A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           #number of gears (ngear) - 4 (not 5) bc assume only 1 survey time series</w:t>
      </w:r>
    </w:p>
    <w:p w14:paraId="04AEE7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44EF49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0</w:t>
      </w:r>
    </w:p>
    <w:p w14:paraId="2AEC6E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0.100 0.405 0.495 0.0</w:t>
      </w:r>
      <w:r w:rsidRPr="002B1731">
        <w:rPr>
          <w:rFonts w:eastAsiaTheme="minorHAnsi" w:cs="Arial"/>
          <w:sz w:val="20"/>
          <w:lang w:val="en-CA"/>
        </w:rPr>
        <w:tab/>
      </w:r>
      <w:r w:rsidRPr="002B1731">
        <w:rPr>
          <w:rFonts w:eastAsiaTheme="minorHAnsi" w:cs="Arial"/>
          <w:sz w:val="20"/>
          <w:lang w:val="en-CA"/>
        </w:rPr>
        <w:tab/>
        <w:t>#2011 allocation used for 2012</w:t>
      </w:r>
    </w:p>
    <w:p w14:paraId="4B55A0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2F0B36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5C2C4D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2AAAC4F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 - for SOK "catch")</w:t>
      </w:r>
    </w:p>
    <w:p w14:paraId="74525F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#4 "gears" to match line 8</w:t>
      </w:r>
    </w:p>
    <w:p w14:paraId="171C93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3E53AEE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2B68C09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6CB1F6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02490C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47679E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6D3D8D3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6D5F31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78036F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36DE63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89"/>
      <w:r w:rsidRPr="002B1731">
        <w:rPr>
          <w:rFonts w:eastAsiaTheme="minorHAnsi" w:cs="Arial"/>
          <w:sz w:val="20"/>
          <w:lang w:val="en-CA"/>
        </w:rPr>
        <w:t>05</w:t>
      </w:r>
      <w:commentRangeEnd w:id="389"/>
      <w:r w:rsidR="007336EE">
        <w:rPr>
          <w:rStyle w:val="CommentReference"/>
        </w:rPr>
        <w:commentReference w:id="389"/>
      </w:r>
    </w:p>
    <w:p w14:paraId="727C43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243034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685063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(1951-2012, 1000s metric t)</w:t>
      </w:r>
    </w:p>
    <w:p w14:paraId="6F1245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#Year P1 P2 P3 S1</w:t>
      </w:r>
    </w:p>
    <w:p w14:paraId="2AFF6F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1978  0 0.575  0  0</w:t>
      </w:r>
    </w:p>
    <w:p w14:paraId="2452103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1979  0 0.691  0  0</w:t>
      </w:r>
    </w:p>
    <w:p w14:paraId="7B44F72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1980  0 0.000  0  0</w:t>
      </w:r>
    </w:p>
    <w:p w14:paraId="1FCB7A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1981  0 0.770  0  0</w:t>
      </w:r>
    </w:p>
    <w:p w14:paraId="5C2566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1982  0 1.225  0  0</w:t>
      </w:r>
    </w:p>
    <w:p w14:paraId="21D6EC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1983  0 2.518  0  0</w:t>
      </w:r>
    </w:p>
    <w:p w14:paraId="4D2DEF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1984  0 0.000  0  0</w:t>
      </w:r>
    </w:p>
    <w:p w14:paraId="7650AE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1985  0 0.199  0  0</w:t>
      </w:r>
    </w:p>
    <w:p w14:paraId="104102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1986  0 0.000  0  0</w:t>
      </w:r>
    </w:p>
    <w:p w14:paraId="2914BBD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1987  0 0.000  0  0</w:t>
      </w:r>
    </w:p>
    <w:p w14:paraId="1B77641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1988  0 0.000  0  0</w:t>
      </w:r>
    </w:p>
    <w:p w14:paraId="4E470A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1989  0 0.000  0  0</w:t>
      </w:r>
    </w:p>
    <w:p w14:paraId="166A32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1990  0 2.272  0  0</w:t>
      </w:r>
    </w:p>
    <w:p w14:paraId="0315CC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1991  0 2.558  0  0</w:t>
      </w:r>
    </w:p>
    <w:p w14:paraId="765677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1992  0 1.284  0  0</w:t>
      </w:r>
    </w:p>
    <w:p w14:paraId="6E31524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1993  0 1.306  0  0</w:t>
      </w:r>
    </w:p>
    <w:p w14:paraId="752DE3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1994  0 0.000  0  0</w:t>
      </w:r>
    </w:p>
    <w:p w14:paraId="7C7310E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1995  0 0.000  0  0</w:t>
      </w:r>
    </w:p>
    <w:p w14:paraId="655BFF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1996  0 0.000  0  0</w:t>
      </w:r>
    </w:p>
    <w:p w14:paraId="1566AB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1997  0 0.000  0  0</w:t>
      </w:r>
    </w:p>
    <w:p w14:paraId="1EDD3F7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1998  0 0.180  0  0</w:t>
      </w:r>
    </w:p>
    <w:p w14:paraId="28D898D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1999  0 0.000  0  0</w:t>
      </w:r>
    </w:p>
    <w:p w14:paraId="186B42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2000  0 0.000  0  0</w:t>
      </w:r>
    </w:p>
    <w:p w14:paraId="65E5C12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2001  0 0.000  0  0</w:t>
      </w:r>
    </w:p>
    <w:p w14:paraId="3A3058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2002  0 0.000  0  0</w:t>
      </w:r>
    </w:p>
    <w:p w14:paraId="6BB484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2003  0 0.000  0  0</w:t>
      </w:r>
    </w:p>
    <w:p w14:paraId="074FED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2004  0 0.000  0  0</w:t>
      </w:r>
    </w:p>
    <w:p w14:paraId="204D79E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2005  0 0.000  0  0</w:t>
      </w:r>
    </w:p>
    <w:p w14:paraId="574A81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2006  0 0.000  0  0</w:t>
      </w:r>
    </w:p>
    <w:p w14:paraId="60689B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2007  0 0.000  0  0</w:t>
      </w:r>
    </w:p>
    <w:p w14:paraId="28243A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2008  0 0.000  0  0</w:t>
      </w:r>
    </w:p>
    <w:p w14:paraId="10DB94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2009  0 0.000  0  0</w:t>
      </w:r>
    </w:p>
    <w:p w14:paraId="52E73C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2010  0 0.000  0  0</w:t>
      </w:r>
    </w:p>
    <w:p w14:paraId="0C0913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2011  0 0.000  0  0</w:t>
      </w:r>
    </w:p>
    <w:p w14:paraId="532FB2E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2012  0 0.000  0  0</w:t>
      </w:r>
    </w:p>
    <w:p w14:paraId="67EF208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2013  0 0.000  0  0</w:t>
      </w:r>
    </w:p>
    <w:p w14:paraId="5BC0E33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2014  0 0.000  0  0</w:t>
      </w:r>
    </w:p>
    <w:p w14:paraId="11D9A9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6659712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 (not 2 b/c *mostly* surface observations)</w:t>
      </w:r>
    </w:p>
    <w:p w14:paraId="105676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p>
    <w:p w14:paraId="60007F1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r w:rsidRPr="002B1731">
        <w:rPr>
          <w:rFonts w:eastAsiaTheme="minorHAnsi" w:cs="Arial"/>
          <w:sz w:val="20"/>
          <w:lang w:val="en-CA"/>
        </w:rPr>
        <w:tab/>
        <w:t>(1978-2014)</w:t>
      </w:r>
    </w:p>
    <w:p w14:paraId="0E18F1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33</w:t>
      </w:r>
    </w:p>
    <w:p w14:paraId="6DFE01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448E52A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230638D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40C0992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37C14F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w:t>
      </w:r>
    </w:p>
    <w:p w14:paraId="0E08616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w:t>
      </w:r>
      <w:r w:rsidRPr="002B1731">
        <w:rPr>
          <w:rFonts w:eastAsiaTheme="minorHAnsi" w:cs="Arial"/>
          <w:sz w:val="20"/>
          <w:lang w:val="en-CA"/>
        </w:rPr>
        <w:tab/>
        <w:t>it</w:t>
      </w:r>
      <w:r w:rsidRPr="002B1731">
        <w:rPr>
          <w:rFonts w:eastAsiaTheme="minorHAnsi" w:cs="Arial"/>
          <w:sz w:val="20"/>
          <w:lang w:val="en-CA"/>
        </w:rPr>
        <w:tab/>
        <w:t>gear</w:t>
      </w:r>
      <w:r w:rsidRPr="002B1731">
        <w:rPr>
          <w:rFonts w:eastAsiaTheme="minorHAnsi" w:cs="Arial"/>
          <w:sz w:val="20"/>
          <w:lang w:val="en-CA"/>
        </w:rPr>
        <w:tab/>
        <w:t>wt</w:t>
      </w:r>
      <w:r w:rsidRPr="002B1731">
        <w:rPr>
          <w:rFonts w:eastAsiaTheme="minorHAnsi" w:cs="Arial"/>
          <w:sz w:val="20"/>
          <w:lang w:val="en-CA"/>
        </w:rPr>
        <w:tab/>
        <w:t>survey timing</w:t>
      </w:r>
    </w:p>
    <w:p w14:paraId="728D41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0.832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026D99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0.494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D7674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2.114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46271B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1.811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FB10B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4.781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61FFD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4.869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459E6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2.522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7EF0A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1.719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87F9C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0.684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2A365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0.989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169081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3.380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568BF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2.719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E9542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10.946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F2F76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1991</w:t>
      </w:r>
      <w:r w:rsidRPr="002B1731">
        <w:rPr>
          <w:rFonts w:eastAsiaTheme="minorHAnsi" w:cs="Arial"/>
          <w:sz w:val="20"/>
          <w:lang w:val="en-CA"/>
        </w:rPr>
        <w:tab/>
        <w:t>2.985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ADB4A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3.909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9C731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0.089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9BC28E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0.248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279E10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0.469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8BAFC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0.288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868FF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0.035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F0C57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0.149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77C3C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1.462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4350BF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2.996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218E2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0.584</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FC413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1.828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03D243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1.469</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4A255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2.000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2B7DAD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2.871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252FF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2.725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51F22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2.641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76867FD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2.180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0E246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2.076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3A4362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1.368</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DBE73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3E5A117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#na_gears</w:t>
      </w:r>
    </w:p>
    <w:p w14:paraId="205DAB0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w:t>
      </w:r>
    </w:p>
    <w:p w14:paraId="4476CB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1C5717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34</w:t>
      </w:r>
    </w:p>
    <w:p w14:paraId="541AE7F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2742D8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4A7AC5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62EE50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w:t>
      </w:r>
    </w:p>
    <w:p w14:paraId="6B97767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#yr gear        V2   V3   V4   V5  V6  V7  V8 V9 V10  #Number aged.</w:t>
      </w:r>
    </w:p>
    <w:p w14:paraId="2CA9A9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15</w:t>
      </w:r>
      <w:r w:rsidRPr="002B1731">
        <w:rPr>
          <w:rFonts w:eastAsiaTheme="minorHAnsi" w:cs="Arial"/>
          <w:sz w:val="20"/>
          <w:lang w:val="en-CA"/>
        </w:rPr>
        <w:tab/>
        <w:t>53</w:t>
      </w:r>
      <w:r w:rsidRPr="002B1731">
        <w:rPr>
          <w:rFonts w:eastAsiaTheme="minorHAnsi" w:cs="Arial"/>
          <w:sz w:val="20"/>
          <w:lang w:val="en-CA"/>
        </w:rPr>
        <w:tab/>
        <w:t>21</w:t>
      </w:r>
      <w:r w:rsidRPr="002B1731">
        <w:rPr>
          <w:rFonts w:eastAsiaTheme="minorHAnsi" w:cs="Arial"/>
          <w:sz w:val="20"/>
          <w:lang w:val="en-CA"/>
        </w:rPr>
        <w:tab/>
        <w:t>86</w:t>
      </w:r>
      <w:r w:rsidRPr="002B1731">
        <w:rPr>
          <w:rFonts w:eastAsiaTheme="minorHAnsi" w:cs="Arial"/>
          <w:sz w:val="20"/>
          <w:lang w:val="en-CA"/>
        </w:rPr>
        <w:tab/>
        <w:t>13</w:t>
      </w:r>
      <w:r w:rsidRPr="002B1731">
        <w:rPr>
          <w:rFonts w:eastAsiaTheme="minorHAnsi" w:cs="Arial"/>
          <w:sz w:val="20"/>
          <w:lang w:val="en-CA"/>
        </w:rPr>
        <w:tab/>
        <w:t>12</w:t>
      </w:r>
      <w:r w:rsidRPr="002B1731">
        <w:rPr>
          <w:rFonts w:eastAsiaTheme="minorHAnsi" w:cs="Arial"/>
          <w:sz w:val="20"/>
          <w:lang w:val="en-CA"/>
        </w:rPr>
        <w:tab/>
        <w:t>6</w:t>
      </w:r>
      <w:r w:rsidRPr="002B1731">
        <w:rPr>
          <w:rFonts w:eastAsiaTheme="minorHAnsi" w:cs="Arial"/>
          <w:sz w:val="20"/>
          <w:lang w:val="en-CA"/>
        </w:rPr>
        <w:tab/>
        <w:t>0</w:t>
      </w:r>
    </w:p>
    <w:p w14:paraId="03D292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2</w:t>
      </w:r>
      <w:r w:rsidRPr="002B1731">
        <w:rPr>
          <w:rFonts w:eastAsiaTheme="minorHAnsi" w:cs="Arial"/>
          <w:sz w:val="20"/>
          <w:lang w:val="en-CA"/>
        </w:rPr>
        <w:tab/>
        <w:t>8</w:t>
      </w:r>
      <w:r w:rsidRPr="002B1731">
        <w:rPr>
          <w:rFonts w:eastAsiaTheme="minorHAnsi" w:cs="Arial"/>
          <w:sz w:val="20"/>
          <w:lang w:val="en-CA"/>
        </w:rPr>
        <w:tab/>
        <w:t>101</w:t>
      </w:r>
      <w:r w:rsidRPr="002B1731">
        <w:rPr>
          <w:rFonts w:eastAsiaTheme="minorHAnsi" w:cs="Arial"/>
          <w:sz w:val="20"/>
          <w:lang w:val="en-CA"/>
        </w:rPr>
        <w:tab/>
        <w:t>123</w:t>
      </w:r>
      <w:r w:rsidRPr="002B1731">
        <w:rPr>
          <w:rFonts w:eastAsiaTheme="minorHAnsi" w:cs="Arial"/>
          <w:sz w:val="20"/>
          <w:lang w:val="en-CA"/>
        </w:rPr>
        <w:tab/>
        <w:t>87</w:t>
      </w:r>
      <w:r w:rsidRPr="002B1731">
        <w:rPr>
          <w:rFonts w:eastAsiaTheme="minorHAnsi" w:cs="Arial"/>
          <w:sz w:val="20"/>
          <w:lang w:val="en-CA"/>
        </w:rPr>
        <w:tab/>
        <w:t>123</w:t>
      </w:r>
      <w:r w:rsidRPr="002B1731">
        <w:rPr>
          <w:rFonts w:eastAsiaTheme="minorHAnsi" w:cs="Arial"/>
          <w:sz w:val="20"/>
          <w:lang w:val="en-CA"/>
        </w:rPr>
        <w:tab/>
        <w:t>74</w:t>
      </w:r>
      <w:r w:rsidRPr="002B1731">
        <w:rPr>
          <w:rFonts w:eastAsiaTheme="minorHAnsi" w:cs="Arial"/>
          <w:sz w:val="20"/>
          <w:lang w:val="en-CA"/>
        </w:rPr>
        <w:tab/>
        <w:t>10</w:t>
      </w:r>
      <w:r w:rsidRPr="002B1731">
        <w:rPr>
          <w:rFonts w:eastAsiaTheme="minorHAnsi" w:cs="Arial"/>
          <w:sz w:val="20"/>
          <w:lang w:val="en-CA"/>
        </w:rPr>
        <w:tab/>
        <w:t>6</w:t>
      </w:r>
      <w:r w:rsidRPr="002B1731">
        <w:rPr>
          <w:rFonts w:eastAsiaTheme="minorHAnsi" w:cs="Arial"/>
          <w:sz w:val="20"/>
          <w:lang w:val="en-CA"/>
        </w:rPr>
        <w:tab/>
        <w:t>4</w:t>
      </w:r>
    </w:p>
    <w:p w14:paraId="404FCF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119</w:t>
      </w:r>
      <w:r w:rsidRPr="002B1731">
        <w:rPr>
          <w:rFonts w:eastAsiaTheme="minorHAnsi" w:cs="Arial"/>
          <w:sz w:val="20"/>
          <w:lang w:val="en-CA"/>
        </w:rPr>
        <w:tab/>
        <w:t>26</w:t>
      </w:r>
      <w:r w:rsidRPr="002B1731">
        <w:rPr>
          <w:rFonts w:eastAsiaTheme="minorHAnsi" w:cs="Arial"/>
          <w:sz w:val="20"/>
          <w:lang w:val="en-CA"/>
        </w:rPr>
        <w:tab/>
        <w:t>11</w:t>
      </w:r>
      <w:r w:rsidRPr="002B1731">
        <w:rPr>
          <w:rFonts w:eastAsiaTheme="minorHAnsi" w:cs="Arial"/>
          <w:sz w:val="20"/>
          <w:lang w:val="en-CA"/>
        </w:rPr>
        <w:tab/>
        <w:t>8</w:t>
      </w:r>
      <w:r w:rsidRPr="002B1731">
        <w:rPr>
          <w:rFonts w:eastAsiaTheme="minorHAnsi" w:cs="Arial"/>
          <w:sz w:val="20"/>
          <w:lang w:val="en-CA"/>
        </w:rPr>
        <w:tab/>
        <w:t>5</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0</w:t>
      </w:r>
    </w:p>
    <w:p w14:paraId="50C718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2</w:t>
      </w:r>
      <w:r w:rsidRPr="002B1731">
        <w:rPr>
          <w:rFonts w:eastAsiaTheme="minorHAnsi" w:cs="Arial"/>
          <w:sz w:val="20"/>
          <w:lang w:val="en-CA"/>
        </w:rPr>
        <w:tab/>
        <w:t>107</w:t>
      </w:r>
      <w:r w:rsidRPr="002B1731">
        <w:rPr>
          <w:rFonts w:eastAsiaTheme="minorHAnsi" w:cs="Arial"/>
          <w:sz w:val="20"/>
          <w:lang w:val="en-CA"/>
        </w:rPr>
        <w:tab/>
        <w:t>50</w:t>
      </w:r>
      <w:r w:rsidRPr="002B1731">
        <w:rPr>
          <w:rFonts w:eastAsiaTheme="minorHAnsi" w:cs="Arial"/>
          <w:sz w:val="20"/>
          <w:lang w:val="en-CA"/>
        </w:rPr>
        <w:tab/>
        <w:t>837</w:t>
      </w:r>
      <w:r w:rsidRPr="002B1731">
        <w:rPr>
          <w:rFonts w:eastAsiaTheme="minorHAnsi" w:cs="Arial"/>
          <w:sz w:val="20"/>
          <w:lang w:val="en-CA"/>
        </w:rPr>
        <w:tab/>
        <w:t>143</w:t>
      </w:r>
      <w:r w:rsidRPr="002B1731">
        <w:rPr>
          <w:rFonts w:eastAsiaTheme="minorHAnsi" w:cs="Arial"/>
          <w:sz w:val="20"/>
          <w:lang w:val="en-CA"/>
        </w:rPr>
        <w:tab/>
        <w:t>86</w:t>
      </w:r>
      <w:r w:rsidRPr="002B1731">
        <w:rPr>
          <w:rFonts w:eastAsiaTheme="minorHAnsi" w:cs="Arial"/>
          <w:sz w:val="20"/>
          <w:lang w:val="en-CA"/>
        </w:rPr>
        <w:tab/>
        <w:t>56</w:t>
      </w:r>
      <w:r w:rsidRPr="002B1731">
        <w:rPr>
          <w:rFonts w:eastAsiaTheme="minorHAnsi" w:cs="Arial"/>
          <w:sz w:val="20"/>
          <w:lang w:val="en-CA"/>
        </w:rPr>
        <w:tab/>
        <w:t>20</w:t>
      </w:r>
      <w:r w:rsidRPr="002B1731">
        <w:rPr>
          <w:rFonts w:eastAsiaTheme="minorHAnsi" w:cs="Arial"/>
          <w:sz w:val="20"/>
          <w:lang w:val="en-CA"/>
        </w:rPr>
        <w:tab/>
        <w:t>5</w:t>
      </w:r>
      <w:r w:rsidRPr="002B1731">
        <w:rPr>
          <w:rFonts w:eastAsiaTheme="minorHAnsi" w:cs="Arial"/>
          <w:sz w:val="20"/>
          <w:lang w:val="en-CA"/>
        </w:rPr>
        <w:tab/>
        <w:t>0</w:t>
      </w:r>
    </w:p>
    <w:p w14:paraId="00F5DE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2</w:t>
      </w:r>
      <w:r w:rsidRPr="002B1731">
        <w:rPr>
          <w:rFonts w:eastAsiaTheme="minorHAnsi" w:cs="Arial"/>
          <w:sz w:val="20"/>
          <w:lang w:val="en-CA"/>
        </w:rPr>
        <w:tab/>
        <w:t>31</w:t>
      </w:r>
      <w:r w:rsidRPr="002B1731">
        <w:rPr>
          <w:rFonts w:eastAsiaTheme="minorHAnsi" w:cs="Arial"/>
          <w:sz w:val="20"/>
          <w:lang w:val="en-CA"/>
        </w:rPr>
        <w:tab/>
        <w:t>648</w:t>
      </w:r>
      <w:r w:rsidRPr="002B1731">
        <w:rPr>
          <w:rFonts w:eastAsiaTheme="minorHAnsi" w:cs="Arial"/>
          <w:sz w:val="20"/>
          <w:lang w:val="en-CA"/>
        </w:rPr>
        <w:tab/>
        <w:t>25</w:t>
      </w:r>
      <w:r w:rsidRPr="002B1731">
        <w:rPr>
          <w:rFonts w:eastAsiaTheme="minorHAnsi" w:cs="Arial"/>
          <w:sz w:val="20"/>
          <w:lang w:val="en-CA"/>
        </w:rPr>
        <w:tab/>
        <w:t>887</w:t>
      </w:r>
      <w:r w:rsidRPr="002B1731">
        <w:rPr>
          <w:rFonts w:eastAsiaTheme="minorHAnsi" w:cs="Arial"/>
          <w:sz w:val="20"/>
          <w:lang w:val="en-CA"/>
        </w:rPr>
        <w:tab/>
        <w:t>71</w:t>
      </w:r>
      <w:r w:rsidRPr="002B1731">
        <w:rPr>
          <w:rFonts w:eastAsiaTheme="minorHAnsi" w:cs="Arial"/>
          <w:sz w:val="20"/>
          <w:lang w:val="en-CA"/>
        </w:rPr>
        <w:tab/>
        <w:t>37</w:t>
      </w:r>
      <w:r w:rsidRPr="002B1731">
        <w:rPr>
          <w:rFonts w:eastAsiaTheme="minorHAnsi" w:cs="Arial"/>
          <w:sz w:val="20"/>
          <w:lang w:val="en-CA"/>
        </w:rPr>
        <w:tab/>
        <w:t>20</w:t>
      </w:r>
      <w:r w:rsidRPr="002B1731">
        <w:rPr>
          <w:rFonts w:eastAsiaTheme="minorHAnsi" w:cs="Arial"/>
          <w:sz w:val="20"/>
          <w:lang w:val="en-CA"/>
        </w:rPr>
        <w:tab/>
        <w:t>6</w:t>
      </w:r>
      <w:r w:rsidRPr="002B1731">
        <w:rPr>
          <w:rFonts w:eastAsiaTheme="minorHAnsi" w:cs="Arial"/>
          <w:sz w:val="20"/>
          <w:lang w:val="en-CA"/>
        </w:rPr>
        <w:tab/>
        <w:t>1</w:t>
      </w:r>
    </w:p>
    <w:p w14:paraId="736831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w:t>
      </w:r>
      <w:r w:rsidRPr="002B1731">
        <w:rPr>
          <w:rFonts w:eastAsiaTheme="minorHAnsi" w:cs="Arial"/>
          <w:sz w:val="20"/>
          <w:lang w:val="en-CA"/>
        </w:rPr>
        <w:tab/>
        <w:t>23</w:t>
      </w:r>
      <w:r w:rsidRPr="002B1731">
        <w:rPr>
          <w:rFonts w:eastAsiaTheme="minorHAnsi" w:cs="Arial"/>
          <w:sz w:val="20"/>
          <w:lang w:val="en-CA"/>
        </w:rPr>
        <w:tab/>
        <w:t>45</w:t>
      </w:r>
      <w:r w:rsidRPr="002B1731">
        <w:rPr>
          <w:rFonts w:eastAsiaTheme="minorHAnsi" w:cs="Arial"/>
          <w:sz w:val="20"/>
          <w:lang w:val="en-CA"/>
        </w:rPr>
        <w:tab/>
        <w:t>1893</w:t>
      </w:r>
      <w:r w:rsidRPr="002B1731">
        <w:rPr>
          <w:rFonts w:eastAsiaTheme="minorHAnsi" w:cs="Arial"/>
          <w:sz w:val="20"/>
          <w:lang w:val="en-CA"/>
        </w:rPr>
        <w:tab/>
        <w:t>101</w:t>
      </w:r>
      <w:r w:rsidRPr="002B1731">
        <w:rPr>
          <w:rFonts w:eastAsiaTheme="minorHAnsi" w:cs="Arial"/>
          <w:sz w:val="20"/>
          <w:lang w:val="en-CA"/>
        </w:rPr>
        <w:tab/>
        <w:t>1111</w:t>
      </w:r>
      <w:r w:rsidRPr="002B1731">
        <w:rPr>
          <w:rFonts w:eastAsiaTheme="minorHAnsi" w:cs="Arial"/>
          <w:sz w:val="20"/>
          <w:lang w:val="en-CA"/>
        </w:rPr>
        <w:tab/>
        <w:t>98</w:t>
      </w:r>
      <w:r w:rsidRPr="002B1731">
        <w:rPr>
          <w:rFonts w:eastAsiaTheme="minorHAnsi" w:cs="Arial"/>
          <w:sz w:val="20"/>
          <w:lang w:val="en-CA"/>
        </w:rPr>
        <w:tab/>
        <w:t>42</w:t>
      </w:r>
      <w:r w:rsidRPr="002B1731">
        <w:rPr>
          <w:rFonts w:eastAsiaTheme="minorHAnsi" w:cs="Arial"/>
          <w:sz w:val="20"/>
          <w:lang w:val="en-CA"/>
        </w:rPr>
        <w:tab/>
        <w:t>25</w:t>
      </w:r>
      <w:r w:rsidRPr="002B1731">
        <w:rPr>
          <w:rFonts w:eastAsiaTheme="minorHAnsi" w:cs="Arial"/>
          <w:sz w:val="20"/>
          <w:lang w:val="en-CA"/>
        </w:rPr>
        <w:tab/>
        <w:t>18</w:t>
      </w:r>
    </w:p>
    <w:p w14:paraId="7F2F7BE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2</w:t>
      </w:r>
      <w:r w:rsidRPr="002B1731">
        <w:rPr>
          <w:rFonts w:eastAsiaTheme="minorHAnsi" w:cs="Arial"/>
          <w:sz w:val="20"/>
          <w:lang w:val="en-CA"/>
        </w:rPr>
        <w:tab/>
        <w:t>32</w:t>
      </w:r>
      <w:r w:rsidRPr="002B1731">
        <w:rPr>
          <w:rFonts w:eastAsiaTheme="minorHAnsi" w:cs="Arial"/>
          <w:sz w:val="20"/>
          <w:lang w:val="en-CA"/>
        </w:rPr>
        <w:tab/>
        <w:t>8</w:t>
      </w:r>
      <w:r w:rsidRPr="002B1731">
        <w:rPr>
          <w:rFonts w:eastAsiaTheme="minorHAnsi" w:cs="Arial"/>
          <w:sz w:val="20"/>
          <w:lang w:val="en-CA"/>
        </w:rPr>
        <w:tab/>
        <w:t>3</w:t>
      </w:r>
      <w:r w:rsidRPr="002B1731">
        <w:rPr>
          <w:rFonts w:eastAsiaTheme="minorHAnsi" w:cs="Arial"/>
          <w:sz w:val="20"/>
          <w:lang w:val="en-CA"/>
        </w:rPr>
        <w:tab/>
        <w:t>175</w:t>
      </w:r>
      <w:r w:rsidRPr="002B1731">
        <w:rPr>
          <w:rFonts w:eastAsiaTheme="minorHAnsi" w:cs="Arial"/>
          <w:sz w:val="20"/>
          <w:lang w:val="en-CA"/>
        </w:rPr>
        <w:tab/>
        <w:t>12</w:t>
      </w:r>
      <w:r w:rsidRPr="002B1731">
        <w:rPr>
          <w:rFonts w:eastAsiaTheme="minorHAnsi" w:cs="Arial"/>
          <w:sz w:val="20"/>
          <w:lang w:val="en-CA"/>
        </w:rPr>
        <w:tab/>
        <w:t>253</w:t>
      </w:r>
      <w:r w:rsidRPr="002B1731">
        <w:rPr>
          <w:rFonts w:eastAsiaTheme="minorHAnsi" w:cs="Arial"/>
          <w:sz w:val="20"/>
          <w:lang w:val="en-CA"/>
        </w:rPr>
        <w:tab/>
        <w:t>9</w:t>
      </w:r>
      <w:r w:rsidRPr="002B1731">
        <w:rPr>
          <w:rFonts w:eastAsiaTheme="minorHAnsi" w:cs="Arial"/>
          <w:sz w:val="20"/>
          <w:lang w:val="en-CA"/>
        </w:rPr>
        <w:tab/>
        <w:t>3</w:t>
      </w:r>
      <w:r w:rsidRPr="002B1731">
        <w:rPr>
          <w:rFonts w:eastAsiaTheme="minorHAnsi" w:cs="Arial"/>
          <w:sz w:val="20"/>
          <w:lang w:val="en-CA"/>
        </w:rPr>
        <w:tab/>
        <w:t>1</w:t>
      </w:r>
    </w:p>
    <w:p w14:paraId="5BB1DFD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2</w:t>
      </w:r>
      <w:r w:rsidRPr="002B1731">
        <w:rPr>
          <w:rFonts w:eastAsiaTheme="minorHAnsi" w:cs="Arial"/>
          <w:sz w:val="20"/>
          <w:lang w:val="en-CA"/>
        </w:rPr>
        <w:tab/>
        <w:t>5</w:t>
      </w:r>
      <w:r w:rsidRPr="002B1731">
        <w:rPr>
          <w:rFonts w:eastAsiaTheme="minorHAnsi" w:cs="Arial"/>
          <w:sz w:val="20"/>
          <w:lang w:val="en-CA"/>
        </w:rPr>
        <w:tab/>
        <w:t>29</w:t>
      </w:r>
      <w:r w:rsidRPr="002B1731">
        <w:rPr>
          <w:rFonts w:eastAsiaTheme="minorHAnsi" w:cs="Arial"/>
          <w:sz w:val="20"/>
          <w:lang w:val="en-CA"/>
        </w:rPr>
        <w:tab/>
        <w:t>52</w:t>
      </w:r>
      <w:r w:rsidRPr="002B1731">
        <w:rPr>
          <w:rFonts w:eastAsiaTheme="minorHAnsi" w:cs="Arial"/>
          <w:sz w:val="20"/>
          <w:lang w:val="en-CA"/>
        </w:rPr>
        <w:tab/>
        <w:t>28</w:t>
      </w:r>
      <w:r w:rsidRPr="002B1731">
        <w:rPr>
          <w:rFonts w:eastAsiaTheme="minorHAnsi" w:cs="Arial"/>
          <w:sz w:val="20"/>
          <w:lang w:val="en-CA"/>
        </w:rPr>
        <w:tab/>
        <w:t>218</w:t>
      </w:r>
      <w:r w:rsidRPr="002B1731">
        <w:rPr>
          <w:rFonts w:eastAsiaTheme="minorHAnsi" w:cs="Arial"/>
          <w:sz w:val="20"/>
          <w:lang w:val="en-CA"/>
        </w:rPr>
        <w:tab/>
        <w:t>28</w:t>
      </w:r>
      <w:r w:rsidRPr="002B1731">
        <w:rPr>
          <w:rFonts w:eastAsiaTheme="minorHAnsi" w:cs="Arial"/>
          <w:sz w:val="20"/>
          <w:lang w:val="en-CA"/>
        </w:rPr>
        <w:tab/>
        <w:t>631</w:t>
      </w:r>
      <w:r w:rsidRPr="002B1731">
        <w:rPr>
          <w:rFonts w:eastAsiaTheme="minorHAnsi" w:cs="Arial"/>
          <w:sz w:val="20"/>
          <w:lang w:val="en-CA"/>
        </w:rPr>
        <w:tab/>
        <w:t>7</w:t>
      </w:r>
      <w:r w:rsidRPr="002B1731">
        <w:rPr>
          <w:rFonts w:eastAsiaTheme="minorHAnsi" w:cs="Arial"/>
          <w:sz w:val="20"/>
          <w:lang w:val="en-CA"/>
        </w:rPr>
        <w:tab/>
        <w:t>1</w:t>
      </w:r>
    </w:p>
    <w:p w14:paraId="51E4B2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2</w:t>
      </w:r>
      <w:r w:rsidRPr="002B1731">
        <w:rPr>
          <w:rFonts w:eastAsiaTheme="minorHAnsi" w:cs="Arial"/>
          <w:sz w:val="20"/>
          <w:lang w:val="en-CA"/>
        </w:rPr>
        <w:tab/>
        <w:t>3</w:t>
      </w:r>
      <w:r w:rsidRPr="002B1731">
        <w:rPr>
          <w:rFonts w:eastAsiaTheme="minorHAnsi" w:cs="Arial"/>
          <w:sz w:val="20"/>
          <w:lang w:val="en-CA"/>
        </w:rPr>
        <w:tab/>
        <w:t>1</w:t>
      </w:r>
      <w:r w:rsidRPr="002B1731">
        <w:rPr>
          <w:rFonts w:eastAsiaTheme="minorHAnsi" w:cs="Arial"/>
          <w:sz w:val="20"/>
          <w:lang w:val="en-CA"/>
        </w:rPr>
        <w:tab/>
        <w:t>42</w:t>
      </w:r>
      <w:r w:rsidRPr="002B1731">
        <w:rPr>
          <w:rFonts w:eastAsiaTheme="minorHAnsi" w:cs="Arial"/>
          <w:sz w:val="20"/>
          <w:lang w:val="en-CA"/>
        </w:rPr>
        <w:tab/>
        <w:t>43</w:t>
      </w:r>
      <w:r w:rsidRPr="002B1731">
        <w:rPr>
          <w:rFonts w:eastAsiaTheme="minorHAnsi" w:cs="Arial"/>
          <w:sz w:val="20"/>
          <w:lang w:val="en-CA"/>
        </w:rPr>
        <w:tab/>
        <w:t>20</w:t>
      </w:r>
      <w:r w:rsidRPr="002B1731">
        <w:rPr>
          <w:rFonts w:eastAsiaTheme="minorHAnsi" w:cs="Arial"/>
          <w:sz w:val="20"/>
          <w:lang w:val="en-CA"/>
        </w:rPr>
        <w:tab/>
        <w:t>76</w:t>
      </w:r>
      <w:r w:rsidRPr="002B1731">
        <w:rPr>
          <w:rFonts w:eastAsiaTheme="minorHAnsi" w:cs="Arial"/>
          <w:sz w:val="20"/>
          <w:lang w:val="en-CA"/>
        </w:rPr>
        <w:tab/>
        <w:t>27</w:t>
      </w:r>
      <w:r w:rsidRPr="002B1731">
        <w:rPr>
          <w:rFonts w:eastAsiaTheme="minorHAnsi" w:cs="Arial"/>
          <w:sz w:val="20"/>
          <w:lang w:val="en-CA"/>
        </w:rPr>
        <w:tab/>
        <w:t>152</w:t>
      </w:r>
      <w:r w:rsidRPr="002B1731">
        <w:rPr>
          <w:rFonts w:eastAsiaTheme="minorHAnsi" w:cs="Arial"/>
          <w:sz w:val="20"/>
          <w:lang w:val="en-CA"/>
        </w:rPr>
        <w:tab/>
        <w:t>2</w:t>
      </w:r>
    </w:p>
    <w:p w14:paraId="4DABC3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2</w:t>
      </w:r>
      <w:r w:rsidRPr="002B1731">
        <w:rPr>
          <w:rFonts w:eastAsiaTheme="minorHAnsi" w:cs="Arial"/>
          <w:sz w:val="20"/>
          <w:lang w:val="en-CA"/>
        </w:rPr>
        <w:tab/>
        <w:t>152</w:t>
      </w:r>
      <w:r w:rsidRPr="002B1731">
        <w:rPr>
          <w:rFonts w:eastAsiaTheme="minorHAnsi" w:cs="Arial"/>
          <w:sz w:val="20"/>
          <w:lang w:val="en-CA"/>
        </w:rPr>
        <w:tab/>
        <w:t>273</w:t>
      </w:r>
      <w:r w:rsidRPr="002B1731">
        <w:rPr>
          <w:rFonts w:eastAsiaTheme="minorHAnsi" w:cs="Arial"/>
          <w:sz w:val="20"/>
          <w:lang w:val="en-CA"/>
        </w:rPr>
        <w:tab/>
        <w:t>2</w:t>
      </w:r>
      <w:r w:rsidRPr="002B1731">
        <w:rPr>
          <w:rFonts w:eastAsiaTheme="minorHAnsi" w:cs="Arial"/>
          <w:sz w:val="20"/>
          <w:lang w:val="en-CA"/>
        </w:rPr>
        <w:tab/>
        <w:t>5</w:t>
      </w:r>
      <w:r w:rsidRPr="002B1731">
        <w:rPr>
          <w:rFonts w:eastAsiaTheme="minorHAnsi" w:cs="Arial"/>
          <w:sz w:val="20"/>
          <w:lang w:val="en-CA"/>
        </w:rPr>
        <w:tab/>
        <w:t>5</w:t>
      </w:r>
      <w:r w:rsidRPr="002B1731">
        <w:rPr>
          <w:rFonts w:eastAsiaTheme="minorHAnsi" w:cs="Arial"/>
          <w:sz w:val="20"/>
          <w:lang w:val="en-CA"/>
        </w:rPr>
        <w:tab/>
        <w:t>6</w:t>
      </w:r>
      <w:r w:rsidRPr="002B1731">
        <w:rPr>
          <w:rFonts w:eastAsiaTheme="minorHAnsi" w:cs="Arial"/>
          <w:sz w:val="20"/>
          <w:lang w:val="en-CA"/>
        </w:rPr>
        <w:tab/>
        <w:t>32</w:t>
      </w:r>
      <w:r w:rsidRPr="002B1731">
        <w:rPr>
          <w:rFonts w:eastAsiaTheme="minorHAnsi" w:cs="Arial"/>
          <w:sz w:val="20"/>
          <w:lang w:val="en-CA"/>
        </w:rPr>
        <w:tab/>
        <w:t>4</w:t>
      </w:r>
      <w:r w:rsidRPr="002B1731">
        <w:rPr>
          <w:rFonts w:eastAsiaTheme="minorHAnsi" w:cs="Arial"/>
          <w:sz w:val="20"/>
          <w:lang w:val="en-CA"/>
        </w:rPr>
        <w:tab/>
        <w:t>14</w:t>
      </w:r>
    </w:p>
    <w:p w14:paraId="5164CC1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2</w:t>
      </w:r>
      <w:r w:rsidRPr="002B1731">
        <w:rPr>
          <w:rFonts w:eastAsiaTheme="minorHAnsi" w:cs="Arial"/>
          <w:sz w:val="20"/>
          <w:lang w:val="en-CA"/>
        </w:rPr>
        <w:tab/>
        <w:t>27</w:t>
      </w:r>
      <w:r w:rsidRPr="002B1731">
        <w:rPr>
          <w:rFonts w:eastAsiaTheme="minorHAnsi" w:cs="Arial"/>
          <w:sz w:val="20"/>
          <w:lang w:val="en-CA"/>
        </w:rPr>
        <w:tab/>
        <w:t>1119</w:t>
      </w:r>
      <w:r w:rsidRPr="002B1731">
        <w:rPr>
          <w:rFonts w:eastAsiaTheme="minorHAnsi" w:cs="Arial"/>
          <w:sz w:val="20"/>
          <w:lang w:val="en-CA"/>
        </w:rPr>
        <w:tab/>
        <w:t>292</w:t>
      </w:r>
      <w:r w:rsidRPr="002B1731">
        <w:rPr>
          <w:rFonts w:eastAsiaTheme="minorHAnsi" w:cs="Arial"/>
          <w:sz w:val="20"/>
          <w:lang w:val="en-CA"/>
        </w:rPr>
        <w:tab/>
        <w:t>4</w:t>
      </w:r>
      <w:r w:rsidRPr="002B1731">
        <w:rPr>
          <w:rFonts w:eastAsiaTheme="minorHAnsi" w:cs="Arial"/>
          <w:sz w:val="20"/>
          <w:lang w:val="en-CA"/>
        </w:rPr>
        <w:tab/>
        <w:t>8</w:t>
      </w:r>
      <w:r w:rsidRPr="002B1731">
        <w:rPr>
          <w:rFonts w:eastAsiaTheme="minorHAnsi" w:cs="Arial"/>
          <w:sz w:val="20"/>
          <w:lang w:val="en-CA"/>
        </w:rPr>
        <w:tab/>
        <w:t>10</w:t>
      </w:r>
      <w:r w:rsidRPr="002B1731">
        <w:rPr>
          <w:rFonts w:eastAsiaTheme="minorHAnsi" w:cs="Arial"/>
          <w:sz w:val="20"/>
          <w:lang w:val="en-CA"/>
        </w:rPr>
        <w:tab/>
        <w:t>12</w:t>
      </w:r>
      <w:r w:rsidRPr="002B1731">
        <w:rPr>
          <w:rFonts w:eastAsiaTheme="minorHAnsi" w:cs="Arial"/>
          <w:sz w:val="20"/>
          <w:lang w:val="en-CA"/>
        </w:rPr>
        <w:tab/>
        <w:t>25</w:t>
      </w:r>
      <w:r w:rsidRPr="002B1731">
        <w:rPr>
          <w:rFonts w:eastAsiaTheme="minorHAnsi" w:cs="Arial"/>
          <w:sz w:val="20"/>
          <w:lang w:val="en-CA"/>
        </w:rPr>
        <w:tab/>
        <w:t>15</w:t>
      </w:r>
    </w:p>
    <w:p w14:paraId="22F74A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2</w:t>
      </w:r>
      <w:r w:rsidRPr="002B1731">
        <w:rPr>
          <w:rFonts w:eastAsiaTheme="minorHAnsi" w:cs="Arial"/>
          <w:sz w:val="20"/>
          <w:lang w:val="en-CA"/>
        </w:rPr>
        <w:tab/>
        <w:t>6</w:t>
      </w:r>
      <w:r w:rsidRPr="002B1731">
        <w:rPr>
          <w:rFonts w:eastAsiaTheme="minorHAnsi" w:cs="Arial"/>
          <w:sz w:val="20"/>
          <w:lang w:val="en-CA"/>
        </w:rPr>
        <w:tab/>
        <w:t>42</w:t>
      </w:r>
      <w:r w:rsidRPr="002B1731">
        <w:rPr>
          <w:rFonts w:eastAsiaTheme="minorHAnsi" w:cs="Arial"/>
          <w:sz w:val="20"/>
          <w:lang w:val="en-CA"/>
        </w:rPr>
        <w:tab/>
        <w:t>934</w:t>
      </w:r>
      <w:r w:rsidRPr="002B1731">
        <w:rPr>
          <w:rFonts w:eastAsiaTheme="minorHAnsi" w:cs="Arial"/>
          <w:sz w:val="20"/>
          <w:lang w:val="en-CA"/>
        </w:rPr>
        <w:tab/>
        <w:t>195</w:t>
      </w:r>
      <w:r w:rsidRPr="002B1731">
        <w:rPr>
          <w:rFonts w:eastAsiaTheme="minorHAnsi" w:cs="Arial"/>
          <w:sz w:val="20"/>
          <w:lang w:val="en-CA"/>
        </w:rPr>
        <w:tab/>
        <w:t>6</w:t>
      </w:r>
      <w:r w:rsidRPr="002B1731">
        <w:rPr>
          <w:rFonts w:eastAsiaTheme="minorHAnsi" w:cs="Arial"/>
          <w:sz w:val="20"/>
          <w:lang w:val="en-CA"/>
        </w:rPr>
        <w:tab/>
        <w:t>6</w:t>
      </w:r>
      <w:r w:rsidRPr="002B1731">
        <w:rPr>
          <w:rFonts w:eastAsiaTheme="minorHAnsi" w:cs="Arial"/>
          <w:sz w:val="20"/>
          <w:lang w:val="en-CA"/>
        </w:rPr>
        <w:tab/>
        <w:t>12</w:t>
      </w:r>
      <w:r w:rsidRPr="002B1731">
        <w:rPr>
          <w:rFonts w:eastAsiaTheme="minorHAnsi" w:cs="Arial"/>
          <w:sz w:val="20"/>
          <w:lang w:val="en-CA"/>
        </w:rPr>
        <w:tab/>
        <w:t>10</w:t>
      </w:r>
      <w:r w:rsidRPr="002B1731">
        <w:rPr>
          <w:rFonts w:eastAsiaTheme="minorHAnsi" w:cs="Arial"/>
          <w:sz w:val="20"/>
          <w:lang w:val="en-CA"/>
        </w:rPr>
        <w:tab/>
        <w:t>17</w:t>
      </w:r>
    </w:p>
    <w:p w14:paraId="03F9B0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2</w:t>
      </w:r>
      <w:r w:rsidRPr="002B1731">
        <w:rPr>
          <w:rFonts w:eastAsiaTheme="minorHAnsi" w:cs="Arial"/>
          <w:sz w:val="20"/>
          <w:lang w:val="en-CA"/>
        </w:rPr>
        <w:tab/>
        <w:t>5</w:t>
      </w:r>
      <w:r w:rsidRPr="002B1731">
        <w:rPr>
          <w:rFonts w:eastAsiaTheme="minorHAnsi" w:cs="Arial"/>
          <w:sz w:val="20"/>
          <w:lang w:val="en-CA"/>
        </w:rPr>
        <w:tab/>
        <w:t>36</w:t>
      </w:r>
      <w:r w:rsidRPr="002B1731">
        <w:rPr>
          <w:rFonts w:eastAsiaTheme="minorHAnsi" w:cs="Arial"/>
          <w:sz w:val="20"/>
          <w:lang w:val="en-CA"/>
        </w:rPr>
        <w:tab/>
        <w:t>42</w:t>
      </w:r>
      <w:r w:rsidRPr="002B1731">
        <w:rPr>
          <w:rFonts w:eastAsiaTheme="minorHAnsi" w:cs="Arial"/>
          <w:sz w:val="20"/>
          <w:lang w:val="en-CA"/>
        </w:rPr>
        <w:tab/>
        <w:t>1901</w:t>
      </w:r>
      <w:r w:rsidRPr="002B1731">
        <w:rPr>
          <w:rFonts w:eastAsiaTheme="minorHAnsi" w:cs="Arial"/>
          <w:sz w:val="20"/>
          <w:lang w:val="en-CA"/>
        </w:rPr>
        <w:tab/>
        <w:t>412</w:t>
      </w:r>
      <w:r w:rsidRPr="002B1731">
        <w:rPr>
          <w:rFonts w:eastAsiaTheme="minorHAnsi" w:cs="Arial"/>
          <w:sz w:val="20"/>
          <w:lang w:val="en-CA"/>
        </w:rPr>
        <w:tab/>
        <w:t>11</w:t>
      </w:r>
      <w:r w:rsidRPr="002B1731">
        <w:rPr>
          <w:rFonts w:eastAsiaTheme="minorHAnsi" w:cs="Arial"/>
          <w:sz w:val="20"/>
          <w:lang w:val="en-CA"/>
        </w:rPr>
        <w:tab/>
        <w:t>5</w:t>
      </w:r>
      <w:r w:rsidRPr="002B1731">
        <w:rPr>
          <w:rFonts w:eastAsiaTheme="minorHAnsi" w:cs="Arial"/>
          <w:sz w:val="20"/>
          <w:lang w:val="en-CA"/>
        </w:rPr>
        <w:tab/>
        <w:t>14</w:t>
      </w:r>
      <w:r w:rsidRPr="002B1731">
        <w:rPr>
          <w:rFonts w:eastAsiaTheme="minorHAnsi" w:cs="Arial"/>
          <w:sz w:val="20"/>
          <w:lang w:val="en-CA"/>
        </w:rPr>
        <w:tab/>
        <w:t>21</w:t>
      </w:r>
    </w:p>
    <w:p w14:paraId="1D03B19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415</w:t>
      </w:r>
      <w:r w:rsidRPr="002B1731">
        <w:rPr>
          <w:rFonts w:eastAsiaTheme="minorHAnsi" w:cs="Arial"/>
          <w:sz w:val="20"/>
          <w:lang w:val="en-CA"/>
        </w:rPr>
        <w:tab/>
        <w:t>54</w:t>
      </w:r>
      <w:r w:rsidRPr="002B1731">
        <w:rPr>
          <w:rFonts w:eastAsiaTheme="minorHAnsi" w:cs="Arial"/>
          <w:sz w:val="20"/>
          <w:lang w:val="en-CA"/>
        </w:rPr>
        <w:tab/>
        <w:t>80</w:t>
      </w:r>
      <w:r w:rsidRPr="002B1731">
        <w:rPr>
          <w:rFonts w:eastAsiaTheme="minorHAnsi" w:cs="Arial"/>
          <w:sz w:val="20"/>
          <w:lang w:val="en-CA"/>
        </w:rPr>
        <w:tab/>
        <w:t>2163</w:t>
      </w:r>
      <w:r w:rsidRPr="002B1731">
        <w:rPr>
          <w:rFonts w:eastAsiaTheme="minorHAnsi" w:cs="Arial"/>
          <w:sz w:val="20"/>
          <w:lang w:val="en-CA"/>
        </w:rPr>
        <w:tab/>
        <w:t>501</w:t>
      </w:r>
      <w:r w:rsidRPr="002B1731">
        <w:rPr>
          <w:rFonts w:eastAsiaTheme="minorHAnsi" w:cs="Arial"/>
          <w:sz w:val="20"/>
          <w:lang w:val="en-CA"/>
        </w:rPr>
        <w:tab/>
        <w:t>26</w:t>
      </w:r>
      <w:r w:rsidRPr="002B1731">
        <w:rPr>
          <w:rFonts w:eastAsiaTheme="minorHAnsi" w:cs="Arial"/>
          <w:sz w:val="20"/>
          <w:lang w:val="en-CA"/>
        </w:rPr>
        <w:tab/>
        <w:t>15</w:t>
      </w:r>
      <w:r w:rsidRPr="002B1731">
        <w:rPr>
          <w:rFonts w:eastAsiaTheme="minorHAnsi" w:cs="Arial"/>
          <w:sz w:val="20"/>
          <w:lang w:val="en-CA"/>
        </w:rPr>
        <w:tab/>
        <w:t>17</w:t>
      </w:r>
    </w:p>
    <w:p w14:paraId="31C169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w:t>
      </w:r>
      <w:r w:rsidRPr="002B1731">
        <w:rPr>
          <w:rFonts w:eastAsiaTheme="minorHAnsi" w:cs="Arial"/>
          <w:sz w:val="20"/>
          <w:lang w:val="en-CA"/>
        </w:rPr>
        <w:tab/>
        <w:t>179</w:t>
      </w:r>
      <w:r w:rsidRPr="002B1731">
        <w:rPr>
          <w:rFonts w:eastAsiaTheme="minorHAnsi" w:cs="Arial"/>
          <w:sz w:val="20"/>
          <w:lang w:val="en-CA"/>
        </w:rPr>
        <w:tab/>
        <w:t>197</w:t>
      </w:r>
      <w:r w:rsidRPr="002B1731">
        <w:rPr>
          <w:rFonts w:eastAsiaTheme="minorHAnsi" w:cs="Arial"/>
          <w:sz w:val="20"/>
          <w:lang w:val="en-CA"/>
        </w:rPr>
        <w:tab/>
        <w:t>270</w:t>
      </w:r>
      <w:r w:rsidRPr="002B1731">
        <w:rPr>
          <w:rFonts w:eastAsiaTheme="minorHAnsi" w:cs="Arial"/>
          <w:sz w:val="20"/>
          <w:lang w:val="en-CA"/>
        </w:rPr>
        <w:tab/>
        <w:t>32</w:t>
      </w:r>
      <w:r w:rsidRPr="002B1731">
        <w:rPr>
          <w:rFonts w:eastAsiaTheme="minorHAnsi" w:cs="Arial"/>
          <w:sz w:val="20"/>
          <w:lang w:val="en-CA"/>
        </w:rPr>
        <w:tab/>
        <w:t>55</w:t>
      </w:r>
      <w:r w:rsidRPr="002B1731">
        <w:rPr>
          <w:rFonts w:eastAsiaTheme="minorHAnsi" w:cs="Arial"/>
          <w:sz w:val="20"/>
          <w:lang w:val="en-CA"/>
        </w:rPr>
        <w:tab/>
        <w:t>1198</w:t>
      </w:r>
      <w:r w:rsidRPr="002B1731">
        <w:rPr>
          <w:rFonts w:eastAsiaTheme="minorHAnsi" w:cs="Arial"/>
          <w:sz w:val="20"/>
          <w:lang w:val="en-CA"/>
        </w:rPr>
        <w:tab/>
        <w:t>243</w:t>
      </w:r>
      <w:r w:rsidRPr="002B1731">
        <w:rPr>
          <w:rFonts w:eastAsiaTheme="minorHAnsi" w:cs="Arial"/>
          <w:sz w:val="20"/>
          <w:lang w:val="en-CA"/>
        </w:rPr>
        <w:tab/>
        <w:t>11</w:t>
      </w:r>
      <w:r w:rsidRPr="002B1731">
        <w:rPr>
          <w:rFonts w:eastAsiaTheme="minorHAnsi" w:cs="Arial"/>
          <w:sz w:val="20"/>
          <w:lang w:val="en-CA"/>
        </w:rPr>
        <w:tab/>
        <w:t>19</w:t>
      </w:r>
    </w:p>
    <w:p w14:paraId="63FAB1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2</w:t>
      </w:r>
      <w:r w:rsidRPr="002B1731">
        <w:rPr>
          <w:rFonts w:eastAsiaTheme="minorHAnsi" w:cs="Arial"/>
          <w:sz w:val="20"/>
          <w:lang w:val="en-CA"/>
        </w:rPr>
        <w:tab/>
        <w:t>27</w:t>
      </w:r>
      <w:r w:rsidRPr="002B1731">
        <w:rPr>
          <w:rFonts w:eastAsiaTheme="minorHAnsi" w:cs="Arial"/>
          <w:sz w:val="20"/>
          <w:lang w:val="en-CA"/>
        </w:rPr>
        <w:tab/>
        <w:t>367</w:t>
      </w:r>
      <w:r w:rsidRPr="002B1731">
        <w:rPr>
          <w:rFonts w:eastAsiaTheme="minorHAnsi" w:cs="Arial"/>
          <w:sz w:val="20"/>
          <w:lang w:val="en-CA"/>
        </w:rPr>
        <w:tab/>
        <w:t>449</w:t>
      </w:r>
      <w:r w:rsidRPr="002B1731">
        <w:rPr>
          <w:rFonts w:eastAsiaTheme="minorHAnsi" w:cs="Arial"/>
          <w:sz w:val="20"/>
          <w:lang w:val="en-CA"/>
        </w:rPr>
        <w:tab/>
        <w:t>386</w:t>
      </w:r>
      <w:r w:rsidRPr="002B1731">
        <w:rPr>
          <w:rFonts w:eastAsiaTheme="minorHAnsi" w:cs="Arial"/>
          <w:sz w:val="20"/>
          <w:lang w:val="en-CA"/>
        </w:rPr>
        <w:tab/>
        <w:t>55</w:t>
      </w:r>
      <w:r w:rsidRPr="002B1731">
        <w:rPr>
          <w:rFonts w:eastAsiaTheme="minorHAnsi" w:cs="Arial"/>
          <w:sz w:val="20"/>
          <w:lang w:val="en-CA"/>
        </w:rPr>
        <w:tab/>
        <w:t>125</w:t>
      </w:r>
      <w:r w:rsidRPr="002B1731">
        <w:rPr>
          <w:rFonts w:eastAsiaTheme="minorHAnsi" w:cs="Arial"/>
          <w:sz w:val="20"/>
          <w:lang w:val="en-CA"/>
        </w:rPr>
        <w:tab/>
        <w:t>1097</w:t>
      </w:r>
      <w:r w:rsidRPr="002B1731">
        <w:rPr>
          <w:rFonts w:eastAsiaTheme="minorHAnsi" w:cs="Arial"/>
          <w:sz w:val="20"/>
          <w:lang w:val="en-CA"/>
        </w:rPr>
        <w:tab/>
        <w:t>140</w:t>
      </w:r>
      <w:r w:rsidRPr="002B1731">
        <w:rPr>
          <w:rFonts w:eastAsiaTheme="minorHAnsi" w:cs="Arial"/>
          <w:sz w:val="20"/>
          <w:lang w:val="en-CA"/>
        </w:rPr>
        <w:tab/>
        <w:t>20</w:t>
      </w:r>
    </w:p>
    <w:p w14:paraId="238B357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2</w:t>
      </w:r>
      <w:r w:rsidRPr="002B1731">
        <w:rPr>
          <w:rFonts w:eastAsiaTheme="minorHAnsi" w:cs="Arial"/>
          <w:sz w:val="20"/>
          <w:lang w:val="en-CA"/>
        </w:rPr>
        <w:tab/>
        <w:t>10</w:t>
      </w:r>
      <w:r w:rsidRPr="002B1731">
        <w:rPr>
          <w:rFonts w:eastAsiaTheme="minorHAnsi" w:cs="Arial"/>
          <w:sz w:val="20"/>
          <w:lang w:val="en-CA"/>
        </w:rPr>
        <w:tab/>
        <w:t>23</w:t>
      </w:r>
      <w:r w:rsidRPr="002B1731">
        <w:rPr>
          <w:rFonts w:eastAsiaTheme="minorHAnsi" w:cs="Arial"/>
          <w:sz w:val="20"/>
          <w:lang w:val="en-CA"/>
        </w:rPr>
        <w:tab/>
        <w:t>82</w:t>
      </w:r>
      <w:r w:rsidRPr="002B1731">
        <w:rPr>
          <w:rFonts w:eastAsiaTheme="minorHAnsi" w:cs="Arial"/>
          <w:sz w:val="20"/>
          <w:lang w:val="en-CA"/>
        </w:rPr>
        <w:tab/>
        <w:t>28</w:t>
      </w:r>
      <w:r w:rsidRPr="002B1731">
        <w:rPr>
          <w:rFonts w:eastAsiaTheme="minorHAnsi" w:cs="Arial"/>
          <w:sz w:val="20"/>
          <w:lang w:val="en-CA"/>
        </w:rPr>
        <w:tab/>
        <w:t>18</w:t>
      </w:r>
      <w:r w:rsidRPr="002B1731">
        <w:rPr>
          <w:rFonts w:eastAsiaTheme="minorHAnsi" w:cs="Arial"/>
          <w:sz w:val="20"/>
          <w:lang w:val="en-CA"/>
        </w:rPr>
        <w:tab/>
        <w:t>4</w:t>
      </w:r>
      <w:r w:rsidRPr="002B1731">
        <w:rPr>
          <w:rFonts w:eastAsiaTheme="minorHAnsi" w:cs="Arial"/>
          <w:sz w:val="20"/>
          <w:lang w:val="en-CA"/>
        </w:rPr>
        <w:tab/>
        <w:t>11</w:t>
      </w:r>
      <w:r w:rsidRPr="002B1731">
        <w:rPr>
          <w:rFonts w:eastAsiaTheme="minorHAnsi" w:cs="Arial"/>
          <w:sz w:val="20"/>
          <w:lang w:val="en-CA"/>
        </w:rPr>
        <w:tab/>
        <w:t>10</w:t>
      </w:r>
      <w:r w:rsidRPr="002B1731">
        <w:rPr>
          <w:rFonts w:eastAsiaTheme="minorHAnsi" w:cs="Arial"/>
          <w:sz w:val="20"/>
          <w:lang w:val="en-CA"/>
        </w:rPr>
        <w:tab/>
        <w:t>2</w:t>
      </w:r>
    </w:p>
    <w:p w14:paraId="2E8EE8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w:t>
      </w:r>
      <w:r w:rsidRPr="002B1731">
        <w:rPr>
          <w:rFonts w:eastAsiaTheme="minorHAnsi" w:cs="Arial"/>
          <w:sz w:val="20"/>
          <w:lang w:val="en-CA"/>
        </w:rPr>
        <w:tab/>
        <w:t>252</w:t>
      </w:r>
      <w:r w:rsidRPr="002B1731">
        <w:rPr>
          <w:rFonts w:eastAsiaTheme="minorHAnsi" w:cs="Arial"/>
          <w:sz w:val="20"/>
          <w:lang w:val="en-CA"/>
        </w:rPr>
        <w:tab/>
        <w:t>407</w:t>
      </w:r>
      <w:r w:rsidRPr="002B1731">
        <w:rPr>
          <w:rFonts w:eastAsiaTheme="minorHAnsi" w:cs="Arial"/>
          <w:sz w:val="20"/>
          <w:lang w:val="en-CA"/>
        </w:rPr>
        <w:tab/>
        <w:t>269</w:t>
      </w:r>
      <w:r w:rsidRPr="002B1731">
        <w:rPr>
          <w:rFonts w:eastAsiaTheme="minorHAnsi" w:cs="Arial"/>
          <w:sz w:val="20"/>
          <w:lang w:val="en-CA"/>
        </w:rPr>
        <w:tab/>
        <w:t>212</w:t>
      </w:r>
      <w:r w:rsidRPr="002B1731">
        <w:rPr>
          <w:rFonts w:eastAsiaTheme="minorHAnsi" w:cs="Arial"/>
          <w:sz w:val="20"/>
          <w:lang w:val="en-CA"/>
        </w:rPr>
        <w:tab/>
        <w:t>32</w:t>
      </w:r>
      <w:r w:rsidRPr="002B1731">
        <w:rPr>
          <w:rFonts w:eastAsiaTheme="minorHAnsi" w:cs="Arial"/>
          <w:sz w:val="20"/>
          <w:lang w:val="en-CA"/>
        </w:rPr>
        <w:tab/>
        <w:t>7</w:t>
      </w:r>
      <w:r w:rsidRPr="002B1731">
        <w:rPr>
          <w:rFonts w:eastAsiaTheme="minorHAnsi" w:cs="Arial"/>
          <w:sz w:val="20"/>
          <w:lang w:val="en-CA"/>
        </w:rPr>
        <w:tab/>
        <w:t>18</w:t>
      </w:r>
      <w:r w:rsidRPr="002B1731">
        <w:rPr>
          <w:rFonts w:eastAsiaTheme="minorHAnsi" w:cs="Arial"/>
          <w:sz w:val="20"/>
          <w:lang w:val="en-CA"/>
        </w:rPr>
        <w:tab/>
        <w:t>2</w:t>
      </w:r>
      <w:r w:rsidRPr="002B1731">
        <w:rPr>
          <w:rFonts w:eastAsiaTheme="minorHAnsi" w:cs="Arial"/>
          <w:sz w:val="20"/>
          <w:lang w:val="en-CA"/>
        </w:rPr>
        <w:tab/>
        <w:t>0</w:t>
      </w:r>
    </w:p>
    <w:p w14:paraId="3B6922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2</w:t>
      </w:r>
      <w:r w:rsidRPr="002B1731">
        <w:rPr>
          <w:rFonts w:eastAsiaTheme="minorHAnsi" w:cs="Arial"/>
          <w:sz w:val="20"/>
          <w:lang w:val="en-CA"/>
        </w:rPr>
        <w:tab/>
        <w:t>120</w:t>
      </w:r>
      <w:r w:rsidRPr="002B1731">
        <w:rPr>
          <w:rFonts w:eastAsiaTheme="minorHAnsi" w:cs="Arial"/>
          <w:sz w:val="20"/>
          <w:lang w:val="en-CA"/>
        </w:rPr>
        <w:tab/>
        <w:t>249</w:t>
      </w:r>
      <w:r w:rsidRPr="002B1731">
        <w:rPr>
          <w:rFonts w:eastAsiaTheme="minorHAnsi" w:cs="Arial"/>
          <w:sz w:val="20"/>
          <w:lang w:val="en-CA"/>
        </w:rPr>
        <w:tab/>
        <w:t>216</w:t>
      </w:r>
      <w:r w:rsidRPr="002B1731">
        <w:rPr>
          <w:rFonts w:eastAsiaTheme="minorHAnsi" w:cs="Arial"/>
          <w:sz w:val="20"/>
          <w:lang w:val="en-CA"/>
        </w:rPr>
        <w:tab/>
        <w:t>110</w:t>
      </w:r>
      <w:r w:rsidRPr="002B1731">
        <w:rPr>
          <w:rFonts w:eastAsiaTheme="minorHAnsi" w:cs="Arial"/>
          <w:sz w:val="20"/>
          <w:lang w:val="en-CA"/>
        </w:rPr>
        <w:tab/>
        <w:t>56</w:t>
      </w:r>
      <w:r w:rsidRPr="002B1731">
        <w:rPr>
          <w:rFonts w:eastAsiaTheme="minorHAnsi" w:cs="Arial"/>
          <w:sz w:val="20"/>
          <w:lang w:val="en-CA"/>
        </w:rPr>
        <w:tab/>
        <w:t>12</w:t>
      </w:r>
      <w:r w:rsidRPr="002B1731">
        <w:rPr>
          <w:rFonts w:eastAsiaTheme="minorHAnsi" w:cs="Arial"/>
          <w:sz w:val="20"/>
          <w:lang w:val="en-CA"/>
        </w:rPr>
        <w:tab/>
        <w:t>4</w:t>
      </w:r>
      <w:r w:rsidRPr="002B1731">
        <w:rPr>
          <w:rFonts w:eastAsiaTheme="minorHAnsi" w:cs="Arial"/>
          <w:sz w:val="20"/>
          <w:lang w:val="en-CA"/>
        </w:rPr>
        <w:tab/>
        <w:t>2</w:t>
      </w:r>
      <w:r w:rsidRPr="002B1731">
        <w:rPr>
          <w:rFonts w:eastAsiaTheme="minorHAnsi" w:cs="Arial"/>
          <w:sz w:val="20"/>
          <w:lang w:val="en-CA"/>
        </w:rPr>
        <w:tab/>
        <w:t>0</w:t>
      </w:r>
    </w:p>
    <w:p w14:paraId="4B4C12B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2</w:t>
      </w:r>
      <w:r w:rsidRPr="002B1731">
        <w:rPr>
          <w:rFonts w:eastAsiaTheme="minorHAnsi" w:cs="Arial"/>
          <w:sz w:val="20"/>
          <w:lang w:val="en-CA"/>
        </w:rPr>
        <w:tab/>
        <w:t>13</w:t>
      </w:r>
      <w:r w:rsidRPr="002B1731">
        <w:rPr>
          <w:rFonts w:eastAsiaTheme="minorHAnsi" w:cs="Arial"/>
          <w:sz w:val="20"/>
          <w:lang w:val="en-CA"/>
        </w:rPr>
        <w:tab/>
        <w:t>56</w:t>
      </w:r>
      <w:r w:rsidRPr="002B1731">
        <w:rPr>
          <w:rFonts w:eastAsiaTheme="minorHAnsi" w:cs="Arial"/>
          <w:sz w:val="20"/>
          <w:lang w:val="en-CA"/>
        </w:rPr>
        <w:tab/>
        <w:t>16</w:t>
      </w:r>
      <w:r w:rsidRPr="002B1731">
        <w:rPr>
          <w:rFonts w:eastAsiaTheme="minorHAnsi" w:cs="Arial"/>
          <w:sz w:val="20"/>
          <w:lang w:val="en-CA"/>
        </w:rPr>
        <w:tab/>
        <w:t>0</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1</w:t>
      </w:r>
      <w:r w:rsidRPr="002B1731">
        <w:rPr>
          <w:rFonts w:eastAsiaTheme="minorHAnsi" w:cs="Arial"/>
          <w:sz w:val="20"/>
          <w:lang w:val="en-CA"/>
        </w:rPr>
        <w:tab/>
        <w:t>0</w:t>
      </w:r>
      <w:r w:rsidRPr="002B1731">
        <w:rPr>
          <w:rFonts w:eastAsiaTheme="minorHAnsi" w:cs="Arial"/>
          <w:sz w:val="20"/>
          <w:lang w:val="en-CA"/>
        </w:rPr>
        <w:tab/>
        <w:t>0</w:t>
      </w:r>
    </w:p>
    <w:p w14:paraId="407676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2</w:t>
      </w:r>
      <w:r w:rsidRPr="002B1731">
        <w:rPr>
          <w:rFonts w:eastAsiaTheme="minorHAnsi" w:cs="Arial"/>
          <w:sz w:val="20"/>
          <w:lang w:val="en-CA"/>
        </w:rPr>
        <w:tab/>
        <w:t>17</w:t>
      </w:r>
      <w:r w:rsidRPr="002B1731">
        <w:rPr>
          <w:rFonts w:eastAsiaTheme="minorHAnsi" w:cs="Arial"/>
          <w:sz w:val="20"/>
          <w:lang w:val="en-CA"/>
        </w:rPr>
        <w:tab/>
        <w:t>33</w:t>
      </w:r>
      <w:r w:rsidRPr="002B1731">
        <w:rPr>
          <w:rFonts w:eastAsiaTheme="minorHAnsi" w:cs="Arial"/>
          <w:sz w:val="20"/>
          <w:lang w:val="en-CA"/>
        </w:rPr>
        <w:tab/>
        <w:t>158</w:t>
      </w:r>
      <w:r w:rsidRPr="002B1731">
        <w:rPr>
          <w:rFonts w:eastAsiaTheme="minorHAnsi" w:cs="Arial"/>
          <w:sz w:val="20"/>
          <w:lang w:val="en-CA"/>
        </w:rPr>
        <w:tab/>
        <w:t>95</w:t>
      </w:r>
      <w:r w:rsidRPr="002B1731">
        <w:rPr>
          <w:rFonts w:eastAsiaTheme="minorHAnsi" w:cs="Arial"/>
          <w:sz w:val="20"/>
          <w:lang w:val="en-CA"/>
        </w:rPr>
        <w:tab/>
        <w:t>47</w:t>
      </w:r>
      <w:r w:rsidRPr="002B1731">
        <w:rPr>
          <w:rFonts w:eastAsiaTheme="minorHAnsi" w:cs="Arial"/>
          <w:sz w:val="20"/>
          <w:lang w:val="en-CA"/>
        </w:rPr>
        <w:tab/>
        <w:t>27</w:t>
      </w:r>
      <w:r w:rsidRPr="002B1731">
        <w:rPr>
          <w:rFonts w:eastAsiaTheme="minorHAnsi" w:cs="Arial"/>
          <w:sz w:val="20"/>
          <w:lang w:val="en-CA"/>
        </w:rPr>
        <w:tab/>
        <w:t>8</w:t>
      </w:r>
      <w:r w:rsidRPr="002B1731">
        <w:rPr>
          <w:rFonts w:eastAsiaTheme="minorHAnsi" w:cs="Arial"/>
          <w:sz w:val="20"/>
          <w:lang w:val="en-CA"/>
        </w:rPr>
        <w:tab/>
        <w:t>2</w:t>
      </w:r>
      <w:r w:rsidRPr="002B1731">
        <w:rPr>
          <w:rFonts w:eastAsiaTheme="minorHAnsi" w:cs="Arial"/>
          <w:sz w:val="20"/>
          <w:lang w:val="en-CA"/>
        </w:rPr>
        <w:tab/>
        <w:t>2</w:t>
      </w:r>
    </w:p>
    <w:p w14:paraId="1BA386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2</w:t>
      </w:r>
      <w:r w:rsidRPr="002B1731">
        <w:rPr>
          <w:rFonts w:eastAsiaTheme="minorHAnsi" w:cs="Arial"/>
          <w:sz w:val="20"/>
          <w:lang w:val="en-CA"/>
        </w:rPr>
        <w:tab/>
        <w:t>448</w:t>
      </w:r>
      <w:r w:rsidRPr="002B1731">
        <w:rPr>
          <w:rFonts w:eastAsiaTheme="minorHAnsi" w:cs="Arial"/>
          <w:sz w:val="20"/>
          <w:lang w:val="en-CA"/>
        </w:rPr>
        <w:tab/>
        <w:t>281</w:t>
      </w:r>
      <w:r w:rsidRPr="002B1731">
        <w:rPr>
          <w:rFonts w:eastAsiaTheme="minorHAnsi" w:cs="Arial"/>
          <w:sz w:val="20"/>
          <w:lang w:val="en-CA"/>
        </w:rPr>
        <w:tab/>
        <w:t>53</w:t>
      </w:r>
      <w:r w:rsidRPr="002B1731">
        <w:rPr>
          <w:rFonts w:eastAsiaTheme="minorHAnsi" w:cs="Arial"/>
          <w:sz w:val="20"/>
          <w:lang w:val="en-CA"/>
        </w:rPr>
        <w:tab/>
        <w:t>236</w:t>
      </w:r>
      <w:r w:rsidRPr="002B1731">
        <w:rPr>
          <w:rFonts w:eastAsiaTheme="minorHAnsi" w:cs="Arial"/>
          <w:sz w:val="20"/>
          <w:lang w:val="en-CA"/>
        </w:rPr>
        <w:tab/>
        <w:t>104</w:t>
      </w:r>
      <w:r w:rsidRPr="002B1731">
        <w:rPr>
          <w:rFonts w:eastAsiaTheme="minorHAnsi" w:cs="Arial"/>
          <w:sz w:val="20"/>
          <w:lang w:val="en-CA"/>
        </w:rPr>
        <w:tab/>
        <w:t>73</w:t>
      </w:r>
      <w:r w:rsidRPr="002B1731">
        <w:rPr>
          <w:rFonts w:eastAsiaTheme="minorHAnsi" w:cs="Arial"/>
          <w:sz w:val="20"/>
          <w:lang w:val="en-CA"/>
        </w:rPr>
        <w:tab/>
        <w:t>30</w:t>
      </w:r>
      <w:r w:rsidRPr="002B1731">
        <w:rPr>
          <w:rFonts w:eastAsiaTheme="minorHAnsi" w:cs="Arial"/>
          <w:sz w:val="20"/>
          <w:lang w:val="en-CA"/>
        </w:rPr>
        <w:tab/>
        <w:t>16</w:t>
      </w:r>
      <w:r w:rsidRPr="002B1731">
        <w:rPr>
          <w:rFonts w:eastAsiaTheme="minorHAnsi" w:cs="Arial"/>
          <w:sz w:val="20"/>
          <w:lang w:val="en-CA"/>
        </w:rPr>
        <w:tab/>
        <w:t>3</w:t>
      </w:r>
    </w:p>
    <w:p w14:paraId="6B7B76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2</w:t>
      </w:r>
      <w:r w:rsidRPr="002B1731">
        <w:rPr>
          <w:rFonts w:eastAsiaTheme="minorHAnsi" w:cs="Arial"/>
          <w:sz w:val="20"/>
          <w:lang w:val="en-CA"/>
        </w:rPr>
        <w:tab/>
        <w:t>7</w:t>
      </w:r>
      <w:r w:rsidRPr="002B1731">
        <w:rPr>
          <w:rFonts w:eastAsiaTheme="minorHAnsi" w:cs="Arial"/>
          <w:sz w:val="20"/>
          <w:lang w:val="en-CA"/>
        </w:rPr>
        <w:tab/>
        <w:t>879</w:t>
      </w:r>
      <w:r w:rsidRPr="002B1731">
        <w:rPr>
          <w:rFonts w:eastAsiaTheme="minorHAnsi" w:cs="Arial"/>
          <w:sz w:val="20"/>
          <w:lang w:val="en-CA"/>
        </w:rPr>
        <w:tab/>
        <w:t>95</w:t>
      </w:r>
      <w:r w:rsidRPr="002B1731">
        <w:rPr>
          <w:rFonts w:eastAsiaTheme="minorHAnsi" w:cs="Arial"/>
          <w:sz w:val="20"/>
          <w:lang w:val="en-CA"/>
        </w:rPr>
        <w:tab/>
        <w:t>11</w:t>
      </w:r>
      <w:r w:rsidRPr="002B1731">
        <w:rPr>
          <w:rFonts w:eastAsiaTheme="minorHAnsi" w:cs="Arial"/>
          <w:sz w:val="20"/>
          <w:lang w:val="en-CA"/>
        </w:rPr>
        <w:tab/>
        <w:t>45</w:t>
      </w:r>
      <w:r w:rsidRPr="002B1731">
        <w:rPr>
          <w:rFonts w:eastAsiaTheme="minorHAnsi" w:cs="Arial"/>
          <w:sz w:val="20"/>
          <w:lang w:val="en-CA"/>
        </w:rPr>
        <w:tab/>
        <w:t>12</w:t>
      </w:r>
      <w:r w:rsidRPr="002B1731">
        <w:rPr>
          <w:rFonts w:eastAsiaTheme="minorHAnsi" w:cs="Arial"/>
          <w:sz w:val="20"/>
          <w:lang w:val="en-CA"/>
        </w:rPr>
        <w:tab/>
        <w:t>14</w:t>
      </w:r>
      <w:r w:rsidRPr="002B1731">
        <w:rPr>
          <w:rFonts w:eastAsiaTheme="minorHAnsi" w:cs="Arial"/>
          <w:sz w:val="20"/>
          <w:lang w:val="en-CA"/>
        </w:rPr>
        <w:tab/>
        <w:t>5</w:t>
      </w:r>
      <w:r w:rsidRPr="002B1731">
        <w:rPr>
          <w:rFonts w:eastAsiaTheme="minorHAnsi" w:cs="Arial"/>
          <w:sz w:val="20"/>
          <w:lang w:val="en-CA"/>
        </w:rPr>
        <w:tab/>
        <w:t>4</w:t>
      </w:r>
    </w:p>
    <w:p w14:paraId="7A84C9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2</w:t>
      </w:r>
      <w:r w:rsidRPr="002B1731">
        <w:rPr>
          <w:rFonts w:eastAsiaTheme="minorHAnsi" w:cs="Arial"/>
          <w:sz w:val="20"/>
          <w:lang w:val="en-CA"/>
        </w:rPr>
        <w:tab/>
        <w:t>139</w:t>
      </w:r>
      <w:r w:rsidRPr="002B1731">
        <w:rPr>
          <w:rFonts w:eastAsiaTheme="minorHAnsi" w:cs="Arial"/>
          <w:sz w:val="20"/>
          <w:lang w:val="en-CA"/>
        </w:rPr>
        <w:tab/>
        <w:t>76</w:t>
      </w:r>
      <w:r w:rsidRPr="002B1731">
        <w:rPr>
          <w:rFonts w:eastAsiaTheme="minorHAnsi" w:cs="Arial"/>
          <w:sz w:val="20"/>
          <w:lang w:val="en-CA"/>
        </w:rPr>
        <w:tab/>
        <w:t>555</w:t>
      </w:r>
      <w:r w:rsidRPr="002B1731">
        <w:rPr>
          <w:rFonts w:eastAsiaTheme="minorHAnsi" w:cs="Arial"/>
          <w:sz w:val="20"/>
          <w:lang w:val="en-CA"/>
        </w:rPr>
        <w:tab/>
        <w:t>58</w:t>
      </w:r>
      <w:r w:rsidRPr="002B1731">
        <w:rPr>
          <w:rFonts w:eastAsiaTheme="minorHAnsi" w:cs="Arial"/>
          <w:sz w:val="20"/>
          <w:lang w:val="en-CA"/>
        </w:rPr>
        <w:tab/>
        <w:t>13</w:t>
      </w:r>
      <w:r w:rsidRPr="002B1731">
        <w:rPr>
          <w:rFonts w:eastAsiaTheme="minorHAnsi" w:cs="Arial"/>
          <w:sz w:val="20"/>
          <w:lang w:val="en-CA"/>
        </w:rPr>
        <w:tab/>
        <w:t>12</w:t>
      </w:r>
      <w:r w:rsidRPr="002B1731">
        <w:rPr>
          <w:rFonts w:eastAsiaTheme="minorHAnsi" w:cs="Arial"/>
          <w:sz w:val="20"/>
          <w:lang w:val="en-CA"/>
        </w:rPr>
        <w:tab/>
        <w:t>2</w:t>
      </w:r>
      <w:r w:rsidRPr="002B1731">
        <w:rPr>
          <w:rFonts w:eastAsiaTheme="minorHAnsi" w:cs="Arial"/>
          <w:sz w:val="20"/>
          <w:lang w:val="en-CA"/>
        </w:rPr>
        <w:tab/>
        <w:t>0</w:t>
      </w:r>
      <w:r w:rsidRPr="002B1731">
        <w:rPr>
          <w:rFonts w:eastAsiaTheme="minorHAnsi" w:cs="Arial"/>
          <w:sz w:val="20"/>
          <w:lang w:val="en-CA"/>
        </w:rPr>
        <w:tab/>
        <w:t>2</w:t>
      </w:r>
    </w:p>
    <w:p w14:paraId="533226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2</w:t>
      </w:r>
      <w:r w:rsidRPr="002B1731">
        <w:rPr>
          <w:rFonts w:eastAsiaTheme="minorHAnsi" w:cs="Arial"/>
          <w:sz w:val="20"/>
          <w:lang w:val="en-CA"/>
        </w:rPr>
        <w:tab/>
        <w:t>4</w:t>
      </w:r>
      <w:r w:rsidRPr="002B1731">
        <w:rPr>
          <w:rFonts w:eastAsiaTheme="minorHAnsi" w:cs="Arial"/>
          <w:sz w:val="20"/>
          <w:lang w:val="en-CA"/>
        </w:rPr>
        <w:tab/>
        <w:t>297</w:t>
      </w:r>
      <w:r w:rsidRPr="002B1731">
        <w:rPr>
          <w:rFonts w:eastAsiaTheme="minorHAnsi" w:cs="Arial"/>
          <w:sz w:val="20"/>
          <w:lang w:val="en-CA"/>
        </w:rPr>
        <w:tab/>
        <w:t>96</w:t>
      </w:r>
      <w:r w:rsidRPr="002B1731">
        <w:rPr>
          <w:rFonts w:eastAsiaTheme="minorHAnsi" w:cs="Arial"/>
          <w:sz w:val="20"/>
          <w:lang w:val="en-CA"/>
        </w:rPr>
        <w:tab/>
        <w:t>654</w:t>
      </w:r>
      <w:r w:rsidRPr="002B1731">
        <w:rPr>
          <w:rFonts w:eastAsiaTheme="minorHAnsi" w:cs="Arial"/>
          <w:sz w:val="20"/>
          <w:lang w:val="en-CA"/>
        </w:rPr>
        <w:tab/>
        <w:t>45</w:t>
      </w:r>
      <w:r w:rsidRPr="002B1731">
        <w:rPr>
          <w:rFonts w:eastAsiaTheme="minorHAnsi" w:cs="Arial"/>
          <w:sz w:val="20"/>
          <w:lang w:val="en-CA"/>
        </w:rPr>
        <w:tab/>
        <w:t>6</w:t>
      </w:r>
      <w:r w:rsidRPr="002B1731">
        <w:rPr>
          <w:rFonts w:eastAsiaTheme="minorHAnsi" w:cs="Arial"/>
          <w:sz w:val="20"/>
          <w:lang w:val="en-CA"/>
        </w:rPr>
        <w:tab/>
        <w:t>9</w:t>
      </w:r>
      <w:r w:rsidRPr="002B1731">
        <w:rPr>
          <w:rFonts w:eastAsiaTheme="minorHAnsi" w:cs="Arial"/>
          <w:sz w:val="20"/>
          <w:lang w:val="en-CA"/>
        </w:rPr>
        <w:tab/>
        <w:t>0</w:t>
      </w:r>
      <w:r w:rsidRPr="002B1731">
        <w:rPr>
          <w:rFonts w:eastAsiaTheme="minorHAnsi" w:cs="Arial"/>
          <w:sz w:val="20"/>
          <w:lang w:val="en-CA"/>
        </w:rPr>
        <w:tab/>
        <w:t>2</w:t>
      </w:r>
    </w:p>
    <w:p w14:paraId="45F2A3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w:t>
      </w:r>
      <w:r w:rsidRPr="002B1731">
        <w:rPr>
          <w:rFonts w:eastAsiaTheme="minorHAnsi" w:cs="Arial"/>
          <w:sz w:val="20"/>
          <w:lang w:val="en-CA"/>
        </w:rPr>
        <w:tab/>
        <w:t>50</w:t>
      </w:r>
      <w:r w:rsidRPr="002B1731">
        <w:rPr>
          <w:rFonts w:eastAsiaTheme="minorHAnsi" w:cs="Arial"/>
          <w:sz w:val="20"/>
          <w:lang w:val="en-CA"/>
        </w:rPr>
        <w:tab/>
        <w:t>65</w:t>
      </w:r>
      <w:r w:rsidRPr="002B1731">
        <w:rPr>
          <w:rFonts w:eastAsiaTheme="minorHAnsi" w:cs="Arial"/>
          <w:sz w:val="20"/>
          <w:lang w:val="en-CA"/>
        </w:rPr>
        <w:tab/>
        <w:t>82</w:t>
      </w:r>
      <w:r w:rsidRPr="002B1731">
        <w:rPr>
          <w:rFonts w:eastAsiaTheme="minorHAnsi" w:cs="Arial"/>
          <w:sz w:val="20"/>
          <w:lang w:val="en-CA"/>
        </w:rPr>
        <w:tab/>
        <w:t>32</w:t>
      </w:r>
      <w:r w:rsidRPr="002B1731">
        <w:rPr>
          <w:rFonts w:eastAsiaTheme="minorHAnsi" w:cs="Arial"/>
          <w:sz w:val="20"/>
          <w:lang w:val="en-CA"/>
        </w:rPr>
        <w:tab/>
        <w:t>209</w:t>
      </w:r>
      <w:r w:rsidRPr="002B1731">
        <w:rPr>
          <w:rFonts w:eastAsiaTheme="minorHAnsi" w:cs="Arial"/>
          <w:sz w:val="20"/>
          <w:lang w:val="en-CA"/>
        </w:rPr>
        <w:tab/>
        <w:t>16</w:t>
      </w:r>
      <w:r w:rsidRPr="002B1731">
        <w:rPr>
          <w:rFonts w:eastAsiaTheme="minorHAnsi" w:cs="Arial"/>
          <w:sz w:val="20"/>
          <w:lang w:val="en-CA"/>
        </w:rPr>
        <w:tab/>
        <w:t>8</w:t>
      </w:r>
      <w:r w:rsidRPr="002B1731">
        <w:rPr>
          <w:rFonts w:eastAsiaTheme="minorHAnsi" w:cs="Arial"/>
          <w:sz w:val="20"/>
          <w:lang w:val="en-CA"/>
        </w:rPr>
        <w:tab/>
        <w:t>3</w:t>
      </w:r>
      <w:r w:rsidRPr="002B1731">
        <w:rPr>
          <w:rFonts w:eastAsiaTheme="minorHAnsi" w:cs="Arial"/>
          <w:sz w:val="20"/>
          <w:lang w:val="en-CA"/>
        </w:rPr>
        <w:tab/>
        <w:t>0</w:t>
      </w:r>
    </w:p>
    <w:p w14:paraId="086B7A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2007</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350</w:t>
      </w:r>
      <w:r w:rsidRPr="002B1731">
        <w:rPr>
          <w:rFonts w:eastAsiaTheme="minorHAnsi" w:cs="Arial"/>
          <w:sz w:val="20"/>
          <w:lang w:val="en-CA"/>
        </w:rPr>
        <w:tab/>
        <w:t>64</w:t>
      </w:r>
      <w:r w:rsidRPr="002B1731">
        <w:rPr>
          <w:rFonts w:eastAsiaTheme="minorHAnsi" w:cs="Arial"/>
          <w:sz w:val="20"/>
          <w:lang w:val="en-CA"/>
        </w:rPr>
        <w:tab/>
        <w:t>37</w:t>
      </w:r>
      <w:r w:rsidRPr="002B1731">
        <w:rPr>
          <w:rFonts w:eastAsiaTheme="minorHAnsi" w:cs="Arial"/>
          <w:sz w:val="20"/>
          <w:lang w:val="en-CA"/>
        </w:rPr>
        <w:tab/>
        <w:t>18</w:t>
      </w:r>
      <w:r w:rsidRPr="002B1731">
        <w:rPr>
          <w:rFonts w:eastAsiaTheme="minorHAnsi" w:cs="Arial"/>
          <w:sz w:val="20"/>
          <w:lang w:val="en-CA"/>
        </w:rPr>
        <w:tab/>
        <w:t>115</w:t>
      </w:r>
      <w:r w:rsidRPr="002B1731">
        <w:rPr>
          <w:rFonts w:eastAsiaTheme="minorHAnsi" w:cs="Arial"/>
          <w:sz w:val="20"/>
          <w:lang w:val="en-CA"/>
        </w:rPr>
        <w:tab/>
        <w:t>10</w:t>
      </w:r>
      <w:r w:rsidRPr="002B1731">
        <w:rPr>
          <w:rFonts w:eastAsiaTheme="minorHAnsi" w:cs="Arial"/>
          <w:sz w:val="20"/>
          <w:lang w:val="en-CA"/>
        </w:rPr>
        <w:tab/>
        <w:t>3</w:t>
      </w:r>
      <w:r w:rsidRPr="002B1731">
        <w:rPr>
          <w:rFonts w:eastAsiaTheme="minorHAnsi" w:cs="Arial"/>
          <w:sz w:val="20"/>
          <w:lang w:val="en-CA"/>
        </w:rPr>
        <w:tab/>
        <w:t>1</w:t>
      </w:r>
    </w:p>
    <w:p w14:paraId="1E3DAE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2</w:t>
      </w:r>
      <w:r w:rsidRPr="002B1731">
        <w:rPr>
          <w:rFonts w:eastAsiaTheme="minorHAnsi" w:cs="Arial"/>
          <w:sz w:val="20"/>
          <w:lang w:val="en-CA"/>
        </w:rPr>
        <w:tab/>
        <w:t>61</w:t>
      </w:r>
      <w:r w:rsidRPr="002B1731">
        <w:rPr>
          <w:rFonts w:eastAsiaTheme="minorHAnsi" w:cs="Arial"/>
          <w:sz w:val="20"/>
          <w:lang w:val="en-CA"/>
        </w:rPr>
        <w:tab/>
        <w:t>3</w:t>
      </w:r>
      <w:r w:rsidRPr="002B1731">
        <w:rPr>
          <w:rFonts w:eastAsiaTheme="minorHAnsi" w:cs="Arial"/>
          <w:sz w:val="20"/>
          <w:lang w:val="en-CA"/>
        </w:rPr>
        <w:tab/>
        <w:t>75</w:t>
      </w:r>
      <w:r w:rsidRPr="002B1731">
        <w:rPr>
          <w:rFonts w:eastAsiaTheme="minorHAnsi" w:cs="Arial"/>
          <w:sz w:val="20"/>
          <w:lang w:val="en-CA"/>
        </w:rPr>
        <w:tab/>
        <w:t>15</w:t>
      </w:r>
      <w:r w:rsidRPr="002B1731">
        <w:rPr>
          <w:rFonts w:eastAsiaTheme="minorHAnsi" w:cs="Arial"/>
          <w:sz w:val="20"/>
          <w:lang w:val="en-CA"/>
        </w:rPr>
        <w:tab/>
        <w:t>5</w:t>
      </w:r>
      <w:r w:rsidRPr="002B1731">
        <w:rPr>
          <w:rFonts w:eastAsiaTheme="minorHAnsi" w:cs="Arial"/>
          <w:sz w:val="20"/>
          <w:lang w:val="en-CA"/>
        </w:rPr>
        <w:tab/>
        <w:t>4</w:t>
      </w:r>
      <w:r w:rsidRPr="002B1731">
        <w:rPr>
          <w:rFonts w:eastAsiaTheme="minorHAnsi" w:cs="Arial"/>
          <w:sz w:val="20"/>
          <w:lang w:val="en-CA"/>
        </w:rPr>
        <w:tab/>
        <w:t>15</w:t>
      </w:r>
      <w:r w:rsidRPr="002B1731">
        <w:rPr>
          <w:rFonts w:eastAsiaTheme="minorHAnsi" w:cs="Arial"/>
          <w:sz w:val="20"/>
          <w:lang w:val="en-CA"/>
        </w:rPr>
        <w:tab/>
        <w:t>0</w:t>
      </w:r>
      <w:r w:rsidRPr="002B1731">
        <w:rPr>
          <w:rFonts w:eastAsiaTheme="minorHAnsi" w:cs="Arial"/>
          <w:sz w:val="20"/>
          <w:lang w:val="en-CA"/>
        </w:rPr>
        <w:tab/>
        <w:t>1</w:t>
      </w:r>
    </w:p>
    <w:p w14:paraId="3F69FD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2</w:t>
      </w:r>
      <w:r w:rsidRPr="002B1731">
        <w:rPr>
          <w:rFonts w:eastAsiaTheme="minorHAnsi" w:cs="Arial"/>
          <w:sz w:val="20"/>
          <w:lang w:val="en-CA"/>
        </w:rPr>
        <w:tab/>
        <w:t>19</w:t>
      </w:r>
      <w:r w:rsidRPr="002B1731">
        <w:rPr>
          <w:rFonts w:eastAsiaTheme="minorHAnsi" w:cs="Arial"/>
          <w:sz w:val="20"/>
          <w:lang w:val="en-CA"/>
        </w:rPr>
        <w:tab/>
        <w:t>445</w:t>
      </w:r>
      <w:r w:rsidRPr="002B1731">
        <w:rPr>
          <w:rFonts w:eastAsiaTheme="minorHAnsi" w:cs="Arial"/>
          <w:sz w:val="20"/>
          <w:lang w:val="en-CA"/>
        </w:rPr>
        <w:tab/>
        <w:t>16</w:t>
      </w:r>
      <w:r w:rsidRPr="002B1731">
        <w:rPr>
          <w:rFonts w:eastAsiaTheme="minorHAnsi" w:cs="Arial"/>
          <w:sz w:val="20"/>
          <w:lang w:val="en-CA"/>
        </w:rPr>
        <w:tab/>
        <w:t>73</w:t>
      </w:r>
      <w:r w:rsidRPr="002B1731">
        <w:rPr>
          <w:rFonts w:eastAsiaTheme="minorHAnsi" w:cs="Arial"/>
          <w:sz w:val="20"/>
          <w:lang w:val="en-CA"/>
        </w:rPr>
        <w:tab/>
        <w:t>13</w:t>
      </w:r>
      <w:r w:rsidRPr="002B1731">
        <w:rPr>
          <w:rFonts w:eastAsiaTheme="minorHAnsi" w:cs="Arial"/>
          <w:sz w:val="20"/>
          <w:lang w:val="en-CA"/>
        </w:rPr>
        <w:tab/>
        <w:t>17</w:t>
      </w:r>
      <w:r w:rsidRPr="002B1731">
        <w:rPr>
          <w:rFonts w:eastAsiaTheme="minorHAnsi" w:cs="Arial"/>
          <w:sz w:val="20"/>
          <w:lang w:val="en-CA"/>
        </w:rPr>
        <w:tab/>
        <w:t>18</w:t>
      </w:r>
      <w:r w:rsidRPr="002B1731">
        <w:rPr>
          <w:rFonts w:eastAsiaTheme="minorHAnsi" w:cs="Arial"/>
          <w:sz w:val="20"/>
          <w:lang w:val="en-CA"/>
        </w:rPr>
        <w:tab/>
        <w:t>23</w:t>
      </w:r>
      <w:r w:rsidRPr="002B1731">
        <w:rPr>
          <w:rFonts w:eastAsiaTheme="minorHAnsi" w:cs="Arial"/>
          <w:sz w:val="20"/>
          <w:lang w:val="en-CA"/>
        </w:rPr>
        <w:tab/>
        <w:t>4</w:t>
      </w:r>
    </w:p>
    <w:p w14:paraId="6040067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2</w:t>
      </w:r>
      <w:r w:rsidRPr="002B1731">
        <w:rPr>
          <w:rFonts w:eastAsiaTheme="minorHAnsi" w:cs="Arial"/>
          <w:sz w:val="20"/>
          <w:lang w:val="en-CA"/>
        </w:rPr>
        <w:tab/>
        <w:t>53</w:t>
      </w:r>
      <w:r w:rsidRPr="002B1731">
        <w:rPr>
          <w:rFonts w:eastAsiaTheme="minorHAnsi" w:cs="Arial"/>
          <w:sz w:val="20"/>
          <w:lang w:val="en-CA"/>
        </w:rPr>
        <w:tab/>
        <w:t>188</w:t>
      </w:r>
      <w:r w:rsidRPr="002B1731">
        <w:rPr>
          <w:rFonts w:eastAsiaTheme="minorHAnsi" w:cs="Arial"/>
          <w:sz w:val="20"/>
          <w:lang w:val="en-CA"/>
        </w:rPr>
        <w:tab/>
        <w:t>226</w:t>
      </w:r>
      <w:r w:rsidRPr="002B1731">
        <w:rPr>
          <w:rFonts w:eastAsiaTheme="minorHAnsi" w:cs="Arial"/>
          <w:sz w:val="20"/>
          <w:lang w:val="en-CA"/>
        </w:rPr>
        <w:tab/>
        <w:t>16</w:t>
      </w:r>
      <w:r w:rsidRPr="002B1731">
        <w:rPr>
          <w:rFonts w:eastAsiaTheme="minorHAnsi" w:cs="Arial"/>
          <w:sz w:val="20"/>
          <w:lang w:val="en-CA"/>
        </w:rPr>
        <w:tab/>
        <w:t>54</w:t>
      </w:r>
      <w:r w:rsidRPr="002B1731">
        <w:rPr>
          <w:rFonts w:eastAsiaTheme="minorHAnsi" w:cs="Arial"/>
          <w:sz w:val="20"/>
          <w:lang w:val="en-CA"/>
        </w:rPr>
        <w:tab/>
        <w:t>14</w:t>
      </w:r>
      <w:r w:rsidRPr="002B1731">
        <w:rPr>
          <w:rFonts w:eastAsiaTheme="minorHAnsi" w:cs="Arial"/>
          <w:sz w:val="20"/>
          <w:lang w:val="en-CA"/>
        </w:rPr>
        <w:tab/>
        <w:t>36</w:t>
      </w:r>
      <w:r w:rsidRPr="002B1731">
        <w:rPr>
          <w:rFonts w:eastAsiaTheme="minorHAnsi" w:cs="Arial"/>
          <w:sz w:val="20"/>
          <w:lang w:val="en-CA"/>
        </w:rPr>
        <w:tab/>
        <w:t>17</w:t>
      </w:r>
      <w:r w:rsidRPr="002B1731">
        <w:rPr>
          <w:rFonts w:eastAsiaTheme="minorHAnsi" w:cs="Arial"/>
          <w:sz w:val="20"/>
          <w:lang w:val="en-CA"/>
        </w:rPr>
        <w:tab/>
        <w:t>12</w:t>
      </w:r>
    </w:p>
    <w:p w14:paraId="13446C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2</w:t>
      </w:r>
      <w:r w:rsidRPr="002B1731">
        <w:rPr>
          <w:rFonts w:eastAsiaTheme="minorHAnsi" w:cs="Arial"/>
          <w:sz w:val="20"/>
          <w:lang w:val="en-CA"/>
        </w:rPr>
        <w:tab/>
        <w:t>20</w:t>
      </w:r>
      <w:r w:rsidRPr="002B1731">
        <w:rPr>
          <w:rFonts w:eastAsiaTheme="minorHAnsi" w:cs="Arial"/>
          <w:sz w:val="20"/>
          <w:lang w:val="en-CA"/>
        </w:rPr>
        <w:tab/>
        <w:t>455</w:t>
      </w:r>
      <w:r w:rsidRPr="002B1731">
        <w:rPr>
          <w:rFonts w:eastAsiaTheme="minorHAnsi" w:cs="Arial"/>
          <w:sz w:val="20"/>
          <w:lang w:val="en-CA"/>
        </w:rPr>
        <w:tab/>
        <w:t>167</w:t>
      </w:r>
      <w:r w:rsidRPr="002B1731">
        <w:rPr>
          <w:rFonts w:eastAsiaTheme="minorHAnsi" w:cs="Arial"/>
          <w:sz w:val="20"/>
          <w:lang w:val="en-CA"/>
        </w:rPr>
        <w:tab/>
        <w:t>212</w:t>
      </w:r>
      <w:r w:rsidRPr="002B1731">
        <w:rPr>
          <w:rFonts w:eastAsiaTheme="minorHAnsi" w:cs="Arial"/>
          <w:sz w:val="20"/>
          <w:lang w:val="en-CA"/>
        </w:rPr>
        <w:tab/>
        <w:t>15</w:t>
      </w:r>
      <w:r w:rsidRPr="002B1731">
        <w:rPr>
          <w:rFonts w:eastAsiaTheme="minorHAnsi" w:cs="Arial"/>
          <w:sz w:val="20"/>
          <w:lang w:val="en-CA"/>
        </w:rPr>
        <w:tab/>
        <w:t>32</w:t>
      </w:r>
      <w:r w:rsidRPr="002B1731">
        <w:rPr>
          <w:rFonts w:eastAsiaTheme="minorHAnsi" w:cs="Arial"/>
          <w:sz w:val="20"/>
          <w:lang w:val="en-CA"/>
        </w:rPr>
        <w:tab/>
        <w:t>6</w:t>
      </w:r>
      <w:r w:rsidRPr="002B1731">
        <w:rPr>
          <w:rFonts w:eastAsiaTheme="minorHAnsi" w:cs="Arial"/>
          <w:sz w:val="20"/>
          <w:lang w:val="en-CA"/>
        </w:rPr>
        <w:tab/>
        <w:t>4</w:t>
      </w:r>
      <w:r w:rsidRPr="002B1731">
        <w:rPr>
          <w:rFonts w:eastAsiaTheme="minorHAnsi" w:cs="Arial"/>
          <w:sz w:val="20"/>
          <w:lang w:val="en-CA"/>
        </w:rPr>
        <w:tab/>
        <w:t>1</w:t>
      </w:r>
    </w:p>
    <w:p w14:paraId="42FBAF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2</w:t>
      </w:r>
      <w:r w:rsidRPr="002B1731">
        <w:rPr>
          <w:rFonts w:eastAsiaTheme="minorHAnsi" w:cs="Arial"/>
          <w:sz w:val="20"/>
          <w:lang w:val="en-CA"/>
        </w:rPr>
        <w:tab/>
        <w:t>34</w:t>
      </w:r>
      <w:r w:rsidRPr="002B1731">
        <w:rPr>
          <w:rFonts w:eastAsiaTheme="minorHAnsi" w:cs="Arial"/>
          <w:sz w:val="20"/>
          <w:lang w:val="en-CA"/>
        </w:rPr>
        <w:tab/>
        <w:t>91</w:t>
      </w:r>
      <w:r w:rsidRPr="002B1731">
        <w:rPr>
          <w:rFonts w:eastAsiaTheme="minorHAnsi" w:cs="Arial"/>
          <w:sz w:val="20"/>
          <w:lang w:val="en-CA"/>
        </w:rPr>
        <w:tab/>
        <w:t>176</w:t>
      </w:r>
      <w:r w:rsidRPr="002B1731">
        <w:rPr>
          <w:rFonts w:eastAsiaTheme="minorHAnsi" w:cs="Arial"/>
          <w:sz w:val="20"/>
          <w:lang w:val="en-CA"/>
        </w:rPr>
        <w:tab/>
        <w:t>70</w:t>
      </w:r>
      <w:r w:rsidRPr="002B1731">
        <w:rPr>
          <w:rFonts w:eastAsiaTheme="minorHAnsi" w:cs="Arial"/>
          <w:sz w:val="20"/>
          <w:lang w:val="en-CA"/>
        </w:rPr>
        <w:tab/>
        <w:t>75</w:t>
      </w:r>
      <w:r w:rsidRPr="002B1731">
        <w:rPr>
          <w:rFonts w:eastAsiaTheme="minorHAnsi" w:cs="Arial"/>
          <w:sz w:val="20"/>
          <w:lang w:val="en-CA"/>
        </w:rPr>
        <w:tab/>
        <w:t>7</w:t>
      </w:r>
      <w:r w:rsidRPr="002B1731">
        <w:rPr>
          <w:rFonts w:eastAsiaTheme="minorHAnsi" w:cs="Arial"/>
          <w:sz w:val="20"/>
          <w:lang w:val="en-CA"/>
        </w:rPr>
        <w:tab/>
        <w:t>14</w:t>
      </w:r>
      <w:r w:rsidRPr="002B1731">
        <w:rPr>
          <w:rFonts w:eastAsiaTheme="minorHAnsi" w:cs="Arial"/>
          <w:sz w:val="20"/>
          <w:lang w:val="en-CA"/>
        </w:rPr>
        <w:tab/>
        <w:t>2</w:t>
      </w:r>
      <w:r w:rsidRPr="002B1731">
        <w:rPr>
          <w:rFonts w:eastAsiaTheme="minorHAnsi" w:cs="Arial"/>
          <w:sz w:val="20"/>
          <w:lang w:val="en-CA"/>
        </w:rPr>
        <w:tab/>
        <w:t>4</w:t>
      </w:r>
    </w:p>
    <w:p w14:paraId="4C95E4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2</w:t>
      </w:r>
      <w:r w:rsidRPr="002B1731">
        <w:rPr>
          <w:rFonts w:eastAsiaTheme="minorHAnsi" w:cs="Arial"/>
          <w:sz w:val="20"/>
          <w:lang w:val="en-CA"/>
        </w:rPr>
        <w:tab/>
        <w:t>2</w:t>
      </w:r>
      <w:r w:rsidRPr="002B1731">
        <w:rPr>
          <w:rFonts w:eastAsiaTheme="minorHAnsi" w:cs="Arial"/>
          <w:sz w:val="20"/>
          <w:lang w:val="en-CA"/>
        </w:rPr>
        <w:tab/>
        <w:t>392</w:t>
      </w:r>
      <w:r w:rsidRPr="002B1731">
        <w:rPr>
          <w:rFonts w:eastAsiaTheme="minorHAnsi" w:cs="Arial"/>
          <w:sz w:val="20"/>
          <w:lang w:val="en-CA"/>
        </w:rPr>
        <w:tab/>
        <w:t>52</w:t>
      </w:r>
      <w:r w:rsidRPr="002B1731">
        <w:rPr>
          <w:rFonts w:eastAsiaTheme="minorHAnsi" w:cs="Arial"/>
          <w:sz w:val="20"/>
          <w:lang w:val="en-CA"/>
        </w:rPr>
        <w:tab/>
        <w:t>108</w:t>
      </w:r>
      <w:r w:rsidRPr="002B1731">
        <w:rPr>
          <w:rFonts w:eastAsiaTheme="minorHAnsi" w:cs="Arial"/>
          <w:sz w:val="20"/>
          <w:lang w:val="en-CA"/>
        </w:rPr>
        <w:tab/>
        <w:t>38</w:t>
      </w:r>
      <w:r w:rsidRPr="002B1731">
        <w:rPr>
          <w:rFonts w:eastAsiaTheme="minorHAnsi" w:cs="Arial"/>
          <w:sz w:val="20"/>
          <w:lang w:val="en-CA"/>
        </w:rPr>
        <w:tab/>
        <w:t>28</w:t>
      </w:r>
      <w:r w:rsidRPr="002B1731">
        <w:rPr>
          <w:rFonts w:eastAsiaTheme="minorHAnsi" w:cs="Arial"/>
          <w:sz w:val="20"/>
          <w:lang w:val="en-CA"/>
        </w:rPr>
        <w:tab/>
        <w:t>0</w:t>
      </w:r>
      <w:r w:rsidRPr="002B1731">
        <w:rPr>
          <w:rFonts w:eastAsiaTheme="minorHAnsi" w:cs="Arial"/>
          <w:sz w:val="20"/>
          <w:lang w:val="en-CA"/>
        </w:rPr>
        <w:tab/>
        <w:t>4</w:t>
      </w:r>
      <w:r w:rsidRPr="002B1731">
        <w:rPr>
          <w:rFonts w:eastAsiaTheme="minorHAnsi" w:cs="Arial"/>
          <w:sz w:val="20"/>
          <w:lang w:val="en-CA"/>
        </w:rPr>
        <w:tab/>
        <w:t>1</w:t>
      </w:r>
    </w:p>
    <w:p w14:paraId="2D6E1B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2</w:t>
      </w:r>
      <w:r w:rsidRPr="002B1731">
        <w:rPr>
          <w:rFonts w:eastAsiaTheme="minorHAnsi" w:cs="Arial"/>
          <w:sz w:val="20"/>
          <w:lang w:val="en-CA"/>
        </w:rPr>
        <w:tab/>
        <w:t>1</w:t>
      </w:r>
      <w:r w:rsidRPr="002B1731">
        <w:rPr>
          <w:rFonts w:eastAsiaTheme="minorHAnsi" w:cs="Arial"/>
          <w:sz w:val="20"/>
          <w:lang w:val="en-CA"/>
        </w:rPr>
        <w:tab/>
        <w:t>1</w:t>
      </w:r>
      <w:r w:rsidRPr="002B1731">
        <w:rPr>
          <w:rFonts w:eastAsiaTheme="minorHAnsi" w:cs="Arial"/>
          <w:sz w:val="20"/>
          <w:lang w:val="en-CA"/>
        </w:rPr>
        <w:tab/>
        <w:t>62</w:t>
      </w:r>
      <w:r w:rsidRPr="002B1731">
        <w:rPr>
          <w:rFonts w:eastAsiaTheme="minorHAnsi" w:cs="Arial"/>
          <w:sz w:val="20"/>
          <w:lang w:val="en-CA"/>
        </w:rPr>
        <w:tab/>
        <w:t>10</w:t>
      </w:r>
      <w:r w:rsidRPr="002B1731">
        <w:rPr>
          <w:rFonts w:eastAsiaTheme="minorHAnsi" w:cs="Arial"/>
          <w:sz w:val="20"/>
          <w:lang w:val="en-CA"/>
        </w:rPr>
        <w:tab/>
        <w:t>31</w:t>
      </w:r>
      <w:r w:rsidRPr="002B1731">
        <w:rPr>
          <w:rFonts w:eastAsiaTheme="minorHAnsi" w:cs="Arial"/>
          <w:sz w:val="20"/>
          <w:lang w:val="en-CA"/>
        </w:rPr>
        <w:tab/>
        <w:t>13</w:t>
      </w:r>
      <w:r w:rsidRPr="002B1731">
        <w:rPr>
          <w:rFonts w:eastAsiaTheme="minorHAnsi" w:cs="Arial"/>
          <w:sz w:val="20"/>
          <w:lang w:val="en-CA"/>
        </w:rPr>
        <w:tab/>
        <w:t>12</w:t>
      </w:r>
      <w:r w:rsidRPr="002B1731">
        <w:rPr>
          <w:rFonts w:eastAsiaTheme="minorHAnsi" w:cs="Arial"/>
          <w:sz w:val="20"/>
          <w:lang w:val="en-CA"/>
        </w:rPr>
        <w:tab/>
        <w:t>1</w:t>
      </w:r>
      <w:r w:rsidRPr="002B1731">
        <w:rPr>
          <w:rFonts w:eastAsiaTheme="minorHAnsi" w:cs="Arial"/>
          <w:sz w:val="20"/>
          <w:lang w:val="en-CA"/>
        </w:rPr>
        <w:tab/>
        <w:t>3</w:t>
      </w:r>
    </w:p>
    <w:p w14:paraId="742CE60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798280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p>
    <w:p w14:paraId="1E8796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(interpolated: from HCAM.rep)</w:t>
      </w:r>
    </w:p>
    <w:p w14:paraId="52AA248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644950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1978 0.0693 0.0966 0.1424 0.1688 0.1813 0.1960 0.2207 0.2303 0.2174</w:t>
      </w:r>
    </w:p>
    <w:p w14:paraId="6BAC991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1979 0.0528 0.1004 0.1373 0.1557 0.1809 0.1903 0.2110 0.2030 0.1870</w:t>
      </w:r>
    </w:p>
    <w:p w14:paraId="5778F2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1980 0.0600 0.0955 0.1197 0.1686 0.1987 0.2200 0.2124 0.2465 0.2174</w:t>
      </w:r>
    </w:p>
    <w:p w14:paraId="55FDC8E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1981 0.0680 0.0934 0.1256 0.1572 0.1822 0.1901 0.2018 0.1900 0.2255</w:t>
      </w:r>
    </w:p>
    <w:p w14:paraId="0410991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1982 0.0657 0.1132 0.1233 0.1559 0.1814 0.1889 0.2145 0.2100 0.2220</w:t>
      </w:r>
    </w:p>
    <w:p w14:paraId="0BCEAF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1983 0.0751 0.1076 0.1415 0.1579 0.1783 0.1951 0.2025 0.1962 0.2136</w:t>
      </w:r>
    </w:p>
    <w:p w14:paraId="133168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1984 0.0729 0.1073 0.1307 0.1563 0.1886 0.1851 0.1841 0.1867 0.2140</w:t>
      </w:r>
    </w:p>
    <w:p w14:paraId="69896E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1985 0.0850 0.1178 0.1531 0.1791 0.2042 0.2102 0.2188 0.2191 0.2260</w:t>
      </w:r>
    </w:p>
    <w:p w14:paraId="584E7F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1986 0.0800 0.1160 0.1490 0.1623 0.1843 0.2116 0.2270 0.2315 0.2070</w:t>
      </w:r>
    </w:p>
    <w:p w14:paraId="56912C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1987 0.0628 0.1030 0.1270 0.1702 0.2018 0.1864 0.2227 0.1958 0.2245</w:t>
      </w:r>
    </w:p>
    <w:p w14:paraId="1A6DECA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1988 0.0707 0.1005 0.1429 0.1583 0.1818 0.2066 0.2209 0.2391 0.2370</w:t>
      </w:r>
    </w:p>
    <w:p w14:paraId="061BCF8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1989 0.0620 0.1011 0.1317 0.1579 0.1808 0.1912 0.2033 0.2161 0.2163</w:t>
      </w:r>
    </w:p>
    <w:p w14:paraId="73F45A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1990 0.0584 0.0942 0.1414 0.1638 0.1868 0.1917 0.2304 0.2070 0.2344</w:t>
      </w:r>
    </w:p>
    <w:p w14:paraId="0049B41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1991 0.0622 0.0959 0.1270 0.1676 0.1756 0.1892 0.2002 0.2123 0.2049</w:t>
      </w:r>
    </w:p>
    <w:p w14:paraId="268EAF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1992 0.0695 0.1073 0.1342 0.1460 0.1777 0.1965 0.2098 0.2066 0.2168</w:t>
      </w:r>
    </w:p>
    <w:p w14:paraId="4AED81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1993 0.0685 0.1045 0.1283 0.1460 0.1691 0.1771 0.1892 0.1979 0.1922</w:t>
      </w:r>
    </w:p>
    <w:p w14:paraId="147FB99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1994 0.0748 0.1147 0.1393 0.1514 0.1738 0.1530 0.1999 0.1985 0.1960</w:t>
      </w:r>
    </w:p>
    <w:p w14:paraId="030081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1995 0.0655 0.0959 0.1209 0.1482 0.1725 0.1767 0.1877 0.1996 0.2081</w:t>
      </w:r>
    </w:p>
    <w:p w14:paraId="457D46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1996 0.0655 0.0959 0.1209 0.1482 0.1725 0.1767 0.1877 0.1996 0.2081</w:t>
      </w:r>
    </w:p>
    <w:p w14:paraId="721355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1997 0.0655 0.0959 0.1209 0.1482 0.1725 0.1767 0.1877 0.1996 0.2081</w:t>
      </w:r>
    </w:p>
    <w:p w14:paraId="6AB6F9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1998 0.0703 0.1053 0.1334 0.1677 0.1759 0.1714 0.1973 0.1940 0.2081</w:t>
      </w:r>
    </w:p>
    <w:p w14:paraId="088BF4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1999 0.0713 0.1069 0.1209 0.1476 0.1682 0.1658 0.1340 0.1870 0.2081</w:t>
      </w:r>
    </w:p>
    <w:p w14:paraId="7C39A3B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2000 0.0693 0.0830 0.0881 0.1482 0.2045 0.1767 0.1110 0.1996 0.2081</w:t>
      </w:r>
    </w:p>
    <w:p w14:paraId="4A4AC39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2001 0.0698 0.1038 0.1478 0.1717 0.1769 0.1769 0.1784 0.2155 0.2081</w:t>
      </w:r>
    </w:p>
    <w:p w14:paraId="313ECB3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2002 0.0655 0.1075 0.1254 0.1747 0.1969 0.2039 0.2041 0.2041 0.2405</w:t>
      </w:r>
    </w:p>
    <w:p w14:paraId="510759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2003 0.0742 0.1030 0.1144 0.1337 0.1828 0.1994 0.1965 0.1922 0.1917</w:t>
      </w:r>
    </w:p>
    <w:p w14:paraId="220406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2004 0.0621 0.0952 0.1294 0.1437 0.1622 0.1992 0.2460 0.1996 0.2235</w:t>
      </w:r>
    </w:p>
    <w:p w14:paraId="0F720C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2005 0.0590 0.0842 0.1093 0.1392 0.1554 0.1477 0.1738 0.1996 0.1900</w:t>
      </w:r>
    </w:p>
    <w:p w14:paraId="25682F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2006 0.0594 0.0773 0.1037 0.1374 0.1693 0.1844 0.2096 0.2113 0.2081</w:t>
      </w:r>
    </w:p>
    <w:p w14:paraId="28F4390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2007 0.0800 0.0822 0.0879 0.1174 0.1406 0.1585 0.1550 0.1753 0.2000</w:t>
      </w:r>
    </w:p>
    <w:p w14:paraId="3C3D1D2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2008 0.0555 0.0753 0.1102 0.1286 0.1558 0.1448 0.1643 0.1996 0.2081</w:t>
      </w:r>
    </w:p>
    <w:p w14:paraId="0F9470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2009 0.0560 0.0877 0.1015 0.1393 0.1563 0.1613 0.1922 0.1903 0.1923</w:t>
      </w:r>
    </w:p>
    <w:p w14:paraId="4CA4517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2010 0.0559 0.0923 0.1227 0.1347 0.1684 0.1691 0.1722 0.1852 0.2062</w:t>
      </w:r>
    </w:p>
    <w:p w14:paraId="56D573B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2011 0.0564 0.0941 0.1172 0.1411 0.1277 0.1554 0.1608 0.1570 0.2000</w:t>
      </w:r>
    </w:p>
    <w:p w14:paraId="55C4B2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xml:space="preserve">2012 0.0567 0.0923 0.1230 0.1453 0.1724 0.1776 0.1790 0.1805 0.1750 </w:t>
      </w:r>
    </w:p>
    <w:p w14:paraId="760C70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2013 0.0740 0.0852 0.1136 0.1544 0.1817 0.1846 0.1790 0.1963 0.1560</w:t>
      </w:r>
    </w:p>
    <w:p w14:paraId="564BE0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2014 0.0596 0.0550 0.1136 0.1346 0.1773 0.1718 0.1930 0.1790 0.1884</w:t>
      </w:r>
    </w:p>
    <w:p w14:paraId="37EA19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2ADAC6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260834D5" w14:textId="77777777" w:rsidR="002B1731" w:rsidRPr="002B1731" w:rsidRDefault="002B1731" w:rsidP="002B1731">
      <w:pPr>
        <w:autoSpaceDE w:val="0"/>
        <w:autoSpaceDN w:val="0"/>
        <w:adjustRightInd w:val="0"/>
        <w:spacing w:before="0" w:after="0"/>
        <w:rPr>
          <w:rFonts w:eastAsiaTheme="minorHAnsi" w:cs="Arial"/>
          <w:sz w:val="20"/>
          <w:lang w:val="en-CA"/>
        </w:rPr>
      </w:pPr>
    </w:p>
    <w:p w14:paraId="23DF8AE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Area 27 Final Input Data</w:t>
      </w:r>
    </w:p>
    <w:p w14:paraId="51DF6F6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03C13C2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____Model Dimensions____</w:t>
      </w:r>
    </w:p>
    <w:p w14:paraId="272C67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#first year of data</w:t>
      </w:r>
    </w:p>
    <w:p w14:paraId="6D8E44F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2014        #last year of data</w:t>
      </w:r>
    </w:p>
    <w:p w14:paraId="05F8E4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           #age of youngest age class</w:t>
      </w:r>
    </w:p>
    <w:p w14:paraId="386C10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          #age of plus group</w:t>
      </w:r>
    </w:p>
    <w:p w14:paraId="24B7A5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5           #number of gears (ngear)</w:t>
      </w:r>
    </w:p>
    <w:p w14:paraId="34424E6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flags for fishery (1) or survey (0) in ngears</w:t>
      </w:r>
    </w:p>
    <w:p w14:paraId="6EC708A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0   0</w:t>
      </w:r>
    </w:p>
    <w:p w14:paraId="64A4E2A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0.100 0.405 0.495 0.0 0.0</w:t>
      </w:r>
      <w:r w:rsidRPr="002B1731">
        <w:rPr>
          <w:rFonts w:eastAsiaTheme="minorHAnsi" w:cs="Arial"/>
          <w:sz w:val="20"/>
          <w:lang w:val="en-CA"/>
        </w:rPr>
        <w:tab/>
        <w:t>#2011 allocation used for 2012</w:t>
      </w:r>
    </w:p>
    <w:p w14:paraId="24994DE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NEW: Catch type</w:t>
      </w:r>
    </w:p>
    <w:p w14:paraId="284F950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biomass</w:t>
      </w:r>
    </w:p>
    <w:p w14:paraId="1015FBA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catch in numbers</w:t>
      </w:r>
    </w:p>
    <w:p w14:paraId="3663E6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roe removed (expressed as tons of spawning biomass equivalents - for SOK "catch")</w:t>
      </w:r>
    </w:p>
    <w:p w14:paraId="319526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1     1     1     1     1</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#5 "gears" to match line 8</w:t>
      </w:r>
    </w:p>
    <w:p w14:paraId="41EE45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6CEE5AA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#Age-schedule and population parameters</w:t>
      </w:r>
    </w:p>
    <w:p w14:paraId="0F17C5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#natural mortality rate (m)</w:t>
      </w:r>
    </w:p>
    <w:p w14:paraId="1E0958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0.334</w:t>
      </w:r>
    </w:p>
    <w:p w14:paraId="6794D7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#growth parameters (linf,k,to)  (from fishbase)</w:t>
      </w:r>
    </w:p>
    <w:p w14:paraId="541C41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27.0, 0.48, 0</w:t>
      </w:r>
    </w:p>
    <w:p w14:paraId="5B139DC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#length-weight allometry (a,b)</w:t>
      </w:r>
    </w:p>
    <w:p w14:paraId="1A9876C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4.5e-6, 3.1270</w:t>
      </w:r>
    </w:p>
    <w:p w14:paraId="661216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#maturity at age (am=log(3)/k) &amp; gm=std for logistic</w:t>
      </w:r>
    </w:p>
    <w:p w14:paraId="5EFAB98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2.055, 0.</w:t>
      </w:r>
      <w:commentRangeStart w:id="390"/>
      <w:r w:rsidRPr="002B1731">
        <w:rPr>
          <w:rFonts w:eastAsiaTheme="minorHAnsi" w:cs="Arial"/>
          <w:sz w:val="20"/>
          <w:lang w:val="en-CA"/>
        </w:rPr>
        <w:t>05</w:t>
      </w:r>
      <w:commentRangeEnd w:id="390"/>
      <w:r w:rsidR="007336EE">
        <w:rPr>
          <w:rStyle w:val="CommentReference"/>
        </w:rPr>
        <w:commentReference w:id="390"/>
      </w:r>
    </w:p>
    <w:p w14:paraId="14832B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________________________</w:t>
      </w:r>
    </w:p>
    <w:p w14:paraId="0721D81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#Time series data</w:t>
      </w:r>
    </w:p>
    <w:p w14:paraId="386A87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#Observed catch (1951-2010, 1000s metric t)</w:t>
      </w:r>
    </w:p>
    <w:p w14:paraId="69D0870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#Year P1 P2 P3 S1 S2</w:t>
      </w:r>
    </w:p>
    <w:p w14:paraId="7FD86AB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1978    0 0.075 0.075    0    0</w:t>
      </w:r>
    </w:p>
    <w:p w14:paraId="2C8396A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1979    0 0.422 0.270    0    0</w:t>
      </w:r>
    </w:p>
    <w:p w14:paraId="4F381F5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1980    0 0.000 0.520    0    0</w:t>
      </w:r>
    </w:p>
    <w:p w14:paraId="371866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1981    0 0.000 0.671    0    0</w:t>
      </w:r>
    </w:p>
    <w:p w14:paraId="3E0E6D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1982    0 0.238 0.332    0    0</w:t>
      </w:r>
    </w:p>
    <w:p w14:paraId="4A8C0E0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1983    0 0.000 0.163    0    0</w:t>
      </w:r>
    </w:p>
    <w:p w14:paraId="7A043C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1984    0 0.000 0.171    0    0</w:t>
      </w:r>
    </w:p>
    <w:p w14:paraId="0F96A48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1985    0 0.000 0.000    0    0</w:t>
      </w:r>
    </w:p>
    <w:p w14:paraId="2132F08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1986    0 0.000 0.000    0    0</w:t>
      </w:r>
    </w:p>
    <w:p w14:paraId="3A41BC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1987    0 0.000 0.000    0    0</w:t>
      </w:r>
    </w:p>
    <w:p w14:paraId="06DB6FC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1988    0 0.000 0.000    0    0</w:t>
      </w:r>
    </w:p>
    <w:p w14:paraId="2B5C99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1989    0 0.000 0.000    0    0</w:t>
      </w:r>
    </w:p>
    <w:p w14:paraId="1A8761F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1990    0 0.000 0.000    0    0</w:t>
      </w:r>
    </w:p>
    <w:p w14:paraId="56C620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1991    0 0.091 0.000    0    0</w:t>
      </w:r>
    </w:p>
    <w:p w14:paraId="09E4B9F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1992    0 0.335 0.000    0    0</w:t>
      </w:r>
    </w:p>
    <w:p w14:paraId="26BF88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1993    0 0.000 0.367    0    0</w:t>
      </w:r>
    </w:p>
    <w:p w14:paraId="1CE1D1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1994    0 0.000 0.345    0    0</w:t>
      </w:r>
    </w:p>
    <w:p w14:paraId="1E2691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1995    0 0.088 0.000    0    0</w:t>
      </w:r>
    </w:p>
    <w:p w14:paraId="48A9776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1996    0 0.000 0.000    0    0</w:t>
      </w:r>
    </w:p>
    <w:p w14:paraId="28568D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1997    0 0.000 0.000    0    0</w:t>
      </w:r>
    </w:p>
    <w:p w14:paraId="1B787A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1998    0 0.000 0.000    0    0</w:t>
      </w:r>
    </w:p>
    <w:p w14:paraId="77ED2B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1999    0 0.000 0.000    0    0</w:t>
      </w:r>
    </w:p>
    <w:p w14:paraId="60A949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2000    0 0.000 0.000    0    0</w:t>
      </w:r>
    </w:p>
    <w:p w14:paraId="5972A24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2001    0 0.000 0.000    0    0</w:t>
      </w:r>
    </w:p>
    <w:p w14:paraId="1DC95D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2002    0 0.000 0.000    0    0</w:t>
      </w:r>
    </w:p>
    <w:p w14:paraId="511ACF4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2003    0 0.000 0.000    0    0</w:t>
      </w:r>
    </w:p>
    <w:p w14:paraId="0C8E70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2004    0 0.000 0.000    0    0</w:t>
      </w:r>
    </w:p>
    <w:p w14:paraId="4F8716D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2005    0 0.000 0.000    0    0</w:t>
      </w:r>
    </w:p>
    <w:p w14:paraId="0C84015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2006    0 0.000 0.000    0    0</w:t>
      </w:r>
    </w:p>
    <w:p w14:paraId="3F3401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2007    0 0.000 0.000    0    0</w:t>
      </w:r>
    </w:p>
    <w:p w14:paraId="4936133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2008    0 0.000 0.000    0    0</w:t>
      </w:r>
    </w:p>
    <w:p w14:paraId="3A8B83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2009    0 0.000 0.000    0    0</w:t>
      </w:r>
    </w:p>
    <w:p w14:paraId="154BA4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2010    0 0.000 0.000    0    0</w:t>
      </w:r>
    </w:p>
    <w:p w14:paraId="11EB794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2011    0 0.000 0.000    0    0</w:t>
      </w:r>
    </w:p>
    <w:p w14:paraId="1198D8C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2012    0 0.000 0.000    0    0</w:t>
      </w:r>
    </w:p>
    <w:p w14:paraId="2FC072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2013    0 0.000 0.000    0    0</w:t>
      </w:r>
    </w:p>
    <w:p w14:paraId="04EBF10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2014    0 0.000 0.000    0    0</w:t>
      </w:r>
    </w:p>
    <w:p w14:paraId="6A8B0D2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#Relative Abundance index from fisheries independent survey (it) 1970-2008</w:t>
      </w:r>
    </w:p>
    <w:p w14:paraId="7383BEE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w:t>
      </w:r>
    </w:p>
    <w:p w14:paraId="203F467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367EECA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#nit_nobs</w:t>
      </w:r>
    </w:p>
    <w:p w14:paraId="3E4A20C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10      27</w:t>
      </w:r>
    </w:p>
    <w:p w14:paraId="3CD774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#survey type</w:t>
      </w:r>
    </w:p>
    <w:p w14:paraId="30A279F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1 = survey is proportional to vulnerable numbers</w:t>
      </w:r>
    </w:p>
    <w:p w14:paraId="642DD0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2 = survey is proportional to vulnerable biomass</w:t>
      </w:r>
    </w:p>
    <w:p w14:paraId="4C9241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 3 = survey is proportional to spawning biomass (e.g., herring spawn survey)</w:t>
      </w:r>
    </w:p>
    <w:p w14:paraId="21D89B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3   3</w:t>
      </w:r>
    </w:p>
    <w:p w14:paraId="0DC7C19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#iyr     it gear wt     survey timing</w:t>
      </w:r>
    </w:p>
    <w:p w14:paraId="43595B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w:t>
      </w:r>
      <w:r w:rsidRPr="002B1731">
        <w:rPr>
          <w:rFonts w:eastAsiaTheme="minorHAnsi" w:cs="Arial"/>
          <w:sz w:val="20"/>
          <w:lang w:val="en-CA"/>
        </w:rPr>
        <w:tab/>
        <w:t>3.5950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56123B5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w:t>
      </w:r>
      <w:r w:rsidRPr="002B1731">
        <w:rPr>
          <w:rFonts w:eastAsiaTheme="minorHAnsi" w:cs="Arial"/>
          <w:sz w:val="20"/>
          <w:lang w:val="en-CA"/>
        </w:rPr>
        <w:tab/>
        <w:t>6.9086</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147BB34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w:t>
      </w:r>
      <w:r w:rsidRPr="002B1731">
        <w:rPr>
          <w:rFonts w:eastAsiaTheme="minorHAnsi" w:cs="Arial"/>
          <w:sz w:val="20"/>
          <w:lang w:val="en-CA"/>
        </w:rPr>
        <w:tab/>
        <w:t>14.4191</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89889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w:t>
      </w:r>
      <w:r w:rsidRPr="002B1731">
        <w:rPr>
          <w:rFonts w:eastAsiaTheme="minorHAnsi" w:cs="Arial"/>
          <w:sz w:val="20"/>
          <w:lang w:val="en-CA"/>
        </w:rPr>
        <w:tab/>
        <w:t>1.8283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EF2DD1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w:t>
      </w:r>
      <w:r w:rsidRPr="002B1731">
        <w:rPr>
          <w:rFonts w:eastAsiaTheme="minorHAnsi" w:cs="Arial"/>
          <w:sz w:val="20"/>
          <w:lang w:val="en-CA"/>
        </w:rPr>
        <w:tab/>
        <w:t>4.1365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0619ADC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w:t>
      </w:r>
      <w:r w:rsidRPr="002B1731">
        <w:rPr>
          <w:rFonts w:eastAsiaTheme="minorHAnsi" w:cs="Arial"/>
          <w:sz w:val="20"/>
          <w:lang w:val="en-CA"/>
        </w:rPr>
        <w:tab/>
        <w:t>2.5005</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222D6C8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w:t>
      </w:r>
      <w:r w:rsidRPr="002B1731">
        <w:rPr>
          <w:rFonts w:eastAsiaTheme="minorHAnsi" w:cs="Arial"/>
          <w:sz w:val="20"/>
          <w:lang w:val="en-CA"/>
        </w:rPr>
        <w:tab/>
        <w:t>3.0042</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3A8ABA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w:t>
      </w:r>
      <w:r w:rsidRPr="002B1731">
        <w:rPr>
          <w:rFonts w:eastAsiaTheme="minorHAnsi" w:cs="Arial"/>
          <w:sz w:val="20"/>
          <w:lang w:val="en-CA"/>
        </w:rPr>
        <w:tab/>
        <w:t>1.3820</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38CE7C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w:t>
      </w:r>
      <w:r w:rsidRPr="002B1731">
        <w:rPr>
          <w:rFonts w:eastAsiaTheme="minorHAnsi" w:cs="Arial"/>
          <w:sz w:val="20"/>
          <w:lang w:val="en-CA"/>
        </w:rPr>
        <w:tab/>
        <w:t>3.4947</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649BD76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w:t>
      </w:r>
      <w:r w:rsidRPr="002B1731">
        <w:rPr>
          <w:rFonts w:eastAsiaTheme="minorHAnsi" w:cs="Arial"/>
          <w:sz w:val="20"/>
          <w:lang w:val="en-CA"/>
        </w:rPr>
        <w:tab/>
        <w:t>0.9523</w:t>
      </w:r>
      <w:r w:rsidRPr="002B1731">
        <w:rPr>
          <w:rFonts w:eastAsiaTheme="minorHAnsi" w:cs="Arial"/>
          <w:sz w:val="20"/>
          <w:lang w:val="en-CA"/>
        </w:rPr>
        <w:tab/>
        <w:t>4</w:t>
      </w:r>
      <w:r w:rsidRPr="002B1731">
        <w:rPr>
          <w:rFonts w:eastAsiaTheme="minorHAnsi" w:cs="Arial"/>
          <w:sz w:val="20"/>
          <w:lang w:val="en-CA"/>
        </w:rPr>
        <w:tab/>
        <w:t>1</w:t>
      </w:r>
      <w:r w:rsidRPr="002B1731">
        <w:rPr>
          <w:rFonts w:eastAsiaTheme="minorHAnsi" w:cs="Arial"/>
          <w:sz w:val="20"/>
          <w:lang w:val="en-CA"/>
        </w:rPr>
        <w:tab/>
        <w:t>1</w:t>
      </w:r>
    </w:p>
    <w:p w14:paraId="49A390E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w:t>
      </w:r>
      <w:r w:rsidRPr="002B1731">
        <w:rPr>
          <w:rFonts w:eastAsiaTheme="minorHAnsi" w:cs="Arial"/>
          <w:sz w:val="20"/>
          <w:lang w:val="en-CA"/>
        </w:rPr>
        <w:tab/>
        <w:t>1.6122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2FB3C9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w:t>
      </w:r>
      <w:r w:rsidRPr="002B1731">
        <w:rPr>
          <w:rFonts w:eastAsiaTheme="minorHAnsi" w:cs="Arial"/>
          <w:sz w:val="20"/>
          <w:lang w:val="en-CA"/>
        </w:rPr>
        <w:tab/>
        <w:t>4.6117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B4F858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w:t>
      </w:r>
      <w:r w:rsidRPr="002B1731">
        <w:rPr>
          <w:rFonts w:eastAsiaTheme="minorHAnsi" w:cs="Arial"/>
          <w:sz w:val="20"/>
          <w:lang w:val="en-CA"/>
        </w:rPr>
        <w:tab/>
        <w:t>5.2122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4C279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w:t>
      </w:r>
      <w:r w:rsidRPr="002B1731">
        <w:rPr>
          <w:rFonts w:eastAsiaTheme="minorHAnsi" w:cs="Arial"/>
          <w:sz w:val="20"/>
          <w:lang w:val="en-CA"/>
        </w:rPr>
        <w:tab/>
        <w:t>3.2134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3C51E8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w:t>
      </w:r>
      <w:r w:rsidRPr="002B1731">
        <w:rPr>
          <w:rFonts w:eastAsiaTheme="minorHAnsi" w:cs="Arial"/>
          <w:sz w:val="20"/>
          <w:lang w:val="en-CA"/>
        </w:rPr>
        <w:tab/>
        <w:t>2.7786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C30025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w:t>
      </w:r>
      <w:r w:rsidRPr="002B1731">
        <w:rPr>
          <w:rFonts w:eastAsiaTheme="minorHAnsi" w:cs="Arial"/>
          <w:sz w:val="20"/>
          <w:lang w:val="en-CA"/>
        </w:rPr>
        <w:tab/>
        <w:t>5.5764</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8D6CEB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w:t>
      </w:r>
      <w:r w:rsidRPr="002B1731">
        <w:rPr>
          <w:rFonts w:eastAsiaTheme="minorHAnsi" w:cs="Arial"/>
          <w:sz w:val="20"/>
          <w:lang w:val="en-CA"/>
        </w:rPr>
        <w:tab/>
        <w:t>5.2288</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3C65B1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w:t>
      </w:r>
      <w:r w:rsidRPr="002B1731">
        <w:rPr>
          <w:rFonts w:eastAsiaTheme="minorHAnsi" w:cs="Arial"/>
          <w:sz w:val="20"/>
          <w:lang w:val="en-CA"/>
        </w:rPr>
        <w:tab/>
        <w:t>2.4841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BA0614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w:t>
      </w:r>
      <w:r w:rsidRPr="002B1731">
        <w:rPr>
          <w:rFonts w:eastAsiaTheme="minorHAnsi" w:cs="Arial"/>
          <w:sz w:val="20"/>
          <w:lang w:val="en-CA"/>
        </w:rPr>
        <w:tab/>
        <w:t>1.3320</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2C1EE2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w:t>
      </w:r>
      <w:r w:rsidRPr="002B1731">
        <w:rPr>
          <w:rFonts w:eastAsiaTheme="minorHAnsi" w:cs="Arial"/>
          <w:sz w:val="20"/>
          <w:lang w:val="en-CA"/>
        </w:rPr>
        <w:tab/>
        <w:t>1.9629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4D997C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w:t>
      </w:r>
      <w:r w:rsidRPr="002B1731">
        <w:rPr>
          <w:rFonts w:eastAsiaTheme="minorHAnsi" w:cs="Arial"/>
          <w:sz w:val="20"/>
          <w:lang w:val="en-CA"/>
        </w:rPr>
        <w:tab/>
        <w:t>2.1556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AA03F5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w:t>
      </w:r>
      <w:r w:rsidRPr="002B1731">
        <w:rPr>
          <w:rFonts w:eastAsiaTheme="minorHAnsi" w:cs="Arial"/>
          <w:sz w:val="20"/>
          <w:lang w:val="en-CA"/>
        </w:rPr>
        <w:tab/>
        <w:t>0.6575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0AB30E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w:t>
      </w:r>
      <w:r w:rsidRPr="002B1731">
        <w:rPr>
          <w:rFonts w:eastAsiaTheme="minorHAnsi" w:cs="Arial"/>
          <w:sz w:val="20"/>
          <w:lang w:val="en-CA"/>
        </w:rPr>
        <w:tab/>
        <w:t>1.3009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2807D5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w:t>
      </w:r>
      <w:r w:rsidRPr="002B1731">
        <w:rPr>
          <w:rFonts w:eastAsiaTheme="minorHAnsi" w:cs="Arial"/>
          <w:sz w:val="20"/>
          <w:lang w:val="en-CA"/>
        </w:rPr>
        <w:tab/>
        <w:t>0.2205</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6544D0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w:t>
      </w:r>
      <w:r w:rsidRPr="002B1731">
        <w:rPr>
          <w:rFonts w:eastAsiaTheme="minorHAnsi" w:cs="Arial"/>
          <w:sz w:val="20"/>
          <w:lang w:val="en-CA"/>
        </w:rPr>
        <w:tab/>
        <w:t>0.9172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B1B676B"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w:t>
      </w:r>
      <w:r w:rsidRPr="002B1731">
        <w:rPr>
          <w:rFonts w:eastAsiaTheme="minorHAnsi" w:cs="Arial"/>
          <w:sz w:val="20"/>
          <w:lang w:val="en-CA"/>
        </w:rPr>
        <w:tab/>
        <w:t>0.9632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55B735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w:t>
      </w:r>
      <w:r w:rsidRPr="002B1731">
        <w:rPr>
          <w:rFonts w:eastAsiaTheme="minorHAnsi" w:cs="Arial"/>
          <w:sz w:val="20"/>
          <w:lang w:val="en-CA"/>
        </w:rPr>
        <w:tab/>
        <w:t>1.2232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00640FF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w:t>
      </w:r>
      <w:r w:rsidRPr="002B1731">
        <w:rPr>
          <w:rFonts w:eastAsiaTheme="minorHAnsi" w:cs="Arial"/>
          <w:sz w:val="20"/>
          <w:lang w:val="en-CA"/>
        </w:rPr>
        <w:tab/>
        <w:t>1.9179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19C473C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w:t>
      </w:r>
      <w:r w:rsidRPr="002B1731">
        <w:rPr>
          <w:rFonts w:eastAsiaTheme="minorHAnsi" w:cs="Arial"/>
          <w:sz w:val="20"/>
          <w:lang w:val="en-CA"/>
        </w:rPr>
        <w:tab/>
        <w:t>2.0439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0999FD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w:t>
      </w:r>
      <w:r w:rsidRPr="002B1731">
        <w:rPr>
          <w:rFonts w:eastAsiaTheme="minorHAnsi" w:cs="Arial"/>
          <w:sz w:val="20"/>
          <w:lang w:val="en-CA"/>
        </w:rPr>
        <w:tab/>
        <w:t>2.2482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095AC1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w:t>
      </w:r>
      <w:r w:rsidRPr="002B1731">
        <w:rPr>
          <w:rFonts w:eastAsiaTheme="minorHAnsi" w:cs="Arial"/>
          <w:sz w:val="20"/>
          <w:lang w:val="en-CA"/>
        </w:rPr>
        <w:tab/>
        <w:t>0.7956</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48F7C81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w:t>
      </w:r>
      <w:r w:rsidRPr="002B1731">
        <w:rPr>
          <w:rFonts w:eastAsiaTheme="minorHAnsi" w:cs="Arial"/>
          <w:sz w:val="20"/>
          <w:lang w:val="en-CA"/>
        </w:rPr>
        <w:tab/>
        <w:t>1.2013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4C517F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w:t>
      </w:r>
      <w:r w:rsidRPr="002B1731">
        <w:rPr>
          <w:rFonts w:eastAsiaTheme="minorHAnsi" w:cs="Arial"/>
          <w:sz w:val="20"/>
          <w:lang w:val="en-CA"/>
        </w:rPr>
        <w:tab/>
        <w:t>0.8463</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78353C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w:t>
      </w:r>
      <w:r w:rsidRPr="002B1731">
        <w:rPr>
          <w:rFonts w:eastAsiaTheme="minorHAnsi" w:cs="Arial"/>
          <w:sz w:val="20"/>
          <w:lang w:val="en-CA"/>
        </w:rPr>
        <w:tab/>
        <w:t>0.5472</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D54E4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w:t>
      </w:r>
      <w:r w:rsidRPr="002B1731">
        <w:rPr>
          <w:rFonts w:eastAsiaTheme="minorHAnsi" w:cs="Arial"/>
          <w:sz w:val="20"/>
          <w:lang w:val="en-CA"/>
        </w:rPr>
        <w:tab/>
        <w:t>0.7439</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2CCA063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w:t>
      </w:r>
      <w:r w:rsidRPr="002B1731">
        <w:rPr>
          <w:rFonts w:eastAsiaTheme="minorHAnsi" w:cs="Arial"/>
          <w:sz w:val="20"/>
          <w:lang w:val="en-CA"/>
        </w:rPr>
        <w:tab/>
        <w:t>0.9141</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5D5DA04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w:t>
      </w:r>
      <w:r w:rsidRPr="002B1731">
        <w:rPr>
          <w:rFonts w:eastAsiaTheme="minorHAnsi" w:cs="Arial"/>
          <w:sz w:val="20"/>
          <w:lang w:val="en-CA"/>
        </w:rPr>
        <w:tab/>
        <w:t>1.3067</w:t>
      </w:r>
      <w:r w:rsidRPr="002B1731">
        <w:rPr>
          <w:rFonts w:eastAsiaTheme="minorHAnsi" w:cs="Arial"/>
          <w:sz w:val="20"/>
          <w:lang w:val="en-CA"/>
        </w:rPr>
        <w:tab/>
        <w:t>5</w:t>
      </w:r>
      <w:r w:rsidRPr="002B1731">
        <w:rPr>
          <w:rFonts w:eastAsiaTheme="minorHAnsi" w:cs="Arial"/>
          <w:sz w:val="20"/>
          <w:lang w:val="en-CA"/>
        </w:rPr>
        <w:tab/>
        <w:t>1.1666</w:t>
      </w:r>
      <w:r w:rsidRPr="002B1731">
        <w:rPr>
          <w:rFonts w:eastAsiaTheme="minorHAnsi" w:cs="Arial"/>
          <w:sz w:val="20"/>
          <w:lang w:val="en-CA"/>
        </w:rPr>
        <w:tab/>
        <w:t>1</w:t>
      </w:r>
    </w:p>
    <w:p w14:paraId="6BD9DE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#Age composition data by year, gear (ages 2-15+)</w:t>
      </w:r>
    </w:p>
    <w:p w14:paraId="2047AAC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#na_gears</w:t>
      </w:r>
    </w:p>
    <w:p w14:paraId="786FCD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w:t>
      </w:r>
    </w:p>
    <w:p w14:paraId="74293B8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#na_nobs</w:t>
      </w:r>
    </w:p>
    <w:p w14:paraId="6CDD44A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33  6</w:t>
      </w:r>
    </w:p>
    <w:p w14:paraId="7F9F33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#a_sage</w:t>
      </w:r>
    </w:p>
    <w:p w14:paraId="199AB78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2   2</w:t>
      </w:r>
    </w:p>
    <w:p w14:paraId="5F803DB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#a_page</w:t>
      </w:r>
    </w:p>
    <w:p w14:paraId="55CC76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10  10</w:t>
      </w:r>
    </w:p>
    <w:p w14:paraId="1FF401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#yr gear        V2   V3   V4   V5  V6  V7  V8 V9 V10  #Number aged.</w:t>
      </w:r>
    </w:p>
    <w:p w14:paraId="6EF0716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1978 2   1   38   4  14  12   2  0  0  0</w:t>
      </w:r>
    </w:p>
    <w:p w14:paraId="193C7C4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1979 2   1   10  55  10   2   1  1  0  0</w:t>
      </w:r>
    </w:p>
    <w:p w14:paraId="4078784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1980 2  20  229  25   4   0   0  1  0  0</w:t>
      </w:r>
    </w:p>
    <w:p w14:paraId="68A9FB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1981 2  15   99 435  63  98  11  0  0  0</w:t>
      </w:r>
    </w:p>
    <w:p w14:paraId="5C23406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1982 2   7  370 105 439  43  84  8  1  0</w:t>
      </w:r>
    </w:p>
    <w:p w14:paraId="4F6BCCB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1983 2   4   21  32  11  29   0  4  0  0</w:t>
      </w:r>
    </w:p>
    <w:p w14:paraId="7599AC5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1986 2   6   64 172   7   4   5  7  6  0</w:t>
      </w:r>
    </w:p>
    <w:p w14:paraId="2375B5B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1987 2  48   78  45 100   3   0  3  1  4</w:t>
      </w:r>
    </w:p>
    <w:p w14:paraId="75C7F56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1988 2   8  232  41  23  57   6  3  0  1</w:t>
      </w:r>
    </w:p>
    <w:p w14:paraId="131D7F4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1989 2   1   59 268  38  39  53  6  2  0</w:t>
      </w:r>
    </w:p>
    <w:p w14:paraId="6DA8962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1990 2  17  210 132 367  54  66 72  6  2</w:t>
      </w:r>
    </w:p>
    <w:p w14:paraId="7794CAA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1991 2  33  145  33  38  83  10 18  8  0</w:t>
      </w:r>
    </w:p>
    <w:p w14:paraId="222E5D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1992 2  49 1004 158  48  41  71 14 18  6</w:t>
      </w:r>
    </w:p>
    <w:p w14:paraId="67C6D23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1993 2  72  228 248  32  10   9 32  2  3</w:t>
      </w:r>
    </w:p>
    <w:p w14:paraId="517A8CF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1994 2  14  300 232 292  52  20 27  5  2</w:t>
      </w:r>
    </w:p>
    <w:p w14:paraId="657E166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1995 2  24   91 504 348 352  59 19 23  6</w:t>
      </w:r>
    </w:p>
    <w:p w14:paraId="312D416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1996 2 107  172  49 123 104  86 18  2  2</w:t>
      </w:r>
    </w:p>
    <w:p w14:paraId="303224A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1997 2  23  441  42   9  23  27  9  0  0</w:t>
      </w:r>
    </w:p>
    <w:p w14:paraId="0EB491D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1998 2   4  112 140  14   1   8  7  2  0</w:t>
      </w:r>
    </w:p>
    <w:p w14:paraId="404B3B3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1999 2  59  213 257 189  31   4  4  2  1</w:t>
      </w:r>
    </w:p>
    <w:p w14:paraId="212BBEF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2000 2  15  355 158  63  49   8  1  3  0</w:t>
      </w:r>
    </w:p>
    <w:p w14:paraId="2648F71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2001 2  13   41  70  25  24  19  2  1  0</w:t>
      </w:r>
    </w:p>
    <w:p w14:paraId="583C41D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2002 2  35  293  73  47   3  11  4  1  0</w:t>
      </w:r>
    </w:p>
    <w:p w14:paraId="1AB7959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2003 2   3  295 214  36  23   1  4  1  0</w:t>
      </w:r>
    </w:p>
    <w:p w14:paraId="0FF1FD86"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2004 2   5   83 209  76   4   6  3  0  0</w:t>
      </w:r>
    </w:p>
    <w:p w14:paraId="5197BE58"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2005 2   1   97  43  23  13   1  1  0  0</w:t>
      </w:r>
    </w:p>
    <w:p w14:paraId="456E067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2007 2   5  209 140  72  16  10  1  0  0</w:t>
      </w:r>
    </w:p>
    <w:p w14:paraId="28F9FA0A"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2008 2   6   12 218  80  44   5  1  0  0</w:t>
      </w:r>
    </w:p>
    <w:p w14:paraId="18FA151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2009 2   9  448  73 143  23  18  0  1  0</w:t>
      </w:r>
    </w:p>
    <w:p w14:paraId="4D07194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2010 2  15   35 154  25  36   6  7  0  0</w:t>
      </w:r>
    </w:p>
    <w:p w14:paraId="24625692"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2011 2   6  105  64  74   8  10  2  1  0</w:t>
      </w:r>
    </w:p>
    <w:p w14:paraId="6B9FF05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2012 2  25  109 318  76  85  10  8  0  1</w:t>
      </w:r>
    </w:p>
    <w:p w14:paraId="71D3F02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2013 2  20  120  27  64  16  20  1  0  1</w:t>
      </w:r>
      <w:r w:rsidRPr="002B1731">
        <w:rPr>
          <w:rFonts w:eastAsiaTheme="minorHAnsi" w:cs="Arial"/>
          <w:sz w:val="20"/>
          <w:lang w:val="en-CA"/>
        </w:rPr>
        <w:tab/>
        <w:t>#no 2014 biological samples</w:t>
      </w:r>
    </w:p>
    <w:p w14:paraId="6AB0EA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1979 3   0    0  29  12  12   7  0  0  0</w:t>
      </w:r>
    </w:p>
    <w:p w14:paraId="203428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1982 3   0    0   5  30   8  18  2  0  0</w:t>
      </w:r>
    </w:p>
    <w:p w14:paraId="0C13FD3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1983 3   0    0   7  12  50   2  9  0  0</w:t>
      </w:r>
    </w:p>
    <w:p w14:paraId="75E537D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1984 3   0    0  18 182  72 144 11  5  0</w:t>
      </w:r>
    </w:p>
    <w:p w14:paraId="759CE4C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1993 3   0   17 276  73  41  39 60  5  6</w:t>
      </w:r>
    </w:p>
    <w:p w14:paraId="1F02DD0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1994 3   0    6  91 287  46  16 18  2  3</w:t>
      </w:r>
    </w:p>
    <w:p w14:paraId="4BE50F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#n_wt_obs</w:t>
      </w:r>
    </w:p>
    <w:p w14:paraId="2DA2045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37</w:t>
      </w:r>
    </w:p>
    <w:p w14:paraId="3B8E663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#Mean weight-at-age in kilograms (interpolated: from HCAM.rep)</w:t>
      </w:r>
    </w:p>
    <w:p w14:paraId="60F4EEB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#A$yr     V1     V2     V3     V4     V5     V6     V7     V8     V9</w:t>
      </w:r>
    </w:p>
    <w:p w14:paraId="2F76403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1978 0.0550 0.0778 0.1035 0.1311 0.1539 0.1520 0.1768 0.2015 0.2289</w:t>
      </w:r>
    </w:p>
    <w:p w14:paraId="668B3D9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1979 0.0350 0.0827 0.1028 0.1254 0.1360 0.1510 0.1780 0.2015 0.2289</w:t>
      </w:r>
    </w:p>
    <w:p w14:paraId="06C7F8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1980 0.0679 0.0833 0.0977 0.1218 0.1559 0.1657 0.1610 0.2015 0.2289</w:t>
      </w:r>
    </w:p>
    <w:p w14:paraId="408E29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1981 0.0643 0.0928 0.1115 0.1288 0.1379 0.1498 0.1768 0.2015 0.2289</w:t>
      </w:r>
    </w:p>
    <w:p w14:paraId="28D7E09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lastRenderedPageBreak/>
        <w:t>1982 0.0561 0.0929 0.1096 0.1263 0.1358 0.1469 0.1661 0.1450 0.2289</w:t>
      </w:r>
    </w:p>
    <w:p w14:paraId="7CCFB7D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1983 0.0508 0.0884 0.1060 0.1141 0.1275 0.1657 0.1365 0.2015 0.2289</w:t>
      </w:r>
    </w:p>
    <w:p w14:paraId="47CD0C7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1984 0.0585 0.0932 0.1173 0.1357 0.1559 0.1657 0.1768 0.2015 0.2289</w:t>
      </w:r>
    </w:p>
    <w:p w14:paraId="2064558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1985 0.0585 0.0932 0.1173 0.1357 0.1559 0.1657 0.1768 0.2015 0.2289</w:t>
      </w:r>
    </w:p>
    <w:p w14:paraId="4432C2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1986 0.0678 0.1139 0.1375 0.1560 0.1958 0.2048 0.1987 0.2267 0.2289</w:t>
      </w:r>
    </w:p>
    <w:p w14:paraId="6A62AF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1987 0.0671 0.1072 0.1508 0.1645 0.1827 0.1657 0.2113 0.2330 0.1958</w:t>
      </w:r>
    </w:p>
    <w:p w14:paraId="66ECEC8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1988 0.0625 0.1002 0.1368 0.1537 0.1782 0.1897 0.1863 0.2015 0.2620</w:t>
      </w:r>
    </w:p>
    <w:p w14:paraId="2A39D32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1989 0.0430 0.1039 0.1376 0.1770 0.1994 0.2127 0.1977 0.2495 0.2034</w:t>
      </w:r>
    </w:p>
    <w:p w14:paraId="076735A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1990 0.0628 0.1014 0.1380 0.1705 0.1969 0.2162 0.2264 0.2417 0.2345</w:t>
      </w:r>
    </w:p>
    <w:p w14:paraId="1D82D68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1991 0.0649 0.0944 0.1192 0.1528 0.1738 0.2005 0.2063 0.2045 0.2034</w:t>
      </w:r>
    </w:p>
    <w:p w14:paraId="3F6D117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1992 0.0605 0.1020 0.1328 0.1538 0.1821 0.2035 0.2212 0.2344 0.2518</w:t>
      </w:r>
    </w:p>
    <w:p w14:paraId="56432DC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1993 0.0583 0.0894 0.1190 0.1277 0.1747 0.1848 0.1971 0.1560 0.2130</w:t>
      </w:r>
    </w:p>
    <w:p w14:paraId="6A405D0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1994 0.0699 0.0948 0.1112 0.1361 0.1547 0.1680 0.1857 0.1882 0.1830</w:t>
      </w:r>
    </w:p>
    <w:p w14:paraId="423D8353"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1995 0.0601 0.0998 0.1167 0.1309 0.1514 0.1682 0.1748 0.2007 0.1853</w:t>
      </w:r>
    </w:p>
    <w:p w14:paraId="4CE3E05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1996 0.0526 0.0907 0.1126 0.1344 0.1425 0.1643 0.1688 0.1910 0.1835</w:t>
      </w:r>
    </w:p>
    <w:p w14:paraId="5D21631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1997 0.0476 0.0820 0.1092 0.1328 0.1336 0.1494 0.1579 0.1808 0.2034</w:t>
      </w:r>
    </w:p>
    <w:p w14:paraId="64E4014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1998 0.0435 0.0751 0.0972 0.0993 0.1240 0.1328 0.1530 0.1490 0.2034</w:t>
      </w:r>
    </w:p>
    <w:p w14:paraId="1A123EB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1999 0.0487 0.0720 0.0891 0.1064 0.1054 0.1390 0.1243 0.1750 0.1730</w:t>
      </w:r>
    </w:p>
    <w:p w14:paraId="48FD9DBE"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2000 0.0531 0.0798 0.0888 0.1130 0.1342 0.1356 0.1500 0.1343 0.2034</w:t>
      </w:r>
    </w:p>
    <w:p w14:paraId="44996DF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2001 0.0509 0.0743 0.0911 0.1024 0.1108 0.1142 0.1135 0.1210 0.2034</w:t>
      </w:r>
    </w:p>
    <w:p w14:paraId="4D1D9FA9"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2002 0.0845 0.0917 0.0989 0.1230 0.0963 0.1192 0.1450 0.1650 0.2034</w:t>
      </w:r>
    </w:p>
    <w:p w14:paraId="0482EFF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2003 0.0567 0.0995 0.1070 0.1149 0.1328 0.1490 0.1628 0.1490 0.2034</w:t>
      </w:r>
    </w:p>
    <w:p w14:paraId="2E3B7FF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2004 0.0546 0.0816 0.1013 0.1052 0.1288 0.1277 0.1163 0.1808 0.2034</w:t>
      </w:r>
    </w:p>
    <w:p w14:paraId="3BA9D06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2005 0.0340 0.0684 0.0775 0.1084 0.1340 0.1300 0.1540 0.1808 0.2034</w:t>
      </w:r>
    </w:p>
    <w:p w14:paraId="7CAD8BF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2006 0.0544 0.0845 0.1026 0.1217 0.1369 0.1505 0.1594 0.1808 0.2034</w:t>
      </w:r>
    </w:p>
    <w:p w14:paraId="28DF3635"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2007 0.0556 0.0675 0.0744 0.0903 0.1003 0.1171 0.1290 0.1808 0.2034</w:t>
      </w:r>
    </w:p>
    <w:p w14:paraId="162F6101"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2008 0.0472 0.0660 0.0791 0.0882 0.0960 0.1114 0.1060 0.1808 0.2034</w:t>
      </w:r>
    </w:p>
    <w:p w14:paraId="32A91D5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2009 0.0446 0.0735 0.0729 0.1005 0.1131 0.1141 0.1594 0.1540 0.2034</w:t>
      </w:r>
    </w:p>
    <w:p w14:paraId="1CD81C87"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2010 0.0507 0.0677 0.0821 0.0882 0.0919 0.1037 0.0999 0.1808 0.2034</w:t>
      </w:r>
    </w:p>
    <w:p w14:paraId="29CB332C"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2011 0.0452 0.0642 0.0741 0.0916 0.1000 0.1020 0.1235 0.0580 0.2034</w:t>
      </w:r>
    </w:p>
    <w:p w14:paraId="7376E770"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2012 0.0460 0.0684 0.0870 0.0840 0.0914 0.0986 0.1040 0.1808 0.1140</w:t>
      </w:r>
    </w:p>
    <w:p w14:paraId="3399A654"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2013 0.0534 0.0769 0.0863 0.1067 0.1171 0.1169 0.1470 0.1808 0.1210</w:t>
      </w:r>
    </w:p>
    <w:p w14:paraId="288EBB0F"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2014 0.0534 0.0769 0.0863 0.1067 0.1171 0.1169 0.1470 0.1808 0.1210</w:t>
      </w:r>
      <w:r w:rsidRPr="002B1731">
        <w:rPr>
          <w:rFonts w:eastAsiaTheme="minorHAnsi" w:cs="Arial"/>
          <w:sz w:val="20"/>
          <w:lang w:val="en-CA"/>
        </w:rPr>
        <w:tab/>
        <w:t>#no 2014 biological samples</w:t>
      </w:r>
    </w:p>
    <w:p w14:paraId="06AB006D" w14:textId="77777777"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#eof</w:t>
      </w:r>
    </w:p>
    <w:p w14:paraId="3D914275" w14:textId="5D4DA226" w:rsidR="002B1731" w:rsidRPr="002B1731" w:rsidRDefault="002B1731" w:rsidP="002B1731">
      <w:pPr>
        <w:autoSpaceDE w:val="0"/>
        <w:autoSpaceDN w:val="0"/>
        <w:adjustRightInd w:val="0"/>
        <w:spacing w:before="0" w:after="0"/>
        <w:rPr>
          <w:rFonts w:eastAsiaTheme="minorHAnsi" w:cs="Arial"/>
          <w:sz w:val="20"/>
          <w:lang w:val="en-CA"/>
        </w:rPr>
      </w:pPr>
      <w:r w:rsidRPr="002B1731">
        <w:rPr>
          <w:rFonts w:eastAsiaTheme="minorHAnsi" w:cs="Arial"/>
          <w:sz w:val="20"/>
          <w:lang w:val="en-CA"/>
        </w:rPr>
        <w:t>999</w:t>
      </w:r>
    </w:p>
    <w:p w14:paraId="08AF4FC2" w14:textId="77777777" w:rsidR="002B1731" w:rsidRPr="002B1731" w:rsidRDefault="002B1731" w:rsidP="002B1731">
      <w:pPr>
        <w:autoSpaceDE w:val="0"/>
        <w:autoSpaceDN w:val="0"/>
        <w:adjustRightInd w:val="0"/>
        <w:spacing w:before="0" w:after="0"/>
        <w:rPr>
          <w:rFonts w:eastAsiaTheme="minorHAnsi" w:cs="Arial"/>
          <w:sz w:val="20"/>
          <w:lang w:val="en-CA"/>
        </w:rPr>
      </w:pPr>
    </w:p>
    <w:p w14:paraId="30EECD2A" w14:textId="77777777" w:rsidR="00F22508" w:rsidRDefault="00F22508" w:rsidP="00F22508">
      <w:pPr>
        <w:pStyle w:val="NoHeading1"/>
      </w:pPr>
      <w:bookmarkStart w:id="391" w:name="_Toc424040745"/>
      <w:r>
        <w:t>APPENDIX C. CONTROL AND PROJECTION CONTROL FILES</w:t>
      </w:r>
      <w:bookmarkEnd w:id="391"/>
    </w:p>
    <w:p w14:paraId="39A24BD2" w14:textId="77777777" w:rsidR="00585D46" w:rsidRPr="00C54487" w:rsidRDefault="00585D46" w:rsidP="00585D46">
      <w:pPr>
        <w:autoSpaceDE w:val="0"/>
        <w:autoSpaceDN w:val="0"/>
        <w:adjustRightInd w:val="0"/>
        <w:spacing w:after="0"/>
        <w:rPr>
          <w:rFonts w:cs="Arial"/>
          <w:b/>
          <w:sz w:val="20"/>
        </w:rPr>
      </w:pPr>
      <w:r w:rsidRPr="00C54487">
        <w:rPr>
          <w:rFonts w:cs="Arial"/>
          <w:b/>
          <w:sz w:val="20"/>
        </w:rPr>
        <w:t>Generic Herring Controls for Major Herring Stocks (HG, PRD, CC, SOG and WCVI)</w:t>
      </w:r>
    </w:p>
    <w:p w14:paraId="22437AE0" w14:textId="77777777" w:rsidR="00585D46" w:rsidRPr="00585D46" w:rsidRDefault="00585D46" w:rsidP="00585D46">
      <w:pPr>
        <w:autoSpaceDE w:val="0"/>
        <w:autoSpaceDN w:val="0"/>
        <w:adjustRightInd w:val="0"/>
        <w:spacing w:before="0" w:after="0"/>
        <w:rPr>
          <w:rFonts w:eastAsiaTheme="minorHAnsi" w:cs="Arial"/>
          <w:sz w:val="20"/>
          <w:lang w:val="en-CA"/>
        </w:rPr>
      </w:pPr>
    </w:p>
    <w:p w14:paraId="11CDB71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GENERIC HERRING CONTROLS</w:t>
      </w:r>
    </w:p>
    <w:p w14:paraId="1BF50342" w14:textId="3038C713"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BASE SCENARIO FOR JULY2014</w:t>
      </w:r>
    </w:p>
    <w:p w14:paraId="218ACD0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___________________CONTROLS FOR ESTIMATED PARAMETERS___________________ ##</w:t>
      </w:r>
    </w:p>
    <w:p w14:paraId="64E8350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descriptions:</w:t>
      </w:r>
    </w:p>
    <w:p w14:paraId="3B47ED5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-0 uniform (0,0)</w:t>
      </w:r>
    </w:p>
    <w:p w14:paraId="5169169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normal (p1=mu,p2=sig)</w:t>
      </w:r>
    </w:p>
    <w:p w14:paraId="4794A5F3" w14:textId="77777777" w:rsidR="00585D46" w:rsidRPr="00F13468" w:rsidRDefault="00585D46" w:rsidP="00585D46">
      <w:pPr>
        <w:autoSpaceDE w:val="0"/>
        <w:autoSpaceDN w:val="0"/>
        <w:adjustRightInd w:val="0"/>
        <w:spacing w:before="0" w:after="0"/>
        <w:rPr>
          <w:rFonts w:eastAsiaTheme="minorHAnsi" w:cs="Arial"/>
          <w:sz w:val="16"/>
          <w:szCs w:val="16"/>
          <w:lang w:val="fr-FR"/>
          <w:rPrChange w:id="392" w:author="DFO-MPO" w:date="2015-10-05T11:10:00Z">
            <w:rPr>
              <w:rFonts w:eastAsiaTheme="minorHAnsi" w:cs="Arial"/>
              <w:sz w:val="16"/>
              <w:szCs w:val="16"/>
              <w:lang w:val="en-CA"/>
            </w:rPr>
          </w:rPrChange>
        </w:rPr>
      </w:pPr>
      <w:r w:rsidRPr="00F13468">
        <w:rPr>
          <w:rFonts w:eastAsiaTheme="minorHAnsi" w:cs="Arial"/>
          <w:sz w:val="16"/>
          <w:szCs w:val="16"/>
          <w:lang w:val="fr-FR"/>
          <w:rPrChange w:id="393" w:author="DFO-MPO" w:date="2015-10-05T11:10:00Z">
            <w:rPr>
              <w:rFonts w:eastAsiaTheme="minorHAnsi" w:cs="Arial"/>
              <w:sz w:val="16"/>
              <w:szCs w:val="16"/>
              <w:lang w:val="en-CA"/>
            </w:rPr>
          </w:rPrChange>
        </w:rPr>
        <w:t xml:space="preserve">##                      -2 </w:t>
      </w:r>
      <w:proofErr w:type="spellStart"/>
      <w:r w:rsidRPr="00F13468">
        <w:rPr>
          <w:rFonts w:eastAsiaTheme="minorHAnsi" w:cs="Arial"/>
          <w:sz w:val="16"/>
          <w:szCs w:val="16"/>
          <w:lang w:val="fr-FR"/>
          <w:rPrChange w:id="394" w:author="DFO-MPO" w:date="2015-10-05T11:10:00Z">
            <w:rPr>
              <w:rFonts w:eastAsiaTheme="minorHAnsi" w:cs="Arial"/>
              <w:sz w:val="16"/>
              <w:szCs w:val="16"/>
              <w:lang w:val="en-CA"/>
            </w:rPr>
          </w:rPrChange>
        </w:rPr>
        <w:t>lognormal</w:t>
      </w:r>
      <w:proofErr w:type="spellEnd"/>
      <w:r w:rsidRPr="00F13468">
        <w:rPr>
          <w:rFonts w:eastAsiaTheme="minorHAnsi" w:cs="Arial"/>
          <w:sz w:val="16"/>
          <w:szCs w:val="16"/>
          <w:lang w:val="fr-FR"/>
          <w:rPrChange w:id="395" w:author="DFO-MPO" w:date="2015-10-05T11:10:00Z">
            <w:rPr>
              <w:rFonts w:eastAsiaTheme="minorHAnsi" w:cs="Arial"/>
              <w:sz w:val="16"/>
              <w:szCs w:val="16"/>
              <w:lang w:val="en-CA"/>
            </w:rPr>
          </w:rPrChange>
        </w:rPr>
        <w:t xml:space="preserve"> (p1=</w:t>
      </w:r>
      <w:proofErr w:type="gramStart"/>
      <w:r w:rsidRPr="00F13468">
        <w:rPr>
          <w:rFonts w:eastAsiaTheme="minorHAnsi" w:cs="Arial"/>
          <w:sz w:val="16"/>
          <w:szCs w:val="16"/>
          <w:lang w:val="fr-FR"/>
          <w:rPrChange w:id="396" w:author="DFO-MPO" w:date="2015-10-05T11:10:00Z">
            <w:rPr>
              <w:rFonts w:eastAsiaTheme="minorHAnsi" w:cs="Arial"/>
              <w:sz w:val="16"/>
              <w:szCs w:val="16"/>
              <w:lang w:val="en-CA"/>
            </w:rPr>
          </w:rPrChange>
        </w:rPr>
        <w:t>log(</w:t>
      </w:r>
      <w:proofErr w:type="gramEnd"/>
      <w:r w:rsidRPr="00F13468">
        <w:rPr>
          <w:rFonts w:eastAsiaTheme="minorHAnsi" w:cs="Arial"/>
          <w:sz w:val="16"/>
          <w:szCs w:val="16"/>
          <w:lang w:val="fr-FR"/>
          <w:rPrChange w:id="397" w:author="DFO-MPO" w:date="2015-10-05T11:10:00Z">
            <w:rPr>
              <w:rFonts w:eastAsiaTheme="minorHAnsi" w:cs="Arial"/>
              <w:sz w:val="16"/>
              <w:szCs w:val="16"/>
              <w:lang w:val="en-CA"/>
            </w:rPr>
          </w:rPrChange>
        </w:rPr>
        <w:t>mu),p2=</w:t>
      </w:r>
      <w:proofErr w:type="spellStart"/>
      <w:r w:rsidRPr="00F13468">
        <w:rPr>
          <w:rFonts w:eastAsiaTheme="minorHAnsi" w:cs="Arial"/>
          <w:sz w:val="16"/>
          <w:szCs w:val="16"/>
          <w:lang w:val="fr-FR"/>
          <w:rPrChange w:id="398" w:author="DFO-MPO" w:date="2015-10-05T11:10:00Z">
            <w:rPr>
              <w:rFonts w:eastAsiaTheme="minorHAnsi" w:cs="Arial"/>
              <w:sz w:val="16"/>
              <w:szCs w:val="16"/>
              <w:lang w:val="en-CA"/>
            </w:rPr>
          </w:rPrChange>
        </w:rPr>
        <w:t>sig</w:t>
      </w:r>
      <w:proofErr w:type="spellEnd"/>
      <w:r w:rsidRPr="00F13468">
        <w:rPr>
          <w:rFonts w:eastAsiaTheme="minorHAnsi" w:cs="Arial"/>
          <w:sz w:val="16"/>
          <w:szCs w:val="16"/>
          <w:lang w:val="fr-FR"/>
          <w:rPrChange w:id="399" w:author="DFO-MPO" w:date="2015-10-05T11:10:00Z">
            <w:rPr>
              <w:rFonts w:eastAsiaTheme="minorHAnsi" w:cs="Arial"/>
              <w:sz w:val="16"/>
              <w:szCs w:val="16"/>
              <w:lang w:val="en-CA"/>
            </w:rPr>
          </w:rPrChange>
        </w:rPr>
        <w:t>)</w:t>
      </w:r>
    </w:p>
    <w:p w14:paraId="2CAF483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beta (p1=alpha</w:t>
      </w:r>
      <w:proofErr w:type="gramStart"/>
      <w:r w:rsidRPr="00585D46">
        <w:rPr>
          <w:rFonts w:eastAsiaTheme="minorHAnsi" w:cs="Arial"/>
          <w:sz w:val="16"/>
          <w:szCs w:val="16"/>
          <w:lang w:val="en-CA"/>
        </w:rPr>
        <w:t>,p2</w:t>
      </w:r>
      <w:proofErr w:type="gramEnd"/>
      <w:r w:rsidRPr="00585D46">
        <w:rPr>
          <w:rFonts w:eastAsiaTheme="minorHAnsi" w:cs="Arial"/>
          <w:sz w:val="16"/>
          <w:szCs w:val="16"/>
          <w:lang w:val="en-CA"/>
        </w:rPr>
        <w:t>=beta)</w:t>
      </w:r>
    </w:p>
    <w:p w14:paraId="5B72909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gamma(p1=alpha,p2=beta)</w:t>
      </w:r>
    </w:p>
    <w:p w14:paraId="5521E18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##___________________________________________________________________________ ##</w:t>
      </w:r>
    </w:p>
    <w:p w14:paraId="0FD698E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7   ## npar</w:t>
      </w:r>
    </w:p>
    <w:p w14:paraId="36B4454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ival        lb      ub      phz     prior    p1      p2      parameter name</w:t>
      </w:r>
    </w:p>
    <w:p w14:paraId="3CD2CEE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##___________________________________________________________________________ ##</w:t>
      </w:r>
    </w:p>
    <w:p w14:paraId="7E58FF8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7.60        -5.0    15       4       0       -5.0    15        #log_ro </w:t>
      </w:r>
    </w:p>
    <w:p w14:paraId="37510A4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0.67        0.2     1.0      4       3       10.0    4.925373  #steepness</w:t>
      </w:r>
    </w:p>
    <w:p w14:paraId="3B0362D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-0.7985077  -5.0    5.0      3       1       -0.7985077 0.4    #log.m</w:t>
      </w:r>
    </w:p>
    <w:p w14:paraId="0BF2A16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7.40        -5.0    15       1       0       -5.0    15        #log_avgrec</w:t>
      </w:r>
    </w:p>
    <w:p w14:paraId="7627A09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lastRenderedPageBreak/>
        <w:t xml:space="preserve">    7.20        -5.0    15       1       0       -5.0    15        #log_recinit</w:t>
      </w:r>
    </w:p>
    <w:p w14:paraId="6948EAC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0.3043478   0.001   0.999    3       3       17.08696    39.0559    #rho</w:t>
      </w:r>
    </w:p>
    <w:p w14:paraId="2D64461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0.8695652   0.01    5.0      3       4       25.0  28.75   #kappa (precision)</w:t>
      </w:r>
    </w:p>
    <w:p w14:paraId="7AE199B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##___________________________________________________________________________##</w:t>
      </w:r>
    </w:p>
    <w:p w14:paraId="3BD439D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____________________SELECTIVITY PARAMETERS_____________________________ ##</w:t>
      </w:r>
    </w:p>
    <w:p w14:paraId="57BB8D8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OPTIONS FOR SELECTIVITY:</w:t>
      </w:r>
    </w:p>
    <w:p w14:paraId="513226A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logistic selectivity parameters</w:t>
      </w:r>
    </w:p>
    <w:p w14:paraId="0C0192A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2) selectivity coefficients</w:t>
      </w:r>
    </w:p>
    <w:p w14:paraId="3363330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a constant cubic spline with age-nodes</w:t>
      </w:r>
    </w:p>
    <w:p w14:paraId="7FA8AB9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a time varying cubic spline with age-nodes</w:t>
      </w:r>
    </w:p>
    <w:p w14:paraId="04CCA8B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5) a time varying bicubic spline with age &amp; year nodes.</w:t>
      </w:r>
    </w:p>
    <w:p w14:paraId="3A711F9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6) fixed logistic (set isel_type=6, and estimation phase to -1)</w:t>
      </w:r>
    </w:p>
    <w:p w14:paraId="20D4C22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7) logistic function of body weight.</w:t>
      </w:r>
    </w:p>
    <w:p w14:paraId="1D29797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sig=0.05 0.10 0.15 0.20 0.30 0.40 0.50</w:t>
      </w:r>
    </w:p>
    <w:p w14:paraId="5B2654A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wt =200. 50.0 22.2 12.5 5.56 3.12 2.00</w:t>
      </w:r>
    </w:p>
    <w:p w14:paraId="688B476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Gear 1:3 fishery:  Gear 4-5 survey</w:t>
      </w:r>
    </w:p>
    <w:p w14:paraId="423E994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isel_type</w:t>
      </w:r>
    </w:p>
    <w:p w14:paraId="768BEDD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1        1</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1</w:t>
      </w:r>
      <w:r w:rsidRPr="00585D46">
        <w:rPr>
          <w:rFonts w:eastAsiaTheme="minorHAnsi" w:cs="Arial"/>
          <w:sz w:val="16"/>
          <w:szCs w:val="16"/>
          <w:lang w:val="en-CA"/>
        </w:rPr>
        <w:tab/>
      </w:r>
      <w:r w:rsidRPr="00585D46">
        <w:rPr>
          <w:rFonts w:eastAsiaTheme="minorHAnsi" w:cs="Arial"/>
          <w:sz w:val="16"/>
          <w:szCs w:val="16"/>
          <w:lang w:val="en-CA"/>
        </w:rPr>
        <w:tab/>
        <w:t>6</w:t>
      </w:r>
      <w:r w:rsidRPr="00585D46">
        <w:rPr>
          <w:rFonts w:eastAsiaTheme="minorHAnsi" w:cs="Arial"/>
          <w:sz w:val="16"/>
          <w:szCs w:val="16"/>
          <w:lang w:val="en-CA"/>
        </w:rPr>
        <w:tab/>
      </w:r>
      <w:r w:rsidRPr="00585D46">
        <w:rPr>
          <w:rFonts w:eastAsiaTheme="minorHAnsi" w:cs="Arial"/>
          <w:sz w:val="16"/>
          <w:szCs w:val="16"/>
          <w:lang w:val="en-CA"/>
        </w:rPr>
        <w:tab/>
        <w:t>6</w:t>
      </w:r>
    </w:p>
    <w:p w14:paraId="7131681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Age at 50% selectivity (logistic)</w:t>
      </w:r>
    </w:p>
    <w:p w14:paraId="0F74142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3.0      3.0</w:t>
      </w:r>
      <w:r w:rsidRPr="00585D46">
        <w:rPr>
          <w:rFonts w:eastAsiaTheme="minorHAnsi" w:cs="Arial"/>
          <w:sz w:val="16"/>
          <w:szCs w:val="16"/>
          <w:lang w:val="en-CA"/>
        </w:rPr>
        <w:tab/>
      </w:r>
      <w:r w:rsidRPr="00585D46">
        <w:rPr>
          <w:rFonts w:eastAsiaTheme="minorHAnsi" w:cs="Arial"/>
          <w:sz w:val="16"/>
          <w:szCs w:val="16"/>
          <w:lang w:val="en-CA"/>
        </w:rPr>
        <w:tab/>
        <w:t>4.0</w:t>
      </w:r>
      <w:r w:rsidRPr="00585D46">
        <w:rPr>
          <w:rFonts w:eastAsiaTheme="minorHAnsi" w:cs="Arial"/>
          <w:sz w:val="16"/>
          <w:szCs w:val="16"/>
          <w:lang w:val="en-CA"/>
        </w:rPr>
        <w:tab/>
      </w:r>
      <w:r w:rsidRPr="00585D46">
        <w:rPr>
          <w:rFonts w:eastAsiaTheme="minorHAnsi" w:cs="Arial"/>
          <w:sz w:val="16"/>
          <w:szCs w:val="16"/>
          <w:lang w:val="en-CA"/>
        </w:rPr>
        <w:tab/>
        <w:t>2.055</w:t>
      </w:r>
      <w:r w:rsidRPr="00585D46">
        <w:rPr>
          <w:rFonts w:eastAsiaTheme="minorHAnsi" w:cs="Arial"/>
          <w:sz w:val="16"/>
          <w:szCs w:val="16"/>
          <w:lang w:val="en-CA"/>
        </w:rPr>
        <w:tab/>
        <w:t>2.055</w:t>
      </w:r>
    </w:p>
    <w:p w14:paraId="7335DA2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STD at 50% selectivity (logistic)</w:t>
      </w:r>
    </w:p>
    <w:p w14:paraId="73FE2C8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0.25      0.25</w:t>
      </w:r>
      <w:r w:rsidRPr="00585D46">
        <w:rPr>
          <w:rFonts w:eastAsiaTheme="minorHAnsi" w:cs="Arial"/>
          <w:sz w:val="16"/>
          <w:szCs w:val="16"/>
          <w:lang w:val="en-CA"/>
        </w:rPr>
        <w:tab/>
      </w:r>
      <w:r w:rsidRPr="00585D46">
        <w:rPr>
          <w:rFonts w:eastAsiaTheme="minorHAnsi" w:cs="Arial"/>
          <w:sz w:val="16"/>
          <w:szCs w:val="16"/>
          <w:lang w:val="en-CA"/>
        </w:rPr>
        <w:tab/>
        <w:t>0.25</w:t>
      </w:r>
      <w:r w:rsidRPr="00585D46">
        <w:rPr>
          <w:rFonts w:eastAsiaTheme="minorHAnsi" w:cs="Arial"/>
          <w:sz w:val="16"/>
          <w:szCs w:val="16"/>
          <w:lang w:val="en-CA"/>
        </w:rPr>
        <w:tab/>
        <w:t>0.05</w:t>
      </w:r>
      <w:r w:rsidRPr="00585D46">
        <w:rPr>
          <w:rFonts w:eastAsiaTheme="minorHAnsi" w:cs="Arial"/>
          <w:sz w:val="16"/>
          <w:szCs w:val="16"/>
          <w:lang w:val="en-CA"/>
        </w:rPr>
        <w:tab/>
        <w:t>0.05</w:t>
      </w:r>
    </w:p>
    <w:p w14:paraId="78FE4F4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age nodes for each gear (0 to ignore).</w:t>
      </w:r>
    </w:p>
    <w:p w14:paraId="4F33CE0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5        5</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5</w:t>
      </w:r>
      <w:r w:rsidRPr="00585D46">
        <w:rPr>
          <w:rFonts w:eastAsiaTheme="minorHAnsi" w:cs="Arial"/>
          <w:sz w:val="16"/>
          <w:szCs w:val="16"/>
          <w:lang w:val="en-CA"/>
        </w:rPr>
        <w:tab/>
      </w:r>
      <w:r w:rsidRPr="00585D46">
        <w:rPr>
          <w:rFonts w:eastAsiaTheme="minorHAnsi" w:cs="Arial"/>
          <w:sz w:val="16"/>
          <w:szCs w:val="16"/>
          <w:lang w:val="en-CA"/>
        </w:rPr>
        <w:tab/>
        <w:t>0</w:t>
      </w:r>
      <w:r w:rsidRPr="00585D46">
        <w:rPr>
          <w:rFonts w:eastAsiaTheme="minorHAnsi" w:cs="Arial"/>
          <w:sz w:val="16"/>
          <w:szCs w:val="16"/>
          <w:lang w:val="en-CA"/>
        </w:rPr>
        <w:tab/>
      </w:r>
      <w:r w:rsidRPr="00585D46">
        <w:rPr>
          <w:rFonts w:eastAsiaTheme="minorHAnsi" w:cs="Arial"/>
          <w:sz w:val="16"/>
          <w:szCs w:val="16"/>
          <w:lang w:val="en-CA"/>
        </w:rPr>
        <w:tab/>
        <w:t>0</w:t>
      </w:r>
    </w:p>
    <w:p w14:paraId="1173B2C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year nodes for each gear (0 to ignore).</w:t>
      </w:r>
    </w:p>
    <w:p w14:paraId="1E9EDDD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12       3</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10</w:t>
      </w:r>
      <w:r w:rsidRPr="00585D46">
        <w:rPr>
          <w:rFonts w:eastAsiaTheme="minorHAnsi" w:cs="Arial"/>
          <w:sz w:val="16"/>
          <w:szCs w:val="16"/>
          <w:lang w:val="en-CA"/>
        </w:rPr>
        <w:tab/>
      </w:r>
      <w:r w:rsidRPr="00585D46">
        <w:rPr>
          <w:rFonts w:eastAsiaTheme="minorHAnsi" w:cs="Arial"/>
          <w:sz w:val="16"/>
          <w:szCs w:val="16"/>
          <w:lang w:val="en-CA"/>
        </w:rPr>
        <w:tab/>
        <w:t>0</w:t>
      </w:r>
      <w:r w:rsidRPr="00585D46">
        <w:rPr>
          <w:rFonts w:eastAsiaTheme="minorHAnsi" w:cs="Arial"/>
          <w:sz w:val="16"/>
          <w:szCs w:val="16"/>
          <w:lang w:val="en-CA"/>
        </w:rPr>
        <w:tab/>
      </w:r>
      <w:r w:rsidRPr="00585D46">
        <w:rPr>
          <w:rFonts w:eastAsiaTheme="minorHAnsi" w:cs="Arial"/>
          <w:sz w:val="16"/>
          <w:szCs w:val="16"/>
          <w:lang w:val="en-CA"/>
        </w:rPr>
        <w:tab/>
        <w:t>0</w:t>
      </w:r>
    </w:p>
    <w:p w14:paraId="4FB0DDD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Estimation phase</w:t>
      </w:r>
    </w:p>
    <w:p w14:paraId="4F3A5F8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2        2</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2</w:t>
      </w:r>
      <w:r w:rsidRPr="00585D46">
        <w:rPr>
          <w:rFonts w:eastAsiaTheme="minorHAnsi" w:cs="Arial"/>
          <w:sz w:val="16"/>
          <w:szCs w:val="16"/>
          <w:lang w:val="en-CA"/>
        </w:rPr>
        <w:tab/>
      </w:r>
      <w:r w:rsidRPr="00585D46">
        <w:rPr>
          <w:rFonts w:eastAsiaTheme="minorHAnsi" w:cs="Arial"/>
          <w:sz w:val="16"/>
          <w:szCs w:val="16"/>
          <w:lang w:val="en-CA"/>
        </w:rPr>
        <w:tab/>
        <w:t>-2</w:t>
      </w:r>
      <w:r w:rsidRPr="00585D46">
        <w:rPr>
          <w:rFonts w:eastAsiaTheme="minorHAnsi" w:cs="Arial"/>
          <w:sz w:val="16"/>
          <w:szCs w:val="16"/>
          <w:lang w:val="en-CA"/>
        </w:rPr>
        <w:tab/>
      </w:r>
      <w:r w:rsidRPr="00585D46">
        <w:rPr>
          <w:rFonts w:eastAsiaTheme="minorHAnsi" w:cs="Arial"/>
          <w:sz w:val="16"/>
          <w:szCs w:val="16"/>
          <w:lang w:val="en-CA"/>
        </w:rPr>
        <w:tab/>
        <w:t>-2</w:t>
      </w:r>
    </w:p>
    <w:p w14:paraId="0D70D97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2nd differences w=1/(2*sig^2)</w:t>
      </w:r>
    </w:p>
    <w:p w14:paraId="3D53DFB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125.0     125.0</w:t>
      </w:r>
      <w:r w:rsidRPr="00585D46">
        <w:rPr>
          <w:rFonts w:eastAsiaTheme="minorHAnsi" w:cs="Arial"/>
          <w:sz w:val="16"/>
          <w:szCs w:val="16"/>
          <w:lang w:val="en-CA"/>
        </w:rPr>
        <w:tab/>
      </w:r>
      <w:r w:rsidRPr="00585D46">
        <w:rPr>
          <w:rFonts w:eastAsiaTheme="minorHAnsi" w:cs="Arial"/>
          <w:sz w:val="16"/>
          <w:szCs w:val="16"/>
          <w:lang w:val="en-CA"/>
        </w:rPr>
        <w:tab/>
        <w:t>12.5</w:t>
      </w:r>
      <w:r w:rsidRPr="00585D46">
        <w:rPr>
          <w:rFonts w:eastAsiaTheme="minorHAnsi" w:cs="Arial"/>
          <w:sz w:val="16"/>
          <w:szCs w:val="16"/>
          <w:lang w:val="en-CA"/>
        </w:rPr>
        <w:tab/>
        <w:t>12.5</w:t>
      </w:r>
      <w:r w:rsidRPr="00585D46">
        <w:rPr>
          <w:rFonts w:eastAsiaTheme="minorHAnsi" w:cs="Arial"/>
          <w:sz w:val="16"/>
          <w:szCs w:val="16"/>
          <w:lang w:val="en-CA"/>
        </w:rPr>
        <w:tab/>
        <w:t>12.5</w:t>
      </w:r>
    </w:p>
    <w:p w14:paraId="55B9FA0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dome-shaped selectivity 1=1/(2*sig^2)</w:t>
      </w:r>
    </w:p>
    <w:p w14:paraId="5ABA694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50.0    50.0</w:t>
      </w:r>
      <w:r w:rsidRPr="00585D46">
        <w:rPr>
          <w:rFonts w:eastAsiaTheme="minorHAnsi" w:cs="Arial"/>
          <w:sz w:val="16"/>
          <w:szCs w:val="16"/>
          <w:lang w:val="en-CA"/>
        </w:rPr>
        <w:tab/>
      </w:r>
      <w:r w:rsidRPr="00585D46">
        <w:rPr>
          <w:rFonts w:eastAsiaTheme="minorHAnsi" w:cs="Arial"/>
          <w:sz w:val="16"/>
          <w:szCs w:val="16"/>
          <w:lang w:val="en-CA"/>
        </w:rPr>
        <w:tab/>
        <w:t>200.0</w:t>
      </w:r>
      <w:r w:rsidRPr="00585D46">
        <w:rPr>
          <w:rFonts w:eastAsiaTheme="minorHAnsi" w:cs="Arial"/>
          <w:sz w:val="16"/>
          <w:szCs w:val="16"/>
          <w:lang w:val="en-CA"/>
        </w:rPr>
        <w:tab/>
        <w:t>200.0</w:t>
      </w:r>
      <w:r w:rsidRPr="00585D46">
        <w:rPr>
          <w:rFonts w:eastAsiaTheme="minorHAnsi" w:cs="Arial"/>
          <w:sz w:val="16"/>
          <w:szCs w:val="16"/>
          <w:lang w:val="en-CA"/>
        </w:rPr>
        <w:tab/>
        <w:t>200.0</w:t>
      </w:r>
    </w:p>
    <w:p w14:paraId="3C6607F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314B43A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Priors for Survey q                              ##</w:t>
      </w:r>
    </w:p>
    <w:p w14:paraId="2F70143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79C58AE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nits  #number of surveys</w:t>
      </w:r>
    </w:p>
    <w:p w14:paraId="2A6EADD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ab/>
        <w:t>2</w:t>
      </w:r>
    </w:p>
    <w:p w14:paraId="730FD69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priors 0=uniform density</w:t>
      </w:r>
      <w:r w:rsidRPr="00585D46">
        <w:rPr>
          <w:rFonts w:eastAsiaTheme="minorHAnsi" w:cs="Arial"/>
          <w:sz w:val="16"/>
          <w:szCs w:val="16"/>
          <w:lang w:val="en-CA"/>
        </w:rPr>
        <w:tab/>
      </w:r>
      <w:r w:rsidRPr="00585D46">
        <w:rPr>
          <w:rFonts w:eastAsiaTheme="minorHAnsi" w:cs="Arial"/>
          <w:sz w:val="16"/>
          <w:szCs w:val="16"/>
          <w:lang w:val="en-CA"/>
        </w:rPr>
        <w:tab/>
        <w:t>1=normal density</w:t>
      </w:r>
    </w:p>
    <w:p w14:paraId="41A73AC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ab/>
        <w:t>1</w:t>
      </w:r>
      <w:r w:rsidRPr="00585D46">
        <w:rPr>
          <w:rFonts w:eastAsiaTheme="minorHAnsi" w:cs="Arial"/>
          <w:sz w:val="16"/>
          <w:szCs w:val="16"/>
          <w:lang w:val="en-CA"/>
        </w:rPr>
        <w:tab/>
      </w:r>
      <w:r w:rsidRPr="00585D46">
        <w:rPr>
          <w:rFonts w:eastAsiaTheme="minorHAnsi" w:cs="Arial"/>
          <w:sz w:val="16"/>
          <w:szCs w:val="16"/>
          <w:lang w:val="en-CA"/>
        </w:rPr>
        <w:tab/>
        <w:t>1</w:t>
      </w:r>
    </w:p>
    <w:p w14:paraId="47862CC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log(mean)</w:t>
      </w:r>
    </w:p>
    <w:p w14:paraId="01706AE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-0.569   -0.569</w:t>
      </w:r>
    </w:p>
    <w:p w14:paraId="50C27BA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sd</w:t>
      </w:r>
    </w:p>
    <w:p w14:paraId="500FB8E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0.274    0.274 </w:t>
      </w:r>
    </w:p>
    <w:p w14:paraId="06352A1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##___________________________________________________________________________##</w:t>
      </w:r>
    </w:p>
    <w:p w14:paraId="409BB83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__________________OTHER MISCELLANEOUS CONTROLS_________________________ ##</w:t>
      </w:r>
    </w:p>
    <w:p w14:paraId="30F6573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 verbose ADMB output (0=off, 1=on)</w:t>
      </w:r>
    </w:p>
    <w:p w14:paraId="757BC46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2 recruitment model (1=beverton-holt, 2=ricker)</w:t>
      </w:r>
    </w:p>
    <w:p w14:paraId="282A4F7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0.100</w:t>
      </w:r>
      <w:r w:rsidRPr="00585D46">
        <w:rPr>
          <w:rFonts w:eastAsiaTheme="minorHAnsi" w:cs="Arial"/>
          <w:sz w:val="16"/>
          <w:szCs w:val="16"/>
          <w:lang w:val="en-CA"/>
        </w:rPr>
        <w:tab/>
      </w:r>
      <w:r w:rsidRPr="00585D46">
        <w:rPr>
          <w:rFonts w:eastAsiaTheme="minorHAnsi" w:cs="Arial"/>
          <w:sz w:val="16"/>
          <w:szCs w:val="16"/>
          <w:lang w:val="en-CA"/>
        </w:rPr>
        <w:tab/>
        <w:t>## 3 std in observed catches in first phase.</w:t>
      </w:r>
    </w:p>
    <w:p w14:paraId="7A37CDA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0.0707</w:t>
      </w:r>
      <w:r w:rsidRPr="00585D46">
        <w:rPr>
          <w:rFonts w:eastAsiaTheme="minorHAnsi" w:cs="Arial"/>
          <w:sz w:val="16"/>
          <w:szCs w:val="16"/>
          <w:lang w:val="en-CA"/>
        </w:rPr>
        <w:tab/>
      </w:r>
      <w:r w:rsidRPr="00585D46">
        <w:rPr>
          <w:rFonts w:eastAsiaTheme="minorHAnsi" w:cs="Arial"/>
          <w:sz w:val="16"/>
          <w:szCs w:val="16"/>
          <w:lang w:val="en-CA"/>
        </w:rPr>
        <w:tab/>
        <w:t>## 4 std in observed catches in last phase.</w:t>
      </w:r>
    </w:p>
    <w:p w14:paraId="49D9E48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5 Assume unfished in first year (0=FALSE, 1=TRUE)</w:t>
      </w:r>
    </w:p>
    <w:p w14:paraId="471FD22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0.02</w:t>
      </w:r>
      <w:r w:rsidRPr="00585D46">
        <w:rPr>
          <w:rFonts w:eastAsiaTheme="minorHAnsi" w:cs="Arial"/>
          <w:sz w:val="16"/>
          <w:szCs w:val="16"/>
          <w:lang w:val="en-CA"/>
        </w:rPr>
        <w:tab/>
      </w:r>
      <w:r w:rsidRPr="00585D46">
        <w:rPr>
          <w:rFonts w:eastAsiaTheme="minorHAnsi" w:cs="Arial"/>
          <w:sz w:val="16"/>
          <w:szCs w:val="16"/>
          <w:lang w:val="en-CA"/>
        </w:rPr>
        <w:tab/>
        <w:t>## 6 Minimum proportion to consider in age-proportions for dmvlogistic</w:t>
      </w:r>
    </w:p>
    <w:p w14:paraId="2ACDD8D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0.20</w:t>
      </w:r>
      <w:r w:rsidRPr="00585D46">
        <w:rPr>
          <w:rFonts w:eastAsiaTheme="minorHAnsi" w:cs="Arial"/>
          <w:sz w:val="16"/>
          <w:szCs w:val="16"/>
          <w:lang w:val="en-CA"/>
        </w:rPr>
        <w:tab/>
      </w:r>
      <w:r w:rsidRPr="00585D46">
        <w:rPr>
          <w:rFonts w:eastAsiaTheme="minorHAnsi" w:cs="Arial"/>
          <w:sz w:val="16"/>
          <w:szCs w:val="16"/>
          <w:lang w:val="en-CA"/>
        </w:rPr>
        <w:tab/>
        <w:t>## 7 Mean fishing mortality for regularizing the estimates of Ft</w:t>
      </w:r>
    </w:p>
    <w:p w14:paraId="3605870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0.01</w:t>
      </w:r>
      <w:r w:rsidRPr="00585D46">
        <w:rPr>
          <w:rFonts w:eastAsiaTheme="minorHAnsi" w:cs="Arial"/>
          <w:sz w:val="16"/>
          <w:szCs w:val="16"/>
          <w:lang w:val="en-CA"/>
        </w:rPr>
        <w:tab/>
      </w:r>
      <w:r w:rsidRPr="00585D46">
        <w:rPr>
          <w:rFonts w:eastAsiaTheme="minorHAnsi" w:cs="Arial"/>
          <w:sz w:val="16"/>
          <w:szCs w:val="16"/>
          <w:lang w:val="en-CA"/>
        </w:rPr>
        <w:tab/>
        <w:t>## 8 std in mean fishing mortality in first phase</w:t>
      </w:r>
    </w:p>
    <w:p w14:paraId="0D1AE5B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2.00</w:t>
      </w:r>
      <w:r w:rsidRPr="00585D46">
        <w:rPr>
          <w:rFonts w:eastAsiaTheme="minorHAnsi" w:cs="Arial"/>
          <w:sz w:val="16"/>
          <w:szCs w:val="16"/>
          <w:lang w:val="en-CA"/>
        </w:rPr>
        <w:tab/>
      </w:r>
      <w:r w:rsidRPr="00585D46">
        <w:rPr>
          <w:rFonts w:eastAsiaTheme="minorHAnsi" w:cs="Arial"/>
          <w:sz w:val="16"/>
          <w:szCs w:val="16"/>
          <w:lang w:val="en-CA"/>
        </w:rPr>
        <w:tab/>
        <w:t>## 9 std in mean fishing mortality in last phase</w:t>
      </w:r>
    </w:p>
    <w:p w14:paraId="5BEBC88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3</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10 phase for estimating m_deviations (use -1 to turn off mdevs)</w:t>
      </w:r>
    </w:p>
    <w:p w14:paraId="7F794A4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11 std in deviations for natural mortality</w:t>
      </w:r>
    </w:p>
    <w:p w14:paraId="6B2327B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12</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12 number of estimated nodes for deviations in natural mortality</w:t>
      </w:r>
    </w:p>
    <w:p w14:paraId="3EB83C1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1.00        ## 13 fraction of total mortality that takes place prior to spawning</w:t>
      </w:r>
    </w:p>
    <w:p w14:paraId="3CE58A9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           ## 14 switch for age-composition likelihood (1=dmvlogistic,2=dmultinom)</w:t>
      </w:r>
    </w:p>
    <w:p w14:paraId="4D023C4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##___________________________________________________________________________##</w:t>
      </w:r>
    </w:p>
    <w:p w14:paraId="69CEB0C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operational control points for harvest control rule</w:t>
      </w:r>
    </w:p>
    <w:p w14:paraId="3960A55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0.25</w:t>
      </w:r>
      <w:r w:rsidRPr="00585D46">
        <w:rPr>
          <w:rFonts w:eastAsiaTheme="minorHAnsi" w:cs="Arial"/>
          <w:sz w:val="16"/>
          <w:szCs w:val="16"/>
          <w:lang w:val="en-CA"/>
        </w:rPr>
        <w:tab/>
      </w:r>
      <w:r w:rsidRPr="00585D46">
        <w:rPr>
          <w:rFonts w:eastAsiaTheme="minorHAnsi" w:cs="Arial"/>
          <w:sz w:val="16"/>
          <w:szCs w:val="16"/>
          <w:lang w:val="en-CA"/>
        </w:rPr>
        <w:tab/>
        <w:t>## cutoff_fraction</w:t>
      </w:r>
    </w:p>
    <w:p w14:paraId="4BB4261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0.20</w:t>
      </w:r>
      <w:r w:rsidRPr="00585D46">
        <w:rPr>
          <w:rFonts w:eastAsiaTheme="minorHAnsi" w:cs="Arial"/>
          <w:sz w:val="16"/>
          <w:szCs w:val="16"/>
          <w:lang w:val="en-CA"/>
        </w:rPr>
        <w:tab/>
      </w:r>
      <w:r w:rsidRPr="00585D46">
        <w:rPr>
          <w:rFonts w:eastAsiaTheme="minorHAnsi" w:cs="Arial"/>
          <w:sz w:val="16"/>
          <w:szCs w:val="16"/>
          <w:lang w:val="en-CA"/>
        </w:rPr>
        <w:tab/>
        <w:t>## target_hr</w:t>
      </w:r>
    </w:p>
    <w:p w14:paraId="59271E1F"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4CBB613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HG #fixed_cutoff (tonnes)</w:t>
      </w:r>
    </w:p>
    <w:p w14:paraId="4B8CEED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10.700</w:t>
      </w:r>
    </w:p>
    <w:p w14:paraId="78B39DF8"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1DC03A9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PRD #fixed_cutoff (tonnes)</w:t>
      </w:r>
    </w:p>
    <w:p w14:paraId="72938FB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12.100</w:t>
      </w:r>
    </w:p>
    <w:p w14:paraId="21FE0EF1"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2A8FFFE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lastRenderedPageBreak/>
        <w:t>CC #fixed_cutoff (tonnes)</w:t>
      </w:r>
    </w:p>
    <w:p w14:paraId="71591E4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17.600</w:t>
      </w:r>
    </w:p>
    <w:p w14:paraId="02EB7013"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1D373A2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SOG #fixed_cutoff (tonnes)</w:t>
      </w:r>
    </w:p>
    <w:p w14:paraId="12E54052" w14:textId="0D39F115"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21.200</w:t>
      </w:r>
    </w:p>
    <w:p w14:paraId="02E2698E"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7FE143B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WCVI #fixed_cutoff (tonnes)</w:t>
      </w:r>
    </w:p>
    <w:p w14:paraId="7FEF604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18.800</w:t>
      </w:r>
    </w:p>
    <w:p w14:paraId="1D4C6DDD"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181F7F7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eofc</w:t>
      </w:r>
    </w:p>
    <w:p w14:paraId="0B68E8D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999</w:t>
      </w:r>
    </w:p>
    <w:p w14:paraId="52B880CD"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0B32216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Generic Herring Controls for Minor Herring Stocks 2W</w:t>
      </w:r>
    </w:p>
    <w:p w14:paraId="1D371EBE"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66A321B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AREA 2W HERRING CONTROLS</w:t>
      </w:r>
    </w:p>
    <w:p w14:paraId="1B510FE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___________________CONTROLS FOR ESTIMATED PARAMETERS________________________ ##</w:t>
      </w:r>
    </w:p>
    <w:p w14:paraId="0FDC8B2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descriptions:</w:t>
      </w:r>
    </w:p>
    <w:p w14:paraId="1AD4314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-0 uniform (0,0)</w:t>
      </w:r>
    </w:p>
    <w:p w14:paraId="5972B11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normal (p1=mu,p2=sig)</w:t>
      </w:r>
    </w:p>
    <w:p w14:paraId="2001238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-2 lognormal (p1=log(mu),p2=sig)</w:t>
      </w:r>
    </w:p>
    <w:p w14:paraId="66BC361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beta (p1=alpha,p2=beta)</w:t>
      </w:r>
    </w:p>
    <w:p w14:paraId="5D74514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gamma(p1=alpha,p2=beta)</w:t>
      </w:r>
    </w:p>
    <w:p w14:paraId="525F9FE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398581A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7   ## npar</w:t>
      </w:r>
    </w:p>
    <w:p w14:paraId="51CCF59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ival        lb      ub      phz     prior    p1      p2      parameter name</w:t>
      </w:r>
    </w:p>
    <w:p w14:paraId="3EF63B4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074C1C8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2.60        -5.0    15       4       0       -5.0    15        #log_ro </w:t>
      </w:r>
    </w:p>
    <w:p w14:paraId="0DF05BA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2.60        -5.0    15       1       0       -5.0    15        #log_ro </w:t>
      </w:r>
    </w:p>
    <w:p w14:paraId="58F947B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0.67        0.2     1.0      4       3       10.0    4.925373  #steepness</w:t>
      </w:r>
    </w:p>
    <w:p w14:paraId="6E4067A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-0.7985077  -5.0    5.0      3       1       -0.7985077 0.4    #log.m</w:t>
      </w:r>
    </w:p>
    <w:p w14:paraId="37D66D4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2.40        -5.0    15       1       0       -5.0    15        #log_avgrec</w:t>
      </w:r>
    </w:p>
    <w:p w14:paraId="382A37F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2.20        -5.0    15       1       0       -5.0    15        #log_recinit</w:t>
      </w:r>
    </w:p>
    <w:p w14:paraId="46B116E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0.3043478   0.001   0.999    3       3       17.08696    39.0559    #rho</w:t>
      </w:r>
    </w:p>
    <w:p w14:paraId="12C7990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0.8695652   0.01    5.0      3       4       25.0  28.75   #kappa (precision)</w:t>
      </w:r>
    </w:p>
    <w:p w14:paraId="0E46222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3398AA4D"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02CA230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1FAF130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_________________________SELECTIVITY PARAMETERS_____________________________ ##</w:t>
      </w:r>
    </w:p>
    <w:p w14:paraId="1A797F3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OPTIONS FOR SELECTIVITY:</w:t>
      </w:r>
    </w:p>
    <w:p w14:paraId="4212F82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logistic selectivity parameters</w:t>
      </w:r>
    </w:p>
    <w:p w14:paraId="6CC7352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2) selectivity coefficients</w:t>
      </w:r>
    </w:p>
    <w:p w14:paraId="314F077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a constant cubic spline with age-nodes</w:t>
      </w:r>
    </w:p>
    <w:p w14:paraId="3FDE221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a time varying cubic spline with age-nodes</w:t>
      </w:r>
    </w:p>
    <w:p w14:paraId="47CEBF9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5) a time varying bicubic spline with age &amp; year nodes.</w:t>
      </w:r>
    </w:p>
    <w:p w14:paraId="619911F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6) fixed logistic (set isel_type=6, and estimation phase to -1)</w:t>
      </w:r>
    </w:p>
    <w:p w14:paraId="48542D1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7) logistic function of body weight.</w:t>
      </w:r>
    </w:p>
    <w:p w14:paraId="6051BF5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sig=0.05 0.10 0.15 0.20 0.30 0.40 0.50</w:t>
      </w:r>
    </w:p>
    <w:p w14:paraId="3B254D9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wt =200. 50.0 22.2 12.5 5.56 3.12 2.00</w:t>
      </w:r>
    </w:p>
    <w:p w14:paraId="211F229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Gear 1:3 fishery:  Gear 4 survey</w:t>
      </w:r>
    </w:p>
    <w:p w14:paraId="427E577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isel_type</w:t>
      </w:r>
    </w:p>
    <w:p w14:paraId="03EF3A7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1        1          1       6       </w:t>
      </w:r>
    </w:p>
    <w:p w14:paraId="0BA1C75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Age at 50% selectivity (logistic)</w:t>
      </w:r>
    </w:p>
    <w:p w14:paraId="5868F04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2.0      3.0        3.6     2.055   </w:t>
      </w:r>
    </w:p>
    <w:p w14:paraId="4CD5C86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STD at 50% selectivity (logistic)</w:t>
      </w:r>
    </w:p>
    <w:p w14:paraId="4076DD2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0.25      0.25      0.25    0.05    </w:t>
      </w:r>
    </w:p>
    <w:p w14:paraId="2B0E2B8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age nodes for each gear (0 to ignore).</w:t>
      </w:r>
    </w:p>
    <w:p w14:paraId="59A8D38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5        5          5       0       </w:t>
      </w:r>
    </w:p>
    <w:p w14:paraId="3CC6C03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year nodes for each gear (0 to ignore).</w:t>
      </w:r>
    </w:p>
    <w:p w14:paraId="2FC8312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12       3          10      0       </w:t>
      </w:r>
    </w:p>
    <w:p w14:paraId="2E13849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Estimation phase</w:t>
      </w:r>
    </w:p>
    <w:p w14:paraId="3DD21DE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        2          -2      -1      </w:t>
      </w:r>
    </w:p>
    <w:p w14:paraId="40D2BFC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2nd differences w=1/(2*sig^2)</w:t>
      </w:r>
    </w:p>
    <w:p w14:paraId="7012FA7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125.     125.       12.5    12.5    </w:t>
      </w:r>
    </w:p>
    <w:p w14:paraId="2320BA7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dome-shaped selectivity 1=1/(2*sig^2)</w:t>
      </w:r>
    </w:p>
    <w:p w14:paraId="399F646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50.0     50.0      200.0   200.0   </w:t>
      </w:r>
    </w:p>
    <w:p w14:paraId="32DB2A6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1CF624E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Priors for Survey q                              ##</w:t>
      </w:r>
    </w:p>
    <w:p w14:paraId="29F2A54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5CBC970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nits  #number of surveys (b/c mostly surface surveys)</w:t>
      </w:r>
    </w:p>
    <w:p w14:paraId="49FB8EE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w:t>
      </w:r>
    </w:p>
    <w:p w14:paraId="52A65B8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lastRenderedPageBreak/>
        <w:t>## priors 0=uniform density     1=normal density</w:t>
      </w:r>
    </w:p>
    <w:p w14:paraId="531256E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       </w:t>
      </w:r>
    </w:p>
    <w:p w14:paraId="019CEEB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log(mean)</w:t>
      </w:r>
    </w:p>
    <w:p w14:paraId="7C7E42D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-0.569    </w:t>
      </w:r>
    </w:p>
    <w:p w14:paraId="12D7D91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sd</w:t>
      </w:r>
    </w:p>
    <w:p w14:paraId="7DB07E1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0.274   </w:t>
      </w:r>
    </w:p>
    <w:p w14:paraId="76E2AC7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_______________________OTHER MISCELLANEOUS CONTROLS_________________________ ##</w:t>
      </w:r>
    </w:p>
    <w:p w14:paraId="70FF6FB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           ## 1  verbose ADMB output (0=off, 1=on)</w:t>
      </w:r>
    </w:p>
    <w:p w14:paraId="126D2CD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           ## 2  recruitment model (1=beverton-holt, 2=ricker)</w:t>
      </w:r>
    </w:p>
    <w:p w14:paraId="015D6BC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0.100       ## 3  std in observed catches in first phase.</w:t>
      </w:r>
    </w:p>
    <w:p w14:paraId="77FD667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0.0707      ## 4  std in observed catches in last phase.</w:t>
      </w:r>
    </w:p>
    <w:p w14:paraId="4F500E7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           ## 5  Assume unfished in first year (0=FALSE, 1=TRUE)</w:t>
      </w:r>
    </w:p>
    <w:p w14:paraId="4D48A62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0.02        ## 6  Minimum proportion to consider in age-proportions for dmvlogistic</w:t>
      </w:r>
    </w:p>
    <w:p w14:paraId="771B10B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0.20        ## 7  Mean fishing mortality for regularizing the estimates of Ft</w:t>
      </w:r>
    </w:p>
    <w:p w14:paraId="645D218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0.01        ## 8  std in mean fishing mortality in first phase</w:t>
      </w:r>
    </w:p>
    <w:p w14:paraId="63DD462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2.00        ## 9  std in mean fishing mortality in last phase</w:t>
      </w:r>
    </w:p>
    <w:p w14:paraId="3AD888B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3           ## 10 phase for estimating m_deviations (use -1 to turn off mdevs)</w:t>
      </w:r>
    </w:p>
    <w:p w14:paraId="2002238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         ## 11 std in deviations for natural mortality</w:t>
      </w:r>
    </w:p>
    <w:p w14:paraId="0D19073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12</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12 number of estimated nodes for deviations in natural mortality</w:t>
      </w:r>
    </w:p>
    <w:p w14:paraId="1435E24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1.00        ## 13 fraction of total mortality that takes place prior to spawning</w:t>
      </w:r>
    </w:p>
    <w:p w14:paraId="7235B05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           ## 14 switch for age-composition likelihood (1=dmvlogistic,2=dmultinom)</w:t>
      </w:r>
    </w:p>
    <w:p w14:paraId="10BA62C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596B50AA"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05027FB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eofc</w:t>
      </w:r>
    </w:p>
    <w:p w14:paraId="4BE9A5C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999</w:t>
      </w:r>
    </w:p>
    <w:p w14:paraId="5D88D200"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64ED31A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Generic Herring Controls for Minor Herring Stocks 27</w:t>
      </w:r>
    </w:p>
    <w:p w14:paraId="7A95A8FA" w14:textId="77777777" w:rsidR="00585D46" w:rsidRPr="00585D46" w:rsidRDefault="00585D46" w:rsidP="00585D46">
      <w:pPr>
        <w:autoSpaceDE w:val="0"/>
        <w:autoSpaceDN w:val="0"/>
        <w:adjustRightInd w:val="0"/>
        <w:spacing w:before="0" w:after="0"/>
        <w:rPr>
          <w:rFonts w:eastAsiaTheme="minorHAnsi" w:cs="Arial"/>
          <w:sz w:val="16"/>
          <w:szCs w:val="16"/>
          <w:lang w:val="en-CA"/>
        </w:rPr>
      </w:pPr>
    </w:p>
    <w:p w14:paraId="5A80879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AREA 27 HERRING CONTROLS</w:t>
      </w:r>
    </w:p>
    <w:p w14:paraId="0FDD8C3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___________________CONTROLS FOR ESTIMATED PARAMETERS________________________ ####  Prior descriptions:</w:t>
      </w:r>
    </w:p>
    <w:p w14:paraId="4157BDF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-0 uniform (0,0)</w:t>
      </w:r>
    </w:p>
    <w:p w14:paraId="5E2087B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normal (p1=mu,p2=sig)</w:t>
      </w:r>
    </w:p>
    <w:p w14:paraId="2103A4DE" w14:textId="77777777" w:rsidR="00585D46" w:rsidRPr="00C02ACD" w:rsidRDefault="00585D46" w:rsidP="00585D46">
      <w:pPr>
        <w:autoSpaceDE w:val="0"/>
        <w:autoSpaceDN w:val="0"/>
        <w:adjustRightInd w:val="0"/>
        <w:spacing w:before="0" w:after="0"/>
        <w:rPr>
          <w:rFonts w:eastAsiaTheme="minorHAnsi" w:cs="Arial"/>
          <w:sz w:val="16"/>
          <w:szCs w:val="16"/>
          <w:lang w:val="fr-FR"/>
        </w:rPr>
      </w:pPr>
      <w:r w:rsidRPr="00C02ACD">
        <w:rPr>
          <w:rFonts w:eastAsiaTheme="minorHAnsi" w:cs="Arial"/>
          <w:sz w:val="16"/>
          <w:szCs w:val="16"/>
          <w:lang w:val="fr-FR"/>
        </w:rPr>
        <w:t>##                      -2 lognormal (p1=log(mu),p2=sig)</w:t>
      </w:r>
    </w:p>
    <w:p w14:paraId="23D8984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beta (p1=alpha,p2=beta)</w:t>
      </w:r>
    </w:p>
    <w:p w14:paraId="4756245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gamma(p1=alpha,p2=beta)</w:t>
      </w:r>
    </w:p>
    <w:p w14:paraId="4EBD344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4B8BB91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7   ## npar</w:t>
      </w:r>
    </w:p>
    <w:p w14:paraId="4A47DE9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ival        lb      ub      phz     prior    p1      p2      parameter name</w:t>
      </w:r>
    </w:p>
    <w:p w14:paraId="4233857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4D94506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3.60        -5.0    15       4       0       -5.0    15        #log_ro</w:t>
      </w:r>
    </w:p>
    <w:p w14:paraId="4DDCF99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0.67        0.2     1.0      4       3       10.0    4.925373  #steepness</w:t>
      </w:r>
    </w:p>
    <w:p w14:paraId="315F4FC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-0.7985077  -5.0    5.0      3       1       -0.7985077 0.4    #log.m</w:t>
      </w:r>
    </w:p>
    <w:p w14:paraId="3085255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2.40        -5.0    15       1       0       -5.0    15        #log_avgrec</w:t>
      </w:r>
    </w:p>
    <w:p w14:paraId="7EF576F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2.20        -5.0    15       1       0       -5.0    15        #log_recinit</w:t>
      </w:r>
    </w:p>
    <w:p w14:paraId="29E1696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0.3043478   0.001   0.999    3       3       17.08696    39.0559    #rho</w:t>
      </w:r>
    </w:p>
    <w:p w14:paraId="47944FB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0.8695652   0.01    5.0      3       4       25.0  28.75   #kappa (precision)</w:t>
      </w:r>
    </w:p>
    <w:p w14:paraId="1FC39A3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2DFF1AC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_________________________SELECTIVITY PARAMETERS_____________________________ ##</w:t>
      </w:r>
    </w:p>
    <w:p w14:paraId="2EB3EB8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OPTIONS FOR SELECTIVITY:</w:t>
      </w:r>
    </w:p>
    <w:p w14:paraId="475ECD8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1) logistic selectivity parameters</w:t>
      </w:r>
    </w:p>
    <w:p w14:paraId="1B0015E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2) selectivity coefficients</w:t>
      </w:r>
    </w:p>
    <w:p w14:paraId="6D541E0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3) a constant cubic spline with age-nodes</w:t>
      </w:r>
    </w:p>
    <w:p w14:paraId="4F118CD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4) a time varying cubic spline with age-nodes</w:t>
      </w:r>
    </w:p>
    <w:p w14:paraId="6F56310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5) a time varying bicubic spline with age &amp; year nodes.</w:t>
      </w:r>
    </w:p>
    <w:p w14:paraId="58A400E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6) fixed logistic (set isel_type=6, and estimation phase to -1)</w:t>
      </w:r>
    </w:p>
    <w:p w14:paraId="26C4A29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7) logistic function of body weight.</w:t>
      </w:r>
    </w:p>
    <w:p w14:paraId="609D9B6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sig=0.05 0.10 0.15 0.20 0.30 0.40 0.50</w:t>
      </w:r>
    </w:p>
    <w:p w14:paraId="195F622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wt =200. 50.0 22.2 12.5 5.56 3.12 2.00</w:t>
      </w:r>
    </w:p>
    <w:p w14:paraId="7B458B0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Gear 1:3 fishery:  Gear 4-5 survey</w:t>
      </w:r>
    </w:p>
    <w:p w14:paraId="35F32DA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isel_type</w:t>
      </w:r>
    </w:p>
    <w:p w14:paraId="4D2A929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1        1          1       6       6</w:t>
      </w:r>
    </w:p>
    <w:p w14:paraId="7545A20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Age at 50% selectivity (logistic)</w:t>
      </w:r>
    </w:p>
    <w:p w14:paraId="0B66198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2.0      3.0        3.6     2.055   2.055</w:t>
      </w:r>
    </w:p>
    <w:p w14:paraId="66EEE77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STD at 50% selectivity (logistic)</w:t>
      </w:r>
    </w:p>
    <w:p w14:paraId="76320D9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0.25      0.25      0.25    0.05    0.05</w:t>
      </w:r>
    </w:p>
    <w:p w14:paraId="793FC8B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age nodes for each gear (0 to ignore).</w:t>
      </w:r>
    </w:p>
    <w:p w14:paraId="1F033E1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5        5          5       0       0</w:t>
      </w:r>
    </w:p>
    <w:p w14:paraId="5A71C1B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No. of year nodes for each gear (0 to ignore).</w:t>
      </w:r>
    </w:p>
    <w:p w14:paraId="5921364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12       3          10      0       0</w:t>
      </w:r>
    </w:p>
    <w:p w14:paraId="6A2C802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lastRenderedPageBreak/>
        <w:t>## Estimation phase</w:t>
      </w:r>
    </w:p>
    <w:p w14:paraId="483E79F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        2          2      -1      -1</w:t>
      </w:r>
    </w:p>
    <w:p w14:paraId="1FD9F25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2nd differences w=1/(2*sig^2)</w:t>
      </w:r>
    </w:p>
    <w:p w14:paraId="0732C5E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125.     50.       12.5    12.5    12.5</w:t>
      </w:r>
    </w:p>
    <w:p w14:paraId="41DE0D2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Penalty weight for dome-shaped selectivity 1=1/(2*sig^2)</w:t>
      </w:r>
    </w:p>
    <w:p w14:paraId="7EAB3E6C"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50.0     50.0      200.0   200.0   200.0</w:t>
      </w:r>
    </w:p>
    <w:p w14:paraId="0A86AA5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6B41EE9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Priors for Survey q                              ##</w:t>
      </w:r>
    </w:p>
    <w:p w14:paraId="5B6A59D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1A0652D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nits  #number of surveys</w:t>
      </w:r>
    </w:p>
    <w:p w14:paraId="7FA40C7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2</w:t>
      </w:r>
    </w:p>
    <w:p w14:paraId="537F2AB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priors 0=uniform density     1=normal density</w:t>
      </w:r>
    </w:p>
    <w:p w14:paraId="50958CB6"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1       1</w:t>
      </w:r>
    </w:p>
    <w:p w14:paraId="1443F5BD"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log(mean)</w:t>
      </w:r>
    </w:p>
    <w:p w14:paraId="0E37226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-0.569  -0.569</w:t>
      </w:r>
    </w:p>
    <w:p w14:paraId="742FEC4F"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prior sd</w:t>
      </w:r>
    </w:p>
    <w:p w14:paraId="6D898E8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xml:space="preserve">    0.274   0.274</w:t>
      </w:r>
    </w:p>
    <w:p w14:paraId="512EC12A"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_______________________OTHER MISCELLANEOUS CONTROLS_________________________ ##</w:t>
      </w:r>
    </w:p>
    <w:p w14:paraId="09B5518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           ## 1  verbose ADMB output (0=off, 1=on)</w:t>
      </w:r>
    </w:p>
    <w:p w14:paraId="0C05B01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           ## 2  recruitment model (1=beverton-holt, 2=ricker)</w:t>
      </w:r>
    </w:p>
    <w:p w14:paraId="51421CF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0.100       ## 3  std in observed catches in first phase.</w:t>
      </w:r>
    </w:p>
    <w:p w14:paraId="705E97DB"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0.0707      ## 4  std in observed catches in last phase.</w:t>
      </w:r>
    </w:p>
    <w:p w14:paraId="77F4A21E"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           ## 5  Assume unfished in first year (0=FALSE, 1=TRUE)</w:t>
      </w:r>
    </w:p>
    <w:p w14:paraId="7EFC58F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0.02        ## 6  Minimum proportion to consider in age-proportions for dmvlogistic</w:t>
      </w:r>
    </w:p>
    <w:p w14:paraId="31ED4C74"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0.20        ## 7  Mean fishing mortality for regularizing the estimates of Ft</w:t>
      </w:r>
    </w:p>
    <w:p w14:paraId="779AC07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0.01        ## 8  std in mean fishing mortality in first phase</w:t>
      </w:r>
    </w:p>
    <w:p w14:paraId="06D5F278"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2.00        ## 9  std in mean fishing mortality in last phase</w:t>
      </w:r>
    </w:p>
    <w:p w14:paraId="58C38E47"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3           ## 10 phase for estimating m_deviations (use -1 to turn off mdevs)</w:t>
      </w:r>
    </w:p>
    <w:p w14:paraId="61362BD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0.1         ## 11 std in deviations for natural mortality</w:t>
      </w:r>
    </w:p>
    <w:p w14:paraId="763C75C0"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12</w:t>
      </w:r>
      <w:r w:rsidRPr="00585D46">
        <w:rPr>
          <w:rFonts w:eastAsiaTheme="minorHAnsi" w:cs="Arial"/>
          <w:sz w:val="16"/>
          <w:szCs w:val="16"/>
          <w:lang w:val="en-CA"/>
        </w:rPr>
        <w:tab/>
      </w:r>
      <w:r w:rsidRPr="00585D46">
        <w:rPr>
          <w:rFonts w:eastAsiaTheme="minorHAnsi" w:cs="Arial"/>
          <w:sz w:val="16"/>
          <w:szCs w:val="16"/>
          <w:lang w:val="en-CA"/>
        </w:rPr>
        <w:tab/>
      </w:r>
      <w:r w:rsidRPr="00585D46">
        <w:rPr>
          <w:rFonts w:eastAsiaTheme="minorHAnsi" w:cs="Arial"/>
          <w:sz w:val="16"/>
          <w:szCs w:val="16"/>
          <w:lang w:val="en-CA"/>
        </w:rPr>
        <w:tab/>
        <w:t>## 12 number of estimated nodes for deviations in natural mortality</w:t>
      </w:r>
    </w:p>
    <w:p w14:paraId="087E2BC2"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1.00        ## 13 fraction of total mortality that takes place prior to spawning</w:t>
      </w:r>
    </w:p>
    <w:p w14:paraId="6B615F41"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1           ## 14 switch for age-composition likelihood (1=dmvlogistic,2=dmultinom)</w:t>
      </w:r>
    </w:p>
    <w:p w14:paraId="11904025"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____________________________________________________________________________ ##</w:t>
      </w:r>
    </w:p>
    <w:p w14:paraId="65F984E9"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 eofc</w:t>
      </w:r>
    </w:p>
    <w:p w14:paraId="306CC4B3" w14:textId="77777777" w:rsidR="00585D46" w:rsidRPr="00585D46" w:rsidRDefault="00585D46" w:rsidP="00585D46">
      <w:pPr>
        <w:autoSpaceDE w:val="0"/>
        <w:autoSpaceDN w:val="0"/>
        <w:adjustRightInd w:val="0"/>
        <w:spacing w:before="0" w:after="0"/>
        <w:rPr>
          <w:rFonts w:eastAsiaTheme="minorHAnsi" w:cs="Arial"/>
          <w:sz w:val="16"/>
          <w:szCs w:val="16"/>
          <w:lang w:val="en-CA"/>
        </w:rPr>
      </w:pPr>
      <w:r w:rsidRPr="00585D46">
        <w:rPr>
          <w:rFonts w:eastAsiaTheme="minorHAnsi" w:cs="Arial"/>
          <w:sz w:val="16"/>
          <w:szCs w:val="16"/>
          <w:lang w:val="en-CA"/>
        </w:rPr>
        <w:t>999</w:t>
      </w:r>
    </w:p>
    <w:p w14:paraId="54418AEA" w14:textId="7A4AF671" w:rsidR="00DA19F1" w:rsidRPr="00585D46" w:rsidRDefault="00DA19F1" w:rsidP="00DA19F1">
      <w:pPr>
        <w:pStyle w:val="BodyText"/>
        <w:rPr>
          <w:sz w:val="16"/>
          <w:szCs w:val="16"/>
        </w:rPr>
      </w:pPr>
    </w:p>
    <w:p w14:paraId="733EA87D" w14:textId="77777777" w:rsidR="0002720C" w:rsidRDefault="0002720C">
      <w:pPr>
        <w:spacing w:before="0" w:after="0"/>
        <w:rPr>
          <w:rFonts w:ascii="Arial Bold" w:hAnsi="Arial Bold"/>
          <w:b/>
          <w:caps/>
          <w:sz w:val="24"/>
          <w:szCs w:val="24"/>
        </w:rPr>
      </w:pPr>
      <w:r>
        <w:br w:type="page"/>
      </w:r>
    </w:p>
    <w:p w14:paraId="512AAF6C" w14:textId="7D1D9734" w:rsidR="00E10EFB" w:rsidRDefault="00E10EFB" w:rsidP="00E10EFB">
      <w:pPr>
        <w:pStyle w:val="NoHeading1"/>
      </w:pPr>
      <w:bookmarkStart w:id="400" w:name="_Toc424040746"/>
      <w:r>
        <w:lastRenderedPageBreak/>
        <w:t>APPENDIX D. MINOR HERRING STOCKS</w:t>
      </w:r>
      <w:bookmarkEnd w:id="400"/>
    </w:p>
    <w:p w14:paraId="319F8E81" w14:textId="77777777" w:rsidR="00E10EFB" w:rsidRDefault="00E10EFB" w:rsidP="00DA19F1">
      <w:pPr>
        <w:pStyle w:val="BodyText"/>
      </w:pPr>
    </w:p>
    <w:p w14:paraId="00ED4DA6" w14:textId="49C6F28E" w:rsidR="00BA23C2" w:rsidRDefault="0041275C" w:rsidP="0041275C">
      <w:pPr>
        <w:rPr>
          <w:rFonts w:cs="Arial"/>
        </w:rPr>
      </w:pPr>
      <w:r w:rsidRPr="006B10E3">
        <w:rPr>
          <w:rFonts w:cs="Arial"/>
        </w:rPr>
        <w:t xml:space="preserve">This </w:t>
      </w:r>
      <w:r w:rsidR="005B7E60">
        <w:rPr>
          <w:rFonts w:cs="Arial"/>
        </w:rPr>
        <w:t>section</w:t>
      </w:r>
      <w:r w:rsidRPr="006B10E3">
        <w:rPr>
          <w:rFonts w:cs="Arial"/>
        </w:rPr>
        <w:t xml:space="preserve"> reports the status of the </w:t>
      </w:r>
      <w:r>
        <w:rPr>
          <w:rFonts w:cs="Arial"/>
        </w:rPr>
        <w:t>minor</w:t>
      </w:r>
      <w:r w:rsidRPr="006B10E3">
        <w:rPr>
          <w:rFonts w:cs="Arial"/>
        </w:rPr>
        <w:t xml:space="preserve"> Pacific Herring (</w:t>
      </w:r>
      <w:r w:rsidRPr="006B10E3">
        <w:rPr>
          <w:rFonts w:cs="Arial"/>
          <w:i/>
          <w:iCs/>
        </w:rPr>
        <w:t>Clupea pallasii</w:t>
      </w:r>
      <w:r w:rsidRPr="006B10E3">
        <w:rPr>
          <w:rFonts w:cs="Arial"/>
        </w:rPr>
        <w:t>) stock</w:t>
      </w:r>
      <w:r>
        <w:rPr>
          <w:rFonts w:cs="Arial"/>
        </w:rPr>
        <w:t>s: Area 2W (west coast of Haida Gwaii) and Area 27</w:t>
      </w:r>
      <w:r w:rsidRPr="006B10E3">
        <w:rPr>
          <w:rFonts w:cs="Arial"/>
        </w:rPr>
        <w:t xml:space="preserve"> </w:t>
      </w:r>
      <w:r>
        <w:rPr>
          <w:rFonts w:cs="Arial"/>
        </w:rPr>
        <w:t>(</w:t>
      </w:r>
      <w:proofErr w:type="gramStart"/>
      <w:r>
        <w:rPr>
          <w:rFonts w:cs="Arial"/>
        </w:rPr>
        <w:t>north</w:t>
      </w:r>
      <w:r w:rsidRPr="006B10E3">
        <w:rPr>
          <w:rFonts w:cs="Arial"/>
        </w:rPr>
        <w:t xml:space="preserve"> </w:t>
      </w:r>
      <w:r>
        <w:rPr>
          <w:rFonts w:cs="Arial"/>
        </w:rPr>
        <w:t>west</w:t>
      </w:r>
      <w:proofErr w:type="gramEnd"/>
      <w:r>
        <w:rPr>
          <w:rFonts w:cs="Arial"/>
        </w:rPr>
        <w:t xml:space="preserve"> coast of Vancouver Island), </w:t>
      </w:r>
      <w:r w:rsidRPr="005B7E60">
        <w:rPr>
          <w:rFonts w:cs="Arial"/>
        </w:rPr>
        <w:t>B.C., Canada (</w:t>
      </w:r>
      <w:r w:rsidR="005B7E60" w:rsidRPr="005B7E60">
        <w:rPr>
          <w:rFonts w:cs="Arial"/>
        </w:rPr>
        <w:fldChar w:fldCharType="begin"/>
      </w:r>
      <w:r w:rsidR="005B7E60" w:rsidRPr="005B7E60">
        <w:rPr>
          <w:rFonts w:cs="Arial"/>
        </w:rPr>
        <w:instrText xml:space="preserve"> REF _Ref236796687 \h </w:instrText>
      </w:r>
      <w:r w:rsidR="005B7E60" w:rsidRPr="005B7E60">
        <w:rPr>
          <w:rFonts w:cs="Arial"/>
        </w:rPr>
      </w:r>
      <w:r w:rsidR="005B7E60" w:rsidRPr="005B7E60">
        <w:rPr>
          <w:rFonts w:cs="Arial"/>
        </w:rPr>
        <w:fldChar w:fldCharType="separate"/>
      </w:r>
      <w:r w:rsidR="00AF07F2" w:rsidRPr="00270696">
        <w:rPr>
          <w:i/>
        </w:rPr>
        <w:t xml:space="preserve">Figure </w:t>
      </w:r>
      <w:r w:rsidR="00AF07F2">
        <w:rPr>
          <w:i/>
          <w:noProof/>
        </w:rPr>
        <w:t>1</w:t>
      </w:r>
      <w:r w:rsidR="005B7E60" w:rsidRPr="005B7E60">
        <w:rPr>
          <w:rFonts w:cs="Arial"/>
        </w:rPr>
        <w:fldChar w:fldCharType="end"/>
      </w:r>
      <w:r w:rsidRPr="005B7E60">
        <w:rPr>
          <w:rFonts w:cs="Arial"/>
        </w:rPr>
        <w:t>, main body).</w:t>
      </w:r>
    </w:p>
    <w:p w14:paraId="4EC30449" w14:textId="77777777" w:rsidR="00BA23C2" w:rsidRDefault="00BA23C2" w:rsidP="0041275C">
      <w:pPr>
        <w:rPr>
          <w:rFonts w:cs="Arial"/>
        </w:rPr>
      </w:pPr>
    </w:p>
    <w:p w14:paraId="615841B5" w14:textId="11DDBA0A" w:rsidR="00BA23C2" w:rsidRPr="00BA23C2" w:rsidRDefault="00BA23C2" w:rsidP="0041275C">
      <w:pPr>
        <w:rPr>
          <w:rFonts w:cs="Arial"/>
          <w:b/>
        </w:rPr>
      </w:pPr>
      <w:r w:rsidRPr="00BA23C2">
        <w:rPr>
          <w:rFonts w:cs="Arial"/>
          <w:b/>
        </w:rPr>
        <w:t>MANAGEMENT</w:t>
      </w:r>
    </w:p>
    <w:p w14:paraId="0236B9B9" w14:textId="087FA881" w:rsidR="00BA23C2" w:rsidRPr="00BA23C2" w:rsidRDefault="00BA23C2" w:rsidP="0041275C">
      <w:pPr>
        <w:rPr>
          <w:rFonts w:cs="Arial"/>
          <w:b/>
        </w:rPr>
      </w:pPr>
      <w:r w:rsidRPr="00BA23C2">
        <w:rPr>
          <w:rFonts w:cs="Arial"/>
          <w:b/>
        </w:rPr>
        <w:t>Recent fisheries</w:t>
      </w:r>
    </w:p>
    <w:p w14:paraId="3F9E7DE5" w14:textId="7ED25674" w:rsidR="0041275C" w:rsidRDefault="0041275C" w:rsidP="003F6FC1">
      <w:pPr>
        <w:pStyle w:val="Tablecaption"/>
        <w:rPr>
          <w:rFonts w:cs="Arial"/>
          <w:b/>
          <w:sz w:val="22"/>
          <w:szCs w:val="22"/>
        </w:rPr>
      </w:pPr>
      <w:r w:rsidRPr="002650D1">
        <w:rPr>
          <w:rFonts w:cs="Arial"/>
          <w:sz w:val="22"/>
          <w:szCs w:val="22"/>
        </w:rPr>
        <w:t>Total allowable catch (TAC) since the 2003/04 fishing year is presented in</w:t>
      </w:r>
      <w:r w:rsidR="003F6FC1">
        <w:rPr>
          <w:rFonts w:cs="Arial"/>
          <w:sz w:val="22"/>
          <w:szCs w:val="22"/>
        </w:rPr>
        <w:t xml:space="preserve"> Table D 1. </w:t>
      </w:r>
      <w:r>
        <w:rPr>
          <w:rFonts w:cs="Arial"/>
          <w:sz w:val="22"/>
          <w:szCs w:val="22"/>
        </w:rPr>
        <w:t>Prior to 2008, available harvest was determined by applying a 10% harvest rate to maximum posterior density estimates for the current year. Since 2008, the CSAS recommended maximum available yield has arisen from a 10% harvest rate applied to projections of forecast spawning biomass.</w:t>
      </w:r>
    </w:p>
    <w:p w14:paraId="0415AE0E" w14:textId="77777777" w:rsidR="00BA23C2" w:rsidRPr="00BA23C2" w:rsidRDefault="00BA23C2" w:rsidP="00BA23C2"/>
    <w:p w14:paraId="24701C7B" w14:textId="6BC9D170" w:rsidR="00BA23C2" w:rsidRPr="00BA23C2" w:rsidRDefault="00BA23C2" w:rsidP="00BA23C2">
      <w:pPr>
        <w:rPr>
          <w:b/>
        </w:rPr>
      </w:pPr>
      <w:r w:rsidRPr="00BA23C2">
        <w:rPr>
          <w:b/>
        </w:rPr>
        <w:t>DATA AND ASSESSMENT</w:t>
      </w:r>
    </w:p>
    <w:p w14:paraId="35F53570" w14:textId="77777777" w:rsidR="0041275C" w:rsidRDefault="0041275C" w:rsidP="0041275C">
      <w:pPr>
        <w:rPr>
          <w:rFonts w:cs="Arial"/>
        </w:rPr>
      </w:pPr>
      <w:r w:rsidRPr="006B10E3">
        <w:rPr>
          <w:rFonts w:cs="Arial"/>
        </w:rPr>
        <w:t xml:space="preserve">This assessment reports a single base-case model </w:t>
      </w:r>
      <w:r>
        <w:rPr>
          <w:rFonts w:cs="Arial"/>
        </w:rPr>
        <w:t>for the minor herring stocks</w:t>
      </w:r>
      <w:r w:rsidRPr="006B10E3">
        <w:rPr>
          <w:rFonts w:cs="Arial"/>
        </w:rPr>
        <w:t>. The catch-age model is fitted to three sources of data: commercial catch, spawn survey biomass i</w:t>
      </w:r>
      <w:r>
        <w:rPr>
          <w:rFonts w:cs="Arial"/>
        </w:rPr>
        <w:t>ndex, and proportions-at-age.  The</w:t>
      </w:r>
      <w:r w:rsidRPr="006B10E3">
        <w:rPr>
          <w:rFonts w:cs="Arial"/>
        </w:rPr>
        <w:t xml:space="preserve"> assessment depends primarily upon the spawn</w:t>
      </w:r>
      <w:r>
        <w:rPr>
          <w:rFonts w:cs="Arial"/>
        </w:rPr>
        <w:t xml:space="preserve"> survey biomass index </w:t>
      </w:r>
      <w:r w:rsidRPr="006B10E3">
        <w:rPr>
          <w:rFonts w:cs="Arial"/>
        </w:rPr>
        <w:t xml:space="preserve">for information on the scale of the </w:t>
      </w:r>
      <w:r>
        <w:rPr>
          <w:rFonts w:cs="Arial"/>
        </w:rPr>
        <w:t xml:space="preserve">minor </w:t>
      </w:r>
      <w:r w:rsidRPr="006B10E3">
        <w:rPr>
          <w:rFonts w:cs="Arial"/>
        </w:rPr>
        <w:t>herring stock</w:t>
      </w:r>
      <w:r>
        <w:rPr>
          <w:rFonts w:cs="Arial"/>
        </w:rPr>
        <w:t>s</w:t>
      </w:r>
      <w:r w:rsidRPr="006B10E3">
        <w:rPr>
          <w:rFonts w:cs="Arial"/>
        </w:rPr>
        <w:t>.</w:t>
      </w:r>
      <w:r>
        <w:rPr>
          <w:rFonts w:cs="Arial"/>
        </w:rPr>
        <w:t xml:space="preserve"> For Area 2W, surface survey data are available from 1978-2014 and for Area 27, a combination of surface (1978-1987) and dive (1988-2014) survey data are available. Age composition data from a limited number of commercial SOK samples </w:t>
      </w:r>
      <w:r w:rsidRPr="006B10E3">
        <w:rPr>
          <w:rFonts w:cs="Arial"/>
        </w:rPr>
        <w:t xml:space="preserve">and </w:t>
      </w:r>
      <w:r>
        <w:rPr>
          <w:rFonts w:cs="Arial"/>
        </w:rPr>
        <w:t xml:space="preserve">seine test </w:t>
      </w:r>
      <w:r w:rsidRPr="006B10E3">
        <w:rPr>
          <w:rFonts w:cs="Arial"/>
        </w:rPr>
        <w:t>fi</w:t>
      </w:r>
      <w:r>
        <w:rPr>
          <w:rFonts w:cs="Arial"/>
        </w:rPr>
        <w:t xml:space="preserve">shery samples </w:t>
      </w:r>
      <w:r w:rsidRPr="006B10E3">
        <w:rPr>
          <w:rFonts w:cs="Arial"/>
        </w:rPr>
        <w:t xml:space="preserve">are </w:t>
      </w:r>
      <w:r>
        <w:rPr>
          <w:rFonts w:cs="Arial"/>
        </w:rPr>
        <w:t>included (1978</w:t>
      </w:r>
      <w:r w:rsidRPr="006B10E3">
        <w:rPr>
          <w:rFonts w:cs="Arial"/>
        </w:rPr>
        <w:t>-201</w:t>
      </w:r>
      <w:r>
        <w:rPr>
          <w:rFonts w:cs="Arial"/>
        </w:rPr>
        <w:t>4</w:t>
      </w:r>
      <w:r w:rsidRPr="006B10E3">
        <w:rPr>
          <w:rFonts w:cs="Arial"/>
        </w:rPr>
        <w:t>)</w:t>
      </w:r>
      <w:r>
        <w:rPr>
          <w:rFonts w:cs="Arial"/>
        </w:rPr>
        <w:t>, contributing</w:t>
      </w:r>
      <w:r w:rsidRPr="006B10E3">
        <w:rPr>
          <w:rFonts w:cs="Arial"/>
        </w:rPr>
        <w:t xml:space="preserve"> to the assessment model’s ability to resolve strong and weak cohort</w:t>
      </w:r>
      <w:r>
        <w:rPr>
          <w:rFonts w:cs="Arial"/>
        </w:rPr>
        <w:t>s, and to forecast recruitment.</w:t>
      </w:r>
    </w:p>
    <w:p w14:paraId="1B0FE6FA" w14:textId="77777777" w:rsidR="0041275C" w:rsidRDefault="0041275C" w:rsidP="0041275C">
      <w:pPr>
        <w:rPr>
          <w:rFonts w:cs="Arial"/>
          <w:szCs w:val="22"/>
        </w:rPr>
      </w:pPr>
      <w:r w:rsidRPr="006B10E3">
        <w:rPr>
          <w:rFonts w:cs="Arial"/>
        </w:rPr>
        <w:t xml:space="preserve">The assessment uses Bayesian methods to incorporate prior information and integrate over parameter uncertainty to provide results that can be probabilistically interpreted.  </w:t>
      </w:r>
      <w:r w:rsidRPr="00080356">
        <w:rPr>
          <w:rFonts w:cs="Arial"/>
          <w:szCs w:val="22"/>
        </w:rPr>
        <w:t>Marginal posterior distributions for estimated model parameters were constructed using</w:t>
      </w:r>
      <w:r>
        <w:rPr>
          <w:rFonts w:cs="Arial"/>
          <w:szCs w:val="22"/>
        </w:rPr>
        <w:t xml:space="preserve"> </w:t>
      </w:r>
      <w:r w:rsidRPr="002650D1">
        <w:rPr>
          <w:rFonts w:cs="Arial"/>
          <w:szCs w:val="22"/>
        </w:rPr>
        <w:t>the AD Model Builder (Fournier et al. 2012). For each minor assessment area, a</w:t>
      </w:r>
      <w:r>
        <w:rPr>
          <w:rFonts w:cs="Arial"/>
          <w:szCs w:val="22"/>
        </w:rPr>
        <w:t xml:space="preserve"> systematic sample of 1</w:t>
      </w:r>
      <w:r w:rsidRPr="00080356">
        <w:rPr>
          <w:rFonts w:cs="Arial"/>
          <w:szCs w:val="22"/>
        </w:rPr>
        <w:t>,000 points were taken from a chain of</w:t>
      </w:r>
      <w:r>
        <w:rPr>
          <w:rFonts w:cs="Arial"/>
          <w:szCs w:val="22"/>
        </w:rPr>
        <w:t xml:space="preserve"> length 5</w:t>
      </w:r>
      <w:r w:rsidRPr="00080356">
        <w:rPr>
          <w:rFonts w:cs="Arial"/>
          <w:szCs w:val="22"/>
        </w:rPr>
        <w:t>,000,000, intended to represent a random sample from th</w:t>
      </w:r>
      <w:r>
        <w:rPr>
          <w:rFonts w:cs="Arial"/>
          <w:szCs w:val="22"/>
        </w:rPr>
        <w:t>e joint posterior distribution.</w:t>
      </w:r>
    </w:p>
    <w:p w14:paraId="4C1CBDC4" w14:textId="77777777" w:rsidR="0041275C" w:rsidRDefault="0041275C" w:rsidP="0041275C">
      <w:pPr>
        <w:rPr>
          <w:rFonts w:cs="Arial"/>
          <w:szCs w:val="22"/>
        </w:rPr>
      </w:pPr>
      <w:r w:rsidRPr="006A0DAB">
        <w:rPr>
          <w:rFonts w:cs="Arial"/>
          <w:szCs w:val="22"/>
        </w:rPr>
        <w:t xml:space="preserve">Assessment results include median posterior distributions for the following: biomass reconstructions, stock depletion, recruitment, and instantaneous natural mortality. </w:t>
      </w:r>
      <w:r>
        <w:rPr>
          <w:rFonts w:cs="Arial"/>
          <w:szCs w:val="22"/>
        </w:rPr>
        <w:t>Gear selectivity</w:t>
      </w:r>
      <w:r w:rsidRPr="006A0DAB">
        <w:rPr>
          <w:rFonts w:cs="Arial"/>
          <w:szCs w:val="22"/>
        </w:rPr>
        <w:t xml:space="preserve"> and total instantaneous mortality are presented as maximum posterior density (MPD) estimates.</w:t>
      </w:r>
    </w:p>
    <w:p w14:paraId="4BBBF0E7" w14:textId="77777777" w:rsidR="00BA23C2" w:rsidRDefault="00BA23C2" w:rsidP="0041275C">
      <w:pPr>
        <w:rPr>
          <w:rFonts w:cs="Arial"/>
          <w:szCs w:val="22"/>
        </w:rPr>
      </w:pPr>
    </w:p>
    <w:p w14:paraId="3874B1C5" w14:textId="6FD4A49C" w:rsidR="00BA23C2" w:rsidRPr="00BA23C2" w:rsidRDefault="00BA23C2" w:rsidP="0041275C">
      <w:pPr>
        <w:rPr>
          <w:rFonts w:cs="Arial"/>
          <w:b/>
          <w:szCs w:val="22"/>
        </w:rPr>
      </w:pPr>
      <w:r w:rsidRPr="00BA23C2">
        <w:rPr>
          <w:rFonts w:cs="Arial"/>
          <w:b/>
          <w:szCs w:val="22"/>
        </w:rPr>
        <w:t>Total Catch</w:t>
      </w:r>
    </w:p>
    <w:p w14:paraId="4AFD25AB" w14:textId="310251B3" w:rsidR="00673A67" w:rsidRDefault="0041275C" w:rsidP="003F6FC1">
      <w:pPr>
        <w:pStyle w:val="Caption"/>
        <w:rPr>
          <w:rFonts w:cs="Arial"/>
          <w:b w:val="0"/>
          <w:sz w:val="22"/>
          <w:szCs w:val="22"/>
        </w:rPr>
      </w:pPr>
      <w:r w:rsidRPr="003F6FC1">
        <w:rPr>
          <w:rFonts w:cs="Arial"/>
          <w:b w:val="0"/>
          <w:sz w:val="22"/>
          <w:szCs w:val="22"/>
        </w:rPr>
        <w:t xml:space="preserve">The recent 10-years have seen both minor stocks open for commercial spawn-on-kelp (SOK) opportunities only. Commercial landings from the spawn-on-kelp (SOK) fishery are available only as pounds of product validated and not tonnes of fish used/ spawned. Thus, commercial landings for this fishery are not included as inputs to the assessment model because there is no basis for verifying mortality imposed on the population by the fishery. Catch time series </w:t>
      </w:r>
      <w:r w:rsidR="003F6FC1">
        <w:rPr>
          <w:rFonts w:cs="Arial"/>
          <w:b w:val="0"/>
          <w:sz w:val="22"/>
          <w:szCs w:val="22"/>
        </w:rPr>
        <w:t xml:space="preserve">for Area 2W and Area 27 </w:t>
      </w:r>
      <w:r w:rsidRPr="003F6FC1">
        <w:rPr>
          <w:rFonts w:cs="Arial"/>
          <w:b w:val="0"/>
          <w:sz w:val="22"/>
          <w:szCs w:val="22"/>
        </w:rPr>
        <w:t>exclude SOK</w:t>
      </w:r>
      <w:r w:rsidR="003F6FC1">
        <w:rPr>
          <w:rFonts w:cs="Arial"/>
          <w:b w:val="0"/>
          <w:sz w:val="22"/>
          <w:szCs w:val="22"/>
        </w:rPr>
        <w:t xml:space="preserve"> (Figure D 1a, Figure D 2 a).</w:t>
      </w:r>
    </w:p>
    <w:p w14:paraId="5EAA7858" w14:textId="77777777" w:rsidR="003F6FC1" w:rsidRPr="003F6FC1" w:rsidRDefault="003F6FC1" w:rsidP="003F6FC1"/>
    <w:p w14:paraId="55DB5E8E" w14:textId="5BC76099" w:rsidR="00673A67" w:rsidRPr="00673A67" w:rsidRDefault="00673A67" w:rsidP="0041275C">
      <w:pPr>
        <w:rPr>
          <w:rFonts w:cs="Arial"/>
          <w:b/>
          <w:szCs w:val="22"/>
        </w:rPr>
      </w:pPr>
      <w:r w:rsidRPr="00673A67">
        <w:rPr>
          <w:rFonts w:cs="Arial"/>
          <w:b/>
          <w:szCs w:val="22"/>
        </w:rPr>
        <w:t>Spawn survey data</w:t>
      </w:r>
    </w:p>
    <w:p w14:paraId="054AC2AF" w14:textId="45865A4F" w:rsidR="0041275C" w:rsidRPr="003F6FC1" w:rsidRDefault="0041275C" w:rsidP="003F6FC1">
      <w:pPr>
        <w:pStyle w:val="Caption"/>
        <w:rPr>
          <w:rFonts w:cs="Arial"/>
          <w:b w:val="0"/>
          <w:sz w:val="22"/>
          <w:szCs w:val="22"/>
          <w:lang w:val="en-CA"/>
        </w:rPr>
      </w:pPr>
      <w:r w:rsidRPr="003F6FC1">
        <w:rPr>
          <w:rFonts w:cs="Arial"/>
          <w:b w:val="0"/>
          <w:sz w:val="22"/>
          <w:szCs w:val="22"/>
          <w:lang w:val="en-CA"/>
        </w:rPr>
        <w:t xml:space="preserve">Time series of spawn survey biomass indices are shown on for the two minor stocks (1978-2014).  For Area 2W, the survey index has declined in all years since 2009 </w:t>
      </w:r>
      <w:r w:rsidR="002650D1" w:rsidRPr="003F6FC1">
        <w:rPr>
          <w:rFonts w:cs="Arial"/>
          <w:b w:val="0"/>
          <w:sz w:val="22"/>
          <w:szCs w:val="22"/>
        </w:rPr>
        <w:t>(</w:t>
      </w:r>
      <w:r w:rsidR="003F6FC1">
        <w:rPr>
          <w:rFonts w:cs="Arial"/>
          <w:b w:val="0"/>
          <w:sz w:val="22"/>
          <w:szCs w:val="22"/>
        </w:rPr>
        <w:t xml:space="preserve">Figure D 1b) </w:t>
      </w:r>
      <w:r w:rsidRPr="003F6FC1">
        <w:rPr>
          <w:rFonts w:cs="Arial"/>
          <w:b w:val="0"/>
          <w:sz w:val="22"/>
          <w:szCs w:val="22"/>
          <w:lang w:val="en-CA"/>
        </w:rPr>
        <w:t>whereas for Area 27, the spawn index has increased in the recent most 3 years (2012-2014,</w:t>
      </w:r>
      <w:r w:rsidR="003F6FC1">
        <w:rPr>
          <w:rFonts w:cs="Arial"/>
          <w:b w:val="0"/>
          <w:sz w:val="22"/>
          <w:szCs w:val="22"/>
        </w:rPr>
        <w:t xml:space="preserve"> Figure D 2b)</w:t>
      </w:r>
      <w:r w:rsidR="002650D1" w:rsidRPr="003F6FC1">
        <w:rPr>
          <w:rFonts w:cs="Arial"/>
          <w:b w:val="0"/>
          <w:sz w:val="22"/>
          <w:szCs w:val="22"/>
          <w:lang w:val="en-CA"/>
        </w:rPr>
        <w:t>.</w:t>
      </w:r>
    </w:p>
    <w:p w14:paraId="1FDF0CDC" w14:textId="77777777" w:rsidR="00673A67" w:rsidRDefault="00673A67" w:rsidP="0041275C">
      <w:pPr>
        <w:rPr>
          <w:rFonts w:cs="Arial"/>
          <w:lang w:val="en-CA"/>
        </w:rPr>
      </w:pPr>
    </w:p>
    <w:p w14:paraId="0AD1C6D2" w14:textId="2CC515B8" w:rsidR="00673A67" w:rsidRPr="003F6FC1" w:rsidRDefault="00673A67" w:rsidP="0041275C">
      <w:pPr>
        <w:rPr>
          <w:rFonts w:cs="Arial"/>
          <w:szCs w:val="22"/>
          <w:lang w:val="en-CA"/>
        </w:rPr>
      </w:pPr>
      <w:r w:rsidRPr="00673A67">
        <w:rPr>
          <w:rFonts w:cs="Arial"/>
          <w:b/>
          <w:lang w:val="en-CA"/>
        </w:rPr>
        <w:t>Biological data</w:t>
      </w:r>
    </w:p>
    <w:p w14:paraId="58C592F1" w14:textId="61197F5B" w:rsidR="0041275C" w:rsidRPr="002650D1" w:rsidRDefault="0041275C" w:rsidP="003F6FC1">
      <w:pPr>
        <w:pStyle w:val="Caption"/>
        <w:rPr>
          <w:rFonts w:cs="Arial"/>
          <w:szCs w:val="22"/>
        </w:rPr>
      </w:pPr>
      <w:r w:rsidRPr="003F6FC1">
        <w:rPr>
          <w:rFonts w:cs="Arial"/>
          <w:b w:val="0"/>
          <w:sz w:val="22"/>
          <w:szCs w:val="22"/>
        </w:rPr>
        <w:t>In 2014, 3 biological samples were provided by commercial SOK operator(s) for Area 2W (</w:t>
      </w:r>
      <w:r w:rsidR="002650D1" w:rsidRPr="003F6FC1">
        <w:rPr>
          <w:rFonts w:cs="Arial"/>
          <w:b w:val="0"/>
          <w:sz w:val="22"/>
          <w:szCs w:val="22"/>
          <w:highlight w:val="green"/>
        </w:rPr>
        <w:fldChar w:fldCharType="begin"/>
      </w:r>
      <w:r w:rsidR="002650D1" w:rsidRPr="003F6FC1">
        <w:rPr>
          <w:rFonts w:cs="Arial"/>
          <w:b w:val="0"/>
          <w:sz w:val="22"/>
          <w:szCs w:val="22"/>
        </w:rPr>
        <w:instrText xml:space="preserve"> REF _Ref270177311 \h </w:instrText>
      </w:r>
      <w:r w:rsidR="002650D1" w:rsidRPr="003F6FC1">
        <w:rPr>
          <w:rFonts w:cs="Arial"/>
          <w:b w:val="0"/>
          <w:sz w:val="22"/>
          <w:szCs w:val="22"/>
          <w:highlight w:val="green"/>
        </w:rPr>
      </w:r>
      <w:r w:rsidR="002650D1" w:rsidRPr="003F6FC1">
        <w:rPr>
          <w:rFonts w:cs="Arial"/>
          <w:b w:val="0"/>
          <w:sz w:val="22"/>
          <w:szCs w:val="22"/>
          <w:highlight w:val="green"/>
        </w:rPr>
        <w:fldChar w:fldCharType="separate"/>
      </w:r>
      <w:r w:rsidR="00AF07F2" w:rsidRPr="0041275C">
        <w:rPr>
          <w:i/>
        </w:rPr>
        <w:t xml:space="preserve">Table D </w:t>
      </w:r>
      <w:r w:rsidR="00AF07F2">
        <w:rPr>
          <w:i/>
          <w:noProof/>
        </w:rPr>
        <w:t>2</w:t>
      </w:r>
      <w:r w:rsidR="002650D1" w:rsidRPr="003F6FC1">
        <w:rPr>
          <w:rFonts w:cs="Arial"/>
          <w:b w:val="0"/>
          <w:sz w:val="22"/>
          <w:szCs w:val="22"/>
          <w:highlight w:val="green"/>
        </w:rPr>
        <w:fldChar w:fldCharType="end"/>
      </w:r>
      <w:r w:rsidRPr="003F6FC1">
        <w:rPr>
          <w:rFonts w:cs="Arial"/>
          <w:b w:val="0"/>
          <w:sz w:val="22"/>
          <w:szCs w:val="22"/>
        </w:rPr>
        <w:t xml:space="preserve">).  Time series figure of weight-at-age indicates a decline in mean weight of age-3 fish for Area 2W </w:t>
      </w:r>
      <w:r w:rsidR="003F6FC1" w:rsidRPr="003F6FC1">
        <w:rPr>
          <w:rFonts w:cs="Arial"/>
          <w:b w:val="0"/>
          <w:sz w:val="22"/>
          <w:szCs w:val="22"/>
        </w:rPr>
        <w:t>(</w:t>
      </w:r>
      <w:r w:rsidR="003F6FC1">
        <w:rPr>
          <w:rFonts w:cs="Arial"/>
          <w:b w:val="0"/>
          <w:sz w:val="22"/>
          <w:szCs w:val="22"/>
        </w:rPr>
        <w:t>Figure D 1c</w:t>
      </w:r>
      <w:r w:rsidR="003F6FC1" w:rsidRPr="003F6FC1">
        <w:rPr>
          <w:rFonts w:cs="Arial"/>
          <w:b w:val="0"/>
          <w:sz w:val="22"/>
          <w:szCs w:val="22"/>
        </w:rPr>
        <w:t>)</w:t>
      </w:r>
      <w:r w:rsidRPr="003F6FC1">
        <w:rPr>
          <w:rFonts w:cs="Arial"/>
          <w:b w:val="0"/>
          <w:sz w:val="22"/>
          <w:szCs w:val="22"/>
        </w:rPr>
        <w:t xml:space="preserve">, however this is an artifact of sample size.  In the 3 samples collected, there was only 1 age-3.  The proportion-at-age figure shows a high proportion of age 4 fish relative to age 3 (62 fish vs. 1 fish), and there was an increase in the trend of mean weight of age-4 fish </w:t>
      </w:r>
      <w:r w:rsidR="003F6FC1">
        <w:rPr>
          <w:rFonts w:cs="Arial"/>
          <w:b w:val="0"/>
          <w:sz w:val="22"/>
          <w:szCs w:val="22"/>
        </w:rPr>
        <w:t>(</w:t>
      </w:r>
      <w:r w:rsidR="003F6FC1" w:rsidRPr="003F6FC1">
        <w:rPr>
          <w:rFonts w:cs="Arial"/>
          <w:b w:val="0"/>
          <w:sz w:val="22"/>
          <w:szCs w:val="22"/>
        </w:rPr>
        <w:t xml:space="preserve">Figure D </w:t>
      </w:r>
      <w:r w:rsidR="003F6FC1">
        <w:rPr>
          <w:rFonts w:cs="Arial"/>
          <w:b w:val="0"/>
          <w:sz w:val="22"/>
          <w:szCs w:val="22"/>
        </w:rPr>
        <w:t>1d</w:t>
      </w:r>
      <w:r w:rsidR="003F6FC1" w:rsidRPr="003F6FC1">
        <w:rPr>
          <w:rFonts w:cs="Arial"/>
          <w:b w:val="0"/>
          <w:sz w:val="22"/>
          <w:szCs w:val="22"/>
        </w:rPr>
        <w:t>)</w:t>
      </w:r>
      <w:r w:rsidRPr="002650D1">
        <w:rPr>
          <w:rFonts w:cs="Arial"/>
          <w:szCs w:val="22"/>
        </w:rPr>
        <w:t xml:space="preserve"> </w:t>
      </w:r>
    </w:p>
    <w:p w14:paraId="2EA30F07" w14:textId="37C0D565" w:rsidR="0041275C" w:rsidRDefault="0041275C" w:rsidP="0041275C">
      <w:pPr>
        <w:rPr>
          <w:rFonts w:cs="Arial"/>
          <w:szCs w:val="22"/>
        </w:rPr>
      </w:pPr>
      <w:r w:rsidRPr="002650D1">
        <w:rPr>
          <w:rFonts w:cs="Arial"/>
          <w:szCs w:val="22"/>
        </w:rPr>
        <w:t xml:space="preserve">There were no biological samples collected from Area 27 </w:t>
      </w:r>
      <w:r w:rsidRPr="003F6FC1">
        <w:rPr>
          <w:rFonts w:cs="Arial"/>
          <w:szCs w:val="22"/>
        </w:rPr>
        <w:t xml:space="preserve">in 2014 </w:t>
      </w:r>
      <w:r w:rsidR="002650D1" w:rsidRPr="003F6FC1">
        <w:rPr>
          <w:rFonts w:cs="Arial"/>
          <w:szCs w:val="22"/>
        </w:rPr>
        <w:t>(</w:t>
      </w:r>
      <w:r w:rsidR="002650D1" w:rsidRPr="003F6FC1">
        <w:rPr>
          <w:rFonts w:cs="Arial"/>
          <w:szCs w:val="22"/>
          <w:highlight w:val="green"/>
        </w:rPr>
        <w:fldChar w:fldCharType="begin"/>
      </w:r>
      <w:r w:rsidR="002650D1" w:rsidRPr="003F6FC1">
        <w:rPr>
          <w:rFonts w:cs="Arial"/>
          <w:szCs w:val="22"/>
        </w:rPr>
        <w:instrText xml:space="preserve"> REF _Ref270177311 \h </w:instrText>
      </w:r>
      <w:r w:rsidR="002650D1" w:rsidRPr="003F6FC1">
        <w:rPr>
          <w:rFonts w:cs="Arial"/>
          <w:szCs w:val="22"/>
          <w:highlight w:val="green"/>
        </w:rPr>
      </w:r>
      <w:r w:rsidR="002650D1" w:rsidRPr="003F6FC1">
        <w:rPr>
          <w:rFonts w:cs="Arial"/>
          <w:szCs w:val="22"/>
          <w:highlight w:val="green"/>
        </w:rPr>
        <w:fldChar w:fldCharType="separate"/>
      </w:r>
      <w:r w:rsidR="00AF07F2" w:rsidRPr="0041275C">
        <w:rPr>
          <w:i/>
          <w:sz w:val="20"/>
        </w:rPr>
        <w:t xml:space="preserve">Table D </w:t>
      </w:r>
      <w:r w:rsidR="00AF07F2">
        <w:rPr>
          <w:i/>
          <w:noProof/>
          <w:sz w:val="20"/>
        </w:rPr>
        <w:t>2</w:t>
      </w:r>
      <w:r w:rsidR="002650D1" w:rsidRPr="003F6FC1">
        <w:rPr>
          <w:rFonts w:cs="Arial"/>
          <w:szCs w:val="22"/>
          <w:highlight w:val="green"/>
        </w:rPr>
        <w:fldChar w:fldCharType="end"/>
      </w:r>
      <w:r w:rsidR="002650D1" w:rsidRPr="003F6FC1">
        <w:rPr>
          <w:rFonts w:cs="Arial"/>
          <w:szCs w:val="22"/>
        </w:rPr>
        <w:t>)</w:t>
      </w:r>
      <w:r w:rsidRPr="003F6FC1">
        <w:rPr>
          <w:rFonts w:cs="Arial"/>
          <w:szCs w:val="22"/>
        </w:rPr>
        <w:t>, thus raw</w:t>
      </w:r>
      <w:r w:rsidRPr="002650D1">
        <w:rPr>
          <w:rFonts w:cs="Arial"/>
          <w:szCs w:val="22"/>
        </w:rPr>
        <w:t xml:space="preserve"> data presented in</w:t>
      </w:r>
      <w:r w:rsidR="002650D1" w:rsidRPr="002650D1">
        <w:rPr>
          <w:rFonts w:cs="Arial"/>
          <w:szCs w:val="22"/>
        </w:rPr>
        <w:t xml:space="preserve"> </w:t>
      </w:r>
      <w:r w:rsidR="003F6FC1">
        <w:rPr>
          <w:rFonts w:cs="Arial"/>
          <w:szCs w:val="22"/>
        </w:rPr>
        <w:t>Figure D 2</w:t>
      </w:r>
      <w:r w:rsidR="002650D1" w:rsidRPr="003F6FC1">
        <w:rPr>
          <w:rFonts w:cs="Arial"/>
          <w:szCs w:val="22"/>
        </w:rPr>
        <w:t>c,</w:t>
      </w:r>
      <w:r w:rsidRPr="003F6FC1">
        <w:rPr>
          <w:rFonts w:cs="Arial"/>
          <w:szCs w:val="22"/>
        </w:rPr>
        <w:t>d reflect data up to 2013 only.  The catch-age data requires a matrix o</w:t>
      </w:r>
      <w:r>
        <w:rPr>
          <w:rFonts w:cs="Arial"/>
          <w:szCs w:val="22"/>
        </w:rPr>
        <w:t>f mean weights for each combination of age and year, thus the 2013 weight-ag</w:t>
      </w:r>
      <w:r w:rsidR="002650D1">
        <w:rPr>
          <w:rFonts w:cs="Arial"/>
          <w:szCs w:val="22"/>
        </w:rPr>
        <w:t>e data were also used for 2014.</w:t>
      </w:r>
    </w:p>
    <w:p w14:paraId="1066A297" w14:textId="77777777" w:rsidR="00673A67" w:rsidRDefault="00673A67" w:rsidP="0041275C">
      <w:pPr>
        <w:rPr>
          <w:rFonts w:cs="Arial"/>
          <w:szCs w:val="22"/>
        </w:rPr>
      </w:pPr>
    </w:p>
    <w:p w14:paraId="6C9AF17A" w14:textId="0F2EC5CA" w:rsidR="00673A67" w:rsidRPr="00673A67" w:rsidRDefault="00673A67" w:rsidP="0041275C">
      <w:pPr>
        <w:rPr>
          <w:rFonts w:cs="Arial"/>
          <w:b/>
          <w:szCs w:val="22"/>
        </w:rPr>
      </w:pPr>
      <w:r w:rsidRPr="00673A67">
        <w:rPr>
          <w:rFonts w:cs="Arial"/>
          <w:b/>
          <w:szCs w:val="22"/>
        </w:rPr>
        <w:t>Biomass and stock status</w:t>
      </w:r>
    </w:p>
    <w:p w14:paraId="2F82C07E" w14:textId="2725E111" w:rsidR="0041275C" w:rsidRPr="003F6FC1" w:rsidRDefault="0041275C" w:rsidP="003F6FC1">
      <w:pPr>
        <w:pStyle w:val="Caption"/>
        <w:rPr>
          <w:b w:val="0"/>
          <w:sz w:val="22"/>
          <w:szCs w:val="22"/>
        </w:rPr>
      </w:pPr>
      <w:r w:rsidRPr="003F6FC1">
        <w:rPr>
          <w:rFonts w:cs="Arial"/>
          <w:b w:val="0"/>
          <w:sz w:val="22"/>
          <w:szCs w:val="22"/>
        </w:rPr>
        <w:t xml:space="preserve">Area 2W: The assessment shows that the spawning stock biomass has been declining since 2011 </w:t>
      </w:r>
      <w:r w:rsidR="003F6FC1">
        <w:rPr>
          <w:rFonts w:cs="Arial"/>
          <w:b w:val="0"/>
          <w:sz w:val="22"/>
          <w:szCs w:val="22"/>
        </w:rPr>
        <w:t>(Figure D 3c</w:t>
      </w:r>
      <w:r w:rsidRPr="003F6FC1">
        <w:rPr>
          <w:rFonts w:cs="Arial"/>
          <w:b w:val="0"/>
          <w:sz w:val="22"/>
          <w:szCs w:val="22"/>
        </w:rPr>
        <w:t>). The decreasing spawning stock biomass is being driven by declines in spawn index in all years since 2009</w:t>
      </w:r>
      <w:r w:rsidR="001B2AC5" w:rsidRPr="003F6FC1">
        <w:rPr>
          <w:rFonts w:cs="Arial"/>
          <w:b w:val="0"/>
          <w:sz w:val="22"/>
          <w:szCs w:val="22"/>
        </w:rPr>
        <w:t xml:space="preserve"> (</w:t>
      </w:r>
      <w:r w:rsidR="003F6FC1">
        <w:rPr>
          <w:rFonts w:cs="Arial"/>
          <w:b w:val="0"/>
          <w:sz w:val="22"/>
          <w:szCs w:val="22"/>
        </w:rPr>
        <w:t>Figure D 1b</w:t>
      </w:r>
      <w:r w:rsidRPr="003F6FC1">
        <w:rPr>
          <w:rFonts w:cs="Arial"/>
          <w:b w:val="0"/>
          <w:sz w:val="22"/>
          <w:szCs w:val="22"/>
        </w:rPr>
        <w:t>) and apparent increases in instantaneous natural mortality</w:t>
      </w:r>
      <w:r w:rsidR="003F6FC1">
        <w:rPr>
          <w:rFonts w:cs="Arial"/>
          <w:b w:val="0"/>
          <w:sz w:val="22"/>
          <w:szCs w:val="22"/>
        </w:rPr>
        <w:t xml:space="preserve"> (Figure D 3b)</w:t>
      </w:r>
      <w:r w:rsidRPr="003F6FC1">
        <w:rPr>
          <w:rFonts w:cs="Arial"/>
          <w:b w:val="0"/>
          <w:sz w:val="22"/>
          <w:szCs w:val="22"/>
        </w:rPr>
        <w:t>. The current (2014) median posterior spawning biomass is estimated to be 98% of the estimated unfished equilibrium level (SB</w:t>
      </w:r>
      <w:r w:rsidRPr="003F6FC1">
        <w:rPr>
          <w:rFonts w:cs="Arial"/>
          <w:b w:val="0"/>
          <w:sz w:val="22"/>
          <w:szCs w:val="22"/>
          <w:vertAlign w:val="subscript"/>
        </w:rPr>
        <w:t>0</w:t>
      </w:r>
      <w:r w:rsidRPr="003F6FC1">
        <w:rPr>
          <w:rFonts w:cs="Arial"/>
          <w:b w:val="0"/>
          <w:sz w:val="22"/>
          <w:szCs w:val="22"/>
        </w:rPr>
        <w:t>) with 90% posterior credibility intervals ranging from 39% to 217% (</w:t>
      </w:r>
      <w:r w:rsidR="001B2AC5" w:rsidRPr="003F6FC1">
        <w:rPr>
          <w:rFonts w:cs="Arial"/>
          <w:b w:val="0"/>
          <w:sz w:val="22"/>
          <w:szCs w:val="22"/>
        </w:rPr>
        <w:fldChar w:fldCharType="begin"/>
      </w:r>
      <w:r w:rsidR="001B2AC5" w:rsidRPr="003F6FC1">
        <w:rPr>
          <w:rFonts w:cs="Arial"/>
          <w:b w:val="0"/>
          <w:sz w:val="22"/>
          <w:szCs w:val="22"/>
        </w:rPr>
        <w:instrText xml:space="preserve"> REF _Ref270177536 \h </w:instrText>
      </w:r>
      <w:r w:rsidR="001B2AC5" w:rsidRPr="003F6FC1">
        <w:rPr>
          <w:rFonts w:cs="Arial"/>
          <w:b w:val="0"/>
          <w:sz w:val="22"/>
          <w:szCs w:val="22"/>
        </w:rPr>
      </w:r>
      <w:r w:rsidR="001B2AC5" w:rsidRPr="003F6FC1">
        <w:rPr>
          <w:rFonts w:cs="Arial"/>
          <w:b w:val="0"/>
          <w:sz w:val="22"/>
          <w:szCs w:val="22"/>
        </w:rPr>
        <w:fldChar w:fldCharType="separate"/>
      </w:r>
      <w:r w:rsidR="00AF07F2" w:rsidRPr="0041275C">
        <w:rPr>
          <w:b w:val="0"/>
          <w:i/>
        </w:rPr>
        <w:t xml:space="preserve">Table D </w:t>
      </w:r>
      <w:r w:rsidR="00AF07F2">
        <w:rPr>
          <w:b w:val="0"/>
          <w:i/>
          <w:noProof/>
        </w:rPr>
        <w:t>3</w:t>
      </w:r>
      <w:r w:rsidR="001B2AC5" w:rsidRPr="003F6FC1">
        <w:rPr>
          <w:rFonts w:cs="Arial"/>
          <w:b w:val="0"/>
          <w:sz w:val="22"/>
          <w:szCs w:val="22"/>
        </w:rPr>
        <w:fldChar w:fldCharType="end"/>
      </w:r>
      <w:r w:rsidRPr="003F6FC1">
        <w:rPr>
          <w:rFonts w:cs="Arial"/>
          <w:b w:val="0"/>
          <w:sz w:val="22"/>
          <w:szCs w:val="22"/>
        </w:rPr>
        <w:t>).</w:t>
      </w:r>
    </w:p>
    <w:p w14:paraId="461F6775" w14:textId="15D46C6A" w:rsidR="0041275C" w:rsidRPr="003F6FC1" w:rsidRDefault="0041275C" w:rsidP="0041275C">
      <w:pPr>
        <w:rPr>
          <w:rFonts w:cs="Arial"/>
        </w:rPr>
      </w:pPr>
      <w:r w:rsidRPr="003F6FC1">
        <w:rPr>
          <w:rFonts w:cs="Arial"/>
          <w:szCs w:val="22"/>
        </w:rPr>
        <w:t>Area 27: The assessment shows that the spawning stock biomass has been at a constant level over the past 10-years (</w:t>
      </w:r>
      <w:r w:rsidR="001B2AC5" w:rsidRPr="003F6FC1">
        <w:rPr>
          <w:rFonts w:cs="Arial"/>
          <w:szCs w:val="22"/>
        </w:rPr>
        <w:fldChar w:fldCharType="begin"/>
      </w:r>
      <w:r w:rsidR="001B2AC5" w:rsidRPr="003F6FC1">
        <w:rPr>
          <w:rFonts w:cs="Arial"/>
          <w:szCs w:val="22"/>
        </w:rPr>
        <w:instrText xml:space="preserve"> REF _Ref270177583 \h </w:instrText>
      </w:r>
      <w:r w:rsidR="001B2AC5" w:rsidRPr="003F6FC1">
        <w:rPr>
          <w:rFonts w:cs="Arial"/>
          <w:szCs w:val="22"/>
        </w:rPr>
      </w:r>
      <w:r w:rsidR="001B2AC5" w:rsidRPr="003F6FC1">
        <w:rPr>
          <w:rFonts w:cs="Arial"/>
          <w:szCs w:val="22"/>
        </w:rPr>
        <w:fldChar w:fldCharType="separate"/>
      </w:r>
      <w:r w:rsidR="00AF07F2" w:rsidRPr="00BF5BCE">
        <w:rPr>
          <w:b/>
          <w:i/>
        </w:rPr>
        <w:t xml:space="preserve">Figure D </w:t>
      </w:r>
      <w:r w:rsidR="00AF07F2">
        <w:rPr>
          <w:b/>
          <w:i/>
          <w:noProof/>
        </w:rPr>
        <w:t>4</w:t>
      </w:r>
      <w:r w:rsidR="001B2AC5" w:rsidRPr="003F6FC1">
        <w:rPr>
          <w:rFonts w:cs="Arial"/>
          <w:szCs w:val="22"/>
        </w:rPr>
        <w:fldChar w:fldCharType="end"/>
      </w:r>
      <w:r w:rsidR="003F6FC1">
        <w:rPr>
          <w:rFonts w:cs="Arial"/>
          <w:szCs w:val="22"/>
        </w:rPr>
        <w:t>c</w:t>
      </w:r>
      <w:r w:rsidR="001B2AC5" w:rsidRPr="003F6FC1">
        <w:rPr>
          <w:rFonts w:cs="Arial"/>
          <w:szCs w:val="22"/>
        </w:rPr>
        <w:t>) with apparent declines in</w:t>
      </w:r>
      <w:r w:rsidR="001B2AC5" w:rsidRPr="001B2AC5">
        <w:rPr>
          <w:rFonts w:cs="Arial"/>
        </w:rPr>
        <w:t xml:space="preserve"> i</w:t>
      </w:r>
      <w:r w:rsidRPr="001B2AC5">
        <w:rPr>
          <w:rFonts w:cs="Arial"/>
        </w:rPr>
        <w:t>ns</w:t>
      </w:r>
      <w:r w:rsidR="001B2AC5" w:rsidRPr="001B2AC5">
        <w:rPr>
          <w:rFonts w:cs="Arial"/>
        </w:rPr>
        <w:t>tantaneous natural mortality</w:t>
      </w:r>
      <w:r w:rsidR="003F6FC1">
        <w:rPr>
          <w:rFonts w:cs="Arial"/>
        </w:rPr>
        <w:t xml:space="preserve"> (Figure D 4b)</w:t>
      </w:r>
      <w:r w:rsidRPr="001B2AC5">
        <w:rPr>
          <w:rFonts w:cs="Arial"/>
        </w:rPr>
        <w:t>.</w:t>
      </w:r>
      <w:r w:rsidR="001B2AC5" w:rsidRPr="001B2AC5">
        <w:rPr>
          <w:rFonts w:cs="Arial"/>
        </w:rPr>
        <w:t xml:space="preserve"> </w:t>
      </w:r>
      <w:r w:rsidRPr="001B2AC5">
        <w:rPr>
          <w:rFonts w:cs="Arial"/>
        </w:rPr>
        <w:t>The current (2014) median posterior spawning biomass is estimated to be 66% of the estimated unfished equilibrium level (SB</w:t>
      </w:r>
      <w:r w:rsidRPr="001B2AC5">
        <w:rPr>
          <w:rFonts w:cs="Arial"/>
          <w:vertAlign w:val="subscript"/>
        </w:rPr>
        <w:t>0</w:t>
      </w:r>
      <w:r w:rsidRPr="001B2AC5">
        <w:rPr>
          <w:rFonts w:cs="Arial"/>
        </w:rPr>
        <w:t>) with 90% posterior credibility intervals ranging from 37% to 111</w:t>
      </w:r>
      <w:r w:rsidRPr="003F6FC1">
        <w:rPr>
          <w:rFonts w:cs="Arial"/>
        </w:rPr>
        <w:t xml:space="preserve">% </w:t>
      </w:r>
      <w:r w:rsidR="001B2AC5" w:rsidRPr="003F6FC1">
        <w:rPr>
          <w:rFonts w:cs="Arial"/>
        </w:rPr>
        <w:t>(</w:t>
      </w:r>
      <w:r w:rsidR="001B2AC5" w:rsidRPr="003F6FC1">
        <w:rPr>
          <w:rFonts w:cs="Arial"/>
        </w:rPr>
        <w:fldChar w:fldCharType="begin"/>
      </w:r>
      <w:r w:rsidR="001B2AC5" w:rsidRPr="003F6FC1">
        <w:rPr>
          <w:rFonts w:cs="Arial"/>
        </w:rPr>
        <w:instrText xml:space="preserve"> REF _Ref270177536 \h </w:instrText>
      </w:r>
      <w:r w:rsidR="001B2AC5" w:rsidRPr="003F6FC1">
        <w:rPr>
          <w:rFonts w:cs="Arial"/>
        </w:rPr>
      </w:r>
      <w:r w:rsidR="001B2AC5" w:rsidRPr="003F6FC1">
        <w:rPr>
          <w:rFonts w:cs="Arial"/>
        </w:rPr>
        <w:fldChar w:fldCharType="separate"/>
      </w:r>
      <w:r w:rsidR="00AF07F2" w:rsidRPr="0041275C">
        <w:rPr>
          <w:b/>
          <w:i/>
        </w:rPr>
        <w:t xml:space="preserve">Table D </w:t>
      </w:r>
      <w:r w:rsidR="00AF07F2">
        <w:rPr>
          <w:b/>
          <w:i/>
          <w:noProof/>
        </w:rPr>
        <w:t>3</w:t>
      </w:r>
      <w:r w:rsidR="001B2AC5" w:rsidRPr="003F6FC1">
        <w:rPr>
          <w:rFonts w:cs="Arial"/>
        </w:rPr>
        <w:fldChar w:fldCharType="end"/>
      </w:r>
      <w:r w:rsidR="001B2AC5" w:rsidRPr="003F6FC1">
        <w:rPr>
          <w:rFonts w:cs="Arial"/>
        </w:rPr>
        <w:t>).</w:t>
      </w:r>
    </w:p>
    <w:p w14:paraId="0E85C0AA" w14:textId="679EFD46" w:rsidR="00BA525B" w:rsidRPr="006012EF" w:rsidRDefault="00BA525B" w:rsidP="006012EF">
      <w:pPr>
        <w:rPr>
          <w:rFonts w:cs="Arial"/>
          <w:b/>
        </w:rPr>
      </w:pPr>
      <w:r>
        <w:rPr>
          <w:rFonts w:cs="Arial"/>
          <w:b/>
        </w:rPr>
        <w:t>Spawn survey scaling parameter (q)</w:t>
      </w:r>
    </w:p>
    <w:p w14:paraId="1B0E4BFC" w14:textId="49412C17" w:rsidR="00BA525B" w:rsidRDefault="00BA525B" w:rsidP="00BA525B">
      <w:pPr>
        <w:pStyle w:val="BodyText"/>
        <w:rPr>
          <w:lang w:val="en-CA"/>
        </w:rPr>
      </w:pPr>
      <w:r>
        <w:rPr>
          <w:lang w:val="en-CA"/>
        </w:rPr>
        <w:t>The parameterization of the spawn survey scaling parameter (q), also known as the spawn survey catchability coefficient, scales a predicted spawning biomass to an observed estimate of spawner biomass resulting from surface surveys. For additional information on modeling methods and fitting results related to q estimates refer to Appendices G and E, respectively.</w:t>
      </w:r>
    </w:p>
    <w:p w14:paraId="74952FCF" w14:textId="77777777" w:rsidR="00673A67" w:rsidRPr="006012EF" w:rsidRDefault="00673A67" w:rsidP="0041275C">
      <w:pPr>
        <w:rPr>
          <w:rFonts w:cs="Arial"/>
          <w:b/>
          <w:lang w:val="en-CA"/>
        </w:rPr>
      </w:pPr>
    </w:p>
    <w:p w14:paraId="4C7823EA" w14:textId="3806B687" w:rsidR="00673A67" w:rsidRPr="00673A67" w:rsidRDefault="00673A67" w:rsidP="0041275C">
      <w:pPr>
        <w:rPr>
          <w:rFonts w:cs="Arial"/>
          <w:b/>
        </w:rPr>
      </w:pPr>
      <w:r w:rsidRPr="00673A67">
        <w:rPr>
          <w:rFonts w:cs="Arial"/>
          <w:b/>
        </w:rPr>
        <w:t>Recruitment</w:t>
      </w:r>
    </w:p>
    <w:p w14:paraId="14940720" w14:textId="7215D5ED" w:rsidR="0041275C" w:rsidRDefault="0041275C" w:rsidP="001B2AC5">
      <w:pPr>
        <w:pStyle w:val="Caption"/>
        <w:rPr>
          <w:rFonts w:cs="Arial"/>
          <w:b w:val="0"/>
          <w:sz w:val="22"/>
          <w:szCs w:val="22"/>
        </w:rPr>
      </w:pPr>
      <w:r w:rsidRPr="00BD75AC">
        <w:rPr>
          <w:rFonts w:cs="Arial"/>
          <w:b w:val="0"/>
          <w:sz w:val="22"/>
          <w:szCs w:val="22"/>
        </w:rPr>
        <w:t>Recruitment to each stock is defined as the number of age-2 fish entering the population at the beginning of each year, defined as July-1</w:t>
      </w:r>
      <w:r w:rsidRPr="00BD75AC">
        <w:rPr>
          <w:rFonts w:cs="Arial"/>
          <w:b w:val="0"/>
          <w:sz w:val="22"/>
          <w:szCs w:val="22"/>
          <w:vertAlign w:val="superscript"/>
        </w:rPr>
        <w:t>st</w:t>
      </w:r>
      <w:r w:rsidRPr="00BD75AC">
        <w:rPr>
          <w:rFonts w:cs="Arial"/>
          <w:b w:val="0"/>
          <w:sz w:val="22"/>
          <w:szCs w:val="22"/>
        </w:rPr>
        <w:t xml:space="preserve"> </w:t>
      </w:r>
      <w:r w:rsidRPr="003F6FC1">
        <w:rPr>
          <w:rFonts w:cs="Arial"/>
          <w:b w:val="0"/>
          <w:sz w:val="22"/>
          <w:szCs w:val="22"/>
        </w:rPr>
        <w:t>based on ageing conventions (</w:t>
      </w:r>
      <w:r w:rsidR="0020793C" w:rsidRPr="003F6FC1">
        <w:rPr>
          <w:rFonts w:cs="Arial"/>
          <w:b w:val="0"/>
          <w:sz w:val="22"/>
          <w:szCs w:val="22"/>
        </w:rPr>
        <w:t xml:space="preserve">Section </w:t>
      </w:r>
      <w:r w:rsidR="0020793C" w:rsidRPr="003F6FC1">
        <w:rPr>
          <w:rFonts w:cs="Arial"/>
          <w:b w:val="0"/>
          <w:sz w:val="22"/>
          <w:szCs w:val="22"/>
          <w:highlight w:val="green"/>
        </w:rPr>
        <w:fldChar w:fldCharType="begin"/>
      </w:r>
      <w:r w:rsidR="0020793C" w:rsidRPr="003F6FC1">
        <w:rPr>
          <w:rFonts w:cs="Arial"/>
          <w:b w:val="0"/>
          <w:sz w:val="22"/>
          <w:szCs w:val="22"/>
        </w:rPr>
        <w:instrText xml:space="preserve"> REF _Ref392235631 \r \h </w:instrText>
      </w:r>
      <w:r w:rsidR="0020793C" w:rsidRPr="003F6FC1">
        <w:rPr>
          <w:rFonts w:cs="Arial"/>
          <w:b w:val="0"/>
          <w:sz w:val="22"/>
          <w:szCs w:val="22"/>
          <w:highlight w:val="green"/>
        </w:rPr>
      </w:r>
      <w:r w:rsidR="0020793C" w:rsidRPr="003F6FC1">
        <w:rPr>
          <w:rFonts w:cs="Arial"/>
          <w:b w:val="0"/>
          <w:sz w:val="22"/>
          <w:szCs w:val="22"/>
          <w:highlight w:val="green"/>
        </w:rPr>
        <w:fldChar w:fldCharType="separate"/>
      </w:r>
      <w:r w:rsidR="00AF07F2">
        <w:rPr>
          <w:rFonts w:cs="Arial"/>
          <w:b w:val="0"/>
          <w:sz w:val="22"/>
          <w:szCs w:val="22"/>
        </w:rPr>
        <w:t>2.1.2</w:t>
      </w:r>
      <w:r w:rsidR="0020793C" w:rsidRPr="003F6FC1">
        <w:rPr>
          <w:rFonts w:cs="Arial"/>
          <w:b w:val="0"/>
          <w:sz w:val="22"/>
          <w:szCs w:val="22"/>
          <w:highlight w:val="green"/>
        </w:rPr>
        <w:fldChar w:fldCharType="end"/>
      </w:r>
      <w:r w:rsidRPr="003F6FC1">
        <w:rPr>
          <w:rFonts w:cs="Arial"/>
          <w:b w:val="0"/>
          <w:sz w:val="22"/>
          <w:szCs w:val="22"/>
        </w:rPr>
        <w:t>). Trends in estimates of age-2 fish are presented in</w:t>
      </w:r>
      <w:r w:rsidR="00BD75AC" w:rsidRPr="003F6FC1">
        <w:rPr>
          <w:rFonts w:cs="Arial"/>
          <w:b w:val="0"/>
          <w:sz w:val="22"/>
          <w:szCs w:val="22"/>
        </w:rPr>
        <w:t xml:space="preserve"> </w:t>
      </w:r>
      <w:r w:rsidR="00BD75AC" w:rsidRPr="003F6FC1">
        <w:rPr>
          <w:rFonts w:cs="Arial"/>
          <w:b w:val="0"/>
          <w:sz w:val="22"/>
          <w:szCs w:val="22"/>
          <w:highlight w:val="green"/>
        </w:rPr>
        <w:fldChar w:fldCharType="begin"/>
      </w:r>
      <w:r w:rsidR="00BD75AC" w:rsidRPr="003F6FC1">
        <w:rPr>
          <w:rFonts w:cs="Arial"/>
          <w:b w:val="0"/>
          <w:sz w:val="22"/>
          <w:szCs w:val="22"/>
        </w:rPr>
        <w:instrText xml:space="preserve"> REF _Ref270177743 \h </w:instrText>
      </w:r>
      <w:r w:rsidR="00BD75AC" w:rsidRPr="003F6FC1">
        <w:rPr>
          <w:rFonts w:cs="Arial"/>
          <w:b w:val="0"/>
          <w:sz w:val="22"/>
          <w:szCs w:val="22"/>
          <w:highlight w:val="green"/>
        </w:rPr>
      </w:r>
      <w:r w:rsidR="00BD75AC" w:rsidRPr="003F6FC1">
        <w:rPr>
          <w:rFonts w:cs="Arial"/>
          <w:b w:val="0"/>
          <w:sz w:val="22"/>
          <w:szCs w:val="22"/>
          <w:highlight w:val="green"/>
        </w:rPr>
        <w:fldChar w:fldCharType="separate"/>
      </w:r>
      <w:r w:rsidR="00AF07F2" w:rsidRPr="0041275C">
        <w:rPr>
          <w:i/>
        </w:rPr>
        <w:t xml:space="preserve">Table D </w:t>
      </w:r>
      <w:r w:rsidR="00AF07F2">
        <w:rPr>
          <w:i/>
          <w:noProof/>
        </w:rPr>
        <w:t>4</w:t>
      </w:r>
      <w:r w:rsidR="00BD75AC" w:rsidRPr="003F6FC1">
        <w:rPr>
          <w:rFonts w:cs="Arial"/>
          <w:b w:val="0"/>
          <w:sz w:val="22"/>
          <w:szCs w:val="22"/>
          <w:highlight w:val="green"/>
        </w:rPr>
        <w:fldChar w:fldCharType="end"/>
      </w:r>
      <w:r w:rsidRPr="003F6FC1">
        <w:rPr>
          <w:rFonts w:cs="Arial"/>
          <w:b w:val="0"/>
          <w:sz w:val="22"/>
          <w:szCs w:val="22"/>
        </w:rPr>
        <w:t>.  Age-2 recruitment is estimated as a free parameter within the model, subject to the</w:t>
      </w:r>
      <w:r w:rsidRPr="00BD75AC">
        <w:rPr>
          <w:rFonts w:cs="Arial"/>
          <w:b w:val="0"/>
          <w:sz w:val="22"/>
          <w:szCs w:val="22"/>
        </w:rPr>
        <w:t xml:space="preserve"> constraint that annual </w:t>
      </w:r>
      <w:r w:rsidRPr="00BD75AC">
        <w:rPr>
          <w:rFonts w:cs="Arial"/>
          <w:b w:val="0"/>
          <w:sz w:val="22"/>
          <w:szCs w:val="22"/>
        </w:rPr>
        <w:lastRenderedPageBreak/>
        <w:t>estimates vary around a Beverton-Holt stock recruitment relationship with an estimated unknown standard deviation (</w:t>
      </w:r>
      <w:r w:rsidR="00BD75AC" w:rsidRPr="00BD75AC">
        <w:rPr>
          <w:rFonts w:cs="Arial"/>
          <w:b w:val="0"/>
          <w:sz w:val="22"/>
          <w:szCs w:val="22"/>
          <w:highlight w:val="green"/>
        </w:rPr>
        <w:fldChar w:fldCharType="begin"/>
      </w:r>
      <w:r w:rsidR="00BD75AC" w:rsidRPr="00BD75AC">
        <w:rPr>
          <w:rFonts w:cs="Arial"/>
          <w:b w:val="0"/>
          <w:sz w:val="22"/>
          <w:szCs w:val="22"/>
        </w:rPr>
        <w:instrText xml:space="preserve"> REF _Ref270177769 \h </w:instrText>
      </w:r>
      <w:r w:rsidR="00BD75AC" w:rsidRPr="00BD75AC">
        <w:rPr>
          <w:rFonts w:cs="Arial"/>
          <w:b w:val="0"/>
          <w:sz w:val="22"/>
          <w:szCs w:val="22"/>
          <w:highlight w:val="green"/>
        </w:rPr>
      </w:r>
      <w:r w:rsidR="00BD75AC" w:rsidRPr="00BD75AC">
        <w:rPr>
          <w:rFonts w:cs="Arial"/>
          <w:b w:val="0"/>
          <w:sz w:val="22"/>
          <w:szCs w:val="22"/>
          <w:highlight w:val="green"/>
        </w:rPr>
        <w:fldChar w:fldCharType="separate"/>
      </w:r>
      <w:r w:rsidR="00AF07F2" w:rsidRPr="0041275C">
        <w:rPr>
          <w:b w:val="0"/>
          <w:i/>
        </w:rPr>
        <w:t xml:space="preserve">Figure D </w:t>
      </w:r>
      <w:r w:rsidR="00AF07F2">
        <w:rPr>
          <w:b w:val="0"/>
          <w:i/>
          <w:noProof/>
        </w:rPr>
        <w:t>6</w:t>
      </w:r>
      <w:r w:rsidR="00BD75AC" w:rsidRPr="00BD75AC">
        <w:rPr>
          <w:rFonts w:cs="Arial"/>
          <w:b w:val="0"/>
          <w:sz w:val="22"/>
          <w:szCs w:val="22"/>
          <w:highlight w:val="green"/>
        </w:rPr>
        <w:fldChar w:fldCharType="end"/>
      </w:r>
      <w:r w:rsidRPr="00BD75AC">
        <w:rPr>
          <w:rFonts w:cs="Arial"/>
          <w:b w:val="0"/>
          <w:sz w:val="22"/>
          <w:szCs w:val="22"/>
        </w:rPr>
        <w:t xml:space="preserve">).  </w:t>
      </w:r>
    </w:p>
    <w:p w14:paraId="1A57FF14" w14:textId="77777777" w:rsidR="00673A67" w:rsidRDefault="00673A67" w:rsidP="00673A67"/>
    <w:p w14:paraId="3CE164E1" w14:textId="2DE7D193" w:rsidR="00673A67" w:rsidRPr="00673A67" w:rsidRDefault="00673A67" w:rsidP="00673A67">
      <w:pPr>
        <w:rPr>
          <w:b/>
        </w:rPr>
      </w:pPr>
      <w:r w:rsidRPr="00673A67">
        <w:rPr>
          <w:b/>
        </w:rPr>
        <w:t>Total mortality and gear selectivity</w:t>
      </w:r>
    </w:p>
    <w:p w14:paraId="358A6385" w14:textId="7801ACBA" w:rsidR="0041275C" w:rsidRDefault="0041275C" w:rsidP="0041275C">
      <w:pPr>
        <w:pStyle w:val="BodyText"/>
        <w:rPr>
          <w:szCs w:val="22"/>
        </w:rPr>
      </w:pPr>
      <w:r>
        <w:rPr>
          <w:szCs w:val="22"/>
        </w:rPr>
        <w:t>Natural mortality is modelled as a time variant</w:t>
      </w:r>
      <w:r w:rsidRPr="00F4075D">
        <w:rPr>
          <w:szCs w:val="22"/>
        </w:rPr>
        <w:t xml:space="preserve"> </w:t>
      </w:r>
      <w:r>
        <w:rPr>
          <w:szCs w:val="22"/>
        </w:rPr>
        <w:t xml:space="preserve">instantaneous rate that is constant across ages </w:t>
      </w:r>
      <w:r w:rsidRPr="009B72D5">
        <w:rPr>
          <w:szCs w:val="22"/>
        </w:rPr>
        <w:t>and instantaneous fishing mortality rate is age-specific (not shown).</w:t>
      </w:r>
      <w:r>
        <w:rPr>
          <w:szCs w:val="22"/>
        </w:rPr>
        <w:t xml:space="preserve">  </w:t>
      </w:r>
    </w:p>
    <w:p w14:paraId="315FB2F8" w14:textId="488AF130" w:rsidR="00673A67" w:rsidRDefault="0041275C" w:rsidP="0041275C">
      <w:pPr>
        <w:pStyle w:val="Figurecaption"/>
        <w:rPr>
          <w:sz w:val="22"/>
          <w:szCs w:val="22"/>
          <w:lang w:val="en-US"/>
        </w:rPr>
      </w:pPr>
      <w:r w:rsidRPr="00BD75AC">
        <w:rPr>
          <w:sz w:val="22"/>
          <w:szCs w:val="22"/>
        </w:rPr>
        <w:t xml:space="preserve">Fishery selectivity is estimated using a logistic function with age-specific selectivity </w:t>
      </w:r>
      <w:r w:rsidRPr="003F6FC1">
        <w:rPr>
          <w:sz w:val="22"/>
          <w:szCs w:val="22"/>
        </w:rPr>
        <w:t>coefficients (</w:t>
      </w:r>
      <w:r w:rsidR="00BD75AC" w:rsidRPr="003F6FC1">
        <w:rPr>
          <w:sz w:val="22"/>
          <w:szCs w:val="22"/>
        </w:rPr>
        <w:t>Appendix G</w:t>
      </w:r>
      <w:r w:rsidRPr="003F6FC1">
        <w:rPr>
          <w:sz w:val="22"/>
          <w:szCs w:val="22"/>
        </w:rPr>
        <w:t xml:space="preserve">). </w:t>
      </w:r>
      <w:r w:rsidR="00BD75AC" w:rsidRPr="003F6FC1">
        <w:rPr>
          <w:sz w:val="22"/>
          <w:szCs w:val="22"/>
        </w:rPr>
        <w:t xml:space="preserve"> </w:t>
      </w:r>
      <w:r w:rsidR="00BD75AC" w:rsidRPr="003F6FC1">
        <w:rPr>
          <w:sz w:val="22"/>
          <w:szCs w:val="22"/>
        </w:rPr>
        <w:fldChar w:fldCharType="begin"/>
      </w:r>
      <w:r w:rsidR="00BD75AC" w:rsidRPr="003F6FC1">
        <w:rPr>
          <w:sz w:val="22"/>
          <w:szCs w:val="22"/>
        </w:rPr>
        <w:instrText xml:space="preserve"> REF _Ref270177877 \h </w:instrText>
      </w:r>
      <w:r w:rsidR="00BD75AC" w:rsidRPr="003F6FC1">
        <w:rPr>
          <w:sz w:val="22"/>
          <w:szCs w:val="22"/>
        </w:rPr>
      </w:r>
      <w:r w:rsidR="00BD75AC" w:rsidRPr="003F6FC1">
        <w:rPr>
          <w:sz w:val="22"/>
          <w:szCs w:val="22"/>
        </w:rPr>
        <w:fldChar w:fldCharType="separate"/>
      </w:r>
      <w:r w:rsidR="00AF07F2" w:rsidRPr="0041275C">
        <w:rPr>
          <w:b/>
          <w:i/>
        </w:rPr>
        <w:t xml:space="preserve">Figure D </w:t>
      </w:r>
      <w:r w:rsidR="00AF07F2">
        <w:rPr>
          <w:b/>
          <w:i/>
          <w:noProof/>
        </w:rPr>
        <w:t>7</w:t>
      </w:r>
      <w:r w:rsidR="00BD75AC" w:rsidRPr="003F6FC1">
        <w:rPr>
          <w:sz w:val="22"/>
          <w:szCs w:val="22"/>
        </w:rPr>
        <w:fldChar w:fldCharType="end"/>
      </w:r>
      <w:r w:rsidR="00BD75AC" w:rsidRPr="003F6FC1">
        <w:rPr>
          <w:sz w:val="22"/>
          <w:szCs w:val="22"/>
        </w:rPr>
        <w:t xml:space="preserve"> </w:t>
      </w:r>
      <w:r w:rsidRPr="003F6FC1">
        <w:rPr>
          <w:sz w:val="22"/>
          <w:szCs w:val="22"/>
        </w:rPr>
        <w:t xml:space="preserve">presents </w:t>
      </w:r>
      <w:r w:rsidR="00BD75AC" w:rsidRPr="003F6FC1">
        <w:rPr>
          <w:sz w:val="22"/>
          <w:szCs w:val="22"/>
          <w:lang w:val="en-US"/>
        </w:rPr>
        <w:t>MPD</w:t>
      </w:r>
      <w:r w:rsidRPr="003F6FC1">
        <w:rPr>
          <w:sz w:val="22"/>
          <w:szCs w:val="22"/>
          <w:lang w:val="en-US"/>
        </w:rPr>
        <w:t xml:space="preserve"> of age-specific selectivity</w:t>
      </w:r>
      <w:r w:rsidRPr="00BD75AC">
        <w:rPr>
          <w:sz w:val="22"/>
          <w:szCs w:val="22"/>
          <w:lang w:val="en-US"/>
        </w:rPr>
        <w:t xml:space="preserve"> coefficients</w:t>
      </w:r>
      <w:r w:rsidRPr="00AD3782">
        <w:rPr>
          <w:sz w:val="22"/>
          <w:szCs w:val="22"/>
          <w:lang w:val="en-US"/>
        </w:rPr>
        <w:t xml:space="preserve"> for the </w:t>
      </w:r>
      <w:r w:rsidR="00BD75AC">
        <w:rPr>
          <w:sz w:val="22"/>
          <w:szCs w:val="22"/>
          <w:lang w:val="en-US"/>
        </w:rPr>
        <w:t xml:space="preserve">seine fishery </w:t>
      </w:r>
      <w:r w:rsidRPr="003C25E0">
        <w:rPr>
          <w:sz w:val="22"/>
          <w:szCs w:val="22"/>
          <w:lang w:val="en-US"/>
        </w:rPr>
        <w:t xml:space="preserve">for each of the </w:t>
      </w:r>
      <w:r>
        <w:rPr>
          <w:sz w:val="22"/>
          <w:szCs w:val="22"/>
          <w:lang w:val="en-US"/>
        </w:rPr>
        <w:t>minor</w:t>
      </w:r>
      <w:r w:rsidRPr="003C25E0">
        <w:rPr>
          <w:sz w:val="22"/>
          <w:szCs w:val="22"/>
          <w:lang w:val="en-US"/>
        </w:rPr>
        <w:t xml:space="preserve"> stock areas</w:t>
      </w:r>
      <w:r>
        <w:rPr>
          <w:sz w:val="22"/>
          <w:szCs w:val="22"/>
          <w:lang w:val="en-US"/>
        </w:rPr>
        <w:t xml:space="preserve"> (scaled to 1.0).</w:t>
      </w:r>
      <w:r w:rsidR="00673A67">
        <w:rPr>
          <w:sz w:val="22"/>
          <w:szCs w:val="22"/>
          <w:lang w:val="en-US"/>
        </w:rPr>
        <w:br/>
      </w:r>
    </w:p>
    <w:p w14:paraId="3F61A145" w14:textId="1F74B15B" w:rsidR="00673A67" w:rsidRPr="00673A67" w:rsidRDefault="00673A67" w:rsidP="0041275C">
      <w:pPr>
        <w:pStyle w:val="Figurecaption"/>
        <w:rPr>
          <w:b/>
        </w:rPr>
      </w:pPr>
      <w:r w:rsidRPr="00673A67">
        <w:rPr>
          <w:b/>
          <w:sz w:val="22"/>
          <w:szCs w:val="22"/>
          <w:lang w:val="en-US"/>
        </w:rPr>
        <w:t>Model projections</w:t>
      </w:r>
    </w:p>
    <w:p w14:paraId="7B1B828B" w14:textId="73F1ED0A" w:rsidR="0041275C" w:rsidRPr="003F6FC1" w:rsidRDefault="0041275C" w:rsidP="0041275C">
      <w:pPr>
        <w:rPr>
          <w:rFonts w:cs="Arial"/>
        </w:rPr>
      </w:pPr>
      <w:r w:rsidRPr="006B10E3">
        <w:rPr>
          <w:rFonts w:cs="Arial"/>
        </w:rPr>
        <w:t xml:space="preserve">We present a decision table showing predicted status for </w:t>
      </w:r>
      <w:r>
        <w:rPr>
          <w:rFonts w:cs="Arial"/>
        </w:rPr>
        <w:t>Area 2W and Area 27 minor</w:t>
      </w:r>
      <w:r w:rsidRPr="006B10E3">
        <w:rPr>
          <w:rFonts w:cs="Arial"/>
        </w:rPr>
        <w:t xml:space="preserve"> herring </w:t>
      </w:r>
      <w:r>
        <w:rPr>
          <w:rFonts w:cs="Arial"/>
        </w:rPr>
        <w:t xml:space="preserve">stocks in 2015 </w:t>
      </w:r>
      <w:r w:rsidRPr="006B10E3">
        <w:rPr>
          <w:rFonts w:cs="Arial"/>
        </w:rPr>
        <w:t xml:space="preserve">relative to target fishing levels and include a set of </w:t>
      </w:r>
      <w:r>
        <w:rPr>
          <w:rFonts w:cs="Arial"/>
        </w:rPr>
        <w:t>performance</w:t>
      </w:r>
      <w:r w:rsidRPr="006B10E3">
        <w:rPr>
          <w:rFonts w:cs="Arial"/>
        </w:rPr>
        <w:t xml:space="preserve"> metrics that were identified </w:t>
      </w:r>
      <w:r>
        <w:rPr>
          <w:rFonts w:cs="Arial"/>
        </w:rPr>
        <w:t xml:space="preserve">in 2013 </w:t>
      </w:r>
      <w:r w:rsidRPr="006B10E3">
        <w:rPr>
          <w:rFonts w:cs="Arial"/>
        </w:rPr>
        <w:t>as relevant by Fisheries M</w:t>
      </w:r>
      <w:r>
        <w:rPr>
          <w:rFonts w:cs="Arial"/>
        </w:rPr>
        <w:t>anagement, relating directly to a harvest rate of 10%</w:t>
      </w:r>
      <w:r w:rsidRPr="006B10E3">
        <w:rPr>
          <w:rFonts w:cs="Arial"/>
        </w:rPr>
        <w:t>.</w:t>
      </w:r>
      <w:r>
        <w:rPr>
          <w:rFonts w:cs="Arial"/>
        </w:rPr>
        <w:t xml:space="preserve"> One-year model projections are used to forecast herring spawning biomass (</w:t>
      </w:r>
      <w:r w:rsidRPr="00FD5D72">
        <w:rPr>
          <w:rFonts w:cs="Arial"/>
          <w:i/>
        </w:rPr>
        <w:t>SB</w:t>
      </w:r>
      <w:r w:rsidRPr="00FD5D72">
        <w:rPr>
          <w:rFonts w:cs="Arial"/>
          <w:vertAlign w:val="subscript"/>
        </w:rPr>
        <w:t>T+1</w:t>
      </w:r>
      <w:r>
        <w:rPr>
          <w:rFonts w:cs="Arial"/>
        </w:rPr>
        <w:t xml:space="preserve">) under alternate catch assumptions (target fishing levels). </w:t>
      </w:r>
      <w:r>
        <w:t xml:space="preserve">Projected spawning biomasses assuming zero catch in 2015 and the relative </w:t>
      </w:r>
      <w:r w:rsidRPr="00874283">
        <w:t>contribution of fish of age-3 and of ages 4-10 are presented in</w:t>
      </w:r>
      <w:r w:rsidR="00874283" w:rsidRPr="00874283">
        <w:t xml:space="preserve"> </w:t>
      </w:r>
      <w:r w:rsidR="00874283" w:rsidRPr="00874283">
        <w:rPr>
          <w:highlight w:val="green"/>
        </w:rPr>
        <w:fldChar w:fldCharType="begin"/>
      </w:r>
      <w:r w:rsidR="00874283" w:rsidRPr="00874283">
        <w:instrText xml:space="preserve"> REF _Ref270177909 \h </w:instrText>
      </w:r>
      <w:r w:rsidR="00874283" w:rsidRPr="00874283">
        <w:rPr>
          <w:highlight w:val="green"/>
        </w:rPr>
      </w:r>
      <w:r w:rsidR="00874283" w:rsidRPr="00874283">
        <w:rPr>
          <w:highlight w:val="green"/>
        </w:rPr>
        <w:fldChar w:fldCharType="separate"/>
      </w:r>
      <w:r w:rsidR="00AF07F2" w:rsidRPr="0041275C">
        <w:rPr>
          <w:i/>
        </w:rPr>
        <w:t xml:space="preserve">Table D </w:t>
      </w:r>
      <w:r w:rsidR="00AF07F2">
        <w:rPr>
          <w:i/>
          <w:noProof/>
        </w:rPr>
        <w:t>5</w:t>
      </w:r>
      <w:r w:rsidR="00874283" w:rsidRPr="00874283">
        <w:rPr>
          <w:highlight w:val="green"/>
        </w:rPr>
        <w:fldChar w:fldCharType="end"/>
      </w:r>
      <w:r w:rsidRPr="00874283">
        <w:t xml:space="preserve">.  </w:t>
      </w:r>
      <w:r w:rsidRPr="00874283">
        <w:rPr>
          <w:rFonts w:cs="Arial"/>
        </w:rPr>
        <w:t>Predicted status of spawning biomass (SB</w:t>
      </w:r>
      <w:r w:rsidRPr="00874283">
        <w:rPr>
          <w:rFonts w:cs="Arial"/>
          <w:vertAlign w:val="subscript"/>
        </w:rPr>
        <w:t>T+1</w:t>
      </w:r>
      <w:r w:rsidRPr="00874283">
        <w:rPr>
          <w:rFonts w:cs="Arial"/>
        </w:rPr>
        <w:t xml:space="preserve">) for Area 2W and Area 27 minor herring stocks in </w:t>
      </w:r>
      <w:r w:rsidRPr="003F6FC1">
        <w:rPr>
          <w:rFonts w:cs="Arial"/>
        </w:rPr>
        <w:t xml:space="preserve">2015 relative to target fishing levels are presented as </w:t>
      </w:r>
      <w:r w:rsidRPr="003F6FC1">
        <w:rPr>
          <w:rFonts w:cs="Arial"/>
          <w:szCs w:val="22"/>
        </w:rPr>
        <w:t>probabilistic decision tables</w:t>
      </w:r>
      <w:r w:rsidRPr="003F6FC1">
        <w:rPr>
          <w:rFonts w:cs="Arial"/>
        </w:rPr>
        <w:t xml:space="preserve"> (</w:t>
      </w:r>
      <w:r w:rsidR="00874283" w:rsidRPr="003F6FC1">
        <w:rPr>
          <w:rFonts w:cs="Arial"/>
          <w:highlight w:val="green"/>
        </w:rPr>
        <w:fldChar w:fldCharType="begin"/>
      </w:r>
      <w:r w:rsidR="00874283" w:rsidRPr="003F6FC1">
        <w:rPr>
          <w:rFonts w:cs="Arial"/>
        </w:rPr>
        <w:instrText xml:space="preserve"> REF _Ref270177920 \h </w:instrText>
      </w:r>
      <w:r w:rsidR="00874283" w:rsidRPr="003F6FC1">
        <w:rPr>
          <w:rFonts w:cs="Arial"/>
          <w:highlight w:val="green"/>
        </w:rPr>
      </w:r>
      <w:r w:rsidR="00874283" w:rsidRPr="003F6FC1">
        <w:rPr>
          <w:rFonts w:cs="Arial"/>
          <w:highlight w:val="green"/>
        </w:rPr>
        <w:fldChar w:fldCharType="separate"/>
      </w:r>
      <w:r w:rsidR="00AF07F2" w:rsidRPr="0041275C">
        <w:rPr>
          <w:b/>
          <w:i/>
        </w:rPr>
        <w:t xml:space="preserve">Table D </w:t>
      </w:r>
      <w:r w:rsidR="00AF07F2">
        <w:rPr>
          <w:b/>
          <w:i/>
          <w:noProof/>
        </w:rPr>
        <w:t>6</w:t>
      </w:r>
      <w:r w:rsidR="00874283" w:rsidRPr="003F6FC1">
        <w:rPr>
          <w:rFonts w:cs="Arial"/>
          <w:highlight w:val="green"/>
        </w:rPr>
        <w:fldChar w:fldCharType="end"/>
      </w:r>
      <w:r w:rsidRPr="003F6FC1">
        <w:rPr>
          <w:rFonts w:cs="Arial"/>
        </w:rPr>
        <w:t>).</w:t>
      </w:r>
    </w:p>
    <w:p w14:paraId="696C0C73" w14:textId="77777777" w:rsidR="0041275C" w:rsidRDefault="0041275C" w:rsidP="0041275C">
      <w:pPr>
        <w:rPr>
          <w:rFonts w:cs="Arial"/>
          <w:szCs w:val="22"/>
        </w:rPr>
      </w:pPr>
    </w:p>
    <w:p w14:paraId="53CC88A4" w14:textId="77777777" w:rsidR="005B7E60" w:rsidRDefault="005B7E60">
      <w:pPr>
        <w:spacing w:before="0" w:after="0"/>
        <w:rPr>
          <w:b/>
          <w:caps/>
          <w:sz w:val="24"/>
          <w:szCs w:val="22"/>
          <w:lang w:val="en-CA"/>
        </w:rPr>
      </w:pPr>
      <w:r>
        <w:br w:type="page"/>
      </w:r>
    </w:p>
    <w:p w14:paraId="09AEFFE9" w14:textId="199C3FED" w:rsidR="00C02ACD" w:rsidRPr="00C02ACD" w:rsidRDefault="00C02ACD" w:rsidP="005B7E60">
      <w:pPr>
        <w:pStyle w:val="Tablecaption"/>
        <w:rPr>
          <w:b/>
        </w:rPr>
      </w:pPr>
      <w:bookmarkStart w:id="401" w:name="_Ref270177125"/>
      <w:r w:rsidRPr="00C02ACD">
        <w:rPr>
          <w:b/>
        </w:rPr>
        <w:lastRenderedPageBreak/>
        <w:t>TABLES</w:t>
      </w:r>
    </w:p>
    <w:p w14:paraId="70F404E5" w14:textId="77777777" w:rsidR="005B7E60" w:rsidRPr="005B7E60" w:rsidRDefault="005B7E60" w:rsidP="005B7E60">
      <w:pPr>
        <w:pStyle w:val="Tablecaption"/>
        <w:rPr>
          <w:i/>
        </w:rPr>
      </w:pPr>
      <w:r w:rsidRPr="0041275C">
        <w:rPr>
          <w:i/>
        </w:rPr>
        <w:t xml:space="preserve">Table D </w:t>
      </w:r>
      <w:r w:rsidRPr="0041275C">
        <w:rPr>
          <w:i/>
        </w:rPr>
        <w:fldChar w:fldCharType="begin"/>
      </w:r>
      <w:r w:rsidRPr="0041275C">
        <w:rPr>
          <w:i/>
        </w:rPr>
        <w:instrText xml:space="preserve"> SEQ Table_D \* ARABIC </w:instrText>
      </w:r>
      <w:r w:rsidRPr="0041275C">
        <w:rPr>
          <w:i/>
        </w:rPr>
        <w:fldChar w:fldCharType="separate"/>
      </w:r>
      <w:r w:rsidR="00AF07F2">
        <w:rPr>
          <w:i/>
          <w:noProof/>
        </w:rPr>
        <w:t>1</w:t>
      </w:r>
      <w:r w:rsidRPr="0041275C">
        <w:rPr>
          <w:i/>
        </w:rPr>
        <w:fldChar w:fldCharType="end"/>
      </w:r>
      <w:bookmarkEnd w:id="401"/>
      <w:r w:rsidRPr="0041275C">
        <w:rPr>
          <w:i/>
        </w:rPr>
        <w:t>. Recent trends in Pacific Herring management decisions for the minor stocks. All units are in metric tonnes.</w:t>
      </w:r>
      <w:r>
        <w:rPr>
          <w:i/>
        </w:rPr>
        <w:br/>
      </w:r>
    </w:p>
    <w:tbl>
      <w:tblPr>
        <w:tblW w:w="7458" w:type="dxa"/>
        <w:jc w:val="center"/>
        <w:tblInd w:w="-1815" w:type="dxa"/>
        <w:tblLook w:val="04A0" w:firstRow="1" w:lastRow="0" w:firstColumn="1" w:lastColumn="0" w:noHBand="0" w:noVBand="1"/>
      </w:tblPr>
      <w:tblGrid>
        <w:gridCol w:w="2642"/>
        <w:gridCol w:w="2178"/>
        <w:gridCol w:w="2638"/>
      </w:tblGrid>
      <w:tr w:rsidR="005B7E60" w:rsidRPr="00630788" w14:paraId="0C7DA2B7" w14:textId="77777777" w:rsidTr="005B7E60">
        <w:trPr>
          <w:trHeight w:hRule="exact" w:val="340"/>
          <w:jc w:val="center"/>
        </w:trPr>
        <w:tc>
          <w:tcPr>
            <w:tcW w:w="2642" w:type="dxa"/>
            <w:tcBorders>
              <w:top w:val="single" w:sz="4" w:space="0" w:color="auto"/>
              <w:left w:val="nil"/>
              <w:bottom w:val="single" w:sz="8" w:space="0" w:color="auto"/>
              <w:right w:val="nil"/>
            </w:tcBorders>
            <w:shd w:val="clear" w:color="auto" w:fill="auto"/>
            <w:noWrap/>
            <w:vAlign w:val="bottom"/>
            <w:hideMark/>
          </w:tcPr>
          <w:p w14:paraId="5C6CAB9E" w14:textId="77777777" w:rsidR="005B7E60" w:rsidRPr="00B8567E" w:rsidRDefault="005B7E60" w:rsidP="005B7E60">
            <w:pPr>
              <w:rPr>
                <w:rFonts w:cs="Arial"/>
                <w:color w:val="000000"/>
                <w:sz w:val="18"/>
                <w:szCs w:val="18"/>
              </w:rPr>
            </w:pPr>
            <w:r w:rsidRPr="00B8567E">
              <w:rPr>
                <w:rFonts w:cs="Arial"/>
                <w:color w:val="000000"/>
                <w:sz w:val="18"/>
                <w:szCs w:val="18"/>
              </w:rPr>
              <w:t> </w:t>
            </w:r>
          </w:p>
        </w:tc>
        <w:tc>
          <w:tcPr>
            <w:tcW w:w="2178" w:type="dxa"/>
            <w:tcBorders>
              <w:top w:val="single" w:sz="4" w:space="0" w:color="auto"/>
              <w:left w:val="nil"/>
              <w:bottom w:val="single" w:sz="8" w:space="0" w:color="auto"/>
              <w:right w:val="nil"/>
            </w:tcBorders>
            <w:shd w:val="clear" w:color="auto" w:fill="auto"/>
            <w:noWrap/>
            <w:vAlign w:val="bottom"/>
            <w:hideMark/>
          </w:tcPr>
          <w:p w14:paraId="5000B1ED" w14:textId="77777777" w:rsidR="005B7E60" w:rsidRPr="00B8567E" w:rsidRDefault="005B7E60" w:rsidP="005B7E60">
            <w:pPr>
              <w:jc w:val="center"/>
              <w:rPr>
                <w:rFonts w:cs="Arial"/>
                <w:color w:val="000000"/>
                <w:sz w:val="18"/>
                <w:szCs w:val="18"/>
              </w:rPr>
            </w:pPr>
            <w:r w:rsidRPr="00B8567E">
              <w:rPr>
                <w:rFonts w:cs="Arial"/>
                <w:color w:val="000000"/>
                <w:sz w:val="18"/>
                <w:szCs w:val="18"/>
              </w:rPr>
              <w:t>Area 2W</w:t>
            </w:r>
          </w:p>
        </w:tc>
        <w:tc>
          <w:tcPr>
            <w:tcW w:w="2638" w:type="dxa"/>
            <w:tcBorders>
              <w:top w:val="single" w:sz="4" w:space="0" w:color="auto"/>
              <w:left w:val="nil"/>
              <w:bottom w:val="single" w:sz="8" w:space="0" w:color="auto"/>
              <w:right w:val="nil"/>
            </w:tcBorders>
            <w:shd w:val="clear" w:color="auto" w:fill="auto"/>
            <w:noWrap/>
            <w:vAlign w:val="bottom"/>
            <w:hideMark/>
          </w:tcPr>
          <w:p w14:paraId="45B6AFA8" w14:textId="77777777" w:rsidR="005B7E60" w:rsidRPr="00B8567E" w:rsidRDefault="005B7E60" w:rsidP="005B7E60">
            <w:pPr>
              <w:jc w:val="center"/>
              <w:rPr>
                <w:rFonts w:cs="Arial"/>
                <w:color w:val="000000"/>
                <w:sz w:val="18"/>
                <w:szCs w:val="18"/>
              </w:rPr>
            </w:pPr>
            <w:r w:rsidRPr="00B8567E">
              <w:rPr>
                <w:rFonts w:cs="Arial"/>
                <w:color w:val="000000"/>
                <w:sz w:val="18"/>
                <w:szCs w:val="18"/>
              </w:rPr>
              <w:t>Area 27</w:t>
            </w:r>
          </w:p>
        </w:tc>
      </w:tr>
      <w:tr w:rsidR="005B7E60" w:rsidRPr="00630788" w14:paraId="7D4AEC4B" w14:textId="77777777" w:rsidTr="005B7E60">
        <w:trPr>
          <w:trHeight w:hRule="exact" w:val="971"/>
          <w:jc w:val="center"/>
        </w:trPr>
        <w:tc>
          <w:tcPr>
            <w:tcW w:w="2642" w:type="dxa"/>
            <w:tcBorders>
              <w:top w:val="nil"/>
              <w:left w:val="nil"/>
              <w:bottom w:val="single" w:sz="4" w:space="0" w:color="auto"/>
              <w:right w:val="nil"/>
            </w:tcBorders>
            <w:shd w:val="clear" w:color="auto" w:fill="auto"/>
            <w:noWrap/>
            <w:vAlign w:val="center"/>
            <w:hideMark/>
          </w:tcPr>
          <w:p w14:paraId="4AD8026C" w14:textId="77777777" w:rsidR="005B7E60" w:rsidRPr="00B8567E" w:rsidRDefault="005B7E60" w:rsidP="005B7E60">
            <w:pPr>
              <w:rPr>
                <w:rFonts w:cs="Arial"/>
                <w:color w:val="000000"/>
                <w:sz w:val="18"/>
                <w:szCs w:val="18"/>
              </w:rPr>
            </w:pPr>
            <w:r w:rsidRPr="00B8567E">
              <w:rPr>
                <w:rFonts w:cs="Arial"/>
                <w:color w:val="000000"/>
                <w:sz w:val="18"/>
                <w:szCs w:val="18"/>
              </w:rPr>
              <w:t> </w:t>
            </w:r>
          </w:p>
        </w:tc>
        <w:tc>
          <w:tcPr>
            <w:tcW w:w="2178" w:type="dxa"/>
            <w:tcBorders>
              <w:top w:val="nil"/>
              <w:left w:val="single" w:sz="4" w:space="0" w:color="auto"/>
              <w:bottom w:val="single" w:sz="4" w:space="0" w:color="auto"/>
              <w:right w:val="nil"/>
            </w:tcBorders>
            <w:shd w:val="clear" w:color="auto" w:fill="auto"/>
            <w:vAlign w:val="center"/>
            <w:hideMark/>
          </w:tcPr>
          <w:p w14:paraId="5BE1CF0F" w14:textId="77777777" w:rsidR="005B7E60" w:rsidRPr="00B8567E" w:rsidRDefault="005B7E60" w:rsidP="005B7E60">
            <w:pPr>
              <w:jc w:val="center"/>
              <w:rPr>
                <w:rFonts w:cs="Arial"/>
                <w:color w:val="000000"/>
                <w:sz w:val="18"/>
                <w:szCs w:val="18"/>
              </w:rPr>
            </w:pPr>
            <w:r w:rsidRPr="00B8567E">
              <w:rPr>
                <w:rFonts w:cs="Arial"/>
                <w:color w:val="000000"/>
                <w:sz w:val="18"/>
                <w:szCs w:val="18"/>
              </w:rPr>
              <w:t>CSAS-recommended maximum available yield</w:t>
            </w:r>
            <w:r>
              <w:rPr>
                <w:rFonts w:cs="Arial"/>
                <w:color w:val="000000"/>
                <w:sz w:val="18"/>
                <w:szCs w:val="18"/>
              </w:rPr>
              <w:t xml:space="preserve"> (metric tonnes)</w:t>
            </w:r>
          </w:p>
        </w:tc>
        <w:tc>
          <w:tcPr>
            <w:tcW w:w="2638" w:type="dxa"/>
            <w:tcBorders>
              <w:top w:val="nil"/>
              <w:left w:val="single" w:sz="4" w:space="0" w:color="auto"/>
              <w:bottom w:val="single" w:sz="4" w:space="0" w:color="auto"/>
              <w:right w:val="nil"/>
            </w:tcBorders>
            <w:shd w:val="clear" w:color="auto" w:fill="auto"/>
            <w:vAlign w:val="center"/>
            <w:hideMark/>
          </w:tcPr>
          <w:p w14:paraId="00D16CE3" w14:textId="77777777" w:rsidR="005B7E60" w:rsidRPr="00B8567E" w:rsidRDefault="005B7E60" w:rsidP="005B7E60">
            <w:pPr>
              <w:jc w:val="center"/>
              <w:rPr>
                <w:rFonts w:cs="Arial"/>
                <w:color w:val="000000"/>
                <w:sz w:val="18"/>
                <w:szCs w:val="18"/>
              </w:rPr>
            </w:pPr>
            <w:r w:rsidRPr="00B8567E">
              <w:rPr>
                <w:rFonts w:cs="Arial"/>
                <w:color w:val="000000"/>
                <w:sz w:val="18"/>
                <w:szCs w:val="18"/>
              </w:rPr>
              <w:t>CSAS-recommended maximum available yield</w:t>
            </w:r>
            <w:r>
              <w:rPr>
                <w:rFonts w:cs="Arial"/>
                <w:color w:val="000000"/>
                <w:sz w:val="18"/>
                <w:szCs w:val="18"/>
              </w:rPr>
              <w:t xml:space="preserve"> (metric tonnes)</w:t>
            </w:r>
          </w:p>
        </w:tc>
      </w:tr>
      <w:tr w:rsidR="005B7E60" w:rsidRPr="00630788" w14:paraId="539150FA"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3E58036A" w14:textId="77777777" w:rsidR="005B7E60" w:rsidRPr="00B8567E" w:rsidRDefault="005B7E60" w:rsidP="005B7E60">
            <w:pPr>
              <w:jc w:val="center"/>
              <w:rPr>
                <w:rFonts w:cs="Arial"/>
                <w:color w:val="000000"/>
                <w:sz w:val="18"/>
                <w:szCs w:val="18"/>
              </w:rPr>
            </w:pPr>
            <w:r w:rsidRPr="00B8567E">
              <w:rPr>
                <w:rFonts w:cs="Arial"/>
                <w:color w:val="000000"/>
                <w:sz w:val="18"/>
                <w:szCs w:val="18"/>
              </w:rPr>
              <w:t>2003/04</w:t>
            </w:r>
          </w:p>
        </w:tc>
        <w:tc>
          <w:tcPr>
            <w:tcW w:w="2178" w:type="dxa"/>
            <w:tcBorders>
              <w:top w:val="nil"/>
              <w:left w:val="nil"/>
              <w:bottom w:val="nil"/>
              <w:right w:val="nil"/>
            </w:tcBorders>
            <w:shd w:val="clear" w:color="auto" w:fill="auto"/>
            <w:noWrap/>
            <w:vAlign w:val="bottom"/>
            <w:hideMark/>
          </w:tcPr>
          <w:p w14:paraId="5187DCC9" w14:textId="77777777" w:rsidR="005B7E60" w:rsidRPr="00B8567E" w:rsidRDefault="005B7E60" w:rsidP="005B7E60">
            <w:pPr>
              <w:jc w:val="center"/>
              <w:rPr>
                <w:rFonts w:cs="Arial"/>
                <w:color w:val="000000"/>
                <w:sz w:val="18"/>
                <w:szCs w:val="18"/>
              </w:rPr>
            </w:pPr>
            <w:r w:rsidRPr="00B8567E">
              <w:rPr>
                <w:rFonts w:cs="Arial"/>
                <w:color w:val="000000"/>
                <w:sz w:val="18"/>
                <w:szCs w:val="18"/>
              </w:rPr>
              <w:t>146</w:t>
            </w:r>
          </w:p>
        </w:tc>
        <w:tc>
          <w:tcPr>
            <w:tcW w:w="2638" w:type="dxa"/>
            <w:tcBorders>
              <w:top w:val="nil"/>
              <w:left w:val="single" w:sz="4" w:space="0" w:color="auto"/>
              <w:bottom w:val="nil"/>
              <w:right w:val="nil"/>
            </w:tcBorders>
            <w:shd w:val="clear" w:color="auto" w:fill="auto"/>
            <w:noWrap/>
            <w:vAlign w:val="bottom"/>
            <w:hideMark/>
          </w:tcPr>
          <w:p w14:paraId="642DFEB5" w14:textId="77777777" w:rsidR="005B7E60" w:rsidRPr="00B8567E" w:rsidRDefault="005B7E60" w:rsidP="005B7E60">
            <w:pPr>
              <w:jc w:val="center"/>
              <w:rPr>
                <w:rFonts w:cs="Arial"/>
                <w:color w:val="000000"/>
                <w:sz w:val="18"/>
                <w:szCs w:val="18"/>
              </w:rPr>
            </w:pPr>
            <w:r w:rsidRPr="00B8567E">
              <w:rPr>
                <w:rFonts w:cs="Arial"/>
                <w:color w:val="000000"/>
                <w:sz w:val="18"/>
                <w:szCs w:val="18"/>
              </w:rPr>
              <w:t>86</w:t>
            </w:r>
          </w:p>
        </w:tc>
      </w:tr>
      <w:tr w:rsidR="005B7E60" w:rsidRPr="00630788" w14:paraId="4B428F66"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08DC5DE4" w14:textId="77777777" w:rsidR="005B7E60" w:rsidRPr="00B8567E" w:rsidRDefault="005B7E60" w:rsidP="005B7E60">
            <w:pPr>
              <w:jc w:val="center"/>
              <w:rPr>
                <w:rFonts w:cs="Arial"/>
                <w:color w:val="000000"/>
                <w:sz w:val="18"/>
                <w:szCs w:val="18"/>
              </w:rPr>
            </w:pPr>
            <w:r w:rsidRPr="00B8567E">
              <w:rPr>
                <w:rFonts w:cs="Arial"/>
                <w:color w:val="000000"/>
                <w:sz w:val="18"/>
                <w:szCs w:val="18"/>
              </w:rPr>
              <w:t>2004/05</w:t>
            </w:r>
          </w:p>
        </w:tc>
        <w:tc>
          <w:tcPr>
            <w:tcW w:w="2178" w:type="dxa"/>
            <w:tcBorders>
              <w:top w:val="nil"/>
              <w:left w:val="nil"/>
              <w:bottom w:val="nil"/>
              <w:right w:val="nil"/>
            </w:tcBorders>
            <w:shd w:val="clear" w:color="auto" w:fill="auto"/>
            <w:noWrap/>
            <w:vAlign w:val="bottom"/>
            <w:hideMark/>
          </w:tcPr>
          <w:p w14:paraId="090AA9DB" w14:textId="77777777" w:rsidR="005B7E60" w:rsidRPr="00B8567E" w:rsidRDefault="005B7E60" w:rsidP="005B7E60">
            <w:pPr>
              <w:jc w:val="center"/>
              <w:rPr>
                <w:rFonts w:cs="Arial"/>
                <w:color w:val="000000"/>
                <w:sz w:val="18"/>
                <w:szCs w:val="18"/>
              </w:rPr>
            </w:pPr>
            <w:r w:rsidRPr="00B8567E">
              <w:rPr>
                <w:rFonts w:cs="Arial"/>
                <w:color w:val="000000"/>
                <w:sz w:val="18"/>
                <w:szCs w:val="18"/>
              </w:rPr>
              <w:t>274</w:t>
            </w:r>
          </w:p>
        </w:tc>
        <w:tc>
          <w:tcPr>
            <w:tcW w:w="2638" w:type="dxa"/>
            <w:tcBorders>
              <w:top w:val="nil"/>
              <w:left w:val="single" w:sz="4" w:space="0" w:color="auto"/>
              <w:bottom w:val="nil"/>
              <w:right w:val="nil"/>
            </w:tcBorders>
            <w:shd w:val="clear" w:color="auto" w:fill="auto"/>
            <w:noWrap/>
            <w:vAlign w:val="bottom"/>
            <w:hideMark/>
          </w:tcPr>
          <w:p w14:paraId="7922E89C" w14:textId="77777777" w:rsidR="005B7E60" w:rsidRPr="00B8567E" w:rsidRDefault="005B7E60" w:rsidP="005B7E60">
            <w:pPr>
              <w:jc w:val="center"/>
              <w:rPr>
                <w:rFonts w:cs="Arial"/>
                <w:color w:val="000000"/>
                <w:sz w:val="18"/>
                <w:szCs w:val="18"/>
              </w:rPr>
            </w:pPr>
            <w:r w:rsidRPr="00B8567E">
              <w:rPr>
                <w:rFonts w:cs="Arial"/>
                <w:color w:val="000000"/>
                <w:sz w:val="18"/>
                <w:szCs w:val="18"/>
              </w:rPr>
              <w:t>114</w:t>
            </w:r>
          </w:p>
        </w:tc>
      </w:tr>
      <w:tr w:rsidR="005B7E60" w:rsidRPr="00630788" w14:paraId="25609452"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53841717" w14:textId="77777777" w:rsidR="005B7E60" w:rsidRPr="00B8567E" w:rsidRDefault="005B7E60" w:rsidP="005B7E60">
            <w:pPr>
              <w:jc w:val="center"/>
              <w:rPr>
                <w:rFonts w:cs="Arial"/>
                <w:color w:val="000000"/>
                <w:sz w:val="18"/>
                <w:szCs w:val="18"/>
              </w:rPr>
            </w:pPr>
            <w:r w:rsidRPr="00B8567E">
              <w:rPr>
                <w:rFonts w:cs="Arial"/>
                <w:color w:val="000000"/>
                <w:sz w:val="18"/>
                <w:szCs w:val="18"/>
              </w:rPr>
              <w:t>2005/06</w:t>
            </w:r>
          </w:p>
        </w:tc>
        <w:tc>
          <w:tcPr>
            <w:tcW w:w="2178" w:type="dxa"/>
            <w:tcBorders>
              <w:top w:val="nil"/>
              <w:left w:val="nil"/>
              <w:bottom w:val="nil"/>
              <w:right w:val="nil"/>
            </w:tcBorders>
            <w:shd w:val="clear" w:color="auto" w:fill="auto"/>
            <w:noWrap/>
            <w:vAlign w:val="bottom"/>
            <w:hideMark/>
          </w:tcPr>
          <w:p w14:paraId="0D76C1CC" w14:textId="77777777" w:rsidR="005B7E60" w:rsidRPr="00B8567E" w:rsidRDefault="005B7E60" w:rsidP="005B7E60">
            <w:pPr>
              <w:jc w:val="center"/>
              <w:rPr>
                <w:rFonts w:cs="Arial"/>
                <w:color w:val="000000"/>
                <w:sz w:val="18"/>
                <w:szCs w:val="18"/>
              </w:rPr>
            </w:pPr>
            <w:r w:rsidRPr="00B8567E">
              <w:rPr>
                <w:rFonts w:cs="Arial"/>
                <w:color w:val="000000"/>
                <w:sz w:val="18"/>
                <w:szCs w:val="18"/>
              </w:rPr>
              <w:t>54</w:t>
            </w:r>
          </w:p>
        </w:tc>
        <w:tc>
          <w:tcPr>
            <w:tcW w:w="2638" w:type="dxa"/>
            <w:tcBorders>
              <w:top w:val="nil"/>
              <w:left w:val="single" w:sz="4" w:space="0" w:color="auto"/>
              <w:bottom w:val="nil"/>
              <w:right w:val="nil"/>
            </w:tcBorders>
            <w:shd w:val="clear" w:color="auto" w:fill="auto"/>
            <w:noWrap/>
            <w:vAlign w:val="bottom"/>
            <w:hideMark/>
          </w:tcPr>
          <w:p w14:paraId="1FF56CED" w14:textId="77777777" w:rsidR="005B7E60" w:rsidRPr="00B8567E" w:rsidRDefault="005B7E60" w:rsidP="005B7E60">
            <w:pPr>
              <w:jc w:val="center"/>
              <w:rPr>
                <w:rFonts w:cs="Arial"/>
                <w:color w:val="000000"/>
                <w:sz w:val="18"/>
                <w:szCs w:val="18"/>
              </w:rPr>
            </w:pPr>
            <w:r w:rsidRPr="00B8567E">
              <w:rPr>
                <w:rFonts w:cs="Arial"/>
                <w:color w:val="000000"/>
                <w:sz w:val="18"/>
                <w:szCs w:val="18"/>
              </w:rPr>
              <w:t>160</w:t>
            </w:r>
          </w:p>
        </w:tc>
      </w:tr>
      <w:tr w:rsidR="005B7E60" w:rsidRPr="00630788" w14:paraId="470272F6"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0526C790" w14:textId="77777777" w:rsidR="005B7E60" w:rsidRPr="00B8567E" w:rsidRDefault="005B7E60" w:rsidP="005B7E60">
            <w:pPr>
              <w:jc w:val="center"/>
              <w:rPr>
                <w:rFonts w:cs="Arial"/>
                <w:color w:val="000000"/>
                <w:sz w:val="18"/>
                <w:szCs w:val="18"/>
              </w:rPr>
            </w:pPr>
            <w:r w:rsidRPr="00B8567E">
              <w:rPr>
                <w:rFonts w:cs="Arial"/>
                <w:color w:val="000000"/>
                <w:sz w:val="18"/>
                <w:szCs w:val="18"/>
              </w:rPr>
              <w:t>2006/07</w:t>
            </w:r>
          </w:p>
        </w:tc>
        <w:tc>
          <w:tcPr>
            <w:tcW w:w="2178" w:type="dxa"/>
            <w:tcBorders>
              <w:top w:val="nil"/>
              <w:left w:val="nil"/>
              <w:bottom w:val="nil"/>
              <w:right w:val="nil"/>
            </w:tcBorders>
            <w:shd w:val="clear" w:color="auto" w:fill="auto"/>
            <w:noWrap/>
            <w:vAlign w:val="bottom"/>
            <w:hideMark/>
          </w:tcPr>
          <w:p w14:paraId="3BC29483" w14:textId="77777777" w:rsidR="005B7E60" w:rsidRPr="00B8567E" w:rsidRDefault="005B7E60" w:rsidP="005B7E60">
            <w:pPr>
              <w:jc w:val="center"/>
              <w:rPr>
                <w:rFonts w:cs="Arial"/>
                <w:color w:val="000000"/>
                <w:sz w:val="18"/>
                <w:szCs w:val="18"/>
              </w:rPr>
            </w:pPr>
            <w:r w:rsidRPr="00B8567E">
              <w:rPr>
                <w:rFonts w:cs="Arial"/>
                <w:color w:val="000000"/>
                <w:sz w:val="18"/>
                <w:szCs w:val="18"/>
              </w:rPr>
              <w:t>386</w:t>
            </w:r>
          </w:p>
        </w:tc>
        <w:tc>
          <w:tcPr>
            <w:tcW w:w="2638" w:type="dxa"/>
            <w:tcBorders>
              <w:top w:val="nil"/>
              <w:left w:val="single" w:sz="4" w:space="0" w:color="auto"/>
              <w:bottom w:val="nil"/>
              <w:right w:val="nil"/>
            </w:tcBorders>
            <w:shd w:val="clear" w:color="auto" w:fill="auto"/>
            <w:noWrap/>
            <w:vAlign w:val="bottom"/>
            <w:hideMark/>
          </w:tcPr>
          <w:p w14:paraId="32C83E15" w14:textId="77777777" w:rsidR="005B7E60" w:rsidRPr="00B8567E" w:rsidRDefault="005B7E60" w:rsidP="005B7E60">
            <w:pPr>
              <w:jc w:val="center"/>
              <w:rPr>
                <w:rFonts w:cs="Arial"/>
                <w:color w:val="000000"/>
                <w:sz w:val="18"/>
                <w:szCs w:val="18"/>
              </w:rPr>
            </w:pPr>
            <w:r w:rsidRPr="00B8567E">
              <w:rPr>
                <w:rFonts w:cs="Arial"/>
                <w:color w:val="000000"/>
                <w:sz w:val="18"/>
                <w:szCs w:val="18"/>
              </w:rPr>
              <w:t>265</w:t>
            </w:r>
          </w:p>
        </w:tc>
      </w:tr>
      <w:tr w:rsidR="005B7E60" w:rsidRPr="00630788" w14:paraId="62E6C199"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44011E36" w14:textId="77777777" w:rsidR="005B7E60" w:rsidRPr="00B8567E" w:rsidRDefault="005B7E60" w:rsidP="005B7E60">
            <w:pPr>
              <w:jc w:val="center"/>
              <w:rPr>
                <w:rFonts w:cs="Arial"/>
                <w:color w:val="000000"/>
                <w:sz w:val="18"/>
                <w:szCs w:val="18"/>
              </w:rPr>
            </w:pPr>
            <w:r w:rsidRPr="00B8567E">
              <w:rPr>
                <w:rFonts w:cs="Arial"/>
                <w:color w:val="000000"/>
                <w:sz w:val="18"/>
                <w:szCs w:val="18"/>
              </w:rPr>
              <w:t>2007/08</w:t>
            </w:r>
          </w:p>
        </w:tc>
        <w:tc>
          <w:tcPr>
            <w:tcW w:w="2178" w:type="dxa"/>
            <w:tcBorders>
              <w:top w:val="nil"/>
              <w:left w:val="nil"/>
              <w:bottom w:val="nil"/>
              <w:right w:val="nil"/>
            </w:tcBorders>
            <w:shd w:val="clear" w:color="auto" w:fill="auto"/>
            <w:noWrap/>
            <w:vAlign w:val="bottom"/>
            <w:hideMark/>
          </w:tcPr>
          <w:p w14:paraId="79F0C518" w14:textId="77777777" w:rsidR="005B7E60" w:rsidRPr="00B8567E" w:rsidRDefault="005B7E60" w:rsidP="005B7E60">
            <w:pPr>
              <w:jc w:val="center"/>
              <w:rPr>
                <w:rFonts w:cs="Arial"/>
                <w:color w:val="000000"/>
                <w:sz w:val="18"/>
                <w:szCs w:val="18"/>
              </w:rPr>
            </w:pPr>
            <w:r w:rsidRPr="00B8567E">
              <w:rPr>
                <w:rFonts w:cs="Arial"/>
                <w:color w:val="000000"/>
                <w:sz w:val="18"/>
                <w:szCs w:val="18"/>
              </w:rPr>
              <w:t>244</w:t>
            </w:r>
          </w:p>
        </w:tc>
        <w:tc>
          <w:tcPr>
            <w:tcW w:w="2638" w:type="dxa"/>
            <w:tcBorders>
              <w:top w:val="nil"/>
              <w:left w:val="single" w:sz="4" w:space="0" w:color="auto"/>
              <w:bottom w:val="nil"/>
              <w:right w:val="nil"/>
            </w:tcBorders>
            <w:shd w:val="clear" w:color="auto" w:fill="auto"/>
            <w:noWrap/>
            <w:vAlign w:val="bottom"/>
            <w:hideMark/>
          </w:tcPr>
          <w:p w14:paraId="24C634DD" w14:textId="77777777" w:rsidR="005B7E60" w:rsidRPr="00B8567E" w:rsidRDefault="005B7E60" w:rsidP="005B7E60">
            <w:pPr>
              <w:jc w:val="center"/>
              <w:rPr>
                <w:rFonts w:cs="Arial"/>
                <w:color w:val="000000"/>
                <w:sz w:val="18"/>
                <w:szCs w:val="18"/>
              </w:rPr>
            </w:pPr>
            <w:r w:rsidRPr="00B8567E">
              <w:rPr>
                <w:rFonts w:cs="Arial"/>
                <w:color w:val="000000"/>
                <w:sz w:val="18"/>
                <w:szCs w:val="18"/>
              </w:rPr>
              <w:t>274</w:t>
            </w:r>
          </w:p>
        </w:tc>
      </w:tr>
      <w:tr w:rsidR="005B7E60" w:rsidRPr="00630788" w14:paraId="2AF51433"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499DF714" w14:textId="77777777" w:rsidR="005B7E60" w:rsidRPr="00B8567E" w:rsidRDefault="005B7E60" w:rsidP="005B7E60">
            <w:pPr>
              <w:jc w:val="center"/>
              <w:rPr>
                <w:rFonts w:cs="Arial"/>
                <w:color w:val="000000"/>
                <w:sz w:val="18"/>
                <w:szCs w:val="18"/>
              </w:rPr>
            </w:pPr>
            <w:r w:rsidRPr="00B8567E">
              <w:rPr>
                <w:rFonts w:cs="Arial"/>
                <w:color w:val="000000"/>
                <w:sz w:val="18"/>
                <w:szCs w:val="18"/>
              </w:rPr>
              <w:t>2008/09</w:t>
            </w:r>
          </w:p>
        </w:tc>
        <w:tc>
          <w:tcPr>
            <w:tcW w:w="2178" w:type="dxa"/>
            <w:tcBorders>
              <w:top w:val="nil"/>
              <w:left w:val="nil"/>
              <w:bottom w:val="nil"/>
              <w:right w:val="nil"/>
            </w:tcBorders>
            <w:shd w:val="clear" w:color="auto" w:fill="auto"/>
            <w:noWrap/>
            <w:vAlign w:val="bottom"/>
            <w:hideMark/>
          </w:tcPr>
          <w:p w14:paraId="4C1C94B4" w14:textId="77777777" w:rsidR="005B7E60" w:rsidRPr="00B8567E" w:rsidRDefault="005B7E60" w:rsidP="005B7E60">
            <w:pPr>
              <w:jc w:val="center"/>
              <w:rPr>
                <w:rFonts w:cs="Arial"/>
                <w:color w:val="000000"/>
                <w:sz w:val="18"/>
                <w:szCs w:val="18"/>
              </w:rPr>
            </w:pPr>
            <w:r w:rsidRPr="00B8567E">
              <w:rPr>
                <w:rFonts w:cs="Arial"/>
                <w:color w:val="000000"/>
                <w:sz w:val="18"/>
                <w:szCs w:val="18"/>
              </w:rPr>
              <w:t>165</w:t>
            </w:r>
          </w:p>
        </w:tc>
        <w:tc>
          <w:tcPr>
            <w:tcW w:w="2638" w:type="dxa"/>
            <w:tcBorders>
              <w:top w:val="nil"/>
              <w:left w:val="single" w:sz="4" w:space="0" w:color="auto"/>
              <w:bottom w:val="nil"/>
              <w:right w:val="nil"/>
            </w:tcBorders>
            <w:shd w:val="clear" w:color="auto" w:fill="auto"/>
            <w:noWrap/>
            <w:vAlign w:val="bottom"/>
            <w:hideMark/>
          </w:tcPr>
          <w:p w14:paraId="7F81A071" w14:textId="77777777" w:rsidR="005B7E60" w:rsidRPr="00B8567E" w:rsidRDefault="005B7E60" w:rsidP="005B7E60">
            <w:pPr>
              <w:jc w:val="center"/>
              <w:rPr>
                <w:rFonts w:cs="Arial"/>
                <w:color w:val="000000"/>
                <w:sz w:val="18"/>
                <w:szCs w:val="18"/>
              </w:rPr>
            </w:pPr>
            <w:r w:rsidRPr="00B8567E">
              <w:rPr>
                <w:rFonts w:cs="Arial"/>
                <w:color w:val="000000"/>
                <w:sz w:val="18"/>
                <w:szCs w:val="18"/>
              </w:rPr>
              <w:t>132</w:t>
            </w:r>
          </w:p>
        </w:tc>
      </w:tr>
      <w:tr w:rsidR="005B7E60" w:rsidRPr="00630788" w14:paraId="24ECC053"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1714B9D4" w14:textId="77777777" w:rsidR="005B7E60" w:rsidRPr="00B8567E" w:rsidRDefault="005B7E60" w:rsidP="005B7E60">
            <w:pPr>
              <w:jc w:val="center"/>
              <w:rPr>
                <w:rFonts w:cs="Arial"/>
                <w:color w:val="000000"/>
                <w:sz w:val="18"/>
                <w:szCs w:val="18"/>
              </w:rPr>
            </w:pPr>
            <w:r w:rsidRPr="00B8567E">
              <w:rPr>
                <w:rFonts w:cs="Arial"/>
                <w:color w:val="000000"/>
                <w:sz w:val="18"/>
                <w:szCs w:val="18"/>
              </w:rPr>
              <w:t>2009/10</w:t>
            </w:r>
          </w:p>
        </w:tc>
        <w:tc>
          <w:tcPr>
            <w:tcW w:w="2178" w:type="dxa"/>
            <w:tcBorders>
              <w:top w:val="nil"/>
              <w:left w:val="nil"/>
              <w:bottom w:val="nil"/>
              <w:right w:val="nil"/>
            </w:tcBorders>
            <w:shd w:val="clear" w:color="auto" w:fill="auto"/>
            <w:noWrap/>
            <w:vAlign w:val="bottom"/>
            <w:hideMark/>
          </w:tcPr>
          <w:p w14:paraId="1129B091" w14:textId="77777777" w:rsidR="005B7E60" w:rsidRPr="00B8567E" w:rsidRDefault="005B7E60" w:rsidP="005B7E60">
            <w:pPr>
              <w:jc w:val="center"/>
              <w:rPr>
                <w:rFonts w:cs="Arial"/>
                <w:color w:val="000000"/>
                <w:sz w:val="18"/>
                <w:szCs w:val="18"/>
              </w:rPr>
            </w:pPr>
            <w:r w:rsidRPr="00B8567E">
              <w:rPr>
                <w:rFonts w:cs="Arial"/>
                <w:color w:val="000000"/>
                <w:sz w:val="18"/>
                <w:szCs w:val="18"/>
              </w:rPr>
              <w:t>413</w:t>
            </w:r>
          </w:p>
        </w:tc>
        <w:tc>
          <w:tcPr>
            <w:tcW w:w="2638" w:type="dxa"/>
            <w:tcBorders>
              <w:top w:val="nil"/>
              <w:left w:val="single" w:sz="4" w:space="0" w:color="auto"/>
              <w:bottom w:val="nil"/>
              <w:right w:val="nil"/>
            </w:tcBorders>
            <w:shd w:val="clear" w:color="auto" w:fill="auto"/>
            <w:noWrap/>
            <w:vAlign w:val="bottom"/>
            <w:hideMark/>
          </w:tcPr>
          <w:p w14:paraId="07676726" w14:textId="77777777" w:rsidR="005B7E60" w:rsidRPr="00B8567E" w:rsidRDefault="005B7E60" w:rsidP="005B7E60">
            <w:pPr>
              <w:jc w:val="center"/>
              <w:rPr>
                <w:rFonts w:cs="Arial"/>
                <w:color w:val="000000"/>
                <w:sz w:val="18"/>
                <w:szCs w:val="18"/>
              </w:rPr>
            </w:pPr>
            <w:r w:rsidRPr="00B8567E">
              <w:rPr>
                <w:rFonts w:cs="Arial"/>
                <w:color w:val="000000"/>
                <w:sz w:val="18"/>
                <w:szCs w:val="18"/>
              </w:rPr>
              <w:t>135</w:t>
            </w:r>
          </w:p>
        </w:tc>
      </w:tr>
      <w:tr w:rsidR="005B7E60" w:rsidRPr="00630788" w14:paraId="76A41FE1"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299AE760" w14:textId="77777777" w:rsidR="005B7E60" w:rsidRPr="00B8567E" w:rsidRDefault="005B7E60" w:rsidP="005B7E60">
            <w:pPr>
              <w:jc w:val="center"/>
              <w:rPr>
                <w:rFonts w:cs="Arial"/>
                <w:color w:val="000000"/>
                <w:sz w:val="18"/>
                <w:szCs w:val="18"/>
              </w:rPr>
            </w:pPr>
            <w:r w:rsidRPr="00B8567E">
              <w:rPr>
                <w:rFonts w:cs="Arial"/>
                <w:color w:val="000000"/>
                <w:sz w:val="18"/>
                <w:szCs w:val="18"/>
              </w:rPr>
              <w:t>2010/11</w:t>
            </w:r>
          </w:p>
        </w:tc>
        <w:tc>
          <w:tcPr>
            <w:tcW w:w="2178" w:type="dxa"/>
            <w:tcBorders>
              <w:top w:val="nil"/>
              <w:left w:val="nil"/>
              <w:bottom w:val="nil"/>
              <w:right w:val="nil"/>
            </w:tcBorders>
            <w:shd w:val="clear" w:color="auto" w:fill="auto"/>
            <w:noWrap/>
            <w:vAlign w:val="bottom"/>
            <w:hideMark/>
          </w:tcPr>
          <w:p w14:paraId="36AB22B2" w14:textId="77777777" w:rsidR="005B7E60" w:rsidRPr="00B8567E" w:rsidRDefault="005B7E60" w:rsidP="005B7E60">
            <w:pPr>
              <w:jc w:val="center"/>
              <w:rPr>
                <w:rFonts w:cs="Arial"/>
                <w:color w:val="000000"/>
                <w:sz w:val="18"/>
                <w:szCs w:val="18"/>
              </w:rPr>
            </w:pPr>
            <w:r w:rsidRPr="00B8567E">
              <w:rPr>
                <w:rFonts w:cs="Arial"/>
                <w:color w:val="000000"/>
                <w:sz w:val="18"/>
                <w:szCs w:val="18"/>
              </w:rPr>
              <w:t>253</w:t>
            </w:r>
          </w:p>
        </w:tc>
        <w:tc>
          <w:tcPr>
            <w:tcW w:w="2638" w:type="dxa"/>
            <w:tcBorders>
              <w:top w:val="nil"/>
              <w:left w:val="single" w:sz="4" w:space="0" w:color="auto"/>
              <w:bottom w:val="nil"/>
              <w:right w:val="nil"/>
            </w:tcBorders>
            <w:shd w:val="clear" w:color="auto" w:fill="auto"/>
            <w:noWrap/>
            <w:vAlign w:val="bottom"/>
            <w:hideMark/>
          </w:tcPr>
          <w:p w14:paraId="5E5ED1D1" w14:textId="77777777" w:rsidR="005B7E60" w:rsidRPr="00B8567E" w:rsidRDefault="005B7E60" w:rsidP="005B7E60">
            <w:pPr>
              <w:jc w:val="center"/>
              <w:rPr>
                <w:rFonts w:cs="Arial"/>
                <w:color w:val="000000"/>
                <w:sz w:val="18"/>
                <w:szCs w:val="18"/>
              </w:rPr>
            </w:pPr>
            <w:r w:rsidRPr="00B8567E">
              <w:rPr>
                <w:rFonts w:cs="Arial"/>
                <w:color w:val="000000"/>
                <w:sz w:val="18"/>
                <w:szCs w:val="18"/>
              </w:rPr>
              <w:t>94</w:t>
            </w:r>
          </w:p>
        </w:tc>
      </w:tr>
      <w:tr w:rsidR="005B7E60" w:rsidRPr="00630788" w14:paraId="40B9B8A9"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1167FC98" w14:textId="77777777" w:rsidR="005B7E60" w:rsidRPr="00B8567E" w:rsidRDefault="005B7E60" w:rsidP="005B7E60">
            <w:pPr>
              <w:jc w:val="center"/>
              <w:rPr>
                <w:rFonts w:cs="Arial"/>
                <w:color w:val="000000"/>
                <w:sz w:val="18"/>
                <w:szCs w:val="18"/>
              </w:rPr>
            </w:pPr>
            <w:r w:rsidRPr="00B8567E">
              <w:rPr>
                <w:rFonts w:cs="Arial"/>
                <w:color w:val="000000"/>
                <w:sz w:val="18"/>
                <w:szCs w:val="18"/>
              </w:rPr>
              <w:t>2011/12</w:t>
            </w:r>
          </w:p>
        </w:tc>
        <w:tc>
          <w:tcPr>
            <w:tcW w:w="2178" w:type="dxa"/>
            <w:tcBorders>
              <w:top w:val="nil"/>
              <w:left w:val="nil"/>
              <w:bottom w:val="nil"/>
              <w:right w:val="nil"/>
            </w:tcBorders>
            <w:shd w:val="clear" w:color="auto" w:fill="auto"/>
            <w:noWrap/>
            <w:vAlign w:val="bottom"/>
            <w:hideMark/>
          </w:tcPr>
          <w:p w14:paraId="5D51FE73" w14:textId="77777777" w:rsidR="005B7E60" w:rsidRPr="00B8567E" w:rsidRDefault="005B7E60" w:rsidP="005B7E60">
            <w:pPr>
              <w:jc w:val="center"/>
              <w:rPr>
                <w:rFonts w:cs="Arial"/>
                <w:color w:val="000000"/>
                <w:sz w:val="18"/>
                <w:szCs w:val="18"/>
              </w:rPr>
            </w:pPr>
            <w:r w:rsidRPr="00B8567E">
              <w:rPr>
                <w:rFonts w:cs="Arial"/>
                <w:color w:val="000000"/>
                <w:sz w:val="18"/>
                <w:szCs w:val="18"/>
              </w:rPr>
              <w:t>540</w:t>
            </w:r>
          </w:p>
        </w:tc>
        <w:tc>
          <w:tcPr>
            <w:tcW w:w="2638" w:type="dxa"/>
            <w:tcBorders>
              <w:top w:val="nil"/>
              <w:left w:val="single" w:sz="4" w:space="0" w:color="auto"/>
              <w:bottom w:val="nil"/>
              <w:right w:val="nil"/>
            </w:tcBorders>
            <w:shd w:val="clear" w:color="auto" w:fill="auto"/>
            <w:noWrap/>
            <w:vAlign w:val="bottom"/>
            <w:hideMark/>
          </w:tcPr>
          <w:p w14:paraId="2D9B7A90" w14:textId="77777777" w:rsidR="005B7E60" w:rsidRPr="00B8567E" w:rsidRDefault="005B7E60" w:rsidP="005B7E60">
            <w:pPr>
              <w:jc w:val="center"/>
              <w:rPr>
                <w:rFonts w:cs="Arial"/>
                <w:color w:val="000000"/>
                <w:sz w:val="18"/>
                <w:szCs w:val="18"/>
              </w:rPr>
            </w:pPr>
            <w:r w:rsidRPr="00B8567E">
              <w:rPr>
                <w:rFonts w:cs="Arial"/>
                <w:color w:val="000000"/>
                <w:sz w:val="18"/>
                <w:szCs w:val="18"/>
              </w:rPr>
              <w:t>112</w:t>
            </w:r>
          </w:p>
        </w:tc>
      </w:tr>
      <w:tr w:rsidR="005B7E60" w:rsidRPr="00630788" w14:paraId="5DD5BEA3" w14:textId="77777777" w:rsidTr="005B7E60">
        <w:trPr>
          <w:trHeight w:hRule="exact" w:val="340"/>
          <w:jc w:val="center"/>
        </w:trPr>
        <w:tc>
          <w:tcPr>
            <w:tcW w:w="2642" w:type="dxa"/>
            <w:tcBorders>
              <w:top w:val="nil"/>
              <w:left w:val="nil"/>
              <w:bottom w:val="nil"/>
              <w:right w:val="single" w:sz="4" w:space="0" w:color="auto"/>
            </w:tcBorders>
            <w:shd w:val="clear" w:color="auto" w:fill="auto"/>
            <w:noWrap/>
            <w:vAlign w:val="bottom"/>
            <w:hideMark/>
          </w:tcPr>
          <w:p w14:paraId="2FEDF6C6" w14:textId="77777777" w:rsidR="005B7E60" w:rsidRPr="00B8567E" w:rsidRDefault="005B7E60" w:rsidP="005B7E60">
            <w:pPr>
              <w:jc w:val="center"/>
              <w:rPr>
                <w:rFonts w:cs="Arial"/>
                <w:color w:val="000000"/>
                <w:sz w:val="18"/>
                <w:szCs w:val="18"/>
              </w:rPr>
            </w:pPr>
            <w:r w:rsidRPr="00B8567E">
              <w:rPr>
                <w:rFonts w:cs="Arial"/>
                <w:color w:val="000000"/>
                <w:sz w:val="18"/>
                <w:szCs w:val="18"/>
              </w:rPr>
              <w:t>2012/13</w:t>
            </w:r>
          </w:p>
        </w:tc>
        <w:tc>
          <w:tcPr>
            <w:tcW w:w="2178" w:type="dxa"/>
            <w:tcBorders>
              <w:top w:val="nil"/>
              <w:left w:val="nil"/>
              <w:bottom w:val="nil"/>
              <w:right w:val="nil"/>
            </w:tcBorders>
            <w:shd w:val="clear" w:color="auto" w:fill="auto"/>
            <w:noWrap/>
            <w:vAlign w:val="bottom"/>
            <w:hideMark/>
          </w:tcPr>
          <w:p w14:paraId="5720D96D" w14:textId="77777777" w:rsidR="005B7E60" w:rsidRPr="00B8567E" w:rsidRDefault="005B7E60" w:rsidP="005B7E60">
            <w:pPr>
              <w:jc w:val="center"/>
              <w:rPr>
                <w:rFonts w:cs="Arial"/>
                <w:color w:val="000000"/>
                <w:sz w:val="18"/>
                <w:szCs w:val="18"/>
              </w:rPr>
            </w:pPr>
            <w:r w:rsidRPr="00B8567E">
              <w:rPr>
                <w:rFonts w:cs="Arial"/>
                <w:color w:val="000000"/>
                <w:sz w:val="18"/>
                <w:szCs w:val="18"/>
              </w:rPr>
              <w:t>533</w:t>
            </w:r>
          </w:p>
        </w:tc>
        <w:tc>
          <w:tcPr>
            <w:tcW w:w="2638" w:type="dxa"/>
            <w:tcBorders>
              <w:top w:val="nil"/>
              <w:left w:val="single" w:sz="4" w:space="0" w:color="auto"/>
              <w:bottom w:val="nil"/>
              <w:right w:val="nil"/>
            </w:tcBorders>
            <w:shd w:val="clear" w:color="auto" w:fill="auto"/>
            <w:noWrap/>
            <w:vAlign w:val="bottom"/>
            <w:hideMark/>
          </w:tcPr>
          <w:p w14:paraId="22422016" w14:textId="77777777" w:rsidR="005B7E60" w:rsidRPr="00B8567E" w:rsidRDefault="005B7E60" w:rsidP="005B7E60">
            <w:pPr>
              <w:jc w:val="center"/>
              <w:rPr>
                <w:rFonts w:cs="Arial"/>
                <w:color w:val="000000"/>
                <w:sz w:val="18"/>
                <w:szCs w:val="18"/>
              </w:rPr>
            </w:pPr>
            <w:r w:rsidRPr="00B8567E">
              <w:rPr>
                <w:rFonts w:cs="Arial"/>
                <w:color w:val="000000"/>
                <w:sz w:val="18"/>
                <w:szCs w:val="18"/>
              </w:rPr>
              <w:t>115</w:t>
            </w:r>
          </w:p>
        </w:tc>
      </w:tr>
      <w:tr w:rsidR="005B7E60" w:rsidRPr="00630788" w14:paraId="5F45A10A" w14:textId="77777777" w:rsidTr="005B7E60">
        <w:trPr>
          <w:trHeight w:hRule="exact" w:val="340"/>
          <w:jc w:val="center"/>
        </w:trPr>
        <w:tc>
          <w:tcPr>
            <w:tcW w:w="2642" w:type="dxa"/>
            <w:tcBorders>
              <w:top w:val="nil"/>
              <w:left w:val="nil"/>
              <w:bottom w:val="single" w:sz="4" w:space="0" w:color="auto"/>
              <w:right w:val="single" w:sz="4" w:space="0" w:color="auto"/>
            </w:tcBorders>
            <w:shd w:val="clear" w:color="auto" w:fill="auto"/>
            <w:noWrap/>
            <w:vAlign w:val="bottom"/>
          </w:tcPr>
          <w:p w14:paraId="6BFF5A77" w14:textId="77777777" w:rsidR="005B7E60" w:rsidRPr="00E62117" w:rsidRDefault="005B7E60" w:rsidP="005B7E60">
            <w:pPr>
              <w:jc w:val="center"/>
              <w:rPr>
                <w:rFonts w:cs="Arial"/>
                <w:color w:val="000000"/>
                <w:sz w:val="18"/>
                <w:szCs w:val="18"/>
              </w:rPr>
            </w:pPr>
            <w:r w:rsidRPr="00E62117">
              <w:rPr>
                <w:rFonts w:cs="Arial"/>
                <w:color w:val="000000"/>
                <w:sz w:val="18"/>
                <w:szCs w:val="18"/>
              </w:rPr>
              <w:t>2013/14</w:t>
            </w:r>
          </w:p>
        </w:tc>
        <w:tc>
          <w:tcPr>
            <w:tcW w:w="2178" w:type="dxa"/>
            <w:tcBorders>
              <w:top w:val="nil"/>
              <w:left w:val="nil"/>
              <w:bottom w:val="single" w:sz="4" w:space="0" w:color="auto"/>
              <w:right w:val="nil"/>
            </w:tcBorders>
            <w:shd w:val="clear" w:color="auto" w:fill="auto"/>
            <w:noWrap/>
            <w:vAlign w:val="bottom"/>
          </w:tcPr>
          <w:p w14:paraId="3E3E6C9C" w14:textId="77777777" w:rsidR="005B7E60" w:rsidRPr="00E62117" w:rsidRDefault="005B7E60" w:rsidP="005B7E60">
            <w:pPr>
              <w:jc w:val="center"/>
              <w:rPr>
                <w:rFonts w:cs="Arial"/>
                <w:color w:val="000000"/>
                <w:sz w:val="18"/>
                <w:szCs w:val="18"/>
              </w:rPr>
            </w:pPr>
            <w:r w:rsidRPr="00E62117">
              <w:rPr>
                <w:rFonts w:cs="Arial"/>
                <w:color w:val="000000"/>
                <w:sz w:val="18"/>
                <w:szCs w:val="18"/>
              </w:rPr>
              <w:t>450</w:t>
            </w:r>
          </w:p>
        </w:tc>
        <w:tc>
          <w:tcPr>
            <w:tcW w:w="2638" w:type="dxa"/>
            <w:tcBorders>
              <w:top w:val="nil"/>
              <w:left w:val="single" w:sz="4" w:space="0" w:color="auto"/>
              <w:bottom w:val="single" w:sz="4" w:space="0" w:color="auto"/>
              <w:right w:val="nil"/>
            </w:tcBorders>
            <w:shd w:val="clear" w:color="auto" w:fill="auto"/>
            <w:noWrap/>
            <w:vAlign w:val="bottom"/>
          </w:tcPr>
          <w:p w14:paraId="7BD96D5E" w14:textId="77777777" w:rsidR="005B7E60" w:rsidRPr="00B8567E" w:rsidRDefault="005B7E60" w:rsidP="005B7E60">
            <w:pPr>
              <w:jc w:val="center"/>
              <w:rPr>
                <w:rFonts w:cs="Arial"/>
                <w:color w:val="000000"/>
                <w:sz w:val="18"/>
                <w:szCs w:val="18"/>
              </w:rPr>
            </w:pPr>
            <w:r w:rsidRPr="00E62117">
              <w:rPr>
                <w:rFonts w:cs="Arial"/>
                <w:color w:val="000000"/>
                <w:sz w:val="18"/>
                <w:szCs w:val="18"/>
              </w:rPr>
              <w:t>105</w:t>
            </w:r>
          </w:p>
        </w:tc>
      </w:tr>
    </w:tbl>
    <w:p w14:paraId="37704592" w14:textId="3416FCFB" w:rsidR="005B7E60" w:rsidRPr="005B7E60" w:rsidRDefault="005B7E60" w:rsidP="005B7E60">
      <w:pPr>
        <w:pStyle w:val="Tablecaption"/>
        <w:rPr>
          <w:i/>
        </w:rPr>
      </w:pPr>
    </w:p>
    <w:p w14:paraId="6929D4F1" w14:textId="77777777" w:rsidR="005B7E60" w:rsidRDefault="005B7E60" w:rsidP="005B7E60">
      <w:pPr>
        <w:rPr>
          <w:rFonts w:cs="Arial"/>
          <w:sz w:val="20"/>
          <w:highlight w:val="green"/>
        </w:rPr>
      </w:pPr>
    </w:p>
    <w:p w14:paraId="04DB18C4" w14:textId="77777777" w:rsidR="005B7E60" w:rsidRPr="0041275C" w:rsidRDefault="005B7E60" w:rsidP="005B7E60">
      <w:pPr>
        <w:rPr>
          <w:rFonts w:cs="Arial"/>
          <w:i/>
          <w:sz w:val="20"/>
          <w:highlight w:val="green"/>
        </w:rPr>
      </w:pPr>
      <w:bookmarkStart w:id="402" w:name="_Ref270177311"/>
      <w:r w:rsidRPr="0041275C">
        <w:rPr>
          <w:i/>
          <w:sz w:val="20"/>
        </w:rPr>
        <w:t xml:space="preserve">Table D </w:t>
      </w:r>
      <w:r w:rsidRPr="0041275C">
        <w:rPr>
          <w:i/>
          <w:sz w:val="20"/>
        </w:rPr>
        <w:fldChar w:fldCharType="begin"/>
      </w:r>
      <w:r w:rsidRPr="0041275C">
        <w:rPr>
          <w:i/>
          <w:sz w:val="20"/>
        </w:rPr>
        <w:instrText xml:space="preserve"> SEQ Table_D \* ARABIC </w:instrText>
      </w:r>
      <w:r w:rsidRPr="0041275C">
        <w:rPr>
          <w:i/>
          <w:sz w:val="20"/>
        </w:rPr>
        <w:fldChar w:fldCharType="separate"/>
      </w:r>
      <w:r w:rsidR="00AF07F2">
        <w:rPr>
          <w:i/>
          <w:noProof/>
          <w:sz w:val="20"/>
        </w:rPr>
        <w:t>2</w:t>
      </w:r>
      <w:r w:rsidRPr="0041275C">
        <w:rPr>
          <w:i/>
          <w:sz w:val="20"/>
        </w:rPr>
        <w:fldChar w:fldCharType="end"/>
      </w:r>
      <w:bookmarkEnd w:id="402"/>
      <w:r w:rsidRPr="0041275C">
        <w:rPr>
          <w:i/>
          <w:sz w:val="20"/>
        </w:rPr>
        <w:t xml:space="preserve">. </w:t>
      </w:r>
      <w:r w:rsidRPr="0041275C">
        <w:rPr>
          <w:rFonts w:cs="Arial"/>
          <w:i/>
          <w:sz w:val="20"/>
        </w:rPr>
        <w:t>Biological samples processed from commercial herring fisheries and from the test charter program, for Area 2W and Area 27, 2004/05 to 2013/14.</w:t>
      </w:r>
    </w:p>
    <w:tbl>
      <w:tblPr>
        <w:tblW w:w="8321" w:type="dxa"/>
        <w:tblInd w:w="93" w:type="dxa"/>
        <w:tblLook w:val="04A0" w:firstRow="1" w:lastRow="0" w:firstColumn="1" w:lastColumn="0" w:noHBand="0" w:noVBand="1"/>
      </w:tblPr>
      <w:tblGrid>
        <w:gridCol w:w="1140"/>
        <w:gridCol w:w="1177"/>
        <w:gridCol w:w="1140"/>
        <w:gridCol w:w="1140"/>
        <w:gridCol w:w="267"/>
        <w:gridCol w:w="1177"/>
        <w:gridCol w:w="1140"/>
        <w:gridCol w:w="1140"/>
      </w:tblGrid>
      <w:tr w:rsidR="005B7E60" w:rsidRPr="00E62117" w14:paraId="1DCC663C" w14:textId="77777777" w:rsidTr="005B7E60">
        <w:trPr>
          <w:trHeight w:val="280"/>
        </w:trPr>
        <w:tc>
          <w:tcPr>
            <w:tcW w:w="1140" w:type="dxa"/>
            <w:tcBorders>
              <w:top w:val="single" w:sz="4" w:space="0" w:color="auto"/>
              <w:left w:val="nil"/>
              <w:bottom w:val="single" w:sz="4" w:space="0" w:color="auto"/>
              <w:right w:val="nil"/>
            </w:tcBorders>
            <w:shd w:val="clear" w:color="auto" w:fill="auto"/>
            <w:noWrap/>
            <w:vAlign w:val="bottom"/>
            <w:hideMark/>
          </w:tcPr>
          <w:p w14:paraId="6451CA4D"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c>
          <w:tcPr>
            <w:tcW w:w="1177" w:type="dxa"/>
            <w:tcBorders>
              <w:top w:val="single" w:sz="4" w:space="0" w:color="auto"/>
              <w:left w:val="nil"/>
              <w:bottom w:val="single" w:sz="4" w:space="0" w:color="auto"/>
              <w:right w:val="nil"/>
            </w:tcBorders>
            <w:shd w:val="clear" w:color="auto" w:fill="auto"/>
            <w:noWrap/>
            <w:vAlign w:val="bottom"/>
            <w:hideMark/>
          </w:tcPr>
          <w:p w14:paraId="30CAE788"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c>
          <w:tcPr>
            <w:tcW w:w="1140" w:type="dxa"/>
            <w:tcBorders>
              <w:top w:val="single" w:sz="4" w:space="0" w:color="auto"/>
              <w:left w:val="nil"/>
              <w:bottom w:val="single" w:sz="4" w:space="0" w:color="auto"/>
              <w:right w:val="nil"/>
            </w:tcBorders>
            <w:shd w:val="clear" w:color="auto" w:fill="auto"/>
            <w:noWrap/>
            <w:vAlign w:val="bottom"/>
            <w:hideMark/>
          </w:tcPr>
          <w:p w14:paraId="73211409"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Area 2W</w:t>
            </w:r>
          </w:p>
        </w:tc>
        <w:tc>
          <w:tcPr>
            <w:tcW w:w="1140" w:type="dxa"/>
            <w:tcBorders>
              <w:top w:val="single" w:sz="4" w:space="0" w:color="auto"/>
              <w:left w:val="nil"/>
              <w:bottom w:val="single" w:sz="4" w:space="0" w:color="auto"/>
              <w:right w:val="nil"/>
            </w:tcBorders>
            <w:shd w:val="clear" w:color="auto" w:fill="auto"/>
            <w:noWrap/>
            <w:vAlign w:val="bottom"/>
            <w:hideMark/>
          </w:tcPr>
          <w:p w14:paraId="570A8FFC"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c>
          <w:tcPr>
            <w:tcW w:w="267" w:type="dxa"/>
            <w:tcBorders>
              <w:top w:val="single" w:sz="4" w:space="0" w:color="auto"/>
              <w:left w:val="nil"/>
              <w:bottom w:val="single" w:sz="4" w:space="0" w:color="auto"/>
              <w:right w:val="nil"/>
            </w:tcBorders>
            <w:shd w:val="clear" w:color="auto" w:fill="auto"/>
            <w:noWrap/>
            <w:vAlign w:val="bottom"/>
            <w:hideMark/>
          </w:tcPr>
          <w:p w14:paraId="4B4293FB"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c>
          <w:tcPr>
            <w:tcW w:w="1177" w:type="dxa"/>
            <w:tcBorders>
              <w:top w:val="single" w:sz="4" w:space="0" w:color="auto"/>
              <w:left w:val="nil"/>
              <w:bottom w:val="single" w:sz="4" w:space="0" w:color="auto"/>
              <w:right w:val="nil"/>
            </w:tcBorders>
            <w:shd w:val="clear" w:color="auto" w:fill="auto"/>
            <w:noWrap/>
            <w:vAlign w:val="bottom"/>
            <w:hideMark/>
          </w:tcPr>
          <w:p w14:paraId="5433F16E"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c>
          <w:tcPr>
            <w:tcW w:w="1140" w:type="dxa"/>
            <w:tcBorders>
              <w:top w:val="single" w:sz="4" w:space="0" w:color="auto"/>
              <w:left w:val="nil"/>
              <w:bottom w:val="single" w:sz="4" w:space="0" w:color="auto"/>
              <w:right w:val="nil"/>
            </w:tcBorders>
            <w:shd w:val="clear" w:color="auto" w:fill="auto"/>
            <w:noWrap/>
            <w:vAlign w:val="bottom"/>
            <w:hideMark/>
          </w:tcPr>
          <w:p w14:paraId="67C1DC5B"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Area 27</w:t>
            </w:r>
          </w:p>
        </w:tc>
        <w:tc>
          <w:tcPr>
            <w:tcW w:w="1140" w:type="dxa"/>
            <w:tcBorders>
              <w:top w:val="single" w:sz="4" w:space="0" w:color="auto"/>
              <w:left w:val="nil"/>
              <w:bottom w:val="single" w:sz="4" w:space="0" w:color="auto"/>
              <w:right w:val="nil"/>
            </w:tcBorders>
            <w:shd w:val="clear" w:color="auto" w:fill="auto"/>
            <w:noWrap/>
            <w:vAlign w:val="bottom"/>
            <w:hideMark/>
          </w:tcPr>
          <w:p w14:paraId="132F6F45" w14:textId="77777777" w:rsidR="005B7E60" w:rsidRPr="00E62117" w:rsidRDefault="005B7E60" w:rsidP="005B7E60">
            <w:pPr>
              <w:spacing w:before="0" w:after="0"/>
              <w:jc w:val="center"/>
              <w:rPr>
                <w:rFonts w:ascii="Calibri" w:hAnsi="Calibri"/>
                <w:color w:val="000000"/>
                <w:sz w:val="20"/>
              </w:rPr>
            </w:pPr>
            <w:r w:rsidRPr="00E62117">
              <w:rPr>
                <w:rFonts w:ascii="Calibri" w:hAnsi="Calibri"/>
                <w:color w:val="000000"/>
                <w:sz w:val="20"/>
              </w:rPr>
              <w:t> </w:t>
            </w:r>
          </w:p>
        </w:tc>
      </w:tr>
      <w:tr w:rsidR="005B7E60" w:rsidRPr="00E62117" w14:paraId="724430B1" w14:textId="77777777" w:rsidTr="005B7E60">
        <w:trPr>
          <w:trHeight w:val="1100"/>
        </w:trPr>
        <w:tc>
          <w:tcPr>
            <w:tcW w:w="1140" w:type="dxa"/>
            <w:tcBorders>
              <w:top w:val="nil"/>
              <w:left w:val="nil"/>
              <w:bottom w:val="single" w:sz="4" w:space="0" w:color="auto"/>
              <w:right w:val="nil"/>
            </w:tcBorders>
            <w:shd w:val="clear" w:color="auto" w:fill="auto"/>
            <w:vAlign w:val="center"/>
            <w:hideMark/>
          </w:tcPr>
          <w:p w14:paraId="457AE02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Fishing season</w:t>
            </w:r>
          </w:p>
        </w:tc>
        <w:tc>
          <w:tcPr>
            <w:tcW w:w="1177" w:type="dxa"/>
            <w:tcBorders>
              <w:top w:val="nil"/>
              <w:left w:val="nil"/>
              <w:bottom w:val="single" w:sz="4" w:space="0" w:color="auto"/>
              <w:right w:val="nil"/>
            </w:tcBorders>
            <w:shd w:val="clear" w:color="auto" w:fill="auto"/>
            <w:vAlign w:val="center"/>
            <w:hideMark/>
          </w:tcPr>
          <w:p w14:paraId="15F69955"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Commercial fishery samples (SOK)</w:t>
            </w:r>
          </w:p>
        </w:tc>
        <w:tc>
          <w:tcPr>
            <w:tcW w:w="1140" w:type="dxa"/>
            <w:tcBorders>
              <w:top w:val="nil"/>
              <w:left w:val="nil"/>
              <w:bottom w:val="single" w:sz="4" w:space="0" w:color="auto"/>
              <w:right w:val="nil"/>
            </w:tcBorders>
            <w:shd w:val="clear" w:color="auto" w:fill="auto"/>
            <w:vAlign w:val="center"/>
            <w:hideMark/>
          </w:tcPr>
          <w:p w14:paraId="3064FED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Charter samples</w:t>
            </w:r>
          </w:p>
        </w:tc>
        <w:tc>
          <w:tcPr>
            <w:tcW w:w="1140" w:type="dxa"/>
            <w:tcBorders>
              <w:top w:val="nil"/>
              <w:left w:val="nil"/>
              <w:bottom w:val="single" w:sz="4" w:space="0" w:color="auto"/>
              <w:right w:val="nil"/>
            </w:tcBorders>
            <w:shd w:val="clear" w:color="auto" w:fill="auto"/>
            <w:noWrap/>
            <w:vAlign w:val="center"/>
            <w:hideMark/>
          </w:tcPr>
          <w:p w14:paraId="2D9130F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Total</w:t>
            </w:r>
            <w:r w:rsidRPr="00E62117">
              <w:rPr>
                <w:rFonts w:cs="Arial"/>
                <w:color w:val="000000"/>
                <w:sz w:val="18"/>
                <w:szCs w:val="18"/>
                <w:vertAlign w:val="superscript"/>
              </w:rPr>
              <w:t>1</w:t>
            </w:r>
          </w:p>
        </w:tc>
        <w:tc>
          <w:tcPr>
            <w:tcW w:w="267" w:type="dxa"/>
            <w:tcBorders>
              <w:top w:val="nil"/>
              <w:left w:val="nil"/>
              <w:bottom w:val="single" w:sz="4" w:space="0" w:color="auto"/>
              <w:right w:val="nil"/>
            </w:tcBorders>
            <w:shd w:val="clear" w:color="auto" w:fill="auto"/>
            <w:noWrap/>
            <w:vAlign w:val="center"/>
            <w:hideMark/>
          </w:tcPr>
          <w:p w14:paraId="3610F3D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 </w:t>
            </w:r>
          </w:p>
        </w:tc>
        <w:tc>
          <w:tcPr>
            <w:tcW w:w="1177" w:type="dxa"/>
            <w:tcBorders>
              <w:top w:val="nil"/>
              <w:left w:val="nil"/>
              <w:bottom w:val="single" w:sz="4" w:space="0" w:color="auto"/>
              <w:right w:val="nil"/>
            </w:tcBorders>
            <w:shd w:val="clear" w:color="auto" w:fill="auto"/>
            <w:vAlign w:val="center"/>
            <w:hideMark/>
          </w:tcPr>
          <w:p w14:paraId="43672CBD"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Commercial fishery samples (SOK)</w:t>
            </w:r>
          </w:p>
        </w:tc>
        <w:tc>
          <w:tcPr>
            <w:tcW w:w="1140" w:type="dxa"/>
            <w:tcBorders>
              <w:top w:val="nil"/>
              <w:left w:val="nil"/>
              <w:bottom w:val="single" w:sz="4" w:space="0" w:color="auto"/>
              <w:right w:val="nil"/>
            </w:tcBorders>
            <w:shd w:val="clear" w:color="auto" w:fill="auto"/>
            <w:vAlign w:val="center"/>
            <w:hideMark/>
          </w:tcPr>
          <w:p w14:paraId="682C19E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Charter samples</w:t>
            </w:r>
          </w:p>
        </w:tc>
        <w:tc>
          <w:tcPr>
            <w:tcW w:w="1140" w:type="dxa"/>
            <w:tcBorders>
              <w:top w:val="nil"/>
              <w:left w:val="nil"/>
              <w:bottom w:val="single" w:sz="4" w:space="0" w:color="auto"/>
              <w:right w:val="nil"/>
            </w:tcBorders>
            <w:shd w:val="clear" w:color="auto" w:fill="auto"/>
            <w:noWrap/>
            <w:vAlign w:val="center"/>
            <w:hideMark/>
          </w:tcPr>
          <w:p w14:paraId="7EEA016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Total</w:t>
            </w:r>
            <w:r w:rsidRPr="00E62117">
              <w:rPr>
                <w:rFonts w:cs="Arial"/>
                <w:color w:val="000000"/>
                <w:sz w:val="18"/>
                <w:szCs w:val="18"/>
                <w:vertAlign w:val="superscript"/>
              </w:rPr>
              <w:t>1</w:t>
            </w:r>
          </w:p>
        </w:tc>
      </w:tr>
      <w:tr w:rsidR="005B7E60" w:rsidRPr="00E62117" w14:paraId="04471D14" w14:textId="77777777" w:rsidTr="005B7E60">
        <w:trPr>
          <w:trHeight w:val="240"/>
        </w:trPr>
        <w:tc>
          <w:tcPr>
            <w:tcW w:w="1140" w:type="dxa"/>
            <w:tcBorders>
              <w:top w:val="nil"/>
              <w:left w:val="nil"/>
              <w:bottom w:val="nil"/>
              <w:right w:val="nil"/>
            </w:tcBorders>
            <w:shd w:val="clear" w:color="auto" w:fill="auto"/>
            <w:noWrap/>
            <w:vAlign w:val="center"/>
            <w:hideMark/>
          </w:tcPr>
          <w:p w14:paraId="3D0CEEB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2004/05</w:t>
            </w:r>
          </w:p>
        </w:tc>
        <w:tc>
          <w:tcPr>
            <w:tcW w:w="1177" w:type="dxa"/>
            <w:tcBorders>
              <w:top w:val="nil"/>
              <w:left w:val="nil"/>
              <w:bottom w:val="nil"/>
              <w:right w:val="nil"/>
            </w:tcBorders>
            <w:shd w:val="clear" w:color="auto" w:fill="auto"/>
            <w:vAlign w:val="center"/>
            <w:hideMark/>
          </w:tcPr>
          <w:p w14:paraId="342E9210"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9A6306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12</w:t>
            </w:r>
          </w:p>
        </w:tc>
        <w:tc>
          <w:tcPr>
            <w:tcW w:w="1140" w:type="dxa"/>
            <w:tcBorders>
              <w:top w:val="nil"/>
              <w:left w:val="nil"/>
              <w:bottom w:val="nil"/>
              <w:right w:val="nil"/>
            </w:tcBorders>
            <w:shd w:val="clear" w:color="auto" w:fill="auto"/>
            <w:noWrap/>
            <w:vAlign w:val="center"/>
            <w:hideMark/>
          </w:tcPr>
          <w:p w14:paraId="779BA8E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12</w:t>
            </w:r>
          </w:p>
        </w:tc>
        <w:tc>
          <w:tcPr>
            <w:tcW w:w="267" w:type="dxa"/>
            <w:tcBorders>
              <w:top w:val="nil"/>
              <w:left w:val="nil"/>
              <w:bottom w:val="nil"/>
              <w:right w:val="nil"/>
            </w:tcBorders>
            <w:shd w:val="clear" w:color="auto" w:fill="auto"/>
            <w:noWrap/>
            <w:vAlign w:val="center"/>
            <w:hideMark/>
          </w:tcPr>
          <w:p w14:paraId="29AC46EB"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51296F7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3DA6677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w:t>
            </w:r>
          </w:p>
        </w:tc>
        <w:tc>
          <w:tcPr>
            <w:tcW w:w="1140" w:type="dxa"/>
            <w:tcBorders>
              <w:top w:val="nil"/>
              <w:left w:val="nil"/>
              <w:bottom w:val="nil"/>
              <w:right w:val="nil"/>
            </w:tcBorders>
            <w:shd w:val="clear" w:color="auto" w:fill="auto"/>
            <w:noWrap/>
            <w:vAlign w:val="center"/>
            <w:hideMark/>
          </w:tcPr>
          <w:p w14:paraId="33DB6F3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w:t>
            </w:r>
          </w:p>
        </w:tc>
      </w:tr>
      <w:tr w:rsidR="005B7E60" w:rsidRPr="00E62117" w14:paraId="569C1AE6" w14:textId="77777777" w:rsidTr="005B7E60">
        <w:trPr>
          <w:trHeight w:val="240"/>
        </w:trPr>
        <w:tc>
          <w:tcPr>
            <w:tcW w:w="1140" w:type="dxa"/>
            <w:tcBorders>
              <w:top w:val="nil"/>
              <w:left w:val="nil"/>
              <w:bottom w:val="nil"/>
              <w:right w:val="nil"/>
            </w:tcBorders>
            <w:shd w:val="clear" w:color="auto" w:fill="auto"/>
            <w:noWrap/>
            <w:vAlign w:val="center"/>
            <w:hideMark/>
          </w:tcPr>
          <w:p w14:paraId="3733384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2005/06</w:t>
            </w:r>
          </w:p>
        </w:tc>
        <w:tc>
          <w:tcPr>
            <w:tcW w:w="1177" w:type="dxa"/>
            <w:tcBorders>
              <w:top w:val="nil"/>
              <w:left w:val="nil"/>
              <w:bottom w:val="nil"/>
              <w:right w:val="nil"/>
            </w:tcBorders>
            <w:shd w:val="clear" w:color="auto" w:fill="auto"/>
            <w:vAlign w:val="center"/>
            <w:hideMark/>
          </w:tcPr>
          <w:p w14:paraId="43037FA5"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844B414"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1140" w:type="dxa"/>
            <w:tcBorders>
              <w:top w:val="nil"/>
              <w:left w:val="nil"/>
              <w:bottom w:val="nil"/>
              <w:right w:val="nil"/>
            </w:tcBorders>
            <w:shd w:val="clear" w:color="auto" w:fill="auto"/>
            <w:noWrap/>
            <w:vAlign w:val="center"/>
            <w:hideMark/>
          </w:tcPr>
          <w:p w14:paraId="7EBD6CF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267" w:type="dxa"/>
            <w:tcBorders>
              <w:top w:val="nil"/>
              <w:left w:val="nil"/>
              <w:bottom w:val="nil"/>
              <w:right w:val="nil"/>
            </w:tcBorders>
            <w:shd w:val="clear" w:color="auto" w:fill="auto"/>
            <w:noWrap/>
            <w:vAlign w:val="center"/>
            <w:hideMark/>
          </w:tcPr>
          <w:p w14:paraId="440AD3FE"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6E738605"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60E96A58"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5A1ADF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r>
      <w:tr w:rsidR="005B7E60" w:rsidRPr="00E62117" w14:paraId="76FFC656" w14:textId="77777777" w:rsidTr="005B7E60">
        <w:trPr>
          <w:trHeight w:val="240"/>
        </w:trPr>
        <w:tc>
          <w:tcPr>
            <w:tcW w:w="1140" w:type="dxa"/>
            <w:tcBorders>
              <w:top w:val="nil"/>
              <w:left w:val="nil"/>
              <w:bottom w:val="nil"/>
              <w:right w:val="nil"/>
            </w:tcBorders>
            <w:shd w:val="clear" w:color="auto" w:fill="auto"/>
            <w:noWrap/>
            <w:vAlign w:val="center"/>
            <w:hideMark/>
          </w:tcPr>
          <w:p w14:paraId="3DC0C3B2"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2006/07</w:t>
            </w:r>
          </w:p>
        </w:tc>
        <w:tc>
          <w:tcPr>
            <w:tcW w:w="1177" w:type="dxa"/>
            <w:tcBorders>
              <w:top w:val="nil"/>
              <w:left w:val="nil"/>
              <w:bottom w:val="nil"/>
              <w:right w:val="nil"/>
            </w:tcBorders>
            <w:shd w:val="clear" w:color="auto" w:fill="auto"/>
            <w:vAlign w:val="center"/>
            <w:hideMark/>
          </w:tcPr>
          <w:p w14:paraId="27204AD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w:t>
            </w:r>
          </w:p>
        </w:tc>
        <w:tc>
          <w:tcPr>
            <w:tcW w:w="1140" w:type="dxa"/>
            <w:tcBorders>
              <w:top w:val="nil"/>
              <w:left w:val="nil"/>
              <w:bottom w:val="nil"/>
              <w:right w:val="nil"/>
            </w:tcBorders>
            <w:shd w:val="clear" w:color="auto" w:fill="auto"/>
            <w:noWrap/>
            <w:vAlign w:val="center"/>
            <w:hideMark/>
          </w:tcPr>
          <w:p w14:paraId="1CE42FBD"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6</w:t>
            </w:r>
          </w:p>
        </w:tc>
        <w:tc>
          <w:tcPr>
            <w:tcW w:w="1140" w:type="dxa"/>
            <w:tcBorders>
              <w:top w:val="nil"/>
              <w:left w:val="nil"/>
              <w:bottom w:val="nil"/>
              <w:right w:val="nil"/>
            </w:tcBorders>
            <w:shd w:val="clear" w:color="auto" w:fill="auto"/>
            <w:noWrap/>
            <w:vAlign w:val="center"/>
            <w:hideMark/>
          </w:tcPr>
          <w:p w14:paraId="79083561"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7</w:t>
            </w:r>
          </w:p>
        </w:tc>
        <w:tc>
          <w:tcPr>
            <w:tcW w:w="267" w:type="dxa"/>
            <w:tcBorders>
              <w:top w:val="nil"/>
              <w:left w:val="nil"/>
              <w:bottom w:val="nil"/>
              <w:right w:val="nil"/>
            </w:tcBorders>
            <w:shd w:val="clear" w:color="auto" w:fill="auto"/>
            <w:noWrap/>
            <w:vAlign w:val="center"/>
            <w:hideMark/>
          </w:tcPr>
          <w:p w14:paraId="4AF4D4A1"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2D8E113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1140" w:type="dxa"/>
            <w:tcBorders>
              <w:top w:val="nil"/>
              <w:left w:val="nil"/>
              <w:bottom w:val="nil"/>
              <w:right w:val="nil"/>
            </w:tcBorders>
            <w:shd w:val="clear" w:color="auto" w:fill="auto"/>
            <w:noWrap/>
            <w:vAlign w:val="center"/>
            <w:hideMark/>
          </w:tcPr>
          <w:p w14:paraId="3E370D9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61117D4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r>
      <w:tr w:rsidR="005B7E60" w:rsidRPr="00E62117" w14:paraId="08C3D790" w14:textId="77777777" w:rsidTr="005B7E60">
        <w:trPr>
          <w:trHeight w:val="240"/>
        </w:trPr>
        <w:tc>
          <w:tcPr>
            <w:tcW w:w="1140" w:type="dxa"/>
            <w:tcBorders>
              <w:top w:val="nil"/>
              <w:left w:val="nil"/>
              <w:bottom w:val="nil"/>
              <w:right w:val="nil"/>
            </w:tcBorders>
            <w:shd w:val="clear" w:color="auto" w:fill="auto"/>
            <w:noWrap/>
            <w:vAlign w:val="center"/>
            <w:hideMark/>
          </w:tcPr>
          <w:p w14:paraId="4D68BE4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2007/08</w:t>
            </w:r>
          </w:p>
        </w:tc>
        <w:tc>
          <w:tcPr>
            <w:tcW w:w="1177" w:type="dxa"/>
            <w:tcBorders>
              <w:top w:val="nil"/>
              <w:left w:val="nil"/>
              <w:bottom w:val="nil"/>
              <w:right w:val="nil"/>
            </w:tcBorders>
            <w:shd w:val="clear" w:color="auto" w:fill="auto"/>
            <w:vAlign w:val="center"/>
            <w:hideMark/>
          </w:tcPr>
          <w:p w14:paraId="4657F545"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3769253E"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w:t>
            </w:r>
          </w:p>
        </w:tc>
        <w:tc>
          <w:tcPr>
            <w:tcW w:w="1140" w:type="dxa"/>
            <w:tcBorders>
              <w:top w:val="nil"/>
              <w:left w:val="nil"/>
              <w:bottom w:val="nil"/>
              <w:right w:val="nil"/>
            </w:tcBorders>
            <w:shd w:val="clear" w:color="auto" w:fill="auto"/>
            <w:noWrap/>
            <w:vAlign w:val="center"/>
            <w:hideMark/>
          </w:tcPr>
          <w:p w14:paraId="57C698CF"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w:t>
            </w:r>
          </w:p>
        </w:tc>
        <w:tc>
          <w:tcPr>
            <w:tcW w:w="267" w:type="dxa"/>
            <w:tcBorders>
              <w:top w:val="nil"/>
              <w:left w:val="nil"/>
              <w:bottom w:val="nil"/>
              <w:right w:val="nil"/>
            </w:tcBorders>
            <w:shd w:val="clear" w:color="auto" w:fill="auto"/>
            <w:noWrap/>
            <w:vAlign w:val="center"/>
            <w:hideMark/>
          </w:tcPr>
          <w:p w14:paraId="78E11C81"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6F0F82D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4</w:t>
            </w:r>
          </w:p>
        </w:tc>
        <w:tc>
          <w:tcPr>
            <w:tcW w:w="1140" w:type="dxa"/>
            <w:tcBorders>
              <w:top w:val="nil"/>
              <w:left w:val="nil"/>
              <w:bottom w:val="nil"/>
              <w:right w:val="nil"/>
            </w:tcBorders>
            <w:shd w:val="clear" w:color="auto" w:fill="auto"/>
            <w:noWrap/>
            <w:vAlign w:val="center"/>
            <w:hideMark/>
          </w:tcPr>
          <w:p w14:paraId="411C37D2"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2963D8A"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4</w:t>
            </w:r>
          </w:p>
        </w:tc>
      </w:tr>
      <w:tr w:rsidR="005B7E60" w:rsidRPr="00E62117" w14:paraId="1022B4D7" w14:textId="77777777" w:rsidTr="005B7E60">
        <w:trPr>
          <w:trHeight w:val="240"/>
        </w:trPr>
        <w:tc>
          <w:tcPr>
            <w:tcW w:w="1140" w:type="dxa"/>
            <w:tcBorders>
              <w:top w:val="nil"/>
              <w:left w:val="nil"/>
              <w:bottom w:val="nil"/>
              <w:right w:val="nil"/>
            </w:tcBorders>
            <w:shd w:val="clear" w:color="auto" w:fill="auto"/>
            <w:noWrap/>
            <w:vAlign w:val="center"/>
            <w:hideMark/>
          </w:tcPr>
          <w:p w14:paraId="5C316FAD"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2008/09</w:t>
            </w:r>
          </w:p>
        </w:tc>
        <w:tc>
          <w:tcPr>
            <w:tcW w:w="1177" w:type="dxa"/>
            <w:tcBorders>
              <w:top w:val="nil"/>
              <w:left w:val="nil"/>
              <w:bottom w:val="nil"/>
              <w:right w:val="nil"/>
            </w:tcBorders>
            <w:shd w:val="clear" w:color="auto" w:fill="auto"/>
            <w:vAlign w:val="center"/>
            <w:hideMark/>
          </w:tcPr>
          <w:p w14:paraId="6F961ACF"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4</w:t>
            </w:r>
          </w:p>
        </w:tc>
        <w:tc>
          <w:tcPr>
            <w:tcW w:w="1140" w:type="dxa"/>
            <w:tcBorders>
              <w:top w:val="nil"/>
              <w:left w:val="nil"/>
              <w:bottom w:val="nil"/>
              <w:right w:val="nil"/>
            </w:tcBorders>
            <w:shd w:val="clear" w:color="auto" w:fill="auto"/>
            <w:noWrap/>
            <w:vAlign w:val="center"/>
            <w:hideMark/>
          </w:tcPr>
          <w:p w14:paraId="6C8F64A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1140" w:type="dxa"/>
            <w:tcBorders>
              <w:top w:val="nil"/>
              <w:left w:val="nil"/>
              <w:bottom w:val="nil"/>
              <w:right w:val="nil"/>
            </w:tcBorders>
            <w:shd w:val="clear" w:color="auto" w:fill="auto"/>
            <w:noWrap/>
            <w:vAlign w:val="center"/>
            <w:hideMark/>
          </w:tcPr>
          <w:p w14:paraId="5415DC7F"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9</w:t>
            </w:r>
          </w:p>
        </w:tc>
        <w:tc>
          <w:tcPr>
            <w:tcW w:w="267" w:type="dxa"/>
            <w:tcBorders>
              <w:top w:val="nil"/>
              <w:left w:val="nil"/>
              <w:bottom w:val="nil"/>
              <w:right w:val="nil"/>
            </w:tcBorders>
            <w:shd w:val="clear" w:color="auto" w:fill="auto"/>
            <w:noWrap/>
            <w:vAlign w:val="center"/>
            <w:hideMark/>
          </w:tcPr>
          <w:p w14:paraId="65B8CF06"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7DEAFFAE"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8</w:t>
            </w:r>
          </w:p>
        </w:tc>
        <w:tc>
          <w:tcPr>
            <w:tcW w:w="1140" w:type="dxa"/>
            <w:tcBorders>
              <w:top w:val="nil"/>
              <w:left w:val="nil"/>
              <w:bottom w:val="nil"/>
              <w:right w:val="nil"/>
            </w:tcBorders>
            <w:shd w:val="clear" w:color="auto" w:fill="auto"/>
            <w:noWrap/>
            <w:vAlign w:val="center"/>
            <w:hideMark/>
          </w:tcPr>
          <w:p w14:paraId="3B5FA2A2"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5EEEF465"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8</w:t>
            </w:r>
          </w:p>
        </w:tc>
      </w:tr>
      <w:tr w:rsidR="005B7E60" w:rsidRPr="00E62117" w14:paraId="27DFCBCA" w14:textId="77777777" w:rsidTr="005B7E60">
        <w:trPr>
          <w:trHeight w:val="240"/>
        </w:trPr>
        <w:tc>
          <w:tcPr>
            <w:tcW w:w="1140" w:type="dxa"/>
            <w:tcBorders>
              <w:top w:val="nil"/>
              <w:left w:val="nil"/>
              <w:bottom w:val="nil"/>
              <w:right w:val="nil"/>
            </w:tcBorders>
            <w:shd w:val="clear" w:color="auto" w:fill="auto"/>
            <w:noWrap/>
            <w:vAlign w:val="center"/>
            <w:hideMark/>
          </w:tcPr>
          <w:p w14:paraId="1E805008"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2009/10</w:t>
            </w:r>
          </w:p>
        </w:tc>
        <w:tc>
          <w:tcPr>
            <w:tcW w:w="1177" w:type="dxa"/>
            <w:tcBorders>
              <w:top w:val="nil"/>
              <w:left w:val="nil"/>
              <w:bottom w:val="nil"/>
              <w:right w:val="nil"/>
            </w:tcBorders>
            <w:shd w:val="clear" w:color="auto" w:fill="auto"/>
            <w:vAlign w:val="center"/>
            <w:hideMark/>
          </w:tcPr>
          <w:p w14:paraId="3B8B180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w:t>
            </w:r>
          </w:p>
        </w:tc>
        <w:tc>
          <w:tcPr>
            <w:tcW w:w="1140" w:type="dxa"/>
            <w:tcBorders>
              <w:top w:val="nil"/>
              <w:left w:val="nil"/>
              <w:bottom w:val="nil"/>
              <w:right w:val="nil"/>
            </w:tcBorders>
            <w:shd w:val="clear" w:color="auto" w:fill="auto"/>
            <w:noWrap/>
            <w:vAlign w:val="center"/>
            <w:hideMark/>
          </w:tcPr>
          <w:p w14:paraId="62258534"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6</w:t>
            </w:r>
          </w:p>
        </w:tc>
        <w:tc>
          <w:tcPr>
            <w:tcW w:w="1140" w:type="dxa"/>
            <w:tcBorders>
              <w:top w:val="nil"/>
              <w:left w:val="nil"/>
              <w:bottom w:val="nil"/>
              <w:right w:val="nil"/>
            </w:tcBorders>
            <w:shd w:val="clear" w:color="auto" w:fill="auto"/>
            <w:noWrap/>
            <w:vAlign w:val="center"/>
            <w:hideMark/>
          </w:tcPr>
          <w:p w14:paraId="547412BA"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7</w:t>
            </w:r>
          </w:p>
        </w:tc>
        <w:tc>
          <w:tcPr>
            <w:tcW w:w="267" w:type="dxa"/>
            <w:tcBorders>
              <w:top w:val="nil"/>
              <w:left w:val="nil"/>
              <w:bottom w:val="nil"/>
              <w:right w:val="nil"/>
            </w:tcBorders>
            <w:shd w:val="clear" w:color="auto" w:fill="auto"/>
            <w:noWrap/>
            <w:vAlign w:val="center"/>
            <w:hideMark/>
          </w:tcPr>
          <w:p w14:paraId="03FF468F"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73429F62"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c>
          <w:tcPr>
            <w:tcW w:w="1140" w:type="dxa"/>
            <w:tcBorders>
              <w:top w:val="nil"/>
              <w:left w:val="nil"/>
              <w:bottom w:val="nil"/>
              <w:right w:val="nil"/>
            </w:tcBorders>
            <w:shd w:val="clear" w:color="auto" w:fill="auto"/>
            <w:noWrap/>
            <w:vAlign w:val="center"/>
            <w:hideMark/>
          </w:tcPr>
          <w:p w14:paraId="5DE95EB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5CE3BD3E"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r>
      <w:tr w:rsidR="005B7E60" w:rsidRPr="00E62117" w14:paraId="250C0D1B" w14:textId="77777777" w:rsidTr="005B7E60">
        <w:trPr>
          <w:trHeight w:val="240"/>
        </w:trPr>
        <w:tc>
          <w:tcPr>
            <w:tcW w:w="1140" w:type="dxa"/>
            <w:tcBorders>
              <w:top w:val="nil"/>
              <w:left w:val="nil"/>
              <w:bottom w:val="nil"/>
              <w:right w:val="nil"/>
            </w:tcBorders>
            <w:shd w:val="clear" w:color="auto" w:fill="auto"/>
            <w:noWrap/>
            <w:vAlign w:val="center"/>
            <w:hideMark/>
          </w:tcPr>
          <w:p w14:paraId="4F99DD2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2010/11</w:t>
            </w:r>
          </w:p>
        </w:tc>
        <w:tc>
          <w:tcPr>
            <w:tcW w:w="1177" w:type="dxa"/>
            <w:tcBorders>
              <w:top w:val="nil"/>
              <w:left w:val="nil"/>
              <w:bottom w:val="nil"/>
              <w:right w:val="nil"/>
            </w:tcBorders>
            <w:shd w:val="clear" w:color="auto" w:fill="auto"/>
            <w:vAlign w:val="center"/>
            <w:hideMark/>
          </w:tcPr>
          <w:p w14:paraId="5CC6C430"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50615228"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10</w:t>
            </w:r>
          </w:p>
        </w:tc>
        <w:tc>
          <w:tcPr>
            <w:tcW w:w="1140" w:type="dxa"/>
            <w:tcBorders>
              <w:top w:val="nil"/>
              <w:left w:val="nil"/>
              <w:bottom w:val="nil"/>
              <w:right w:val="nil"/>
            </w:tcBorders>
            <w:shd w:val="clear" w:color="auto" w:fill="auto"/>
            <w:noWrap/>
            <w:vAlign w:val="center"/>
            <w:hideMark/>
          </w:tcPr>
          <w:p w14:paraId="4099B7E0"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10</w:t>
            </w:r>
          </w:p>
        </w:tc>
        <w:tc>
          <w:tcPr>
            <w:tcW w:w="267" w:type="dxa"/>
            <w:tcBorders>
              <w:top w:val="nil"/>
              <w:left w:val="nil"/>
              <w:bottom w:val="nil"/>
              <w:right w:val="nil"/>
            </w:tcBorders>
            <w:shd w:val="clear" w:color="auto" w:fill="auto"/>
            <w:noWrap/>
            <w:vAlign w:val="center"/>
            <w:hideMark/>
          </w:tcPr>
          <w:p w14:paraId="642FE311"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1C26E31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c>
          <w:tcPr>
            <w:tcW w:w="1140" w:type="dxa"/>
            <w:tcBorders>
              <w:top w:val="nil"/>
              <w:left w:val="nil"/>
              <w:bottom w:val="nil"/>
              <w:right w:val="nil"/>
            </w:tcBorders>
            <w:shd w:val="clear" w:color="auto" w:fill="auto"/>
            <w:noWrap/>
            <w:vAlign w:val="center"/>
            <w:hideMark/>
          </w:tcPr>
          <w:p w14:paraId="1AE289A7"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FC78A28"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r>
      <w:tr w:rsidR="005B7E60" w:rsidRPr="00E62117" w14:paraId="2EF791B7" w14:textId="77777777" w:rsidTr="005B7E60">
        <w:trPr>
          <w:trHeight w:val="240"/>
        </w:trPr>
        <w:tc>
          <w:tcPr>
            <w:tcW w:w="1140" w:type="dxa"/>
            <w:tcBorders>
              <w:top w:val="nil"/>
              <w:left w:val="nil"/>
              <w:bottom w:val="nil"/>
              <w:right w:val="nil"/>
            </w:tcBorders>
            <w:shd w:val="clear" w:color="auto" w:fill="auto"/>
            <w:noWrap/>
            <w:vAlign w:val="center"/>
            <w:hideMark/>
          </w:tcPr>
          <w:p w14:paraId="5A5F7FED"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2011/12</w:t>
            </w:r>
          </w:p>
        </w:tc>
        <w:tc>
          <w:tcPr>
            <w:tcW w:w="1177" w:type="dxa"/>
            <w:tcBorders>
              <w:top w:val="nil"/>
              <w:left w:val="nil"/>
              <w:bottom w:val="nil"/>
              <w:right w:val="nil"/>
            </w:tcBorders>
            <w:shd w:val="clear" w:color="auto" w:fill="auto"/>
            <w:vAlign w:val="center"/>
            <w:hideMark/>
          </w:tcPr>
          <w:p w14:paraId="1CBB8D01"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621D1409"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1140" w:type="dxa"/>
            <w:tcBorders>
              <w:top w:val="nil"/>
              <w:left w:val="nil"/>
              <w:bottom w:val="nil"/>
              <w:right w:val="nil"/>
            </w:tcBorders>
            <w:shd w:val="clear" w:color="auto" w:fill="auto"/>
            <w:noWrap/>
            <w:vAlign w:val="center"/>
            <w:hideMark/>
          </w:tcPr>
          <w:p w14:paraId="109691B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5</w:t>
            </w:r>
          </w:p>
        </w:tc>
        <w:tc>
          <w:tcPr>
            <w:tcW w:w="267" w:type="dxa"/>
            <w:tcBorders>
              <w:top w:val="nil"/>
              <w:left w:val="nil"/>
              <w:bottom w:val="nil"/>
              <w:right w:val="nil"/>
            </w:tcBorders>
            <w:shd w:val="clear" w:color="auto" w:fill="auto"/>
            <w:noWrap/>
            <w:vAlign w:val="center"/>
            <w:hideMark/>
          </w:tcPr>
          <w:p w14:paraId="7B60B0EE"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4770950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7</w:t>
            </w:r>
          </w:p>
        </w:tc>
        <w:tc>
          <w:tcPr>
            <w:tcW w:w="1140" w:type="dxa"/>
            <w:tcBorders>
              <w:top w:val="nil"/>
              <w:left w:val="nil"/>
              <w:bottom w:val="nil"/>
              <w:right w:val="nil"/>
            </w:tcBorders>
            <w:shd w:val="clear" w:color="auto" w:fill="auto"/>
            <w:noWrap/>
            <w:vAlign w:val="center"/>
            <w:hideMark/>
          </w:tcPr>
          <w:p w14:paraId="4512A721"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77A2788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7</w:t>
            </w:r>
          </w:p>
        </w:tc>
      </w:tr>
      <w:tr w:rsidR="005B7E60" w:rsidRPr="00E62117" w14:paraId="5CEB28BA" w14:textId="77777777" w:rsidTr="005B7E60">
        <w:trPr>
          <w:trHeight w:val="240"/>
        </w:trPr>
        <w:tc>
          <w:tcPr>
            <w:tcW w:w="1140" w:type="dxa"/>
            <w:tcBorders>
              <w:top w:val="nil"/>
              <w:left w:val="nil"/>
              <w:bottom w:val="nil"/>
              <w:right w:val="nil"/>
            </w:tcBorders>
            <w:shd w:val="clear" w:color="auto" w:fill="auto"/>
            <w:noWrap/>
            <w:vAlign w:val="center"/>
            <w:hideMark/>
          </w:tcPr>
          <w:p w14:paraId="6A9DE0E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2012/13</w:t>
            </w:r>
          </w:p>
        </w:tc>
        <w:tc>
          <w:tcPr>
            <w:tcW w:w="1177" w:type="dxa"/>
            <w:tcBorders>
              <w:top w:val="nil"/>
              <w:left w:val="nil"/>
              <w:bottom w:val="nil"/>
              <w:right w:val="nil"/>
            </w:tcBorders>
            <w:shd w:val="clear" w:color="auto" w:fill="auto"/>
            <w:vAlign w:val="center"/>
            <w:hideMark/>
          </w:tcPr>
          <w:p w14:paraId="45C9424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1</w:t>
            </w:r>
          </w:p>
        </w:tc>
        <w:tc>
          <w:tcPr>
            <w:tcW w:w="1140" w:type="dxa"/>
            <w:tcBorders>
              <w:top w:val="nil"/>
              <w:left w:val="nil"/>
              <w:bottom w:val="nil"/>
              <w:right w:val="nil"/>
            </w:tcBorders>
            <w:shd w:val="clear" w:color="auto" w:fill="auto"/>
            <w:noWrap/>
            <w:vAlign w:val="center"/>
            <w:hideMark/>
          </w:tcPr>
          <w:p w14:paraId="55006127"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6</w:t>
            </w:r>
          </w:p>
        </w:tc>
        <w:tc>
          <w:tcPr>
            <w:tcW w:w="1140" w:type="dxa"/>
            <w:tcBorders>
              <w:top w:val="nil"/>
              <w:left w:val="nil"/>
              <w:bottom w:val="nil"/>
              <w:right w:val="nil"/>
            </w:tcBorders>
            <w:shd w:val="clear" w:color="auto" w:fill="auto"/>
            <w:noWrap/>
            <w:vAlign w:val="center"/>
            <w:hideMark/>
          </w:tcPr>
          <w:p w14:paraId="0A9BFA5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7</w:t>
            </w:r>
          </w:p>
        </w:tc>
        <w:tc>
          <w:tcPr>
            <w:tcW w:w="267" w:type="dxa"/>
            <w:tcBorders>
              <w:top w:val="nil"/>
              <w:left w:val="nil"/>
              <w:bottom w:val="nil"/>
              <w:right w:val="nil"/>
            </w:tcBorders>
            <w:shd w:val="clear" w:color="auto" w:fill="auto"/>
            <w:noWrap/>
            <w:vAlign w:val="center"/>
            <w:hideMark/>
          </w:tcPr>
          <w:p w14:paraId="1CDEFDDF" w14:textId="77777777" w:rsidR="005B7E60" w:rsidRPr="00E62117" w:rsidRDefault="005B7E60" w:rsidP="005B7E60">
            <w:pPr>
              <w:spacing w:before="0" w:after="0"/>
              <w:rPr>
                <w:rFonts w:cs="Arial"/>
                <w:color w:val="000000"/>
                <w:sz w:val="18"/>
                <w:szCs w:val="18"/>
              </w:rPr>
            </w:pPr>
          </w:p>
        </w:tc>
        <w:tc>
          <w:tcPr>
            <w:tcW w:w="1177" w:type="dxa"/>
            <w:tcBorders>
              <w:top w:val="nil"/>
              <w:left w:val="nil"/>
              <w:bottom w:val="nil"/>
              <w:right w:val="nil"/>
            </w:tcBorders>
            <w:shd w:val="clear" w:color="auto" w:fill="auto"/>
            <w:vAlign w:val="center"/>
            <w:hideMark/>
          </w:tcPr>
          <w:p w14:paraId="31BE24EF"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6</w:t>
            </w:r>
          </w:p>
        </w:tc>
        <w:tc>
          <w:tcPr>
            <w:tcW w:w="1140" w:type="dxa"/>
            <w:tcBorders>
              <w:top w:val="nil"/>
              <w:left w:val="nil"/>
              <w:bottom w:val="nil"/>
              <w:right w:val="nil"/>
            </w:tcBorders>
            <w:shd w:val="clear" w:color="auto" w:fill="auto"/>
            <w:noWrap/>
            <w:vAlign w:val="center"/>
            <w:hideMark/>
          </w:tcPr>
          <w:p w14:paraId="669BC541"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nil"/>
              <w:right w:val="nil"/>
            </w:tcBorders>
            <w:shd w:val="clear" w:color="auto" w:fill="auto"/>
            <w:noWrap/>
            <w:vAlign w:val="center"/>
            <w:hideMark/>
          </w:tcPr>
          <w:p w14:paraId="00EB460E"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6</w:t>
            </w:r>
          </w:p>
        </w:tc>
      </w:tr>
      <w:tr w:rsidR="005B7E60" w:rsidRPr="00E62117" w14:paraId="0CF4A765" w14:textId="77777777" w:rsidTr="005B7E60">
        <w:trPr>
          <w:trHeight w:val="240"/>
        </w:trPr>
        <w:tc>
          <w:tcPr>
            <w:tcW w:w="1140" w:type="dxa"/>
            <w:tcBorders>
              <w:top w:val="nil"/>
              <w:left w:val="nil"/>
              <w:bottom w:val="single" w:sz="4" w:space="0" w:color="auto"/>
              <w:right w:val="nil"/>
            </w:tcBorders>
            <w:shd w:val="clear" w:color="auto" w:fill="auto"/>
            <w:noWrap/>
            <w:vAlign w:val="center"/>
            <w:hideMark/>
          </w:tcPr>
          <w:p w14:paraId="448656C4"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2013/14</w:t>
            </w:r>
          </w:p>
        </w:tc>
        <w:tc>
          <w:tcPr>
            <w:tcW w:w="1177" w:type="dxa"/>
            <w:tcBorders>
              <w:top w:val="nil"/>
              <w:left w:val="nil"/>
              <w:bottom w:val="single" w:sz="4" w:space="0" w:color="auto"/>
              <w:right w:val="nil"/>
            </w:tcBorders>
            <w:shd w:val="clear" w:color="auto" w:fill="auto"/>
            <w:vAlign w:val="center"/>
            <w:hideMark/>
          </w:tcPr>
          <w:p w14:paraId="70BB716B"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c>
          <w:tcPr>
            <w:tcW w:w="1140" w:type="dxa"/>
            <w:tcBorders>
              <w:top w:val="nil"/>
              <w:left w:val="nil"/>
              <w:bottom w:val="single" w:sz="4" w:space="0" w:color="auto"/>
              <w:right w:val="nil"/>
            </w:tcBorders>
            <w:shd w:val="clear" w:color="auto" w:fill="auto"/>
            <w:noWrap/>
            <w:vAlign w:val="center"/>
            <w:hideMark/>
          </w:tcPr>
          <w:p w14:paraId="61FB1C5E"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single" w:sz="4" w:space="0" w:color="auto"/>
              <w:right w:val="nil"/>
            </w:tcBorders>
            <w:shd w:val="clear" w:color="auto" w:fill="auto"/>
            <w:noWrap/>
            <w:vAlign w:val="center"/>
            <w:hideMark/>
          </w:tcPr>
          <w:p w14:paraId="797C1DC8"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3</w:t>
            </w:r>
          </w:p>
        </w:tc>
        <w:tc>
          <w:tcPr>
            <w:tcW w:w="267" w:type="dxa"/>
            <w:tcBorders>
              <w:top w:val="nil"/>
              <w:left w:val="nil"/>
              <w:bottom w:val="single" w:sz="4" w:space="0" w:color="auto"/>
              <w:right w:val="nil"/>
            </w:tcBorders>
            <w:shd w:val="clear" w:color="auto" w:fill="auto"/>
            <w:noWrap/>
            <w:vAlign w:val="center"/>
            <w:hideMark/>
          </w:tcPr>
          <w:p w14:paraId="298F877B" w14:textId="77777777" w:rsidR="005B7E60" w:rsidRPr="00E62117" w:rsidRDefault="005B7E60" w:rsidP="005B7E60">
            <w:pPr>
              <w:spacing w:before="0" w:after="0"/>
              <w:rPr>
                <w:rFonts w:cs="Arial"/>
                <w:color w:val="000000"/>
                <w:sz w:val="18"/>
                <w:szCs w:val="18"/>
              </w:rPr>
            </w:pPr>
            <w:r w:rsidRPr="00E62117">
              <w:rPr>
                <w:rFonts w:cs="Arial"/>
                <w:color w:val="000000"/>
                <w:sz w:val="18"/>
                <w:szCs w:val="18"/>
              </w:rPr>
              <w:t> </w:t>
            </w:r>
          </w:p>
        </w:tc>
        <w:tc>
          <w:tcPr>
            <w:tcW w:w="1177" w:type="dxa"/>
            <w:tcBorders>
              <w:top w:val="nil"/>
              <w:left w:val="nil"/>
              <w:bottom w:val="single" w:sz="4" w:space="0" w:color="auto"/>
              <w:right w:val="nil"/>
            </w:tcBorders>
            <w:shd w:val="clear" w:color="auto" w:fill="auto"/>
            <w:vAlign w:val="center"/>
            <w:hideMark/>
          </w:tcPr>
          <w:p w14:paraId="024D3D0C"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single" w:sz="4" w:space="0" w:color="auto"/>
              <w:right w:val="nil"/>
            </w:tcBorders>
            <w:shd w:val="clear" w:color="auto" w:fill="auto"/>
            <w:noWrap/>
            <w:vAlign w:val="center"/>
            <w:hideMark/>
          </w:tcPr>
          <w:p w14:paraId="682BB426"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c>
          <w:tcPr>
            <w:tcW w:w="1140" w:type="dxa"/>
            <w:tcBorders>
              <w:top w:val="nil"/>
              <w:left w:val="nil"/>
              <w:bottom w:val="single" w:sz="4" w:space="0" w:color="auto"/>
              <w:right w:val="nil"/>
            </w:tcBorders>
            <w:shd w:val="clear" w:color="auto" w:fill="auto"/>
            <w:noWrap/>
            <w:vAlign w:val="center"/>
            <w:hideMark/>
          </w:tcPr>
          <w:p w14:paraId="6FAAF7E3" w14:textId="77777777" w:rsidR="005B7E60" w:rsidRPr="00E62117" w:rsidRDefault="005B7E60" w:rsidP="005B7E60">
            <w:pPr>
              <w:spacing w:before="0" w:after="0"/>
              <w:jc w:val="center"/>
              <w:rPr>
                <w:rFonts w:cs="Arial"/>
                <w:color w:val="000000"/>
                <w:sz w:val="18"/>
                <w:szCs w:val="18"/>
              </w:rPr>
            </w:pPr>
            <w:r w:rsidRPr="00E62117">
              <w:rPr>
                <w:rFonts w:cs="Arial"/>
                <w:color w:val="000000"/>
                <w:sz w:val="18"/>
                <w:szCs w:val="18"/>
              </w:rPr>
              <w:t>0</w:t>
            </w:r>
          </w:p>
        </w:tc>
      </w:tr>
    </w:tbl>
    <w:p w14:paraId="20C67EC6" w14:textId="77777777" w:rsidR="005B7E60" w:rsidRPr="00E62117" w:rsidRDefault="005B7E60" w:rsidP="005B7E60">
      <w:pPr>
        <w:rPr>
          <w:rFonts w:cs="Arial"/>
          <w:sz w:val="20"/>
        </w:rPr>
      </w:pPr>
      <w:r w:rsidRPr="006B10E3">
        <w:rPr>
          <w:rFonts w:cs="Arial"/>
          <w:color w:val="000000"/>
          <w:sz w:val="20"/>
        </w:rPr>
        <w:t>*  2004, 2005, 2006 - Total landings include allocation to Test Fishery program for Use-Fish.</w:t>
      </w:r>
    </w:p>
    <w:p w14:paraId="79FA246E" w14:textId="77777777" w:rsidR="005B7E60" w:rsidRPr="005F3CCA" w:rsidRDefault="005B7E60" w:rsidP="005B7E60">
      <w:pPr>
        <w:rPr>
          <w:rFonts w:eastAsia="TimesNewRomanPSMT" w:cs="Arial"/>
          <w:sz w:val="20"/>
          <w:lang w:val="en-CA" w:eastAsia="en-CA"/>
        </w:rPr>
      </w:pPr>
      <w:r w:rsidRPr="005F3CCA">
        <w:rPr>
          <w:rFonts w:cs="Arial"/>
          <w:sz w:val="20"/>
          <w:vertAlign w:val="superscript"/>
        </w:rPr>
        <w:t>1</w:t>
      </w:r>
      <w:r w:rsidRPr="005F3CCA">
        <w:rPr>
          <w:rFonts w:cs="Arial"/>
          <w:sz w:val="20"/>
        </w:rPr>
        <w:t xml:space="preserve">One-sample </w:t>
      </w:r>
      <w:r w:rsidRPr="005F3CCA">
        <w:rPr>
          <w:rFonts w:eastAsia="TimesNewRomanPSMT" w:cs="Arial"/>
          <w:sz w:val="20"/>
          <w:lang w:val="en-CA" w:eastAsia="en-CA"/>
        </w:rPr>
        <w:t>≈ 100 fish</w:t>
      </w:r>
    </w:p>
    <w:p w14:paraId="0C547A23" w14:textId="77777777" w:rsidR="005B7E60" w:rsidRDefault="005B7E60" w:rsidP="005B7E60">
      <w:pPr>
        <w:pStyle w:val="Tablecaption"/>
      </w:pPr>
      <w:bookmarkStart w:id="403" w:name="_Ref392240735"/>
    </w:p>
    <w:p w14:paraId="2F2403DE" w14:textId="77777777" w:rsidR="005B7E60" w:rsidRPr="006B10E3" w:rsidRDefault="005B7E60" w:rsidP="005B7E60">
      <w:pPr>
        <w:pStyle w:val="Tablecaption"/>
      </w:pPr>
      <w:bookmarkStart w:id="404" w:name="_Ref270177536"/>
      <w:bookmarkEnd w:id="403"/>
      <w:r w:rsidRPr="0041275C">
        <w:rPr>
          <w:b/>
          <w:i/>
        </w:rPr>
        <w:lastRenderedPageBreak/>
        <w:t xml:space="preserve">Table D </w:t>
      </w:r>
      <w:r w:rsidRPr="0041275C">
        <w:rPr>
          <w:b/>
          <w:i/>
        </w:rPr>
        <w:fldChar w:fldCharType="begin"/>
      </w:r>
      <w:r w:rsidRPr="0041275C">
        <w:rPr>
          <w:b/>
          <w:i/>
        </w:rPr>
        <w:instrText xml:space="preserve"> SEQ Table_D \* ARABIC </w:instrText>
      </w:r>
      <w:r w:rsidRPr="0041275C">
        <w:rPr>
          <w:b/>
          <w:i/>
        </w:rPr>
        <w:fldChar w:fldCharType="separate"/>
      </w:r>
      <w:r w:rsidR="00AF07F2">
        <w:rPr>
          <w:b/>
          <w:i/>
          <w:noProof/>
        </w:rPr>
        <w:t>3</w:t>
      </w:r>
      <w:r w:rsidRPr="0041275C">
        <w:rPr>
          <w:b/>
          <w:i/>
        </w:rPr>
        <w:fldChar w:fldCharType="end"/>
      </w:r>
      <w:bookmarkEnd w:id="404"/>
      <w:r w:rsidRPr="0041275C">
        <w:rPr>
          <w:b/>
          <w:i/>
        </w:rPr>
        <w:t xml:space="preserve">. </w:t>
      </w:r>
      <w:r w:rsidRPr="006B10E3">
        <w:t>Recent estimated Pacific Herring spawning biomass (SB</w:t>
      </w:r>
      <w:r w:rsidRPr="006B10E3">
        <w:rPr>
          <w:vertAlign w:val="subscript"/>
        </w:rPr>
        <w:t>t</w:t>
      </w:r>
      <w:r w:rsidRPr="006B10E3">
        <w:t>, metric tonnes) and depletion level relative to estimated unfished equilibrium spawning biomass (S</w:t>
      </w:r>
      <w:r w:rsidRPr="006B10E3">
        <w:rPr>
          <w:color w:val="000000"/>
        </w:rPr>
        <w:t>B</w:t>
      </w:r>
      <w:r w:rsidRPr="006B10E3">
        <w:rPr>
          <w:color w:val="000000"/>
          <w:vertAlign w:val="subscript"/>
        </w:rPr>
        <w:t>0</w:t>
      </w:r>
      <w:r w:rsidRPr="006B10E3">
        <w:t>)</w:t>
      </w:r>
      <w:r>
        <w:t xml:space="preserve"> for Area 2W and Area 27</w:t>
      </w:r>
      <w:r w:rsidRPr="006B10E3">
        <w:t>.</w:t>
      </w:r>
    </w:p>
    <w:tbl>
      <w:tblPr>
        <w:tblW w:w="8280" w:type="dxa"/>
        <w:tblInd w:w="93" w:type="dxa"/>
        <w:tblLook w:val="04A0" w:firstRow="1" w:lastRow="0" w:firstColumn="1" w:lastColumn="0" w:noHBand="0" w:noVBand="1"/>
      </w:tblPr>
      <w:tblGrid>
        <w:gridCol w:w="960"/>
        <w:gridCol w:w="640"/>
        <w:gridCol w:w="1120"/>
        <w:gridCol w:w="1060"/>
        <w:gridCol w:w="1160"/>
        <w:gridCol w:w="1120"/>
        <w:gridCol w:w="1060"/>
        <w:gridCol w:w="1160"/>
      </w:tblGrid>
      <w:tr w:rsidR="005B7E60" w:rsidRPr="00E42373" w14:paraId="0B711F9E" w14:textId="77777777" w:rsidTr="005B7E60">
        <w:trPr>
          <w:trHeight w:val="320"/>
        </w:trPr>
        <w:tc>
          <w:tcPr>
            <w:tcW w:w="960" w:type="dxa"/>
            <w:tcBorders>
              <w:top w:val="single" w:sz="8" w:space="0" w:color="auto"/>
              <w:left w:val="nil"/>
              <w:bottom w:val="single" w:sz="8" w:space="0" w:color="auto"/>
              <w:right w:val="nil"/>
            </w:tcBorders>
            <w:shd w:val="clear" w:color="auto" w:fill="auto"/>
            <w:vAlign w:val="bottom"/>
            <w:hideMark/>
          </w:tcPr>
          <w:p w14:paraId="13B52AB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 </w:t>
            </w:r>
          </w:p>
        </w:tc>
        <w:tc>
          <w:tcPr>
            <w:tcW w:w="640" w:type="dxa"/>
            <w:tcBorders>
              <w:top w:val="single" w:sz="8" w:space="0" w:color="auto"/>
              <w:left w:val="nil"/>
              <w:bottom w:val="single" w:sz="8" w:space="0" w:color="auto"/>
              <w:right w:val="nil"/>
            </w:tcBorders>
            <w:shd w:val="clear" w:color="auto" w:fill="auto"/>
            <w:vAlign w:val="bottom"/>
            <w:hideMark/>
          </w:tcPr>
          <w:p w14:paraId="2833E0B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Year</w:t>
            </w:r>
          </w:p>
        </w:tc>
        <w:tc>
          <w:tcPr>
            <w:tcW w:w="3340" w:type="dxa"/>
            <w:gridSpan w:val="3"/>
            <w:tcBorders>
              <w:top w:val="single" w:sz="8" w:space="0" w:color="auto"/>
              <w:left w:val="nil"/>
              <w:bottom w:val="single" w:sz="8" w:space="0" w:color="auto"/>
              <w:right w:val="nil"/>
            </w:tcBorders>
            <w:shd w:val="clear" w:color="auto" w:fill="auto"/>
            <w:vAlign w:val="bottom"/>
            <w:hideMark/>
          </w:tcPr>
          <w:p w14:paraId="694044C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Spawning biomass (tonnes)</w:t>
            </w:r>
          </w:p>
        </w:tc>
        <w:tc>
          <w:tcPr>
            <w:tcW w:w="3340" w:type="dxa"/>
            <w:gridSpan w:val="3"/>
            <w:tcBorders>
              <w:top w:val="single" w:sz="8" w:space="0" w:color="auto"/>
              <w:left w:val="nil"/>
              <w:bottom w:val="single" w:sz="8" w:space="0" w:color="auto"/>
              <w:right w:val="nil"/>
            </w:tcBorders>
            <w:shd w:val="clear" w:color="auto" w:fill="auto"/>
            <w:vAlign w:val="bottom"/>
            <w:hideMark/>
          </w:tcPr>
          <w:p w14:paraId="619AD1D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Depletion (</w:t>
            </w:r>
            <w:r w:rsidRPr="00E42373">
              <w:rPr>
                <w:rFonts w:cs="Arial"/>
                <w:i/>
                <w:iCs/>
                <w:color w:val="000000"/>
                <w:sz w:val="18"/>
                <w:szCs w:val="18"/>
              </w:rPr>
              <w:t>SB</w:t>
            </w:r>
            <w:r w:rsidRPr="00E42373">
              <w:rPr>
                <w:rFonts w:cs="Arial"/>
                <w:i/>
                <w:iCs/>
                <w:color w:val="000000"/>
                <w:sz w:val="18"/>
                <w:szCs w:val="18"/>
                <w:vertAlign w:val="subscript"/>
              </w:rPr>
              <w:t>t</w:t>
            </w:r>
            <w:r w:rsidRPr="00E42373">
              <w:rPr>
                <w:rFonts w:cs="Arial"/>
                <w:color w:val="000000"/>
                <w:sz w:val="18"/>
                <w:szCs w:val="18"/>
              </w:rPr>
              <w:t>/</w:t>
            </w:r>
            <w:r w:rsidRPr="00E42373">
              <w:rPr>
                <w:rFonts w:cs="Arial"/>
                <w:i/>
                <w:iCs/>
                <w:color w:val="000000"/>
                <w:sz w:val="18"/>
                <w:szCs w:val="18"/>
              </w:rPr>
              <w:t>SB</w:t>
            </w:r>
            <w:r w:rsidRPr="00E42373">
              <w:rPr>
                <w:rFonts w:cs="Arial"/>
                <w:color w:val="000000"/>
                <w:sz w:val="18"/>
                <w:szCs w:val="18"/>
                <w:vertAlign w:val="subscript"/>
              </w:rPr>
              <w:t>0</w:t>
            </w:r>
            <w:r w:rsidRPr="00E42373">
              <w:rPr>
                <w:rFonts w:cs="Arial"/>
                <w:color w:val="000000"/>
                <w:sz w:val="18"/>
                <w:szCs w:val="18"/>
              </w:rPr>
              <w:t>)</w:t>
            </w:r>
          </w:p>
        </w:tc>
      </w:tr>
      <w:tr w:rsidR="005B7E60" w:rsidRPr="00E42373" w14:paraId="5D166B45" w14:textId="77777777" w:rsidTr="005B7E60">
        <w:trPr>
          <w:trHeight w:val="620"/>
        </w:trPr>
        <w:tc>
          <w:tcPr>
            <w:tcW w:w="960" w:type="dxa"/>
            <w:tcBorders>
              <w:top w:val="nil"/>
              <w:left w:val="nil"/>
              <w:bottom w:val="double" w:sz="6" w:space="0" w:color="auto"/>
              <w:right w:val="nil"/>
            </w:tcBorders>
            <w:shd w:val="clear" w:color="auto" w:fill="auto"/>
            <w:vAlign w:val="bottom"/>
            <w:hideMark/>
          </w:tcPr>
          <w:p w14:paraId="0DD6A33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 </w:t>
            </w:r>
          </w:p>
        </w:tc>
        <w:tc>
          <w:tcPr>
            <w:tcW w:w="640" w:type="dxa"/>
            <w:tcBorders>
              <w:top w:val="nil"/>
              <w:left w:val="nil"/>
              <w:bottom w:val="double" w:sz="6" w:space="0" w:color="auto"/>
              <w:right w:val="nil"/>
            </w:tcBorders>
            <w:shd w:val="clear" w:color="auto" w:fill="auto"/>
            <w:vAlign w:val="bottom"/>
            <w:hideMark/>
          </w:tcPr>
          <w:p w14:paraId="7E3FBB3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 </w:t>
            </w:r>
          </w:p>
        </w:tc>
        <w:tc>
          <w:tcPr>
            <w:tcW w:w="1120" w:type="dxa"/>
            <w:tcBorders>
              <w:top w:val="nil"/>
              <w:left w:val="nil"/>
              <w:bottom w:val="double" w:sz="6" w:space="0" w:color="auto"/>
              <w:right w:val="nil"/>
            </w:tcBorders>
            <w:shd w:val="clear" w:color="auto" w:fill="auto"/>
            <w:vAlign w:val="bottom"/>
            <w:hideMark/>
          </w:tcPr>
          <w:p w14:paraId="6DFDDEB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5</w:t>
            </w:r>
            <w:r w:rsidRPr="00E42373">
              <w:rPr>
                <w:rFonts w:cs="Arial"/>
                <w:color w:val="000000"/>
                <w:sz w:val="18"/>
                <w:szCs w:val="18"/>
                <w:vertAlign w:val="superscript"/>
              </w:rPr>
              <w:t>th</w:t>
            </w:r>
            <w:r w:rsidRPr="00E42373">
              <w:rPr>
                <w:rFonts w:cs="Arial"/>
                <w:color w:val="000000"/>
                <w:sz w:val="18"/>
                <w:szCs w:val="18"/>
              </w:rPr>
              <w:t xml:space="preserve"> percentile</w:t>
            </w:r>
          </w:p>
        </w:tc>
        <w:tc>
          <w:tcPr>
            <w:tcW w:w="1060" w:type="dxa"/>
            <w:tcBorders>
              <w:top w:val="nil"/>
              <w:left w:val="nil"/>
              <w:bottom w:val="double" w:sz="6" w:space="0" w:color="auto"/>
              <w:right w:val="nil"/>
            </w:tcBorders>
            <w:shd w:val="clear" w:color="auto" w:fill="auto"/>
            <w:vAlign w:val="bottom"/>
            <w:hideMark/>
          </w:tcPr>
          <w:p w14:paraId="3F569D2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Median</w:t>
            </w:r>
          </w:p>
        </w:tc>
        <w:tc>
          <w:tcPr>
            <w:tcW w:w="1160" w:type="dxa"/>
            <w:tcBorders>
              <w:top w:val="nil"/>
              <w:left w:val="nil"/>
              <w:bottom w:val="double" w:sz="6" w:space="0" w:color="auto"/>
              <w:right w:val="nil"/>
            </w:tcBorders>
            <w:shd w:val="clear" w:color="auto" w:fill="auto"/>
            <w:vAlign w:val="bottom"/>
            <w:hideMark/>
          </w:tcPr>
          <w:p w14:paraId="78D7A65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95</w:t>
            </w:r>
            <w:r w:rsidRPr="00E42373">
              <w:rPr>
                <w:rFonts w:cs="Arial"/>
                <w:color w:val="000000"/>
                <w:sz w:val="18"/>
                <w:szCs w:val="18"/>
                <w:vertAlign w:val="superscript"/>
              </w:rPr>
              <w:t>th</w:t>
            </w:r>
            <w:r w:rsidRPr="00E42373">
              <w:rPr>
                <w:rFonts w:cs="Arial"/>
                <w:color w:val="000000"/>
                <w:sz w:val="18"/>
                <w:szCs w:val="18"/>
              </w:rPr>
              <w:t xml:space="preserve"> percentile</w:t>
            </w:r>
          </w:p>
        </w:tc>
        <w:tc>
          <w:tcPr>
            <w:tcW w:w="1120" w:type="dxa"/>
            <w:tcBorders>
              <w:top w:val="nil"/>
              <w:left w:val="nil"/>
              <w:bottom w:val="double" w:sz="6" w:space="0" w:color="auto"/>
              <w:right w:val="nil"/>
            </w:tcBorders>
            <w:shd w:val="clear" w:color="auto" w:fill="auto"/>
            <w:vAlign w:val="bottom"/>
            <w:hideMark/>
          </w:tcPr>
          <w:p w14:paraId="0414B11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5</w:t>
            </w:r>
            <w:r w:rsidRPr="00E42373">
              <w:rPr>
                <w:rFonts w:cs="Arial"/>
                <w:color w:val="000000"/>
                <w:sz w:val="18"/>
                <w:szCs w:val="18"/>
                <w:vertAlign w:val="superscript"/>
              </w:rPr>
              <w:t>th</w:t>
            </w:r>
            <w:r w:rsidRPr="00E42373">
              <w:rPr>
                <w:rFonts w:cs="Arial"/>
                <w:color w:val="000000"/>
                <w:sz w:val="18"/>
                <w:szCs w:val="18"/>
              </w:rPr>
              <w:t xml:space="preserve"> percentile</w:t>
            </w:r>
          </w:p>
        </w:tc>
        <w:tc>
          <w:tcPr>
            <w:tcW w:w="1060" w:type="dxa"/>
            <w:tcBorders>
              <w:top w:val="nil"/>
              <w:left w:val="nil"/>
              <w:bottom w:val="double" w:sz="6" w:space="0" w:color="auto"/>
              <w:right w:val="nil"/>
            </w:tcBorders>
            <w:shd w:val="clear" w:color="auto" w:fill="auto"/>
            <w:vAlign w:val="bottom"/>
            <w:hideMark/>
          </w:tcPr>
          <w:p w14:paraId="28DAB1C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Median</w:t>
            </w:r>
          </w:p>
        </w:tc>
        <w:tc>
          <w:tcPr>
            <w:tcW w:w="1160" w:type="dxa"/>
            <w:tcBorders>
              <w:top w:val="nil"/>
              <w:left w:val="nil"/>
              <w:bottom w:val="double" w:sz="6" w:space="0" w:color="auto"/>
              <w:right w:val="nil"/>
            </w:tcBorders>
            <w:shd w:val="clear" w:color="auto" w:fill="auto"/>
            <w:vAlign w:val="bottom"/>
            <w:hideMark/>
          </w:tcPr>
          <w:p w14:paraId="68E2BA6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95</w:t>
            </w:r>
            <w:r w:rsidRPr="00E42373">
              <w:rPr>
                <w:rFonts w:cs="Arial"/>
                <w:color w:val="000000"/>
                <w:sz w:val="18"/>
                <w:szCs w:val="18"/>
                <w:vertAlign w:val="superscript"/>
              </w:rPr>
              <w:t>th</w:t>
            </w:r>
            <w:r w:rsidRPr="00E42373">
              <w:rPr>
                <w:rFonts w:cs="Arial"/>
                <w:color w:val="000000"/>
                <w:sz w:val="18"/>
                <w:szCs w:val="18"/>
              </w:rPr>
              <w:t xml:space="preserve"> percentile</w:t>
            </w:r>
          </w:p>
        </w:tc>
      </w:tr>
      <w:tr w:rsidR="005B7E60" w:rsidRPr="00E42373" w14:paraId="51CB27AE" w14:textId="77777777" w:rsidTr="005B7E60">
        <w:trPr>
          <w:trHeight w:val="320"/>
        </w:trPr>
        <w:tc>
          <w:tcPr>
            <w:tcW w:w="960" w:type="dxa"/>
            <w:tcBorders>
              <w:top w:val="nil"/>
              <w:left w:val="nil"/>
              <w:bottom w:val="nil"/>
              <w:right w:val="nil"/>
            </w:tcBorders>
            <w:shd w:val="clear" w:color="auto" w:fill="auto"/>
            <w:noWrap/>
            <w:vAlign w:val="bottom"/>
            <w:hideMark/>
          </w:tcPr>
          <w:p w14:paraId="401E0C1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Area 2W</w:t>
            </w:r>
          </w:p>
        </w:tc>
        <w:tc>
          <w:tcPr>
            <w:tcW w:w="640" w:type="dxa"/>
            <w:tcBorders>
              <w:top w:val="nil"/>
              <w:left w:val="nil"/>
              <w:bottom w:val="nil"/>
              <w:right w:val="nil"/>
            </w:tcBorders>
            <w:shd w:val="clear" w:color="auto" w:fill="auto"/>
            <w:noWrap/>
            <w:vAlign w:val="bottom"/>
            <w:hideMark/>
          </w:tcPr>
          <w:p w14:paraId="5BC26F8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2004</w:t>
            </w:r>
          </w:p>
        </w:tc>
        <w:tc>
          <w:tcPr>
            <w:tcW w:w="1120" w:type="dxa"/>
            <w:tcBorders>
              <w:top w:val="nil"/>
              <w:left w:val="nil"/>
              <w:bottom w:val="nil"/>
              <w:right w:val="nil"/>
            </w:tcBorders>
            <w:shd w:val="clear" w:color="auto" w:fill="auto"/>
            <w:noWrap/>
            <w:vAlign w:val="bottom"/>
            <w:hideMark/>
          </w:tcPr>
          <w:p w14:paraId="4D3E399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902</w:t>
            </w:r>
          </w:p>
        </w:tc>
        <w:tc>
          <w:tcPr>
            <w:tcW w:w="1060" w:type="dxa"/>
            <w:tcBorders>
              <w:top w:val="nil"/>
              <w:left w:val="nil"/>
              <w:bottom w:val="nil"/>
              <w:right w:val="nil"/>
            </w:tcBorders>
            <w:shd w:val="clear" w:color="auto" w:fill="auto"/>
            <w:noWrap/>
            <w:vAlign w:val="bottom"/>
            <w:hideMark/>
          </w:tcPr>
          <w:p w14:paraId="6734D0C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1,512</w:t>
            </w:r>
          </w:p>
        </w:tc>
        <w:tc>
          <w:tcPr>
            <w:tcW w:w="1160" w:type="dxa"/>
            <w:tcBorders>
              <w:top w:val="nil"/>
              <w:left w:val="nil"/>
              <w:bottom w:val="nil"/>
              <w:right w:val="nil"/>
            </w:tcBorders>
            <w:shd w:val="clear" w:color="auto" w:fill="auto"/>
            <w:noWrap/>
            <w:vAlign w:val="bottom"/>
            <w:hideMark/>
          </w:tcPr>
          <w:p w14:paraId="703ABB4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2,501</w:t>
            </w:r>
          </w:p>
        </w:tc>
        <w:tc>
          <w:tcPr>
            <w:tcW w:w="1120" w:type="dxa"/>
            <w:tcBorders>
              <w:top w:val="nil"/>
              <w:left w:val="nil"/>
              <w:bottom w:val="nil"/>
              <w:right w:val="nil"/>
            </w:tcBorders>
            <w:shd w:val="clear" w:color="auto" w:fill="auto"/>
            <w:noWrap/>
            <w:vAlign w:val="bottom"/>
            <w:hideMark/>
          </w:tcPr>
          <w:p w14:paraId="182FBA8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0.24</w:t>
            </w:r>
          </w:p>
        </w:tc>
        <w:tc>
          <w:tcPr>
            <w:tcW w:w="1060" w:type="dxa"/>
            <w:tcBorders>
              <w:top w:val="nil"/>
              <w:left w:val="nil"/>
              <w:bottom w:val="nil"/>
              <w:right w:val="nil"/>
            </w:tcBorders>
            <w:shd w:val="clear" w:color="auto" w:fill="auto"/>
            <w:noWrap/>
            <w:vAlign w:val="bottom"/>
            <w:hideMark/>
          </w:tcPr>
          <w:p w14:paraId="7A14CE1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0.46</w:t>
            </w:r>
          </w:p>
        </w:tc>
        <w:tc>
          <w:tcPr>
            <w:tcW w:w="1160" w:type="dxa"/>
            <w:tcBorders>
              <w:top w:val="nil"/>
              <w:left w:val="nil"/>
              <w:bottom w:val="nil"/>
              <w:right w:val="nil"/>
            </w:tcBorders>
            <w:shd w:val="clear" w:color="auto" w:fill="auto"/>
            <w:noWrap/>
            <w:vAlign w:val="bottom"/>
            <w:hideMark/>
          </w:tcPr>
          <w:p w14:paraId="0B33803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0.79</w:t>
            </w:r>
          </w:p>
        </w:tc>
      </w:tr>
      <w:tr w:rsidR="005B7E60" w:rsidRPr="00E42373" w14:paraId="79477727" w14:textId="77777777" w:rsidTr="005B7E60">
        <w:trPr>
          <w:trHeight w:val="300"/>
        </w:trPr>
        <w:tc>
          <w:tcPr>
            <w:tcW w:w="960" w:type="dxa"/>
            <w:tcBorders>
              <w:top w:val="nil"/>
              <w:left w:val="nil"/>
              <w:bottom w:val="nil"/>
              <w:right w:val="nil"/>
            </w:tcBorders>
            <w:shd w:val="clear" w:color="auto" w:fill="auto"/>
            <w:noWrap/>
            <w:vAlign w:val="bottom"/>
            <w:hideMark/>
          </w:tcPr>
          <w:p w14:paraId="79BE2CA7"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0FC3F8D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2005</w:t>
            </w:r>
          </w:p>
        </w:tc>
        <w:tc>
          <w:tcPr>
            <w:tcW w:w="1120" w:type="dxa"/>
            <w:tcBorders>
              <w:top w:val="nil"/>
              <w:left w:val="nil"/>
              <w:bottom w:val="nil"/>
              <w:right w:val="nil"/>
            </w:tcBorders>
            <w:shd w:val="clear" w:color="auto" w:fill="auto"/>
            <w:noWrap/>
            <w:vAlign w:val="bottom"/>
            <w:hideMark/>
          </w:tcPr>
          <w:p w14:paraId="6C2DC81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877</w:t>
            </w:r>
          </w:p>
        </w:tc>
        <w:tc>
          <w:tcPr>
            <w:tcW w:w="1060" w:type="dxa"/>
            <w:tcBorders>
              <w:top w:val="nil"/>
              <w:left w:val="nil"/>
              <w:bottom w:val="nil"/>
              <w:right w:val="nil"/>
            </w:tcBorders>
            <w:shd w:val="clear" w:color="auto" w:fill="auto"/>
            <w:noWrap/>
            <w:vAlign w:val="bottom"/>
            <w:hideMark/>
          </w:tcPr>
          <w:p w14:paraId="3361E37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1,467</w:t>
            </w:r>
          </w:p>
        </w:tc>
        <w:tc>
          <w:tcPr>
            <w:tcW w:w="1160" w:type="dxa"/>
            <w:tcBorders>
              <w:top w:val="nil"/>
              <w:left w:val="nil"/>
              <w:bottom w:val="nil"/>
              <w:right w:val="nil"/>
            </w:tcBorders>
            <w:shd w:val="clear" w:color="auto" w:fill="auto"/>
            <w:noWrap/>
            <w:vAlign w:val="bottom"/>
            <w:hideMark/>
          </w:tcPr>
          <w:p w14:paraId="4D60F0A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2,453</w:t>
            </w:r>
          </w:p>
        </w:tc>
        <w:tc>
          <w:tcPr>
            <w:tcW w:w="1120" w:type="dxa"/>
            <w:tcBorders>
              <w:top w:val="nil"/>
              <w:left w:val="nil"/>
              <w:bottom w:val="nil"/>
              <w:right w:val="nil"/>
            </w:tcBorders>
            <w:shd w:val="clear" w:color="auto" w:fill="auto"/>
            <w:noWrap/>
            <w:vAlign w:val="bottom"/>
            <w:hideMark/>
          </w:tcPr>
          <w:p w14:paraId="1AFDF48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0.23</w:t>
            </w:r>
          </w:p>
        </w:tc>
        <w:tc>
          <w:tcPr>
            <w:tcW w:w="1060" w:type="dxa"/>
            <w:tcBorders>
              <w:top w:val="nil"/>
              <w:left w:val="nil"/>
              <w:bottom w:val="nil"/>
              <w:right w:val="nil"/>
            </w:tcBorders>
            <w:shd w:val="clear" w:color="auto" w:fill="auto"/>
            <w:noWrap/>
            <w:vAlign w:val="bottom"/>
            <w:hideMark/>
          </w:tcPr>
          <w:p w14:paraId="1B9A335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0.45</w:t>
            </w:r>
          </w:p>
        </w:tc>
        <w:tc>
          <w:tcPr>
            <w:tcW w:w="1160" w:type="dxa"/>
            <w:tcBorders>
              <w:top w:val="nil"/>
              <w:left w:val="nil"/>
              <w:bottom w:val="nil"/>
              <w:right w:val="nil"/>
            </w:tcBorders>
            <w:shd w:val="clear" w:color="auto" w:fill="auto"/>
            <w:noWrap/>
            <w:vAlign w:val="bottom"/>
            <w:hideMark/>
          </w:tcPr>
          <w:p w14:paraId="05B12E3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0.76</w:t>
            </w:r>
          </w:p>
        </w:tc>
      </w:tr>
      <w:tr w:rsidR="005B7E60" w:rsidRPr="00E42373" w14:paraId="0DF9C03C" w14:textId="77777777" w:rsidTr="005B7E60">
        <w:trPr>
          <w:trHeight w:val="300"/>
        </w:trPr>
        <w:tc>
          <w:tcPr>
            <w:tcW w:w="960" w:type="dxa"/>
            <w:tcBorders>
              <w:top w:val="nil"/>
              <w:left w:val="nil"/>
              <w:bottom w:val="nil"/>
              <w:right w:val="nil"/>
            </w:tcBorders>
            <w:shd w:val="clear" w:color="auto" w:fill="auto"/>
            <w:noWrap/>
            <w:vAlign w:val="bottom"/>
            <w:hideMark/>
          </w:tcPr>
          <w:p w14:paraId="45B31EAF"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03AD01C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2006</w:t>
            </w:r>
          </w:p>
        </w:tc>
        <w:tc>
          <w:tcPr>
            <w:tcW w:w="1120" w:type="dxa"/>
            <w:tcBorders>
              <w:top w:val="nil"/>
              <w:left w:val="nil"/>
              <w:bottom w:val="nil"/>
              <w:right w:val="nil"/>
            </w:tcBorders>
            <w:shd w:val="clear" w:color="auto" w:fill="auto"/>
            <w:noWrap/>
            <w:vAlign w:val="bottom"/>
            <w:hideMark/>
          </w:tcPr>
          <w:p w14:paraId="1F2B1AB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972</w:t>
            </w:r>
          </w:p>
        </w:tc>
        <w:tc>
          <w:tcPr>
            <w:tcW w:w="1060" w:type="dxa"/>
            <w:tcBorders>
              <w:top w:val="nil"/>
              <w:left w:val="nil"/>
              <w:bottom w:val="nil"/>
              <w:right w:val="nil"/>
            </w:tcBorders>
            <w:shd w:val="clear" w:color="auto" w:fill="auto"/>
            <w:noWrap/>
            <w:vAlign w:val="bottom"/>
            <w:hideMark/>
          </w:tcPr>
          <w:p w14:paraId="53ABF6D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1,645</w:t>
            </w:r>
          </w:p>
        </w:tc>
        <w:tc>
          <w:tcPr>
            <w:tcW w:w="1160" w:type="dxa"/>
            <w:tcBorders>
              <w:top w:val="nil"/>
              <w:left w:val="nil"/>
              <w:bottom w:val="nil"/>
              <w:right w:val="nil"/>
            </w:tcBorders>
            <w:shd w:val="clear" w:color="auto" w:fill="auto"/>
            <w:noWrap/>
            <w:vAlign w:val="bottom"/>
            <w:hideMark/>
          </w:tcPr>
          <w:p w14:paraId="072A016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2,758</w:t>
            </w:r>
          </w:p>
        </w:tc>
        <w:tc>
          <w:tcPr>
            <w:tcW w:w="1120" w:type="dxa"/>
            <w:tcBorders>
              <w:top w:val="nil"/>
              <w:left w:val="nil"/>
              <w:bottom w:val="nil"/>
              <w:right w:val="nil"/>
            </w:tcBorders>
            <w:shd w:val="clear" w:color="auto" w:fill="auto"/>
            <w:noWrap/>
            <w:vAlign w:val="bottom"/>
            <w:hideMark/>
          </w:tcPr>
          <w:p w14:paraId="7183CD9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0.26</w:t>
            </w:r>
          </w:p>
        </w:tc>
        <w:tc>
          <w:tcPr>
            <w:tcW w:w="1060" w:type="dxa"/>
            <w:tcBorders>
              <w:top w:val="nil"/>
              <w:left w:val="nil"/>
              <w:bottom w:val="nil"/>
              <w:right w:val="nil"/>
            </w:tcBorders>
            <w:shd w:val="clear" w:color="auto" w:fill="auto"/>
            <w:noWrap/>
            <w:vAlign w:val="bottom"/>
            <w:hideMark/>
          </w:tcPr>
          <w:p w14:paraId="6871F9A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0.50</w:t>
            </w:r>
          </w:p>
        </w:tc>
        <w:tc>
          <w:tcPr>
            <w:tcW w:w="1160" w:type="dxa"/>
            <w:tcBorders>
              <w:top w:val="nil"/>
              <w:left w:val="nil"/>
              <w:bottom w:val="nil"/>
              <w:right w:val="nil"/>
            </w:tcBorders>
            <w:shd w:val="clear" w:color="auto" w:fill="auto"/>
            <w:noWrap/>
            <w:vAlign w:val="bottom"/>
            <w:hideMark/>
          </w:tcPr>
          <w:p w14:paraId="7783950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0.85</w:t>
            </w:r>
          </w:p>
        </w:tc>
      </w:tr>
      <w:tr w:rsidR="005B7E60" w:rsidRPr="00E42373" w14:paraId="4CFE73E7" w14:textId="77777777" w:rsidTr="005B7E60">
        <w:trPr>
          <w:trHeight w:val="300"/>
        </w:trPr>
        <w:tc>
          <w:tcPr>
            <w:tcW w:w="960" w:type="dxa"/>
            <w:tcBorders>
              <w:top w:val="nil"/>
              <w:left w:val="nil"/>
              <w:bottom w:val="nil"/>
              <w:right w:val="nil"/>
            </w:tcBorders>
            <w:shd w:val="clear" w:color="auto" w:fill="auto"/>
            <w:noWrap/>
            <w:vAlign w:val="bottom"/>
            <w:hideMark/>
          </w:tcPr>
          <w:p w14:paraId="41506D60"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580E2D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2007</w:t>
            </w:r>
          </w:p>
        </w:tc>
        <w:tc>
          <w:tcPr>
            <w:tcW w:w="1120" w:type="dxa"/>
            <w:tcBorders>
              <w:top w:val="nil"/>
              <w:left w:val="nil"/>
              <w:bottom w:val="nil"/>
              <w:right w:val="nil"/>
            </w:tcBorders>
            <w:shd w:val="clear" w:color="auto" w:fill="auto"/>
            <w:noWrap/>
            <w:vAlign w:val="bottom"/>
            <w:hideMark/>
          </w:tcPr>
          <w:p w14:paraId="7C8AA88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984</w:t>
            </w:r>
          </w:p>
        </w:tc>
        <w:tc>
          <w:tcPr>
            <w:tcW w:w="1060" w:type="dxa"/>
            <w:tcBorders>
              <w:top w:val="nil"/>
              <w:left w:val="nil"/>
              <w:bottom w:val="nil"/>
              <w:right w:val="nil"/>
            </w:tcBorders>
            <w:shd w:val="clear" w:color="auto" w:fill="auto"/>
            <w:noWrap/>
            <w:vAlign w:val="bottom"/>
            <w:hideMark/>
          </w:tcPr>
          <w:p w14:paraId="6E6FD76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1,669</w:t>
            </w:r>
          </w:p>
        </w:tc>
        <w:tc>
          <w:tcPr>
            <w:tcW w:w="1160" w:type="dxa"/>
            <w:tcBorders>
              <w:top w:val="nil"/>
              <w:left w:val="nil"/>
              <w:bottom w:val="nil"/>
              <w:right w:val="nil"/>
            </w:tcBorders>
            <w:shd w:val="clear" w:color="auto" w:fill="auto"/>
            <w:noWrap/>
            <w:vAlign w:val="bottom"/>
            <w:hideMark/>
          </w:tcPr>
          <w:p w14:paraId="53A833A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2,813</w:t>
            </w:r>
          </w:p>
        </w:tc>
        <w:tc>
          <w:tcPr>
            <w:tcW w:w="1120" w:type="dxa"/>
            <w:tcBorders>
              <w:top w:val="nil"/>
              <w:left w:val="nil"/>
              <w:bottom w:val="nil"/>
              <w:right w:val="nil"/>
            </w:tcBorders>
            <w:shd w:val="clear" w:color="auto" w:fill="auto"/>
            <w:noWrap/>
            <w:vAlign w:val="bottom"/>
            <w:hideMark/>
          </w:tcPr>
          <w:p w14:paraId="76D2A3B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0.27</w:t>
            </w:r>
          </w:p>
        </w:tc>
        <w:tc>
          <w:tcPr>
            <w:tcW w:w="1060" w:type="dxa"/>
            <w:tcBorders>
              <w:top w:val="nil"/>
              <w:left w:val="nil"/>
              <w:bottom w:val="nil"/>
              <w:right w:val="nil"/>
            </w:tcBorders>
            <w:shd w:val="clear" w:color="auto" w:fill="auto"/>
            <w:noWrap/>
            <w:vAlign w:val="bottom"/>
            <w:hideMark/>
          </w:tcPr>
          <w:p w14:paraId="09E0CFE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0.51</w:t>
            </w:r>
          </w:p>
        </w:tc>
        <w:tc>
          <w:tcPr>
            <w:tcW w:w="1160" w:type="dxa"/>
            <w:tcBorders>
              <w:top w:val="nil"/>
              <w:left w:val="nil"/>
              <w:bottom w:val="nil"/>
              <w:right w:val="nil"/>
            </w:tcBorders>
            <w:shd w:val="clear" w:color="auto" w:fill="auto"/>
            <w:noWrap/>
            <w:vAlign w:val="bottom"/>
            <w:hideMark/>
          </w:tcPr>
          <w:p w14:paraId="10955C3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0.86</w:t>
            </w:r>
          </w:p>
        </w:tc>
      </w:tr>
      <w:tr w:rsidR="005B7E60" w:rsidRPr="00E42373" w14:paraId="73DAC8F3" w14:textId="77777777" w:rsidTr="005B7E60">
        <w:trPr>
          <w:trHeight w:val="300"/>
        </w:trPr>
        <w:tc>
          <w:tcPr>
            <w:tcW w:w="960" w:type="dxa"/>
            <w:tcBorders>
              <w:top w:val="nil"/>
              <w:left w:val="nil"/>
              <w:bottom w:val="nil"/>
              <w:right w:val="nil"/>
            </w:tcBorders>
            <w:shd w:val="clear" w:color="auto" w:fill="auto"/>
            <w:noWrap/>
            <w:vAlign w:val="bottom"/>
            <w:hideMark/>
          </w:tcPr>
          <w:p w14:paraId="58B15649"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2648018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2008</w:t>
            </w:r>
          </w:p>
        </w:tc>
        <w:tc>
          <w:tcPr>
            <w:tcW w:w="1120" w:type="dxa"/>
            <w:tcBorders>
              <w:top w:val="nil"/>
              <w:left w:val="nil"/>
              <w:bottom w:val="nil"/>
              <w:right w:val="nil"/>
            </w:tcBorders>
            <w:shd w:val="clear" w:color="auto" w:fill="auto"/>
            <w:noWrap/>
            <w:vAlign w:val="bottom"/>
            <w:hideMark/>
          </w:tcPr>
          <w:p w14:paraId="336FEED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1,142</w:t>
            </w:r>
          </w:p>
        </w:tc>
        <w:tc>
          <w:tcPr>
            <w:tcW w:w="1060" w:type="dxa"/>
            <w:tcBorders>
              <w:top w:val="nil"/>
              <w:left w:val="nil"/>
              <w:bottom w:val="nil"/>
              <w:right w:val="nil"/>
            </w:tcBorders>
            <w:shd w:val="clear" w:color="auto" w:fill="auto"/>
            <w:noWrap/>
            <w:vAlign w:val="bottom"/>
            <w:hideMark/>
          </w:tcPr>
          <w:p w14:paraId="682B650E"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1,945</w:t>
            </w:r>
          </w:p>
        </w:tc>
        <w:tc>
          <w:tcPr>
            <w:tcW w:w="1160" w:type="dxa"/>
            <w:tcBorders>
              <w:top w:val="nil"/>
              <w:left w:val="nil"/>
              <w:bottom w:val="nil"/>
              <w:right w:val="nil"/>
            </w:tcBorders>
            <w:shd w:val="clear" w:color="auto" w:fill="auto"/>
            <w:noWrap/>
            <w:vAlign w:val="bottom"/>
            <w:hideMark/>
          </w:tcPr>
          <w:p w14:paraId="63D0C2F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3,270</w:t>
            </w:r>
          </w:p>
        </w:tc>
        <w:tc>
          <w:tcPr>
            <w:tcW w:w="1120" w:type="dxa"/>
            <w:tcBorders>
              <w:top w:val="nil"/>
              <w:left w:val="nil"/>
              <w:bottom w:val="nil"/>
              <w:right w:val="nil"/>
            </w:tcBorders>
            <w:shd w:val="clear" w:color="auto" w:fill="auto"/>
            <w:noWrap/>
            <w:vAlign w:val="bottom"/>
            <w:hideMark/>
          </w:tcPr>
          <w:p w14:paraId="5AD3973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0.31</w:t>
            </w:r>
          </w:p>
        </w:tc>
        <w:tc>
          <w:tcPr>
            <w:tcW w:w="1060" w:type="dxa"/>
            <w:tcBorders>
              <w:top w:val="nil"/>
              <w:left w:val="nil"/>
              <w:bottom w:val="nil"/>
              <w:right w:val="nil"/>
            </w:tcBorders>
            <w:shd w:val="clear" w:color="auto" w:fill="auto"/>
            <w:noWrap/>
            <w:vAlign w:val="bottom"/>
            <w:hideMark/>
          </w:tcPr>
          <w:p w14:paraId="025D79B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0.58</w:t>
            </w:r>
          </w:p>
        </w:tc>
        <w:tc>
          <w:tcPr>
            <w:tcW w:w="1160" w:type="dxa"/>
            <w:tcBorders>
              <w:top w:val="nil"/>
              <w:left w:val="nil"/>
              <w:bottom w:val="nil"/>
              <w:right w:val="nil"/>
            </w:tcBorders>
            <w:shd w:val="clear" w:color="auto" w:fill="auto"/>
            <w:noWrap/>
            <w:vAlign w:val="bottom"/>
            <w:hideMark/>
          </w:tcPr>
          <w:p w14:paraId="57124B2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1.00</w:t>
            </w:r>
          </w:p>
        </w:tc>
      </w:tr>
      <w:tr w:rsidR="005B7E60" w:rsidRPr="00E42373" w14:paraId="7236B54E" w14:textId="77777777" w:rsidTr="005B7E60">
        <w:trPr>
          <w:trHeight w:val="300"/>
        </w:trPr>
        <w:tc>
          <w:tcPr>
            <w:tcW w:w="960" w:type="dxa"/>
            <w:tcBorders>
              <w:top w:val="nil"/>
              <w:left w:val="nil"/>
              <w:bottom w:val="nil"/>
              <w:right w:val="nil"/>
            </w:tcBorders>
            <w:shd w:val="clear" w:color="auto" w:fill="auto"/>
            <w:noWrap/>
            <w:vAlign w:val="bottom"/>
            <w:hideMark/>
          </w:tcPr>
          <w:p w14:paraId="2B5C0DB0"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0585D2B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2009</w:t>
            </w:r>
          </w:p>
        </w:tc>
        <w:tc>
          <w:tcPr>
            <w:tcW w:w="1120" w:type="dxa"/>
            <w:tcBorders>
              <w:top w:val="nil"/>
              <w:left w:val="nil"/>
              <w:bottom w:val="nil"/>
              <w:right w:val="nil"/>
            </w:tcBorders>
            <w:shd w:val="clear" w:color="auto" w:fill="auto"/>
            <w:noWrap/>
            <w:vAlign w:val="bottom"/>
            <w:hideMark/>
          </w:tcPr>
          <w:p w14:paraId="79F1455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1,667</w:t>
            </w:r>
          </w:p>
        </w:tc>
        <w:tc>
          <w:tcPr>
            <w:tcW w:w="1060" w:type="dxa"/>
            <w:tcBorders>
              <w:top w:val="nil"/>
              <w:left w:val="nil"/>
              <w:bottom w:val="nil"/>
              <w:right w:val="nil"/>
            </w:tcBorders>
            <w:shd w:val="clear" w:color="auto" w:fill="auto"/>
            <w:noWrap/>
            <w:vAlign w:val="bottom"/>
            <w:hideMark/>
          </w:tcPr>
          <w:p w14:paraId="37FD0CE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2,840</w:t>
            </w:r>
          </w:p>
        </w:tc>
        <w:tc>
          <w:tcPr>
            <w:tcW w:w="1160" w:type="dxa"/>
            <w:tcBorders>
              <w:top w:val="nil"/>
              <w:left w:val="nil"/>
              <w:bottom w:val="nil"/>
              <w:right w:val="nil"/>
            </w:tcBorders>
            <w:shd w:val="clear" w:color="auto" w:fill="auto"/>
            <w:noWrap/>
            <w:vAlign w:val="bottom"/>
            <w:hideMark/>
          </w:tcPr>
          <w:p w14:paraId="01E55AC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4,746</w:t>
            </w:r>
          </w:p>
        </w:tc>
        <w:tc>
          <w:tcPr>
            <w:tcW w:w="1120" w:type="dxa"/>
            <w:tcBorders>
              <w:top w:val="nil"/>
              <w:left w:val="nil"/>
              <w:bottom w:val="nil"/>
              <w:right w:val="nil"/>
            </w:tcBorders>
            <w:shd w:val="clear" w:color="auto" w:fill="auto"/>
            <w:noWrap/>
            <w:vAlign w:val="bottom"/>
            <w:hideMark/>
          </w:tcPr>
          <w:p w14:paraId="56D8621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0.46</w:t>
            </w:r>
          </w:p>
        </w:tc>
        <w:tc>
          <w:tcPr>
            <w:tcW w:w="1060" w:type="dxa"/>
            <w:tcBorders>
              <w:top w:val="nil"/>
              <w:left w:val="nil"/>
              <w:bottom w:val="nil"/>
              <w:right w:val="nil"/>
            </w:tcBorders>
            <w:shd w:val="clear" w:color="auto" w:fill="auto"/>
            <w:noWrap/>
            <w:vAlign w:val="bottom"/>
            <w:hideMark/>
          </w:tcPr>
          <w:p w14:paraId="4638692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0.85</w:t>
            </w:r>
          </w:p>
        </w:tc>
        <w:tc>
          <w:tcPr>
            <w:tcW w:w="1160" w:type="dxa"/>
            <w:tcBorders>
              <w:top w:val="nil"/>
              <w:left w:val="nil"/>
              <w:bottom w:val="nil"/>
              <w:right w:val="nil"/>
            </w:tcBorders>
            <w:shd w:val="clear" w:color="auto" w:fill="auto"/>
            <w:noWrap/>
            <w:vAlign w:val="bottom"/>
            <w:hideMark/>
          </w:tcPr>
          <w:p w14:paraId="7D2792C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1.46</w:t>
            </w:r>
          </w:p>
        </w:tc>
      </w:tr>
      <w:tr w:rsidR="005B7E60" w:rsidRPr="00E42373" w14:paraId="2E8D56F9" w14:textId="77777777" w:rsidTr="005B7E60">
        <w:trPr>
          <w:trHeight w:val="300"/>
        </w:trPr>
        <w:tc>
          <w:tcPr>
            <w:tcW w:w="960" w:type="dxa"/>
            <w:tcBorders>
              <w:top w:val="nil"/>
              <w:left w:val="nil"/>
              <w:bottom w:val="nil"/>
              <w:right w:val="nil"/>
            </w:tcBorders>
            <w:shd w:val="clear" w:color="auto" w:fill="auto"/>
            <w:noWrap/>
            <w:vAlign w:val="bottom"/>
            <w:hideMark/>
          </w:tcPr>
          <w:p w14:paraId="37D66972"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37981AD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2010</w:t>
            </w:r>
          </w:p>
        </w:tc>
        <w:tc>
          <w:tcPr>
            <w:tcW w:w="1120" w:type="dxa"/>
            <w:tcBorders>
              <w:top w:val="nil"/>
              <w:left w:val="nil"/>
              <w:bottom w:val="nil"/>
              <w:right w:val="nil"/>
            </w:tcBorders>
            <w:shd w:val="clear" w:color="auto" w:fill="auto"/>
            <w:noWrap/>
            <w:vAlign w:val="bottom"/>
            <w:hideMark/>
          </w:tcPr>
          <w:p w14:paraId="614AC7E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2,049</w:t>
            </w:r>
          </w:p>
        </w:tc>
        <w:tc>
          <w:tcPr>
            <w:tcW w:w="1060" w:type="dxa"/>
            <w:tcBorders>
              <w:top w:val="nil"/>
              <w:left w:val="nil"/>
              <w:bottom w:val="nil"/>
              <w:right w:val="nil"/>
            </w:tcBorders>
            <w:shd w:val="clear" w:color="auto" w:fill="auto"/>
            <w:noWrap/>
            <w:vAlign w:val="bottom"/>
            <w:hideMark/>
          </w:tcPr>
          <w:p w14:paraId="0CE3D74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3,519</w:t>
            </w:r>
          </w:p>
        </w:tc>
        <w:tc>
          <w:tcPr>
            <w:tcW w:w="1160" w:type="dxa"/>
            <w:tcBorders>
              <w:top w:val="nil"/>
              <w:left w:val="nil"/>
              <w:bottom w:val="nil"/>
              <w:right w:val="nil"/>
            </w:tcBorders>
            <w:shd w:val="clear" w:color="auto" w:fill="auto"/>
            <w:noWrap/>
            <w:vAlign w:val="bottom"/>
            <w:hideMark/>
          </w:tcPr>
          <w:p w14:paraId="1BC6FAB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5,955</w:t>
            </w:r>
          </w:p>
        </w:tc>
        <w:tc>
          <w:tcPr>
            <w:tcW w:w="1120" w:type="dxa"/>
            <w:tcBorders>
              <w:top w:val="nil"/>
              <w:left w:val="nil"/>
              <w:bottom w:val="nil"/>
              <w:right w:val="nil"/>
            </w:tcBorders>
            <w:shd w:val="clear" w:color="auto" w:fill="auto"/>
            <w:noWrap/>
            <w:vAlign w:val="bottom"/>
            <w:hideMark/>
          </w:tcPr>
          <w:p w14:paraId="3B8D073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0.58</w:t>
            </w:r>
          </w:p>
        </w:tc>
        <w:tc>
          <w:tcPr>
            <w:tcW w:w="1060" w:type="dxa"/>
            <w:tcBorders>
              <w:top w:val="nil"/>
              <w:left w:val="nil"/>
              <w:bottom w:val="nil"/>
              <w:right w:val="nil"/>
            </w:tcBorders>
            <w:shd w:val="clear" w:color="auto" w:fill="auto"/>
            <w:noWrap/>
            <w:vAlign w:val="bottom"/>
            <w:hideMark/>
          </w:tcPr>
          <w:p w14:paraId="2C5B70F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1.05</w:t>
            </w:r>
          </w:p>
        </w:tc>
        <w:tc>
          <w:tcPr>
            <w:tcW w:w="1160" w:type="dxa"/>
            <w:tcBorders>
              <w:top w:val="nil"/>
              <w:left w:val="nil"/>
              <w:bottom w:val="nil"/>
              <w:right w:val="nil"/>
            </w:tcBorders>
            <w:shd w:val="clear" w:color="auto" w:fill="auto"/>
            <w:noWrap/>
            <w:vAlign w:val="bottom"/>
            <w:hideMark/>
          </w:tcPr>
          <w:p w14:paraId="4B08E02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1.81</w:t>
            </w:r>
          </w:p>
        </w:tc>
      </w:tr>
      <w:tr w:rsidR="005B7E60" w:rsidRPr="00E42373" w14:paraId="6D3AD7DF" w14:textId="77777777" w:rsidTr="005B7E60">
        <w:trPr>
          <w:trHeight w:val="300"/>
        </w:trPr>
        <w:tc>
          <w:tcPr>
            <w:tcW w:w="960" w:type="dxa"/>
            <w:tcBorders>
              <w:top w:val="nil"/>
              <w:left w:val="nil"/>
              <w:bottom w:val="nil"/>
              <w:right w:val="nil"/>
            </w:tcBorders>
            <w:shd w:val="clear" w:color="auto" w:fill="auto"/>
            <w:noWrap/>
            <w:vAlign w:val="bottom"/>
            <w:hideMark/>
          </w:tcPr>
          <w:p w14:paraId="7F4E5782"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7B801A3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2011</w:t>
            </w:r>
          </w:p>
        </w:tc>
        <w:tc>
          <w:tcPr>
            <w:tcW w:w="1120" w:type="dxa"/>
            <w:tcBorders>
              <w:top w:val="nil"/>
              <w:left w:val="nil"/>
              <w:bottom w:val="nil"/>
              <w:right w:val="nil"/>
            </w:tcBorders>
            <w:shd w:val="clear" w:color="auto" w:fill="auto"/>
            <w:noWrap/>
            <w:vAlign w:val="bottom"/>
            <w:hideMark/>
          </w:tcPr>
          <w:p w14:paraId="7C7BE52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2,225</w:t>
            </w:r>
          </w:p>
        </w:tc>
        <w:tc>
          <w:tcPr>
            <w:tcW w:w="1060" w:type="dxa"/>
            <w:tcBorders>
              <w:top w:val="nil"/>
              <w:left w:val="nil"/>
              <w:bottom w:val="nil"/>
              <w:right w:val="nil"/>
            </w:tcBorders>
            <w:shd w:val="clear" w:color="auto" w:fill="auto"/>
            <w:noWrap/>
            <w:vAlign w:val="bottom"/>
            <w:hideMark/>
          </w:tcPr>
          <w:p w14:paraId="3814377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3,844</w:t>
            </w:r>
          </w:p>
        </w:tc>
        <w:tc>
          <w:tcPr>
            <w:tcW w:w="1160" w:type="dxa"/>
            <w:tcBorders>
              <w:top w:val="nil"/>
              <w:left w:val="nil"/>
              <w:bottom w:val="nil"/>
              <w:right w:val="nil"/>
            </w:tcBorders>
            <w:shd w:val="clear" w:color="auto" w:fill="auto"/>
            <w:noWrap/>
            <w:vAlign w:val="bottom"/>
            <w:hideMark/>
          </w:tcPr>
          <w:p w14:paraId="7AA149D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6,664</w:t>
            </w:r>
          </w:p>
        </w:tc>
        <w:tc>
          <w:tcPr>
            <w:tcW w:w="1120" w:type="dxa"/>
            <w:tcBorders>
              <w:top w:val="nil"/>
              <w:left w:val="nil"/>
              <w:bottom w:val="nil"/>
              <w:right w:val="nil"/>
            </w:tcBorders>
            <w:shd w:val="clear" w:color="auto" w:fill="auto"/>
            <w:noWrap/>
            <w:vAlign w:val="bottom"/>
            <w:hideMark/>
          </w:tcPr>
          <w:p w14:paraId="1899B27E"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0.64</w:t>
            </w:r>
          </w:p>
        </w:tc>
        <w:tc>
          <w:tcPr>
            <w:tcW w:w="1060" w:type="dxa"/>
            <w:tcBorders>
              <w:top w:val="nil"/>
              <w:left w:val="nil"/>
              <w:bottom w:val="nil"/>
              <w:right w:val="nil"/>
            </w:tcBorders>
            <w:shd w:val="clear" w:color="auto" w:fill="auto"/>
            <w:noWrap/>
            <w:vAlign w:val="bottom"/>
            <w:hideMark/>
          </w:tcPr>
          <w:p w14:paraId="5B613E0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1.17</w:t>
            </w:r>
          </w:p>
        </w:tc>
        <w:tc>
          <w:tcPr>
            <w:tcW w:w="1160" w:type="dxa"/>
            <w:tcBorders>
              <w:top w:val="nil"/>
              <w:left w:val="nil"/>
              <w:bottom w:val="nil"/>
              <w:right w:val="nil"/>
            </w:tcBorders>
            <w:shd w:val="clear" w:color="auto" w:fill="auto"/>
            <w:noWrap/>
            <w:vAlign w:val="bottom"/>
            <w:hideMark/>
          </w:tcPr>
          <w:p w14:paraId="3C964DFE"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1.95</w:t>
            </w:r>
          </w:p>
        </w:tc>
      </w:tr>
      <w:tr w:rsidR="005B7E60" w:rsidRPr="00E42373" w14:paraId="15BA2857" w14:textId="77777777" w:rsidTr="005B7E60">
        <w:trPr>
          <w:trHeight w:val="300"/>
        </w:trPr>
        <w:tc>
          <w:tcPr>
            <w:tcW w:w="960" w:type="dxa"/>
            <w:tcBorders>
              <w:top w:val="nil"/>
              <w:left w:val="nil"/>
              <w:bottom w:val="nil"/>
              <w:right w:val="nil"/>
            </w:tcBorders>
            <w:shd w:val="clear" w:color="auto" w:fill="auto"/>
            <w:noWrap/>
            <w:vAlign w:val="bottom"/>
            <w:hideMark/>
          </w:tcPr>
          <w:p w14:paraId="0578749C"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791E3C0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2012</w:t>
            </w:r>
          </w:p>
        </w:tc>
        <w:tc>
          <w:tcPr>
            <w:tcW w:w="1120" w:type="dxa"/>
            <w:tcBorders>
              <w:top w:val="nil"/>
              <w:left w:val="nil"/>
              <w:bottom w:val="nil"/>
              <w:right w:val="nil"/>
            </w:tcBorders>
            <w:shd w:val="clear" w:color="auto" w:fill="auto"/>
            <w:noWrap/>
            <w:vAlign w:val="bottom"/>
            <w:hideMark/>
          </w:tcPr>
          <w:p w14:paraId="17F254C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2,136</w:t>
            </w:r>
          </w:p>
        </w:tc>
        <w:tc>
          <w:tcPr>
            <w:tcW w:w="1060" w:type="dxa"/>
            <w:tcBorders>
              <w:top w:val="nil"/>
              <w:left w:val="nil"/>
              <w:bottom w:val="nil"/>
              <w:right w:val="nil"/>
            </w:tcBorders>
            <w:shd w:val="clear" w:color="auto" w:fill="auto"/>
            <w:noWrap/>
            <w:vAlign w:val="bottom"/>
            <w:hideMark/>
          </w:tcPr>
          <w:p w14:paraId="46AA332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3,846</w:t>
            </w:r>
          </w:p>
        </w:tc>
        <w:tc>
          <w:tcPr>
            <w:tcW w:w="1160" w:type="dxa"/>
            <w:tcBorders>
              <w:top w:val="nil"/>
              <w:left w:val="nil"/>
              <w:bottom w:val="nil"/>
              <w:right w:val="nil"/>
            </w:tcBorders>
            <w:shd w:val="clear" w:color="auto" w:fill="auto"/>
            <w:noWrap/>
            <w:vAlign w:val="bottom"/>
            <w:hideMark/>
          </w:tcPr>
          <w:p w14:paraId="0A7A0EA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6,919</w:t>
            </w:r>
          </w:p>
        </w:tc>
        <w:tc>
          <w:tcPr>
            <w:tcW w:w="1120" w:type="dxa"/>
            <w:tcBorders>
              <w:top w:val="nil"/>
              <w:left w:val="nil"/>
              <w:bottom w:val="nil"/>
              <w:right w:val="nil"/>
            </w:tcBorders>
            <w:shd w:val="clear" w:color="auto" w:fill="auto"/>
            <w:noWrap/>
            <w:vAlign w:val="bottom"/>
            <w:hideMark/>
          </w:tcPr>
          <w:p w14:paraId="079002B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0.62</w:t>
            </w:r>
          </w:p>
        </w:tc>
        <w:tc>
          <w:tcPr>
            <w:tcW w:w="1060" w:type="dxa"/>
            <w:tcBorders>
              <w:top w:val="nil"/>
              <w:left w:val="nil"/>
              <w:bottom w:val="nil"/>
              <w:right w:val="nil"/>
            </w:tcBorders>
            <w:shd w:val="clear" w:color="auto" w:fill="auto"/>
            <w:noWrap/>
            <w:vAlign w:val="bottom"/>
            <w:hideMark/>
          </w:tcPr>
          <w:p w14:paraId="3AC40FB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1.17</w:t>
            </w:r>
          </w:p>
        </w:tc>
        <w:tc>
          <w:tcPr>
            <w:tcW w:w="1160" w:type="dxa"/>
            <w:tcBorders>
              <w:top w:val="nil"/>
              <w:left w:val="nil"/>
              <w:bottom w:val="nil"/>
              <w:right w:val="nil"/>
            </w:tcBorders>
            <w:shd w:val="clear" w:color="auto" w:fill="auto"/>
            <w:noWrap/>
            <w:vAlign w:val="bottom"/>
            <w:hideMark/>
          </w:tcPr>
          <w:p w14:paraId="0E9C1AB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1.97</w:t>
            </w:r>
          </w:p>
        </w:tc>
      </w:tr>
      <w:tr w:rsidR="005B7E60" w:rsidRPr="00E42373" w14:paraId="62DB1F74" w14:textId="77777777" w:rsidTr="005B7E60">
        <w:trPr>
          <w:trHeight w:val="300"/>
        </w:trPr>
        <w:tc>
          <w:tcPr>
            <w:tcW w:w="960" w:type="dxa"/>
            <w:tcBorders>
              <w:top w:val="nil"/>
              <w:left w:val="nil"/>
              <w:bottom w:val="nil"/>
              <w:right w:val="nil"/>
            </w:tcBorders>
            <w:shd w:val="clear" w:color="auto" w:fill="auto"/>
            <w:noWrap/>
            <w:vAlign w:val="bottom"/>
            <w:hideMark/>
          </w:tcPr>
          <w:p w14:paraId="21AA521F"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E1D31C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2013</w:t>
            </w:r>
          </w:p>
        </w:tc>
        <w:tc>
          <w:tcPr>
            <w:tcW w:w="1120" w:type="dxa"/>
            <w:tcBorders>
              <w:top w:val="nil"/>
              <w:left w:val="nil"/>
              <w:bottom w:val="nil"/>
              <w:right w:val="nil"/>
            </w:tcBorders>
            <w:shd w:val="clear" w:color="auto" w:fill="auto"/>
            <w:noWrap/>
            <w:vAlign w:val="bottom"/>
            <w:hideMark/>
          </w:tcPr>
          <w:p w14:paraId="610C445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1,824</w:t>
            </w:r>
          </w:p>
        </w:tc>
        <w:tc>
          <w:tcPr>
            <w:tcW w:w="1060" w:type="dxa"/>
            <w:tcBorders>
              <w:top w:val="nil"/>
              <w:left w:val="nil"/>
              <w:bottom w:val="nil"/>
              <w:right w:val="nil"/>
            </w:tcBorders>
            <w:shd w:val="clear" w:color="auto" w:fill="auto"/>
            <w:noWrap/>
            <w:vAlign w:val="bottom"/>
            <w:hideMark/>
          </w:tcPr>
          <w:p w14:paraId="2EA6804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3,738</w:t>
            </w:r>
          </w:p>
        </w:tc>
        <w:tc>
          <w:tcPr>
            <w:tcW w:w="1160" w:type="dxa"/>
            <w:tcBorders>
              <w:top w:val="nil"/>
              <w:left w:val="nil"/>
              <w:bottom w:val="nil"/>
              <w:right w:val="nil"/>
            </w:tcBorders>
            <w:shd w:val="clear" w:color="auto" w:fill="auto"/>
            <w:noWrap/>
            <w:vAlign w:val="bottom"/>
            <w:hideMark/>
          </w:tcPr>
          <w:p w14:paraId="44948A0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7,444</w:t>
            </w:r>
          </w:p>
        </w:tc>
        <w:tc>
          <w:tcPr>
            <w:tcW w:w="1120" w:type="dxa"/>
            <w:tcBorders>
              <w:top w:val="nil"/>
              <w:left w:val="nil"/>
              <w:bottom w:val="nil"/>
              <w:right w:val="nil"/>
            </w:tcBorders>
            <w:shd w:val="clear" w:color="auto" w:fill="auto"/>
            <w:noWrap/>
            <w:vAlign w:val="bottom"/>
            <w:hideMark/>
          </w:tcPr>
          <w:p w14:paraId="1180CF2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0.56</w:t>
            </w:r>
          </w:p>
        </w:tc>
        <w:tc>
          <w:tcPr>
            <w:tcW w:w="1060" w:type="dxa"/>
            <w:tcBorders>
              <w:top w:val="nil"/>
              <w:left w:val="nil"/>
              <w:bottom w:val="nil"/>
              <w:right w:val="nil"/>
            </w:tcBorders>
            <w:shd w:val="clear" w:color="auto" w:fill="auto"/>
            <w:noWrap/>
            <w:vAlign w:val="bottom"/>
            <w:hideMark/>
          </w:tcPr>
          <w:p w14:paraId="1598722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1.13</w:t>
            </w:r>
          </w:p>
        </w:tc>
        <w:tc>
          <w:tcPr>
            <w:tcW w:w="1160" w:type="dxa"/>
            <w:tcBorders>
              <w:top w:val="nil"/>
              <w:left w:val="nil"/>
              <w:bottom w:val="nil"/>
              <w:right w:val="nil"/>
            </w:tcBorders>
            <w:shd w:val="clear" w:color="auto" w:fill="auto"/>
            <w:noWrap/>
            <w:vAlign w:val="bottom"/>
            <w:hideMark/>
          </w:tcPr>
          <w:p w14:paraId="1460DBC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2.06</w:t>
            </w:r>
          </w:p>
        </w:tc>
      </w:tr>
      <w:tr w:rsidR="005B7E60" w:rsidRPr="00E42373" w14:paraId="6CE7EA2F" w14:textId="77777777" w:rsidTr="005B7E60">
        <w:trPr>
          <w:trHeight w:val="320"/>
        </w:trPr>
        <w:tc>
          <w:tcPr>
            <w:tcW w:w="960" w:type="dxa"/>
            <w:tcBorders>
              <w:top w:val="nil"/>
              <w:left w:val="nil"/>
              <w:bottom w:val="double" w:sz="6" w:space="0" w:color="auto"/>
              <w:right w:val="nil"/>
            </w:tcBorders>
            <w:shd w:val="clear" w:color="auto" w:fill="auto"/>
            <w:noWrap/>
            <w:vAlign w:val="bottom"/>
            <w:hideMark/>
          </w:tcPr>
          <w:p w14:paraId="0B5282A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 </w:t>
            </w:r>
          </w:p>
        </w:tc>
        <w:tc>
          <w:tcPr>
            <w:tcW w:w="640" w:type="dxa"/>
            <w:tcBorders>
              <w:top w:val="nil"/>
              <w:left w:val="nil"/>
              <w:bottom w:val="double" w:sz="6" w:space="0" w:color="auto"/>
              <w:right w:val="nil"/>
            </w:tcBorders>
            <w:shd w:val="clear" w:color="auto" w:fill="auto"/>
            <w:noWrap/>
            <w:vAlign w:val="bottom"/>
            <w:hideMark/>
          </w:tcPr>
          <w:p w14:paraId="776B0E8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2014</w:t>
            </w:r>
          </w:p>
        </w:tc>
        <w:tc>
          <w:tcPr>
            <w:tcW w:w="1120" w:type="dxa"/>
            <w:tcBorders>
              <w:top w:val="nil"/>
              <w:left w:val="nil"/>
              <w:bottom w:val="double" w:sz="6" w:space="0" w:color="auto"/>
              <w:right w:val="nil"/>
            </w:tcBorders>
            <w:shd w:val="clear" w:color="auto" w:fill="auto"/>
            <w:noWrap/>
            <w:vAlign w:val="bottom"/>
            <w:hideMark/>
          </w:tcPr>
          <w:p w14:paraId="6118D39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1,210</w:t>
            </w:r>
          </w:p>
        </w:tc>
        <w:tc>
          <w:tcPr>
            <w:tcW w:w="1060" w:type="dxa"/>
            <w:tcBorders>
              <w:top w:val="nil"/>
              <w:left w:val="nil"/>
              <w:bottom w:val="double" w:sz="6" w:space="0" w:color="auto"/>
              <w:right w:val="nil"/>
            </w:tcBorders>
            <w:shd w:val="clear" w:color="auto" w:fill="auto"/>
            <w:noWrap/>
            <w:vAlign w:val="bottom"/>
            <w:hideMark/>
          </w:tcPr>
          <w:p w14:paraId="107A289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3,268</w:t>
            </w:r>
          </w:p>
        </w:tc>
        <w:tc>
          <w:tcPr>
            <w:tcW w:w="1160" w:type="dxa"/>
            <w:tcBorders>
              <w:top w:val="nil"/>
              <w:left w:val="nil"/>
              <w:bottom w:val="double" w:sz="6" w:space="0" w:color="auto"/>
              <w:right w:val="nil"/>
            </w:tcBorders>
            <w:shd w:val="clear" w:color="auto" w:fill="auto"/>
            <w:noWrap/>
            <w:vAlign w:val="bottom"/>
            <w:hideMark/>
          </w:tcPr>
          <w:p w14:paraId="3973EF7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7,847</w:t>
            </w:r>
          </w:p>
        </w:tc>
        <w:tc>
          <w:tcPr>
            <w:tcW w:w="1120" w:type="dxa"/>
            <w:tcBorders>
              <w:top w:val="nil"/>
              <w:left w:val="nil"/>
              <w:bottom w:val="double" w:sz="6" w:space="0" w:color="auto"/>
              <w:right w:val="nil"/>
            </w:tcBorders>
            <w:shd w:val="clear" w:color="auto" w:fill="auto"/>
            <w:noWrap/>
            <w:vAlign w:val="bottom"/>
            <w:hideMark/>
          </w:tcPr>
          <w:p w14:paraId="2FB5799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0.39</w:t>
            </w:r>
          </w:p>
        </w:tc>
        <w:tc>
          <w:tcPr>
            <w:tcW w:w="1060" w:type="dxa"/>
            <w:tcBorders>
              <w:top w:val="nil"/>
              <w:left w:val="nil"/>
              <w:bottom w:val="double" w:sz="6" w:space="0" w:color="auto"/>
              <w:right w:val="nil"/>
            </w:tcBorders>
            <w:shd w:val="clear" w:color="auto" w:fill="auto"/>
            <w:noWrap/>
            <w:vAlign w:val="bottom"/>
            <w:hideMark/>
          </w:tcPr>
          <w:p w14:paraId="6005C6B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0.98</w:t>
            </w:r>
          </w:p>
        </w:tc>
        <w:tc>
          <w:tcPr>
            <w:tcW w:w="1160" w:type="dxa"/>
            <w:tcBorders>
              <w:top w:val="nil"/>
              <w:left w:val="nil"/>
              <w:bottom w:val="double" w:sz="6" w:space="0" w:color="auto"/>
              <w:right w:val="nil"/>
            </w:tcBorders>
            <w:shd w:val="clear" w:color="auto" w:fill="auto"/>
            <w:noWrap/>
            <w:vAlign w:val="bottom"/>
            <w:hideMark/>
          </w:tcPr>
          <w:p w14:paraId="58A5D4F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2.17</w:t>
            </w:r>
          </w:p>
        </w:tc>
      </w:tr>
      <w:tr w:rsidR="005B7E60" w:rsidRPr="00E42373" w14:paraId="4E0F1255" w14:textId="77777777" w:rsidTr="005B7E60">
        <w:trPr>
          <w:trHeight w:val="320"/>
        </w:trPr>
        <w:tc>
          <w:tcPr>
            <w:tcW w:w="960" w:type="dxa"/>
            <w:tcBorders>
              <w:top w:val="nil"/>
              <w:left w:val="nil"/>
              <w:bottom w:val="nil"/>
              <w:right w:val="nil"/>
            </w:tcBorders>
            <w:shd w:val="clear" w:color="auto" w:fill="auto"/>
            <w:noWrap/>
            <w:vAlign w:val="bottom"/>
            <w:hideMark/>
          </w:tcPr>
          <w:p w14:paraId="181000D7" w14:textId="77777777" w:rsidR="005B7E60" w:rsidRPr="00E42373" w:rsidRDefault="005B7E60" w:rsidP="005B7E60">
            <w:pPr>
              <w:spacing w:before="0" w:after="0"/>
              <w:rPr>
                <w:rFonts w:cs="Arial"/>
                <w:color w:val="000000"/>
                <w:sz w:val="18"/>
                <w:szCs w:val="18"/>
              </w:rPr>
            </w:pPr>
            <w:r w:rsidRPr="00E42373">
              <w:rPr>
                <w:rFonts w:cs="Arial"/>
                <w:color w:val="000000"/>
                <w:sz w:val="18"/>
                <w:szCs w:val="18"/>
              </w:rPr>
              <w:t>Area 27</w:t>
            </w:r>
          </w:p>
        </w:tc>
        <w:tc>
          <w:tcPr>
            <w:tcW w:w="640" w:type="dxa"/>
            <w:tcBorders>
              <w:top w:val="nil"/>
              <w:left w:val="nil"/>
              <w:bottom w:val="nil"/>
              <w:right w:val="nil"/>
            </w:tcBorders>
            <w:shd w:val="clear" w:color="auto" w:fill="auto"/>
            <w:noWrap/>
            <w:vAlign w:val="bottom"/>
            <w:hideMark/>
          </w:tcPr>
          <w:p w14:paraId="38FD0402" w14:textId="77777777" w:rsidR="005B7E60" w:rsidRDefault="005B7E60" w:rsidP="005B7E60">
            <w:pPr>
              <w:spacing w:before="0" w:after="0"/>
              <w:jc w:val="center"/>
              <w:rPr>
                <w:rFonts w:cs="Arial"/>
                <w:color w:val="000000"/>
                <w:sz w:val="18"/>
                <w:szCs w:val="18"/>
              </w:rPr>
            </w:pPr>
          </w:p>
          <w:p w14:paraId="5D8F9AA4" w14:textId="77777777" w:rsidR="005B7E60" w:rsidRDefault="005B7E60" w:rsidP="005B7E60">
            <w:pPr>
              <w:spacing w:before="0" w:after="0"/>
              <w:jc w:val="center"/>
              <w:rPr>
                <w:rFonts w:cs="Arial"/>
                <w:color w:val="000000"/>
                <w:sz w:val="18"/>
                <w:szCs w:val="18"/>
              </w:rPr>
            </w:pPr>
          </w:p>
          <w:p w14:paraId="692C5E37" w14:textId="77777777" w:rsidR="005B7E60" w:rsidRDefault="005B7E60" w:rsidP="005B7E60">
            <w:pPr>
              <w:spacing w:before="0" w:after="0"/>
              <w:jc w:val="center"/>
              <w:rPr>
                <w:rFonts w:cs="Arial"/>
                <w:color w:val="000000"/>
                <w:sz w:val="18"/>
                <w:szCs w:val="18"/>
              </w:rPr>
            </w:pPr>
          </w:p>
          <w:p w14:paraId="66275F9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2004</w:t>
            </w:r>
          </w:p>
        </w:tc>
        <w:tc>
          <w:tcPr>
            <w:tcW w:w="1120" w:type="dxa"/>
            <w:tcBorders>
              <w:top w:val="nil"/>
              <w:left w:val="nil"/>
              <w:bottom w:val="nil"/>
              <w:right w:val="nil"/>
            </w:tcBorders>
            <w:shd w:val="clear" w:color="auto" w:fill="auto"/>
            <w:noWrap/>
            <w:vAlign w:val="bottom"/>
            <w:hideMark/>
          </w:tcPr>
          <w:p w14:paraId="0F8BD8A3" w14:textId="77777777" w:rsidR="005B7E60" w:rsidRDefault="005B7E60" w:rsidP="005B7E60">
            <w:pPr>
              <w:spacing w:before="0" w:after="0"/>
              <w:jc w:val="center"/>
              <w:rPr>
                <w:rFonts w:cs="Arial"/>
                <w:color w:val="000000"/>
                <w:sz w:val="18"/>
                <w:szCs w:val="18"/>
              </w:rPr>
            </w:pPr>
          </w:p>
          <w:p w14:paraId="0302AD73" w14:textId="77777777" w:rsidR="005B7E60" w:rsidRDefault="005B7E60" w:rsidP="005B7E60">
            <w:pPr>
              <w:spacing w:before="0" w:after="0"/>
              <w:jc w:val="center"/>
              <w:rPr>
                <w:rFonts w:cs="Arial"/>
                <w:color w:val="000000"/>
                <w:sz w:val="18"/>
                <w:szCs w:val="18"/>
              </w:rPr>
            </w:pPr>
          </w:p>
          <w:p w14:paraId="18C4CC27" w14:textId="77777777" w:rsidR="005B7E60" w:rsidRDefault="005B7E60" w:rsidP="005B7E60">
            <w:pPr>
              <w:spacing w:before="0" w:after="0"/>
              <w:jc w:val="center"/>
              <w:rPr>
                <w:rFonts w:cs="Arial"/>
                <w:color w:val="000000"/>
                <w:sz w:val="18"/>
                <w:szCs w:val="18"/>
              </w:rPr>
            </w:pPr>
          </w:p>
          <w:p w14:paraId="50D8B09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797</w:t>
            </w:r>
          </w:p>
        </w:tc>
        <w:tc>
          <w:tcPr>
            <w:tcW w:w="1060" w:type="dxa"/>
            <w:tcBorders>
              <w:top w:val="nil"/>
              <w:left w:val="nil"/>
              <w:bottom w:val="nil"/>
              <w:right w:val="nil"/>
            </w:tcBorders>
            <w:shd w:val="clear" w:color="auto" w:fill="auto"/>
            <w:noWrap/>
            <w:vAlign w:val="bottom"/>
            <w:hideMark/>
          </w:tcPr>
          <w:p w14:paraId="23FA5E3A" w14:textId="77777777" w:rsidR="005B7E60" w:rsidRDefault="005B7E60" w:rsidP="005B7E60">
            <w:pPr>
              <w:spacing w:before="0" w:after="0"/>
              <w:jc w:val="center"/>
              <w:rPr>
                <w:rFonts w:cs="Arial"/>
                <w:color w:val="000000"/>
                <w:sz w:val="18"/>
                <w:szCs w:val="18"/>
              </w:rPr>
            </w:pPr>
          </w:p>
          <w:p w14:paraId="56FDAFB6" w14:textId="77777777" w:rsidR="005B7E60" w:rsidRDefault="005B7E60" w:rsidP="005B7E60">
            <w:pPr>
              <w:spacing w:before="0" w:after="0"/>
              <w:jc w:val="center"/>
              <w:rPr>
                <w:rFonts w:cs="Arial"/>
                <w:color w:val="000000"/>
                <w:sz w:val="18"/>
                <w:szCs w:val="18"/>
              </w:rPr>
            </w:pPr>
          </w:p>
          <w:p w14:paraId="5D4AAE62" w14:textId="77777777" w:rsidR="005B7E60" w:rsidRDefault="005B7E60" w:rsidP="005B7E60">
            <w:pPr>
              <w:spacing w:before="0" w:after="0"/>
              <w:jc w:val="center"/>
              <w:rPr>
                <w:rFonts w:cs="Arial"/>
                <w:color w:val="000000"/>
                <w:sz w:val="18"/>
                <w:szCs w:val="18"/>
              </w:rPr>
            </w:pPr>
          </w:p>
          <w:p w14:paraId="1510DA9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1,207</w:t>
            </w:r>
          </w:p>
        </w:tc>
        <w:tc>
          <w:tcPr>
            <w:tcW w:w="1160" w:type="dxa"/>
            <w:tcBorders>
              <w:top w:val="nil"/>
              <w:left w:val="nil"/>
              <w:bottom w:val="nil"/>
              <w:right w:val="nil"/>
            </w:tcBorders>
            <w:shd w:val="clear" w:color="auto" w:fill="auto"/>
            <w:noWrap/>
            <w:vAlign w:val="bottom"/>
            <w:hideMark/>
          </w:tcPr>
          <w:p w14:paraId="429DB4E8" w14:textId="77777777" w:rsidR="005B7E60" w:rsidRDefault="005B7E60" w:rsidP="005B7E60">
            <w:pPr>
              <w:spacing w:before="0" w:after="0"/>
              <w:jc w:val="center"/>
              <w:rPr>
                <w:rFonts w:cs="Arial"/>
                <w:color w:val="000000"/>
                <w:sz w:val="18"/>
                <w:szCs w:val="18"/>
              </w:rPr>
            </w:pPr>
          </w:p>
          <w:p w14:paraId="37320604" w14:textId="77777777" w:rsidR="005B7E60" w:rsidRDefault="005B7E60" w:rsidP="005B7E60">
            <w:pPr>
              <w:spacing w:before="0" w:after="0"/>
              <w:jc w:val="center"/>
              <w:rPr>
                <w:rFonts w:cs="Arial"/>
                <w:color w:val="000000"/>
                <w:sz w:val="18"/>
                <w:szCs w:val="18"/>
              </w:rPr>
            </w:pPr>
          </w:p>
          <w:p w14:paraId="151DAA36" w14:textId="77777777" w:rsidR="005B7E60" w:rsidRDefault="005B7E60" w:rsidP="005B7E60">
            <w:pPr>
              <w:spacing w:before="0" w:after="0"/>
              <w:jc w:val="center"/>
              <w:rPr>
                <w:rFonts w:cs="Arial"/>
                <w:color w:val="000000"/>
                <w:sz w:val="18"/>
                <w:szCs w:val="18"/>
              </w:rPr>
            </w:pPr>
          </w:p>
          <w:p w14:paraId="2E179C8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1,848</w:t>
            </w:r>
          </w:p>
        </w:tc>
        <w:tc>
          <w:tcPr>
            <w:tcW w:w="1120" w:type="dxa"/>
            <w:tcBorders>
              <w:top w:val="nil"/>
              <w:left w:val="nil"/>
              <w:bottom w:val="nil"/>
              <w:right w:val="nil"/>
            </w:tcBorders>
            <w:shd w:val="clear" w:color="auto" w:fill="auto"/>
            <w:noWrap/>
            <w:vAlign w:val="bottom"/>
            <w:hideMark/>
          </w:tcPr>
          <w:p w14:paraId="5ADCC8C0" w14:textId="77777777" w:rsidR="005B7E60" w:rsidRDefault="005B7E60" w:rsidP="005B7E60">
            <w:pPr>
              <w:spacing w:before="0" w:after="0"/>
              <w:jc w:val="center"/>
              <w:rPr>
                <w:rFonts w:cs="Arial"/>
                <w:color w:val="000000"/>
                <w:sz w:val="18"/>
                <w:szCs w:val="18"/>
              </w:rPr>
            </w:pPr>
          </w:p>
          <w:p w14:paraId="630E4231" w14:textId="77777777" w:rsidR="005B7E60" w:rsidRDefault="005B7E60" w:rsidP="005B7E60">
            <w:pPr>
              <w:spacing w:before="0" w:after="0"/>
              <w:jc w:val="center"/>
              <w:rPr>
                <w:rFonts w:cs="Arial"/>
                <w:color w:val="000000"/>
                <w:sz w:val="18"/>
                <w:szCs w:val="18"/>
              </w:rPr>
            </w:pPr>
          </w:p>
          <w:p w14:paraId="350E46D7" w14:textId="77777777" w:rsidR="005B7E60" w:rsidRDefault="005B7E60" w:rsidP="005B7E60">
            <w:pPr>
              <w:spacing w:before="0" w:after="0"/>
              <w:jc w:val="center"/>
              <w:rPr>
                <w:rFonts w:cs="Arial"/>
                <w:color w:val="000000"/>
                <w:sz w:val="18"/>
                <w:szCs w:val="18"/>
              </w:rPr>
            </w:pPr>
          </w:p>
          <w:p w14:paraId="7FC0754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0.38</w:t>
            </w:r>
          </w:p>
        </w:tc>
        <w:tc>
          <w:tcPr>
            <w:tcW w:w="1060" w:type="dxa"/>
            <w:tcBorders>
              <w:top w:val="nil"/>
              <w:left w:val="nil"/>
              <w:bottom w:val="nil"/>
              <w:right w:val="nil"/>
            </w:tcBorders>
            <w:shd w:val="clear" w:color="auto" w:fill="auto"/>
            <w:noWrap/>
            <w:vAlign w:val="bottom"/>
            <w:hideMark/>
          </w:tcPr>
          <w:p w14:paraId="15610AF4" w14:textId="77777777" w:rsidR="005B7E60" w:rsidRDefault="005B7E60" w:rsidP="005B7E60">
            <w:pPr>
              <w:spacing w:before="0" w:after="0"/>
              <w:jc w:val="center"/>
              <w:rPr>
                <w:rFonts w:cs="Arial"/>
                <w:color w:val="000000"/>
                <w:sz w:val="18"/>
                <w:szCs w:val="18"/>
              </w:rPr>
            </w:pPr>
          </w:p>
          <w:p w14:paraId="46EDEF68" w14:textId="77777777" w:rsidR="005B7E60" w:rsidRDefault="005B7E60" w:rsidP="005B7E60">
            <w:pPr>
              <w:spacing w:before="0" w:after="0"/>
              <w:jc w:val="center"/>
              <w:rPr>
                <w:rFonts w:cs="Arial"/>
                <w:color w:val="000000"/>
                <w:sz w:val="18"/>
                <w:szCs w:val="18"/>
              </w:rPr>
            </w:pPr>
          </w:p>
          <w:p w14:paraId="31064E89" w14:textId="77777777" w:rsidR="005B7E60" w:rsidRDefault="005B7E60" w:rsidP="005B7E60">
            <w:pPr>
              <w:spacing w:before="0" w:after="0"/>
              <w:jc w:val="center"/>
              <w:rPr>
                <w:rFonts w:cs="Arial"/>
                <w:color w:val="000000"/>
                <w:sz w:val="18"/>
                <w:szCs w:val="18"/>
              </w:rPr>
            </w:pPr>
          </w:p>
          <w:p w14:paraId="59FFAAD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0.58</w:t>
            </w:r>
          </w:p>
        </w:tc>
        <w:tc>
          <w:tcPr>
            <w:tcW w:w="1160" w:type="dxa"/>
            <w:tcBorders>
              <w:top w:val="nil"/>
              <w:left w:val="nil"/>
              <w:bottom w:val="nil"/>
              <w:right w:val="nil"/>
            </w:tcBorders>
            <w:shd w:val="clear" w:color="auto" w:fill="auto"/>
            <w:noWrap/>
            <w:vAlign w:val="bottom"/>
            <w:hideMark/>
          </w:tcPr>
          <w:p w14:paraId="404B0354" w14:textId="77777777" w:rsidR="005B7E60" w:rsidRDefault="005B7E60" w:rsidP="005B7E60">
            <w:pPr>
              <w:spacing w:before="0" w:after="0"/>
              <w:jc w:val="center"/>
              <w:rPr>
                <w:rFonts w:cs="Arial"/>
                <w:color w:val="000000"/>
                <w:sz w:val="18"/>
                <w:szCs w:val="18"/>
              </w:rPr>
            </w:pPr>
          </w:p>
          <w:p w14:paraId="18CB90F3" w14:textId="77777777" w:rsidR="005B7E60" w:rsidRDefault="005B7E60" w:rsidP="005B7E60">
            <w:pPr>
              <w:spacing w:before="0" w:after="0"/>
              <w:jc w:val="center"/>
              <w:rPr>
                <w:rFonts w:cs="Arial"/>
                <w:color w:val="000000"/>
                <w:sz w:val="18"/>
                <w:szCs w:val="18"/>
              </w:rPr>
            </w:pPr>
          </w:p>
          <w:p w14:paraId="54846F2D" w14:textId="77777777" w:rsidR="005B7E60" w:rsidRDefault="005B7E60" w:rsidP="005B7E60">
            <w:pPr>
              <w:spacing w:before="0" w:after="0"/>
              <w:jc w:val="center"/>
              <w:rPr>
                <w:rFonts w:cs="Arial"/>
                <w:color w:val="000000"/>
                <w:sz w:val="18"/>
                <w:szCs w:val="18"/>
              </w:rPr>
            </w:pPr>
          </w:p>
          <w:p w14:paraId="77A9F45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0.86</w:t>
            </w:r>
          </w:p>
        </w:tc>
      </w:tr>
      <w:tr w:rsidR="005B7E60" w:rsidRPr="00E42373" w14:paraId="654A84C5" w14:textId="77777777" w:rsidTr="005B7E60">
        <w:trPr>
          <w:trHeight w:val="300"/>
        </w:trPr>
        <w:tc>
          <w:tcPr>
            <w:tcW w:w="960" w:type="dxa"/>
            <w:tcBorders>
              <w:top w:val="nil"/>
              <w:left w:val="nil"/>
              <w:bottom w:val="nil"/>
              <w:right w:val="nil"/>
            </w:tcBorders>
            <w:shd w:val="clear" w:color="auto" w:fill="auto"/>
            <w:noWrap/>
            <w:vAlign w:val="bottom"/>
            <w:hideMark/>
          </w:tcPr>
          <w:p w14:paraId="333F1C39"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72A8C4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2005</w:t>
            </w:r>
          </w:p>
        </w:tc>
        <w:tc>
          <w:tcPr>
            <w:tcW w:w="1120" w:type="dxa"/>
            <w:tcBorders>
              <w:top w:val="nil"/>
              <w:left w:val="nil"/>
              <w:bottom w:val="nil"/>
              <w:right w:val="nil"/>
            </w:tcBorders>
            <w:shd w:val="clear" w:color="auto" w:fill="auto"/>
            <w:noWrap/>
            <w:vAlign w:val="bottom"/>
            <w:hideMark/>
          </w:tcPr>
          <w:p w14:paraId="565443E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798</w:t>
            </w:r>
          </w:p>
        </w:tc>
        <w:tc>
          <w:tcPr>
            <w:tcW w:w="1060" w:type="dxa"/>
            <w:tcBorders>
              <w:top w:val="nil"/>
              <w:left w:val="nil"/>
              <w:bottom w:val="nil"/>
              <w:right w:val="nil"/>
            </w:tcBorders>
            <w:shd w:val="clear" w:color="auto" w:fill="auto"/>
            <w:noWrap/>
            <w:vAlign w:val="bottom"/>
            <w:hideMark/>
          </w:tcPr>
          <w:p w14:paraId="79BDD30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1,207</w:t>
            </w:r>
          </w:p>
        </w:tc>
        <w:tc>
          <w:tcPr>
            <w:tcW w:w="1160" w:type="dxa"/>
            <w:tcBorders>
              <w:top w:val="nil"/>
              <w:left w:val="nil"/>
              <w:bottom w:val="nil"/>
              <w:right w:val="nil"/>
            </w:tcBorders>
            <w:shd w:val="clear" w:color="auto" w:fill="auto"/>
            <w:noWrap/>
            <w:vAlign w:val="bottom"/>
            <w:hideMark/>
          </w:tcPr>
          <w:p w14:paraId="025592C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1,839</w:t>
            </w:r>
          </w:p>
        </w:tc>
        <w:tc>
          <w:tcPr>
            <w:tcW w:w="1120" w:type="dxa"/>
            <w:tcBorders>
              <w:top w:val="nil"/>
              <w:left w:val="nil"/>
              <w:bottom w:val="nil"/>
              <w:right w:val="nil"/>
            </w:tcBorders>
            <w:shd w:val="clear" w:color="auto" w:fill="auto"/>
            <w:noWrap/>
            <w:vAlign w:val="bottom"/>
            <w:hideMark/>
          </w:tcPr>
          <w:p w14:paraId="27ECB10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0.38</w:t>
            </w:r>
          </w:p>
        </w:tc>
        <w:tc>
          <w:tcPr>
            <w:tcW w:w="1060" w:type="dxa"/>
            <w:tcBorders>
              <w:top w:val="nil"/>
              <w:left w:val="nil"/>
              <w:bottom w:val="nil"/>
              <w:right w:val="nil"/>
            </w:tcBorders>
            <w:shd w:val="clear" w:color="auto" w:fill="auto"/>
            <w:noWrap/>
            <w:vAlign w:val="bottom"/>
            <w:hideMark/>
          </w:tcPr>
          <w:p w14:paraId="3E5090D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0.58</w:t>
            </w:r>
          </w:p>
        </w:tc>
        <w:tc>
          <w:tcPr>
            <w:tcW w:w="1160" w:type="dxa"/>
            <w:tcBorders>
              <w:top w:val="nil"/>
              <w:left w:val="nil"/>
              <w:bottom w:val="nil"/>
              <w:right w:val="nil"/>
            </w:tcBorders>
            <w:shd w:val="clear" w:color="auto" w:fill="auto"/>
            <w:noWrap/>
            <w:vAlign w:val="bottom"/>
            <w:hideMark/>
          </w:tcPr>
          <w:p w14:paraId="33D09E0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0.86</w:t>
            </w:r>
          </w:p>
        </w:tc>
      </w:tr>
      <w:tr w:rsidR="005B7E60" w:rsidRPr="00E42373" w14:paraId="10BFBE31" w14:textId="77777777" w:rsidTr="005B7E60">
        <w:trPr>
          <w:trHeight w:val="300"/>
        </w:trPr>
        <w:tc>
          <w:tcPr>
            <w:tcW w:w="960" w:type="dxa"/>
            <w:tcBorders>
              <w:top w:val="nil"/>
              <w:left w:val="nil"/>
              <w:bottom w:val="nil"/>
              <w:right w:val="nil"/>
            </w:tcBorders>
            <w:shd w:val="clear" w:color="auto" w:fill="auto"/>
            <w:noWrap/>
            <w:vAlign w:val="bottom"/>
            <w:hideMark/>
          </w:tcPr>
          <w:p w14:paraId="76D475CB"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FB7F31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2006</w:t>
            </w:r>
          </w:p>
        </w:tc>
        <w:tc>
          <w:tcPr>
            <w:tcW w:w="1120" w:type="dxa"/>
            <w:tcBorders>
              <w:top w:val="nil"/>
              <w:left w:val="nil"/>
              <w:bottom w:val="nil"/>
              <w:right w:val="nil"/>
            </w:tcBorders>
            <w:shd w:val="clear" w:color="auto" w:fill="auto"/>
            <w:noWrap/>
            <w:vAlign w:val="bottom"/>
            <w:hideMark/>
          </w:tcPr>
          <w:p w14:paraId="5EF5AD6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1,206</w:t>
            </w:r>
          </w:p>
        </w:tc>
        <w:tc>
          <w:tcPr>
            <w:tcW w:w="1060" w:type="dxa"/>
            <w:tcBorders>
              <w:top w:val="nil"/>
              <w:left w:val="nil"/>
              <w:bottom w:val="nil"/>
              <w:right w:val="nil"/>
            </w:tcBorders>
            <w:shd w:val="clear" w:color="auto" w:fill="auto"/>
            <w:noWrap/>
            <w:vAlign w:val="bottom"/>
            <w:hideMark/>
          </w:tcPr>
          <w:p w14:paraId="120AC99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1,813</w:t>
            </w:r>
          </w:p>
        </w:tc>
        <w:tc>
          <w:tcPr>
            <w:tcW w:w="1160" w:type="dxa"/>
            <w:tcBorders>
              <w:top w:val="nil"/>
              <w:left w:val="nil"/>
              <w:bottom w:val="nil"/>
              <w:right w:val="nil"/>
            </w:tcBorders>
            <w:shd w:val="clear" w:color="auto" w:fill="auto"/>
            <w:noWrap/>
            <w:vAlign w:val="bottom"/>
            <w:hideMark/>
          </w:tcPr>
          <w:p w14:paraId="42E3CED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2,752</w:t>
            </w:r>
          </w:p>
        </w:tc>
        <w:tc>
          <w:tcPr>
            <w:tcW w:w="1120" w:type="dxa"/>
            <w:tcBorders>
              <w:top w:val="nil"/>
              <w:left w:val="nil"/>
              <w:bottom w:val="nil"/>
              <w:right w:val="nil"/>
            </w:tcBorders>
            <w:shd w:val="clear" w:color="auto" w:fill="auto"/>
            <w:noWrap/>
            <w:vAlign w:val="bottom"/>
            <w:hideMark/>
          </w:tcPr>
          <w:p w14:paraId="3883D28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0.58</w:t>
            </w:r>
          </w:p>
        </w:tc>
        <w:tc>
          <w:tcPr>
            <w:tcW w:w="1060" w:type="dxa"/>
            <w:tcBorders>
              <w:top w:val="nil"/>
              <w:left w:val="nil"/>
              <w:bottom w:val="nil"/>
              <w:right w:val="nil"/>
            </w:tcBorders>
            <w:shd w:val="clear" w:color="auto" w:fill="auto"/>
            <w:noWrap/>
            <w:vAlign w:val="bottom"/>
            <w:hideMark/>
          </w:tcPr>
          <w:p w14:paraId="34310BA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0.87</w:t>
            </w:r>
          </w:p>
        </w:tc>
        <w:tc>
          <w:tcPr>
            <w:tcW w:w="1160" w:type="dxa"/>
            <w:tcBorders>
              <w:top w:val="nil"/>
              <w:left w:val="nil"/>
              <w:bottom w:val="nil"/>
              <w:right w:val="nil"/>
            </w:tcBorders>
            <w:shd w:val="clear" w:color="auto" w:fill="auto"/>
            <w:noWrap/>
            <w:vAlign w:val="bottom"/>
            <w:hideMark/>
          </w:tcPr>
          <w:p w14:paraId="58996B8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1.27</w:t>
            </w:r>
          </w:p>
        </w:tc>
      </w:tr>
      <w:tr w:rsidR="005B7E60" w:rsidRPr="00E42373" w14:paraId="24902DB6" w14:textId="77777777" w:rsidTr="005B7E60">
        <w:trPr>
          <w:trHeight w:val="300"/>
        </w:trPr>
        <w:tc>
          <w:tcPr>
            <w:tcW w:w="960" w:type="dxa"/>
            <w:tcBorders>
              <w:top w:val="nil"/>
              <w:left w:val="nil"/>
              <w:bottom w:val="nil"/>
              <w:right w:val="nil"/>
            </w:tcBorders>
            <w:shd w:val="clear" w:color="auto" w:fill="auto"/>
            <w:noWrap/>
            <w:vAlign w:val="bottom"/>
            <w:hideMark/>
          </w:tcPr>
          <w:p w14:paraId="26F01998"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6412B41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2007</w:t>
            </w:r>
          </w:p>
        </w:tc>
        <w:tc>
          <w:tcPr>
            <w:tcW w:w="1120" w:type="dxa"/>
            <w:tcBorders>
              <w:top w:val="nil"/>
              <w:left w:val="nil"/>
              <w:bottom w:val="nil"/>
              <w:right w:val="nil"/>
            </w:tcBorders>
            <w:shd w:val="clear" w:color="auto" w:fill="auto"/>
            <w:noWrap/>
            <w:vAlign w:val="bottom"/>
            <w:hideMark/>
          </w:tcPr>
          <w:p w14:paraId="3C94727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1,110</w:t>
            </w:r>
          </w:p>
        </w:tc>
        <w:tc>
          <w:tcPr>
            <w:tcW w:w="1060" w:type="dxa"/>
            <w:tcBorders>
              <w:top w:val="nil"/>
              <w:left w:val="nil"/>
              <w:bottom w:val="nil"/>
              <w:right w:val="nil"/>
            </w:tcBorders>
            <w:shd w:val="clear" w:color="auto" w:fill="auto"/>
            <w:noWrap/>
            <w:vAlign w:val="bottom"/>
            <w:hideMark/>
          </w:tcPr>
          <w:p w14:paraId="25F8D07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1,676</w:t>
            </w:r>
          </w:p>
        </w:tc>
        <w:tc>
          <w:tcPr>
            <w:tcW w:w="1160" w:type="dxa"/>
            <w:tcBorders>
              <w:top w:val="nil"/>
              <w:left w:val="nil"/>
              <w:bottom w:val="nil"/>
              <w:right w:val="nil"/>
            </w:tcBorders>
            <w:shd w:val="clear" w:color="auto" w:fill="auto"/>
            <w:noWrap/>
            <w:vAlign w:val="bottom"/>
            <w:hideMark/>
          </w:tcPr>
          <w:p w14:paraId="55635C9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2,549</w:t>
            </w:r>
          </w:p>
        </w:tc>
        <w:tc>
          <w:tcPr>
            <w:tcW w:w="1120" w:type="dxa"/>
            <w:tcBorders>
              <w:top w:val="nil"/>
              <w:left w:val="nil"/>
              <w:bottom w:val="nil"/>
              <w:right w:val="nil"/>
            </w:tcBorders>
            <w:shd w:val="clear" w:color="auto" w:fill="auto"/>
            <w:noWrap/>
            <w:vAlign w:val="bottom"/>
            <w:hideMark/>
          </w:tcPr>
          <w:p w14:paraId="5FE51A5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0.53</w:t>
            </w:r>
          </w:p>
        </w:tc>
        <w:tc>
          <w:tcPr>
            <w:tcW w:w="1060" w:type="dxa"/>
            <w:tcBorders>
              <w:top w:val="nil"/>
              <w:left w:val="nil"/>
              <w:bottom w:val="nil"/>
              <w:right w:val="nil"/>
            </w:tcBorders>
            <w:shd w:val="clear" w:color="auto" w:fill="auto"/>
            <w:noWrap/>
            <w:vAlign w:val="bottom"/>
            <w:hideMark/>
          </w:tcPr>
          <w:p w14:paraId="7330B95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0.80</w:t>
            </w:r>
          </w:p>
        </w:tc>
        <w:tc>
          <w:tcPr>
            <w:tcW w:w="1160" w:type="dxa"/>
            <w:tcBorders>
              <w:top w:val="nil"/>
              <w:left w:val="nil"/>
              <w:bottom w:val="nil"/>
              <w:right w:val="nil"/>
            </w:tcBorders>
            <w:shd w:val="clear" w:color="auto" w:fill="auto"/>
            <w:noWrap/>
            <w:vAlign w:val="bottom"/>
            <w:hideMark/>
          </w:tcPr>
          <w:p w14:paraId="2F427BB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1.19</w:t>
            </w:r>
          </w:p>
        </w:tc>
      </w:tr>
      <w:tr w:rsidR="005B7E60" w:rsidRPr="00E42373" w14:paraId="3D4D06B0" w14:textId="77777777" w:rsidTr="005B7E60">
        <w:trPr>
          <w:trHeight w:val="300"/>
        </w:trPr>
        <w:tc>
          <w:tcPr>
            <w:tcW w:w="960" w:type="dxa"/>
            <w:tcBorders>
              <w:top w:val="nil"/>
              <w:left w:val="nil"/>
              <w:bottom w:val="nil"/>
              <w:right w:val="nil"/>
            </w:tcBorders>
            <w:shd w:val="clear" w:color="auto" w:fill="auto"/>
            <w:noWrap/>
            <w:vAlign w:val="bottom"/>
            <w:hideMark/>
          </w:tcPr>
          <w:p w14:paraId="4A3674FC"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2632C788"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2008</w:t>
            </w:r>
          </w:p>
        </w:tc>
        <w:tc>
          <w:tcPr>
            <w:tcW w:w="1120" w:type="dxa"/>
            <w:tcBorders>
              <w:top w:val="nil"/>
              <w:left w:val="nil"/>
              <w:bottom w:val="nil"/>
              <w:right w:val="nil"/>
            </w:tcBorders>
            <w:shd w:val="clear" w:color="auto" w:fill="auto"/>
            <w:noWrap/>
            <w:vAlign w:val="bottom"/>
            <w:hideMark/>
          </w:tcPr>
          <w:p w14:paraId="051D7A0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991</w:t>
            </w:r>
          </w:p>
        </w:tc>
        <w:tc>
          <w:tcPr>
            <w:tcW w:w="1060" w:type="dxa"/>
            <w:tcBorders>
              <w:top w:val="nil"/>
              <w:left w:val="nil"/>
              <w:bottom w:val="nil"/>
              <w:right w:val="nil"/>
            </w:tcBorders>
            <w:shd w:val="clear" w:color="auto" w:fill="auto"/>
            <w:noWrap/>
            <w:vAlign w:val="bottom"/>
            <w:hideMark/>
          </w:tcPr>
          <w:p w14:paraId="56DF65A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1,492</w:t>
            </w:r>
          </w:p>
        </w:tc>
        <w:tc>
          <w:tcPr>
            <w:tcW w:w="1160" w:type="dxa"/>
            <w:tcBorders>
              <w:top w:val="nil"/>
              <w:left w:val="nil"/>
              <w:bottom w:val="nil"/>
              <w:right w:val="nil"/>
            </w:tcBorders>
            <w:shd w:val="clear" w:color="auto" w:fill="auto"/>
            <w:noWrap/>
            <w:vAlign w:val="bottom"/>
            <w:hideMark/>
          </w:tcPr>
          <w:p w14:paraId="534B0B2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2,306</w:t>
            </w:r>
          </w:p>
        </w:tc>
        <w:tc>
          <w:tcPr>
            <w:tcW w:w="1120" w:type="dxa"/>
            <w:tcBorders>
              <w:top w:val="nil"/>
              <w:left w:val="nil"/>
              <w:bottom w:val="nil"/>
              <w:right w:val="nil"/>
            </w:tcBorders>
            <w:shd w:val="clear" w:color="auto" w:fill="auto"/>
            <w:noWrap/>
            <w:vAlign w:val="bottom"/>
            <w:hideMark/>
          </w:tcPr>
          <w:p w14:paraId="00F801C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0.47</w:t>
            </w:r>
          </w:p>
        </w:tc>
        <w:tc>
          <w:tcPr>
            <w:tcW w:w="1060" w:type="dxa"/>
            <w:tcBorders>
              <w:top w:val="nil"/>
              <w:left w:val="nil"/>
              <w:bottom w:val="nil"/>
              <w:right w:val="nil"/>
            </w:tcBorders>
            <w:shd w:val="clear" w:color="auto" w:fill="auto"/>
            <w:noWrap/>
            <w:vAlign w:val="bottom"/>
            <w:hideMark/>
          </w:tcPr>
          <w:p w14:paraId="45691FF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0.72</w:t>
            </w:r>
          </w:p>
        </w:tc>
        <w:tc>
          <w:tcPr>
            <w:tcW w:w="1160" w:type="dxa"/>
            <w:tcBorders>
              <w:top w:val="nil"/>
              <w:left w:val="nil"/>
              <w:bottom w:val="nil"/>
              <w:right w:val="nil"/>
            </w:tcBorders>
            <w:shd w:val="clear" w:color="auto" w:fill="auto"/>
            <w:noWrap/>
            <w:vAlign w:val="bottom"/>
            <w:hideMark/>
          </w:tcPr>
          <w:p w14:paraId="6CFCE79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1.07</w:t>
            </w:r>
          </w:p>
        </w:tc>
      </w:tr>
      <w:tr w:rsidR="005B7E60" w:rsidRPr="00E42373" w14:paraId="531CC791" w14:textId="77777777" w:rsidTr="005B7E60">
        <w:trPr>
          <w:trHeight w:val="300"/>
        </w:trPr>
        <w:tc>
          <w:tcPr>
            <w:tcW w:w="960" w:type="dxa"/>
            <w:tcBorders>
              <w:top w:val="nil"/>
              <w:left w:val="nil"/>
              <w:bottom w:val="nil"/>
              <w:right w:val="nil"/>
            </w:tcBorders>
            <w:shd w:val="clear" w:color="auto" w:fill="auto"/>
            <w:noWrap/>
            <w:vAlign w:val="bottom"/>
            <w:hideMark/>
          </w:tcPr>
          <w:p w14:paraId="4F065365"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40BA322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2009</w:t>
            </w:r>
          </w:p>
        </w:tc>
        <w:tc>
          <w:tcPr>
            <w:tcW w:w="1120" w:type="dxa"/>
            <w:tcBorders>
              <w:top w:val="nil"/>
              <w:left w:val="nil"/>
              <w:bottom w:val="nil"/>
              <w:right w:val="nil"/>
            </w:tcBorders>
            <w:shd w:val="clear" w:color="auto" w:fill="auto"/>
            <w:noWrap/>
            <w:vAlign w:val="bottom"/>
            <w:hideMark/>
          </w:tcPr>
          <w:p w14:paraId="422270D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1,041</w:t>
            </w:r>
          </w:p>
        </w:tc>
        <w:tc>
          <w:tcPr>
            <w:tcW w:w="1060" w:type="dxa"/>
            <w:tcBorders>
              <w:top w:val="nil"/>
              <w:left w:val="nil"/>
              <w:bottom w:val="nil"/>
              <w:right w:val="nil"/>
            </w:tcBorders>
            <w:shd w:val="clear" w:color="auto" w:fill="auto"/>
            <w:noWrap/>
            <w:vAlign w:val="bottom"/>
            <w:hideMark/>
          </w:tcPr>
          <w:p w14:paraId="3E50835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1,590</w:t>
            </w:r>
          </w:p>
        </w:tc>
        <w:tc>
          <w:tcPr>
            <w:tcW w:w="1160" w:type="dxa"/>
            <w:tcBorders>
              <w:top w:val="nil"/>
              <w:left w:val="nil"/>
              <w:bottom w:val="nil"/>
              <w:right w:val="nil"/>
            </w:tcBorders>
            <w:shd w:val="clear" w:color="auto" w:fill="auto"/>
            <w:noWrap/>
            <w:vAlign w:val="bottom"/>
            <w:hideMark/>
          </w:tcPr>
          <w:p w14:paraId="31CB44C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2,473</w:t>
            </w:r>
          </w:p>
        </w:tc>
        <w:tc>
          <w:tcPr>
            <w:tcW w:w="1120" w:type="dxa"/>
            <w:tcBorders>
              <w:top w:val="nil"/>
              <w:left w:val="nil"/>
              <w:bottom w:val="nil"/>
              <w:right w:val="nil"/>
            </w:tcBorders>
            <w:shd w:val="clear" w:color="auto" w:fill="auto"/>
            <w:noWrap/>
            <w:vAlign w:val="bottom"/>
            <w:hideMark/>
          </w:tcPr>
          <w:p w14:paraId="5E1B15A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0.49</w:t>
            </w:r>
          </w:p>
        </w:tc>
        <w:tc>
          <w:tcPr>
            <w:tcW w:w="1060" w:type="dxa"/>
            <w:tcBorders>
              <w:top w:val="nil"/>
              <w:left w:val="nil"/>
              <w:bottom w:val="nil"/>
              <w:right w:val="nil"/>
            </w:tcBorders>
            <w:shd w:val="clear" w:color="auto" w:fill="auto"/>
            <w:noWrap/>
            <w:vAlign w:val="bottom"/>
            <w:hideMark/>
          </w:tcPr>
          <w:p w14:paraId="501BB0A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0.76</w:t>
            </w:r>
          </w:p>
        </w:tc>
        <w:tc>
          <w:tcPr>
            <w:tcW w:w="1160" w:type="dxa"/>
            <w:tcBorders>
              <w:top w:val="nil"/>
              <w:left w:val="nil"/>
              <w:bottom w:val="nil"/>
              <w:right w:val="nil"/>
            </w:tcBorders>
            <w:shd w:val="clear" w:color="auto" w:fill="auto"/>
            <w:noWrap/>
            <w:vAlign w:val="bottom"/>
            <w:hideMark/>
          </w:tcPr>
          <w:p w14:paraId="51555EA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1.15</w:t>
            </w:r>
          </w:p>
        </w:tc>
      </w:tr>
      <w:tr w:rsidR="005B7E60" w:rsidRPr="00E42373" w14:paraId="5F500C91" w14:textId="77777777" w:rsidTr="005B7E60">
        <w:trPr>
          <w:trHeight w:val="300"/>
        </w:trPr>
        <w:tc>
          <w:tcPr>
            <w:tcW w:w="960" w:type="dxa"/>
            <w:tcBorders>
              <w:top w:val="nil"/>
              <w:left w:val="nil"/>
              <w:bottom w:val="nil"/>
              <w:right w:val="nil"/>
            </w:tcBorders>
            <w:shd w:val="clear" w:color="auto" w:fill="auto"/>
            <w:noWrap/>
            <w:vAlign w:val="bottom"/>
            <w:hideMark/>
          </w:tcPr>
          <w:p w14:paraId="1220E789"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135F2EC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2010</w:t>
            </w:r>
          </w:p>
        </w:tc>
        <w:tc>
          <w:tcPr>
            <w:tcW w:w="1120" w:type="dxa"/>
            <w:tcBorders>
              <w:top w:val="nil"/>
              <w:left w:val="nil"/>
              <w:bottom w:val="nil"/>
              <w:right w:val="nil"/>
            </w:tcBorders>
            <w:shd w:val="clear" w:color="auto" w:fill="auto"/>
            <w:noWrap/>
            <w:vAlign w:val="bottom"/>
            <w:hideMark/>
          </w:tcPr>
          <w:p w14:paraId="4592C1D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922</w:t>
            </w:r>
          </w:p>
        </w:tc>
        <w:tc>
          <w:tcPr>
            <w:tcW w:w="1060" w:type="dxa"/>
            <w:tcBorders>
              <w:top w:val="nil"/>
              <w:left w:val="nil"/>
              <w:bottom w:val="nil"/>
              <w:right w:val="nil"/>
            </w:tcBorders>
            <w:shd w:val="clear" w:color="auto" w:fill="auto"/>
            <w:noWrap/>
            <w:vAlign w:val="bottom"/>
            <w:hideMark/>
          </w:tcPr>
          <w:p w14:paraId="2A223EE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1,417</w:t>
            </w:r>
          </w:p>
        </w:tc>
        <w:tc>
          <w:tcPr>
            <w:tcW w:w="1160" w:type="dxa"/>
            <w:tcBorders>
              <w:top w:val="nil"/>
              <w:left w:val="nil"/>
              <w:bottom w:val="nil"/>
              <w:right w:val="nil"/>
            </w:tcBorders>
            <w:shd w:val="clear" w:color="auto" w:fill="auto"/>
            <w:noWrap/>
            <w:vAlign w:val="bottom"/>
            <w:hideMark/>
          </w:tcPr>
          <w:p w14:paraId="7ED2E9F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2,229</w:t>
            </w:r>
          </w:p>
        </w:tc>
        <w:tc>
          <w:tcPr>
            <w:tcW w:w="1120" w:type="dxa"/>
            <w:tcBorders>
              <w:top w:val="nil"/>
              <w:left w:val="nil"/>
              <w:bottom w:val="nil"/>
              <w:right w:val="nil"/>
            </w:tcBorders>
            <w:shd w:val="clear" w:color="auto" w:fill="auto"/>
            <w:noWrap/>
            <w:vAlign w:val="bottom"/>
            <w:hideMark/>
          </w:tcPr>
          <w:p w14:paraId="7C65C932"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0.44</w:t>
            </w:r>
          </w:p>
        </w:tc>
        <w:tc>
          <w:tcPr>
            <w:tcW w:w="1060" w:type="dxa"/>
            <w:tcBorders>
              <w:top w:val="nil"/>
              <w:left w:val="nil"/>
              <w:bottom w:val="nil"/>
              <w:right w:val="nil"/>
            </w:tcBorders>
            <w:shd w:val="clear" w:color="auto" w:fill="auto"/>
            <w:noWrap/>
            <w:vAlign w:val="bottom"/>
            <w:hideMark/>
          </w:tcPr>
          <w:p w14:paraId="67E46CB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0.68</w:t>
            </w:r>
          </w:p>
        </w:tc>
        <w:tc>
          <w:tcPr>
            <w:tcW w:w="1160" w:type="dxa"/>
            <w:tcBorders>
              <w:top w:val="nil"/>
              <w:left w:val="nil"/>
              <w:bottom w:val="nil"/>
              <w:right w:val="nil"/>
            </w:tcBorders>
            <w:shd w:val="clear" w:color="auto" w:fill="auto"/>
            <w:noWrap/>
            <w:vAlign w:val="bottom"/>
            <w:hideMark/>
          </w:tcPr>
          <w:p w14:paraId="412C65F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1.03</w:t>
            </w:r>
          </w:p>
        </w:tc>
      </w:tr>
      <w:tr w:rsidR="005B7E60" w:rsidRPr="00E42373" w14:paraId="5EA0181C" w14:textId="77777777" w:rsidTr="005B7E60">
        <w:trPr>
          <w:trHeight w:val="300"/>
        </w:trPr>
        <w:tc>
          <w:tcPr>
            <w:tcW w:w="960" w:type="dxa"/>
            <w:tcBorders>
              <w:top w:val="nil"/>
              <w:left w:val="nil"/>
              <w:bottom w:val="nil"/>
              <w:right w:val="nil"/>
            </w:tcBorders>
            <w:shd w:val="clear" w:color="auto" w:fill="auto"/>
            <w:noWrap/>
            <w:vAlign w:val="bottom"/>
            <w:hideMark/>
          </w:tcPr>
          <w:p w14:paraId="1CFF0918"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7F0C9F3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2011</w:t>
            </w:r>
          </w:p>
        </w:tc>
        <w:tc>
          <w:tcPr>
            <w:tcW w:w="1120" w:type="dxa"/>
            <w:tcBorders>
              <w:top w:val="nil"/>
              <w:left w:val="nil"/>
              <w:bottom w:val="nil"/>
              <w:right w:val="nil"/>
            </w:tcBorders>
            <w:shd w:val="clear" w:color="auto" w:fill="auto"/>
            <w:noWrap/>
            <w:vAlign w:val="bottom"/>
            <w:hideMark/>
          </w:tcPr>
          <w:p w14:paraId="224484A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844</w:t>
            </w:r>
          </w:p>
        </w:tc>
        <w:tc>
          <w:tcPr>
            <w:tcW w:w="1060" w:type="dxa"/>
            <w:tcBorders>
              <w:top w:val="nil"/>
              <w:left w:val="nil"/>
              <w:bottom w:val="nil"/>
              <w:right w:val="nil"/>
            </w:tcBorders>
            <w:shd w:val="clear" w:color="auto" w:fill="auto"/>
            <w:noWrap/>
            <w:vAlign w:val="bottom"/>
            <w:hideMark/>
          </w:tcPr>
          <w:p w14:paraId="39A1D0C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1,314</w:t>
            </w:r>
          </w:p>
        </w:tc>
        <w:tc>
          <w:tcPr>
            <w:tcW w:w="1160" w:type="dxa"/>
            <w:tcBorders>
              <w:top w:val="nil"/>
              <w:left w:val="nil"/>
              <w:bottom w:val="nil"/>
              <w:right w:val="nil"/>
            </w:tcBorders>
            <w:shd w:val="clear" w:color="auto" w:fill="auto"/>
            <w:noWrap/>
            <w:vAlign w:val="bottom"/>
            <w:hideMark/>
          </w:tcPr>
          <w:p w14:paraId="0FD2975E"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2,088</w:t>
            </w:r>
          </w:p>
        </w:tc>
        <w:tc>
          <w:tcPr>
            <w:tcW w:w="1120" w:type="dxa"/>
            <w:tcBorders>
              <w:top w:val="nil"/>
              <w:left w:val="nil"/>
              <w:bottom w:val="nil"/>
              <w:right w:val="nil"/>
            </w:tcBorders>
            <w:shd w:val="clear" w:color="auto" w:fill="auto"/>
            <w:noWrap/>
            <w:vAlign w:val="bottom"/>
            <w:hideMark/>
          </w:tcPr>
          <w:p w14:paraId="1D05B26A"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0.41</w:t>
            </w:r>
          </w:p>
        </w:tc>
        <w:tc>
          <w:tcPr>
            <w:tcW w:w="1060" w:type="dxa"/>
            <w:tcBorders>
              <w:top w:val="nil"/>
              <w:left w:val="nil"/>
              <w:bottom w:val="nil"/>
              <w:right w:val="nil"/>
            </w:tcBorders>
            <w:shd w:val="clear" w:color="auto" w:fill="auto"/>
            <w:noWrap/>
            <w:vAlign w:val="bottom"/>
            <w:hideMark/>
          </w:tcPr>
          <w:p w14:paraId="7E9A47FF"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0.62</w:t>
            </w:r>
          </w:p>
        </w:tc>
        <w:tc>
          <w:tcPr>
            <w:tcW w:w="1160" w:type="dxa"/>
            <w:tcBorders>
              <w:top w:val="nil"/>
              <w:left w:val="nil"/>
              <w:bottom w:val="nil"/>
              <w:right w:val="nil"/>
            </w:tcBorders>
            <w:shd w:val="clear" w:color="auto" w:fill="auto"/>
            <w:noWrap/>
            <w:vAlign w:val="bottom"/>
            <w:hideMark/>
          </w:tcPr>
          <w:p w14:paraId="7FC90A61"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0.95</w:t>
            </w:r>
          </w:p>
        </w:tc>
      </w:tr>
      <w:tr w:rsidR="005B7E60" w:rsidRPr="00E42373" w14:paraId="0C9275FF" w14:textId="77777777" w:rsidTr="005B7E60">
        <w:trPr>
          <w:trHeight w:val="300"/>
        </w:trPr>
        <w:tc>
          <w:tcPr>
            <w:tcW w:w="960" w:type="dxa"/>
            <w:tcBorders>
              <w:top w:val="nil"/>
              <w:left w:val="nil"/>
              <w:bottom w:val="nil"/>
              <w:right w:val="nil"/>
            </w:tcBorders>
            <w:shd w:val="clear" w:color="auto" w:fill="auto"/>
            <w:noWrap/>
            <w:vAlign w:val="bottom"/>
            <w:hideMark/>
          </w:tcPr>
          <w:p w14:paraId="3EC9C12A"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5D043DA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2012</w:t>
            </w:r>
          </w:p>
        </w:tc>
        <w:tc>
          <w:tcPr>
            <w:tcW w:w="1120" w:type="dxa"/>
            <w:tcBorders>
              <w:top w:val="nil"/>
              <w:left w:val="nil"/>
              <w:bottom w:val="nil"/>
              <w:right w:val="nil"/>
            </w:tcBorders>
            <w:shd w:val="clear" w:color="auto" w:fill="auto"/>
            <w:noWrap/>
            <w:vAlign w:val="bottom"/>
            <w:hideMark/>
          </w:tcPr>
          <w:p w14:paraId="06BEF26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763</w:t>
            </w:r>
          </w:p>
        </w:tc>
        <w:tc>
          <w:tcPr>
            <w:tcW w:w="1060" w:type="dxa"/>
            <w:tcBorders>
              <w:top w:val="nil"/>
              <w:left w:val="nil"/>
              <w:bottom w:val="nil"/>
              <w:right w:val="nil"/>
            </w:tcBorders>
            <w:shd w:val="clear" w:color="auto" w:fill="auto"/>
            <w:noWrap/>
            <w:vAlign w:val="bottom"/>
            <w:hideMark/>
          </w:tcPr>
          <w:p w14:paraId="66657FF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1,192</w:t>
            </w:r>
          </w:p>
        </w:tc>
        <w:tc>
          <w:tcPr>
            <w:tcW w:w="1160" w:type="dxa"/>
            <w:tcBorders>
              <w:top w:val="nil"/>
              <w:left w:val="nil"/>
              <w:bottom w:val="nil"/>
              <w:right w:val="nil"/>
            </w:tcBorders>
            <w:shd w:val="clear" w:color="auto" w:fill="auto"/>
            <w:noWrap/>
            <w:vAlign w:val="bottom"/>
            <w:hideMark/>
          </w:tcPr>
          <w:p w14:paraId="5EEA922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1,918</w:t>
            </w:r>
          </w:p>
        </w:tc>
        <w:tc>
          <w:tcPr>
            <w:tcW w:w="1120" w:type="dxa"/>
            <w:tcBorders>
              <w:top w:val="nil"/>
              <w:left w:val="nil"/>
              <w:bottom w:val="nil"/>
              <w:right w:val="nil"/>
            </w:tcBorders>
            <w:shd w:val="clear" w:color="auto" w:fill="auto"/>
            <w:noWrap/>
            <w:vAlign w:val="bottom"/>
            <w:hideMark/>
          </w:tcPr>
          <w:p w14:paraId="67F4B156"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0.37</w:t>
            </w:r>
          </w:p>
        </w:tc>
        <w:tc>
          <w:tcPr>
            <w:tcW w:w="1060" w:type="dxa"/>
            <w:tcBorders>
              <w:top w:val="nil"/>
              <w:left w:val="nil"/>
              <w:bottom w:val="nil"/>
              <w:right w:val="nil"/>
            </w:tcBorders>
            <w:shd w:val="clear" w:color="auto" w:fill="auto"/>
            <w:noWrap/>
            <w:vAlign w:val="bottom"/>
            <w:hideMark/>
          </w:tcPr>
          <w:p w14:paraId="314416A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0.57</w:t>
            </w:r>
          </w:p>
        </w:tc>
        <w:tc>
          <w:tcPr>
            <w:tcW w:w="1160" w:type="dxa"/>
            <w:tcBorders>
              <w:top w:val="nil"/>
              <w:left w:val="nil"/>
              <w:bottom w:val="nil"/>
              <w:right w:val="nil"/>
            </w:tcBorders>
            <w:shd w:val="clear" w:color="auto" w:fill="auto"/>
            <w:noWrap/>
            <w:vAlign w:val="bottom"/>
            <w:hideMark/>
          </w:tcPr>
          <w:p w14:paraId="1C26839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0.87</w:t>
            </w:r>
          </w:p>
        </w:tc>
      </w:tr>
      <w:tr w:rsidR="005B7E60" w:rsidRPr="00E42373" w14:paraId="7AE0E11E" w14:textId="77777777" w:rsidTr="005B7E60">
        <w:trPr>
          <w:trHeight w:val="300"/>
        </w:trPr>
        <w:tc>
          <w:tcPr>
            <w:tcW w:w="960" w:type="dxa"/>
            <w:tcBorders>
              <w:top w:val="nil"/>
              <w:left w:val="nil"/>
              <w:bottom w:val="nil"/>
              <w:right w:val="nil"/>
            </w:tcBorders>
            <w:shd w:val="clear" w:color="auto" w:fill="auto"/>
            <w:noWrap/>
            <w:vAlign w:val="bottom"/>
            <w:hideMark/>
          </w:tcPr>
          <w:p w14:paraId="69C57813" w14:textId="77777777" w:rsidR="005B7E60" w:rsidRPr="00E42373" w:rsidRDefault="005B7E60" w:rsidP="005B7E60">
            <w:pPr>
              <w:spacing w:before="0" w:after="0"/>
              <w:jc w:val="center"/>
              <w:rPr>
                <w:rFonts w:cs="Arial"/>
                <w:color w:val="000000"/>
                <w:sz w:val="18"/>
                <w:szCs w:val="18"/>
              </w:rPr>
            </w:pPr>
          </w:p>
        </w:tc>
        <w:tc>
          <w:tcPr>
            <w:tcW w:w="640" w:type="dxa"/>
            <w:tcBorders>
              <w:top w:val="nil"/>
              <w:left w:val="nil"/>
              <w:bottom w:val="nil"/>
              <w:right w:val="nil"/>
            </w:tcBorders>
            <w:shd w:val="clear" w:color="auto" w:fill="auto"/>
            <w:noWrap/>
            <w:vAlign w:val="bottom"/>
            <w:hideMark/>
          </w:tcPr>
          <w:p w14:paraId="579C52D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2013</w:t>
            </w:r>
          </w:p>
        </w:tc>
        <w:tc>
          <w:tcPr>
            <w:tcW w:w="1120" w:type="dxa"/>
            <w:tcBorders>
              <w:top w:val="nil"/>
              <w:left w:val="nil"/>
              <w:bottom w:val="nil"/>
              <w:right w:val="nil"/>
            </w:tcBorders>
            <w:shd w:val="clear" w:color="auto" w:fill="auto"/>
            <w:noWrap/>
            <w:vAlign w:val="bottom"/>
            <w:hideMark/>
          </w:tcPr>
          <w:p w14:paraId="23229EB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785</w:t>
            </w:r>
          </w:p>
        </w:tc>
        <w:tc>
          <w:tcPr>
            <w:tcW w:w="1060" w:type="dxa"/>
            <w:tcBorders>
              <w:top w:val="nil"/>
              <w:left w:val="nil"/>
              <w:bottom w:val="nil"/>
              <w:right w:val="nil"/>
            </w:tcBorders>
            <w:shd w:val="clear" w:color="auto" w:fill="auto"/>
            <w:noWrap/>
            <w:vAlign w:val="bottom"/>
            <w:hideMark/>
          </w:tcPr>
          <w:p w14:paraId="02302E40"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1,318</w:t>
            </w:r>
          </w:p>
        </w:tc>
        <w:tc>
          <w:tcPr>
            <w:tcW w:w="1160" w:type="dxa"/>
            <w:tcBorders>
              <w:top w:val="nil"/>
              <w:left w:val="nil"/>
              <w:bottom w:val="nil"/>
              <w:right w:val="nil"/>
            </w:tcBorders>
            <w:shd w:val="clear" w:color="auto" w:fill="auto"/>
            <w:noWrap/>
            <w:vAlign w:val="bottom"/>
            <w:hideMark/>
          </w:tcPr>
          <w:p w14:paraId="0D6AF73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2,214</w:t>
            </w:r>
          </w:p>
        </w:tc>
        <w:tc>
          <w:tcPr>
            <w:tcW w:w="1120" w:type="dxa"/>
            <w:tcBorders>
              <w:top w:val="nil"/>
              <w:left w:val="nil"/>
              <w:bottom w:val="nil"/>
              <w:right w:val="nil"/>
            </w:tcBorders>
            <w:shd w:val="clear" w:color="auto" w:fill="auto"/>
            <w:noWrap/>
            <w:vAlign w:val="bottom"/>
            <w:hideMark/>
          </w:tcPr>
          <w:p w14:paraId="5B9AA1AB"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0.39</w:t>
            </w:r>
          </w:p>
        </w:tc>
        <w:tc>
          <w:tcPr>
            <w:tcW w:w="1060" w:type="dxa"/>
            <w:tcBorders>
              <w:top w:val="nil"/>
              <w:left w:val="nil"/>
              <w:bottom w:val="nil"/>
              <w:right w:val="nil"/>
            </w:tcBorders>
            <w:shd w:val="clear" w:color="auto" w:fill="auto"/>
            <w:noWrap/>
            <w:vAlign w:val="bottom"/>
            <w:hideMark/>
          </w:tcPr>
          <w:p w14:paraId="5638FFCD"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0.63</w:t>
            </w:r>
          </w:p>
        </w:tc>
        <w:tc>
          <w:tcPr>
            <w:tcW w:w="1160" w:type="dxa"/>
            <w:tcBorders>
              <w:top w:val="nil"/>
              <w:left w:val="nil"/>
              <w:bottom w:val="nil"/>
              <w:right w:val="nil"/>
            </w:tcBorders>
            <w:shd w:val="clear" w:color="auto" w:fill="auto"/>
            <w:noWrap/>
            <w:vAlign w:val="bottom"/>
            <w:hideMark/>
          </w:tcPr>
          <w:p w14:paraId="63BA3DC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0.99</w:t>
            </w:r>
          </w:p>
        </w:tc>
      </w:tr>
      <w:tr w:rsidR="005B7E60" w:rsidRPr="00E42373" w14:paraId="41A0F860" w14:textId="77777777" w:rsidTr="005B7E60">
        <w:trPr>
          <w:trHeight w:val="320"/>
        </w:trPr>
        <w:tc>
          <w:tcPr>
            <w:tcW w:w="960" w:type="dxa"/>
            <w:tcBorders>
              <w:top w:val="nil"/>
              <w:left w:val="nil"/>
              <w:bottom w:val="single" w:sz="8" w:space="0" w:color="auto"/>
              <w:right w:val="nil"/>
            </w:tcBorders>
            <w:shd w:val="clear" w:color="auto" w:fill="auto"/>
            <w:noWrap/>
            <w:vAlign w:val="bottom"/>
            <w:hideMark/>
          </w:tcPr>
          <w:p w14:paraId="2029365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 </w:t>
            </w:r>
          </w:p>
        </w:tc>
        <w:tc>
          <w:tcPr>
            <w:tcW w:w="640" w:type="dxa"/>
            <w:tcBorders>
              <w:top w:val="nil"/>
              <w:left w:val="nil"/>
              <w:bottom w:val="single" w:sz="8" w:space="0" w:color="auto"/>
              <w:right w:val="nil"/>
            </w:tcBorders>
            <w:shd w:val="clear" w:color="auto" w:fill="auto"/>
            <w:noWrap/>
            <w:vAlign w:val="bottom"/>
            <w:hideMark/>
          </w:tcPr>
          <w:p w14:paraId="68162D39"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2014</w:t>
            </w:r>
          </w:p>
        </w:tc>
        <w:tc>
          <w:tcPr>
            <w:tcW w:w="1120" w:type="dxa"/>
            <w:tcBorders>
              <w:top w:val="nil"/>
              <w:left w:val="nil"/>
              <w:bottom w:val="single" w:sz="8" w:space="0" w:color="auto"/>
              <w:right w:val="nil"/>
            </w:tcBorders>
            <w:shd w:val="clear" w:color="auto" w:fill="auto"/>
            <w:noWrap/>
            <w:vAlign w:val="bottom"/>
            <w:hideMark/>
          </w:tcPr>
          <w:p w14:paraId="35D1D573"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740</w:t>
            </w:r>
          </w:p>
        </w:tc>
        <w:tc>
          <w:tcPr>
            <w:tcW w:w="1060" w:type="dxa"/>
            <w:tcBorders>
              <w:top w:val="nil"/>
              <w:left w:val="nil"/>
              <w:bottom w:val="single" w:sz="8" w:space="0" w:color="auto"/>
              <w:right w:val="nil"/>
            </w:tcBorders>
            <w:shd w:val="clear" w:color="auto" w:fill="auto"/>
            <w:noWrap/>
            <w:vAlign w:val="bottom"/>
            <w:hideMark/>
          </w:tcPr>
          <w:p w14:paraId="4DF66C47"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1,387</w:t>
            </w:r>
          </w:p>
        </w:tc>
        <w:tc>
          <w:tcPr>
            <w:tcW w:w="1160" w:type="dxa"/>
            <w:tcBorders>
              <w:top w:val="nil"/>
              <w:left w:val="nil"/>
              <w:bottom w:val="single" w:sz="8" w:space="0" w:color="auto"/>
              <w:right w:val="nil"/>
            </w:tcBorders>
            <w:shd w:val="clear" w:color="auto" w:fill="auto"/>
            <w:noWrap/>
            <w:vAlign w:val="bottom"/>
            <w:hideMark/>
          </w:tcPr>
          <w:p w14:paraId="01A4AEEC"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2,509</w:t>
            </w:r>
          </w:p>
        </w:tc>
        <w:tc>
          <w:tcPr>
            <w:tcW w:w="1120" w:type="dxa"/>
            <w:tcBorders>
              <w:top w:val="nil"/>
              <w:left w:val="nil"/>
              <w:bottom w:val="single" w:sz="8" w:space="0" w:color="auto"/>
              <w:right w:val="nil"/>
            </w:tcBorders>
            <w:shd w:val="clear" w:color="auto" w:fill="auto"/>
            <w:noWrap/>
            <w:vAlign w:val="bottom"/>
            <w:hideMark/>
          </w:tcPr>
          <w:p w14:paraId="25D7400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0.37</w:t>
            </w:r>
          </w:p>
        </w:tc>
        <w:tc>
          <w:tcPr>
            <w:tcW w:w="1060" w:type="dxa"/>
            <w:tcBorders>
              <w:top w:val="nil"/>
              <w:left w:val="nil"/>
              <w:bottom w:val="single" w:sz="8" w:space="0" w:color="auto"/>
              <w:right w:val="nil"/>
            </w:tcBorders>
            <w:shd w:val="clear" w:color="auto" w:fill="auto"/>
            <w:noWrap/>
            <w:vAlign w:val="bottom"/>
            <w:hideMark/>
          </w:tcPr>
          <w:p w14:paraId="4DBFC0B4"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0.66</w:t>
            </w:r>
          </w:p>
        </w:tc>
        <w:tc>
          <w:tcPr>
            <w:tcW w:w="1160" w:type="dxa"/>
            <w:tcBorders>
              <w:top w:val="nil"/>
              <w:left w:val="nil"/>
              <w:bottom w:val="single" w:sz="8" w:space="0" w:color="auto"/>
              <w:right w:val="nil"/>
            </w:tcBorders>
            <w:shd w:val="clear" w:color="auto" w:fill="auto"/>
            <w:noWrap/>
            <w:vAlign w:val="bottom"/>
            <w:hideMark/>
          </w:tcPr>
          <w:p w14:paraId="5050AA45" w14:textId="77777777" w:rsidR="005B7E60" w:rsidRPr="00E42373" w:rsidRDefault="005B7E60" w:rsidP="005B7E60">
            <w:pPr>
              <w:spacing w:before="0" w:after="0"/>
              <w:jc w:val="center"/>
              <w:rPr>
                <w:rFonts w:cs="Arial"/>
                <w:color w:val="000000"/>
                <w:sz w:val="18"/>
                <w:szCs w:val="18"/>
              </w:rPr>
            </w:pPr>
            <w:r w:rsidRPr="00E42373">
              <w:rPr>
                <w:rFonts w:cs="Arial"/>
                <w:color w:val="000000"/>
                <w:sz w:val="18"/>
                <w:szCs w:val="18"/>
              </w:rPr>
              <w:t>1.11</w:t>
            </w:r>
          </w:p>
        </w:tc>
      </w:tr>
    </w:tbl>
    <w:p w14:paraId="57655683" w14:textId="77777777" w:rsidR="005B7E60" w:rsidRDefault="005B7E60" w:rsidP="005B7E60">
      <w:pPr>
        <w:rPr>
          <w:rFonts w:eastAsia="TimesNewRomanPSMT" w:cs="Arial"/>
          <w:sz w:val="20"/>
          <w:lang w:val="en-CA" w:eastAsia="en-CA"/>
        </w:rPr>
      </w:pPr>
    </w:p>
    <w:p w14:paraId="65B4BF0C" w14:textId="77777777" w:rsidR="005B7E60" w:rsidRDefault="005B7E60" w:rsidP="005B7E60">
      <w:pPr>
        <w:rPr>
          <w:rFonts w:eastAsia="TimesNewRomanPSMT" w:cs="Arial"/>
          <w:sz w:val="20"/>
          <w:lang w:val="en-CA" w:eastAsia="en-CA"/>
        </w:rPr>
      </w:pPr>
    </w:p>
    <w:p w14:paraId="621218EE" w14:textId="77777777" w:rsidR="005B7E60" w:rsidRDefault="005B7E60" w:rsidP="005B7E60">
      <w:pPr>
        <w:rPr>
          <w:rFonts w:eastAsia="TimesNewRomanPSMT" w:cs="Arial"/>
          <w:sz w:val="20"/>
          <w:lang w:val="en-CA" w:eastAsia="en-CA"/>
        </w:rPr>
      </w:pPr>
    </w:p>
    <w:p w14:paraId="6B53600A" w14:textId="77777777" w:rsidR="005B7E60" w:rsidRDefault="005B7E60" w:rsidP="005B7E60">
      <w:pPr>
        <w:rPr>
          <w:rFonts w:eastAsia="TimesNewRomanPSMT" w:cs="Arial"/>
          <w:sz w:val="20"/>
          <w:lang w:val="en-CA" w:eastAsia="en-CA"/>
        </w:rPr>
      </w:pPr>
    </w:p>
    <w:p w14:paraId="789849F4" w14:textId="77777777" w:rsidR="005B7E60" w:rsidRDefault="005B7E60" w:rsidP="005B7E60">
      <w:pPr>
        <w:rPr>
          <w:rFonts w:eastAsia="TimesNewRomanPSMT" w:cs="Arial"/>
          <w:sz w:val="20"/>
          <w:lang w:val="en-CA" w:eastAsia="en-CA"/>
        </w:rPr>
      </w:pPr>
    </w:p>
    <w:p w14:paraId="055A0C42" w14:textId="77777777" w:rsidR="005B7E60" w:rsidRDefault="005B7E60" w:rsidP="005B7E60">
      <w:pPr>
        <w:rPr>
          <w:rFonts w:eastAsia="TimesNewRomanPSMT" w:cs="Arial"/>
          <w:sz w:val="20"/>
          <w:lang w:val="en-CA" w:eastAsia="en-CA"/>
        </w:rPr>
      </w:pPr>
    </w:p>
    <w:p w14:paraId="6A94E1C4" w14:textId="77777777" w:rsidR="005B7E60" w:rsidRDefault="005B7E60" w:rsidP="005B7E60">
      <w:pPr>
        <w:rPr>
          <w:rFonts w:eastAsia="TimesNewRomanPSMT" w:cs="Arial"/>
          <w:sz w:val="20"/>
          <w:lang w:val="en-CA" w:eastAsia="en-CA"/>
        </w:rPr>
      </w:pPr>
    </w:p>
    <w:p w14:paraId="6CA61955" w14:textId="77777777" w:rsidR="005B7E60" w:rsidRDefault="005B7E60" w:rsidP="005B7E60">
      <w:pPr>
        <w:rPr>
          <w:rFonts w:eastAsia="TimesNewRomanPSMT" w:cs="Arial"/>
          <w:sz w:val="20"/>
          <w:lang w:val="en-CA" w:eastAsia="en-CA"/>
        </w:rPr>
      </w:pPr>
    </w:p>
    <w:p w14:paraId="68E57D11" w14:textId="77777777" w:rsidR="005B7E60" w:rsidRDefault="005B7E60" w:rsidP="005B7E60">
      <w:pPr>
        <w:rPr>
          <w:rFonts w:eastAsia="TimesNewRomanPSMT" w:cs="Arial"/>
          <w:sz w:val="20"/>
          <w:lang w:val="en-CA" w:eastAsia="en-CA"/>
        </w:rPr>
      </w:pPr>
    </w:p>
    <w:p w14:paraId="3B26B8C2" w14:textId="77777777" w:rsidR="005B7E60" w:rsidRDefault="005B7E60" w:rsidP="005B7E60">
      <w:pPr>
        <w:rPr>
          <w:rFonts w:eastAsia="TimesNewRomanPSMT" w:cs="Arial"/>
          <w:sz w:val="20"/>
          <w:lang w:val="en-CA" w:eastAsia="en-CA"/>
        </w:rPr>
      </w:pPr>
    </w:p>
    <w:p w14:paraId="08E3435F" w14:textId="77777777" w:rsidR="005B7E60" w:rsidRPr="0041275C" w:rsidRDefault="005B7E60" w:rsidP="005B7E60">
      <w:pPr>
        <w:pStyle w:val="Tablecaption"/>
        <w:rPr>
          <w:i/>
        </w:rPr>
      </w:pPr>
      <w:bookmarkStart w:id="405" w:name="_Ref270177743"/>
      <w:r w:rsidRPr="0041275C">
        <w:rPr>
          <w:i/>
        </w:rPr>
        <w:lastRenderedPageBreak/>
        <w:t xml:space="preserve">Table D </w:t>
      </w:r>
      <w:r w:rsidRPr="0041275C">
        <w:rPr>
          <w:i/>
        </w:rPr>
        <w:fldChar w:fldCharType="begin"/>
      </w:r>
      <w:r w:rsidRPr="0041275C">
        <w:rPr>
          <w:i/>
        </w:rPr>
        <w:instrText xml:space="preserve"> SEQ Table_D \* ARABIC </w:instrText>
      </w:r>
      <w:r w:rsidRPr="0041275C">
        <w:rPr>
          <w:i/>
        </w:rPr>
        <w:fldChar w:fldCharType="separate"/>
      </w:r>
      <w:r w:rsidR="00AF07F2">
        <w:rPr>
          <w:i/>
          <w:noProof/>
        </w:rPr>
        <w:t>4</w:t>
      </w:r>
      <w:r w:rsidRPr="0041275C">
        <w:rPr>
          <w:i/>
        </w:rPr>
        <w:fldChar w:fldCharType="end"/>
      </w:r>
      <w:bookmarkEnd w:id="405"/>
      <w:r w:rsidRPr="0041275C">
        <w:rPr>
          <w:i/>
        </w:rPr>
        <w:t>. Area 2W and Area 27: Estimates of recent Pacific Herring recruitment (millions of age-2 fish).</w:t>
      </w:r>
    </w:p>
    <w:tbl>
      <w:tblPr>
        <w:tblW w:w="6440" w:type="dxa"/>
        <w:tblInd w:w="93" w:type="dxa"/>
        <w:tblLook w:val="04A0" w:firstRow="1" w:lastRow="0" w:firstColumn="1" w:lastColumn="0" w:noHBand="0" w:noVBand="1"/>
      </w:tblPr>
      <w:tblGrid>
        <w:gridCol w:w="680"/>
        <w:gridCol w:w="997"/>
        <w:gridCol w:w="960"/>
        <w:gridCol w:w="997"/>
        <w:gridCol w:w="997"/>
        <w:gridCol w:w="960"/>
        <w:gridCol w:w="997"/>
      </w:tblGrid>
      <w:tr w:rsidR="005B7E60" w:rsidRPr="009F19EE" w14:paraId="352701F8" w14:textId="77777777" w:rsidTr="005B7E60">
        <w:trPr>
          <w:trHeight w:val="320"/>
        </w:trPr>
        <w:tc>
          <w:tcPr>
            <w:tcW w:w="680" w:type="dxa"/>
            <w:tcBorders>
              <w:top w:val="single" w:sz="8" w:space="0" w:color="auto"/>
              <w:left w:val="nil"/>
              <w:bottom w:val="single" w:sz="8" w:space="0" w:color="auto"/>
              <w:right w:val="single" w:sz="8" w:space="0" w:color="auto"/>
            </w:tcBorders>
            <w:shd w:val="clear" w:color="auto" w:fill="auto"/>
            <w:vAlign w:val="center"/>
            <w:hideMark/>
          </w:tcPr>
          <w:p w14:paraId="119C3A67"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 </w:t>
            </w:r>
          </w:p>
        </w:tc>
        <w:tc>
          <w:tcPr>
            <w:tcW w:w="960" w:type="dxa"/>
            <w:tcBorders>
              <w:top w:val="single" w:sz="8" w:space="0" w:color="auto"/>
              <w:left w:val="nil"/>
              <w:bottom w:val="single" w:sz="8" w:space="0" w:color="auto"/>
              <w:right w:val="nil"/>
            </w:tcBorders>
            <w:shd w:val="clear" w:color="auto" w:fill="auto"/>
            <w:vAlign w:val="center"/>
            <w:hideMark/>
          </w:tcPr>
          <w:p w14:paraId="31793F4F"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 </w:t>
            </w:r>
          </w:p>
        </w:tc>
        <w:tc>
          <w:tcPr>
            <w:tcW w:w="960" w:type="dxa"/>
            <w:tcBorders>
              <w:top w:val="single" w:sz="8" w:space="0" w:color="auto"/>
              <w:left w:val="nil"/>
              <w:bottom w:val="single" w:sz="8" w:space="0" w:color="auto"/>
              <w:right w:val="nil"/>
            </w:tcBorders>
            <w:shd w:val="clear" w:color="auto" w:fill="auto"/>
            <w:vAlign w:val="center"/>
            <w:hideMark/>
          </w:tcPr>
          <w:p w14:paraId="137E94E4"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Area 2W</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A22A479"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 </w:t>
            </w:r>
          </w:p>
        </w:tc>
        <w:tc>
          <w:tcPr>
            <w:tcW w:w="960" w:type="dxa"/>
            <w:tcBorders>
              <w:top w:val="single" w:sz="8" w:space="0" w:color="auto"/>
              <w:left w:val="nil"/>
              <w:bottom w:val="single" w:sz="8" w:space="0" w:color="auto"/>
              <w:right w:val="nil"/>
            </w:tcBorders>
            <w:shd w:val="clear" w:color="auto" w:fill="auto"/>
            <w:vAlign w:val="center"/>
            <w:hideMark/>
          </w:tcPr>
          <w:p w14:paraId="1E0CB842"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 </w:t>
            </w:r>
          </w:p>
        </w:tc>
        <w:tc>
          <w:tcPr>
            <w:tcW w:w="960" w:type="dxa"/>
            <w:tcBorders>
              <w:top w:val="single" w:sz="8" w:space="0" w:color="auto"/>
              <w:left w:val="nil"/>
              <w:bottom w:val="single" w:sz="8" w:space="0" w:color="auto"/>
              <w:right w:val="nil"/>
            </w:tcBorders>
            <w:shd w:val="clear" w:color="auto" w:fill="auto"/>
            <w:vAlign w:val="center"/>
            <w:hideMark/>
          </w:tcPr>
          <w:p w14:paraId="69059105"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Area 27</w:t>
            </w:r>
          </w:p>
        </w:tc>
        <w:tc>
          <w:tcPr>
            <w:tcW w:w="960" w:type="dxa"/>
            <w:tcBorders>
              <w:top w:val="single" w:sz="8" w:space="0" w:color="auto"/>
              <w:left w:val="nil"/>
              <w:bottom w:val="single" w:sz="8" w:space="0" w:color="auto"/>
              <w:right w:val="nil"/>
            </w:tcBorders>
            <w:shd w:val="clear" w:color="auto" w:fill="auto"/>
            <w:vAlign w:val="center"/>
            <w:hideMark/>
          </w:tcPr>
          <w:p w14:paraId="15994CE1"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 </w:t>
            </w:r>
          </w:p>
        </w:tc>
      </w:tr>
      <w:tr w:rsidR="005B7E60" w:rsidRPr="009F19EE" w14:paraId="4EB13071" w14:textId="77777777" w:rsidTr="005B7E60">
        <w:trPr>
          <w:trHeight w:val="560"/>
        </w:trPr>
        <w:tc>
          <w:tcPr>
            <w:tcW w:w="680" w:type="dxa"/>
            <w:tcBorders>
              <w:top w:val="nil"/>
              <w:left w:val="nil"/>
              <w:bottom w:val="single" w:sz="8" w:space="0" w:color="auto"/>
              <w:right w:val="single" w:sz="8" w:space="0" w:color="auto"/>
            </w:tcBorders>
            <w:shd w:val="clear" w:color="auto" w:fill="auto"/>
            <w:vAlign w:val="center"/>
            <w:hideMark/>
          </w:tcPr>
          <w:p w14:paraId="348363B5"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Year</w:t>
            </w:r>
          </w:p>
        </w:tc>
        <w:tc>
          <w:tcPr>
            <w:tcW w:w="960" w:type="dxa"/>
            <w:tcBorders>
              <w:top w:val="nil"/>
              <w:left w:val="nil"/>
              <w:bottom w:val="single" w:sz="8" w:space="0" w:color="auto"/>
              <w:right w:val="nil"/>
            </w:tcBorders>
            <w:shd w:val="clear" w:color="auto" w:fill="auto"/>
            <w:vAlign w:val="center"/>
            <w:hideMark/>
          </w:tcPr>
          <w:p w14:paraId="2F94DDB6"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5</w:t>
            </w:r>
            <w:r w:rsidRPr="009F19EE">
              <w:rPr>
                <w:rFonts w:cs="Arial"/>
                <w:color w:val="000000"/>
                <w:sz w:val="18"/>
                <w:szCs w:val="18"/>
                <w:vertAlign w:val="superscript"/>
              </w:rPr>
              <w:t>th</w:t>
            </w:r>
            <w:r w:rsidRPr="009F19EE">
              <w:rPr>
                <w:rFonts w:cs="Arial"/>
                <w:color w:val="000000"/>
                <w:sz w:val="18"/>
                <w:szCs w:val="18"/>
              </w:rPr>
              <w:t xml:space="preserve"> percentile</w:t>
            </w:r>
          </w:p>
        </w:tc>
        <w:tc>
          <w:tcPr>
            <w:tcW w:w="960" w:type="dxa"/>
            <w:tcBorders>
              <w:top w:val="nil"/>
              <w:left w:val="nil"/>
              <w:bottom w:val="single" w:sz="8" w:space="0" w:color="auto"/>
              <w:right w:val="nil"/>
            </w:tcBorders>
            <w:shd w:val="clear" w:color="auto" w:fill="auto"/>
            <w:vAlign w:val="center"/>
            <w:hideMark/>
          </w:tcPr>
          <w:p w14:paraId="7D0A697A"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Median</w:t>
            </w:r>
          </w:p>
        </w:tc>
        <w:tc>
          <w:tcPr>
            <w:tcW w:w="960" w:type="dxa"/>
            <w:tcBorders>
              <w:top w:val="nil"/>
              <w:left w:val="nil"/>
              <w:bottom w:val="single" w:sz="8" w:space="0" w:color="auto"/>
              <w:right w:val="single" w:sz="8" w:space="0" w:color="auto"/>
            </w:tcBorders>
            <w:shd w:val="clear" w:color="auto" w:fill="auto"/>
            <w:vAlign w:val="center"/>
            <w:hideMark/>
          </w:tcPr>
          <w:p w14:paraId="137D6FC6"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95</w:t>
            </w:r>
            <w:r w:rsidRPr="009F19EE">
              <w:rPr>
                <w:rFonts w:cs="Arial"/>
                <w:color w:val="000000"/>
                <w:sz w:val="18"/>
                <w:szCs w:val="18"/>
                <w:vertAlign w:val="superscript"/>
              </w:rPr>
              <w:t>th</w:t>
            </w:r>
            <w:r w:rsidRPr="009F19EE">
              <w:rPr>
                <w:rFonts w:cs="Arial"/>
                <w:color w:val="000000"/>
                <w:sz w:val="18"/>
                <w:szCs w:val="18"/>
              </w:rPr>
              <w:t xml:space="preserve"> percentile</w:t>
            </w:r>
          </w:p>
        </w:tc>
        <w:tc>
          <w:tcPr>
            <w:tcW w:w="960" w:type="dxa"/>
            <w:tcBorders>
              <w:top w:val="nil"/>
              <w:left w:val="nil"/>
              <w:bottom w:val="single" w:sz="8" w:space="0" w:color="auto"/>
              <w:right w:val="nil"/>
            </w:tcBorders>
            <w:shd w:val="clear" w:color="auto" w:fill="auto"/>
            <w:vAlign w:val="center"/>
            <w:hideMark/>
          </w:tcPr>
          <w:p w14:paraId="4E35BB8C"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5</w:t>
            </w:r>
            <w:r w:rsidRPr="009F19EE">
              <w:rPr>
                <w:rFonts w:cs="Arial"/>
                <w:color w:val="000000"/>
                <w:sz w:val="18"/>
                <w:szCs w:val="18"/>
                <w:vertAlign w:val="superscript"/>
              </w:rPr>
              <w:t>th</w:t>
            </w:r>
            <w:r w:rsidRPr="009F19EE">
              <w:rPr>
                <w:rFonts w:cs="Arial"/>
                <w:color w:val="000000"/>
                <w:sz w:val="18"/>
                <w:szCs w:val="18"/>
              </w:rPr>
              <w:t xml:space="preserve"> percentile</w:t>
            </w:r>
          </w:p>
        </w:tc>
        <w:tc>
          <w:tcPr>
            <w:tcW w:w="960" w:type="dxa"/>
            <w:tcBorders>
              <w:top w:val="nil"/>
              <w:left w:val="nil"/>
              <w:bottom w:val="single" w:sz="8" w:space="0" w:color="auto"/>
              <w:right w:val="nil"/>
            </w:tcBorders>
            <w:shd w:val="clear" w:color="auto" w:fill="auto"/>
            <w:vAlign w:val="center"/>
            <w:hideMark/>
          </w:tcPr>
          <w:p w14:paraId="7E68C1AC"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Median</w:t>
            </w:r>
          </w:p>
        </w:tc>
        <w:tc>
          <w:tcPr>
            <w:tcW w:w="960" w:type="dxa"/>
            <w:tcBorders>
              <w:top w:val="nil"/>
              <w:left w:val="nil"/>
              <w:bottom w:val="single" w:sz="8" w:space="0" w:color="auto"/>
              <w:right w:val="nil"/>
            </w:tcBorders>
            <w:shd w:val="clear" w:color="auto" w:fill="auto"/>
            <w:vAlign w:val="center"/>
            <w:hideMark/>
          </w:tcPr>
          <w:p w14:paraId="13DADF32"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95</w:t>
            </w:r>
            <w:r w:rsidRPr="009F19EE">
              <w:rPr>
                <w:rFonts w:cs="Arial"/>
                <w:color w:val="000000"/>
                <w:sz w:val="18"/>
                <w:szCs w:val="18"/>
                <w:vertAlign w:val="superscript"/>
              </w:rPr>
              <w:t>th</w:t>
            </w:r>
            <w:r w:rsidRPr="009F19EE">
              <w:rPr>
                <w:rFonts w:cs="Arial"/>
                <w:color w:val="000000"/>
                <w:sz w:val="18"/>
                <w:szCs w:val="18"/>
              </w:rPr>
              <w:t xml:space="preserve"> percentile</w:t>
            </w:r>
          </w:p>
        </w:tc>
      </w:tr>
      <w:tr w:rsidR="005B7E60" w:rsidRPr="009F19EE" w14:paraId="7B45A7D5"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7E9C507D"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2004</w:t>
            </w:r>
          </w:p>
        </w:tc>
        <w:tc>
          <w:tcPr>
            <w:tcW w:w="960" w:type="dxa"/>
            <w:tcBorders>
              <w:top w:val="nil"/>
              <w:left w:val="nil"/>
              <w:bottom w:val="nil"/>
              <w:right w:val="nil"/>
            </w:tcBorders>
            <w:shd w:val="clear" w:color="auto" w:fill="auto"/>
            <w:noWrap/>
            <w:vAlign w:val="bottom"/>
            <w:hideMark/>
          </w:tcPr>
          <w:p w14:paraId="4DC8CBC3"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w:t>
            </w:r>
          </w:p>
        </w:tc>
        <w:tc>
          <w:tcPr>
            <w:tcW w:w="960" w:type="dxa"/>
            <w:tcBorders>
              <w:top w:val="nil"/>
              <w:left w:val="nil"/>
              <w:bottom w:val="nil"/>
              <w:right w:val="nil"/>
            </w:tcBorders>
            <w:shd w:val="clear" w:color="auto" w:fill="auto"/>
            <w:noWrap/>
            <w:vAlign w:val="bottom"/>
            <w:hideMark/>
          </w:tcPr>
          <w:p w14:paraId="2B3DD786"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single" w:sz="8" w:space="0" w:color="auto"/>
            </w:tcBorders>
            <w:shd w:val="clear" w:color="auto" w:fill="auto"/>
            <w:noWrap/>
            <w:vAlign w:val="bottom"/>
            <w:hideMark/>
          </w:tcPr>
          <w:p w14:paraId="7E8207C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10</w:t>
            </w:r>
          </w:p>
        </w:tc>
        <w:tc>
          <w:tcPr>
            <w:tcW w:w="960" w:type="dxa"/>
            <w:tcBorders>
              <w:top w:val="nil"/>
              <w:left w:val="nil"/>
              <w:bottom w:val="nil"/>
              <w:right w:val="nil"/>
            </w:tcBorders>
            <w:shd w:val="clear" w:color="auto" w:fill="auto"/>
            <w:noWrap/>
            <w:vAlign w:val="bottom"/>
            <w:hideMark/>
          </w:tcPr>
          <w:p w14:paraId="5D71E7F6"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8</w:t>
            </w:r>
          </w:p>
        </w:tc>
        <w:tc>
          <w:tcPr>
            <w:tcW w:w="960" w:type="dxa"/>
            <w:tcBorders>
              <w:top w:val="nil"/>
              <w:left w:val="nil"/>
              <w:bottom w:val="nil"/>
              <w:right w:val="nil"/>
            </w:tcBorders>
            <w:shd w:val="clear" w:color="auto" w:fill="auto"/>
            <w:noWrap/>
            <w:vAlign w:val="bottom"/>
            <w:hideMark/>
          </w:tcPr>
          <w:p w14:paraId="75DCB3E3"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16</w:t>
            </w:r>
          </w:p>
        </w:tc>
        <w:tc>
          <w:tcPr>
            <w:tcW w:w="960" w:type="dxa"/>
            <w:tcBorders>
              <w:top w:val="nil"/>
              <w:left w:val="nil"/>
              <w:bottom w:val="nil"/>
              <w:right w:val="nil"/>
            </w:tcBorders>
            <w:shd w:val="clear" w:color="auto" w:fill="auto"/>
            <w:noWrap/>
            <w:vAlign w:val="bottom"/>
            <w:hideMark/>
          </w:tcPr>
          <w:p w14:paraId="2EEDFE68"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31</w:t>
            </w:r>
          </w:p>
        </w:tc>
      </w:tr>
      <w:tr w:rsidR="005B7E60" w:rsidRPr="009F19EE" w14:paraId="2F5F399D"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3A447E3B"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2005</w:t>
            </w:r>
          </w:p>
        </w:tc>
        <w:tc>
          <w:tcPr>
            <w:tcW w:w="960" w:type="dxa"/>
            <w:tcBorders>
              <w:top w:val="nil"/>
              <w:left w:val="nil"/>
              <w:bottom w:val="nil"/>
              <w:right w:val="nil"/>
            </w:tcBorders>
            <w:shd w:val="clear" w:color="auto" w:fill="auto"/>
            <w:noWrap/>
            <w:vAlign w:val="bottom"/>
            <w:hideMark/>
          </w:tcPr>
          <w:p w14:paraId="70AB6DF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w:t>
            </w:r>
          </w:p>
        </w:tc>
        <w:tc>
          <w:tcPr>
            <w:tcW w:w="960" w:type="dxa"/>
            <w:tcBorders>
              <w:top w:val="nil"/>
              <w:left w:val="nil"/>
              <w:bottom w:val="nil"/>
              <w:right w:val="nil"/>
            </w:tcBorders>
            <w:shd w:val="clear" w:color="auto" w:fill="auto"/>
            <w:noWrap/>
            <w:vAlign w:val="bottom"/>
            <w:hideMark/>
          </w:tcPr>
          <w:p w14:paraId="7BA71A22"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w:t>
            </w:r>
          </w:p>
        </w:tc>
        <w:tc>
          <w:tcPr>
            <w:tcW w:w="960" w:type="dxa"/>
            <w:tcBorders>
              <w:top w:val="nil"/>
              <w:left w:val="nil"/>
              <w:bottom w:val="nil"/>
              <w:right w:val="single" w:sz="8" w:space="0" w:color="auto"/>
            </w:tcBorders>
            <w:shd w:val="clear" w:color="auto" w:fill="auto"/>
            <w:noWrap/>
            <w:vAlign w:val="bottom"/>
            <w:hideMark/>
          </w:tcPr>
          <w:p w14:paraId="54A2968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8</w:t>
            </w:r>
          </w:p>
        </w:tc>
        <w:tc>
          <w:tcPr>
            <w:tcW w:w="960" w:type="dxa"/>
            <w:tcBorders>
              <w:top w:val="nil"/>
              <w:left w:val="nil"/>
              <w:bottom w:val="nil"/>
              <w:right w:val="nil"/>
            </w:tcBorders>
            <w:shd w:val="clear" w:color="auto" w:fill="auto"/>
            <w:noWrap/>
            <w:vAlign w:val="bottom"/>
            <w:hideMark/>
          </w:tcPr>
          <w:p w14:paraId="7C7626A3"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12</w:t>
            </w:r>
          </w:p>
        </w:tc>
        <w:tc>
          <w:tcPr>
            <w:tcW w:w="960" w:type="dxa"/>
            <w:tcBorders>
              <w:top w:val="nil"/>
              <w:left w:val="nil"/>
              <w:bottom w:val="nil"/>
              <w:right w:val="nil"/>
            </w:tcBorders>
            <w:shd w:val="clear" w:color="auto" w:fill="auto"/>
            <w:noWrap/>
            <w:vAlign w:val="bottom"/>
            <w:hideMark/>
          </w:tcPr>
          <w:p w14:paraId="5BB53ABE"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22</w:t>
            </w:r>
          </w:p>
        </w:tc>
        <w:tc>
          <w:tcPr>
            <w:tcW w:w="960" w:type="dxa"/>
            <w:tcBorders>
              <w:top w:val="nil"/>
              <w:left w:val="nil"/>
              <w:bottom w:val="nil"/>
              <w:right w:val="nil"/>
            </w:tcBorders>
            <w:shd w:val="clear" w:color="auto" w:fill="auto"/>
            <w:noWrap/>
            <w:vAlign w:val="bottom"/>
            <w:hideMark/>
          </w:tcPr>
          <w:p w14:paraId="529B6AD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39</w:t>
            </w:r>
          </w:p>
        </w:tc>
      </w:tr>
      <w:tr w:rsidR="005B7E60" w:rsidRPr="009F19EE" w14:paraId="336F12C4"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7331FEA5"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2006</w:t>
            </w:r>
          </w:p>
        </w:tc>
        <w:tc>
          <w:tcPr>
            <w:tcW w:w="960" w:type="dxa"/>
            <w:tcBorders>
              <w:top w:val="nil"/>
              <w:left w:val="nil"/>
              <w:bottom w:val="nil"/>
              <w:right w:val="nil"/>
            </w:tcBorders>
            <w:shd w:val="clear" w:color="auto" w:fill="auto"/>
            <w:noWrap/>
            <w:vAlign w:val="bottom"/>
            <w:hideMark/>
          </w:tcPr>
          <w:p w14:paraId="6002EC23"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nil"/>
            </w:tcBorders>
            <w:shd w:val="clear" w:color="auto" w:fill="auto"/>
            <w:noWrap/>
            <w:vAlign w:val="bottom"/>
            <w:hideMark/>
          </w:tcPr>
          <w:p w14:paraId="6B29DFA4"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10</w:t>
            </w:r>
          </w:p>
        </w:tc>
        <w:tc>
          <w:tcPr>
            <w:tcW w:w="960" w:type="dxa"/>
            <w:tcBorders>
              <w:top w:val="nil"/>
              <w:left w:val="nil"/>
              <w:bottom w:val="nil"/>
              <w:right w:val="single" w:sz="8" w:space="0" w:color="auto"/>
            </w:tcBorders>
            <w:shd w:val="clear" w:color="auto" w:fill="auto"/>
            <w:noWrap/>
            <w:vAlign w:val="bottom"/>
            <w:hideMark/>
          </w:tcPr>
          <w:p w14:paraId="40758A1E"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18</w:t>
            </w:r>
          </w:p>
        </w:tc>
        <w:tc>
          <w:tcPr>
            <w:tcW w:w="960" w:type="dxa"/>
            <w:tcBorders>
              <w:top w:val="nil"/>
              <w:left w:val="nil"/>
              <w:bottom w:val="nil"/>
              <w:right w:val="nil"/>
            </w:tcBorders>
            <w:shd w:val="clear" w:color="auto" w:fill="auto"/>
            <w:noWrap/>
            <w:vAlign w:val="bottom"/>
            <w:hideMark/>
          </w:tcPr>
          <w:p w14:paraId="78407E55"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20</w:t>
            </w:r>
          </w:p>
        </w:tc>
        <w:tc>
          <w:tcPr>
            <w:tcW w:w="960" w:type="dxa"/>
            <w:tcBorders>
              <w:top w:val="nil"/>
              <w:left w:val="nil"/>
              <w:bottom w:val="nil"/>
              <w:right w:val="nil"/>
            </w:tcBorders>
            <w:shd w:val="clear" w:color="auto" w:fill="auto"/>
            <w:noWrap/>
            <w:vAlign w:val="bottom"/>
            <w:hideMark/>
          </w:tcPr>
          <w:p w14:paraId="5D3B701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35</w:t>
            </w:r>
          </w:p>
        </w:tc>
        <w:tc>
          <w:tcPr>
            <w:tcW w:w="960" w:type="dxa"/>
            <w:tcBorders>
              <w:top w:val="nil"/>
              <w:left w:val="nil"/>
              <w:bottom w:val="nil"/>
              <w:right w:val="nil"/>
            </w:tcBorders>
            <w:shd w:val="clear" w:color="auto" w:fill="auto"/>
            <w:noWrap/>
            <w:vAlign w:val="bottom"/>
            <w:hideMark/>
          </w:tcPr>
          <w:p w14:paraId="4C494F2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63</w:t>
            </w:r>
          </w:p>
        </w:tc>
      </w:tr>
      <w:tr w:rsidR="005B7E60" w:rsidRPr="009F19EE" w14:paraId="78E99FD8"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472FC37E"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2007</w:t>
            </w:r>
          </w:p>
        </w:tc>
        <w:tc>
          <w:tcPr>
            <w:tcW w:w="960" w:type="dxa"/>
            <w:tcBorders>
              <w:top w:val="nil"/>
              <w:left w:val="nil"/>
              <w:bottom w:val="nil"/>
              <w:right w:val="nil"/>
            </w:tcBorders>
            <w:shd w:val="clear" w:color="auto" w:fill="auto"/>
            <w:noWrap/>
            <w:vAlign w:val="bottom"/>
            <w:hideMark/>
          </w:tcPr>
          <w:p w14:paraId="0E6B8DE5"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w:t>
            </w:r>
          </w:p>
        </w:tc>
        <w:tc>
          <w:tcPr>
            <w:tcW w:w="960" w:type="dxa"/>
            <w:tcBorders>
              <w:top w:val="nil"/>
              <w:left w:val="nil"/>
              <w:bottom w:val="nil"/>
              <w:right w:val="nil"/>
            </w:tcBorders>
            <w:shd w:val="clear" w:color="auto" w:fill="auto"/>
            <w:noWrap/>
            <w:vAlign w:val="bottom"/>
            <w:hideMark/>
          </w:tcPr>
          <w:p w14:paraId="4F2F4AD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w:t>
            </w:r>
          </w:p>
        </w:tc>
        <w:tc>
          <w:tcPr>
            <w:tcW w:w="960" w:type="dxa"/>
            <w:tcBorders>
              <w:top w:val="nil"/>
              <w:left w:val="nil"/>
              <w:bottom w:val="nil"/>
              <w:right w:val="single" w:sz="8" w:space="0" w:color="auto"/>
            </w:tcBorders>
            <w:shd w:val="clear" w:color="auto" w:fill="auto"/>
            <w:noWrap/>
            <w:vAlign w:val="bottom"/>
            <w:hideMark/>
          </w:tcPr>
          <w:p w14:paraId="64578408"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nil"/>
            </w:tcBorders>
            <w:shd w:val="clear" w:color="auto" w:fill="auto"/>
            <w:noWrap/>
            <w:vAlign w:val="bottom"/>
            <w:hideMark/>
          </w:tcPr>
          <w:p w14:paraId="0C7103E5"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nil"/>
            </w:tcBorders>
            <w:shd w:val="clear" w:color="auto" w:fill="auto"/>
            <w:noWrap/>
            <w:vAlign w:val="bottom"/>
            <w:hideMark/>
          </w:tcPr>
          <w:p w14:paraId="66AF2BA0"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11</w:t>
            </w:r>
          </w:p>
        </w:tc>
        <w:tc>
          <w:tcPr>
            <w:tcW w:w="960" w:type="dxa"/>
            <w:tcBorders>
              <w:top w:val="nil"/>
              <w:left w:val="nil"/>
              <w:bottom w:val="nil"/>
              <w:right w:val="nil"/>
            </w:tcBorders>
            <w:shd w:val="clear" w:color="auto" w:fill="auto"/>
            <w:noWrap/>
            <w:vAlign w:val="bottom"/>
            <w:hideMark/>
          </w:tcPr>
          <w:p w14:paraId="6929853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20</w:t>
            </w:r>
          </w:p>
        </w:tc>
      </w:tr>
      <w:tr w:rsidR="005B7E60" w:rsidRPr="009F19EE" w14:paraId="66A45D66"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35A61921"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2008</w:t>
            </w:r>
          </w:p>
        </w:tc>
        <w:tc>
          <w:tcPr>
            <w:tcW w:w="960" w:type="dxa"/>
            <w:tcBorders>
              <w:top w:val="nil"/>
              <w:left w:val="nil"/>
              <w:bottom w:val="nil"/>
              <w:right w:val="nil"/>
            </w:tcBorders>
            <w:shd w:val="clear" w:color="auto" w:fill="auto"/>
            <w:noWrap/>
            <w:vAlign w:val="bottom"/>
            <w:hideMark/>
          </w:tcPr>
          <w:p w14:paraId="401EE3FA"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15</w:t>
            </w:r>
          </w:p>
        </w:tc>
        <w:tc>
          <w:tcPr>
            <w:tcW w:w="960" w:type="dxa"/>
            <w:tcBorders>
              <w:top w:val="nil"/>
              <w:left w:val="nil"/>
              <w:bottom w:val="nil"/>
              <w:right w:val="nil"/>
            </w:tcBorders>
            <w:shd w:val="clear" w:color="auto" w:fill="auto"/>
            <w:noWrap/>
            <w:vAlign w:val="bottom"/>
            <w:hideMark/>
          </w:tcPr>
          <w:p w14:paraId="7C1CB141"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27</w:t>
            </w:r>
          </w:p>
        </w:tc>
        <w:tc>
          <w:tcPr>
            <w:tcW w:w="960" w:type="dxa"/>
            <w:tcBorders>
              <w:top w:val="nil"/>
              <w:left w:val="nil"/>
              <w:bottom w:val="nil"/>
              <w:right w:val="single" w:sz="8" w:space="0" w:color="auto"/>
            </w:tcBorders>
            <w:shd w:val="clear" w:color="auto" w:fill="auto"/>
            <w:noWrap/>
            <w:vAlign w:val="bottom"/>
            <w:hideMark/>
          </w:tcPr>
          <w:p w14:paraId="73C8F6B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48</w:t>
            </w:r>
          </w:p>
        </w:tc>
        <w:tc>
          <w:tcPr>
            <w:tcW w:w="960" w:type="dxa"/>
            <w:tcBorders>
              <w:top w:val="nil"/>
              <w:left w:val="nil"/>
              <w:bottom w:val="nil"/>
              <w:right w:val="nil"/>
            </w:tcBorders>
            <w:shd w:val="clear" w:color="auto" w:fill="auto"/>
            <w:noWrap/>
            <w:vAlign w:val="bottom"/>
            <w:hideMark/>
          </w:tcPr>
          <w:p w14:paraId="7FAE6854"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13</w:t>
            </w:r>
          </w:p>
        </w:tc>
        <w:tc>
          <w:tcPr>
            <w:tcW w:w="960" w:type="dxa"/>
            <w:tcBorders>
              <w:top w:val="nil"/>
              <w:left w:val="nil"/>
              <w:bottom w:val="nil"/>
              <w:right w:val="nil"/>
            </w:tcBorders>
            <w:shd w:val="clear" w:color="auto" w:fill="auto"/>
            <w:noWrap/>
            <w:vAlign w:val="bottom"/>
            <w:hideMark/>
          </w:tcPr>
          <w:p w14:paraId="60E55D38"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22</w:t>
            </w:r>
          </w:p>
        </w:tc>
        <w:tc>
          <w:tcPr>
            <w:tcW w:w="960" w:type="dxa"/>
            <w:tcBorders>
              <w:top w:val="nil"/>
              <w:left w:val="nil"/>
              <w:bottom w:val="nil"/>
              <w:right w:val="nil"/>
            </w:tcBorders>
            <w:shd w:val="clear" w:color="auto" w:fill="auto"/>
            <w:noWrap/>
            <w:vAlign w:val="bottom"/>
            <w:hideMark/>
          </w:tcPr>
          <w:p w14:paraId="5A360D2D"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40</w:t>
            </w:r>
          </w:p>
        </w:tc>
      </w:tr>
      <w:tr w:rsidR="005B7E60" w:rsidRPr="009F19EE" w14:paraId="24EC3646"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4A9FFB07"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2009</w:t>
            </w:r>
          </w:p>
        </w:tc>
        <w:tc>
          <w:tcPr>
            <w:tcW w:w="960" w:type="dxa"/>
            <w:tcBorders>
              <w:top w:val="nil"/>
              <w:left w:val="nil"/>
              <w:bottom w:val="nil"/>
              <w:right w:val="nil"/>
            </w:tcBorders>
            <w:shd w:val="clear" w:color="auto" w:fill="auto"/>
            <w:noWrap/>
            <w:vAlign w:val="bottom"/>
            <w:hideMark/>
          </w:tcPr>
          <w:p w14:paraId="766E27BD"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7</w:t>
            </w:r>
          </w:p>
        </w:tc>
        <w:tc>
          <w:tcPr>
            <w:tcW w:w="960" w:type="dxa"/>
            <w:tcBorders>
              <w:top w:val="nil"/>
              <w:left w:val="nil"/>
              <w:bottom w:val="nil"/>
              <w:right w:val="nil"/>
            </w:tcBorders>
            <w:shd w:val="clear" w:color="auto" w:fill="auto"/>
            <w:noWrap/>
            <w:vAlign w:val="bottom"/>
            <w:hideMark/>
          </w:tcPr>
          <w:p w14:paraId="7AF76296"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13</w:t>
            </w:r>
          </w:p>
        </w:tc>
        <w:tc>
          <w:tcPr>
            <w:tcW w:w="960" w:type="dxa"/>
            <w:tcBorders>
              <w:top w:val="nil"/>
              <w:left w:val="nil"/>
              <w:bottom w:val="nil"/>
              <w:right w:val="single" w:sz="8" w:space="0" w:color="auto"/>
            </w:tcBorders>
            <w:shd w:val="clear" w:color="auto" w:fill="auto"/>
            <w:noWrap/>
            <w:vAlign w:val="bottom"/>
            <w:hideMark/>
          </w:tcPr>
          <w:p w14:paraId="7F8E081A"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24</w:t>
            </w:r>
          </w:p>
        </w:tc>
        <w:tc>
          <w:tcPr>
            <w:tcW w:w="960" w:type="dxa"/>
            <w:tcBorders>
              <w:top w:val="nil"/>
              <w:left w:val="nil"/>
              <w:bottom w:val="nil"/>
              <w:right w:val="nil"/>
            </w:tcBorders>
            <w:shd w:val="clear" w:color="auto" w:fill="auto"/>
            <w:noWrap/>
            <w:vAlign w:val="bottom"/>
            <w:hideMark/>
          </w:tcPr>
          <w:p w14:paraId="06D9D824"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8</w:t>
            </w:r>
          </w:p>
        </w:tc>
        <w:tc>
          <w:tcPr>
            <w:tcW w:w="960" w:type="dxa"/>
            <w:tcBorders>
              <w:top w:val="nil"/>
              <w:left w:val="nil"/>
              <w:bottom w:val="nil"/>
              <w:right w:val="nil"/>
            </w:tcBorders>
            <w:shd w:val="clear" w:color="auto" w:fill="auto"/>
            <w:noWrap/>
            <w:vAlign w:val="bottom"/>
            <w:hideMark/>
          </w:tcPr>
          <w:p w14:paraId="6E4598F1"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15</w:t>
            </w:r>
          </w:p>
        </w:tc>
        <w:tc>
          <w:tcPr>
            <w:tcW w:w="960" w:type="dxa"/>
            <w:tcBorders>
              <w:top w:val="nil"/>
              <w:left w:val="nil"/>
              <w:bottom w:val="nil"/>
              <w:right w:val="nil"/>
            </w:tcBorders>
            <w:shd w:val="clear" w:color="auto" w:fill="auto"/>
            <w:noWrap/>
            <w:vAlign w:val="bottom"/>
            <w:hideMark/>
          </w:tcPr>
          <w:p w14:paraId="7F095AC5"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27</w:t>
            </w:r>
          </w:p>
        </w:tc>
      </w:tr>
      <w:tr w:rsidR="005B7E60" w:rsidRPr="009F19EE" w14:paraId="17F2C84A"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14EAD4E7"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2010</w:t>
            </w:r>
          </w:p>
        </w:tc>
        <w:tc>
          <w:tcPr>
            <w:tcW w:w="960" w:type="dxa"/>
            <w:tcBorders>
              <w:top w:val="nil"/>
              <w:left w:val="nil"/>
              <w:bottom w:val="nil"/>
              <w:right w:val="nil"/>
            </w:tcBorders>
            <w:shd w:val="clear" w:color="auto" w:fill="auto"/>
            <w:noWrap/>
            <w:vAlign w:val="bottom"/>
            <w:hideMark/>
          </w:tcPr>
          <w:p w14:paraId="0FF6619C"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13</w:t>
            </w:r>
          </w:p>
        </w:tc>
        <w:tc>
          <w:tcPr>
            <w:tcW w:w="960" w:type="dxa"/>
            <w:tcBorders>
              <w:top w:val="nil"/>
              <w:left w:val="nil"/>
              <w:bottom w:val="nil"/>
              <w:right w:val="nil"/>
            </w:tcBorders>
            <w:shd w:val="clear" w:color="auto" w:fill="auto"/>
            <w:noWrap/>
            <w:vAlign w:val="bottom"/>
            <w:hideMark/>
          </w:tcPr>
          <w:p w14:paraId="7A0B6048"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24</w:t>
            </w:r>
          </w:p>
        </w:tc>
        <w:tc>
          <w:tcPr>
            <w:tcW w:w="960" w:type="dxa"/>
            <w:tcBorders>
              <w:top w:val="nil"/>
              <w:left w:val="nil"/>
              <w:bottom w:val="nil"/>
              <w:right w:val="single" w:sz="8" w:space="0" w:color="auto"/>
            </w:tcBorders>
            <w:shd w:val="clear" w:color="auto" w:fill="auto"/>
            <w:noWrap/>
            <w:vAlign w:val="bottom"/>
            <w:hideMark/>
          </w:tcPr>
          <w:p w14:paraId="2179965B"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44</w:t>
            </w:r>
          </w:p>
        </w:tc>
        <w:tc>
          <w:tcPr>
            <w:tcW w:w="960" w:type="dxa"/>
            <w:tcBorders>
              <w:top w:val="nil"/>
              <w:left w:val="nil"/>
              <w:bottom w:val="nil"/>
              <w:right w:val="nil"/>
            </w:tcBorders>
            <w:shd w:val="clear" w:color="auto" w:fill="auto"/>
            <w:noWrap/>
            <w:vAlign w:val="bottom"/>
            <w:hideMark/>
          </w:tcPr>
          <w:p w14:paraId="5089DF9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10</w:t>
            </w:r>
          </w:p>
        </w:tc>
        <w:tc>
          <w:tcPr>
            <w:tcW w:w="960" w:type="dxa"/>
            <w:tcBorders>
              <w:top w:val="nil"/>
              <w:left w:val="nil"/>
              <w:bottom w:val="nil"/>
              <w:right w:val="nil"/>
            </w:tcBorders>
            <w:shd w:val="clear" w:color="auto" w:fill="auto"/>
            <w:noWrap/>
            <w:vAlign w:val="bottom"/>
            <w:hideMark/>
          </w:tcPr>
          <w:p w14:paraId="5454CA4D"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17</w:t>
            </w:r>
          </w:p>
        </w:tc>
        <w:tc>
          <w:tcPr>
            <w:tcW w:w="960" w:type="dxa"/>
            <w:tcBorders>
              <w:top w:val="nil"/>
              <w:left w:val="nil"/>
              <w:bottom w:val="nil"/>
              <w:right w:val="nil"/>
            </w:tcBorders>
            <w:shd w:val="clear" w:color="auto" w:fill="auto"/>
            <w:noWrap/>
            <w:vAlign w:val="bottom"/>
            <w:hideMark/>
          </w:tcPr>
          <w:p w14:paraId="53E1C942"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31</w:t>
            </w:r>
          </w:p>
        </w:tc>
      </w:tr>
      <w:tr w:rsidR="005B7E60" w:rsidRPr="009F19EE" w14:paraId="4E43E8D9"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57FA7428"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2011</w:t>
            </w:r>
          </w:p>
        </w:tc>
        <w:tc>
          <w:tcPr>
            <w:tcW w:w="960" w:type="dxa"/>
            <w:tcBorders>
              <w:top w:val="nil"/>
              <w:left w:val="nil"/>
              <w:bottom w:val="nil"/>
              <w:right w:val="nil"/>
            </w:tcBorders>
            <w:shd w:val="clear" w:color="auto" w:fill="auto"/>
            <w:noWrap/>
            <w:vAlign w:val="bottom"/>
            <w:hideMark/>
          </w:tcPr>
          <w:p w14:paraId="3E4701FE"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w:t>
            </w:r>
          </w:p>
        </w:tc>
        <w:tc>
          <w:tcPr>
            <w:tcW w:w="960" w:type="dxa"/>
            <w:tcBorders>
              <w:top w:val="nil"/>
              <w:left w:val="nil"/>
              <w:bottom w:val="nil"/>
              <w:right w:val="nil"/>
            </w:tcBorders>
            <w:shd w:val="clear" w:color="auto" w:fill="auto"/>
            <w:noWrap/>
            <w:vAlign w:val="bottom"/>
            <w:hideMark/>
          </w:tcPr>
          <w:p w14:paraId="4524307C"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7</w:t>
            </w:r>
          </w:p>
        </w:tc>
        <w:tc>
          <w:tcPr>
            <w:tcW w:w="960" w:type="dxa"/>
            <w:tcBorders>
              <w:top w:val="nil"/>
              <w:left w:val="nil"/>
              <w:bottom w:val="nil"/>
              <w:right w:val="single" w:sz="8" w:space="0" w:color="auto"/>
            </w:tcBorders>
            <w:shd w:val="clear" w:color="auto" w:fill="auto"/>
            <w:noWrap/>
            <w:vAlign w:val="bottom"/>
            <w:hideMark/>
          </w:tcPr>
          <w:p w14:paraId="1864DC44"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14</w:t>
            </w:r>
          </w:p>
        </w:tc>
        <w:tc>
          <w:tcPr>
            <w:tcW w:w="960" w:type="dxa"/>
            <w:tcBorders>
              <w:top w:val="nil"/>
              <w:left w:val="nil"/>
              <w:bottom w:val="nil"/>
              <w:right w:val="nil"/>
            </w:tcBorders>
            <w:shd w:val="clear" w:color="auto" w:fill="auto"/>
            <w:noWrap/>
            <w:vAlign w:val="bottom"/>
            <w:hideMark/>
          </w:tcPr>
          <w:p w14:paraId="7062E0A9"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w:t>
            </w:r>
          </w:p>
        </w:tc>
        <w:tc>
          <w:tcPr>
            <w:tcW w:w="960" w:type="dxa"/>
            <w:tcBorders>
              <w:top w:val="nil"/>
              <w:left w:val="nil"/>
              <w:bottom w:val="nil"/>
              <w:right w:val="nil"/>
            </w:tcBorders>
            <w:shd w:val="clear" w:color="auto" w:fill="auto"/>
            <w:noWrap/>
            <w:vAlign w:val="bottom"/>
            <w:hideMark/>
          </w:tcPr>
          <w:p w14:paraId="1C51A9E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nil"/>
            </w:tcBorders>
            <w:shd w:val="clear" w:color="auto" w:fill="auto"/>
            <w:noWrap/>
            <w:vAlign w:val="bottom"/>
            <w:hideMark/>
          </w:tcPr>
          <w:p w14:paraId="03F0F717"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11</w:t>
            </w:r>
          </w:p>
        </w:tc>
      </w:tr>
      <w:tr w:rsidR="005B7E60" w:rsidRPr="009F19EE" w14:paraId="104FEED4"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1E48AF37"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2012</w:t>
            </w:r>
          </w:p>
        </w:tc>
        <w:tc>
          <w:tcPr>
            <w:tcW w:w="960" w:type="dxa"/>
            <w:tcBorders>
              <w:top w:val="nil"/>
              <w:left w:val="nil"/>
              <w:bottom w:val="nil"/>
              <w:right w:val="nil"/>
            </w:tcBorders>
            <w:shd w:val="clear" w:color="auto" w:fill="auto"/>
            <w:noWrap/>
            <w:vAlign w:val="bottom"/>
            <w:hideMark/>
          </w:tcPr>
          <w:p w14:paraId="65769769"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w:t>
            </w:r>
          </w:p>
        </w:tc>
        <w:tc>
          <w:tcPr>
            <w:tcW w:w="960" w:type="dxa"/>
            <w:tcBorders>
              <w:top w:val="nil"/>
              <w:left w:val="nil"/>
              <w:bottom w:val="nil"/>
              <w:right w:val="nil"/>
            </w:tcBorders>
            <w:shd w:val="clear" w:color="auto" w:fill="auto"/>
            <w:noWrap/>
            <w:vAlign w:val="bottom"/>
            <w:hideMark/>
          </w:tcPr>
          <w:p w14:paraId="119B8D76"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8</w:t>
            </w:r>
          </w:p>
        </w:tc>
        <w:tc>
          <w:tcPr>
            <w:tcW w:w="960" w:type="dxa"/>
            <w:tcBorders>
              <w:top w:val="nil"/>
              <w:left w:val="nil"/>
              <w:bottom w:val="nil"/>
              <w:right w:val="single" w:sz="8" w:space="0" w:color="auto"/>
            </w:tcBorders>
            <w:shd w:val="clear" w:color="auto" w:fill="auto"/>
            <w:noWrap/>
            <w:vAlign w:val="bottom"/>
            <w:hideMark/>
          </w:tcPr>
          <w:p w14:paraId="178E9414"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21</w:t>
            </w:r>
          </w:p>
        </w:tc>
        <w:tc>
          <w:tcPr>
            <w:tcW w:w="960" w:type="dxa"/>
            <w:tcBorders>
              <w:top w:val="nil"/>
              <w:left w:val="nil"/>
              <w:bottom w:val="nil"/>
              <w:right w:val="nil"/>
            </w:tcBorders>
            <w:shd w:val="clear" w:color="auto" w:fill="auto"/>
            <w:noWrap/>
            <w:vAlign w:val="bottom"/>
            <w:hideMark/>
          </w:tcPr>
          <w:p w14:paraId="53D37D2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4</w:t>
            </w:r>
          </w:p>
        </w:tc>
        <w:tc>
          <w:tcPr>
            <w:tcW w:w="960" w:type="dxa"/>
            <w:tcBorders>
              <w:top w:val="nil"/>
              <w:left w:val="nil"/>
              <w:bottom w:val="nil"/>
              <w:right w:val="nil"/>
            </w:tcBorders>
            <w:shd w:val="clear" w:color="auto" w:fill="auto"/>
            <w:noWrap/>
            <w:vAlign w:val="bottom"/>
            <w:hideMark/>
          </w:tcPr>
          <w:p w14:paraId="73765D92"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8</w:t>
            </w:r>
          </w:p>
        </w:tc>
        <w:tc>
          <w:tcPr>
            <w:tcW w:w="960" w:type="dxa"/>
            <w:tcBorders>
              <w:top w:val="nil"/>
              <w:left w:val="nil"/>
              <w:bottom w:val="nil"/>
              <w:right w:val="nil"/>
            </w:tcBorders>
            <w:shd w:val="clear" w:color="auto" w:fill="auto"/>
            <w:noWrap/>
            <w:vAlign w:val="bottom"/>
            <w:hideMark/>
          </w:tcPr>
          <w:p w14:paraId="1EF0A0A7"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16</w:t>
            </w:r>
          </w:p>
        </w:tc>
      </w:tr>
      <w:tr w:rsidR="005B7E60" w:rsidRPr="009F19EE" w14:paraId="2656EDE5" w14:textId="77777777" w:rsidTr="005B7E60">
        <w:trPr>
          <w:trHeight w:val="300"/>
        </w:trPr>
        <w:tc>
          <w:tcPr>
            <w:tcW w:w="680" w:type="dxa"/>
            <w:tcBorders>
              <w:top w:val="nil"/>
              <w:left w:val="nil"/>
              <w:bottom w:val="nil"/>
              <w:right w:val="single" w:sz="8" w:space="0" w:color="auto"/>
            </w:tcBorders>
            <w:shd w:val="clear" w:color="auto" w:fill="auto"/>
            <w:noWrap/>
            <w:vAlign w:val="center"/>
            <w:hideMark/>
          </w:tcPr>
          <w:p w14:paraId="6589EB6B"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2013</w:t>
            </w:r>
          </w:p>
        </w:tc>
        <w:tc>
          <w:tcPr>
            <w:tcW w:w="960" w:type="dxa"/>
            <w:tcBorders>
              <w:top w:val="nil"/>
              <w:left w:val="nil"/>
              <w:bottom w:val="nil"/>
              <w:right w:val="nil"/>
            </w:tcBorders>
            <w:shd w:val="clear" w:color="auto" w:fill="auto"/>
            <w:noWrap/>
            <w:vAlign w:val="bottom"/>
            <w:hideMark/>
          </w:tcPr>
          <w:p w14:paraId="77194EB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w:t>
            </w:r>
          </w:p>
        </w:tc>
        <w:tc>
          <w:tcPr>
            <w:tcW w:w="960" w:type="dxa"/>
            <w:tcBorders>
              <w:top w:val="nil"/>
              <w:left w:val="nil"/>
              <w:bottom w:val="nil"/>
              <w:right w:val="nil"/>
            </w:tcBorders>
            <w:shd w:val="clear" w:color="auto" w:fill="auto"/>
            <w:noWrap/>
            <w:vAlign w:val="bottom"/>
            <w:hideMark/>
          </w:tcPr>
          <w:p w14:paraId="20EEDE4A"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24</w:t>
            </w:r>
          </w:p>
        </w:tc>
        <w:tc>
          <w:tcPr>
            <w:tcW w:w="960" w:type="dxa"/>
            <w:tcBorders>
              <w:top w:val="nil"/>
              <w:left w:val="nil"/>
              <w:bottom w:val="nil"/>
              <w:right w:val="single" w:sz="8" w:space="0" w:color="auto"/>
            </w:tcBorders>
            <w:shd w:val="clear" w:color="auto" w:fill="auto"/>
            <w:noWrap/>
            <w:vAlign w:val="bottom"/>
            <w:hideMark/>
          </w:tcPr>
          <w:p w14:paraId="06D27BC0"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60</w:t>
            </w:r>
          </w:p>
        </w:tc>
        <w:tc>
          <w:tcPr>
            <w:tcW w:w="960" w:type="dxa"/>
            <w:tcBorders>
              <w:top w:val="nil"/>
              <w:left w:val="nil"/>
              <w:bottom w:val="nil"/>
              <w:right w:val="nil"/>
            </w:tcBorders>
            <w:shd w:val="clear" w:color="auto" w:fill="auto"/>
            <w:noWrap/>
            <w:vAlign w:val="bottom"/>
            <w:hideMark/>
          </w:tcPr>
          <w:p w14:paraId="53E2376F"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3</w:t>
            </w:r>
          </w:p>
        </w:tc>
        <w:tc>
          <w:tcPr>
            <w:tcW w:w="960" w:type="dxa"/>
            <w:tcBorders>
              <w:top w:val="nil"/>
              <w:left w:val="nil"/>
              <w:bottom w:val="nil"/>
              <w:right w:val="nil"/>
            </w:tcBorders>
            <w:shd w:val="clear" w:color="auto" w:fill="auto"/>
            <w:noWrap/>
            <w:vAlign w:val="bottom"/>
            <w:hideMark/>
          </w:tcPr>
          <w:p w14:paraId="2875907E"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7</w:t>
            </w:r>
          </w:p>
        </w:tc>
        <w:tc>
          <w:tcPr>
            <w:tcW w:w="960" w:type="dxa"/>
            <w:tcBorders>
              <w:top w:val="nil"/>
              <w:left w:val="nil"/>
              <w:bottom w:val="nil"/>
              <w:right w:val="nil"/>
            </w:tcBorders>
            <w:shd w:val="clear" w:color="auto" w:fill="auto"/>
            <w:noWrap/>
            <w:vAlign w:val="bottom"/>
            <w:hideMark/>
          </w:tcPr>
          <w:p w14:paraId="4134EC38"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15</w:t>
            </w:r>
          </w:p>
        </w:tc>
      </w:tr>
      <w:tr w:rsidR="005B7E60" w:rsidRPr="009F19EE" w14:paraId="345639F0" w14:textId="77777777" w:rsidTr="005B7E60">
        <w:trPr>
          <w:trHeight w:val="320"/>
        </w:trPr>
        <w:tc>
          <w:tcPr>
            <w:tcW w:w="680" w:type="dxa"/>
            <w:tcBorders>
              <w:top w:val="nil"/>
              <w:left w:val="nil"/>
              <w:bottom w:val="single" w:sz="8" w:space="0" w:color="auto"/>
              <w:right w:val="single" w:sz="8" w:space="0" w:color="auto"/>
            </w:tcBorders>
            <w:shd w:val="clear" w:color="auto" w:fill="auto"/>
            <w:noWrap/>
            <w:vAlign w:val="center"/>
            <w:hideMark/>
          </w:tcPr>
          <w:p w14:paraId="6FF143F4" w14:textId="77777777" w:rsidR="005B7E60" w:rsidRPr="009F19EE" w:rsidRDefault="005B7E60" w:rsidP="005B7E60">
            <w:pPr>
              <w:spacing w:before="0" w:after="0"/>
              <w:jc w:val="center"/>
              <w:rPr>
                <w:rFonts w:cs="Arial"/>
                <w:color w:val="000000"/>
                <w:sz w:val="18"/>
                <w:szCs w:val="18"/>
              </w:rPr>
            </w:pPr>
            <w:r w:rsidRPr="009F19EE">
              <w:rPr>
                <w:rFonts w:cs="Arial"/>
                <w:color w:val="000000"/>
                <w:sz w:val="18"/>
                <w:szCs w:val="18"/>
              </w:rPr>
              <w:t>2014</w:t>
            </w:r>
          </w:p>
        </w:tc>
        <w:tc>
          <w:tcPr>
            <w:tcW w:w="960" w:type="dxa"/>
            <w:tcBorders>
              <w:top w:val="nil"/>
              <w:left w:val="nil"/>
              <w:bottom w:val="single" w:sz="8" w:space="0" w:color="auto"/>
              <w:right w:val="nil"/>
            </w:tcBorders>
            <w:shd w:val="clear" w:color="auto" w:fill="auto"/>
            <w:noWrap/>
            <w:vAlign w:val="bottom"/>
            <w:hideMark/>
          </w:tcPr>
          <w:p w14:paraId="15C8D8B6"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w:t>
            </w:r>
          </w:p>
        </w:tc>
        <w:tc>
          <w:tcPr>
            <w:tcW w:w="960" w:type="dxa"/>
            <w:tcBorders>
              <w:top w:val="nil"/>
              <w:left w:val="nil"/>
              <w:bottom w:val="single" w:sz="8" w:space="0" w:color="auto"/>
              <w:right w:val="nil"/>
            </w:tcBorders>
            <w:shd w:val="clear" w:color="auto" w:fill="auto"/>
            <w:noWrap/>
            <w:vAlign w:val="bottom"/>
            <w:hideMark/>
          </w:tcPr>
          <w:p w14:paraId="552E7557"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5</w:t>
            </w:r>
          </w:p>
        </w:tc>
        <w:tc>
          <w:tcPr>
            <w:tcW w:w="960" w:type="dxa"/>
            <w:tcBorders>
              <w:top w:val="nil"/>
              <w:left w:val="nil"/>
              <w:bottom w:val="single" w:sz="8" w:space="0" w:color="auto"/>
              <w:right w:val="single" w:sz="8" w:space="0" w:color="auto"/>
            </w:tcBorders>
            <w:shd w:val="clear" w:color="auto" w:fill="auto"/>
            <w:noWrap/>
            <w:vAlign w:val="bottom"/>
            <w:hideMark/>
          </w:tcPr>
          <w:p w14:paraId="72585F6C"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22</w:t>
            </w:r>
          </w:p>
        </w:tc>
        <w:tc>
          <w:tcPr>
            <w:tcW w:w="960" w:type="dxa"/>
            <w:tcBorders>
              <w:top w:val="nil"/>
              <w:left w:val="nil"/>
              <w:bottom w:val="single" w:sz="8" w:space="0" w:color="auto"/>
              <w:right w:val="nil"/>
            </w:tcBorders>
            <w:shd w:val="clear" w:color="auto" w:fill="auto"/>
            <w:noWrap/>
            <w:vAlign w:val="bottom"/>
            <w:hideMark/>
          </w:tcPr>
          <w:p w14:paraId="4351A3C0"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5</w:t>
            </w:r>
          </w:p>
        </w:tc>
        <w:tc>
          <w:tcPr>
            <w:tcW w:w="960" w:type="dxa"/>
            <w:tcBorders>
              <w:top w:val="nil"/>
              <w:left w:val="nil"/>
              <w:bottom w:val="single" w:sz="8" w:space="0" w:color="auto"/>
              <w:right w:val="nil"/>
            </w:tcBorders>
            <w:shd w:val="clear" w:color="auto" w:fill="auto"/>
            <w:noWrap/>
            <w:vAlign w:val="bottom"/>
            <w:hideMark/>
          </w:tcPr>
          <w:p w14:paraId="2E03DDC9"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15</w:t>
            </w:r>
          </w:p>
        </w:tc>
        <w:tc>
          <w:tcPr>
            <w:tcW w:w="960" w:type="dxa"/>
            <w:tcBorders>
              <w:top w:val="nil"/>
              <w:left w:val="nil"/>
              <w:bottom w:val="single" w:sz="8" w:space="0" w:color="auto"/>
              <w:right w:val="nil"/>
            </w:tcBorders>
            <w:shd w:val="clear" w:color="auto" w:fill="auto"/>
            <w:noWrap/>
            <w:vAlign w:val="bottom"/>
            <w:hideMark/>
          </w:tcPr>
          <w:p w14:paraId="6560241C" w14:textId="77777777" w:rsidR="005B7E60" w:rsidRPr="009F19EE" w:rsidRDefault="005B7E60" w:rsidP="005B7E60">
            <w:pPr>
              <w:spacing w:before="0" w:after="0"/>
              <w:jc w:val="center"/>
              <w:rPr>
                <w:rFonts w:ascii="Calibri" w:hAnsi="Calibri"/>
                <w:color w:val="000000"/>
                <w:sz w:val="18"/>
                <w:szCs w:val="18"/>
              </w:rPr>
            </w:pPr>
            <w:r w:rsidRPr="009F19EE">
              <w:rPr>
                <w:rFonts w:ascii="Calibri" w:hAnsi="Calibri"/>
                <w:color w:val="000000"/>
                <w:sz w:val="18"/>
                <w:szCs w:val="18"/>
              </w:rPr>
              <w:t>51</w:t>
            </w:r>
          </w:p>
        </w:tc>
      </w:tr>
    </w:tbl>
    <w:p w14:paraId="6AF97803" w14:textId="77777777" w:rsidR="005B7E60" w:rsidRDefault="005B7E60" w:rsidP="005B7E60">
      <w:pPr>
        <w:rPr>
          <w:rFonts w:eastAsia="TimesNewRomanPSMT" w:cs="Arial"/>
          <w:sz w:val="20"/>
          <w:lang w:val="en-CA" w:eastAsia="en-CA"/>
        </w:rPr>
      </w:pPr>
    </w:p>
    <w:p w14:paraId="7F7E0465" w14:textId="77777777" w:rsidR="005B7E60" w:rsidRPr="0041275C" w:rsidRDefault="005B7E60" w:rsidP="005B7E60">
      <w:pPr>
        <w:pStyle w:val="Tablecaption"/>
        <w:rPr>
          <w:i/>
        </w:rPr>
      </w:pPr>
      <w:bookmarkStart w:id="406" w:name="_Ref270177909"/>
      <w:r w:rsidRPr="0041275C">
        <w:rPr>
          <w:i/>
        </w:rPr>
        <w:t xml:space="preserve">Table D </w:t>
      </w:r>
      <w:r w:rsidRPr="0041275C">
        <w:rPr>
          <w:i/>
        </w:rPr>
        <w:fldChar w:fldCharType="begin"/>
      </w:r>
      <w:r w:rsidRPr="0041275C">
        <w:rPr>
          <w:i/>
        </w:rPr>
        <w:instrText xml:space="preserve"> SEQ Table_D \* ARABIC </w:instrText>
      </w:r>
      <w:r w:rsidRPr="0041275C">
        <w:rPr>
          <w:i/>
        </w:rPr>
        <w:fldChar w:fldCharType="separate"/>
      </w:r>
      <w:r w:rsidR="00AF07F2">
        <w:rPr>
          <w:i/>
          <w:noProof/>
        </w:rPr>
        <w:t>5</w:t>
      </w:r>
      <w:r w:rsidRPr="0041275C">
        <w:rPr>
          <w:i/>
        </w:rPr>
        <w:fldChar w:fldCharType="end"/>
      </w:r>
      <w:bookmarkEnd w:id="406"/>
      <w:r w:rsidRPr="0041275C">
        <w:rPr>
          <w:i/>
        </w:rPr>
        <w:t>. Estimates of projected spawning biomass in 2015 given zero catch, and predicted proportions of fish of age-3 and of ages 4-10 for the minor BC herring stocks.</w:t>
      </w:r>
    </w:p>
    <w:tbl>
      <w:tblPr>
        <w:tblW w:w="7670" w:type="dxa"/>
        <w:tblInd w:w="93" w:type="dxa"/>
        <w:tblLayout w:type="fixed"/>
        <w:tblLook w:val="04A0" w:firstRow="1" w:lastRow="0" w:firstColumn="1" w:lastColumn="0" w:noHBand="0" w:noVBand="1"/>
      </w:tblPr>
      <w:tblGrid>
        <w:gridCol w:w="724"/>
        <w:gridCol w:w="709"/>
        <w:gridCol w:w="850"/>
        <w:gridCol w:w="709"/>
        <w:gridCol w:w="709"/>
        <w:gridCol w:w="850"/>
        <w:gridCol w:w="709"/>
        <w:gridCol w:w="851"/>
        <w:gridCol w:w="850"/>
        <w:gridCol w:w="709"/>
      </w:tblGrid>
      <w:tr w:rsidR="005B7E60" w:rsidRPr="006C5773" w14:paraId="327E999E" w14:textId="77777777" w:rsidTr="005B7E60">
        <w:trPr>
          <w:trHeight w:val="520"/>
        </w:trPr>
        <w:tc>
          <w:tcPr>
            <w:tcW w:w="724" w:type="dxa"/>
            <w:tcBorders>
              <w:top w:val="single" w:sz="4" w:space="0" w:color="auto"/>
              <w:bottom w:val="single" w:sz="8" w:space="0" w:color="auto"/>
              <w:right w:val="nil"/>
            </w:tcBorders>
            <w:shd w:val="clear" w:color="auto" w:fill="auto"/>
            <w:noWrap/>
            <w:vAlign w:val="bottom"/>
            <w:hideMark/>
          </w:tcPr>
          <w:p w14:paraId="207B99E5" w14:textId="77777777" w:rsidR="005B7E60" w:rsidRPr="006C5773" w:rsidRDefault="005B7E60" w:rsidP="005B7E60">
            <w:pPr>
              <w:spacing w:before="0" w:after="0"/>
              <w:rPr>
                <w:rFonts w:ascii="Calibri" w:hAnsi="Calibri"/>
                <w:color w:val="000000"/>
                <w:sz w:val="18"/>
                <w:szCs w:val="18"/>
              </w:rPr>
            </w:pPr>
            <w:r w:rsidRPr="006C5773">
              <w:rPr>
                <w:rFonts w:ascii="Calibri" w:hAnsi="Calibri"/>
                <w:color w:val="000000"/>
                <w:sz w:val="18"/>
                <w:szCs w:val="18"/>
              </w:rPr>
              <w:t> </w:t>
            </w:r>
          </w:p>
        </w:tc>
        <w:tc>
          <w:tcPr>
            <w:tcW w:w="2268" w:type="dxa"/>
            <w:gridSpan w:val="3"/>
            <w:tcBorders>
              <w:top w:val="single" w:sz="4" w:space="0" w:color="auto"/>
              <w:left w:val="single" w:sz="4" w:space="0" w:color="auto"/>
              <w:bottom w:val="single" w:sz="8" w:space="0" w:color="auto"/>
              <w:right w:val="single" w:sz="4" w:space="0" w:color="000000"/>
            </w:tcBorders>
            <w:shd w:val="clear" w:color="auto" w:fill="auto"/>
            <w:vAlign w:val="center"/>
            <w:hideMark/>
          </w:tcPr>
          <w:p w14:paraId="40CB9BC4"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Projected proportion age-3 fish in 2015</w:t>
            </w:r>
          </w:p>
        </w:tc>
        <w:tc>
          <w:tcPr>
            <w:tcW w:w="2268" w:type="dxa"/>
            <w:gridSpan w:val="3"/>
            <w:tcBorders>
              <w:top w:val="single" w:sz="4" w:space="0" w:color="auto"/>
              <w:left w:val="nil"/>
              <w:bottom w:val="single" w:sz="8" w:space="0" w:color="auto"/>
              <w:right w:val="single" w:sz="4" w:space="0" w:color="000000"/>
            </w:tcBorders>
            <w:shd w:val="clear" w:color="auto" w:fill="auto"/>
            <w:vAlign w:val="center"/>
            <w:hideMark/>
          </w:tcPr>
          <w:p w14:paraId="5E23832C"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Projected proportion ages 4-10 fish in 2015</w:t>
            </w:r>
          </w:p>
        </w:tc>
        <w:tc>
          <w:tcPr>
            <w:tcW w:w="2410" w:type="dxa"/>
            <w:gridSpan w:val="3"/>
            <w:tcBorders>
              <w:top w:val="single" w:sz="4" w:space="0" w:color="auto"/>
              <w:left w:val="nil"/>
              <w:bottom w:val="single" w:sz="8" w:space="0" w:color="auto"/>
            </w:tcBorders>
            <w:shd w:val="clear" w:color="auto" w:fill="auto"/>
            <w:vAlign w:val="center"/>
            <w:hideMark/>
          </w:tcPr>
          <w:p w14:paraId="136C0814"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Projected spawning biomass (</w:t>
            </w:r>
            <w:r w:rsidRPr="006C5773">
              <w:rPr>
                <w:rFonts w:ascii="Calibri" w:hAnsi="Calibri"/>
                <w:i/>
                <w:iCs/>
                <w:color w:val="000000"/>
                <w:sz w:val="18"/>
                <w:szCs w:val="18"/>
              </w:rPr>
              <w:t>SB</w:t>
            </w:r>
            <w:r w:rsidRPr="006C5773">
              <w:rPr>
                <w:rFonts w:ascii="Calibri" w:hAnsi="Calibri"/>
                <w:i/>
                <w:iCs/>
                <w:color w:val="000000"/>
                <w:sz w:val="18"/>
                <w:szCs w:val="18"/>
                <w:vertAlign w:val="subscript"/>
              </w:rPr>
              <w:t>2015</w:t>
            </w:r>
            <w:r w:rsidRPr="006C5773">
              <w:rPr>
                <w:rFonts w:ascii="Calibri" w:hAnsi="Calibri"/>
                <w:color w:val="000000"/>
                <w:sz w:val="18"/>
                <w:szCs w:val="18"/>
              </w:rPr>
              <w:t>) given zero catch</w:t>
            </w:r>
          </w:p>
        </w:tc>
      </w:tr>
      <w:tr w:rsidR="005B7E60" w:rsidRPr="006C5773" w14:paraId="2AA3351A" w14:textId="77777777" w:rsidTr="005B7E60">
        <w:trPr>
          <w:trHeight w:val="320"/>
        </w:trPr>
        <w:tc>
          <w:tcPr>
            <w:tcW w:w="724" w:type="dxa"/>
            <w:tcBorders>
              <w:top w:val="nil"/>
              <w:bottom w:val="double" w:sz="6" w:space="0" w:color="auto"/>
              <w:right w:val="nil"/>
            </w:tcBorders>
            <w:shd w:val="clear" w:color="auto" w:fill="auto"/>
            <w:vAlign w:val="center"/>
            <w:hideMark/>
          </w:tcPr>
          <w:p w14:paraId="3DD81EA3"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Stock</w:t>
            </w:r>
          </w:p>
        </w:tc>
        <w:tc>
          <w:tcPr>
            <w:tcW w:w="709" w:type="dxa"/>
            <w:tcBorders>
              <w:top w:val="nil"/>
              <w:left w:val="single" w:sz="4" w:space="0" w:color="auto"/>
              <w:bottom w:val="double" w:sz="6" w:space="0" w:color="auto"/>
              <w:right w:val="nil"/>
            </w:tcBorders>
            <w:shd w:val="clear" w:color="auto" w:fill="auto"/>
            <w:vAlign w:val="center"/>
            <w:hideMark/>
          </w:tcPr>
          <w:p w14:paraId="271C1DB2" w14:textId="77777777" w:rsidR="005B7E60"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p>
          <w:p w14:paraId="7CABFE44" w14:textId="77777777" w:rsidR="005B7E60" w:rsidRPr="006C5773" w:rsidRDefault="005B7E60" w:rsidP="005B7E60">
            <w:pPr>
              <w:spacing w:before="0" w:after="0"/>
              <w:jc w:val="center"/>
              <w:rPr>
                <w:rFonts w:ascii="Calibri" w:hAnsi="Calibri"/>
                <w:color w:val="000000"/>
                <w:sz w:val="18"/>
                <w:szCs w:val="18"/>
              </w:rPr>
            </w:pPr>
            <w:r>
              <w:rPr>
                <w:rFonts w:ascii="Calibri" w:hAnsi="Calibri"/>
                <w:color w:val="000000"/>
                <w:sz w:val="18"/>
                <w:szCs w:val="18"/>
              </w:rPr>
              <w:t>%-</w:t>
            </w:r>
            <w:r w:rsidRPr="006C5773">
              <w:rPr>
                <w:rFonts w:ascii="Calibri" w:hAnsi="Calibri"/>
                <w:color w:val="000000"/>
                <w:sz w:val="18"/>
                <w:szCs w:val="18"/>
              </w:rPr>
              <w:t>ile</w:t>
            </w:r>
          </w:p>
        </w:tc>
        <w:tc>
          <w:tcPr>
            <w:tcW w:w="850" w:type="dxa"/>
            <w:tcBorders>
              <w:top w:val="nil"/>
              <w:left w:val="nil"/>
              <w:bottom w:val="double" w:sz="6" w:space="0" w:color="auto"/>
              <w:right w:val="nil"/>
            </w:tcBorders>
            <w:shd w:val="clear" w:color="auto" w:fill="auto"/>
            <w:vAlign w:val="center"/>
            <w:hideMark/>
          </w:tcPr>
          <w:p w14:paraId="6D467747"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Median</w:t>
            </w:r>
          </w:p>
        </w:tc>
        <w:tc>
          <w:tcPr>
            <w:tcW w:w="709" w:type="dxa"/>
            <w:tcBorders>
              <w:top w:val="nil"/>
              <w:left w:val="nil"/>
              <w:bottom w:val="double" w:sz="6" w:space="0" w:color="auto"/>
              <w:right w:val="single" w:sz="4" w:space="0" w:color="auto"/>
            </w:tcBorders>
            <w:shd w:val="clear" w:color="auto" w:fill="auto"/>
            <w:vAlign w:val="center"/>
            <w:hideMark/>
          </w:tcPr>
          <w:p w14:paraId="435AD34E" w14:textId="77777777" w:rsidR="005B7E60"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95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p>
          <w:p w14:paraId="0E694290" w14:textId="77777777" w:rsidR="005B7E60" w:rsidRPr="006C5773" w:rsidRDefault="005B7E60" w:rsidP="005B7E60">
            <w:pPr>
              <w:spacing w:before="0" w:after="0"/>
              <w:jc w:val="center"/>
              <w:rPr>
                <w:rFonts w:ascii="Calibri" w:hAnsi="Calibri"/>
                <w:color w:val="000000"/>
                <w:sz w:val="18"/>
                <w:szCs w:val="18"/>
              </w:rPr>
            </w:pPr>
            <w:r>
              <w:rPr>
                <w:rFonts w:ascii="Calibri" w:hAnsi="Calibri"/>
                <w:color w:val="000000"/>
                <w:sz w:val="18"/>
                <w:szCs w:val="18"/>
              </w:rPr>
              <w:t>%-</w:t>
            </w:r>
            <w:r w:rsidRPr="006C5773">
              <w:rPr>
                <w:rFonts w:ascii="Calibri" w:hAnsi="Calibri"/>
                <w:color w:val="000000"/>
                <w:sz w:val="18"/>
                <w:szCs w:val="18"/>
              </w:rPr>
              <w:t>ile</w:t>
            </w:r>
          </w:p>
        </w:tc>
        <w:tc>
          <w:tcPr>
            <w:tcW w:w="709" w:type="dxa"/>
            <w:tcBorders>
              <w:top w:val="nil"/>
              <w:left w:val="nil"/>
              <w:bottom w:val="double" w:sz="6" w:space="0" w:color="auto"/>
              <w:right w:val="nil"/>
            </w:tcBorders>
            <w:shd w:val="clear" w:color="auto" w:fill="auto"/>
            <w:vAlign w:val="center"/>
            <w:hideMark/>
          </w:tcPr>
          <w:p w14:paraId="772B3F03" w14:textId="77777777" w:rsidR="005B7E60"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p>
          <w:p w14:paraId="511D58D7" w14:textId="77777777" w:rsidR="005B7E60" w:rsidRPr="006C5773" w:rsidRDefault="005B7E60" w:rsidP="005B7E60">
            <w:pPr>
              <w:spacing w:before="0" w:after="0"/>
              <w:jc w:val="center"/>
              <w:rPr>
                <w:rFonts w:ascii="Calibri" w:hAnsi="Calibri"/>
                <w:color w:val="000000"/>
                <w:sz w:val="18"/>
                <w:szCs w:val="18"/>
              </w:rPr>
            </w:pPr>
            <w:r>
              <w:rPr>
                <w:rFonts w:ascii="Calibri" w:hAnsi="Calibri"/>
                <w:color w:val="000000"/>
                <w:sz w:val="18"/>
                <w:szCs w:val="18"/>
              </w:rPr>
              <w:t>%-</w:t>
            </w:r>
            <w:r w:rsidRPr="006C5773">
              <w:rPr>
                <w:rFonts w:ascii="Calibri" w:hAnsi="Calibri"/>
                <w:color w:val="000000"/>
                <w:sz w:val="18"/>
                <w:szCs w:val="18"/>
              </w:rPr>
              <w:t>ile</w:t>
            </w:r>
          </w:p>
        </w:tc>
        <w:tc>
          <w:tcPr>
            <w:tcW w:w="850" w:type="dxa"/>
            <w:tcBorders>
              <w:top w:val="nil"/>
              <w:left w:val="nil"/>
              <w:bottom w:val="double" w:sz="6" w:space="0" w:color="auto"/>
              <w:right w:val="nil"/>
            </w:tcBorders>
            <w:shd w:val="clear" w:color="auto" w:fill="auto"/>
            <w:vAlign w:val="center"/>
            <w:hideMark/>
          </w:tcPr>
          <w:p w14:paraId="6DE60898"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Median</w:t>
            </w:r>
          </w:p>
        </w:tc>
        <w:tc>
          <w:tcPr>
            <w:tcW w:w="709" w:type="dxa"/>
            <w:tcBorders>
              <w:top w:val="nil"/>
              <w:left w:val="nil"/>
              <w:bottom w:val="double" w:sz="6" w:space="0" w:color="auto"/>
              <w:right w:val="nil"/>
            </w:tcBorders>
            <w:shd w:val="clear" w:color="auto" w:fill="auto"/>
            <w:vAlign w:val="center"/>
            <w:hideMark/>
          </w:tcPr>
          <w:p w14:paraId="2CE49CEA" w14:textId="77777777" w:rsidR="005B7E60"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95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p>
          <w:p w14:paraId="596493D9" w14:textId="77777777" w:rsidR="005B7E60" w:rsidRPr="006C5773" w:rsidRDefault="005B7E60" w:rsidP="005B7E60">
            <w:pPr>
              <w:spacing w:before="0" w:after="0"/>
              <w:jc w:val="center"/>
              <w:rPr>
                <w:rFonts w:ascii="Calibri" w:hAnsi="Calibri"/>
                <w:color w:val="000000"/>
                <w:sz w:val="18"/>
                <w:szCs w:val="18"/>
              </w:rPr>
            </w:pPr>
            <w:r>
              <w:rPr>
                <w:rFonts w:ascii="Calibri" w:hAnsi="Calibri"/>
                <w:color w:val="000000"/>
                <w:sz w:val="18"/>
                <w:szCs w:val="18"/>
              </w:rPr>
              <w:t>%-</w:t>
            </w:r>
            <w:r w:rsidRPr="006C5773">
              <w:rPr>
                <w:rFonts w:ascii="Calibri" w:hAnsi="Calibri"/>
                <w:color w:val="000000"/>
                <w:sz w:val="18"/>
                <w:szCs w:val="18"/>
              </w:rPr>
              <w:t>ile</w:t>
            </w:r>
          </w:p>
        </w:tc>
        <w:tc>
          <w:tcPr>
            <w:tcW w:w="851" w:type="dxa"/>
            <w:tcBorders>
              <w:top w:val="nil"/>
              <w:left w:val="single" w:sz="4" w:space="0" w:color="auto"/>
              <w:bottom w:val="double" w:sz="6" w:space="0" w:color="auto"/>
              <w:right w:val="nil"/>
            </w:tcBorders>
            <w:shd w:val="clear" w:color="auto" w:fill="auto"/>
            <w:vAlign w:val="center"/>
            <w:hideMark/>
          </w:tcPr>
          <w:p w14:paraId="0288D9AE"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r>
              <w:rPr>
                <w:rFonts w:ascii="Calibri" w:hAnsi="Calibri"/>
                <w:color w:val="000000"/>
                <w:sz w:val="18"/>
                <w:szCs w:val="18"/>
              </w:rPr>
              <w:br/>
              <w:t>%-</w:t>
            </w:r>
            <w:r w:rsidRPr="006C5773">
              <w:rPr>
                <w:rFonts w:ascii="Calibri" w:hAnsi="Calibri"/>
                <w:color w:val="000000"/>
                <w:sz w:val="18"/>
                <w:szCs w:val="18"/>
              </w:rPr>
              <w:t>ile</w:t>
            </w:r>
          </w:p>
        </w:tc>
        <w:tc>
          <w:tcPr>
            <w:tcW w:w="850" w:type="dxa"/>
            <w:tcBorders>
              <w:top w:val="nil"/>
              <w:left w:val="nil"/>
              <w:bottom w:val="double" w:sz="6" w:space="0" w:color="auto"/>
              <w:right w:val="nil"/>
            </w:tcBorders>
            <w:shd w:val="clear" w:color="auto" w:fill="auto"/>
            <w:vAlign w:val="center"/>
            <w:hideMark/>
          </w:tcPr>
          <w:p w14:paraId="5713A6A0"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Median</w:t>
            </w:r>
          </w:p>
        </w:tc>
        <w:tc>
          <w:tcPr>
            <w:tcW w:w="709" w:type="dxa"/>
            <w:tcBorders>
              <w:top w:val="nil"/>
              <w:left w:val="nil"/>
              <w:bottom w:val="double" w:sz="6" w:space="0" w:color="auto"/>
            </w:tcBorders>
            <w:shd w:val="clear" w:color="auto" w:fill="auto"/>
            <w:vAlign w:val="center"/>
            <w:hideMark/>
          </w:tcPr>
          <w:p w14:paraId="27EC2DBB"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95</w:t>
            </w:r>
            <w:r w:rsidRPr="006C5773">
              <w:rPr>
                <w:rFonts w:ascii="Calibri" w:hAnsi="Calibri"/>
                <w:color w:val="000000"/>
                <w:sz w:val="18"/>
                <w:szCs w:val="18"/>
                <w:vertAlign w:val="superscript"/>
              </w:rPr>
              <w:t>th</w:t>
            </w:r>
            <w:r w:rsidRPr="006C5773">
              <w:rPr>
                <w:rFonts w:ascii="Calibri" w:hAnsi="Calibri"/>
                <w:color w:val="000000"/>
                <w:sz w:val="18"/>
                <w:szCs w:val="18"/>
              </w:rPr>
              <w:t xml:space="preserve"> </w:t>
            </w:r>
            <w:r>
              <w:rPr>
                <w:rFonts w:ascii="Calibri" w:hAnsi="Calibri"/>
                <w:color w:val="000000"/>
                <w:sz w:val="18"/>
                <w:szCs w:val="18"/>
              </w:rPr>
              <w:br/>
              <w:t>%-</w:t>
            </w:r>
            <w:r w:rsidRPr="006C5773">
              <w:rPr>
                <w:rFonts w:ascii="Calibri" w:hAnsi="Calibri"/>
                <w:color w:val="000000"/>
                <w:sz w:val="18"/>
                <w:szCs w:val="18"/>
              </w:rPr>
              <w:t>ile</w:t>
            </w:r>
          </w:p>
        </w:tc>
      </w:tr>
      <w:tr w:rsidR="005B7E60" w:rsidRPr="006C5773" w14:paraId="6355A062" w14:textId="77777777" w:rsidTr="005B7E60">
        <w:trPr>
          <w:trHeight w:val="320"/>
        </w:trPr>
        <w:tc>
          <w:tcPr>
            <w:tcW w:w="724" w:type="dxa"/>
            <w:tcBorders>
              <w:top w:val="nil"/>
              <w:bottom w:val="nil"/>
              <w:right w:val="single" w:sz="4" w:space="0" w:color="auto"/>
            </w:tcBorders>
            <w:shd w:val="clear" w:color="auto" w:fill="auto"/>
            <w:noWrap/>
            <w:vAlign w:val="bottom"/>
            <w:hideMark/>
          </w:tcPr>
          <w:p w14:paraId="5238FBF0"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Area 2W</w:t>
            </w:r>
          </w:p>
        </w:tc>
        <w:tc>
          <w:tcPr>
            <w:tcW w:w="709" w:type="dxa"/>
            <w:tcBorders>
              <w:top w:val="nil"/>
              <w:left w:val="nil"/>
              <w:bottom w:val="nil"/>
              <w:right w:val="nil"/>
            </w:tcBorders>
            <w:shd w:val="clear" w:color="auto" w:fill="auto"/>
            <w:noWrap/>
            <w:vAlign w:val="bottom"/>
            <w:hideMark/>
          </w:tcPr>
          <w:p w14:paraId="6F2609B1"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0.01</w:t>
            </w:r>
          </w:p>
        </w:tc>
        <w:tc>
          <w:tcPr>
            <w:tcW w:w="850" w:type="dxa"/>
            <w:tcBorders>
              <w:top w:val="nil"/>
              <w:left w:val="nil"/>
              <w:bottom w:val="nil"/>
              <w:right w:val="nil"/>
            </w:tcBorders>
            <w:shd w:val="clear" w:color="auto" w:fill="auto"/>
            <w:noWrap/>
            <w:vAlign w:val="bottom"/>
            <w:hideMark/>
          </w:tcPr>
          <w:p w14:paraId="214EAD89"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0.06</w:t>
            </w:r>
          </w:p>
        </w:tc>
        <w:tc>
          <w:tcPr>
            <w:tcW w:w="709" w:type="dxa"/>
            <w:tcBorders>
              <w:top w:val="nil"/>
              <w:left w:val="nil"/>
              <w:bottom w:val="nil"/>
              <w:right w:val="single" w:sz="4" w:space="0" w:color="auto"/>
            </w:tcBorders>
            <w:shd w:val="clear" w:color="auto" w:fill="auto"/>
            <w:noWrap/>
            <w:vAlign w:val="bottom"/>
            <w:hideMark/>
          </w:tcPr>
          <w:p w14:paraId="62641957"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0.22</w:t>
            </w:r>
          </w:p>
        </w:tc>
        <w:tc>
          <w:tcPr>
            <w:tcW w:w="709" w:type="dxa"/>
            <w:tcBorders>
              <w:top w:val="nil"/>
              <w:left w:val="nil"/>
              <w:bottom w:val="nil"/>
              <w:right w:val="nil"/>
            </w:tcBorders>
            <w:shd w:val="clear" w:color="auto" w:fill="auto"/>
            <w:noWrap/>
            <w:vAlign w:val="bottom"/>
            <w:hideMark/>
          </w:tcPr>
          <w:p w14:paraId="352CFDC4"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0.71</w:t>
            </w:r>
          </w:p>
        </w:tc>
        <w:tc>
          <w:tcPr>
            <w:tcW w:w="850" w:type="dxa"/>
            <w:tcBorders>
              <w:top w:val="nil"/>
              <w:left w:val="nil"/>
              <w:bottom w:val="nil"/>
              <w:right w:val="nil"/>
            </w:tcBorders>
            <w:shd w:val="clear" w:color="auto" w:fill="auto"/>
            <w:noWrap/>
            <w:vAlign w:val="bottom"/>
            <w:hideMark/>
          </w:tcPr>
          <w:p w14:paraId="1A1015E8"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0.91</w:t>
            </w:r>
          </w:p>
        </w:tc>
        <w:tc>
          <w:tcPr>
            <w:tcW w:w="709" w:type="dxa"/>
            <w:tcBorders>
              <w:top w:val="nil"/>
              <w:left w:val="nil"/>
              <w:bottom w:val="nil"/>
              <w:right w:val="single" w:sz="4" w:space="0" w:color="auto"/>
            </w:tcBorders>
            <w:shd w:val="clear" w:color="auto" w:fill="auto"/>
            <w:noWrap/>
            <w:vAlign w:val="bottom"/>
            <w:hideMark/>
          </w:tcPr>
          <w:p w14:paraId="7625269E"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0.98</w:t>
            </w:r>
          </w:p>
        </w:tc>
        <w:tc>
          <w:tcPr>
            <w:tcW w:w="851" w:type="dxa"/>
            <w:tcBorders>
              <w:top w:val="nil"/>
              <w:left w:val="nil"/>
              <w:bottom w:val="nil"/>
              <w:right w:val="nil"/>
            </w:tcBorders>
            <w:shd w:val="clear" w:color="auto" w:fill="auto"/>
            <w:noWrap/>
            <w:vAlign w:val="bottom"/>
            <w:hideMark/>
          </w:tcPr>
          <w:p w14:paraId="0A47643A"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1,083</w:t>
            </w:r>
          </w:p>
        </w:tc>
        <w:tc>
          <w:tcPr>
            <w:tcW w:w="850" w:type="dxa"/>
            <w:tcBorders>
              <w:top w:val="nil"/>
              <w:left w:val="nil"/>
              <w:bottom w:val="nil"/>
              <w:right w:val="nil"/>
            </w:tcBorders>
            <w:shd w:val="clear" w:color="auto" w:fill="auto"/>
            <w:noWrap/>
            <w:vAlign w:val="bottom"/>
            <w:hideMark/>
          </w:tcPr>
          <w:p w14:paraId="6FDCBD0A"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3,338</w:t>
            </w:r>
          </w:p>
        </w:tc>
        <w:tc>
          <w:tcPr>
            <w:tcW w:w="709" w:type="dxa"/>
            <w:tcBorders>
              <w:top w:val="nil"/>
              <w:left w:val="nil"/>
              <w:bottom w:val="nil"/>
            </w:tcBorders>
            <w:shd w:val="clear" w:color="auto" w:fill="auto"/>
            <w:noWrap/>
            <w:vAlign w:val="bottom"/>
            <w:hideMark/>
          </w:tcPr>
          <w:p w14:paraId="024D1CC7"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8,983</w:t>
            </w:r>
          </w:p>
        </w:tc>
      </w:tr>
      <w:tr w:rsidR="005B7E60" w:rsidRPr="006C5773" w14:paraId="5397354C" w14:textId="77777777" w:rsidTr="005B7E60">
        <w:trPr>
          <w:trHeight w:val="300"/>
        </w:trPr>
        <w:tc>
          <w:tcPr>
            <w:tcW w:w="724" w:type="dxa"/>
            <w:tcBorders>
              <w:top w:val="nil"/>
              <w:bottom w:val="single" w:sz="4" w:space="0" w:color="auto"/>
              <w:right w:val="single" w:sz="4" w:space="0" w:color="auto"/>
            </w:tcBorders>
            <w:shd w:val="clear" w:color="auto" w:fill="auto"/>
            <w:noWrap/>
            <w:vAlign w:val="bottom"/>
            <w:hideMark/>
          </w:tcPr>
          <w:p w14:paraId="66F6C23E"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Area 27</w:t>
            </w:r>
          </w:p>
        </w:tc>
        <w:tc>
          <w:tcPr>
            <w:tcW w:w="709" w:type="dxa"/>
            <w:tcBorders>
              <w:top w:val="nil"/>
              <w:left w:val="nil"/>
              <w:bottom w:val="single" w:sz="4" w:space="0" w:color="auto"/>
              <w:right w:val="nil"/>
            </w:tcBorders>
            <w:shd w:val="clear" w:color="auto" w:fill="auto"/>
            <w:noWrap/>
            <w:vAlign w:val="bottom"/>
            <w:hideMark/>
          </w:tcPr>
          <w:p w14:paraId="2386B1EC"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0.12</w:t>
            </w:r>
          </w:p>
        </w:tc>
        <w:tc>
          <w:tcPr>
            <w:tcW w:w="850" w:type="dxa"/>
            <w:tcBorders>
              <w:top w:val="nil"/>
              <w:left w:val="nil"/>
              <w:bottom w:val="single" w:sz="4" w:space="0" w:color="auto"/>
              <w:right w:val="nil"/>
            </w:tcBorders>
            <w:shd w:val="clear" w:color="auto" w:fill="auto"/>
            <w:noWrap/>
            <w:vAlign w:val="bottom"/>
            <w:hideMark/>
          </w:tcPr>
          <w:p w14:paraId="016465B5"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0.31</w:t>
            </w:r>
          </w:p>
        </w:tc>
        <w:tc>
          <w:tcPr>
            <w:tcW w:w="709" w:type="dxa"/>
            <w:tcBorders>
              <w:top w:val="nil"/>
              <w:left w:val="nil"/>
              <w:bottom w:val="single" w:sz="4" w:space="0" w:color="auto"/>
              <w:right w:val="single" w:sz="4" w:space="0" w:color="auto"/>
            </w:tcBorders>
            <w:shd w:val="clear" w:color="auto" w:fill="auto"/>
            <w:noWrap/>
            <w:vAlign w:val="bottom"/>
            <w:hideMark/>
          </w:tcPr>
          <w:p w14:paraId="039E825C"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0.61</w:t>
            </w:r>
          </w:p>
        </w:tc>
        <w:tc>
          <w:tcPr>
            <w:tcW w:w="709" w:type="dxa"/>
            <w:tcBorders>
              <w:top w:val="nil"/>
              <w:left w:val="nil"/>
              <w:bottom w:val="single" w:sz="4" w:space="0" w:color="auto"/>
              <w:right w:val="nil"/>
            </w:tcBorders>
            <w:shd w:val="clear" w:color="auto" w:fill="auto"/>
            <w:noWrap/>
            <w:vAlign w:val="bottom"/>
            <w:hideMark/>
          </w:tcPr>
          <w:p w14:paraId="72FBC056"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0.31</w:t>
            </w:r>
          </w:p>
        </w:tc>
        <w:tc>
          <w:tcPr>
            <w:tcW w:w="850" w:type="dxa"/>
            <w:tcBorders>
              <w:top w:val="nil"/>
              <w:left w:val="nil"/>
              <w:bottom w:val="single" w:sz="4" w:space="0" w:color="auto"/>
              <w:right w:val="nil"/>
            </w:tcBorders>
            <w:shd w:val="clear" w:color="auto" w:fill="auto"/>
            <w:noWrap/>
            <w:vAlign w:val="bottom"/>
            <w:hideMark/>
          </w:tcPr>
          <w:p w14:paraId="3F0EA26E"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0.58</w:t>
            </w:r>
          </w:p>
        </w:tc>
        <w:tc>
          <w:tcPr>
            <w:tcW w:w="709" w:type="dxa"/>
            <w:tcBorders>
              <w:top w:val="nil"/>
              <w:left w:val="nil"/>
              <w:bottom w:val="single" w:sz="4" w:space="0" w:color="auto"/>
              <w:right w:val="single" w:sz="4" w:space="0" w:color="auto"/>
            </w:tcBorders>
            <w:shd w:val="clear" w:color="auto" w:fill="auto"/>
            <w:noWrap/>
            <w:vAlign w:val="bottom"/>
            <w:hideMark/>
          </w:tcPr>
          <w:p w14:paraId="2F7A21DD"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0.80</w:t>
            </w:r>
          </w:p>
        </w:tc>
        <w:tc>
          <w:tcPr>
            <w:tcW w:w="851" w:type="dxa"/>
            <w:tcBorders>
              <w:top w:val="nil"/>
              <w:left w:val="nil"/>
              <w:bottom w:val="single" w:sz="4" w:space="0" w:color="auto"/>
              <w:right w:val="nil"/>
            </w:tcBorders>
            <w:shd w:val="clear" w:color="auto" w:fill="auto"/>
            <w:noWrap/>
            <w:vAlign w:val="bottom"/>
            <w:hideMark/>
          </w:tcPr>
          <w:p w14:paraId="7B71F532"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744</w:t>
            </w:r>
          </w:p>
        </w:tc>
        <w:tc>
          <w:tcPr>
            <w:tcW w:w="850" w:type="dxa"/>
            <w:tcBorders>
              <w:top w:val="nil"/>
              <w:left w:val="nil"/>
              <w:bottom w:val="single" w:sz="4" w:space="0" w:color="auto"/>
              <w:right w:val="nil"/>
            </w:tcBorders>
            <w:shd w:val="clear" w:color="auto" w:fill="auto"/>
            <w:noWrap/>
            <w:vAlign w:val="bottom"/>
            <w:hideMark/>
          </w:tcPr>
          <w:p w14:paraId="5DD87E2B"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1,506</w:t>
            </w:r>
          </w:p>
        </w:tc>
        <w:tc>
          <w:tcPr>
            <w:tcW w:w="709" w:type="dxa"/>
            <w:tcBorders>
              <w:top w:val="nil"/>
              <w:left w:val="nil"/>
              <w:bottom w:val="single" w:sz="4" w:space="0" w:color="auto"/>
            </w:tcBorders>
            <w:shd w:val="clear" w:color="auto" w:fill="auto"/>
            <w:noWrap/>
            <w:vAlign w:val="bottom"/>
            <w:hideMark/>
          </w:tcPr>
          <w:p w14:paraId="556D0CF7" w14:textId="77777777" w:rsidR="005B7E60" w:rsidRPr="006C5773" w:rsidRDefault="005B7E60" w:rsidP="005B7E60">
            <w:pPr>
              <w:spacing w:before="0" w:after="0"/>
              <w:jc w:val="center"/>
              <w:rPr>
                <w:rFonts w:ascii="Calibri" w:hAnsi="Calibri"/>
                <w:color w:val="000000"/>
                <w:sz w:val="18"/>
                <w:szCs w:val="18"/>
              </w:rPr>
            </w:pPr>
            <w:r w:rsidRPr="006C5773">
              <w:rPr>
                <w:rFonts w:ascii="Calibri" w:hAnsi="Calibri"/>
                <w:color w:val="000000"/>
                <w:sz w:val="18"/>
                <w:szCs w:val="18"/>
              </w:rPr>
              <w:t>2,963</w:t>
            </w:r>
          </w:p>
        </w:tc>
      </w:tr>
    </w:tbl>
    <w:p w14:paraId="6AE48F15" w14:textId="77777777" w:rsidR="005B7E60" w:rsidRDefault="005B7E60" w:rsidP="005B7E60">
      <w:pPr>
        <w:rPr>
          <w:rFonts w:cs="Arial"/>
          <w:szCs w:val="22"/>
        </w:rPr>
      </w:pPr>
    </w:p>
    <w:p w14:paraId="5D51F6BD" w14:textId="77777777" w:rsidR="005B7E60" w:rsidRDefault="005B7E60" w:rsidP="005B7E60">
      <w:pPr>
        <w:pStyle w:val="Tablecaption"/>
      </w:pPr>
      <w:bookmarkStart w:id="407" w:name="_Ref392238603"/>
    </w:p>
    <w:p w14:paraId="2C738FE5" w14:textId="77777777" w:rsidR="005B7E60" w:rsidRDefault="005B7E60" w:rsidP="005B7E60">
      <w:pPr>
        <w:pStyle w:val="Tablecaption"/>
      </w:pPr>
    </w:p>
    <w:p w14:paraId="686418DC" w14:textId="77777777" w:rsidR="005B7E60" w:rsidRDefault="005B7E60" w:rsidP="005B7E60">
      <w:pPr>
        <w:pStyle w:val="Tablecaption"/>
      </w:pPr>
    </w:p>
    <w:p w14:paraId="631A9380" w14:textId="77777777" w:rsidR="005B7E60" w:rsidRDefault="005B7E60" w:rsidP="005B7E60">
      <w:pPr>
        <w:pStyle w:val="Tablecaption"/>
      </w:pPr>
    </w:p>
    <w:p w14:paraId="0D997EB4" w14:textId="77777777" w:rsidR="005B7E60" w:rsidRDefault="005B7E60" w:rsidP="005B7E60">
      <w:pPr>
        <w:pStyle w:val="Tablecaption"/>
      </w:pPr>
    </w:p>
    <w:p w14:paraId="549E73C4" w14:textId="77777777" w:rsidR="005B7E60" w:rsidRDefault="005B7E60" w:rsidP="005B7E60">
      <w:pPr>
        <w:pStyle w:val="Tablecaption"/>
      </w:pPr>
    </w:p>
    <w:p w14:paraId="5DCBFEC4" w14:textId="77777777" w:rsidR="005B7E60" w:rsidRDefault="005B7E60" w:rsidP="005B7E60">
      <w:pPr>
        <w:pStyle w:val="Tablecaption"/>
      </w:pPr>
    </w:p>
    <w:p w14:paraId="75F999DD" w14:textId="77777777" w:rsidR="005B7E60" w:rsidRDefault="005B7E60" w:rsidP="005B7E60">
      <w:pPr>
        <w:pStyle w:val="Tablecaption"/>
      </w:pPr>
    </w:p>
    <w:p w14:paraId="0390AC60" w14:textId="77777777" w:rsidR="005B7E60" w:rsidRDefault="005B7E60" w:rsidP="005B7E60">
      <w:pPr>
        <w:pStyle w:val="Tablecaption"/>
      </w:pPr>
    </w:p>
    <w:p w14:paraId="6031805E" w14:textId="77777777" w:rsidR="005B7E60" w:rsidRDefault="005B7E60" w:rsidP="005B7E60">
      <w:pPr>
        <w:pStyle w:val="Tablecaption"/>
      </w:pPr>
    </w:p>
    <w:bookmarkEnd w:id="407"/>
    <w:p w14:paraId="66167767" w14:textId="77777777" w:rsidR="005B7E60" w:rsidRDefault="005B7E60" w:rsidP="005B7E60">
      <w:pPr>
        <w:pStyle w:val="Caption"/>
      </w:pPr>
    </w:p>
    <w:p w14:paraId="06EFA1C8" w14:textId="77777777" w:rsidR="005B7E60" w:rsidRPr="0041275C" w:rsidRDefault="005B7E60" w:rsidP="005B7E60">
      <w:pPr>
        <w:pStyle w:val="Caption"/>
        <w:rPr>
          <w:b w:val="0"/>
          <w:i/>
        </w:rPr>
      </w:pPr>
      <w:bookmarkStart w:id="408" w:name="_Ref270177920"/>
      <w:r w:rsidRPr="0041275C">
        <w:rPr>
          <w:b w:val="0"/>
          <w:i/>
        </w:rPr>
        <w:t xml:space="preserve">Table D </w:t>
      </w:r>
      <w:r w:rsidRPr="0041275C">
        <w:rPr>
          <w:b w:val="0"/>
          <w:i/>
        </w:rPr>
        <w:fldChar w:fldCharType="begin"/>
      </w:r>
      <w:r w:rsidRPr="0041275C">
        <w:rPr>
          <w:b w:val="0"/>
          <w:i/>
        </w:rPr>
        <w:instrText xml:space="preserve"> SEQ Table_D \* ARABIC </w:instrText>
      </w:r>
      <w:r w:rsidRPr="0041275C">
        <w:rPr>
          <w:b w:val="0"/>
          <w:i/>
        </w:rPr>
        <w:fldChar w:fldCharType="separate"/>
      </w:r>
      <w:r w:rsidR="00AF07F2">
        <w:rPr>
          <w:b w:val="0"/>
          <w:i/>
          <w:noProof/>
        </w:rPr>
        <w:t>6</w:t>
      </w:r>
      <w:r w:rsidRPr="0041275C">
        <w:rPr>
          <w:b w:val="0"/>
          <w:i/>
        </w:rPr>
        <w:fldChar w:fldCharType="end"/>
      </w:r>
      <w:bookmarkEnd w:id="408"/>
      <w:r w:rsidRPr="0041275C">
        <w:rPr>
          <w:b w:val="0"/>
          <w:i/>
        </w:rPr>
        <w:t>. Herring minor stocks: Probabilities of various performance metrics given different catch alternatives.</w:t>
      </w:r>
    </w:p>
    <w:tbl>
      <w:tblPr>
        <w:tblW w:w="6640" w:type="dxa"/>
        <w:tblInd w:w="93" w:type="dxa"/>
        <w:tblLook w:val="04A0" w:firstRow="1" w:lastRow="0" w:firstColumn="1" w:lastColumn="0" w:noHBand="0" w:noVBand="1"/>
      </w:tblPr>
      <w:tblGrid>
        <w:gridCol w:w="1300"/>
        <w:gridCol w:w="1300"/>
        <w:gridCol w:w="1300"/>
        <w:gridCol w:w="262"/>
        <w:gridCol w:w="1300"/>
        <w:gridCol w:w="1300"/>
      </w:tblGrid>
      <w:tr w:rsidR="005B7E60" w:rsidRPr="00361EED" w14:paraId="4278D73E" w14:textId="77777777" w:rsidTr="005B7E60">
        <w:trPr>
          <w:trHeight w:val="320"/>
        </w:trPr>
        <w:tc>
          <w:tcPr>
            <w:tcW w:w="1300" w:type="dxa"/>
            <w:tcBorders>
              <w:top w:val="single" w:sz="8" w:space="0" w:color="auto"/>
              <w:left w:val="nil"/>
              <w:bottom w:val="single" w:sz="8" w:space="0" w:color="auto"/>
              <w:right w:val="nil"/>
            </w:tcBorders>
            <w:shd w:val="clear" w:color="auto" w:fill="auto"/>
            <w:noWrap/>
            <w:vAlign w:val="center"/>
            <w:hideMark/>
          </w:tcPr>
          <w:p w14:paraId="321E36B2" w14:textId="77777777" w:rsidR="005B7E60" w:rsidRPr="00361EED" w:rsidRDefault="005B7E60" w:rsidP="005B7E60">
            <w:pPr>
              <w:spacing w:before="0" w:after="0"/>
              <w:rPr>
                <w:rFonts w:cs="Arial"/>
                <w:color w:val="000000"/>
                <w:sz w:val="16"/>
                <w:szCs w:val="16"/>
              </w:rPr>
            </w:pPr>
            <w:r w:rsidRPr="00361EED">
              <w:rPr>
                <w:rFonts w:cs="Arial"/>
                <w:color w:val="000000"/>
                <w:sz w:val="16"/>
                <w:szCs w:val="16"/>
              </w:rPr>
              <w:t> </w:t>
            </w:r>
          </w:p>
        </w:tc>
        <w:tc>
          <w:tcPr>
            <w:tcW w:w="2600" w:type="dxa"/>
            <w:gridSpan w:val="2"/>
            <w:tcBorders>
              <w:top w:val="single" w:sz="8" w:space="0" w:color="auto"/>
              <w:left w:val="nil"/>
              <w:bottom w:val="single" w:sz="8" w:space="0" w:color="auto"/>
              <w:right w:val="nil"/>
            </w:tcBorders>
            <w:shd w:val="clear" w:color="auto" w:fill="auto"/>
            <w:noWrap/>
            <w:vAlign w:val="center"/>
            <w:hideMark/>
          </w:tcPr>
          <w:p w14:paraId="4C25179D"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Biomass metrics</w:t>
            </w:r>
          </w:p>
        </w:tc>
        <w:tc>
          <w:tcPr>
            <w:tcW w:w="140" w:type="dxa"/>
            <w:tcBorders>
              <w:top w:val="single" w:sz="8" w:space="0" w:color="auto"/>
              <w:left w:val="nil"/>
              <w:bottom w:val="nil"/>
              <w:right w:val="nil"/>
            </w:tcBorders>
            <w:shd w:val="clear" w:color="auto" w:fill="auto"/>
            <w:vAlign w:val="center"/>
            <w:hideMark/>
          </w:tcPr>
          <w:p w14:paraId="4607D0C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2600" w:type="dxa"/>
            <w:gridSpan w:val="2"/>
            <w:tcBorders>
              <w:top w:val="single" w:sz="8" w:space="0" w:color="auto"/>
              <w:left w:val="nil"/>
              <w:bottom w:val="single" w:sz="8" w:space="0" w:color="auto"/>
              <w:right w:val="nil"/>
            </w:tcBorders>
            <w:shd w:val="clear" w:color="auto" w:fill="auto"/>
            <w:noWrap/>
            <w:vAlign w:val="center"/>
            <w:hideMark/>
          </w:tcPr>
          <w:p w14:paraId="34E14DF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Harvest metrics</w:t>
            </w:r>
          </w:p>
        </w:tc>
      </w:tr>
      <w:tr w:rsidR="005B7E60" w:rsidRPr="00361EED" w14:paraId="669DE9B0" w14:textId="77777777" w:rsidTr="005B7E60">
        <w:trPr>
          <w:trHeight w:val="300"/>
        </w:trPr>
        <w:tc>
          <w:tcPr>
            <w:tcW w:w="1300" w:type="dxa"/>
            <w:tcBorders>
              <w:top w:val="nil"/>
              <w:left w:val="nil"/>
              <w:bottom w:val="nil"/>
              <w:right w:val="nil"/>
            </w:tcBorders>
            <w:shd w:val="clear" w:color="000000" w:fill="F2F2F2"/>
            <w:vAlign w:val="center"/>
            <w:hideMark/>
          </w:tcPr>
          <w:p w14:paraId="30E64F8C"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0E86888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5A304E46"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40" w:type="dxa"/>
            <w:vMerge w:val="restart"/>
            <w:tcBorders>
              <w:top w:val="nil"/>
              <w:left w:val="nil"/>
              <w:bottom w:val="single" w:sz="8" w:space="0" w:color="000000"/>
              <w:right w:val="nil"/>
            </w:tcBorders>
            <w:shd w:val="clear" w:color="000000" w:fill="F2F2F2"/>
            <w:vAlign w:val="center"/>
            <w:hideMark/>
          </w:tcPr>
          <w:p w14:paraId="0A37CC38"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19A22C54"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300" w:type="dxa"/>
            <w:tcBorders>
              <w:top w:val="nil"/>
              <w:left w:val="nil"/>
              <w:bottom w:val="nil"/>
              <w:right w:val="nil"/>
            </w:tcBorders>
            <w:shd w:val="clear" w:color="000000" w:fill="F2F2F2"/>
            <w:vAlign w:val="center"/>
            <w:hideMark/>
          </w:tcPr>
          <w:p w14:paraId="7D8B5DE4"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r>
      <w:tr w:rsidR="005B7E60" w:rsidRPr="00361EED" w14:paraId="53D532D4" w14:textId="77777777" w:rsidTr="005B7E60">
        <w:trPr>
          <w:trHeight w:val="300"/>
        </w:trPr>
        <w:tc>
          <w:tcPr>
            <w:tcW w:w="1300" w:type="dxa"/>
            <w:tcBorders>
              <w:top w:val="nil"/>
              <w:left w:val="nil"/>
              <w:bottom w:val="nil"/>
              <w:right w:val="nil"/>
            </w:tcBorders>
            <w:shd w:val="clear" w:color="000000" w:fill="F2F2F2"/>
            <w:vAlign w:val="center"/>
            <w:hideMark/>
          </w:tcPr>
          <w:p w14:paraId="531AFA80"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w:t>
            </w:r>
          </w:p>
        </w:tc>
        <w:tc>
          <w:tcPr>
            <w:tcW w:w="1300" w:type="dxa"/>
            <w:tcBorders>
              <w:top w:val="nil"/>
              <w:left w:val="nil"/>
              <w:bottom w:val="nil"/>
              <w:right w:val="nil"/>
            </w:tcBorders>
            <w:shd w:val="clear" w:color="000000" w:fill="F2F2F2"/>
            <w:hideMark/>
          </w:tcPr>
          <w:p w14:paraId="4D08DA1D"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BASE</w:t>
            </w:r>
          </w:p>
        </w:tc>
        <w:tc>
          <w:tcPr>
            <w:tcW w:w="1300" w:type="dxa"/>
            <w:tcBorders>
              <w:top w:val="nil"/>
              <w:left w:val="nil"/>
              <w:bottom w:val="nil"/>
              <w:right w:val="nil"/>
            </w:tcBorders>
            <w:shd w:val="clear" w:color="000000" w:fill="F2F2F2"/>
            <w:hideMark/>
          </w:tcPr>
          <w:p w14:paraId="67A46DAA"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BASE</w:t>
            </w:r>
          </w:p>
        </w:tc>
        <w:tc>
          <w:tcPr>
            <w:tcW w:w="140" w:type="dxa"/>
            <w:vMerge/>
            <w:tcBorders>
              <w:top w:val="nil"/>
              <w:left w:val="nil"/>
              <w:bottom w:val="single" w:sz="8" w:space="0" w:color="000000"/>
              <w:right w:val="nil"/>
            </w:tcBorders>
            <w:vAlign w:val="center"/>
            <w:hideMark/>
          </w:tcPr>
          <w:p w14:paraId="2A0FF883" w14:textId="77777777" w:rsidR="005B7E60" w:rsidRPr="00361EED" w:rsidRDefault="005B7E60" w:rsidP="005B7E60">
            <w:pPr>
              <w:spacing w:before="0" w:after="0"/>
              <w:rPr>
                <w:rFonts w:cs="Arial"/>
                <w:color w:val="000000"/>
                <w:sz w:val="16"/>
                <w:szCs w:val="16"/>
              </w:rPr>
            </w:pPr>
          </w:p>
        </w:tc>
        <w:tc>
          <w:tcPr>
            <w:tcW w:w="1300" w:type="dxa"/>
            <w:tcBorders>
              <w:top w:val="nil"/>
              <w:left w:val="nil"/>
              <w:bottom w:val="nil"/>
              <w:right w:val="nil"/>
            </w:tcBorders>
            <w:shd w:val="clear" w:color="000000" w:fill="F2F2F2"/>
            <w:hideMark/>
          </w:tcPr>
          <w:p w14:paraId="41BD86B1"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BASE</w:t>
            </w:r>
          </w:p>
        </w:tc>
        <w:tc>
          <w:tcPr>
            <w:tcW w:w="1300" w:type="dxa"/>
            <w:tcBorders>
              <w:top w:val="nil"/>
              <w:left w:val="nil"/>
              <w:bottom w:val="nil"/>
              <w:right w:val="nil"/>
            </w:tcBorders>
            <w:shd w:val="clear" w:color="000000" w:fill="F2F2F2"/>
            <w:hideMark/>
          </w:tcPr>
          <w:p w14:paraId="1EE50A9F"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BASE</w:t>
            </w:r>
          </w:p>
        </w:tc>
      </w:tr>
      <w:tr w:rsidR="005B7E60" w:rsidRPr="00361EED" w14:paraId="6F3614C0" w14:textId="77777777" w:rsidTr="005B7E60">
        <w:trPr>
          <w:trHeight w:val="800"/>
        </w:trPr>
        <w:tc>
          <w:tcPr>
            <w:tcW w:w="1300" w:type="dxa"/>
            <w:tcBorders>
              <w:top w:val="nil"/>
              <w:left w:val="nil"/>
              <w:bottom w:val="nil"/>
              <w:right w:val="nil"/>
            </w:tcBorders>
            <w:shd w:val="clear" w:color="000000" w:fill="F2F2F2"/>
            <w:noWrap/>
            <w:vAlign w:val="bottom"/>
            <w:hideMark/>
          </w:tcPr>
          <w:p w14:paraId="350BCA4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TAC</w:t>
            </w:r>
          </w:p>
        </w:tc>
        <w:tc>
          <w:tcPr>
            <w:tcW w:w="1300" w:type="dxa"/>
            <w:tcBorders>
              <w:top w:val="nil"/>
              <w:left w:val="nil"/>
              <w:bottom w:val="nil"/>
              <w:right w:val="nil"/>
            </w:tcBorders>
            <w:shd w:val="clear" w:color="000000" w:fill="F2F2F2"/>
            <w:vAlign w:val="center"/>
            <w:hideMark/>
          </w:tcPr>
          <w:p w14:paraId="205BE8C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 xml:space="preserve">Prob </w:t>
            </w:r>
            <w:r w:rsidRPr="00361EED">
              <w:rPr>
                <w:rFonts w:cs="Arial"/>
                <w:b/>
                <w:bCs/>
                <w:color w:val="000000"/>
                <w:sz w:val="16"/>
                <w:szCs w:val="16"/>
              </w:rPr>
              <w:t>(</w:t>
            </w:r>
            <w:r w:rsidRPr="00361EED">
              <w:rPr>
                <w:rFonts w:cs="Arial"/>
                <w:color w:val="000000"/>
                <w:sz w:val="16"/>
                <w:szCs w:val="16"/>
              </w:rPr>
              <w:t>below 0.25 SB</w:t>
            </w:r>
            <w:r w:rsidRPr="00361EED">
              <w:rPr>
                <w:rFonts w:cs="Arial"/>
                <w:color w:val="000000"/>
                <w:sz w:val="16"/>
                <w:szCs w:val="16"/>
                <w:vertAlign w:val="subscript"/>
              </w:rPr>
              <w:t>0</w:t>
            </w:r>
            <w:r w:rsidRPr="00361EED">
              <w:rPr>
                <w:rFonts w:cs="Arial"/>
                <w:color w:val="000000"/>
                <w:sz w:val="16"/>
                <w:szCs w:val="16"/>
              </w:rPr>
              <w:t xml:space="preserve"> in 2015)</w:t>
            </w:r>
          </w:p>
        </w:tc>
        <w:tc>
          <w:tcPr>
            <w:tcW w:w="1300" w:type="dxa"/>
            <w:tcBorders>
              <w:top w:val="nil"/>
              <w:left w:val="nil"/>
              <w:bottom w:val="nil"/>
              <w:right w:val="nil"/>
            </w:tcBorders>
            <w:shd w:val="clear" w:color="000000" w:fill="F2F2F2"/>
            <w:vAlign w:val="center"/>
            <w:hideMark/>
          </w:tcPr>
          <w:p w14:paraId="00FDCBC0"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Median ratio of forecast biomass to 0.25 SB</w:t>
            </w:r>
            <w:r w:rsidRPr="00361EED">
              <w:rPr>
                <w:rFonts w:cs="Arial"/>
                <w:color w:val="000000"/>
                <w:sz w:val="16"/>
                <w:szCs w:val="16"/>
                <w:vertAlign w:val="subscript"/>
              </w:rPr>
              <w:t>0</w:t>
            </w:r>
          </w:p>
        </w:tc>
        <w:tc>
          <w:tcPr>
            <w:tcW w:w="140" w:type="dxa"/>
            <w:vMerge/>
            <w:tcBorders>
              <w:top w:val="nil"/>
              <w:left w:val="nil"/>
              <w:bottom w:val="single" w:sz="8" w:space="0" w:color="000000"/>
              <w:right w:val="nil"/>
            </w:tcBorders>
            <w:vAlign w:val="center"/>
            <w:hideMark/>
          </w:tcPr>
          <w:p w14:paraId="237E33BB" w14:textId="77777777" w:rsidR="005B7E60" w:rsidRPr="00361EED" w:rsidRDefault="005B7E60" w:rsidP="005B7E60">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3B936281"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Prob (removal rate &gt; target HR)</w:t>
            </w:r>
          </w:p>
        </w:tc>
        <w:tc>
          <w:tcPr>
            <w:tcW w:w="1300" w:type="dxa"/>
            <w:tcBorders>
              <w:top w:val="nil"/>
              <w:left w:val="nil"/>
              <w:bottom w:val="nil"/>
              <w:right w:val="nil"/>
            </w:tcBorders>
            <w:shd w:val="clear" w:color="000000" w:fill="F2F2F2"/>
            <w:vAlign w:val="center"/>
            <w:hideMark/>
          </w:tcPr>
          <w:p w14:paraId="2036BE7A"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Median removal rate</w:t>
            </w:r>
          </w:p>
        </w:tc>
      </w:tr>
      <w:tr w:rsidR="005B7E60" w:rsidRPr="00361EED" w14:paraId="2E883BCE" w14:textId="77777777" w:rsidTr="005B7E60">
        <w:trPr>
          <w:trHeight w:val="600"/>
        </w:trPr>
        <w:tc>
          <w:tcPr>
            <w:tcW w:w="1300" w:type="dxa"/>
            <w:tcBorders>
              <w:top w:val="nil"/>
              <w:left w:val="nil"/>
              <w:bottom w:val="nil"/>
              <w:right w:val="nil"/>
            </w:tcBorders>
            <w:shd w:val="clear" w:color="000000" w:fill="F2F2F2"/>
            <w:noWrap/>
            <w:vAlign w:val="center"/>
            <w:hideMark/>
          </w:tcPr>
          <w:p w14:paraId="08C70011"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(metric tonnes)</w:t>
            </w:r>
          </w:p>
        </w:tc>
        <w:tc>
          <w:tcPr>
            <w:tcW w:w="1300" w:type="dxa"/>
            <w:tcBorders>
              <w:top w:val="nil"/>
              <w:left w:val="nil"/>
              <w:bottom w:val="nil"/>
              <w:right w:val="nil"/>
            </w:tcBorders>
            <w:shd w:val="clear" w:color="000000" w:fill="F2F2F2"/>
            <w:vAlign w:val="center"/>
            <w:hideMark/>
          </w:tcPr>
          <w:p w14:paraId="555A3875"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P(SB</w:t>
            </w:r>
            <w:r w:rsidRPr="00361EED">
              <w:rPr>
                <w:rFonts w:cs="Arial"/>
                <w:color w:val="000000"/>
                <w:sz w:val="16"/>
                <w:szCs w:val="16"/>
                <w:vertAlign w:val="subscript"/>
              </w:rPr>
              <w:t>2015</w:t>
            </w:r>
            <w:r w:rsidRPr="00361EED">
              <w:rPr>
                <w:rFonts w:cs="Arial"/>
                <w:color w:val="000000"/>
                <w:sz w:val="16"/>
                <w:szCs w:val="16"/>
              </w:rPr>
              <w:t xml:space="preserve"> &lt; 0.25 SB</w:t>
            </w:r>
            <w:r w:rsidRPr="00361EED">
              <w:rPr>
                <w:rFonts w:cs="Arial"/>
                <w:color w:val="000000"/>
                <w:sz w:val="16"/>
                <w:szCs w:val="16"/>
                <w:vertAlign w:val="subscript"/>
              </w:rPr>
              <w:t>0</w:t>
            </w:r>
            <w:r w:rsidRPr="00361EED">
              <w:rPr>
                <w:rFonts w:cs="Arial"/>
                <w:color w:val="000000"/>
                <w:sz w:val="16"/>
                <w:szCs w:val="16"/>
              </w:rPr>
              <w:t>)</w:t>
            </w:r>
          </w:p>
        </w:tc>
        <w:tc>
          <w:tcPr>
            <w:tcW w:w="1300" w:type="dxa"/>
            <w:tcBorders>
              <w:top w:val="nil"/>
              <w:left w:val="nil"/>
              <w:bottom w:val="nil"/>
              <w:right w:val="nil"/>
            </w:tcBorders>
            <w:shd w:val="clear" w:color="000000" w:fill="F2F2F2"/>
            <w:vAlign w:val="center"/>
            <w:hideMark/>
          </w:tcPr>
          <w:p w14:paraId="0134C7C2"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Med (SB</w:t>
            </w:r>
            <w:r w:rsidRPr="00361EED">
              <w:rPr>
                <w:rFonts w:cs="Arial"/>
                <w:color w:val="000000"/>
                <w:sz w:val="16"/>
                <w:szCs w:val="16"/>
                <w:vertAlign w:val="subscript"/>
              </w:rPr>
              <w:t>2015</w:t>
            </w:r>
            <w:r w:rsidRPr="00361EED">
              <w:rPr>
                <w:rFonts w:cs="Arial"/>
                <w:color w:val="000000"/>
                <w:sz w:val="16"/>
                <w:szCs w:val="16"/>
              </w:rPr>
              <w:t xml:space="preserve"> / 0.25 SB</w:t>
            </w:r>
            <w:r w:rsidRPr="00361EED">
              <w:rPr>
                <w:rFonts w:cs="Arial"/>
                <w:color w:val="000000"/>
                <w:sz w:val="16"/>
                <w:szCs w:val="16"/>
                <w:vertAlign w:val="subscript"/>
              </w:rPr>
              <w:t>0</w:t>
            </w:r>
            <w:r w:rsidRPr="00361EED">
              <w:rPr>
                <w:rFonts w:cs="Arial"/>
                <w:color w:val="000000"/>
                <w:sz w:val="16"/>
                <w:szCs w:val="16"/>
              </w:rPr>
              <w:t>)</w:t>
            </w:r>
          </w:p>
        </w:tc>
        <w:tc>
          <w:tcPr>
            <w:tcW w:w="140" w:type="dxa"/>
            <w:vMerge/>
            <w:tcBorders>
              <w:top w:val="nil"/>
              <w:left w:val="nil"/>
              <w:bottom w:val="single" w:sz="8" w:space="0" w:color="000000"/>
              <w:right w:val="nil"/>
            </w:tcBorders>
            <w:vAlign w:val="center"/>
            <w:hideMark/>
          </w:tcPr>
          <w:p w14:paraId="60E01C7D" w14:textId="77777777" w:rsidR="005B7E60" w:rsidRPr="00361EED" w:rsidRDefault="005B7E60" w:rsidP="005B7E60">
            <w:pPr>
              <w:spacing w:before="0" w:after="0"/>
              <w:rPr>
                <w:rFonts w:cs="Arial"/>
                <w:color w:val="000000"/>
                <w:sz w:val="16"/>
                <w:szCs w:val="16"/>
              </w:rPr>
            </w:pPr>
          </w:p>
        </w:tc>
        <w:tc>
          <w:tcPr>
            <w:tcW w:w="1300" w:type="dxa"/>
            <w:tcBorders>
              <w:top w:val="nil"/>
              <w:left w:val="nil"/>
              <w:bottom w:val="nil"/>
              <w:right w:val="nil"/>
            </w:tcBorders>
            <w:shd w:val="clear" w:color="000000" w:fill="F2F2F2"/>
            <w:vAlign w:val="center"/>
            <w:hideMark/>
          </w:tcPr>
          <w:p w14:paraId="10B1DE67"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P(U’2015 &gt; 10%)</w:t>
            </w:r>
          </w:p>
        </w:tc>
        <w:tc>
          <w:tcPr>
            <w:tcW w:w="1300" w:type="dxa"/>
            <w:tcBorders>
              <w:top w:val="nil"/>
              <w:left w:val="nil"/>
              <w:bottom w:val="nil"/>
              <w:right w:val="nil"/>
            </w:tcBorders>
            <w:shd w:val="clear" w:color="000000" w:fill="F2F2F2"/>
            <w:vAlign w:val="center"/>
            <w:hideMark/>
          </w:tcPr>
          <w:p w14:paraId="12ADBF15" w14:textId="77777777" w:rsidR="005B7E60" w:rsidRPr="00361EED" w:rsidRDefault="005B7E60" w:rsidP="005B7E60">
            <w:pPr>
              <w:spacing w:before="0" w:after="0"/>
              <w:jc w:val="center"/>
              <w:rPr>
                <w:rFonts w:cs="Arial"/>
                <w:color w:val="000000"/>
                <w:sz w:val="16"/>
                <w:szCs w:val="16"/>
              </w:rPr>
            </w:pPr>
            <w:r w:rsidRPr="00361EED">
              <w:rPr>
                <w:rFonts w:cs="Arial"/>
                <w:color w:val="000000"/>
                <w:sz w:val="16"/>
                <w:szCs w:val="16"/>
              </w:rPr>
              <w:t>Med (U’2015)</w:t>
            </w:r>
          </w:p>
        </w:tc>
      </w:tr>
      <w:tr w:rsidR="005B7E60" w:rsidRPr="00361EED" w14:paraId="583406B0" w14:textId="77777777" w:rsidTr="005B7E60">
        <w:trPr>
          <w:trHeight w:val="320"/>
        </w:trPr>
        <w:tc>
          <w:tcPr>
            <w:tcW w:w="1300" w:type="dxa"/>
            <w:tcBorders>
              <w:top w:val="nil"/>
              <w:left w:val="nil"/>
              <w:bottom w:val="single" w:sz="8" w:space="0" w:color="auto"/>
              <w:right w:val="nil"/>
            </w:tcBorders>
            <w:shd w:val="clear" w:color="000000" w:fill="F2F2F2"/>
            <w:noWrap/>
            <w:vAlign w:val="bottom"/>
            <w:hideMark/>
          </w:tcPr>
          <w:p w14:paraId="3B6B2A00" w14:textId="77777777" w:rsidR="005B7E60" w:rsidRPr="00361EED" w:rsidRDefault="005B7E60" w:rsidP="005B7E60">
            <w:pPr>
              <w:spacing w:before="0" w:after="0"/>
              <w:rPr>
                <w:rFonts w:cs="Arial"/>
                <w:color w:val="000000"/>
                <w:sz w:val="24"/>
                <w:szCs w:val="24"/>
              </w:rPr>
            </w:pPr>
            <w:r w:rsidRPr="00361EED">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19370583" w14:textId="77777777" w:rsidR="005B7E60" w:rsidRPr="00361EED" w:rsidRDefault="005B7E60" w:rsidP="005B7E60">
            <w:pPr>
              <w:spacing w:before="0" w:after="0"/>
              <w:rPr>
                <w:rFonts w:cs="Arial"/>
                <w:color w:val="000000"/>
                <w:sz w:val="24"/>
                <w:szCs w:val="24"/>
              </w:rPr>
            </w:pPr>
            <w:r w:rsidRPr="00361EED">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6EDB3F50" w14:textId="77777777" w:rsidR="005B7E60" w:rsidRPr="00361EED" w:rsidRDefault="005B7E60" w:rsidP="005B7E60">
            <w:pPr>
              <w:spacing w:before="0" w:after="0"/>
              <w:rPr>
                <w:rFonts w:cs="Arial"/>
                <w:color w:val="000000"/>
                <w:sz w:val="24"/>
                <w:szCs w:val="24"/>
              </w:rPr>
            </w:pPr>
            <w:r w:rsidRPr="00361EED">
              <w:rPr>
                <w:rFonts w:cs="Arial"/>
                <w:color w:val="000000"/>
                <w:sz w:val="24"/>
                <w:szCs w:val="24"/>
              </w:rPr>
              <w:t> </w:t>
            </w:r>
          </w:p>
        </w:tc>
        <w:tc>
          <w:tcPr>
            <w:tcW w:w="140" w:type="dxa"/>
            <w:vMerge/>
            <w:tcBorders>
              <w:top w:val="nil"/>
              <w:left w:val="nil"/>
              <w:bottom w:val="single" w:sz="8" w:space="0" w:color="000000"/>
              <w:right w:val="nil"/>
            </w:tcBorders>
            <w:vAlign w:val="center"/>
            <w:hideMark/>
          </w:tcPr>
          <w:p w14:paraId="6C18E043" w14:textId="77777777" w:rsidR="005B7E60" w:rsidRPr="00361EED" w:rsidRDefault="005B7E60" w:rsidP="005B7E60">
            <w:pPr>
              <w:spacing w:before="0" w:after="0"/>
              <w:rPr>
                <w:rFonts w:cs="Arial"/>
                <w:color w:val="000000"/>
                <w:sz w:val="16"/>
                <w:szCs w:val="16"/>
              </w:rPr>
            </w:pPr>
          </w:p>
        </w:tc>
        <w:tc>
          <w:tcPr>
            <w:tcW w:w="1300" w:type="dxa"/>
            <w:tcBorders>
              <w:top w:val="nil"/>
              <w:left w:val="nil"/>
              <w:bottom w:val="single" w:sz="8" w:space="0" w:color="auto"/>
              <w:right w:val="nil"/>
            </w:tcBorders>
            <w:shd w:val="clear" w:color="000000" w:fill="F2F2F2"/>
            <w:vAlign w:val="bottom"/>
            <w:hideMark/>
          </w:tcPr>
          <w:p w14:paraId="11606274" w14:textId="77777777" w:rsidR="005B7E60" w:rsidRPr="00361EED" w:rsidRDefault="005B7E60" w:rsidP="005B7E60">
            <w:pPr>
              <w:spacing w:before="0" w:after="0"/>
              <w:rPr>
                <w:rFonts w:cs="Arial"/>
                <w:color w:val="000000"/>
                <w:sz w:val="24"/>
                <w:szCs w:val="24"/>
              </w:rPr>
            </w:pPr>
            <w:r w:rsidRPr="00361EED">
              <w:rPr>
                <w:rFonts w:cs="Arial"/>
                <w:color w:val="000000"/>
                <w:sz w:val="24"/>
                <w:szCs w:val="24"/>
              </w:rPr>
              <w:t> </w:t>
            </w:r>
          </w:p>
        </w:tc>
        <w:tc>
          <w:tcPr>
            <w:tcW w:w="1300" w:type="dxa"/>
            <w:tcBorders>
              <w:top w:val="nil"/>
              <w:left w:val="nil"/>
              <w:bottom w:val="single" w:sz="8" w:space="0" w:color="auto"/>
              <w:right w:val="nil"/>
            </w:tcBorders>
            <w:shd w:val="clear" w:color="000000" w:fill="F2F2F2"/>
            <w:vAlign w:val="bottom"/>
            <w:hideMark/>
          </w:tcPr>
          <w:p w14:paraId="39ADB636" w14:textId="77777777" w:rsidR="005B7E60" w:rsidRPr="00361EED" w:rsidRDefault="005B7E60" w:rsidP="005B7E60">
            <w:pPr>
              <w:spacing w:before="0" w:after="0"/>
              <w:rPr>
                <w:rFonts w:cs="Arial"/>
                <w:color w:val="000000"/>
                <w:sz w:val="24"/>
                <w:szCs w:val="24"/>
              </w:rPr>
            </w:pPr>
            <w:r w:rsidRPr="00361EED">
              <w:rPr>
                <w:rFonts w:cs="Arial"/>
                <w:color w:val="000000"/>
                <w:sz w:val="24"/>
                <w:szCs w:val="24"/>
              </w:rPr>
              <w:t> </w:t>
            </w:r>
          </w:p>
        </w:tc>
      </w:tr>
      <w:tr w:rsidR="005B7E60" w:rsidRPr="00361EED" w14:paraId="41E33F18" w14:textId="77777777" w:rsidTr="005B7E60">
        <w:trPr>
          <w:trHeight w:val="300"/>
        </w:trPr>
        <w:tc>
          <w:tcPr>
            <w:tcW w:w="1300" w:type="dxa"/>
            <w:tcBorders>
              <w:top w:val="nil"/>
              <w:left w:val="nil"/>
              <w:bottom w:val="nil"/>
              <w:right w:val="nil"/>
            </w:tcBorders>
            <w:shd w:val="clear" w:color="auto" w:fill="auto"/>
            <w:noWrap/>
            <w:vAlign w:val="center"/>
            <w:hideMark/>
          </w:tcPr>
          <w:p w14:paraId="5EF17C4E" w14:textId="77777777" w:rsidR="005B7E60" w:rsidRPr="00361EED" w:rsidRDefault="005B7E60" w:rsidP="005B7E60">
            <w:pPr>
              <w:spacing w:before="0" w:after="0"/>
              <w:jc w:val="center"/>
              <w:rPr>
                <w:rFonts w:ascii="Calibri" w:hAnsi="Calibri"/>
                <w:b/>
                <w:bCs/>
                <w:color w:val="000000"/>
                <w:sz w:val="20"/>
              </w:rPr>
            </w:pPr>
            <w:r w:rsidRPr="00361EED">
              <w:rPr>
                <w:rFonts w:ascii="Calibri" w:hAnsi="Calibri"/>
                <w:b/>
                <w:bCs/>
                <w:color w:val="000000"/>
                <w:sz w:val="20"/>
              </w:rPr>
              <w:t>Area 2W</w:t>
            </w:r>
          </w:p>
        </w:tc>
        <w:tc>
          <w:tcPr>
            <w:tcW w:w="1300" w:type="dxa"/>
            <w:tcBorders>
              <w:top w:val="nil"/>
              <w:left w:val="nil"/>
              <w:bottom w:val="nil"/>
              <w:right w:val="nil"/>
            </w:tcBorders>
            <w:shd w:val="clear" w:color="auto" w:fill="auto"/>
            <w:noWrap/>
            <w:vAlign w:val="center"/>
            <w:hideMark/>
          </w:tcPr>
          <w:p w14:paraId="713AAB87"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center"/>
            <w:hideMark/>
          </w:tcPr>
          <w:p w14:paraId="72D34929" w14:textId="77777777" w:rsidR="005B7E60" w:rsidRPr="00361EED" w:rsidRDefault="005B7E60" w:rsidP="005B7E60">
            <w:pPr>
              <w:spacing w:before="0" w:after="0"/>
              <w:jc w:val="center"/>
              <w:rPr>
                <w:rFonts w:ascii="Calibri" w:hAnsi="Calibri"/>
                <w:color w:val="000000"/>
                <w:sz w:val="20"/>
              </w:rPr>
            </w:pPr>
          </w:p>
        </w:tc>
        <w:tc>
          <w:tcPr>
            <w:tcW w:w="140" w:type="dxa"/>
            <w:tcBorders>
              <w:top w:val="nil"/>
              <w:left w:val="nil"/>
              <w:bottom w:val="nil"/>
              <w:right w:val="nil"/>
            </w:tcBorders>
            <w:shd w:val="clear" w:color="auto" w:fill="auto"/>
            <w:vAlign w:val="center"/>
            <w:hideMark/>
          </w:tcPr>
          <w:p w14:paraId="2EAA921F"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center"/>
            <w:hideMark/>
          </w:tcPr>
          <w:p w14:paraId="60B47C36"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center"/>
            <w:hideMark/>
          </w:tcPr>
          <w:p w14:paraId="070E125D" w14:textId="77777777" w:rsidR="005B7E60" w:rsidRPr="00361EED" w:rsidRDefault="005B7E60" w:rsidP="005B7E60">
            <w:pPr>
              <w:spacing w:before="0" w:after="0"/>
              <w:jc w:val="center"/>
              <w:rPr>
                <w:rFonts w:ascii="Calibri" w:hAnsi="Calibri"/>
                <w:color w:val="000000"/>
                <w:sz w:val="20"/>
              </w:rPr>
            </w:pPr>
          </w:p>
        </w:tc>
      </w:tr>
      <w:tr w:rsidR="005B7E60" w:rsidRPr="00361EED" w14:paraId="019D549B" w14:textId="77777777" w:rsidTr="005B7E60">
        <w:trPr>
          <w:trHeight w:val="280"/>
        </w:trPr>
        <w:tc>
          <w:tcPr>
            <w:tcW w:w="1300" w:type="dxa"/>
            <w:tcBorders>
              <w:top w:val="nil"/>
              <w:left w:val="nil"/>
              <w:bottom w:val="nil"/>
              <w:right w:val="nil"/>
            </w:tcBorders>
            <w:shd w:val="clear" w:color="auto" w:fill="auto"/>
            <w:noWrap/>
            <w:vAlign w:val="bottom"/>
            <w:hideMark/>
          </w:tcPr>
          <w:p w14:paraId="45F8563B"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310FF75"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1E25062B"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3.98</w:t>
            </w:r>
          </w:p>
        </w:tc>
        <w:tc>
          <w:tcPr>
            <w:tcW w:w="140" w:type="dxa"/>
            <w:tcBorders>
              <w:top w:val="nil"/>
              <w:left w:val="nil"/>
              <w:bottom w:val="nil"/>
              <w:right w:val="nil"/>
            </w:tcBorders>
            <w:shd w:val="clear" w:color="auto" w:fill="auto"/>
            <w:noWrap/>
            <w:vAlign w:val="bottom"/>
            <w:hideMark/>
          </w:tcPr>
          <w:p w14:paraId="0D6A7139"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78643C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04E2888E"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r>
      <w:tr w:rsidR="005B7E60" w:rsidRPr="00361EED" w14:paraId="49B12ACD" w14:textId="77777777" w:rsidTr="005B7E60">
        <w:trPr>
          <w:trHeight w:val="280"/>
        </w:trPr>
        <w:tc>
          <w:tcPr>
            <w:tcW w:w="1300" w:type="dxa"/>
            <w:tcBorders>
              <w:top w:val="nil"/>
              <w:left w:val="nil"/>
              <w:right w:val="nil"/>
            </w:tcBorders>
            <w:shd w:val="clear" w:color="auto" w:fill="auto"/>
            <w:noWrap/>
            <w:vAlign w:val="bottom"/>
            <w:hideMark/>
          </w:tcPr>
          <w:p w14:paraId="0BC36773"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200</w:t>
            </w:r>
          </w:p>
        </w:tc>
        <w:tc>
          <w:tcPr>
            <w:tcW w:w="1300" w:type="dxa"/>
            <w:tcBorders>
              <w:top w:val="nil"/>
              <w:left w:val="nil"/>
              <w:right w:val="nil"/>
            </w:tcBorders>
            <w:shd w:val="clear" w:color="auto" w:fill="auto"/>
            <w:noWrap/>
            <w:vAlign w:val="bottom"/>
            <w:hideMark/>
          </w:tcPr>
          <w:p w14:paraId="62644F8A"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0.03</w:t>
            </w:r>
          </w:p>
        </w:tc>
        <w:tc>
          <w:tcPr>
            <w:tcW w:w="1300" w:type="dxa"/>
            <w:tcBorders>
              <w:top w:val="nil"/>
              <w:left w:val="nil"/>
              <w:right w:val="nil"/>
            </w:tcBorders>
            <w:shd w:val="clear" w:color="auto" w:fill="auto"/>
            <w:noWrap/>
            <w:vAlign w:val="bottom"/>
            <w:hideMark/>
          </w:tcPr>
          <w:p w14:paraId="3D4C3F48"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3.77</w:t>
            </w:r>
          </w:p>
        </w:tc>
        <w:tc>
          <w:tcPr>
            <w:tcW w:w="140" w:type="dxa"/>
            <w:tcBorders>
              <w:top w:val="nil"/>
              <w:left w:val="nil"/>
              <w:right w:val="nil"/>
            </w:tcBorders>
            <w:shd w:val="clear" w:color="auto" w:fill="auto"/>
            <w:noWrap/>
            <w:vAlign w:val="bottom"/>
            <w:hideMark/>
          </w:tcPr>
          <w:p w14:paraId="31247CBB"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right w:val="nil"/>
            </w:tcBorders>
            <w:shd w:val="clear" w:color="auto" w:fill="auto"/>
            <w:noWrap/>
            <w:vAlign w:val="bottom"/>
            <w:hideMark/>
          </w:tcPr>
          <w:p w14:paraId="5FD1E806"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0.20</w:t>
            </w:r>
          </w:p>
        </w:tc>
        <w:tc>
          <w:tcPr>
            <w:tcW w:w="1300" w:type="dxa"/>
            <w:tcBorders>
              <w:top w:val="nil"/>
              <w:left w:val="nil"/>
              <w:right w:val="nil"/>
            </w:tcBorders>
            <w:shd w:val="clear" w:color="auto" w:fill="auto"/>
            <w:noWrap/>
            <w:vAlign w:val="bottom"/>
            <w:hideMark/>
          </w:tcPr>
          <w:p w14:paraId="12BF231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0.06</w:t>
            </w:r>
          </w:p>
        </w:tc>
      </w:tr>
      <w:tr w:rsidR="005B7E60" w:rsidRPr="00361EED" w14:paraId="26B014A9" w14:textId="77777777" w:rsidTr="005B7E60">
        <w:trPr>
          <w:trHeight w:val="280"/>
        </w:trPr>
        <w:tc>
          <w:tcPr>
            <w:tcW w:w="1300" w:type="dxa"/>
            <w:tcBorders>
              <w:top w:val="nil"/>
              <w:left w:val="nil"/>
              <w:bottom w:val="nil"/>
              <w:right w:val="nil"/>
            </w:tcBorders>
            <w:shd w:val="clear" w:color="auto" w:fill="auto"/>
            <w:noWrap/>
            <w:vAlign w:val="bottom"/>
            <w:hideMark/>
          </w:tcPr>
          <w:p w14:paraId="2CC3DC55" w14:textId="77777777" w:rsidR="005B7E60" w:rsidRPr="00361EED" w:rsidRDefault="005B7E60" w:rsidP="005B7E60">
            <w:pPr>
              <w:spacing w:before="0" w:after="0"/>
              <w:jc w:val="center"/>
              <w:rPr>
                <w:rFonts w:ascii="Calibri" w:hAnsi="Calibri"/>
                <w:color w:val="000000"/>
                <w:sz w:val="20"/>
                <w:highlight w:val="yellow"/>
              </w:rPr>
            </w:pPr>
            <w:r w:rsidRPr="0041275C">
              <w:rPr>
                <w:rFonts w:ascii="Calibri" w:hAnsi="Calibri"/>
                <w:color w:val="000000"/>
                <w:sz w:val="20"/>
              </w:rPr>
              <w:t>300</w:t>
            </w:r>
          </w:p>
        </w:tc>
        <w:tc>
          <w:tcPr>
            <w:tcW w:w="1300" w:type="dxa"/>
            <w:tcBorders>
              <w:top w:val="nil"/>
              <w:left w:val="nil"/>
              <w:bottom w:val="nil"/>
              <w:right w:val="nil"/>
            </w:tcBorders>
            <w:shd w:val="clear" w:color="auto" w:fill="auto"/>
            <w:noWrap/>
            <w:vAlign w:val="bottom"/>
            <w:hideMark/>
          </w:tcPr>
          <w:p w14:paraId="70E864E5"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0.03</w:t>
            </w:r>
          </w:p>
        </w:tc>
        <w:tc>
          <w:tcPr>
            <w:tcW w:w="1300" w:type="dxa"/>
            <w:tcBorders>
              <w:top w:val="nil"/>
              <w:left w:val="nil"/>
              <w:bottom w:val="nil"/>
              <w:right w:val="nil"/>
            </w:tcBorders>
            <w:shd w:val="clear" w:color="auto" w:fill="auto"/>
            <w:noWrap/>
            <w:vAlign w:val="bottom"/>
            <w:hideMark/>
          </w:tcPr>
          <w:p w14:paraId="1E7391FD"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3.67</w:t>
            </w:r>
          </w:p>
        </w:tc>
        <w:tc>
          <w:tcPr>
            <w:tcW w:w="140" w:type="dxa"/>
            <w:tcBorders>
              <w:top w:val="nil"/>
              <w:left w:val="nil"/>
              <w:bottom w:val="nil"/>
              <w:right w:val="nil"/>
            </w:tcBorders>
            <w:shd w:val="clear" w:color="auto" w:fill="auto"/>
            <w:noWrap/>
            <w:vAlign w:val="bottom"/>
            <w:hideMark/>
          </w:tcPr>
          <w:p w14:paraId="52B466DC"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DDAD87E"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0.42</w:t>
            </w:r>
          </w:p>
        </w:tc>
        <w:tc>
          <w:tcPr>
            <w:tcW w:w="1300" w:type="dxa"/>
            <w:tcBorders>
              <w:top w:val="nil"/>
              <w:left w:val="nil"/>
              <w:bottom w:val="nil"/>
              <w:right w:val="nil"/>
            </w:tcBorders>
            <w:shd w:val="clear" w:color="auto" w:fill="auto"/>
            <w:noWrap/>
            <w:vAlign w:val="bottom"/>
            <w:hideMark/>
          </w:tcPr>
          <w:p w14:paraId="7FB03A0E"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0.09</w:t>
            </w:r>
          </w:p>
        </w:tc>
      </w:tr>
      <w:tr w:rsidR="005B7E60" w:rsidRPr="00361EED" w14:paraId="54A2A20E" w14:textId="77777777" w:rsidTr="005B7E60">
        <w:trPr>
          <w:trHeight w:val="280"/>
        </w:trPr>
        <w:tc>
          <w:tcPr>
            <w:tcW w:w="1300" w:type="dxa"/>
            <w:tcBorders>
              <w:top w:val="nil"/>
              <w:left w:val="nil"/>
              <w:bottom w:val="nil"/>
              <w:right w:val="nil"/>
            </w:tcBorders>
            <w:shd w:val="clear" w:color="auto" w:fill="auto"/>
            <w:noWrap/>
            <w:vAlign w:val="bottom"/>
            <w:hideMark/>
          </w:tcPr>
          <w:p w14:paraId="4C156EB0" w14:textId="77777777" w:rsidR="005B7E60" w:rsidRPr="00361EED" w:rsidRDefault="005B7E60" w:rsidP="005B7E60">
            <w:pPr>
              <w:spacing w:before="0" w:after="0"/>
              <w:jc w:val="center"/>
              <w:rPr>
                <w:rFonts w:ascii="Calibri" w:hAnsi="Calibri"/>
                <w:color w:val="000000"/>
                <w:sz w:val="20"/>
                <w:highlight w:val="yellow"/>
              </w:rPr>
            </w:pPr>
            <w:r w:rsidRPr="0041275C">
              <w:rPr>
                <w:rFonts w:ascii="Calibri" w:hAnsi="Calibri"/>
                <w:color w:val="000000"/>
                <w:sz w:val="20"/>
              </w:rPr>
              <w:t>400</w:t>
            </w:r>
          </w:p>
        </w:tc>
        <w:tc>
          <w:tcPr>
            <w:tcW w:w="1300" w:type="dxa"/>
            <w:tcBorders>
              <w:top w:val="nil"/>
              <w:left w:val="nil"/>
              <w:bottom w:val="nil"/>
              <w:right w:val="nil"/>
            </w:tcBorders>
            <w:shd w:val="clear" w:color="auto" w:fill="auto"/>
            <w:noWrap/>
            <w:vAlign w:val="bottom"/>
            <w:hideMark/>
          </w:tcPr>
          <w:p w14:paraId="6D4420DD"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69ADB0B3"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3.56</w:t>
            </w:r>
          </w:p>
        </w:tc>
        <w:tc>
          <w:tcPr>
            <w:tcW w:w="140" w:type="dxa"/>
            <w:tcBorders>
              <w:top w:val="nil"/>
              <w:left w:val="nil"/>
              <w:bottom w:val="nil"/>
              <w:right w:val="nil"/>
            </w:tcBorders>
            <w:shd w:val="clear" w:color="auto" w:fill="auto"/>
            <w:noWrap/>
            <w:vAlign w:val="bottom"/>
            <w:hideMark/>
          </w:tcPr>
          <w:p w14:paraId="4760AAF4"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28B2A01"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0.61</w:t>
            </w:r>
          </w:p>
        </w:tc>
        <w:tc>
          <w:tcPr>
            <w:tcW w:w="1300" w:type="dxa"/>
            <w:tcBorders>
              <w:top w:val="nil"/>
              <w:left w:val="nil"/>
              <w:bottom w:val="nil"/>
              <w:right w:val="nil"/>
            </w:tcBorders>
            <w:shd w:val="clear" w:color="auto" w:fill="auto"/>
            <w:noWrap/>
            <w:vAlign w:val="bottom"/>
            <w:hideMark/>
          </w:tcPr>
          <w:p w14:paraId="0FD760A0"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0.12</w:t>
            </w:r>
          </w:p>
        </w:tc>
      </w:tr>
      <w:tr w:rsidR="005B7E60" w:rsidRPr="00361EED" w14:paraId="617E3B91" w14:textId="77777777" w:rsidTr="005B7E60">
        <w:trPr>
          <w:trHeight w:val="280"/>
        </w:trPr>
        <w:tc>
          <w:tcPr>
            <w:tcW w:w="1300" w:type="dxa"/>
            <w:tcBorders>
              <w:top w:val="nil"/>
              <w:left w:val="nil"/>
              <w:bottom w:val="nil"/>
              <w:right w:val="nil"/>
            </w:tcBorders>
            <w:shd w:val="clear" w:color="auto" w:fill="auto"/>
            <w:noWrap/>
            <w:vAlign w:val="bottom"/>
            <w:hideMark/>
          </w:tcPr>
          <w:p w14:paraId="7E2FDB4F"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500</w:t>
            </w:r>
          </w:p>
        </w:tc>
        <w:tc>
          <w:tcPr>
            <w:tcW w:w="1300" w:type="dxa"/>
            <w:tcBorders>
              <w:top w:val="nil"/>
              <w:left w:val="nil"/>
              <w:bottom w:val="nil"/>
              <w:right w:val="nil"/>
            </w:tcBorders>
            <w:shd w:val="clear" w:color="auto" w:fill="auto"/>
            <w:noWrap/>
            <w:vAlign w:val="bottom"/>
            <w:hideMark/>
          </w:tcPr>
          <w:p w14:paraId="0CFD58F1"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0.05</w:t>
            </w:r>
          </w:p>
        </w:tc>
        <w:tc>
          <w:tcPr>
            <w:tcW w:w="1300" w:type="dxa"/>
            <w:tcBorders>
              <w:top w:val="nil"/>
              <w:left w:val="nil"/>
              <w:bottom w:val="nil"/>
              <w:right w:val="nil"/>
            </w:tcBorders>
            <w:shd w:val="clear" w:color="auto" w:fill="auto"/>
            <w:noWrap/>
            <w:vAlign w:val="bottom"/>
            <w:hideMark/>
          </w:tcPr>
          <w:p w14:paraId="6E49D71C"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3.47</w:t>
            </w:r>
          </w:p>
        </w:tc>
        <w:tc>
          <w:tcPr>
            <w:tcW w:w="140" w:type="dxa"/>
            <w:tcBorders>
              <w:top w:val="nil"/>
              <w:left w:val="nil"/>
              <w:bottom w:val="nil"/>
              <w:right w:val="nil"/>
            </w:tcBorders>
            <w:shd w:val="clear" w:color="auto" w:fill="auto"/>
            <w:noWrap/>
            <w:vAlign w:val="bottom"/>
            <w:hideMark/>
          </w:tcPr>
          <w:p w14:paraId="21CE4AE7"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21C51F8"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0.74</w:t>
            </w:r>
          </w:p>
        </w:tc>
        <w:tc>
          <w:tcPr>
            <w:tcW w:w="1300" w:type="dxa"/>
            <w:tcBorders>
              <w:top w:val="nil"/>
              <w:left w:val="nil"/>
              <w:bottom w:val="nil"/>
              <w:right w:val="nil"/>
            </w:tcBorders>
            <w:shd w:val="clear" w:color="auto" w:fill="auto"/>
            <w:noWrap/>
            <w:vAlign w:val="bottom"/>
            <w:hideMark/>
          </w:tcPr>
          <w:p w14:paraId="1381469A"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0.15</w:t>
            </w:r>
          </w:p>
        </w:tc>
      </w:tr>
      <w:tr w:rsidR="005B7E60" w:rsidRPr="00361EED" w14:paraId="72AEB660" w14:textId="77777777" w:rsidTr="005B7E60">
        <w:trPr>
          <w:trHeight w:val="280"/>
        </w:trPr>
        <w:tc>
          <w:tcPr>
            <w:tcW w:w="1300" w:type="dxa"/>
            <w:tcBorders>
              <w:top w:val="nil"/>
              <w:left w:val="nil"/>
              <w:bottom w:val="nil"/>
              <w:right w:val="nil"/>
            </w:tcBorders>
            <w:shd w:val="clear" w:color="auto" w:fill="auto"/>
            <w:noWrap/>
            <w:vAlign w:val="bottom"/>
            <w:hideMark/>
          </w:tcPr>
          <w:p w14:paraId="42C00E4E"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600</w:t>
            </w:r>
          </w:p>
        </w:tc>
        <w:tc>
          <w:tcPr>
            <w:tcW w:w="1300" w:type="dxa"/>
            <w:tcBorders>
              <w:top w:val="nil"/>
              <w:left w:val="nil"/>
              <w:bottom w:val="nil"/>
              <w:right w:val="nil"/>
            </w:tcBorders>
            <w:shd w:val="clear" w:color="auto" w:fill="auto"/>
            <w:noWrap/>
            <w:vAlign w:val="bottom"/>
            <w:hideMark/>
          </w:tcPr>
          <w:p w14:paraId="5CF19E00"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0.07</w:t>
            </w:r>
          </w:p>
        </w:tc>
        <w:tc>
          <w:tcPr>
            <w:tcW w:w="1300" w:type="dxa"/>
            <w:tcBorders>
              <w:top w:val="nil"/>
              <w:left w:val="nil"/>
              <w:bottom w:val="nil"/>
              <w:right w:val="nil"/>
            </w:tcBorders>
            <w:shd w:val="clear" w:color="auto" w:fill="auto"/>
            <w:noWrap/>
            <w:vAlign w:val="bottom"/>
            <w:hideMark/>
          </w:tcPr>
          <w:p w14:paraId="3C4753C5"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3.37</w:t>
            </w:r>
          </w:p>
        </w:tc>
        <w:tc>
          <w:tcPr>
            <w:tcW w:w="140" w:type="dxa"/>
            <w:tcBorders>
              <w:top w:val="nil"/>
              <w:left w:val="nil"/>
              <w:bottom w:val="nil"/>
              <w:right w:val="nil"/>
            </w:tcBorders>
            <w:shd w:val="clear" w:color="auto" w:fill="auto"/>
            <w:noWrap/>
            <w:vAlign w:val="bottom"/>
            <w:hideMark/>
          </w:tcPr>
          <w:p w14:paraId="17658A61"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D7A6E9A"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0.82</w:t>
            </w:r>
          </w:p>
        </w:tc>
        <w:tc>
          <w:tcPr>
            <w:tcW w:w="1300" w:type="dxa"/>
            <w:tcBorders>
              <w:top w:val="nil"/>
              <w:left w:val="nil"/>
              <w:bottom w:val="nil"/>
              <w:right w:val="nil"/>
            </w:tcBorders>
            <w:shd w:val="clear" w:color="auto" w:fill="auto"/>
            <w:noWrap/>
            <w:vAlign w:val="bottom"/>
            <w:hideMark/>
          </w:tcPr>
          <w:p w14:paraId="4CF1C8BC"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0.17</w:t>
            </w:r>
          </w:p>
        </w:tc>
      </w:tr>
      <w:tr w:rsidR="005B7E60" w:rsidRPr="00361EED" w14:paraId="173D90D2" w14:textId="77777777" w:rsidTr="005B7E60">
        <w:trPr>
          <w:trHeight w:val="280"/>
        </w:trPr>
        <w:tc>
          <w:tcPr>
            <w:tcW w:w="1300" w:type="dxa"/>
            <w:tcBorders>
              <w:top w:val="nil"/>
              <w:left w:val="nil"/>
              <w:bottom w:val="nil"/>
              <w:right w:val="nil"/>
            </w:tcBorders>
            <w:shd w:val="clear" w:color="auto" w:fill="auto"/>
            <w:noWrap/>
            <w:vAlign w:val="bottom"/>
            <w:hideMark/>
          </w:tcPr>
          <w:p w14:paraId="33977829"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700</w:t>
            </w:r>
          </w:p>
        </w:tc>
        <w:tc>
          <w:tcPr>
            <w:tcW w:w="1300" w:type="dxa"/>
            <w:tcBorders>
              <w:top w:val="nil"/>
              <w:left w:val="nil"/>
              <w:bottom w:val="nil"/>
              <w:right w:val="nil"/>
            </w:tcBorders>
            <w:shd w:val="clear" w:color="auto" w:fill="auto"/>
            <w:noWrap/>
            <w:vAlign w:val="bottom"/>
            <w:hideMark/>
          </w:tcPr>
          <w:p w14:paraId="54E99D5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0.08</w:t>
            </w:r>
          </w:p>
        </w:tc>
        <w:tc>
          <w:tcPr>
            <w:tcW w:w="1300" w:type="dxa"/>
            <w:tcBorders>
              <w:top w:val="nil"/>
              <w:left w:val="nil"/>
              <w:bottom w:val="nil"/>
              <w:right w:val="nil"/>
            </w:tcBorders>
            <w:shd w:val="clear" w:color="auto" w:fill="auto"/>
            <w:noWrap/>
            <w:vAlign w:val="bottom"/>
            <w:hideMark/>
          </w:tcPr>
          <w:p w14:paraId="21457097"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3.26</w:t>
            </w:r>
          </w:p>
        </w:tc>
        <w:tc>
          <w:tcPr>
            <w:tcW w:w="140" w:type="dxa"/>
            <w:tcBorders>
              <w:top w:val="nil"/>
              <w:left w:val="nil"/>
              <w:bottom w:val="nil"/>
              <w:right w:val="nil"/>
            </w:tcBorders>
            <w:shd w:val="clear" w:color="auto" w:fill="auto"/>
            <w:noWrap/>
            <w:vAlign w:val="bottom"/>
            <w:hideMark/>
          </w:tcPr>
          <w:p w14:paraId="7FFD18DC"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BAF9F1E"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0.88</w:t>
            </w:r>
          </w:p>
        </w:tc>
        <w:tc>
          <w:tcPr>
            <w:tcW w:w="1300" w:type="dxa"/>
            <w:tcBorders>
              <w:top w:val="nil"/>
              <w:left w:val="nil"/>
              <w:bottom w:val="nil"/>
              <w:right w:val="nil"/>
            </w:tcBorders>
            <w:shd w:val="clear" w:color="auto" w:fill="auto"/>
            <w:noWrap/>
            <w:vAlign w:val="bottom"/>
            <w:hideMark/>
          </w:tcPr>
          <w:p w14:paraId="0B780AA8"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0.20</w:t>
            </w:r>
          </w:p>
        </w:tc>
      </w:tr>
      <w:tr w:rsidR="005B7E60" w:rsidRPr="00361EED" w14:paraId="2D80D82A" w14:textId="77777777" w:rsidTr="005B7E60">
        <w:trPr>
          <w:trHeight w:val="280"/>
        </w:trPr>
        <w:tc>
          <w:tcPr>
            <w:tcW w:w="1300" w:type="dxa"/>
            <w:tcBorders>
              <w:top w:val="nil"/>
              <w:left w:val="nil"/>
              <w:bottom w:val="nil"/>
              <w:right w:val="nil"/>
            </w:tcBorders>
            <w:shd w:val="clear" w:color="auto" w:fill="auto"/>
            <w:noWrap/>
            <w:vAlign w:val="bottom"/>
            <w:hideMark/>
          </w:tcPr>
          <w:p w14:paraId="2FE98E33"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800</w:t>
            </w:r>
          </w:p>
        </w:tc>
        <w:tc>
          <w:tcPr>
            <w:tcW w:w="1300" w:type="dxa"/>
            <w:tcBorders>
              <w:top w:val="nil"/>
              <w:left w:val="nil"/>
              <w:bottom w:val="nil"/>
              <w:right w:val="nil"/>
            </w:tcBorders>
            <w:shd w:val="clear" w:color="auto" w:fill="auto"/>
            <w:noWrap/>
            <w:vAlign w:val="bottom"/>
            <w:hideMark/>
          </w:tcPr>
          <w:p w14:paraId="2E010010"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0.09</w:t>
            </w:r>
          </w:p>
        </w:tc>
        <w:tc>
          <w:tcPr>
            <w:tcW w:w="1300" w:type="dxa"/>
            <w:tcBorders>
              <w:top w:val="nil"/>
              <w:left w:val="nil"/>
              <w:bottom w:val="nil"/>
              <w:right w:val="nil"/>
            </w:tcBorders>
            <w:shd w:val="clear" w:color="auto" w:fill="auto"/>
            <w:noWrap/>
            <w:vAlign w:val="bottom"/>
            <w:hideMark/>
          </w:tcPr>
          <w:p w14:paraId="776C2EDD"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3.16</w:t>
            </w:r>
          </w:p>
        </w:tc>
        <w:tc>
          <w:tcPr>
            <w:tcW w:w="140" w:type="dxa"/>
            <w:tcBorders>
              <w:top w:val="nil"/>
              <w:left w:val="nil"/>
              <w:bottom w:val="nil"/>
              <w:right w:val="nil"/>
            </w:tcBorders>
            <w:shd w:val="clear" w:color="auto" w:fill="auto"/>
            <w:noWrap/>
            <w:vAlign w:val="bottom"/>
            <w:hideMark/>
          </w:tcPr>
          <w:p w14:paraId="0C4ED850"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7CD2AA3"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0.92</w:t>
            </w:r>
          </w:p>
        </w:tc>
        <w:tc>
          <w:tcPr>
            <w:tcW w:w="1300" w:type="dxa"/>
            <w:tcBorders>
              <w:top w:val="nil"/>
              <w:left w:val="nil"/>
              <w:bottom w:val="nil"/>
              <w:right w:val="nil"/>
            </w:tcBorders>
            <w:shd w:val="clear" w:color="auto" w:fill="auto"/>
            <w:noWrap/>
            <w:vAlign w:val="bottom"/>
            <w:hideMark/>
          </w:tcPr>
          <w:p w14:paraId="24E9842F"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0.23</w:t>
            </w:r>
          </w:p>
        </w:tc>
      </w:tr>
      <w:tr w:rsidR="005B7E60" w:rsidRPr="00361EED" w14:paraId="5C47E5AA" w14:textId="77777777" w:rsidTr="005B7E60">
        <w:trPr>
          <w:trHeight w:val="280"/>
        </w:trPr>
        <w:tc>
          <w:tcPr>
            <w:tcW w:w="1300" w:type="dxa"/>
            <w:tcBorders>
              <w:top w:val="nil"/>
              <w:left w:val="nil"/>
              <w:bottom w:val="nil"/>
              <w:right w:val="nil"/>
            </w:tcBorders>
            <w:shd w:val="clear" w:color="auto" w:fill="auto"/>
            <w:noWrap/>
            <w:vAlign w:val="bottom"/>
            <w:hideMark/>
          </w:tcPr>
          <w:p w14:paraId="42F19BF9"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9F97BB2"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030B2626" w14:textId="77777777" w:rsidR="005B7E60" w:rsidRPr="00361EED" w:rsidRDefault="005B7E60" w:rsidP="005B7E60">
            <w:pPr>
              <w:spacing w:before="0" w:after="0"/>
              <w:jc w:val="center"/>
              <w:rPr>
                <w:rFonts w:ascii="Calibri" w:hAnsi="Calibri"/>
                <w:color w:val="000000"/>
                <w:sz w:val="20"/>
              </w:rPr>
            </w:pPr>
          </w:p>
        </w:tc>
        <w:tc>
          <w:tcPr>
            <w:tcW w:w="140" w:type="dxa"/>
            <w:tcBorders>
              <w:top w:val="nil"/>
              <w:left w:val="nil"/>
              <w:bottom w:val="nil"/>
              <w:right w:val="nil"/>
            </w:tcBorders>
            <w:shd w:val="clear" w:color="auto" w:fill="auto"/>
            <w:noWrap/>
            <w:vAlign w:val="bottom"/>
            <w:hideMark/>
          </w:tcPr>
          <w:p w14:paraId="5DC3220C"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1FE0094"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868EC8F" w14:textId="77777777" w:rsidR="005B7E60" w:rsidRPr="00361EED" w:rsidRDefault="005B7E60" w:rsidP="005B7E60">
            <w:pPr>
              <w:spacing w:before="0" w:after="0"/>
              <w:jc w:val="center"/>
              <w:rPr>
                <w:rFonts w:ascii="Calibri" w:hAnsi="Calibri"/>
                <w:color w:val="000000"/>
                <w:sz w:val="20"/>
              </w:rPr>
            </w:pPr>
          </w:p>
        </w:tc>
      </w:tr>
      <w:tr w:rsidR="005B7E60" w:rsidRPr="00361EED" w14:paraId="056647E4" w14:textId="77777777" w:rsidTr="005B7E60">
        <w:trPr>
          <w:trHeight w:val="280"/>
        </w:trPr>
        <w:tc>
          <w:tcPr>
            <w:tcW w:w="1300" w:type="dxa"/>
            <w:tcBorders>
              <w:top w:val="nil"/>
              <w:left w:val="nil"/>
              <w:bottom w:val="nil"/>
              <w:right w:val="nil"/>
            </w:tcBorders>
            <w:shd w:val="clear" w:color="auto" w:fill="auto"/>
            <w:noWrap/>
            <w:vAlign w:val="bottom"/>
            <w:hideMark/>
          </w:tcPr>
          <w:p w14:paraId="4D42A20B" w14:textId="77777777" w:rsidR="005B7E60" w:rsidRPr="00361EED" w:rsidRDefault="005B7E60" w:rsidP="005B7E60">
            <w:pPr>
              <w:spacing w:before="0" w:after="0"/>
              <w:jc w:val="center"/>
              <w:rPr>
                <w:rFonts w:ascii="Calibri" w:hAnsi="Calibri"/>
                <w:b/>
                <w:bCs/>
                <w:color w:val="000000"/>
                <w:sz w:val="20"/>
              </w:rPr>
            </w:pPr>
            <w:r w:rsidRPr="00361EED">
              <w:rPr>
                <w:rFonts w:ascii="Calibri" w:hAnsi="Calibri"/>
                <w:b/>
                <w:bCs/>
                <w:color w:val="000000"/>
                <w:sz w:val="20"/>
              </w:rPr>
              <w:t>Area 27</w:t>
            </w:r>
          </w:p>
        </w:tc>
        <w:tc>
          <w:tcPr>
            <w:tcW w:w="1300" w:type="dxa"/>
            <w:tcBorders>
              <w:top w:val="nil"/>
              <w:left w:val="nil"/>
              <w:bottom w:val="nil"/>
              <w:right w:val="nil"/>
            </w:tcBorders>
            <w:shd w:val="clear" w:color="auto" w:fill="auto"/>
            <w:noWrap/>
            <w:vAlign w:val="bottom"/>
            <w:hideMark/>
          </w:tcPr>
          <w:p w14:paraId="104F606F"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0332D08" w14:textId="77777777" w:rsidR="005B7E60" w:rsidRPr="00361EED" w:rsidRDefault="005B7E60" w:rsidP="005B7E60">
            <w:pPr>
              <w:spacing w:before="0" w:after="0"/>
              <w:jc w:val="center"/>
              <w:rPr>
                <w:rFonts w:ascii="Calibri" w:hAnsi="Calibri"/>
                <w:color w:val="000000"/>
                <w:sz w:val="20"/>
              </w:rPr>
            </w:pPr>
          </w:p>
        </w:tc>
        <w:tc>
          <w:tcPr>
            <w:tcW w:w="140" w:type="dxa"/>
            <w:tcBorders>
              <w:top w:val="nil"/>
              <w:left w:val="nil"/>
              <w:bottom w:val="nil"/>
              <w:right w:val="nil"/>
            </w:tcBorders>
            <w:shd w:val="clear" w:color="auto" w:fill="auto"/>
            <w:noWrap/>
            <w:vAlign w:val="bottom"/>
            <w:hideMark/>
          </w:tcPr>
          <w:p w14:paraId="56537A46"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B86BE9F"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B4BC8E1" w14:textId="77777777" w:rsidR="005B7E60" w:rsidRPr="00361EED" w:rsidRDefault="005B7E60" w:rsidP="005B7E60">
            <w:pPr>
              <w:spacing w:before="0" w:after="0"/>
              <w:jc w:val="center"/>
              <w:rPr>
                <w:rFonts w:ascii="Calibri" w:hAnsi="Calibri"/>
                <w:color w:val="000000"/>
                <w:sz w:val="20"/>
              </w:rPr>
            </w:pPr>
          </w:p>
        </w:tc>
      </w:tr>
      <w:tr w:rsidR="005B7E60" w:rsidRPr="00361EED" w14:paraId="55CC76BB" w14:textId="77777777" w:rsidTr="005B7E60">
        <w:trPr>
          <w:trHeight w:val="280"/>
        </w:trPr>
        <w:tc>
          <w:tcPr>
            <w:tcW w:w="1300" w:type="dxa"/>
            <w:tcBorders>
              <w:top w:val="nil"/>
              <w:left w:val="nil"/>
              <w:bottom w:val="nil"/>
              <w:right w:val="nil"/>
            </w:tcBorders>
            <w:shd w:val="clear" w:color="auto" w:fill="auto"/>
            <w:noWrap/>
            <w:vAlign w:val="bottom"/>
            <w:hideMark/>
          </w:tcPr>
          <w:p w14:paraId="3FE0BBBD"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2B8F073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2913D239"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2.87</w:t>
            </w:r>
          </w:p>
        </w:tc>
        <w:tc>
          <w:tcPr>
            <w:tcW w:w="140" w:type="dxa"/>
            <w:tcBorders>
              <w:top w:val="nil"/>
              <w:left w:val="nil"/>
              <w:bottom w:val="nil"/>
              <w:right w:val="nil"/>
            </w:tcBorders>
            <w:shd w:val="clear" w:color="auto" w:fill="auto"/>
            <w:noWrap/>
            <w:vAlign w:val="bottom"/>
            <w:hideMark/>
          </w:tcPr>
          <w:p w14:paraId="78748C00"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2A2BDE27"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c>
          <w:tcPr>
            <w:tcW w:w="1300" w:type="dxa"/>
            <w:tcBorders>
              <w:top w:val="nil"/>
              <w:left w:val="nil"/>
              <w:bottom w:val="nil"/>
              <w:right w:val="nil"/>
            </w:tcBorders>
            <w:shd w:val="clear" w:color="auto" w:fill="auto"/>
            <w:noWrap/>
            <w:vAlign w:val="bottom"/>
            <w:hideMark/>
          </w:tcPr>
          <w:p w14:paraId="6FF64546"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w:t>
            </w:r>
          </w:p>
        </w:tc>
      </w:tr>
      <w:tr w:rsidR="005B7E60" w:rsidRPr="00361EED" w14:paraId="3E33643A" w14:textId="77777777" w:rsidTr="005B7E60">
        <w:trPr>
          <w:trHeight w:val="280"/>
        </w:trPr>
        <w:tc>
          <w:tcPr>
            <w:tcW w:w="1300" w:type="dxa"/>
            <w:tcBorders>
              <w:top w:val="nil"/>
              <w:left w:val="nil"/>
              <w:bottom w:val="nil"/>
              <w:right w:val="nil"/>
            </w:tcBorders>
            <w:shd w:val="clear" w:color="auto" w:fill="auto"/>
            <w:noWrap/>
            <w:vAlign w:val="bottom"/>
            <w:hideMark/>
          </w:tcPr>
          <w:p w14:paraId="1FF3B7C8"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50</w:t>
            </w:r>
          </w:p>
        </w:tc>
        <w:tc>
          <w:tcPr>
            <w:tcW w:w="1300" w:type="dxa"/>
            <w:tcBorders>
              <w:top w:val="nil"/>
              <w:left w:val="nil"/>
              <w:bottom w:val="nil"/>
              <w:right w:val="nil"/>
            </w:tcBorders>
            <w:shd w:val="clear" w:color="auto" w:fill="auto"/>
            <w:noWrap/>
            <w:vAlign w:val="bottom"/>
            <w:hideMark/>
          </w:tcPr>
          <w:p w14:paraId="63DE30F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5E08A415"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2.79</w:t>
            </w:r>
          </w:p>
        </w:tc>
        <w:tc>
          <w:tcPr>
            <w:tcW w:w="140" w:type="dxa"/>
            <w:tcBorders>
              <w:top w:val="nil"/>
              <w:left w:val="nil"/>
              <w:bottom w:val="nil"/>
              <w:right w:val="nil"/>
            </w:tcBorders>
            <w:shd w:val="clear" w:color="auto" w:fill="auto"/>
            <w:noWrap/>
            <w:vAlign w:val="bottom"/>
            <w:hideMark/>
          </w:tcPr>
          <w:p w14:paraId="0C8B9040"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612999D3"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0.00</w:t>
            </w:r>
          </w:p>
        </w:tc>
        <w:tc>
          <w:tcPr>
            <w:tcW w:w="1300" w:type="dxa"/>
            <w:tcBorders>
              <w:top w:val="nil"/>
              <w:left w:val="nil"/>
              <w:bottom w:val="nil"/>
              <w:right w:val="nil"/>
            </w:tcBorders>
            <w:shd w:val="clear" w:color="auto" w:fill="auto"/>
            <w:noWrap/>
            <w:vAlign w:val="bottom"/>
            <w:hideMark/>
          </w:tcPr>
          <w:p w14:paraId="13FF24CC"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0.03</w:t>
            </w:r>
          </w:p>
        </w:tc>
      </w:tr>
      <w:tr w:rsidR="005B7E60" w:rsidRPr="00361EED" w14:paraId="407DBBCB" w14:textId="77777777" w:rsidTr="005B7E60">
        <w:trPr>
          <w:trHeight w:val="280"/>
        </w:trPr>
        <w:tc>
          <w:tcPr>
            <w:tcW w:w="1300" w:type="dxa"/>
            <w:tcBorders>
              <w:top w:val="nil"/>
              <w:left w:val="nil"/>
              <w:bottom w:val="nil"/>
              <w:right w:val="nil"/>
            </w:tcBorders>
            <w:shd w:val="clear" w:color="auto" w:fill="auto"/>
            <w:noWrap/>
            <w:vAlign w:val="bottom"/>
            <w:hideMark/>
          </w:tcPr>
          <w:p w14:paraId="5498CECC"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100</w:t>
            </w:r>
          </w:p>
        </w:tc>
        <w:tc>
          <w:tcPr>
            <w:tcW w:w="1300" w:type="dxa"/>
            <w:tcBorders>
              <w:top w:val="nil"/>
              <w:left w:val="nil"/>
              <w:bottom w:val="nil"/>
              <w:right w:val="nil"/>
            </w:tcBorders>
            <w:shd w:val="clear" w:color="auto" w:fill="auto"/>
            <w:noWrap/>
            <w:vAlign w:val="bottom"/>
            <w:hideMark/>
          </w:tcPr>
          <w:p w14:paraId="05425E20"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5E21A85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2.71</w:t>
            </w:r>
          </w:p>
        </w:tc>
        <w:tc>
          <w:tcPr>
            <w:tcW w:w="140" w:type="dxa"/>
            <w:tcBorders>
              <w:top w:val="nil"/>
              <w:left w:val="nil"/>
              <w:bottom w:val="nil"/>
              <w:right w:val="nil"/>
            </w:tcBorders>
            <w:shd w:val="clear" w:color="auto" w:fill="auto"/>
            <w:noWrap/>
            <w:vAlign w:val="bottom"/>
            <w:hideMark/>
          </w:tcPr>
          <w:p w14:paraId="4C43428E"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B5D2996"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0.16</w:t>
            </w:r>
          </w:p>
        </w:tc>
        <w:tc>
          <w:tcPr>
            <w:tcW w:w="1300" w:type="dxa"/>
            <w:tcBorders>
              <w:top w:val="nil"/>
              <w:left w:val="nil"/>
              <w:bottom w:val="nil"/>
              <w:right w:val="nil"/>
            </w:tcBorders>
            <w:shd w:val="clear" w:color="auto" w:fill="auto"/>
            <w:noWrap/>
            <w:vAlign w:val="bottom"/>
            <w:hideMark/>
          </w:tcPr>
          <w:p w14:paraId="50113DD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0.07</w:t>
            </w:r>
          </w:p>
        </w:tc>
      </w:tr>
      <w:tr w:rsidR="005B7E60" w:rsidRPr="00361EED" w14:paraId="409266C0" w14:textId="77777777" w:rsidTr="005B7E60">
        <w:trPr>
          <w:trHeight w:val="280"/>
        </w:trPr>
        <w:tc>
          <w:tcPr>
            <w:tcW w:w="1300" w:type="dxa"/>
            <w:tcBorders>
              <w:top w:val="nil"/>
              <w:left w:val="nil"/>
              <w:bottom w:val="nil"/>
              <w:right w:val="nil"/>
            </w:tcBorders>
            <w:shd w:val="clear" w:color="auto" w:fill="auto"/>
            <w:noWrap/>
            <w:vAlign w:val="bottom"/>
            <w:hideMark/>
          </w:tcPr>
          <w:p w14:paraId="329A230E"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105</w:t>
            </w:r>
          </w:p>
        </w:tc>
        <w:tc>
          <w:tcPr>
            <w:tcW w:w="1300" w:type="dxa"/>
            <w:tcBorders>
              <w:top w:val="nil"/>
              <w:left w:val="nil"/>
              <w:bottom w:val="nil"/>
              <w:right w:val="nil"/>
            </w:tcBorders>
            <w:shd w:val="clear" w:color="auto" w:fill="auto"/>
            <w:noWrap/>
            <w:vAlign w:val="bottom"/>
            <w:hideMark/>
          </w:tcPr>
          <w:p w14:paraId="5E3F8E6D"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4747CA3B"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2.70</w:t>
            </w:r>
          </w:p>
        </w:tc>
        <w:tc>
          <w:tcPr>
            <w:tcW w:w="140" w:type="dxa"/>
            <w:tcBorders>
              <w:top w:val="nil"/>
              <w:left w:val="nil"/>
              <w:bottom w:val="nil"/>
              <w:right w:val="nil"/>
            </w:tcBorders>
            <w:shd w:val="clear" w:color="auto" w:fill="auto"/>
            <w:noWrap/>
            <w:vAlign w:val="bottom"/>
            <w:hideMark/>
          </w:tcPr>
          <w:p w14:paraId="28262316"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5A1CBAD0"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0.19</w:t>
            </w:r>
          </w:p>
        </w:tc>
        <w:tc>
          <w:tcPr>
            <w:tcW w:w="1300" w:type="dxa"/>
            <w:tcBorders>
              <w:top w:val="nil"/>
              <w:left w:val="nil"/>
              <w:bottom w:val="nil"/>
              <w:right w:val="nil"/>
            </w:tcBorders>
            <w:shd w:val="clear" w:color="auto" w:fill="auto"/>
            <w:noWrap/>
            <w:vAlign w:val="bottom"/>
            <w:hideMark/>
          </w:tcPr>
          <w:p w14:paraId="1B37A3C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0.07</w:t>
            </w:r>
          </w:p>
        </w:tc>
      </w:tr>
      <w:tr w:rsidR="005B7E60" w:rsidRPr="00361EED" w14:paraId="436F00D8" w14:textId="77777777" w:rsidTr="005B7E60">
        <w:trPr>
          <w:trHeight w:val="300"/>
        </w:trPr>
        <w:tc>
          <w:tcPr>
            <w:tcW w:w="1300" w:type="dxa"/>
            <w:tcBorders>
              <w:top w:val="nil"/>
              <w:left w:val="nil"/>
              <w:bottom w:val="nil"/>
              <w:right w:val="nil"/>
            </w:tcBorders>
            <w:shd w:val="clear" w:color="auto" w:fill="auto"/>
            <w:noWrap/>
            <w:vAlign w:val="bottom"/>
            <w:hideMark/>
          </w:tcPr>
          <w:p w14:paraId="4B7CB7B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110</w:t>
            </w:r>
          </w:p>
        </w:tc>
        <w:tc>
          <w:tcPr>
            <w:tcW w:w="1300" w:type="dxa"/>
            <w:tcBorders>
              <w:top w:val="nil"/>
              <w:left w:val="nil"/>
              <w:bottom w:val="nil"/>
              <w:right w:val="nil"/>
            </w:tcBorders>
            <w:shd w:val="clear" w:color="auto" w:fill="auto"/>
            <w:noWrap/>
            <w:vAlign w:val="bottom"/>
            <w:hideMark/>
          </w:tcPr>
          <w:p w14:paraId="0AA05A1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44AC2AAC"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2.70</w:t>
            </w:r>
          </w:p>
        </w:tc>
        <w:tc>
          <w:tcPr>
            <w:tcW w:w="140" w:type="dxa"/>
            <w:tcBorders>
              <w:top w:val="nil"/>
              <w:left w:val="nil"/>
              <w:bottom w:val="nil"/>
              <w:right w:val="nil"/>
            </w:tcBorders>
            <w:shd w:val="clear" w:color="auto" w:fill="auto"/>
            <w:noWrap/>
            <w:vAlign w:val="bottom"/>
            <w:hideMark/>
          </w:tcPr>
          <w:p w14:paraId="1BEDE2ED"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10275ACB"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0.22</w:t>
            </w:r>
          </w:p>
        </w:tc>
        <w:tc>
          <w:tcPr>
            <w:tcW w:w="1300" w:type="dxa"/>
            <w:tcBorders>
              <w:top w:val="nil"/>
              <w:left w:val="nil"/>
              <w:bottom w:val="nil"/>
              <w:right w:val="nil"/>
            </w:tcBorders>
            <w:shd w:val="clear" w:color="auto" w:fill="auto"/>
            <w:noWrap/>
            <w:vAlign w:val="bottom"/>
            <w:hideMark/>
          </w:tcPr>
          <w:p w14:paraId="50D2D62B"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0.07</w:t>
            </w:r>
          </w:p>
        </w:tc>
      </w:tr>
      <w:tr w:rsidR="005B7E60" w:rsidRPr="00361EED" w14:paraId="0EECAFEF" w14:textId="77777777" w:rsidTr="005B7E60">
        <w:trPr>
          <w:trHeight w:val="300"/>
        </w:trPr>
        <w:tc>
          <w:tcPr>
            <w:tcW w:w="1300" w:type="dxa"/>
            <w:tcBorders>
              <w:top w:val="nil"/>
              <w:left w:val="nil"/>
              <w:bottom w:val="nil"/>
              <w:right w:val="nil"/>
            </w:tcBorders>
            <w:shd w:val="clear" w:color="auto" w:fill="auto"/>
            <w:noWrap/>
            <w:vAlign w:val="bottom"/>
            <w:hideMark/>
          </w:tcPr>
          <w:p w14:paraId="1480346A"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115</w:t>
            </w:r>
          </w:p>
        </w:tc>
        <w:tc>
          <w:tcPr>
            <w:tcW w:w="1300" w:type="dxa"/>
            <w:tcBorders>
              <w:top w:val="nil"/>
              <w:left w:val="nil"/>
              <w:bottom w:val="nil"/>
              <w:right w:val="nil"/>
            </w:tcBorders>
            <w:shd w:val="clear" w:color="auto" w:fill="auto"/>
            <w:noWrap/>
            <w:vAlign w:val="bottom"/>
            <w:hideMark/>
          </w:tcPr>
          <w:p w14:paraId="15678719"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0.01</w:t>
            </w:r>
          </w:p>
        </w:tc>
        <w:tc>
          <w:tcPr>
            <w:tcW w:w="1300" w:type="dxa"/>
            <w:tcBorders>
              <w:top w:val="nil"/>
              <w:left w:val="nil"/>
              <w:bottom w:val="nil"/>
              <w:right w:val="nil"/>
            </w:tcBorders>
            <w:shd w:val="clear" w:color="auto" w:fill="auto"/>
            <w:noWrap/>
            <w:vAlign w:val="bottom"/>
            <w:hideMark/>
          </w:tcPr>
          <w:p w14:paraId="3FB69396"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2.69</w:t>
            </w:r>
          </w:p>
        </w:tc>
        <w:tc>
          <w:tcPr>
            <w:tcW w:w="140" w:type="dxa"/>
            <w:tcBorders>
              <w:top w:val="nil"/>
              <w:left w:val="nil"/>
              <w:bottom w:val="nil"/>
              <w:right w:val="nil"/>
            </w:tcBorders>
            <w:shd w:val="clear" w:color="auto" w:fill="auto"/>
            <w:noWrap/>
            <w:vAlign w:val="bottom"/>
            <w:hideMark/>
          </w:tcPr>
          <w:p w14:paraId="5A48C299" w14:textId="77777777" w:rsidR="005B7E60" w:rsidRPr="0041275C"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45E5102"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0.25</w:t>
            </w:r>
          </w:p>
        </w:tc>
        <w:tc>
          <w:tcPr>
            <w:tcW w:w="1300" w:type="dxa"/>
            <w:tcBorders>
              <w:top w:val="nil"/>
              <w:left w:val="nil"/>
              <w:bottom w:val="nil"/>
              <w:right w:val="nil"/>
            </w:tcBorders>
            <w:shd w:val="clear" w:color="auto" w:fill="auto"/>
            <w:noWrap/>
            <w:vAlign w:val="bottom"/>
            <w:hideMark/>
          </w:tcPr>
          <w:p w14:paraId="21568302"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0.08</w:t>
            </w:r>
          </w:p>
        </w:tc>
      </w:tr>
      <w:tr w:rsidR="005B7E60" w:rsidRPr="00361EED" w14:paraId="4636894C" w14:textId="77777777" w:rsidTr="005B7E60">
        <w:trPr>
          <w:trHeight w:val="300"/>
        </w:trPr>
        <w:tc>
          <w:tcPr>
            <w:tcW w:w="1300" w:type="dxa"/>
            <w:tcBorders>
              <w:top w:val="nil"/>
              <w:left w:val="nil"/>
              <w:bottom w:val="nil"/>
              <w:right w:val="nil"/>
            </w:tcBorders>
            <w:shd w:val="clear" w:color="auto" w:fill="auto"/>
            <w:noWrap/>
            <w:vAlign w:val="bottom"/>
            <w:hideMark/>
          </w:tcPr>
          <w:p w14:paraId="29260CE3"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200</w:t>
            </w:r>
          </w:p>
        </w:tc>
        <w:tc>
          <w:tcPr>
            <w:tcW w:w="1300" w:type="dxa"/>
            <w:tcBorders>
              <w:top w:val="nil"/>
              <w:left w:val="nil"/>
              <w:bottom w:val="nil"/>
              <w:right w:val="nil"/>
            </w:tcBorders>
            <w:shd w:val="clear" w:color="auto" w:fill="auto"/>
            <w:noWrap/>
            <w:vAlign w:val="bottom"/>
            <w:hideMark/>
          </w:tcPr>
          <w:p w14:paraId="33C9289F"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47283287"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2.57</w:t>
            </w:r>
          </w:p>
        </w:tc>
        <w:tc>
          <w:tcPr>
            <w:tcW w:w="140" w:type="dxa"/>
            <w:tcBorders>
              <w:top w:val="nil"/>
              <w:left w:val="nil"/>
              <w:bottom w:val="nil"/>
              <w:right w:val="nil"/>
            </w:tcBorders>
            <w:shd w:val="clear" w:color="auto" w:fill="auto"/>
            <w:noWrap/>
            <w:vAlign w:val="bottom"/>
            <w:hideMark/>
          </w:tcPr>
          <w:p w14:paraId="6C274BEB" w14:textId="77777777" w:rsidR="005B7E60" w:rsidRPr="0041275C"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3A985F45"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0.73</w:t>
            </w:r>
          </w:p>
        </w:tc>
        <w:tc>
          <w:tcPr>
            <w:tcW w:w="1300" w:type="dxa"/>
            <w:tcBorders>
              <w:top w:val="nil"/>
              <w:left w:val="nil"/>
              <w:bottom w:val="nil"/>
              <w:right w:val="nil"/>
            </w:tcBorders>
            <w:shd w:val="clear" w:color="auto" w:fill="auto"/>
            <w:noWrap/>
            <w:vAlign w:val="bottom"/>
            <w:hideMark/>
          </w:tcPr>
          <w:p w14:paraId="028BBF4C" w14:textId="77777777" w:rsidR="005B7E60" w:rsidRPr="0041275C" w:rsidRDefault="005B7E60" w:rsidP="005B7E60">
            <w:pPr>
              <w:spacing w:before="0" w:after="0"/>
              <w:jc w:val="center"/>
              <w:rPr>
                <w:rFonts w:ascii="Calibri" w:hAnsi="Calibri"/>
                <w:color w:val="000000"/>
                <w:sz w:val="20"/>
              </w:rPr>
            </w:pPr>
            <w:r w:rsidRPr="0041275C">
              <w:rPr>
                <w:rFonts w:ascii="Calibri" w:hAnsi="Calibri"/>
                <w:color w:val="000000"/>
                <w:sz w:val="20"/>
              </w:rPr>
              <w:t>0.13</w:t>
            </w:r>
          </w:p>
        </w:tc>
      </w:tr>
      <w:tr w:rsidR="005B7E60" w:rsidRPr="00361EED" w14:paraId="552556E0" w14:textId="77777777" w:rsidTr="005B7E60">
        <w:trPr>
          <w:trHeight w:val="300"/>
        </w:trPr>
        <w:tc>
          <w:tcPr>
            <w:tcW w:w="1300" w:type="dxa"/>
            <w:tcBorders>
              <w:top w:val="nil"/>
              <w:left w:val="nil"/>
              <w:bottom w:val="nil"/>
              <w:right w:val="nil"/>
            </w:tcBorders>
            <w:shd w:val="clear" w:color="auto" w:fill="auto"/>
            <w:noWrap/>
            <w:vAlign w:val="bottom"/>
            <w:hideMark/>
          </w:tcPr>
          <w:p w14:paraId="353DF56A"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250</w:t>
            </w:r>
          </w:p>
        </w:tc>
        <w:tc>
          <w:tcPr>
            <w:tcW w:w="1300" w:type="dxa"/>
            <w:tcBorders>
              <w:top w:val="nil"/>
              <w:left w:val="nil"/>
              <w:bottom w:val="nil"/>
              <w:right w:val="nil"/>
            </w:tcBorders>
            <w:shd w:val="clear" w:color="auto" w:fill="auto"/>
            <w:noWrap/>
            <w:vAlign w:val="bottom"/>
            <w:hideMark/>
          </w:tcPr>
          <w:p w14:paraId="24FCB4F5"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0.02</w:t>
            </w:r>
          </w:p>
        </w:tc>
        <w:tc>
          <w:tcPr>
            <w:tcW w:w="1300" w:type="dxa"/>
            <w:tcBorders>
              <w:top w:val="nil"/>
              <w:left w:val="nil"/>
              <w:bottom w:val="nil"/>
              <w:right w:val="nil"/>
            </w:tcBorders>
            <w:shd w:val="clear" w:color="auto" w:fill="auto"/>
            <w:noWrap/>
            <w:vAlign w:val="bottom"/>
            <w:hideMark/>
          </w:tcPr>
          <w:p w14:paraId="0DB6DF7E"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2.50</w:t>
            </w:r>
          </w:p>
        </w:tc>
        <w:tc>
          <w:tcPr>
            <w:tcW w:w="140" w:type="dxa"/>
            <w:tcBorders>
              <w:top w:val="nil"/>
              <w:left w:val="nil"/>
              <w:bottom w:val="nil"/>
              <w:right w:val="nil"/>
            </w:tcBorders>
            <w:shd w:val="clear" w:color="auto" w:fill="auto"/>
            <w:noWrap/>
            <w:vAlign w:val="bottom"/>
            <w:hideMark/>
          </w:tcPr>
          <w:p w14:paraId="3BA89900" w14:textId="77777777" w:rsidR="005B7E60" w:rsidRPr="00361EED" w:rsidRDefault="005B7E60" w:rsidP="005B7E60">
            <w:pPr>
              <w:spacing w:before="0" w:after="0"/>
              <w:jc w:val="center"/>
              <w:rPr>
                <w:rFonts w:ascii="Calibri" w:hAnsi="Calibri"/>
                <w:color w:val="000000"/>
                <w:sz w:val="20"/>
              </w:rPr>
            </w:pPr>
          </w:p>
        </w:tc>
        <w:tc>
          <w:tcPr>
            <w:tcW w:w="1300" w:type="dxa"/>
            <w:tcBorders>
              <w:top w:val="nil"/>
              <w:left w:val="nil"/>
              <w:bottom w:val="nil"/>
              <w:right w:val="nil"/>
            </w:tcBorders>
            <w:shd w:val="clear" w:color="auto" w:fill="auto"/>
            <w:noWrap/>
            <w:vAlign w:val="bottom"/>
            <w:hideMark/>
          </w:tcPr>
          <w:p w14:paraId="4E025FA1"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0.88</w:t>
            </w:r>
          </w:p>
        </w:tc>
        <w:tc>
          <w:tcPr>
            <w:tcW w:w="1300" w:type="dxa"/>
            <w:tcBorders>
              <w:top w:val="nil"/>
              <w:left w:val="nil"/>
              <w:bottom w:val="nil"/>
              <w:right w:val="nil"/>
            </w:tcBorders>
            <w:shd w:val="clear" w:color="auto" w:fill="auto"/>
            <w:noWrap/>
            <w:vAlign w:val="bottom"/>
            <w:hideMark/>
          </w:tcPr>
          <w:p w14:paraId="4C1B7A08"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0.16</w:t>
            </w:r>
          </w:p>
        </w:tc>
      </w:tr>
      <w:tr w:rsidR="005B7E60" w:rsidRPr="00361EED" w14:paraId="0E9C475B" w14:textId="77777777" w:rsidTr="005B7E60">
        <w:trPr>
          <w:trHeight w:val="320"/>
        </w:trPr>
        <w:tc>
          <w:tcPr>
            <w:tcW w:w="1300" w:type="dxa"/>
            <w:tcBorders>
              <w:top w:val="nil"/>
              <w:left w:val="nil"/>
              <w:bottom w:val="single" w:sz="8" w:space="0" w:color="auto"/>
              <w:right w:val="nil"/>
            </w:tcBorders>
            <w:shd w:val="clear" w:color="auto" w:fill="auto"/>
            <w:noWrap/>
            <w:vAlign w:val="bottom"/>
            <w:hideMark/>
          </w:tcPr>
          <w:p w14:paraId="1482C4A4"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750</w:t>
            </w:r>
          </w:p>
        </w:tc>
        <w:tc>
          <w:tcPr>
            <w:tcW w:w="1300" w:type="dxa"/>
            <w:tcBorders>
              <w:top w:val="nil"/>
              <w:left w:val="nil"/>
              <w:bottom w:val="single" w:sz="8" w:space="0" w:color="auto"/>
              <w:right w:val="nil"/>
            </w:tcBorders>
            <w:shd w:val="clear" w:color="auto" w:fill="auto"/>
            <w:noWrap/>
            <w:vAlign w:val="bottom"/>
            <w:hideMark/>
          </w:tcPr>
          <w:p w14:paraId="77BE8551"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0.15</w:t>
            </w:r>
          </w:p>
        </w:tc>
        <w:tc>
          <w:tcPr>
            <w:tcW w:w="1300" w:type="dxa"/>
            <w:tcBorders>
              <w:top w:val="nil"/>
              <w:left w:val="nil"/>
              <w:bottom w:val="single" w:sz="8" w:space="0" w:color="auto"/>
              <w:right w:val="nil"/>
            </w:tcBorders>
            <w:shd w:val="clear" w:color="auto" w:fill="auto"/>
            <w:noWrap/>
            <w:vAlign w:val="bottom"/>
            <w:hideMark/>
          </w:tcPr>
          <w:p w14:paraId="630D680A"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1.86</w:t>
            </w:r>
          </w:p>
        </w:tc>
        <w:tc>
          <w:tcPr>
            <w:tcW w:w="140" w:type="dxa"/>
            <w:tcBorders>
              <w:top w:val="nil"/>
              <w:left w:val="nil"/>
              <w:bottom w:val="single" w:sz="8" w:space="0" w:color="auto"/>
              <w:right w:val="nil"/>
            </w:tcBorders>
            <w:shd w:val="clear" w:color="auto" w:fill="auto"/>
            <w:noWrap/>
            <w:vAlign w:val="bottom"/>
            <w:hideMark/>
          </w:tcPr>
          <w:p w14:paraId="145D2BF7"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 </w:t>
            </w:r>
          </w:p>
        </w:tc>
        <w:tc>
          <w:tcPr>
            <w:tcW w:w="1300" w:type="dxa"/>
            <w:tcBorders>
              <w:top w:val="nil"/>
              <w:left w:val="nil"/>
              <w:bottom w:val="single" w:sz="8" w:space="0" w:color="auto"/>
              <w:right w:val="nil"/>
            </w:tcBorders>
            <w:shd w:val="clear" w:color="auto" w:fill="auto"/>
            <w:noWrap/>
            <w:vAlign w:val="bottom"/>
            <w:hideMark/>
          </w:tcPr>
          <w:p w14:paraId="556C5E86"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1.00</w:t>
            </w:r>
          </w:p>
        </w:tc>
        <w:tc>
          <w:tcPr>
            <w:tcW w:w="1300" w:type="dxa"/>
            <w:tcBorders>
              <w:top w:val="nil"/>
              <w:left w:val="nil"/>
              <w:bottom w:val="single" w:sz="8" w:space="0" w:color="auto"/>
              <w:right w:val="nil"/>
            </w:tcBorders>
            <w:shd w:val="clear" w:color="auto" w:fill="auto"/>
            <w:noWrap/>
            <w:vAlign w:val="bottom"/>
            <w:hideMark/>
          </w:tcPr>
          <w:p w14:paraId="39731292" w14:textId="77777777" w:rsidR="005B7E60" w:rsidRPr="00361EED" w:rsidRDefault="005B7E60" w:rsidP="005B7E60">
            <w:pPr>
              <w:spacing w:before="0" w:after="0"/>
              <w:jc w:val="center"/>
              <w:rPr>
                <w:rFonts w:ascii="Calibri" w:hAnsi="Calibri"/>
                <w:color w:val="000000"/>
                <w:sz w:val="20"/>
              </w:rPr>
            </w:pPr>
            <w:r w:rsidRPr="00361EED">
              <w:rPr>
                <w:rFonts w:ascii="Calibri" w:hAnsi="Calibri"/>
                <w:color w:val="000000"/>
                <w:sz w:val="20"/>
              </w:rPr>
              <w:t>0.43</w:t>
            </w:r>
          </w:p>
        </w:tc>
      </w:tr>
    </w:tbl>
    <w:p w14:paraId="1C6A1925" w14:textId="77777777" w:rsidR="005B7E60" w:rsidRPr="007C7889" w:rsidRDefault="005B7E60" w:rsidP="005B7E60">
      <w:pPr>
        <w:rPr>
          <w:rFonts w:eastAsia="TimesNewRomanPSMT" w:cs="Arial"/>
          <w:sz w:val="20"/>
          <w:lang w:val="en-CA" w:eastAsia="en-CA"/>
        </w:rPr>
      </w:pPr>
    </w:p>
    <w:p w14:paraId="45F6AC3C" w14:textId="77777777" w:rsidR="005B7E60" w:rsidRPr="007B4C66" w:rsidRDefault="005B7E60" w:rsidP="0041275C">
      <w:pPr>
        <w:rPr>
          <w:rFonts w:cs="Arial"/>
          <w:szCs w:val="22"/>
        </w:rPr>
      </w:pPr>
    </w:p>
    <w:p w14:paraId="276FA15C" w14:textId="77777777" w:rsidR="0041275C" w:rsidRDefault="0041275C" w:rsidP="0041275C"/>
    <w:p w14:paraId="008DFC86" w14:textId="77777777" w:rsidR="0041275C" w:rsidRDefault="0041275C" w:rsidP="0041275C">
      <w:pPr>
        <w:sectPr w:rsidR="0041275C" w:rsidSect="005B7E60">
          <w:pgSz w:w="12240" w:h="15840"/>
          <w:pgMar w:top="1440" w:right="1800" w:bottom="1440" w:left="1800" w:header="708" w:footer="708" w:gutter="0"/>
          <w:cols w:space="708"/>
          <w:docGrid w:linePitch="360"/>
        </w:sectPr>
      </w:pPr>
    </w:p>
    <w:p w14:paraId="1A4D1601" w14:textId="1A51F2F7" w:rsidR="00C02ACD" w:rsidRPr="006B6E83" w:rsidRDefault="00C02ACD" w:rsidP="00BF5BCE">
      <w:pPr>
        <w:pStyle w:val="Caption"/>
        <w:rPr>
          <w:szCs w:val="20"/>
        </w:rPr>
      </w:pPr>
      <w:bookmarkStart w:id="409" w:name="_Ref270177205"/>
      <w:r w:rsidRPr="006B6E83">
        <w:rPr>
          <w:szCs w:val="20"/>
        </w:rPr>
        <w:lastRenderedPageBreak/>
        <w:t>FIGURES</w:t>
      </w:r>
    </w:p>
    <w:p w14:paraId="78CD91CC" w14:textId="0DBB04D4" w:rsidR="006B6E83" w:rsidRDefault="006B6E83" w:rsidP="00BF5BCE">
      <w:pPr>
        <w:pStyle w:val="Caption"/>
        <w:rPr>
          <w:b w:val="0"/>
          <w:i/>
          <w:szCs w:val="20"/>
        </w:rPr>
      </w:pPr>
      <w:r>
        <w:rPr>
          <w:noProof/>
          <w:lang w:val="en-CA" w:eastAsia="en-CA"/>
        </w:rPr>
        <w:drawing>
          <wp:inline distT="0" distB="0" distL="0" distR="0" wp14:anchorId="5AB4ECA4" wp14:editId="69E72F2F">
            <wp:extent cx="8228330" cy="39622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t="1702" b="9800"/>
                    <a:stretch/>
                  </pic:blipFill>
                  <pic:spPr bwMode="auto">
                    <a:xfrm>
                      <a:off x="0" y="0"/>
                      <a:ext cx="8229600" cy="3962820"/>
                    </a:xfrm>
                    <a:prstGeom prst="rect">
                      <a:avLst/>
                    </a:prstGeom>
                    <a:noFill/>
                    <a:ln>
                      <a:noFill/>
                    </a:ln>
                    <a:extLst>
                      <a:ext uri="{53640926-AAD7-44D8-BBD7-CCE9431645EC}">
                        <a14:shadowObscured xmlns:a14="http://schemas.microsoft.com/office/drawing/2010/main"/>
                      </a:ext>
                    </a:extLst>
                  </pic:spPr>
                </pic:pic>
              </a:graphicData>
            </a:graphic>
          </wp:inline>
        </w:drawing>
      </w:r>
    </w:p>
    <w:p w14:paraId="1B070AA3" w14:textId="4B2C6E69" w:rsidR="0041275C" w:rsidRPr="005B7E60" w:rsidRDefault="00BF5BCE" w:rsidP="00BF5BCE">
      <w:pPr>
        <w:pStyle w:val="Caption"/>
        <w:rPr>
          <w:b w:val="0"/>
          <w:i/>
          <w:szCs w:val="20"/>
        </w:rPr>
      </w:pPr>
      <w:r w:rsidRPr="005B7E60">
        <w:rPr>
          <w:b w:val="0"/>
          <w:i/>
          <w:szCs w:val="20"/>
        </w:rPr>
        <w:t xml:space="preserve">Figure D </w:t>
      </w:r>
      <w:r w:rsidRPr="005B7E60">
        <w:rPr>
          <w:b w:val="0"/>
          <w:i/>
          <w:szCs w:val="20"/>
        </w:rPr>
        <w:fldChar w:fldCharType="begin"/>
      </w:r>
      <w:r w:rsidRPr="005B7E60">
        <w:rPr>
          <w:b w:val="0"/>
          <w:i/>
          <w:szCs w:val="20"/>
        </w:rPr>
        <w:instrText xml:space="preserve"> SEQ Figure_D \* ARABIC </w:instrText>
      </w:r>
      <w:r w:rsidRPr="005B7E60">
        <w:rPr>
          <w:b w:val="0"/>
          <w:i/>
          <w:szCs w:val="20"/>
        </w:rPr>
        <w:fldChar w:fldCharType="separate"/>
      </w:r>
      <w:r w:rsidR="00AF07F2">
        <w:rPr>
          <w:b w:val="0"/>
          <w:i/>
          <w:noProof/>
          <w:szCs w:val="20"/>
        </w:rPr>
        <w:t>1</w:t>
      </w:r>
      <w:r w:rsidRPr="005B7E60">
        <w:rPr>
          <w:b w:val="0"/>
          <w:i/>
          <w:szCs w:val="20"/>
        </w:rPr>
        <w:fldChar w:fldCharType="end"/>
      </w:r>
      <w:bookmarkEnd w:id="409"/>
      <w:r w:rsidRPr="005B7E60">
        <w:rPr>
          <w:b w:val="0"/>
          <w:i/>
          <w:szCs w:val="20"/>
        </w:rPr>
        <w:t xml:space="preserve">. </w:t>
      </w:r>
      <w:r w:rsidR="0041275C" w:rsidRPr="005B7E60">
        <w:rPr>
          <w:b w:val="0"/>
          <w:i/>
          <w:szCs w:val="20"/>
        </w:rPr>
        <w:t xml:space="preserve">Trends in data used in the assessment of Area 2W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41275C" w:rsidRPr="005B7E60">
        <w:rPr>
          <w:rFonts w:eastAsia="MS Mincho"/>
          <w:b w:val="0"/>
          <w:i/>
          <w:szCs w:val="20"/>
        </w:rPr>
        <w:t>Proportion-at-age from Gear 2 biological samples. The area of each circle is relative to the proportion-at-age within a given year, each column sums to 1, zeros are not shown and age-10 is a plus group. Mean age of all samples (line) and approximate 90% distribution of ages by year is represented by the shaded polygon.</w:t>
      </w:r>
    </w:p>
    <w:p w14:paraId="782FCFA6" w14:textId="77777777" w:rsidR="0041275C" w:rsidRPr="009715B0" w:rsidRDefault="0041275C" w:rsidP="0041275C">
      <w:pPr>
        <w:rPr>
          <w:sz w:val="20"/>
        </w:rPr>
      </w:pPr>
      <w:r>
        <w:rPr>
          <w:noProof/>
          <w:sz w:val="20"/>
          <w:lang w:val="en-CA" w:eastAsia="en-CA"/>
        </w:rPr>
        <w:lastRenderedPageBreak/>
        <w:drawing>
          <wp:inline distT="0" distB="0" distL="0" distR="0" wp14:anchorId="5AC29E51" wp14:editId="774065A9">
            <wp:extent cx="8228722" cy="4123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b="7909"/>
                    <a:stretch/>
                  </pic:blipFill>
                  <pic:spPr bwMode="auto">
                    <a:xfrm>
                      <a:off x="0" y="0"/>
                      <a:ext cx="8229600" cy="4123707"/>
                    </a:xfrm>
                    <a:prstGeom prst="rect">
                      <a:avLst/>
                    </a:prstGeom>
                    <a:noFill/>
                    <a:ln>
                      <a:noFill/>
                    </a:ln>
                    <a:extLst>
                      <a:ext uri="{53640926-AAD7-44D8-BBD7-CCE9431645EC}">
                        <a14:shadowObscured xmlns:a14="http://schemas.microsoft.com/office/drawing/2010/main"/>
                      </a:ext>
                    </a:extLst>
                  </pic:spPr>
                </pic:pic>
              </a:graphicData>
            </a:graphic>
          </wp:inline>
        </w:drawing>
      </w:r>
    </w:p>
    <w:p w14:paraId="5D3E1B99" w14:textId="3062A7C9" w:rsidR="0041275C" w:rsidRPr="00BF5BCE" w:rsidRDefault="00BF5BCE" w:rsidP="00BF5BCE">
      <w:pPr>
        <w:pStyle w:val="Caption"/>
        <w:rPr>
          <w:rFonts w:eastAsia="MS Mincho"/>
          <w:b w:val="0"/>
          <w:i/>
        </w:rPr>
      </w:pPr>
      <w:bookmarkStart w:id="410" w:name="_Ref270177211"/>
      <w:r w:rsidRPr="00BF5BCE">
        <w:rPr>
          <w:b w:val="0"/>
          <w:i/>
        </w:rPr>
        <w:t xml:space="preserve">Figure D </w:t>
      </w:r>
      <w:r w:rsidRPr="00BF5BCE">
        <w:rPr>
          <w:b w:val="0"/>
          <w:i/>
        </w:rPr>
        <w:fldChar w:fldCharType="begin"/>
      </w:r>
      <w:r w:rsidRPr="00BF5BCE">
        <w:rPr>
          <w:b w:val="0"/>
          <w:i/>
        </w:rPr>
        <w:instrText xml:space="preserve"> SEQ Figure_D \* ARABIC </w:instrText>
      </w:r>
      <w:r w:rsidRPr="00BF5BCE">
        <w:rPr>
          <w:b w:val="0"/>
          <w:i/>
        </w:rPr>
        <w:fldChar w:fldCharType="separate"/>
      </w:r>
      <w:r w:rsidR="00AF07F2">
        <w:rPr>
          <w:b w:val="0"/>
          <w:i/>
          <w:noProof/>
        </w:rPr>
        <w:t>2</w:t>
      </w:r>
      <w:r w:rsidRPr="00BF5BCE">
        <w:rPr>
          <w:b w:val="0"/>
          <w:i/>
        </w:rPr>
        <w:fldChar w:fldCharType="end"/>
      </w:r>
      <w:bookmarkEnd w:id="410"/>
      <w:r w:rsidRPr="00BF5BCE">
        <w:rPr>
          <w:b w:val="0"/>
          <w:i/>
        </w:rPr>
        <w:t xml:space="preserve">. </w:t>
      </w:r>
      <w:r w:rsidR="0041275C" w:rsidRPr="00BF5BCE">
        <w:rPr>
          <w:b w:val="0"/>
          <w:i/>
        </w:rPr>
        <w:t xml:space="preserve">Trends in data used in the assessment of Area 27 herring stock across a time series ending in 2014. (a) Commercial food and bait, special use and roe fisheries (excludes Spawn On Kelp). Gear 1- other fisheries (black bars), Gear 2- roe seine (grey bars), and Gear 3 - gillnet roe (light grey bars). Units of catch are in thousands of metric tonnes. (b) Surface and dive spawn survey indices of relative abundance. Indices are in units of metric tonnes (x 1,000). (c) Weight-at-age3 (circles) and five-year running mean weight-at-age3 (thick black line). Thinner black lines represent five-year running mean weight-at-age2 (lowest) and ages 4-7 (incrementing higher from age3). (d): </w:t>
      </w:r>
      <w:r w:rsidR="0041275C" w:rsidRPr="00BF5BCE">
        <w:rPr>
          <w:rFonts w:eastAsia="MS Mincho"/>
          <w:b w:val="0"/>
          <w:i/>
        </w:rPr>
        <w:t>Proportion-at-age from Gear 2 biological samples (note: there were no biological samples collected in 2014). The area of each circle is relative to the proportion-at-age within a given year, each column sums to 1, zeros are not shown and age-10 is a plus group. Mean age of all samples (line) and approximate 90% distribution of ages by year is represented by the shaded polygon.</w:t>
      </w:r>
    </w:p>
    <w:p w14:paraId="32B5A602" w14:textId="77777777" w:rsidR="0041275C" w:rsidRDefault="0041275C" w:rsidP="0041275C">
      <w:pPr>
        <w:rPr>
          <w:rFonts w:cs="Arial"/>
          <w:sz w:val="20"/>
          <w:highlight w:val="green"/>
        </w:rPr>
      </w:pPr>
      <w:r>
        <w:rPr>
          <w:rFonts w:cs="Arial"/>
          <w:noProof/>
          <w:sz w:val="20"/>
          <w:lang w:val="en-CA" w:eastAsia="en-CA"/>
        </w:rPr>
        <w:lastRenderedPageBreak/>
        <w:drawing>
          <wp:inline distT="0" distB="0" distL="0" distR="0" wp14:anchorId="7C88F53C" wp14:editId="2D34EDEB">
            <wp:extent cx="8229341" cy="40047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b="11098"/>
                    <a:stretch/>
                  </pic:blipFill>
                  <pic:spPr bwMode="auto">
                    <a:xfrm>
                      <a:off x="0" y="0"/>
                      <a:ext cx="8229600" cy="4004859"/>
                    </a:xfrm>
                    <a:prstGeom prst="rect">
                      <a:avLst/>
                    </a:prstGeom>
                    <a:noFill/>
                    <a:ln>
                      <a:noFill/>
                    </a:ln>
                    <a:extLst>
                      <a:ext uri="{53640926-AAD7-44D8-BBD7-CCE9431645EC}">
                        <a14:shadowObscured xmlns:a14="http://schemas.microsoft.com/office/drawing/2010/main"/>
                      </a:ext>
                    </a:extLst>
                  </pic:spPr>
                </pic:pic>
              </a:graphicData>
            </a:graphic>
          </wp:inline>
        </w:drawing>
      </w:r>
    </w:p>
    <w:p w14:paraId="7DAE6401" w14:textId="6EE33F79" w:rsidR="0041275C" w:rsidRPr="00BF5BCE" w:rsidRDefault="00BF5BCE" w:rsidP="00BF5BCE">
      <w:pPr>
        <w:pStyle w:val="Caption"/>
        <w:rPr>
          <w:b w:val="0"/>
          <w:i/>
          <w:szCs w:val="20"/>
        </w:rPr>
      </w:pPr>
      <w:r>
        <w:rPr>
          <w:rFonts w:cs="Arial"/>
        </w:rPr>
        <w:br/>
      </w:r>
      <w:bookmarkStart w:id="411" w:name="_Ref270177463"/>
      <w:r w:rsidRPr="00BF5BCE">
        <w:rPr>
          <w:b w:val="0"/>
          <w:i/>
          <w:szCs w:val="20"/>
        </w:rPr>
        <w:t xml:space="preserve">Figure D </w:t>
      </w:r>
      <w:r w:rsidRPr="00BF5BCE">
        <w:rPr>
          <w:b w:val="0"/>
          <w:i/>
          <w:szCs w:val="20"/>
        </w:rPr>
        <w:fldChar w:fldCharType="begin"/>
      </w:r>
      <w:r w:rsidRPr="00BF5BCE">
        <w:rPr>
          <w:b w:val="0"/>
          <w:i/>
          <w:szCs w:val="20"/>
        </w:rPr>
        <w:instrText xml:space="preserve"> SEQ Figure_D \* ARABIC </w:instrText>
      </w:r>
      <w:r w:rsidRPr="00BF5BCE">
        <w:rPr>
          <w:b w:val="0"/>
          <w:i/>
          <w:szCs w:val="20"/>
        </w:rPr>
        <w:fldChar w:fldCharType="separate"/>
      </w:r>
      <w:r w:rsidR="00AF07F2">
        <w:rPr>
          <w:b w:val="0"/>
          <w:i/>
          <w:noProof/>
          <w:szCs w:val="20"/>
        </w:rPr>
        <w:t>3</w:t>
      </w:r>
      <w:r w:rsidRPr="00BF5BCE">
        <w:rPr>
          <w:b w:val="0"/>
          <w:i/>
          <w:szCs w:val="20"/>
        </w:rPr>
        <w:fldChar w:fldCharType="end"/>
      </w:r>
      <w:bookmarkEnd w:id="411"/>
      <w:r w:rsidRPr="00BF5BCE">
        <w:rPr>
          <w:b w:val="0"/>
          <w:i/>
          <w:szCs w:val="20"/>
        </w:rPr>
        <w:t xml:space="preserve">. </w:t>
      </w:r>
      <w:r w:rsidR="0041275C" w:rsidRPr="00BF5BCE">
        <w:rPr>
          <w:b w:val="0"/>
          <w:i/>
          <w:szCs w:val="20"/>
        </w:rPr>
        <w:t>Area 2W: median of the marginal posterior distribution (circles or solid lines) and 90% posterior credibility intervals (vertical lines or shaded areas) across 1978 to 2014. (a) recruitment (millions of age-2 fish); (b) instantaneous natural mortality rate; (c) spawning biomass, including: S</w:t>
      </w:r>
      <w:r w:rsidR="0041275C" w:rsidRPr="00BF5BCE">
        <w:rPr>
          <w:b w:val="0"/>
          <w:i/>
          <w:iCs/>
          <w:szCs w:val="20"/>
        </w:rPr>
        <w:t>B</w:t>
      </w:r>
      <w:r w:rsidR="0041275C" w:rsidRPr="00BF5BCE">
        <w:rPr>
          <w:b w:val="0"/>
          <w:i/>
          <w:szCs w:val="20"/>
          <w:vertAlign w:val="subscript"/>
        </w:rPr>
        <w:t>0</w:t>
      </w:r>
      <w:r w:rsidR="0041275C" w:rsidRPr="00BF5BCE">
        <w:rPr>
          <w:b w:val="0"/>
          <w:i/>
          <w:szCs w:val="20"/>
        </w:rPr>
        <w:t xml:space="preserve"> with 90% posterior credibility interval (circle and vertical line, far left); projected spawning biomass in 2015 given zero catch (SB</w:t>
      </w:r>
      <w:r w:rsidR="0041275C" w:rsidRPr="00BF5BCE">
        <w:rPr>
          <w:b w:val="0"/>
          <w:i/>
          <w:szCs w:val="20"/>
          <w:vertAlign w:val="subscript"/>
        </w:rPr>
        <w:t>2015</w:t>
      </w:r>
      <w:r w:rsidR="0041275C" w:rsidRPr="00BF5BCE">
        <w:rPr>
          <w:b w:val="0"/>
          <w:i/>
          <w:szCs w:val="20"/>
        </w:rPr>
        <w:t>, circle and vertical line, far right); commercial catch (thin vertical lines), (d) depletion level (SB</w:t>
      </w:r>
      <w:r w:rsidR="0041275C" w:rsidRPr="00BF5BCE">
        <w:rPr>
          <w:b w:val="0"/>
          <w:i/>
          <w:szCs w:val="20"/>
          <w:vertAlign w:val="subscript"/>
        </w:rPr>
        <w:t xml:space="preserve">t </w:t>
      </w:r>
      <w:r w:rsidR="0041275C" w:rsidRPr="00BF5BCE">
        <w:rPr>
          <w:b w:val="0"/>
          <w:i/>
          <w:szCs w:val="20"/>
        </w:rPr>
        <w:t>/SB</w:t>
      </w:r>
      <w:r w:rsidR="0041275C" w:rsidRPr="00BF5BCE">
        <w:rPr>
          <w:b w:val="0"/>
          <w:i/>
          <w:szCs w:val="20"/>
          <w:vertAlign w:val="subscript"/>
        </w:rPr>
        <w:t>0</w:t>
      </w:r>
      <w:r w:rsidR="0041275C" w:rsidRPr="00BF5BCE">
        <w:rPr>
          <w:b w:val="0"/>
          <w:i/>
          <w:szCs w:val="20"/>
        </w:rPr>
        <w:t>), including the 25% depletion level (horizontal dashed line) and projected depletion in 2015 given zero catch (SB</w:t>
      </w:r>
      <w:r w:rsidR="0041275C" w:rsidRPr="00BF5BCE">
        <w:rPr>
          <w:b w:val="0"/>
          <w:i/>
          <w:szCs w:val="20"/>
          <w:vertAlign w:val="subscript"/>
        </w:rPr>
        <w:t xml:space="preserve">2015 </w:t>
      </w:r>
      <w:r w:rsidR="0041275C" w:rsidRPr="00BF5BCE">
        <w:rPr>
          <w:b w:val="0"/>
          <w:i/>
          <w:szCs w:val="20"/>
        </w:rPr>
        <w:t>/SB</w:t>
      </w:r>
      <w:r w:rsidR="0041275C" w:rsidRPr="00BF5BCE">
        <w:rPr>
          <w:b w:val="0"/>
          <w:i/>
          <w:szCs w:val="20"/>
          <w:vertAlign w:val="subscript"/>
        </w:rPr>
        <w:t>0</w:t>
      </w:r>
      <w:r w:rsidR="0041275C" w:rsidRPr="00BF5BCE">
        <w:rPr>
          <w:b w:val="0"/>
          <w:i/>
          <w:szCs w:val="20"/>
        </w:rPr>
        <w:t>, circle and vertical line, far right).</w:t>
      </w:r>
    </w:p>
    <w:p w14:paraId="67274D4B" w14:textId="77777777" w:rsidR="00BF5BCE" w:rsidRDefault="0041275C" w:rsidP="0041275C">
      <w:pPr>
        <w:rPr>
          <w:rFonts w:cs="Arial"/>
          <w:sz w:val="20"/>
          <w:highlight w:val="green"/>
        </w:rPr>
      </w:pPr>
      <w:r>
        <w:rPr>
          <w:rFonts w:cs="Arial"/>
          <w:noProof/>
          <w:sz w:val="20"/>
          <w:lang w:val="en-CA" w:eastAsia="en-CA"/>
        </w:rPr>
        <w:lastRenderedPageBreak/>
        <w:drawing>
          <wp:inline distT="0" distB="0" distL="0" distR="0" wp14:anchorId="6298123B" wp14:editId="7F0054AB">
            <wp:extent cx="8229341" cy="40047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b="11098"/>
                    <a:stretch/>
                  </pic:blipFill>
                  <pic:spPr bwMode="auto">
                    <a:xfrm>
                      <a:off x="0" y="0"/>
                      <a:ext cx="8229600" cy="4004859"/>
                    </a:xfrm>
                    <a:prstGeom prst="rect">
                      <a:avLst/>
                    </a:prstGeom>
                    <a:noFill/>
                    <a:ln>
                      <a:noFill/>
                    </a:ln>
                    <a:extLst>
                      <a:ext uri="{53640926-AAD7-44D8-BBD7-CCE9431645EC}">
                        <a14:shadowObscured xmlns:a14="http://schemas.microsoft.com/office/drawing/2010/main"/>
                      </a:ext>
                    </a:extLst>
                  </pic:spPr>
                </pic:pic>
              </a:graphicData>
            </a:graphic>
          </wp:inline>
        </w:drawing>
      </w:r>
    </w:p>
    <w:p w14:paraId="71F5B4BD" w14:textId="206CDF6F" w:rsidR="00BA525B" w:rsidRDefault="00BF5BCE">
      <w:pPr>
        <w:pStyle w:val="Caption"/>
        <w:rPr>
          <w:highlight w:val="green"/>
        </w:rPr>
      </w:pPr>
      <w:bookmarkStart w:id="412" w:name="_Ref270177583"/>
      <w:r w:rsidRPr="00BF5BCE">
        <w:rPr>
          <w:b w:val="0"/>
          <w:i/>
        </w:rPr>
        <w:t xml:space="preserve">Figure D </w:t>
      </w:r>
      <w:r w:rsidRPr="00BF5BCE">
        <w:rPr>
          <w:b w:val="0"/>
          <w:i/>
        </w:rPr>
        <w:fldChar w:fldCharType="begin"/>
      </w:r>
      <w:r w:rsidRPr="00BF5BCE">
        <w:rPr>
          <w:b w:val="0"/>
          <w:i/>
        </w:rPr>
        <w:instrText xml:space="preserve"> SEQ Figure_D \* ARABIC </w:instrText>
      </w:r>
      <w:r w:rsidRPr="00BF5BCE">
        <w:rPr>
          <w:b w:val="0"/>
          <w:i/>
        </w:rPr>
        <w:fldChar w:fldCharType="separate"/>
      </w:r>
      <w:r w:rsidR="00AF07F2">
        <w:rPr>
          <w:b w:val="0"/>
          <w:i/>
          <w:noProof/>
        </w:rPr>
        <w:t>4</w:t>
      </w:r>
      <w:r w:rsidRPr="00BF5BCE">
        <w:rPr>
          <w:b w:val="0"/>
          <w:i/>
        </w:rPr>
        <w:fldChar w:fldCharType="end"/>
      </w:r>
      <w:bookmarkEnd w:id="412"/>
      <w:r w:rsidRPr="00BF5BCE">
        <w:rPr>
          <w:b w:val="0"/>
          <w:i/>
        </w:rPr>
        <w:t xml:space="preserve">. </w:t>
      </w:r>
      <w:r w:rsidR="0041275C" w:rsidRPr="00BF5BCE">
        <w:rPr>
          <w:b w:val="0"/>
          <w:i/>
        </w:rPr>
        <w:t>Area 27: median of the marginal posterior distribution (circles or solid lines) and 90% posterior credibility intervals (vertical lines or shaded areas) across 1978 to 2014. (a) recruitment (millions of age-2 fish); (b) instantaneous natural mortality rate; (c) spawning biomass, including: S</w:t>
      </w:r>
      <w:r w:rsidR="0041275C" w:rsidRPr="00BF5BCE">
        <w:rPr>
          <w:b w:val="0"/>
          <w:i/>
          <w:iCs/>
        </w:rPr>
        <w:t>B</w:t>
      </w:r>
      <w:r w:rsidR="0041275C" w:rsidRPr="00BF5BCE">
        <w:rPr>
          <w:b w:val="0"/>
          <w:i/>
          <w:vertAlign w:val="subscript"/>
        </w:rPr>
        <w:t>0</w:t>
      </w:r>
      <w:r w:rsidR="0041275C" w:rsidRPr="00BF5BCE">
        <w:rPr>
          <w:b w:val="0"/>
          <w:i/>
        </w:rPr>
        <w:t xml:space="preserve"> with 90% posterior credibility interval (circle and vertical line, far left); projected spawning biomass in 2015 given zero catch (SB</w:t>
      </w:r>
      <w:r w:rsidR="0041275C" w:rsidRPr="00BF5BCE">
        <w:rPr>
          <w:b w:val="0"/>
          <w:i/>
          <w:vertAlign w:val="subscript"/>
        </w:rPr>
        <w:t>2015</w:t>
      </w:r>
      <w:r w:rsidR="0041275C" w:rsidRPr="00BF5BCE">
        <w:rPr>
          <w:b w:val="0"/>
          <w:i/>
        </w:rPr>
        <w:t>, circle and vertical line, far right); commercial catch (thin vertical lines), (d) depletion level (SB</w:t>
      </w:r>
      <w:r w:rsidR="0041275C" w:rsidRPr="00BF5BCE">
        <w:rPr>
          <w:b w:val="0"/>
          <w:i/>
          <w:vertAlign w:val="subscript"/>
        </w:rPr>
        <w:t xml:space="preserve">t </w:t>
      </w:r>
      <w:r w:rsidR="0041275C" w:rsidRPr="00BF5BCE">
        <w:rPr>
          <w:b w:val="0"/>
          <w:i/>
        </w:rPr>
        <w:t>/SB</w:t>
      </w:r>
      <w:r w:rsidR="0041275C" w:rsidRPr="00BF5BCE">
        <w:rPr>
          <w:b w:val="0"/>
          <w:i/>
          <w:vertAlign w:val="subscript"/>
        </w:rPr>
        <w:t>0</w:t>
      </w:r>
      <w:r w:rsidR="0041275C" w:rsidRPr="00BF5BCE">
        <w:rPr>
          <w:b w:val="0"/>
          <w:i/>
        </w:rPr>
        <w:t>), including the 25% depletion level (horizontal dashed line) and projected depletion in 2015 given zero catch (SB</w:t>
      </w:r>
      <w:r w:rsidR="0041275C" w:rsidRPr="00BF5BCE">
        <w:rPr>
          <w:b w:val="0"/>
          <w:i/>
          <w:vertAlign w:val="subscript"/>
        </w:rPr>
        <w:t xml:space="preserve">2015 </w:t>
      </w:r>
      <w:r w:rsidR="0041275C" w:rsidRPr="00BF5BCE">
        <w:rPr>
          <w:b w:val="0"/>
          <w:i/>
        </w:rPr>
        <w:t>/SB</w:t>
      </w:r>
      <w:r w:rsidR="0041275C" w:rsidRPr="00BF5BCE">
        <w:rPr>
          <w:b w:val="0"/>
          <w:i/>
          <w:vertAlign w:val="subscript"/>
        </w:rPr>
        <w:t>0</w:t>
      </w:r>
      <w:r w:rsidR="0041275C" w:rsidRPr="00BF5BCE">
        <w:rPr>
          <w:b w:val="0"/>
          <w:i/>
        </w:rPr>
        <w:t>, circle and vertical line, far right)</w:t>
      </w:r>
      <w:r>
        <w:rPr>
          <w:b w:val="0"/>
          <w:i/>
        </w:rPr>
        <w:t>.</w:t>
      </w:r>
    </w:p>
    <w:p w14:paraId="7A23AE18" w14:textId="59D3ED24" w:rsidR="00971835" w:rsidRPr="006012EF" w:rsidRDefault="00971835" w:rsidP="006012EF">
      <w:pPr>
        <w:rPr>
          <w:b/>
          <w:highlight w:val="green"/>
        </w:rPr>
        <w:sectPr w:rsidR="00971835" w:rsidRPr="006012EF" w:rsidSect="005B7E60">
          <w:pgSz w:w="15840" w:h="12240" w:orient="landscape"/>
          <w:pgMar w:top="1800" w:right="1440" w:bottom="1800" w:left="1440" w:header="708" w:footer="708" w:gutter="0"/>
          <w:cols w:space="708"/>
          <w:docGrid w:linePitch="360"/>
        </w:sectPr>
      </w:pPr>
    </w:p>
    <w:p w14:paraId="593BFAE4" w14:textId="231F941E" w:rsidR="0041275C" w:rsidRDefault="0041275C" w:rsidP="0041275C">
      <w:pPr>
        <w:pStyle w:val="Figurecaption"/>
      </w:pPr>
      <w:bookmarkStart w:id="413" w:name="_Ref392069082"/>
    </w:p>
    <w:p w14:paraId="55DB63D2" w14:textId="323D74B1" w:rsidR="00BA525B" w:rsidRDefault="00BA525B" w:rsidP="0041275C">
      <w:pPr>
        <w:pStyle w:val="Figurecaption"/>
      </w:pPr>
      <w:r w:rsidRPr="00144AF2">
        <w:rPr>
          <w:noProof/>
          <w:lang w:eastAsia="en-CA"/>
        </w:rPr>
        <w:drawing>
          <wp:inline distT="0" distB="0" distL="0" distR="0" wp14:anchorId="7AB27261" wp14:editId="5CFC6F65">
            <wp:extent cx="6417733" cy="2039244"/>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3302" r="4034" b="70555"/>
                    <a:stretch/>
                  </pic:blipFill>
                  <pic:spPr bwMode="auto">
                    <a:xfrm>
                      <a:off x="0" y="0"/>
                      <a:ext cx="6424863" cy="2041509"/>
                    </a:xfrm>
                    <a:prstGeom prst="rect">
                      <a:avLst/>
                    </a:prstGeom>
                    <a:noFill/>
                    <a:ln>
                      <a:noFill/>
                    </a:ln>
                    <a:extLst>
                      <a:ext uri="{53640926-AAD7-44D8-BBD7-CCE9431645EC}">
                        <a14:shadowObscured xmlns:a14="http://schemas.microsoft.com/office/drawing/2010/main"/>
                      </a:ext>
                    </a:extLst>
                  </pic:spPr>
                </pic:pic>
              </a:graphicData>
            </a:graphic>
          </wp:inline>
        </w:drawing>
      </w:r>
    </w:p>
    <w:p w14:paraId="0D84F484" w14:textId="4E99066F" w:rsidR="00B53B51" w:rsidRDefault="00B53B51" w:rsidP="0041275C">
      <w:pPr>
        <w:pStyle w:val="Figurecaption"/>
      </w:pPr>
      <w:commentRangeStart w:id="414"/>
      <w:r w:rsidRPr="0041275C">
        <w:rPr>
          <w:b/>
          <w:i/>
        </w:rPr>
        <w:t>Figure</w:t>
      </w:r>
      <w:commentRangeEnd w:id="414"/>
      <w:r>
        <w:rPr>
          <w:rStyle w:val="CommentReference"/>
          <w:lang w:val="en-US"/>
        </w:rPr>
        <w:commentReference w:id="414"/>
      </w:r>
      <w:r w:rsidRPr="0041275C">
        <w:rPr>
          <w:b/>
          <w:i/>
        </w:rPr>
        <w:t xml:space="preserve"> D </w:t>
      </w:r>
      <w:r w:rsidRPr="0041275C">
        <w:rPr>
          <w:b/>
          <w:i/>
        </w:rPr>
        <w:fldChar w:fldCharType="begin"/>
      </w:r>
      <w:r w:rsidRPr="0041275C">
        <w:rPr>
          <w:b/>
          <w:i/>
        </w:rPr>
        <w:instrText xml:space="preserve"> SEQ Figure_D \* ARABIC </w:instrText>
      </w:r>
      <w:r w:rsidRPr="0041275C">
        <w:rPr>
          <w:b/>
          <w:i/>
        </w:rPr>
        <w:fldChar w:fldCharType="separate"/>
      </w:r>
      <w:r w:rsidR="00AF07F2">
        <w:rPr>
          <w:b/>
          <w:i/>
          <w:noProof/>
        </w:rPr>
        <w:t>5</w:t>
      </w:r>
      <w:r w:rsidRPr="0041275C">
        <w:rPr>
          <w:b/>
          <w:i/>
        </w:rPr>
        <w:fldChar w:fldCharType="end"/>
      </w:r>
      <w:r w:rsidRPr="0041275C">
        <w:rPr>
          <w:b/>
          <w:i/>
        </w:rPr>
        <w:t xml:space="preserve">. </w:t>
      </w:r>
      <w:r>
        <w:rPr>
          <w:i/>
        </w:rPr>
        <w:t>Spawn survey biomass data scaled by m</w:t>
      </w:r>
      <w:r w:rsidRPr="00414C81">
        <w:rPr>
          <w:i/>
        </w:rPr>
        <w:t>aximum posterior density (MPD)</w:t>
      </w:r>
      <w:r>
        <w:rPr>
          <w:i/>
        </w:rPr>
        <w:t xml:space="preserve"> of q for the minor stock areas; survey estimates (points) predicted (lines).</w:t>
      </w:r>
    </w:p>
    <w:p w14:paraId="5C914681" w14:textId="4C4AAD30" w:rsidR="00BA525B" w:rsidRDefault="00BA525B" w:rsidP="0041275C">
      <w:pPr>
        <w:pStyle w:val="Figurecaption"/>
      </w:pPr>
      <w:r>
        <w:rPr>
          <w:noProof/>
          <w:lang w:eastAsia="en-CA"/>
        </w:rPr>
        <w:drawing>
          <wp:inline distT="0" distB="0" distL="0" distR="0" wp14:anchorId="67E2DA9C" wp14:editId="4DD8241C">
            <wp:extent cx="5190067" cy="47972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7561"/>
                    <a:stretch/>
                  </pic:blipFill>
                  <pic:spPr bwMode="auto">
                    <a:xfrm>
                      <a:off x="0" y="0"/>
                      <a:ext cx="5190067" cy="4797208"/>
                    </a:xfrm>
                    <a:prstGeom prst="rect">
                      <a:avLst/>
                    </a:prstGeom>
                    <a:noFill/>
                    <a:ln>
                      <a:noFill/>
                    </a:ln>
                    <a:extLst>
                      <a:ext uri="{53640926-AAD7-44D8-BBD7-CCE9431645EC}">
                        <a14:shadowObscured xmlns:a14="http://schemas.microsoft.com/office/drawing/2010/main"/>
                      </a:ext>
                    </a:extLst>
                  </pic:spPr>
                </pic:pic>
              </a:graphicData>
            </a:graphic>
          </wp:inline>
        </w:drawing>
      </w:r>
    </w:p>
    <w:p w14:paraId="6A42B5F5" w14:textId="0D820391" w:rsidR="0041275C" w:rsidRPr="0041275C" w:rsidRDefault="0041275C" w:rsidP="0041275C">
      <w:pPr>
        <w:pStyle w:val="Caption"/>
        <w:rPr>
          <w:b w:val="0"/>
          <w:i/>
        </w:rPr>
      </w:pPr>
      <w:bookmarkStart w:id="415" w:name="_Ref270177769"/>
      <w:bookmarkEnd w:id="413"/>
      <w:r w:rsidRPr="0041275C">
        <w:rPr>
          <w:b w:val="0"/>
          <w:i/>
        </w:rPr>
        <w:t xml:space="preserve">Figure D </w:t>
      </w:r>
      <w:r w:rsidRPr="0041275C">
        <w:rPr>
          <w:b w:val="0"/>
          <w:i/>
        </w:rPr>
        <w:fldChar w:fldCharType="begin"/>
      </w:r>
      <w:r w:rsidRPr="0041275C">
        <w:rPr>
          <w:b w:val="0"/>
          <w:i/>
        </w:rPr>
        <w:instrText xml:space="preserve"> SEQ Figure_D \* ARABIC </w:instrText>
      </w:r>
      <w:r w:rsidRPr="0041275C">
        <w:rPr>
          <w:b w:val="0"/>
          <w:i/>
        </w:rPr>
        <w:fldChar w:fldCharType="separate"/>
      </w:r>
      <w:r w:rsidR="00AF07F2">
        <w:rPr>
          <w:b w:val="0"/>
          <w:i/>
          <w:noProof/>
        </w:rPr>
        <w:t>6</w:t>
      </w:r>
      <w:r w:rsidRPr="0041275C">
        <w:rPr>
          <w:b w:val="0"/>
          <w:i/>
        </w:rPr>
        <w:fldChar w:fldCharType="end"/>
      </w:r>
      <w:bookmarkEnd w:id="415"/>
      <w:r w:rsidRPr="0041275C">
        <w:rPr>
          <w:b w:val="0"/>
          <w:i/>
        </w:rPr>
        <w:t xml:space="preserve">. </w:t>
      </w:r>
      <w:r>
        <w:rPr>
          <w:b w:val="0"/>
          <w:i/>
        </w:rPr>
        <w:t>MPD</w:t>
      </w:r>
      <w:r w:rsidRPr="0041275C">
        <w:rPr>
          <w:b w:val="0"/>
          <w:i/>
        </w:rPr>
        <w:t xml:space="preserve"> estimates of age-2 recruits versus estimated spawning stock biomass for the </w:t>
      </w:r>
      <w:r w:rsidR="00BF5BCE">
        <w:rPr>
          <w:b w:val="0"/>
          <w:i/>
        </w:rPr>
        <w:t>minor</w:t>
      </w:r>
      <w:r w:rsidRPr="0041275C">
        <w:rPr>
          <w:b w:val="0"/>
          <w:i/>
        </w:rPr>
        <w:t xml:space="preserve"> stock areas. The green and red circles indicate the start (recruits in 1980) and end (recruits </w:t>
      </w:r>
      <w:r w:rsidRPr="0041275C">
        <w:rPr>
          <w:b w:val="0"/>
          <w:i/>
        </w:rPr>
        <w:lastRenderedPageBreak/>
        <w:t>in 2014) of the series. The circle plus (blue) corresponds to the MPD estimate of unfished spawning biomass (SB</w:t>
      </w:r>
      <w:r w:rsidRPr="0041275C">
        <w:rPr>
          <w:b w:val="0"/>
          <w:i/>
          <w:vertAlign w:val="subscript"/>
        </w:rPr>
        <w:t>0</w:t>
      </w:r>
      <w:r w:rsidRPr="0041275C">
        <w:rPr>
          <w:b w:val="0"/>
          <w:i/>
        </w:rPr>
        <w:t>) and unfished age-2 recruitment R</w:t>
      </w:r>
      <w:r w:rsidRPr="0041275C">
        <w:rPr>
          <w:b w:val="0"/>
          <w:i/>
          <w:vertAlign w:val="subscript"/>
        </w:rPr>
        <w:t>0;</w:t>
      </w:r>
      <w:r w:rsidRPr="0041275C">
        <w:rPr>
          <w:b w:val="0"/>
          <w:i/>
        </w:rPr>
        <w:t xml:space="preserve"> the blue curve is the Beverton-Holt stock recruitment model fitted to these data and h is the steepness parameter. Units are in 1,000 tonnes spawning biomass (x-axis) and millions of recruits (y-axis).</w:t>
      </w:r>
    </w:p>
    <w:p w14:paraId="1C4B6D7E" w14:textId="77777777" w:rsidR="0041275C" w:rsidRDefault="0041275C" w:rsidP="0041275C">
      <w:pPr>
        <w:pStyle w:val="Figurecaption"/>
      </w:pPr>
    </w:p>
    <w:p w14:paraId="14B44D6C" w14:textId="77777777" w:rsidR="0041275C" w:rsidRDefault="0041275C" w:rsidP="0041275C">
      <w:pPr>
        <w:pStyle w:val="Tablecaption"/>
      </w:pPr>
    </w:p>
    <w:p w14:paraId="640AE91F" w14:textId="77777777" w:rsidR="0041275C" w:rsidRDefault="0041275C" w:rsidP="0041275C">
      <w:pPr>
        <w:pStyle w:val="Tablecaption"/>
      </w:pPr>
    </w:p>
    <w:p w14:paraId="119E2FA5" w14:textId="77777777" w:rsidR="0041275C" w:rsidRDefault="0041275C" w:rsidP="0041275C">
      <w:pPr>
        <w:pStyle w:val="Tablecaption"/>
      </w:pPr>
      <w:r w:rsidRPr="00630842">
        <w:t xml:space="preserve"> </w:t>
      </w:r>
      <w:r>
        <w:rPr>
          <w:noProof/>
          <w:lang w:val="en-CA" w:eastAsia="en-CA"/>
        </w:rPr>
        <w:drawing>
          <wp:inline distT="0" distB="0" distL="0" distR="0" wp14:anchorId="00402894" wp14:editId="386178D4">
            <wp:extent cx="5486400" cy="548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C967733" w14:textId="4FCF7BC9" w:rsidR="0041275C" w:rsidRPr="0041275C" w:rsidRDefault="0041275C" w:rsidP="0041275C">
      <w:pPr>
        <w:pStyle w:val="Caption"/>
        <w:rPr>
          <w:b w:val="0"/>
          <w:i/>
        </w:rPr>
      </w:pPr>
      <w:bookmarkStart w:id="416" w:name="_Ref270177877"/>
      <w:r w:rsidRPr="0041275C">
        <w:rPr>
          <w:b w:val="0"/>
          <w:i/>
        </w:rPr>
        <w:t xml:space="preserve">Figure D </w:t>
      </w:r>
      <w:r w:rsidRPr="0041275C">
        <w:rPr>
          <w:b w:val="0"/>
          <w:i/>
        </w:rPr>
        <w:fldChar w:fldCharType="begin"/>
      </w:r>
      <w:r w:rsidRPr="0041275C">
        <w:rPr>
          <w:b w:val="0"/>
          <w:i/>
        </w:rPr>
        <w:instrText xml:space="preserve"> SEQ Figure_D \* ARABIC </w:instrText>
      </w:r>
      <w:r w:rsidRPr="0041275C">
        <w:rPr>
          <w:b w:val="0"/>
          <w:i/>
        </w:rPr>
        <w:fldChar w:fldCharType="separate"/>
      </w:r>
      <w:r w:rsidR="00AF07F2">
        <w:rPr>
          <w:b w:val="0"/>
          <w:i/>
          <w:noProof/>
        </w:rPr>
        <w:t>7</w:t>
      </w:r>
      <w:r w:rsidRPr="0041275C">
        <w:rPr>
          <w:b w:val="0"/>
          <w:i/>
        </w:rPr>
        <w:fldChar w:fldCharType="end"/>
      </w:r>
      <w:bookmarkEnd w:id="416"/>
      <w:r w:rsidRPr="0041275C">
        <w:rPr>
          <w:b w:val="0"/>
          <w:i/>
        </w:rPr>
        <w:t>. MPD of age-specific selectivity coefficients gear 2 (seine) for the minor stock areas. Roe gillnet selectivity is not presented due to insufficient data from this gear type in this area.</w:t>
      </w:r>
    </w:p>
    <w:p w14:paraId="3367CA73" w14:textId="77777777" w:rsidR="0041275C" w:rsidRDefault="0041275C" w:rsidP="0041275C">
      <w:pPr>
        <w:pStyle w:val="Tablecaption"/>
      </w:pPr>
    </w:p>
    <w:p w14:paraId="3F5CCA2A" w14:textId="1FB2A4B1" w:rsidR="0002720C" w:rsidRPr="007C3623" w:rsidRDefault="0041275C">
      <w:pPr>
        <w:spacing w:before="0" w:after="0"/>
        <w:rPr>
          <w:i/>
          <w:iCs/>
          <w:color w:val="000000" w:themeColor="text1"/>
          <w:sz w:val="20"/>
        </w:rPr>
      </w:pPr>
      <w:r>
        <w:br w:type="page"/>
      </w:r>
    </w:p>
    <w:p w14:paraId="717B17DC" w14:textId="0E65264D" w:rsidR="00F22508" w:rsidRDefault="00E10EFB" w:rsidP="00F22508">
      <w:pPr>
        <w:pStyle w:val="NoHeading1"/>
      </w:pPr>
      <w:bookmarkStart w:id="417" w:name="_Toc424040747"/>
      <w:r>
        <w:lastRenderedPageBreak/>
        <w:t>APPENDIX E</w:t>
      </w:r>
      <w:r w:rsidR="00F22508">
        <w:t xml:space="preserve">. ADDITIONAL MODEL </w:t>
      </w:r>
      <w:commentRangeStart w:id="418"/>
      <w:r w:rsidR="00F22508">
        <w:t>OUTPUTS</w:t>
      </w:r>
      <w:commentRangeEnd w:id="418"/>
      <w:r w:rsidR="00AE1D7A">
        <w:rPr>
          <w:rStyle w:val="CommentReference"/>
          <w:rFonts w:ascii="Arial" w:hAnsi="Arial"/>
          <w:b w:val="0"/>
          <w:caps w:val="0"/>
        </w:rPr>
        <w:commentReference w:id="418"/>
      </w:r>
      <w:bookmarkEnd w:id="417"/>
    </w:p>
    <w:p w14:paraId="0260B918" w14:textId="77777777" w:rsidR="00D9169D" w:rsidRPr="00144AF2" w:rsidRDefault="00D9169D" w:rsidP="00D9169D">
      <w:r w:rsidRPr="00144AF2">
        <w:rPr>
          <w:noProof/>
          <w:lang w:val="en-CA" w:eastAsia="en-CA"/>
        </w:rPr>
        <w:drawing>
          <wp:inline distT="0" distB="0" distL="0" distR="0" wp14:anchorId="12C85FBF" wp14:editId="0FF61459">
            <wp:extent cx="5486400" cy="48985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1389" b="9325"/>
                    <a:stretch/>
                  </pic:blipFill>
                  <pic:spPr bwMode="auto">
                    <a:xfrm>
                      <a:off x="0" y="0"/>
                      <a:ext cx="5486400" cy="4898572"/>
                    </a:xfrm>
                    <a:prstGeom prst="rect">
                      <a:avLst/>
                    </a:prstGeom>
                    <a:noFill/>
                    <a:ln>
                      <a:noFill/>
                    </a:ln>
                    <a:extLst>
                      <a:ext uri="{53640926-AAD7-44D8-BBD7-CCE9431645EC}">
                        <a14:shadowObscured xmlns:a14="http://schemas.microsoft.com/office/drawing/2010/main"/>
                      </a:ext>
                    </a:extLst>
                  </pic:spPr>
                </pic:pic>
              </a:graphicData>
            </a:graphic>
          </wp:inline>
        </w:drawing>
      </w:r>
    </w:p>
    <w:p w14:paraId="53A98491" w14:textId="4C814263" w:rsidR="00D9169D" w:rsidRPr="00144AF2" w:rsidRDefault="00D9169D" w:rsidP="00D9169D">
      <w:pPr>
        <w:pStyle w:val="Caption"/>
        <w:rPr>
          <w:b w:val="0"/>
          <w:szCs w:val="20"/>
        </w:rPr>
      </w:pPr>
      <w:commentRangeStart w:id="419"/>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8</w:t>
      </w:r>
      <w:r w:rsidRPr="00144AF2">
        <w:rPr>
          <w:b w:val="0"/>
          <w:szCs w:val="20"/>
        </w:rPr>
        <w:fldChar w:fldCharType="end"/>
      </w:r>
      <w:commentRangeEnd w:id="419"/>
      <w:r w:rsidR="00B817AA">
        <w:rPr>
          <w:rStyle w:val="CommentReference"/>
          <w:rFonts w:eastAsia="Times New Roman" w:cs="Times New Roman"/>
          <w:b w:val="0"/>
          <w:bCs w:val="0"/>
        </w:rPr>
        <w:commentReference w:id="419"/>
      </w:r>
      <w:r w:rsidRPr="00144AF2">
        <w:rPr>
          <w:b w:val="0"/>
          <w:szCs w:val="20"/>
        </w:rPr>
        <w:t>. Residual patterns for the log difference between observed and predicted spawn survey abundance for the five major stock areas. Spawn survey data based on surface estimates are show as solid lines and data based on diver surveys is shown as dashed lines (major stocks).</w:t>
      </w:r>
    </w:p>
    <w:p w14:paraId="294F8705" w14:textId="77777777" w:rsidR="00D9169D" w:rsidRPr="00144AF2" w:rsidRDefault="00D9169D" w:rsidP="00D9169D">
      <w:r w:rsidRPr="00144AF2">
        <w:rPr>
          <w:noProof/>
          <w:lang w:val="en-CA" w:eastAsia="en-CA"/>
        </w:rPr>
        <w:drawing>
          <wp:inline distT="0" distB="0" distL="0" distR="0" wp14:anchorId="2845A2CE" wp14:editId="1BEA76DA">
            <wp:extent cx="2663624" cy="1513114"/>
            <wp:effectExtent l="0" t="0" r="381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l="-318" r="51614" b="72333"/>
                    <a:stretch/>
                  </pic:blipFill>
                  <pic:spPr bwMode="auto">
                    <a:xfrm>
                      <a:off x="0" y="0"/>
                      <a:ext cx="2672080" cy="1517918"/>
                    </a:xfrm>
                    <a:prstGeom prst="rect">
                      <a:avLst/>
                    </a:prstGeom>
                    <a:noFill/>
                    <a:ln>
                      <a:noFill/>
                    </a:ln>
                    <a:extLst>
                      <a:ext uri="{53640926-AAD7-44D8-BBD7-CCE9431645EC}">
                        <a14:shadowObscured xmlns:a14="http://schemas.microsoft.com/office/drawing/2010/main"/>
                      </a:ext>
                    </a:extLst>
                  </pic:spPr>
                </pic:pic>
              </a:graphicData>
            </a:graphic>
          </wp:inline>
        </w:drawing>
      </w:r>
      <w:r w:rsidRPr="00144AF2">
        <w:rPr>
          <w:noProof/>
          <w:sz w:val="20"/>
        </w:rPr>
        <w:t xml:space="preserve"> </w:t>
      </w:r>
      <w:r w:rsidRPr="00144AF2">
        <w:rPr>
          <w:noProof/>
          <w:sz w:val="20"/>
          <w:lang w:val="en-CA" w:eastAsia="en-CA"/>
        </w:rPr>
        <w:drawing>
          <wp:inline distT="0" distB="0" distL="0" distR="0" wp14:anchorId="5B8AD4EF" wp14:editId="4728E8DE">
            <wp:extent cx="2699657" cy="1507057"/>
            <wp:effectExtent l="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50741" t="1391" b="71111"/>
                    <a:stretch/>
                  </pic:blipFill>
                  <pic:spPr bwMode="auto">
                    <a:xfrm>
                      <a:off x="0" y="0"/>
                      <a:ext cx="2702560" cy="1508678"/>
                    </a:xfrm>
                    <a:prstGeom prst="rect">
                      <a:avLst/>
                    </a:prstGeom>
                    <a:noFill/>
                    <a:ln>
                      <a:noFill/>
                    </a:ln>
                    <a:extLst>
                      <a:ext uri="{53640926-AAD7-44D8-BBD7-CCE9431645EC}">
                        <a14:shadowObscured xmlns:a14="http://schemas.microsoft.com/office/drawing/2010/main"/>
                      </a:ext>
                    </a:extLst>
                  </pic:spPr>
                </pic:pic>
              </a:graphicData>
            </a:graphic>
          </wp:inline>
        </w:drawing>
      </w:r>
    </w:p>
    <w:p w14:paraId="6AFB9B36" w14:textId="4EFAA388" w:rsidR="00D9169D" w:rsidRPr="00144AF2" w:rsidRDefault="00D9169D" w:rsidP="00D9169D">
      <w:pPr>
        <w:pStyle w:val="Caption"/>
        <w:rPr>
          <w:b w:val="0"/>
          <w:szCs w:val="20"/>
        </w:rPr>
      </w:pP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9</w:t>
      </w:r>
      <w:r w:rsidRPr="00144AF2">
        <w:rPr>
          <w:b w:val="0"/>
          <w:szCs w:val="20"/>
        </w:rPr>
        <w:fldChar w:fldCharType="end"/>
      </w:r>
      <w:r w:rsidRPr="00144AF2">
        <w:rPr>
          <w:b w:val="0"/>
          <w:szCs w:val="20"/>
        </w:rPr>
        <w:t>. Residual patterns for the log difference between observed and predicted spawn survey abundance for the minor stock areas. Spawn survey data based on surface estimates are show as solid lines and data based on diver surveys is shown as dashed lines (major stocks).</w:t>
      </w:r>
    </w:p>
    <w:p w14:paraId="517E62FF" w14:textId="77777777" w:rsidR="00D9169D" w:rsidRPr="00144AF2" w:rsidRDefault="00D9169D" w:rsidP="00D9169D"/>
    <w:p w14:paraId="78A8BE8E" w14:textId="77777777" w:rsidR="00D9169D" w:rsidRPr="00144AF2" w:rsidRDefault="00D9169D" w:rsidP="00D9169D">
      <w:r w:rsidRPr="00144AF2">
        <w:rPr>
          <w:noProof/>
          <w:lang w:val="en-CA" w:eastAsia="en-CA"/>
        </w:rPr>
        <w:lastRenderedPageBreak/>
        <w:drawing>
          <wp:inline distT="0" distB="0" distL="0" distR="0" wp14:anchorId="414F2D84" wp14:editId="0E3E8DFB">
            <wp:extent cx="5486400" cy="49747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b="9325"/>
                    <a:stretch/>
                  </pic:blipFill>
                  <pic:spPr bwMode="auto">
                    <a:xfrm>
                      <a:off x="0" y="0"/>
                      <a:ext cx="5486400" cy="4974771"/>
                    </a:xfrm>
                    <a:prstGeom prst="rect">
                      <a:avLst/>
                    </a:prstGeom>
                    <a:noFill/>
                    <a:ln>
                      <a:noFill/>
                    </a:ln>
                    <a:extLst>
                      <a:ext uri="{53640926-AAD7-44D8-BBD7-CCE9431645EC}">
                        <a14:shadowObscured xmlns:a14="http://schemas.microsoft.com/office/drawing/2010/main"/>
                      </a:ext>
                    </a:extLst>
                  </pic:spPr>
                </pic:pic>
              </a:graphicData>
            </a:graphic>
          </wp:inline>
        </w:drawing>
      </w:r>
    </w:p>
    <w:p w14:paraId="7CA33954" w14:textId="0060746C" w:rsidR="00D9169D" w:rsidRPr="00144AF2" w:rsidRDefault="00D9169D" w:rsidP="00D9169D">
      <w:pPr>
        <w:pStyle w:val="Caption"/>
        <w:rPr>
          <w:b w:val="0"/>
          <w:szCs w:val="20"/>
        </w:rPr>
      </w:pP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10</w:t>
      </w:r>
      <w:r w:rsidRPr="00144AF2">
        <w:rPr>
          <w:b w:val="0"/>
          <w:szCs w:val="20"/>
        </w:rPr>
        <w:fldChar w:fldCharType="end"/>
      </w:r>
      <w:r w:rsidRPr="00144AF2">
        <w:rPr>
          <w:b w:val="0"/>
          <w:szCs w:val="20"/>
        </w:rPr>
        <w:t>. Log residual differences differences between estimated age-2 recruits and the recruitment predicted by the Beverton-Holt model and estimated spawning stock biomass over time (major stocks).</w:t>
      </w:r>
    </w:p>
    <w:p w14:paraId="1CDB5383" w14:textId="77777777" w:rsidR="00D9169D" w:rsidRPr="00144AF2" w:rsidRDefault="00D9169D" w:rsidP="00D9169D">
      <w:r w:rsidRPr="00144AF2">
        <w:rPr>
          <w:noProof/>
          <w:lang w:val="en-CA" w:eastAsia="en-CA"/>
        </w:rPr>
        <w:drawing>
          <wp:inline distT="0" distB="0" distL="0" distR="0" wp14:anchorId="191EB426" wp14:editId="064ED561">
            <wp:extent cx="5474152" cy="1524000"/>
            <wp:effectExtent l="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186" b="71973"/>
                    <a:stretch/>
                  </pic:blipFill>
                  <pic:spPr bwMode="auto">
                    <a:xfrm>
                      <a:off x="0" y="0"/>
                      <a:ext cx="5486400" cy="1527410"/>
                    </a:xfrm>
                    <a:prstGeom prst="rect">
                      <a:avLst/>
                    </a:prstGeom>
                    <a:noFill/>
                    <a:ln>
                      <a:noFill/>
                    </a:ln>
                    <a:extLst>
                      <a:ext uri="{53640926-AAD7-44D8-BBD7-CCE9431645EC}">
                        <a14:shadowObscured xmlns:a14="http://schemas.microsoft.com/office/drawing/2010/main"/>
                      </a:ext>
                    </a:extLst>
                  </pic:spPr>
                </pic:pic>
              </a:graphicData>
            </a:graphic>
          </wp:inline>
        </w:drawing>
      </w:r>
    </w:p>
    <w:p w14:paraId="251F9625" w14:textId="0F5F08D0" w:rsidR="00D9169D" w:rsidRPr="00144AF2" w:rsidRDefault="00D9169D" w:rsidP="00D9169D">
      <w:pPr>
        <w:rPr>
          <w:sz w:val="20"/>
        </w:rPr>
      </w:pPr>
      <w:r w:rsidRPr="00144AF2">
        <w:rPr>
          <w:sz w:val="20"/>
        </w:rPr>
        <w:t xml:space="preserve">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11</w:t>
      </w:r>
      <w:r w:rsidRPr="00144AF2">
        <w:rPr>
          <w:sz w:val="20"/>
        </w:rPr>
        <w:fldChar w:fldCharType="end"/>
      </w:r>
      <w:r w:rsidRPr="00144AF2">
        <w:rPr>
          <w:sz w:val="20"/>
        </w:rPr>
        <w:t>. Log residual differences differences between estimated age-2 recruits and the recruitment predicted by the Beverton-Holt model and estimated spawning stock biomass over time (minor stocks)</w:t>
      </w:r>
    </w:p>
    <w:p w14:paraId="47CFBCD8" w14:textId="77777777" w:rsidR="00D9169D" w:rsidRPr="00144AF2" w:rsidRDefault="00D9169D" w:rsidP="00D9169D">
      <w:pPr>
        <w:sectPr w:rsidR="00D9169D" w:rsidRPr="00144AF2" w:rsidSect="00D9169D">
          <w:pgSz w:w="12240" w:h="15840"/>
          <w:pgMar w:top="1440" w:right="1800" w:bottom="1440" w:left="1800" w:header="708" w:footer="708" w:gutter="0"/>
          <w:cols w:space="708"/>
          <w:docGrid w:linePitch="360"/>
        </w:sectPr>
      </w:pPr>
    </w:p>
    <w:p w14:paraId="078C752D" w14:textId="4BE1C22B"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5E9DBFFA" wp14:editId="64DACEA2">
            <wp:extent cx="8229600" cy="45014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12</w:t>
      </w:r>
      <w:r w:rsidRPr="00144AF2">
        <w:rPr>
          <w:b w:val="0"/>
          <w:szCs w:val="20"/>
        </w:rPr>
        <w:fldChar w:fldCharType="end"/>
      </w:r>
      <w:r w:rsidRPr="00144AF2">
        <w:rPr>
          <w:b w:val="0"/>
          <w:szCs w:val="20"/>
        </w:rPr>
        <w:t>. Proportion-at-age versus time for Gear 1 (other fisheries, top), Gear 2 (roe seine, middle), and Gear 3 (roe gillnet, bottom) for HG. The area of each circle reflects the proportion-at-age, each column sums to 1, zeros are not shown. Plus group is age-10. Mean age of all samples (line) and approximate 90% distribution of ages by year is represented by the shaded polygon.</w:t>
      </w:r>
    </w:p>
    <w:p w14:paraId="3277F67F" w14:textId="2EE2D314"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3935FD83" wp14:editId="674B4A34">
            <wp:extent cx="8229600" cy="45014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13</w:t>
      </w:r>
      <w:r w:rsidRPr="00144AF2">
        <w:rPr>
          <w:b w:val="0"/>
          <w:szCs w:val="20"/>
        </w:rPr>
        <w:fldChar w:fldCharType="end"/>
      </w:r>
      <w:r w:rsidRPr="00144AF2">
        <w:rPr>
          <w:b w:val="0"/>
          <w:szCs w:val="20"/>
        </w:rPr>
        <w:t>. Proportion-at-age versus time for Gear 1 (other fisheries, top), Gear 2 (roe seine, middle), and Gear 3 (roe gillnet, bottom) for PRD. The area of each circle reflects the proportion-at-age, each column sums to 1, zeros are not shown. Plus group is age-10. Mean age of all samples (line) and approximate 90% distribution of ages by year is represented by the shaded polygon.</w:t>
      </w:r>
    </w:p>
    <w:p w14:paraId="3F3833FD" w14:textId="4EC8820D"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4E6A8EE5" wp14:editId="68F8D782">
            <wp:extent cx="8229600" cy="45014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14</w:t>
      </w:r>
      <w:r w:rsidRPr="00144AF2">
        <w:rPr>
          <w:b w:val="0"/>
          <w:szCs w:val="20"/>
        </w:rPr>
        <w:fldChar w:fldCharType="end"/>
      </w:r>
      <w:r w:rsidRPr="00144AF2">
        <w:rPr>
          <w:b w:val="0"/>
          <w:szCs w:val="20"/>
        </w:rPr>
        <w:t>. Proportion-at-age versus time for Gear 1 (other fisheries, top), Gear 2 (roe seine, middle), and Gear 3 (roe gillnet, bottom) for CC. The area of each circle reflects the proportion-at-age, each column sums to 1, zeros are not shown. Plus group is age-10. Mean age of all samples (line) and approximate 90% distribution of ages by year is represented by the shaded polygon.</w:t>
      </w:r>
    </w:p>
    <w:p w14:paraId="6A2F402F" w14:textId="7D321A1D"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2D707AC8" wp14:editId="4F231B5A">
            <wp:extent cx="8229600" cy="44770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47703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15</w:t>
      </w:r>
      <w:r w:rsidRPr="00144AF2">
        <w:rPr>
          <w:b w:val="0"/>
          <w:szCs w:val="20"/>
        </w:rPr>
        <w:fldChar w:fldCharType="end"/>
      </w:r>
      <w:r w:rsidRPr="00144AF2">
        <w:rPr>
          <w:b w:val="0"/>
          <w:szCs w:val="20"/>
        </w:rPr>
        <w:t>. Proportion-at-age versus time for Gear 1 (other fisheries, top), Gear 2 (roe seine, middle), and Gear 3 (roe gillnet, bottom) for SOG. The area of each circle reflects the proportion-at-age, each column sums to 1, zeros are not shown. Plus group is age-10. Mean age of all samples (line) and approximate 90% distribution of ages by year is represented by the shaded polygon.</w:t>
      </w:r>
    </w:p>
    <w:p w14:paraId="31BE2BA8" w14:textId="0620D23C"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10DD3D97" wp14:editId="129080EE">
            <wp:extent cx="8229600" cy="44770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47703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16</w:t>
      </w:r>
      <w:r w:rsidRPr="00144AF2">
        <w:rPr>
          <w:b w:val="0"/>
          <w:szCs w:val="20"/>
        </w:rPr>
        <w:fldChar w:fldCharType="end"/>
      </w:r>
      <w:r w:rsidRPr="00144AF2">
        <w:rPr>
          <w:b w:val="0"/>
          <w:szCs w:val="20"/>
        </w:rPr>
        <w:t>. Proportion-at-age versus time for Gear 1 (other fisheries, top), Gear 2 (roe seine, middle), and Gear 3 (roe gillnet, bottom) for WCVI. The area of each circle reflects the proportion-at-age, each column sums to 1, zeros are not shown. Plus group is age-10. Mean age of all samples (line) and approximate 90% distribution of ages by year is represented by the shaded polygon.</w:t>
      </w:r>
    </w:p>
    <w:p w14:paraId="679DAB0A" w14:textId="77777777" w:rsidR="00D9169D" w:rsidRPr="00144AF2" w:rsidRDefault="00D9169D" w:rsidP="00D9169D"/>
    <w:p w14:paraId="26B784C3" w14:textId="342DF97A"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4CAEF158" wp14:editId="6E6D905D">
            <wp:extent cx="8229600" cy="450145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17</w:t>
      </w:r>
      <w:r w:rsidRPr="00144AF2">
        <w:rPr>
          <w:b w:val="0"/>
          <w:szCs w:val="20"/>
        </w:rPr>
        <w:fldChar w:fldCharType="end"/>
      </w:r>
      <w:r w:rsidRPr="00144AF2">
        <w:rPr>
          <w:b w:val="0"/>
          <w:szCs w:val="20"/>
        </w:rPr>
        <w:t>. Residual difference between the observed and predicted proportions-at-age for HG for each of the three gear types (Gear 1 = other fisheries, Gear 2 = roe seine, Gear 3 = roe gillnet). The area of each circle is proportional to the residual, black is positive, and red is negative. The corresponding MPD estimates of the residual variance is displayed in each panel.</w:t>
      </w:r>
    </w:p>
    <w:p w14:paraId="696CF66B" w14:textId="62C88134"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7C481FFD" wp14:editId="760035CD">
            <wp:extent cx="8229600" cy="4501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D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18</w:t>
      </w:r>
      <w:r w:rsidRPr="00144AF2">
        <w:rPr>
          <w:b w:val="0"/>
          <w:szCs w:val="20"/>
        </w:rPr>
        <w:fldChar w:fldCharType="end"/>
      </w:r>
      <w:r w:rsidRPr="00144AF2">
        <w:rPr>
          <w:b w:val="0"/>
          <w:szCs w:val="20"/>
        </w:rPr>
        <w:t>. Residual difference between the observed and predicted proportions-at-age for PRD for each of the three gear types (Gear 1 = other fisheries, Gear 2 = roe seine, Gear 3 = roe gillnet). The area of each circle is proportional to the residual, black is positive, and red is negative. The corresponding MPD estimates of the residual variance is displayed in each panel.</w:t>
      </w:r>
    </w:p>
    <w:p w14:paraId="14364EF3" w14:textId="41119776"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011CF449" wp14:editId="4ED43CE8">
            <wp:extent cx="8229600" cy="45014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9600" cy="4501453"/>
                    </a:xfrm>
                    <a:prstGeom prst="rect">
                      <a:avLst/>
                    </a:prstGeom>
                    <a:noFill/>
                    <a:ln>
                      <a:noFill/>
                    </a:ln>
                  </pic:spPr>
                </pic:pic>
              </a:graphicData>
            </a:graphic>
          </wp:inline>
        </w:drawing>
      </w:r>
      <w:r w:rsidRPr="00144AF2">
        <w:rPr>
          <w:b w:val="0"/>
          <w:szCs w:val="20"/>
        </w:rPr>
        <w:t xml:space="preserve">Figure D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19</w:t>
      </w:r>
      <w:r w:rsidRPr="00144AF2">
        <w:rPr>
          <w:b w:val="0"/>
          <w:szCs w:val="20"/>
        </w:rPr>
        <w:fldChar w:fldCharType="end"/>
      </w:r>
      <w:r w:rsidRPr="00144AF2">
        <w:rPr>
          <w:b w:val="0"/>
          <w:szCs w:val="20"/>
        </w:rPr>
        <w:t>. Residual difference between the observed and predicted proportions-at-age for CC for each of the three gear types (Gear 1 = other fisheries, Gear 2 = roe seine, Gear 3 = roe gillnet). The area of each circle is proportional to the residual, black is positive, and red is negative. The corresponding MPD estimates of the residual variance is displayed in each panel.</w:t>
      </w:r>
    </w:p>
    <w:p w14:paraId="027F7F39" w14:textId="77777777" w:rsidR="00D9169D" w:rsidRPr="00144AF2" w:rsidRDefault="00D9169D" w:rsidP="00D9169D"/>
    <w:p w14:paraId="704050FF" w14:textId="5AEC4F1A"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3F316673" wp14:editId="65342ABC">
            <wp:extent cx="8229600" cy="44770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4477033"/>
                    </a:xfrm>
                    <a:prstGeom prst="rect">
                      <a:avLst/>
                    </a:prstGeom>
                    <a:noFill/>
                    <a:ln>
                      <a:noFill/>
                    </a:ln>
                  </pic:spPr>
                </pic:pic>
              </a:graphicData>
            </a:graphic>
          </wp:inline>
        </w:drawing>
      </w:r>
      <w:r w:rsidRPr="00144AF2">
        <w:rPr>
          <w:b w:val="0"/>
          <w:szCs w:val="20"/>
        </w:rPr>
        <w:t xml:space="preserve">Figure D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20</w:t>
      </w:r>
      <w:r w:rsidRPr="00144AF2">
        <w:rPr>
          <w:b w:val="0"/>
          <w:szCs w:val="20"/>
        </w:rPr>
        <w:fldChar w:fldCharType="end"/>
      </w:r>
      <w:r w:rsidRPr="00144AF2">
        <w:rPr>
          <w:b w:val="0"/>
          <w:szCs w:val="20"/>
        </w:rPr>
        <w:t>. Residual difference between the observed and predicted proportions-at-age for SOG for each of the three gear types (Gear 1 = other fisheries, Gear 2 = roe seine, Gear 3 = roe gillnet). The area of each circle is proportional to the residual, black is positive, and red is negative. The corresponding MPD estimates of the residual variance is displayed in each panel.</w:t>
      </w:r>
    </w:p>
    <w:p w14:paraId="6E7035AE" w14:textId="36A36BFE"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1D5849C9" wp14:editId="5F13758A">
            <wp:extent cx="8229600" cy="44770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4477033"/>
                    </a:xfrm>
                    <a:prstGeom prst="rect">
                      <a:avLst/>
                    </a:prstGeom>
                    <a:noFill/>
                    <a:ln>
                      <a:noFill/>
                    </a:ln>
                  </pic:spPr>
                </pic:pic>
              </a:graphicData>
            </a:graphic>
          </wp:inline>
        </w:drawing>
      </w:r>
      <w:r w:rsidRPr="00144AF2">
        <w:rPr>
          <w:b w:val="0"/>
          <w:szCs w:val="20"/>
        </w:rPr>
        <w:t xml:space="preserve">Figure D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21</w:t>
      </w:r>
      <w:r w:rsidRPr="00144AF2">
        <w:rPr>
          <w:b w:val="0"/>
          <w:szCs w:val="20"/>
        </w:rPr>
        <w:fldChar w:fldCharType="end"/>
      </w:r>
      <w:r w:rsidRPr="00144AF2">
        <w:rPr>
          <w:b w:val="0"/>
          <w:szCs w:val="20"/>
        </w:rPr>
        <w:t>. Residual difference between the observed and predicted proportions-at-age for WCVI for each of the three gear types (Gear 1 = other fisheries, Gear 2 = roe seine, Gear 3 = roe gillnet). The area of each circle is proportional to the residual, black is positive, and red is negative. The corresponding MPD estimates of the residual variance is displayed in each panel.</w:t>
      </w:r>
    </w:p>
    <w:p w14:paraId="61C84C78" w14:textId="77777777"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089120F4" wp14:editId="42A9E0BF">
            <wp:extent cx="8228975" cy="1270000"/>
            <wp:effectExtent l="0" t="0" r="0" b="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a:extLst>
                        <a:ext uri="{28A0092B-C50C-407E-A947-70E740481C1C}">
                          <a14:useLocalDpi xmlns:a14="http://schemas.microsoft.com/office/drawing/2010/main" val="0"/>
                        </a:ext>
                      </a:extLst>
                    </a:blip>
                    <a:srcRect b="71886"/>
                    <a:stretch/>
                  </pic:blipFill>
                  <pic:spPr bwMode="auto">
                    <a:xfrm>
                      <a:off x="0" y="0"/>
                      <a:ext cx="8229600" cy="1270096"/>
                    </a:xfrm>
                    <a:prstGeom prst="rect">
                      <a:avLst/>
                    </a:prstGeom>
                    <a:noFill/>
                    <a:ln>
                      <a:noFill/>
                    </a:ln>
                    <a:extLst>
                      <a:ext uri="{53640926-AAD7-44D8-BBD7-CCE9431645EC}">
                        <a14:shadowObscured xmlns:a14="http://schemas.microsoft.com/office/drawing/2010/main"/>
                      </a:ext>
                    </a:extLst>
                  </pic:spPr>
                </pic:pic>
              </a:graphicData>
            </a:graphic>
          </wp:inline>
        </w:drawing>
      </w:r>
    </w:p>
    <w:p w14:paraId="5C2A85F6" w14:textId="77777777" w:rsidR="00D9169D" w:rsidRPr="00144AF2" w:rsidRDefault="00D9169D" w:rsidP="00D9169D">
      <w:r w:rsidRPr="00144AF2">
        <w:rPr>
          <w:noProof/>
          <w:lang w:val="en-CA" w:eastAsia="en-CA"/>
        </w:rPr>
        <w:drawing>
          <wp:inline distT="0" distB="0" distL="0" distR="0" wp14:anchorId="0A1FCA65" wp14:editId="00A4315A">
            <wp:extent cx="8228965" cy="1249676"/>
            <wp:effectExtent l="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t="31937" b="40399"/>
                    <a:stretch/>
                  </pic:blipFill>
                  <pic:spPr bwMode="auto">
                    <a:xfrm>
                      <a:off x="0" y="0"/>
                      <a:ext cx="8229600" cy="1249772"/>
                    </a:xfrm>
                    <a:prstGeom prst="rect">
                      <a:avLst/>
                    </a:prstGeom>
                    <a:noFill/>
                    <a:ln>
                      <a:noFill/>
                    </a:ln>
                    <a:extLst>
                      <a:ext uri="{53640926-AAD7-44D8-BBD7-CCE9431645EC}">
                        <a14:shadowObscured xmlns:a14="http://schemas.microsoft.com/office/drawing/2010/main"/>
                      </a:ext>
                    </a:extLst>
                  </pic:spPr>
                </pic:pic>
              </a:graphicData>
            </a:graphic>
          </wp:inline>
        </w:drawing>
      </w:r>
    </w:p>
    <w:p w14:paraId="66621D8F" w14:textId="77777777" w:rsidR="00D9169D" w:rsidRPr="00144AF2" w:rsidRDefault="00D9169D" w:rsidP="00D9169D">
      <w:pPr>
        <w:pStyle w:val="Caption"/>
        <w:rPr>
          <w:b w:val="0"/>
          <w:szCs w:val="20"/>
        </w:rPr>
      </w:pPr>
    </w:p>
    <w:p w14:paraId="5D14E611" w14:textId="3672B70E" w:rsidR="00D9169D" w:rsidRPr="00144AF2" w:rsidRDefault="00D9169D" w:rsidP="00D9169D">
      <w:pPr>
        <w:pStyle w:val="Caption"/>
        <w:rPr>
          <w:b w:val="0"/>
          <w:szCs w:val="20"/>
        </w:rPr>
      </w:pP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22</w:t>
      </w:r>
      <w:r w:rsidRPr="00144AF2">
        <w:rPr>
          <w:b w:val="0"/>
          <w:szCs w:val="20"/>
        </w:rPr>
        <w:fldChar w:fldCharType="end"/>
      </w:r>
      <w:r w:rsidRPr="00144AF2">
        <w:rPr>
          <w:b w:val="0"/>
          <w:szCs w:val="20"/>
        </w:rPr>
        <w:t>. Proportion-at-age versus time for Gear 2 (seine-caught samples: roe, test, SOK) for Area 2W and Area 27 (top left and right). The area of each circle reflects the proportion-at-age, each column sums to 1, zeros are not shown. Plus group is age-10. Mean age of all samples (line) and approximate 90% distribution of ages by year is represented by the shaded polygon. Residual difference between the observed and predicted proportions-at-age for Area 2W and Area 27 for seine-caught samples (roe, test, SOK). The area of each circle is proportional to the residual, black is positive, and red is negative. The corresponding MPD estimates of the residual variance is displayed in each panel.</w:t>
      </w:r>
    </w:p>
    <w:p w14:paraId="05CB0254" w14:textId="77777777" w:rsidR="00D9169D" w:rsidRPr="00144AF2" w:rsidRDefault="00D9169D" w:rsidP="00D9169D"/>
    <w:p w14:paraId="5825166C" w14:textId="77777777" w:rsidR="00D9169D" w:rsidRPr="00144AF2" w:rsidRDefault="00D9169D" w:rsidP="00D9169D">
      <w:pPr>
        <w:sectPr w:rsidR="00D9169D" w:rsidRPr="00144AF2" w:rsidSect="00D9169D">
          <w:pgSz w:w="15840" w:h="12240" w:orient="landscape"/>
          <w:pgMar w:top="1800" w:right="1440" w:bottom="1800" w:left="1440" w:header="708" w:footer="708" w:gutter="0"/>
          <w:cols w:space="708"/>
          <w:docGrid w:linePitch="360"/>
        </w:sectPr>
      </w:pPr>
    </w:p>
    <w:p w14:paraId="21DA1922" w14:textId="69E56E5F" w:rsidR="00D9169D" w:rsidRPr="00144AF2" w:rsidRDefault="00D9169D" w:rsidP="00D9169D">
      <w:pPr>
        <w:pStyle w:val="Caption"/>
        <w:rPr>
          <w:b w:val="0"/>
          <w:szCs w:val="20"/>
        </w:rPr>
      </w:pPr>
      <w:r w:rsidRPr="00144AF2">
        <w:rPr>
          <w:b w:val="0"/>
          <w:noProof/>
          <w:szCs w:val="20"/>
          <w:lang w:val="en-CA" w:eastAsia="en-CA"/>
        </w:rPr>
        <w:lastRenderedPageBreak/>
        <w:drawing>
          <wp:inline distT="0" distB="0" distL="0" distR="0" wp14:anchorId="36060710" wp14:editId="2049C197">
            <wp:extent cx="5486400" cy="548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144AF2">
        <w:rPr>
          <w:b w:val="0"/>
          <w:szCs w:val="20"/>
        </w:rPr>
        <w:t xml:space="preserve">Figure E </w:t>
      </w:r>
      <w:r w:rsidRPr="00144AF2">
        <w:rPr>
          <w:b w:val="0"/>
          <w:szCs w:val="20"/>
        </w:rPr>
        <w:fldChar w:fldCharType="begin"/>
      </w:r>
      <w:r w:rsidRPr="00144AF2">
        <w:rPr>
          <w:b w:val="0"/>
          <w:szCs w:val="20"/>
        </w:rPr>
        <w:instrText xml:space="preserve"> SEQ Figure_D \* ARABIC </w:instrText>
      </w:r>
      <w:r w:rsidRPr="00144AF2">
        <w:rPr>
          <w:b w:val="0"/>
          <w:szCs w:val="20"/>
        </w:rPr>
        <w:fldChar w:fldCharType="separate"/>
      </w:r>
      <w:r w:rsidR="00AF07F2">
        <w:rPr>
          <w:b w:val="0"/>
          <w:noProof/>
          <w:szCs w:val="20"/>
        </w:rPr>
        <w:t>23</w:t>
      </w:r>
      <w:r w:rsidRPr="00144AF2">
        <w:rPr>
          <w:b w:val="0"/>
          <w:szCs w:val="20"/>
        </w:rPr>
        <w:fldChar w:fldCharType="end"/>
      </w:r>
      <w:r w:rsidRPr="00144AF2">
        <w:rPr>
          <w:b w:val="0"/>
          <w:szCs w:val="20"/>
        </w:rPr>
        <w:t>. Marginal posterior densities (histograms) and prior densities (blue lines) for the seven leading parameters and for the spawn survey scalar (lnq1 and lnq2) for the Haida Gwaii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4702F668" w14:textId="21C82DFF" w:rsidR="00D9169D" w:rsidRPr="00144AF2" w:rsidRDefault="00D9169D" w:rsidP="00D9169D">
      <w:r w:rsidRPr="00144AF2">
        <w:rPr>
          <w:noProof/>
          <w:lang w:val="en-CA" w:eastAsia="en-CA"/>
        </w:rPr>
        <w:lastRenderedPageBreak/>
        <w:drawing>
          <wp:inline distT="0" distB="0" distL="0" distR="0" wp14:anchorId="48947574" wp14:editId="026AB471">
            <wp:extent cx="5486400" cy="5486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144AF2">
        <w:rPr>
          <w:sz w:val="20"/>
        </w:rPr>
        <w:t xml:space="preserve"> 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24</w:t>
      </w:r>
      <w:r w:rsidRPr="00144AF2">
        <w:rPr>
          <w:sz w:val="20"/>
        </w:rPr>
        <w:fldChar w:fldCharType="end"/>
      </w:r>
      <w:r w:rsidRPr="00144AF2">
        <w:rPr>
          <w:sz w:val="20"/>
        </w:rPr>
        <w:t>. Marginal posterior densities (histograms) and prior densities (blue lines) for the seven leading parameters and for the spawn survey scalar (lnq1 and lnq2) for the Prince Rupert District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57B3D171" w14:textId="77777777" w:rsidR="00D9169D" w:rsidRPr="00144AF2" w:rsidRDefault="00D9169D" w:rsidP="00D9169D">
      <w:r w:rsidRPr="00144AF2">
        <w:rPr>
          <w:noProof/>
          <w:lang w:val="en-CA" w:eastAsia="en-CA"/>
        </w:rPr>
        <w:lastRenderedPageBreak/>
        <w:drawing>
          <wp:inline distT="0" distB="0" distL="0" distR="0" wp14:anchorId="52990999" wp14:editId="5412156A">
            <wp:extent cx="5486400" cy="5486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876B7D7" w14:textId="1799504D" w:rsidR="00D9169D" w:rsidRPr="00144AF2" w:rsidRDefault="00D9169D" w:rsidP="00D9169D">
      <w:r w:rsidRPr="00144AF2">
        <w:rPr>
          <w:sz w:val="20"/>
        </w:rPr>
        <w:t xml:space="preserve">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25</w:t>
      </w:r>
      <w:r w:rsidRPr="00144AF2">
        <w:rPr>
          <w:sz w:val="20"/>
        </w:rPr>
        <w:fldChar w:fldCharType="end"/>
      </w:r>
      <w:r w:rsidRPr="00144AF2">
        <w:rPr>
          <w:sz w:val="20"/>
        </w:rPr>
        <w:t>. Marginal posterior densities (histograms) and prior densities (blue lines) for the seven leading parameters and for the spawn survey scalar (lnq1 and lnq2) for the Central Coast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6D777A23" w14:textId="77777777" w:rsidR="00D9169D" w:rsidRPr="00144AF2" w:rsidRDefault="00D9169D" w:rsidP="00D9169D">
      <w:r w:rsidRPr="00144AF2">
        <w:rPr>
          <w:noProof/>
          <w:lang w:val="en-CA" w:eastAsia="en-CA"/>
        </w:rPr>
        <w:lastRenderedPageBreak/>
        <w:drawing>
          <wp:inline distT="0" distB="0" distL="0" distR="0" wp14:anchorId="54CC6464" wp14:editId="403424D9">
            <wp:extent cx="5486400" cy="548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B95720D" w14:textId="6FAA6A71" w:rsidR="00D9169D" w:rsidRPr="00144AF2" w:rsidRDefault="00D9169D" w:rsidP="00D9169D">
      <w:r w:rsidRPr="00144AF2">
        <w:rPr>
          <w:sz w:val="20"/>
        </w:rPr>
        <w:t xml:space="preserve">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26</w:t>
      </w:r>
      <w:r w:rsidRPr="00144AF2">
        <w:rPr>
          <w:sz w:val="20"/>
        </w:rPr>
        <w:fldChar w:fldCharType="end"/>
      </w:r>
      <w:r w:rsidRPr="00144AF2">
        <w:rPr>
          <w:sz w:val="20"/>
        </w:rPr>
        <w:t>. Marginal posterior densities (histograms) and prior densities (blue lines) for the seven leading parameters and for the spawn survey scalar (lnq1 and lnq2) for the Strait of Georgia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4F450E66" w14:textId="77C27466" w:rsidR="00D9169D" w:rsidRPr="00144AF2" w:rsidRDefault="00D9169D" w:rsidP="00D9169D">
      <w:pPr>
        <w:rPr>
          <w:sz w:val="20"/>
        </w:rPr>
      </w:pPr>
      <w:r w:rsidRPr="00144AF2">
        <w:rPr>
          <w:noProof/>
          <w:lang w:val="en-CA" w:eastAsia="en-CA"/>
        </w:rPr>
        <w:lastRenderedPageBreak/>
        <w:drawing>
          <wp:inline distT="0" distB="0" distL="0" distR="0" wp14:anchorId="2B766E7A" wp14:editId="79790965">
            <wp:extent cx="5486400" cy="548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144AF2">
        <w:rPr>
          <w:sz w:val="20"/>
        </w:rPr>
        <w:t xml:space="preserve"> 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27</w:t>
      </w:r>
      <w:r w:rsidRPr="00144AF2">
        <w:rPr>
          <w:sz w:val="20"/>
        </w:rPr>
        <w:fldChar w:fldCharType="end"/>
      </w:r>
      <w:r w:rsidRPr="00144AF2">
        <w:rPr>
          <w:sz w:val="20"/>
        </w:rPr>
        <w:t>. Marginal posterior densities (histograms) and prior densities (blue lines) for the seven leading parameters and for the spawn survey scalar (lnq1 and lnq2) for the West Coast Vancouver Island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2746494E" w14:textId="79F856ED" w:rsidR="00D9169D" w:rsidRPr="00144AF2" w:rsidRDefault="00D9169D" w:rsidP="00D9169D">
      <w:pPr>
        <w:rPr>
          <w:sz w:val="20"/>
        </w:rPr>
      </w:pPr>
      <w:r w:rsidRPr="00144AF2">
        <w:rPr>
          <w:noProof/>
          <w:sz w:val="20"/>
          <w:lang w:val="en-CA" w:eastAsia="en-CA"/>
        </w:rPr>
        <w:lastRenderedPageBreak/>
        <w:drawing>
          <wp:inline distT="0" distB="0" distL="0" distR="0" wp14:anchorId="336A680B" wp14:editId="14264DAF">
            <wp:extent cx="5486400" cy="5486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144AF2">
        <w:rPr>
          <w:sz w:val="20"/>
        </w:rPr>
        <w:t xml:space="preserve"> 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28</w:t>
      </w:r>
      <w:r w:rsidRPr="00144AF2">
        <w:rPr>
          <w:sz w:val="20"/>
        </w:rPr>
        <w:fldChar w:fldCharType="end"/>
      </w:r>
      <w:r w:rsidRPr="00144AF2">
        <w:rPr>
          <w:sz w:val="20"/>
        </w:rPr>
        <w:t>. Marginal posterior densities (histograms) and prior densities (blue lines) for the seven leading parameters and for the spawn survey scalar (lnq1) for the Area2W minor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4E76FE8A" w14:textId="77777777" w:rsidR="00D9169D" w:rsidRPr="00144AF2" w:rsidRDefault="00D9169D" w:rsidP="00D9169D">
      <w:pPr>
        <w:rPr>
          <w:sz w:val="20"/>
        </w:rPr>
      </w:pPr>
      <w:r w:rsidRPr="00144AF2">
        <w:rPr>
          <w:noProof/>
          <w:sz w:val="20"/>
          <w:lang w:val="en-CA" w:eastAsia="en-CA"/>
        </w:rPr>
        <w:lastRenderedPageBreak/>
        <w:drawing>
          <wp:inline distT="0" distB="0" distL="0" distR="0" wp14:anchorId="1C7EE454" wp14:editId="4B0A355E">
            <wp:extent cx="548640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60FDFBB" w14:textId="472BB543" w:rsidR="00D9169D" w:rsidRPr="00144AF2" w:rsidRDefault="00D9169D" w:rsidP="00D9169D">
      <w:pPr>
        <w:rPr>
          <w:sz w:val="20"/>
        </w:rPr>
      </w:pPr>
      <w:r w:rsidRPr="00144AF2">
        <w:rPr>
          <w:sz w:val="20"/>
        </w:rPr>
        <w:t xml:space="preserve">Figure E </w:t>
      </w:r>
      <w:r w:rsidRPr="00144AF2">
        <w:rPr>
          <w:sz w:val="20"/>
        </w:rPr>
        <w:fldChar w:fldCharType="begin"/>
      </w:r>
      <w:r w:rsidRPr="00144AF2">
        <w:rPr>
          <w:sz w:val="20"/>
        </w:rPr>
        <w:instrText xml:space="preserve"> SEQ Figure_D \* ARABIC </w:instrText>
      </w:r>
      <w:r w:rsidRPr="00144AF2">
        <w:rPr>
          <w:sz w:val="20"/>
        </w:rPr>
        <w:fldChar w:fldCharType="separate"/>
      </w:r>
      <w:r w:rsidR="00AF07F2">
        <w:rPr>
          <w:noProof/>
          <w:sz w:val="20"/>
        </w:rPr>
        <w:t>29</w:t>
      </w:r>
      <w:r w:rsidRPr="00144AF2">
        <w:rPr>
          <w:sz w:val="20"/>
        </w:rPr>
        <w:fldChar w:fldCharType="end"/>
      </w:r>
      <w:r w:rsidRPr="00144AF2">
        <w:rPr>
          <w:sz w:val="20"/>
        </w:rPr>
        <w:t>. Marginal posterior densities (histograms) and prior densities (blue lines) for the seven leading parameters and for the spawn survey scalar (lnq1 and lnq2) for the Area27 minor stock. Note the x-axis range corresponds to the lower and upper bounds of each model parameter and, where applicable, the number in the top right corner is the ratio of posterior standard deviation to prior standard deviation (a ratio close to one implies no information in the data to estimate the parameter).</w:t>
      </w:r>
    </w:p>
    <w:p w14:paraId="6A06DC7A" w14:textId="77777777" w:rsidR="00D9169D" w:rsidRPr="00144AF2" w:rsidRDefault="00D9169D" w:rsidP="00D9169D">
      <w:pPr>
        <w:rPr>
          <w:sz w:val="20"/>
        </w:rPr>
      </w:pPr>
    </w:p>
    <w:p w14:paraId="24452278" w14:textId="77777777" w:rsidR="00D9169D" w:rsidRPr="00144AF2" w:rsidRDefault="00D9169D" w:rsidP="00D9169D">
      <w:pPr>
        <w:rPr>
          <w:sz w:val="20"/>
        </w:rPr>
        <w:sectPr w:rsidR="00D9169D" w:rsidRPr="00144AF2" w:rsidSect="00D9169D">
          <w:pgSz w:w="12240" w:h="15840"/>
          <w:pgMar w:top="1440" w:right="1800" w:bottom="1440" w:left="1800" w:header="708" w:footer="708" w:gutter="0"/>
          <w:cols w:space="708"/>
          <w:docGrid w:linePitch="360"/>
        </w:sectPr>
      </w:pPr>
    </w:p>
    <w:p w14:paraId="0B480986" w14:textId="731F0A8E" w:rsidR="00D9169D" w:rsidRPr="00D9169D" w:rsidRDefault="00D9169D" w:rsidP="00D9169D">
      <w:pPr>
        <w:spacing w:before="0" w:after="0"/>
        <w:rPr>
          <w:rFonts w:eastAsiaTheme="minorEastAsia" w:cs="Arial"/>
          <w:i/>
          <w:sz w:val="20"/>
        </w:rPr>
      </w:pPr>
      <w:r w:rsidRPr="00D9169D">
        <w:rPr>
          <w:rFonts w:eastAsiaTheme="minorEastAsia" w:cs="Arial"/>
          <w:i/>
          <w:sz w:val="20"/>
        </w:rPr>
        <w:lastRenderedPageBreak/>
        <w:t xml:space="preserve">Table E </w:t>
      </w:r>
      <w:r w:rsidRPr="00D9169D">
        <w:rPr>
          <w:rFonts w:eastAsiaTheme="minorEastAsia" w:cs="Arial"/>
          <w:i/>
          <w:sz w:val="20"/>
        </w:rPr>
        <w:fldChar w:fldCharType="begin"/>
      </w:r>
      <w:r w:rsidRPr="00D9169D">
        <w:rPr>
          <w:rFonts w:eastAsiaTheme="minorEastAsia" w:cs="Arial"/>
          <w:i/>
          <w:sz w:val="20"/>
        </w:rPr>
        <w:instrText xml:space="preserve"> SEQ Table_D \* ARABIC </w:instrText>
      </w:r>
      <w:r w:rsidRPr="00D9169D">
        <w:rPr>
          <w:rFonts w:eastAsiaTheme="minorEastAsia" w:cs="Arial"/>
          <w:i/>
          <w:sz w:val="20"/>
        </w:rPr>
        <w:fldChar w:fldCharType="separate"/>
      </w:r>
      <w:r w:rsidR="00AF07F2">
        <w:rPr>
          <w:rFonts w:eastAsiaTheme="minorEastAsia" w:cs="Arial"/>
          <w:i/>
          <w:noProof/>
          <w:sz w:val="20"/>
        </w:rPr>
        <w:t>7</w:t>
      </w:r>
      <w:r w:rsidRPr="00D9169D">
        <w:rPr>
          <w:rFonts w:eastAsiaTheme="minorEastAsia" w:cs="Arial"/>
          <w:i/>
          <w:sz w:val="20"/>
        </w:rPr>
        <w:fldChar w:fldCharType="end"/>
      </w:r>
      <w:r w:rsidRPr="00D9169D">
        <w:rPr>
          <w:rFonts w:eastAsiaTheme="minorEastAsia" w:cs="Arial"/>
          <w:i/>
          <w:sz w:val="20"/>
        </w:rPr>
        <w:t>. Leading parameters: MPD and marginal posterior density estimates for the 2014 base case and 2014 historic</w:t>
      </w:r>
      <w:r w:rsidR="007F42A5">
        <w:rPr>
          <w:rFonts w:eastAsiaTheme="minorEastAsia" w:cs="Arial"/>
          <w:i/>
          <w:sz w:val="20"/>
        </w:rPr>
        <w:t>al</w:t>
      </w:r>
      <w:r w:rsidRPr="00D9169D">
        <w:rPr>
          <w:rFonts w:eastAsiaTheme="minorEastAsia" w:cs="Arial"/>
          <w:i/>
          <w:sz w:val="20"/>
        </w:rPr>
        <w:t xml:space="preserve"> management procedure, for all major stock </w:t>
      </w:r>
      <w:commentRangeStart w:id="420"/>
      <w:r w:rsidRPr="00D9169D">
        <w:rPr>
          <w:rFonts w:eastAsiaTheme="minorEastAsia" w:cs="Arial"/>
          <w:i/>
          <w:sz w:val="20"/>
        </w:rPr>
        <w:t>areas</w:t>
      </w:r>
      <w:commentRangeEnd w:id="420"/>
      <w:r w:rsidR="000F522D">
        <w:rPr>
          <w:rStyle w:val="CommentReference"/>
        </w:rPr>
        <w:commentReference w:id="420"/>
      </w:r>
      <w:r w:rsidRPr="00D9169D">
        <w:rPr>
          <w:rFonts w:eastAsiaTheme="minorEastAsia" w:cs="Arial"/>
          <w:i/>
          <w:sz w:val="20"/>
        </w:rPr>
        <w:t>.</w:t>
      </w:r>
    </w:p>
    <w:tbl>
      <w:tblPr>
        <w:tblW w:w="11922" w:type="dxa"/>
        <w:tblInd w:w="93" w:type="dxa"/>
        <w:tblLayout w:type="fixed"/>
        <w:tblLook w:val="04A0" w:firstRow="1" w:lastRow="0" w:firstColumn="1" w:lastColumn="0" w:noHBand="0" w:noVBand="1"/>
      </w:tblPr>
      <w:tblGrid>
        <w:gridCol w:w="2709"/>
        <w:gridCol w:w="891"/>
        <w:gridCol w:w="1140"/>
        <w:gridCol w:w="1140"/>
        <w:gridCol w:w="1140"/>
        <w:gridCol w:w="272"/>
        <w:gridCol w:w="1140"/>
        <w:gridCol w:w="1140"/>
        <w:gridCol w:w="1140"/>
        <w:gridCol w:w="1210"/>
      </w:tblGrid>
      <w:tr w:rsidR="000F522D" w:rsidRPr="000F522D" w14:paraId="0DFD708E" w14:textId="77777777" w:rsidTr="00250CD3">
        <w:trPr>
          <w:trHeight w:val="300"/>
        </w:trPr>
        <w:tc>
          <w:tcPr>
            <w:tcW w:w="2709" w:type="dxa"/>
            <w:tcBorders>
              <w:top w:val="single" w:sz="4" w:space="0" w:color="auto"/>
              <w:left w:val="single" w:sz="4" w:space="0" w:color="auto"/>
              <w:bottom w:val="single" w:sz="8" w:space="0" w:color="auto"/>
              <w:right w:val="nil"/>
            </w:tcBorders>
            <w:shd w:val="clear" w:color="auto" w:fill="auto"/>
            <w:noWrap/>
            <w:vAlign w:val="bottom"/>
            <w:hideMark/>
          </w:tcPr>
          <w:p w14:paraId="5E09C3C2"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4311" w:type="dxa"/>
            <w:gridSpan w:val="4"/>
            <w:tcBorders>
              <w:top w:val="single" w:sz="4" w:space="0" w:color="auto"/>
              <w:left w:val="nil"/>
              <w:bottom w:val="single" w:sz="8" w:space="0" w:color="auto"/>
              <w:right w:val="nil"/>
            </w:tcBorders>
            <w:shd w:val="clear" w:color="auto" w:fill="auto"/>
            <w:noWrap/>
            <w:vAlign w:val="bottom"/>
            <w:hideMark/>
          </w:tcPr>
          <w:p w14:paraId="37A7C7E3"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HG_2014base</w:t>
            </w:r>
          </w:p>
        </w:tc>
        <w:tc>
          <w:tcPr>
            <w:tcW w:w="272" w:type="dxa"/>
            <w:tcBorders>
              <w:top w:val="single" w:sz="4" w:space="0" w:color="auto"/>
              <w:left w:val="nil"/>
              <w:bottom w:val="single" w:sz="8" w:space="0" w:color="auto"/>
              <w:right w:val="nil"/>
            </w:tcBorders>
            <w:shd w:val="clear" w:color="auto" w:fill="auto"/>
            <w:noWrap/>
            <w:vAlign w:val="bottom"/>
            <w:hideMark/>
          </w:tcPr>
          <w:p w14:paraId="3AAC2436"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 </w:t>
            </w:r>
          </w:p>
        </w:tc>
        <w:tc>
          <w:tcPr>
            <w:tcW w:w="4630" w:type="dxa"/>
            <w:gridSpan w:val="4"/>
            <w:tcBorders>
              <w:top w:val="single" w:sz="4" w:space="0" w:color="auto"/>
              <w:left w:val="nil"/>
              <w:bottom w:val="single" w:sz="8" w:space="0" w:color="auto"/>
              <w:right w:val="single" w:sz="4" w:space="0" w:color="000000"/>
            </w:tcBorders>
            <w:shd w:val="clear" w:color="auto" w:fill="auto"/>
            <w:noWrap/>
            <w:vAlign w:val="bottom"/>
            <w:hideMark/>
          </w:tcPr>
          <w:p w14:paraId="78F5EFCC" w14:textId="08E4CF1E"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HG_2014historic</w:t>
            </w:r>
            <w:r w:rsidR="007F42A5">
              <w:rPr>
                <w:rFonts w:ascii="Calibri" w:hAnsi="Calibri"/>
                <w:b/>
                <w:bCs/>
                <w:color w:val="000000"/>
                <w:sz w:val="20"/>
              </w:rPr>
              <w:t>al</w:t>
            </w:r>
            <w:r w:rsidRPr="000F522D">
              <w:rPr>
                <w:rFonts w:ascii="Calibri" w:hAnsi="Calibri"/>
                <w:b/>
                <w:bCs/>
                <w:color w:val="000000"/>
                <w:sz w:val="20"/>
              </w:rPr>
              <w:t>MP</w:t>
            </w:r>
          </w:p>
        </w:tc>
      </w:tr>
      <w:tr w:rsidR="000F522D" w:rsidRPr="000F522D" w14:paraId="20413F97"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ED3AC69"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891" w:type="dxa"/>
            <w:tcBorders>
              <w:top w:val="nil"/>
              <w:left w:val="nil"/>
              <w:bottom w:val="nil"/>
              <w:right w:val="nil"/>
            </w:tcBorders>
            <w:shd w:val="clear" w:color="auto" w:fill="auto"/>
            <w:noWrap/>
            <w:vAlign w:val="bottom"/>
            <w:hideMark/>
          </w:tcPr>
          <w:p w14:paraId="298A1428" w14:textId="77777777" w:rsidR="000F522D" w:rsidRPr="000F522D" w:rsidRDefault="000F522D" w:rsidP="000F522D">
            <w:pPr>
              <w:spacing w:before="0" w:after="0"/>
              <w:jc w:val="center"/>
              <w:rPr>
                <w:rFonts w:ascii="Calibri" w:hAnsi="Calibri"/>
                <w:b/>
                <w:bCs/>
                <w:color w:val="000000"/>
                <w:sz w:val="20"/>
              </w:rPr>
            </w:pPr>
          </w:p>
        </w:tc>
        <w:tc>
          <w:tcPr>
            <w:tcW w:w="3420" w:type="dxa"/>
            <w:gridSpan w:val="3"/>
            <w:tcBorders>
              <w:top w:val="single" w:sz="8" w:space="0" w:color="auto"/>
              <w:left w:val="nil"/>
              <w:bottom w:val="nil"/>
              <w:right w:val="nil"/>
            </w:tcBorders>
            <w:shd w:val="clear" w:color="auto" w:fill="auto"/>
            <w:noWrap/>
            <w:vAlign w:val="bottom"/>
            <w:hideMark/>
          </w:tcPr>
          <w:p w14:paraId="31341E7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c>
          <w:tcPr>
            <w:tcW w:w="272" w:type="dxa"/>
            <w:tcBorders>
              <w:top w:val="nil"/>
              <w:left w:val="nil"/>
              <w:bottom w:val="nil"/>
              <w:right w:val="nil"/>
            </w:tcBorders>
            <w:shd w:val="clear" w:color="auto" w:fill="auto"/>
            <w:noWrap/>
            <w:vAlign w:val="bottom"/>
            <w:hideMark/>
          </w:tcPr>
          <w:p w14:paraId="3781B690"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06458B68" w14:textId="77777777" w:rsidR="000F522D" w:rsidRPr="000F522D" w:rsidRDefault="000F522D" w:rsidP="000F522D">
            <w:pPr>
              <w:spacing w:before="0" w:after="0"/>
              <w:jc w:val="center"/>
              <w:rPr>
                <w:rFonts w:ascii="Calibri" w:hAnsi="Calibri"/>
                <w:b/>
                <w:bCs/>
                <w:color w:val="000000"/>
                <w:sz w:val="20"/>
              </w:rPr>
            </w:pPr>
          </w:p>
        </w:tc>
        <w:tc>
          <w:tcPr>
            <w:tcW w:w="3490" w:type="dxa"/>
            <w:gridSpan w:val="3"/>
            <w:tcBorders>
              <w:top w:val="single" w:sz="8" w:space="0" w:color="auto"/>
              <w:left w:val="nil"/>
              <w:bottom w:val="nil"/>
              <w:right w:val="single" w:sz="4" w:space="0" w:color="000000"/>
            </w:tcBorders>
            <w:shd w:val="clear" w:color="auto" w:fill="auto"/>
            <w:noWrap/>
            <w:vAlign w:val="bottom"/>
            <w:hideMark/>
          </w:tcPr>
          <w:p w14:paraId="3501C72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r>
      <w:tr w:rsidR="000F522D" w:rsidRPr="000F522D" w14:paraId="1E33A7DA" w14:textId="77777777" w:rsidTr="00250CD3">
        <w:trPr>
          <w:trHeight w:val="580"/>
        </w:trPr>
        <w:tc>
          <w:tcPr>
            <w:tcW w:w="2709" w:type="dxa"/>
            <w:tcBorders>
              <w:top w:val="nil"/>
              <w:left w:val="single" w:sz="4" w:space="0" w:color="auto"/>
              <w:bottom w:val="nil"/>
              <w:right w:val="nil"/>
            </w:tcBorders>
            <w:shd w:val="clear" w:color="auto" w:fill="auto"/>
            <w:noWrap/>
            <w:vAlign w:val="bottom"/>
            <w:hideMark/>
          </w:tcPr>
          <w:p w14:paraId="02314E57"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 </w:t>
            </w:r>
          </w:p>
        </w:tc>
        <w:tc>
          <w:tcPr>
            <w:tcW w:w="891" w:type="dxa"/>
            <w:tcBorders>
              <w:top w:val="nil"/>
              <w:left w:val="nil"/>
              <w:bottom w:val="double" w:sz="6" w:space="0" w:color="auto"/>
              <w:right w:val="nil"/>
            </w:tcBorders>
            <w:shd w:val="clear" w:color="auto" w:fill="auto"/>
            <w:vAlign w:val="center"/>
            <w:hideMark/>
          </w:tcPr>
          <w:p w14:paraId="389701D9"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142EBC0D"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5FF0FD83"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140" w:type="dxa"/>
            <w:tcBorders>
              <w:top w:val="nil"/>
              <w:left w:val="nil"/>
              <w:bottom w:val="double" w:sz="6" w:space="0" w:color="auto"/>
              <w:right w:val="nil"/>
            </w:tcBorders>
            <w:shd w:val="clear" w:color="auto" w:fill="auto"/>
            <w:vAlign w:val="center"/>
            <w:hideMark/>
          </w:tcPr>
          <w:p w14:paraId="3B3A6CAC"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c>
          <w:tcPr>
            <w:tcW w:w="272" w:type="dxa"/>
            <w:tcBorders>
              <w:top w:val="nil"/>
              <w:left w:val="nil"/>
              <w:bottom w:val="double" w:sz="6" w:space="0" w:color="auto"/>
              <w:right w:val="nil"/>
            </w:tcBorders>
            <w:shd w:val="clear" w:color="auto" w:fill="auto"/>
            <w:vAlign w:val="center"/>
            <w:hideMark/>
          </w:tcPr>
          <w:p w14:paraId="4B67D368" w14:textId="77777777" w:rsidR="000F522D" w:rsidRPr="000F522D" w:rsidRDefault="000F522D" w:rsidP="000F522D">
            <w:pPr>
              <w:spacing w:before="0" w:after="0"/>
              <w:jc w:val="center"/>
              <w:rPr>
                <w:rFonts w:cs="Arial"/>
                <w:color w:val="000000"/>
                <w:sz w:val="20"/>
              </w:rPr>
            </w:pPr>
            <w:r w:rsidRPr="000F522D">
              <w:rPr>
                <w:rFonts w:cs="Arial"/>
                <w:color w:val="000000"/>
                <w:sz w:val="20"/>
              </w:rPr>
              <w:t> </w:t>
            </w:r>
          </w:p>
        </w:tc>
        <w:tc>
          <w:tcPr>
            <w:tcW w:w="1140" w:type="dxa"/>
            <w:tcBorders>
              <w:top w:val="nil"/>
              <w:left w:val="nil"/>
              <w:bottom w:val="double" w:sz="6" w:space="0" w:color="auto"/>
              <w:right w:val="nil"/>
            </w:tcBorders>
            <w:shd w:val="clear" w:color="auto" w:fill="auto"/>
            <w:vAlign w:val="center"/>
            <w:hideMark/>
          </w:tcPr>
          <w:p w14:paraId="69261D36"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763B980D"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67451917"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210" w:type="dxa"/>
            <w:tcBorders>
              <w:top w:val="nil"/>
              <w:left w:val="nil"/>
              <w:bottom w:val="double" w:sz="6" w:space="0" w:color="auto"/>
              <w:right w:val="single" w:sz="4" w:space="0" w:color="auto"/>
            </w:tcBorders>
            <w:shd w:val="clear" w:color="auto" w:fill="auto"/>
            <w:vAlign w:val="center"/>
            <w:hideMark/>
          </w:tcPr>
          <w:p w14:paraId="60E0769F"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r>
      <w:tr w:rsidR="000F522D" w:rsidRPr="000F522D" w14:paraId="576B5B65" w14:textId="77777777" w:rsidTr="00250CD3">
        <w:trPr>
          <w:trHeight w:val="340"/>
        </w:trPr>
        <w:tc>
          <w:tcPr>
            <w:tcW w:w="2709" w:type="dxa"/>
            <w:tcBorders>
              <w:top w:val="nil"/>
              <w:left w:val="single" w:sz="4" w:space="0" w:color="auto"/>
              <w:bottom w:val="nil"/>
              <w:right w:val="nil"/>
            </w:tcBorders>
            <w:shd w:val="clear" w:color="auto" w:fill="auto"/>
            <w:noWrap/>
            <w:vAlign w:val="bottom"/>
            <w:hideMark/>
          </w:tcPr>
          <w:p w14:paraId="3EBB13DD" w14:textId="77777777" w:rsidR="000F522D" w:rsidRPr="000F522D" w:rsidRDefault="000F522D" w:rsidP="000F522D">
            <w:pPr>
              <w:spacing w:before="0" w:after="0"/>
              <w:rPr>
                <w:rFonts w:ascii="Calibri" w:hAnsi="Calibri"/>
                <w:color w:val="000000"/>
                <w:sz w:val="20"/>
              </w:rPr>
            </w:pPr>
            <w:r w:rsidRPr="000F522D">
              <w:rPr>
                <w:rFonts w:ascii="Calibri" w:hAnsi="Calibri"/>
                <w:i/>
                <w:iCs/>
                <w:color w:val="000000"/>
                <w:sz w:val="20"/>
              </w:rPr>
              <w:t>R</w:t>
            </w:r>
            <w:r w:rsidRPr="000F522D">
              <w:rPr>
                <w:rFonts w:ascii="Calibri" w:hAnsi="Calibri"/>
                <w:color w:val="000000"/>
                <w:sz w:val="20"/>
                <w:vertAlign w:val="subscript"/>
              </w:rPr>
              <w:t>0</w:t>
            </w:r>
            <w:r w:rsidRPr="000F522D">
              <w:rPr>
                <w:rFonts w:ascii="Calibri" w:hAnsi="Calibri"/>
                <w:color w:val="000000"/>
                <w:sz w:val="20"/>
              </w:rPr>
              <w:t xml:space="preserve"> (millions)</w:t>
            </w:r>
          </w:p>
        </w:tc>
        <w:tc>
          <w:tcPr>
            <w:tcW w:w="891" w:type="dxa"/>
            <w:tcBorders>
              <w:top w:val="nil"/>
              <w:left w:val="nil"/>
              <w:bottom w:val="nil"/>
              <w:right w:val="nil"/>
            </w:tcBorders>
            <w:shd w:val="clear" w:color="auto" w:fill="auto"/>
            <w:noWrap/>
            <w:vAlign w:val="bottom"/>
            <w:hideMark/>
          </w:tcPr>
          <w:p w14:paraId="29F5CB9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454.65</w:t>
            </w:r>
          </w:p>
        </w:tc>
        <w:tc>
          <w:tcPr>
            <w:tcW w:w="1140" w:type="dxa"/>
            <w:tcBorders>
              <w:top w:val="nil"/>
              <w:left w:val="nil"/>
              <w:bottom w:val="nil"/>
              <w:right w:val="nil"/>
            </w:tcBorders>
            <w:shd w:val="clear" w:color="auto" w:fill="auto"/>
            <w:noWrap/>
            <w:vAlign w:val="bottom"/>
            <w:hideMark/>
          </w:tcPr>
          <w:p w14:paraId="558F620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303.99</w:t>
            </w:r>
          </w:p>
        </w:tc>
        <w:tc>
          <w:tcPr>
            <w:tcW w:w="1140" w:type="dxa"/>
            <w:tcBorders>
              <w:top w:val="nil"/>
              <w:left w:val="nil"/>
              <w:bottom w:val="nil"/>
              <w:right w:val="nil"/>
            </w:tcBorders>
            <w:shd w:val="clear" w:color="auto" w:fill="auto"/>
            <w:noWrap/>
            <w:vAlign w:val="bottom"/>
            <w:hideMark/>
          </w:tcPr>
          <w:p w14:paraId="78B1678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433.78</w:t>
            </w:r>
          </w:p>
        </w:tc>
        <w:tc>
          <w:tcPr>
            <w:tcW w:w="1140" w:type="dxa"/>
            <w:tcBorders>
              <w:top w:val="nil"/>
              <w:left w:val="nil"/>
              <w:bottom w:val="nil"/>
              <w:right w:val="nil"/>
            </w:tcBorders>
            <w:shd w:val="clear" w:color="auto" w:fill="auto"/>
            <w:noWrap/>
            <w:vAlign w:val="bottom"/>
            <w:hideMark/>
          </w:tcPr>
          <w:p w14:paraId="48DDD24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577.13</w:t>
            </w:r>
          </w:p>
        </w:tc>
        <w:tc>
          <w:tcPr>
            <w:tcW w:w="272" w:type="dxa"/>
            <w:tcBorders>
              <w:top w:val="nil"/>
              <w:left w:val="nil"/>
              <w:bottom w:val="nil"/>
              <w:right w:val="nil"/>
            </w:tcBorders>
            <w:shd w:val="clear" w:color="auto" w:fill="auto"/>
            <w:noWrap/>
            <w:vAlign w:val="bottom"/>
            <w:hideMark/>
          </w:tcPr>
          <w:p w14:paraId="00D9C498"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D57AEE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287.17</w:t>
            </w:r>
          </w:p>
        </w:tc>
        <w:tc>
          <w:tcPr>
            <w:tcW w:w="1140" w:type="dxa"/>
            <w:tcBorders>
              <w:top w:val="nil"/>
              <w:left w:val="nil"/>
              <w:bottom w:val="nil"/>
              <w:right w:val="nil"/>
            </w:tcBorders>
            <w:shd w:val="clear" w:color="auto" w:fill="auto"/>
            <w:noWrap/>
            <w:vAlign w:val="bottom"/>
            <w:hideMark/>
          </w:tcPr>
          <w:p w14:paraId="67DE53F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214.82</w:t>
            </w:r>
          </w:p>
        </w:tc>
        <w:tc>
          <w:tcPr>
            <w:tcW w:w="1140" w:type="dxa"/>
            <w:tcBorders>
              <w:top w:val="nil"/>
              <w:left w:val="nil"/>
              <w:bottom w:val="nil"/>
              <w:right w:val="nil"/>
            </w:tcBorders>
            <w:shd w:val="clear" w:color="auto" w:fill="auto"/>
            <w:noWrap/>
            <w:vAlign w:val="bottom"/>
            <w:hideMark/>
          </w:tcPr>
          <w:p w14:paraId="574769C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286.98</w:t>
            </w:r>
          </w:p>
        </w:tc>
        <w:tc>
          <w:tcPr>
            <w:tcW w:w="1210" w:type="dxa"/>
            <w:tcBorders>
              <w:top w:val="nil"/>
              <w:left w:val="nil"/>
              <w:bottom w:val="nil"/>
              <w:right w:val="single" w:sz="4" w:space="0" w:color="auto"/>
            </w:tcBorders>
            <w:shd w:val="clear" w:color="auto" w:fill="auto"/>
            <w:noWrap/>
            <w:vAlign w:val="bottom"/>
            <w:hideMark/>
          </w:tcPr>
          <w:p w14:paraId="69B171E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372.71</w:t>
            </w:r>
          </w:p>
        </w:tc>
      </w:tr>
      <w:tr w:rsidR="000F522D" w:rsidRPr="000F522D" w14:paraId="3CCAB26A"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C9E1F89"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steepness (</w:t>
            </w:r>
            <w:r w:rsidRPr="000F522D">
              <w:rPr>
                <w:rFonts w:ascii="Calibri" w:hAnsi="Calibri"/>
                <w:i/>
                <w:iCs/>
                <w:color w:val="000000"/>
                <w:sz w:val="20"/>
              </w:rPr>
              <w:t>h</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692CAF8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0.82</w:t>
            </w:r>
          </w:p>
        </w:tc>
        <w:tc>
          <w:tcPr>
            <w:tcW w:w="1140" w:type="dxa"/>
            <w:tcBorders>
              <w:top w:val="nil"/>
              <w:left w:val="nil"/>
              <w:bottom w:val="nil"/>
              <w:right w:val="nil"/>
            </w:tcBorders>
            <w:shd w:val="clear" w:color="auto" w:fill="auto"/>
            <w:noWrap/>
            <w:vAlign w:val="bottom"/>
            <w:hideMark/>
          </w:tcPr>
          <w:p w14:paraId="7257737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0.67</w:t>
            </w:r>
          </w:p>
        </w:tc>
        <w:tc>
          <w:tcPr>
            <w:tcW w:w="1140" w:type="dxa"/>
            <w:tcBorders>
              <w:top w:val="nil"/>
              <w:left w:val="nil"/>
              <w:bottom w:val="nil"/>
              <w:right w:val="nil"/>
            </w:tcBorders>
            <w:shd w:val="clear" w:color="auto" w:fill="auto"/>
            <w:noWrap/>
            <w:vAlign w:val="bottom"/>
            <w:hideMark/>
          </w:tcPr>
          <w:p w14:paraId="1FF55B6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0.80</w:t>
            </w:r>
          </w:p>
        </w:tc>
        <w:tc>
          <w:tcPr>
            <w:tcW w:w="1140" w:type="dxa"/>
            <w:tcBorders>
              <w:top w:val="nil"/>
              <w:left w:val="nil"/>
              <w:bottom w:val="nil"/>
              <w:right w:val="nil"/>
            </w:tcBorders>
            <w:shd w:val="clear" w:color="auto" w:fill="auto"/>
            <w:noWrap/>
            <w:vAlign w:val="bottom"/>
            <w:hideMark/>
          </w:tcPr>
          <w:p w14:paraId="22C0105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0.88</w:t>
            </w:r>
          </w:p>
        </w:tc>
        <w:tc>
          <w:tcPr>
            <w:tcW w:w="272" w:type="dxa"/>
            <w:tcBorders>
              <w:top w:val="nil"/>
              <w:left w:val="nil"/>
              <w:bottom w:val="nil"/>
              <w:right w:val="nil"/>
            </w:tcBorders>
            <w:shd w:val="clear" w:color="auto" w:fill="auto"/>
            <w:noWrap/>
            <w:vAlign w:val="bottom"/>
            <w:hideMark/>
          </w:tcPr>
          <w:p w14:paraId="3D3F29CD"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B337BA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0.81</w:t>
            </w:r>
          </w:p>
        </w:tc>
        <w:tc>
          <w:tcPr>
            <w:tcW w:w="1140" w:type="dxa"/>
            <w:tcBorders>
              <w:top w:val="nil"/>
              <w:left w:val="nil"/>
              <w:bottom w:val="nil"/>
              <w:right w:val="nil"/>
            </w:tcBorders>
            <w:shd w:val="clear" w:color="auto" w:fill="auto"/>
            <w:noWrap/>
            <w:vAlign w:val="bottom"/>
            <w:hideMark/>
          </w:tcPr>
          <w:p w14:paraId="411BC23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0.66</w:t>
            </w:r>
          </w:p>
        </w:tc>
        <w:tc>
          <w:tcPr>
            <w:tcW w:w="1140" w:type="dxa"/>
            <w:tcBorders>
              <w:top w:val="nil"/>
              <w:left w:val="nil"/>
              <w:bottom w:val="nil"/>
              <w:right w:val="nil"/>
            </w:tcBorders>
            <w:shd w:val="clear" w:color="auto" w:fill="auto"/>
            <w:noWrap/>
            <w:vAlign w:val="bottom"/>
            <w:hideMark/>
          </w:tcPr>
          <w:p w14:paraId="60F7485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0.79</w:t>
            </w:r>
          </w:p>
        </w:tc>
        <w:tc>
          <w:tcPr>
            <w:tcW w:w="1210" w:type="dxa"/>
            <w:tcBorders>
              <w:top w:val="nil"/>
              <w:left w:val="nil"/>
              <w:bottom w:val="nil"/>
              <w:right w:val="single" w:sz="4" w:space="0" w:color="auto"/>
            </w:tcBorders>
            <w:shd w:val="clear" w:color="auto" w:fill="auto"/>
            <w:noWrap/>
            <w:vAlign w:val="bottom"/>
            <w:hideMark/>
          </w:tcPr>
          <w:p w14:paraId="099F3BE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0.88</w:t>
            </w:r>
          </w:p>
        </w:tc>
      </w:tr>
      <w:tr w:rsidR="000F522D" w:rsidRPr="000F522D" w14:paraId="5DAE4FB9"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72B52A4"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Natural mortality (</w:t>
            </w:r>
            <w:r w:rsidRPr="000F522D">
              <w:rPr>
                <w:rFonts w:ascii="Calibri" w:hAnsi="Calibri"/>
                <w:i/>
                <w:iCs/>
                <w:color w:val="000000"/>
                <w:sz w:val="20"/>
              </w:rPr>
              <w:t>M</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640E380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140" w:type="dxa"/>
            <w:tcBorders>
              <w:top w:val="nil"/>
              <w:left w:val="nil"/>
              <w:bottom w:val="nil"/>
              <w:right w:val="nil"/>
            </w:tcBorders>
            <w:shd w:val="clear" w:color="auto" w:fill="auto"/>
            <w:noWrap/>
            <w:vAlign w:val="bottom"/>
            <w:hideMark/>
          </w:tcPr>
          <w:p w14:paraId="1087D48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0.23</w:t>
            </w:r>
          </w:p>
        </w:tc>
        <w:tc>
          <w:tcPr>
            <w:tcW w:w="1140" w:type="dxa"/>
            <w:tcBorders>
              <w:top w:val="nil"/>
              <w:left w:val="nil"/>
              <w:bottom w:val="nil"/>
              <w:right w:val="nil"/>
            </w:tcBorders>
            <w:shd w:val="clear" w:color="auto" w:fill="auto"/>
            <w:noWrap/>
            <w:vAlign w:val="bottom"/>
            <w:hideMark/>
          </w:tcPr>
          <w:p w14:paraId="45F05E0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0.42</w:t>
            </w:r>
          </w:p>
        </w:tc>
        <w:tc>
          <w:tcPr>
            <w:tcW w:w="1140" w:type="dxa"/>
            <w:tcBorders>
              <w:top w:val="nil"/>
              <w:left w:val="nil"/>
              <w:bottom w:val="nil"/>
              <w:right w:val="nil"/>
            </w:tcBorders>
            <w:shd w:val="clear" w:color="auto" w:fill="auto"/>
            <w:noWrap/>
            <w:vAlign w:val="bottom"/>
            <w:hideMark/>
          </w:tcPr>
          <w:p w14:paraId="31536A5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0.66</w:t>
            </w:r>
          </w:p>
        </w:tc>
        <w:tc>
          <w:tcPr>
            <w:tcW w:w="272" w:type="dxa"/>
            <w:tcBorders>
              <w:top w:val="nil"/>
              <w:left w:val="nil"/>
              <w:bottom w:val="nil"/>
              <w:right w:val="nil"/>
            </w:tcBorders>
            <w:shd w:val="clear" w:color="auto" w:fill="auto"/>
            <w:noWrap/>
            <w:vAlign w:val="bottom"/>
            <w:hideMark/>
          </w:tcPr>
          <w:p w14:paraId="68225501"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0823EE5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0.38</w:t>
            </w:r>
          </w:p>
        </w:tc>
        <w:tc>
          <w:tcPr>
            <w:tcW w:w="1140" w:type="dxa"/>
            <w:tcBorders>
              <w:top w:val="nil"/>
              <w:left w:val="nil"/>
              <w:bottom w:val="nil"/>
              <w:right w:val="nil"/>
            </w:tcBorders>
            <w:shd w:val="clear" w:color="auto" w:fill="auto"/>
            <w:noWrap/>
            <w:vAlign w:val="bottom"/>
            <w:hideMark/>
          </w:tcPr>
          <w:p w14:paraId="657A62E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0.22</w:t>
            </w:r>
          </w:p>
        </w:tc>
        <w:tc>
          <w:tcPr>
            <w:tcW w:w="1140" w:type="dxa"/>
            <w:tcBorders>
              <w:top w:val="nil"/>
              <w:left w:val="nil"/>
              <w:bottom w:val="nil"/>
              <w:right w:val="nil"/>
            </w:tcBorders>
            <w:shd w:val="clear" w:color="auto" w:fill="auto"/>
            <w:noWrap/>
            <w:vAlign w:val="bottom"/>
            <w:hideMark/>
          </w:tcPr>
          <w:p w14:paraId="2332259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c>
          <w:tcPr>
            <w:tcW w:w="1210" w:type="dxa"/>
            <w:tcBorders>
              <w:top w:val="nil"/>
              <w:left w:val="nil"/>
              <w:bottom w:val="nil"/>
              <w:right w:val="single" w:sz="4" w:space="0" w:color="auto"/>
            </w:tcBorders>
            <w:shd w:val="clear" w:color="auto" w:fill="auto"/>
            <w:noWrap/>
            <w:vAlign w:val="bottom"/>
            <w:hideMark/>
          </w:tcPr>
          <w:p w14:paraId="55D8151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0.63</w:t>
            </w:r>
          </w:p>
        </w:tc>
      </w:tr>
      <w:tr w:rsidR="000F522D" w:rsidRPr="000F522D" w14:paraId="76178540"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03355EC7"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R_bar (average recruitment)</w:t>
            </w:r>
          </w:p>
        </w:tc>
        <w:tc>
          <w:tcPr>
            <w:tcW w:w="891" w:type="dxa"/>
            <w:tcBorders>
              <w:top w:val="nil"/>
              <w:left w:val="nil"/>
              <w:bottom w:val="nil"/>
              <w:right w:val="nil"/>
            </w:tcBorders>
            <w:shd w:val="clear" w:color="auto" w:fill="auto"/>
            <w:noWrap/>
            <w:vAlign w:val="bottom"/>
            <w:hideMark/>
          </w:tcPr>
          <w:p w14:paraId="3181A15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305.30</w:t>
            </w:r>
          </w:p>
        </w:tc>
        <w:tc>
          <w:tcPr>
            <w:tcW w:w="1140" w:type="dxa"/>
            <w:tcBorders>
              <w:top w:val="nil"/>
              <w:left w:val="nil"/>
              <w:bottom w:val="nil"/>
              <w:right w:val="nil"/>
            </w:tcBorders>
            <w:shd w:val="clear" w:color="auto" w:fill="auto"/>
            <w:noWrap/>
            <w:vAlign w:val="bottom"/>
            <w:hideMark/>
          </w:tcPr>
          <w:p w14:paraId="5517E83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163.23</w:t>
            </w:r>
          </w:p>
        </w:tc>
        <w:tc>
          <w:tcPr>
            <w:tcW w:w="1140" w:type="dxa"/>
            <w:tcBorders>
              <w:top w:val="nil"/>
              <w:left w:val="nil"/>
              <w:bottom w:val="nil"/>
              <w:right w:val="nil"/>
            </w:tcBorders>
            <w:shd w:val="clear" w:color="auto" w:fill="auto"/>
            <w:noWrap/>
            <w:vAlign w:val="bottom"/>
            <w:hideMark/>
          </w:tcPr>
          <w:p w14:paraId="113473C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267.55</w:t>
            </w:r>
          </w:p>
        </w:tc>
        <w:tc>
          <w:tcPr>
            <w:tcW w:w="1140" w:type="dxa"/>
            <w:tcBorders>
              <w:top w:val="nil"/>
              <w:left w:val="nil"/>
              <w:bottom w:val="nil"/>
              <w:right w:val="nil"/>
            </w:tcBorders>
            <w:shd w:val="clear" w:color="auto" w:fill="auto"/>
            <w:noWrap/>
            <w:vAlign w:val="bottom"/>
            <w:hideMark/>
          </w:tcPr>
          <w:p w14:paraId="24496A9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397.35</w:t>
            </w:r>
          </w:p>
        </w:tc>
        <w:tc>
          <w:tcPr>
            <w:tcW w:w="272" w:type="dxa"/>
            <w:tcBorders>
              <w:top w:val="nil"/>
              <w:left w:val="nil"/>
              <w:bottom w:val="nil"/>
              <w:right w:val="nil"/>
            </w:tcBorders>
            <w:shd w:val="clear" w:color="auto" w:fill="auto"/>
            <w:noWrap/>
            <w:vAlign w:val="bottom"/>
            <w:hideMark/>
          </w:tcPr>
          <w:p w14:paraId="2F89D9AD"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567080A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184.70</w:t>
            </w:r>
          </w:p>
        </w:tc>
        <w:tc>
          <w:tcPr>
            <w:tcW w:w="1140" w:type="dxa"/>
            <w:tcBorders>
              <w:top w:val="nil"/>
              <w:left w:val="nil"/>
              <w:bottom w:val="nil"/>
              <w:right w:val="nil"/>
            </w:tcBorders>
            <w:shd w:val="clear" w:color="auto" w:fill="auto"/>
            <w:noWrap/>
            <w:vAlign w:val="bottom"/>
            <w:hideMark/>
          </w:tcPr>
          <w:p w14:paraId="3503CF4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111.09</w:t>
            </w:r>
          </w:p>
        </w:tc>
        <w:tc>
          <w:tcPr>
            <w:tcW w:w="1140" w:type="dxa"/>
            <w:tcBorders>
              <w:top w:val="nil"/>
              <w:left w:val="nil"/>
              <w:bottom w:val="nil"/>
              <w:right w:val="nil"/>
            </w:tcBorders>
            <w:shd w:val="clear" w:color="auto" w:fill="auto"/>
            <w:noWrap/>
            <w:vAlign w:val="bottom"/>
            <w:hideMark/>
          </w:tcPr>
          <w:p w14:paraId="6E34678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175.32</w:t>
            </w:r>
          </w:p>
        </w:tc>
        <w:tc>
          <w:tcPr>
            <w:tcW w:w="1210" w:type="dxa"/>
            <w:tcBorders>
              <w:top w:val="nil"/>
              <w:left w:val="nil"/>
              <w:bottom w:val="nil"/>
              <w:right w:val="single" w:sz="4" w:space="0" w:color="auto"/>
            </w:tcBorders>
            <w:shd w:val="clear" w:color="auto" w:fill="auto"/>
            <w:noWrap/>
            <w:vAlign w:val="bottom"/>
            <w:hideMark/>
          </w:tcPr>
          <w:p w14:paraId="6B74ACD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245.29</w:t>
            </w:r>
          </w:p>
        </w:tc>
      </w:tr>
      <w:tr w:rsidR="000F522D" w:rsidRPr="000F522D" w14:paraId="4822B002"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F5FDDA9"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 ̈(initial recruitment)</w:t>
            </w:r>
          </w:p>
        </w:tc>
        <w:tc>
          <w:tcPr>
            <w:tcW w:w="891" w:type="dxa"/>
            <w:tcBorders>
              <w:top w:val="nil"/>
              <w:left w:val="nil"/>
              <w:bottom w:val="nil"/>
              <w:right w:val="nil"/>
            </w:tcBorders>
            <w:shd w:val="clear" w:color="auto" w:fill="auto"/>
            <w:noWrap/>
            <w:vAlign w:val="bottom"/>
            <w:hideMark/>
          </w:tcPr>
          <w:p w14:paraId="1BC78E8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40.48</w:t>
            </w:r>
          </w:p>
        </w:tc>
        <w:tc>
          <w:tcPr>
            <w:tcW w:w="1140" w:type="dxa"/>
            <w:tcBorders>
              <w:top w:val="nil"/>
              <w:left w:val="nil"/>
              <w:bottom w:val="nil"/>
              <w:right w:val="nil"/>
            </w:tcBorders>
            <w:shd w:val="clear" w:color="auto" w:fill="auto"/>
            <w:noWrap/>
            <w:vAlign w:val="bottom"/>
            <w:hideMark/>
          </w:tcPr>
          <w:p w14:paraId="51B303A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5.30</w:t>
            </w:r>
          </w:p>
        </w:tc>
        <w:tc>
          <w:tcPr>
            <w:tcW w:w="1140" w:type="dxa"/>
            <w:tcBorders>
              <w:top w:val="nil"/>
              <w:left w:val="nil"/>
              <w:bottom w:val="nil"/>
              <w:right w:val="nil"/>
            </w:tcBorders>
            <w:shd w:val="clear" w:color="auto" w:fill="auto"/>
            <w:noWrap/>
            <w:vAlign w:val="bottom"/>
            <w:hideMark/>
          </w:tcPr>
          <w:p w14:paraId="5B9F926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32.43</w:t>
            </w:r>
          </w:p>
        </w:tc>
        <w:tc>
          <w:tcPr>
            <w:tcW w:w="1140" w:type="dxa"/>
            <w:tcBorders>
              <w:top w:val="nil"/>
              <w:left w:val="nil"/>
              <w:bottom w:val="nil"/>
              <w:right w:val="nil"/>
            </w:tcBorders>
            <w:shd w:val="clear" w:color="auto" w:fill="auto"/>
            <w:noWrap/>
            <w:vAlign w:val="bottom"/>
            <w:hideMark/>
          </w:tcPr>
          <w:p w14:paraId="13C1565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153.89</w:t>
            </w:r>
          </w:p>
        </w:tc>
        <w:tc>
          <w:tcPr>
            <w:tcW w:w="272" w:type="dxa"/>
            <w:tcBorders>
              <w:top w:val="nil"/>
              <w:left w:val="nil"/>
              <w:bottom w:val="nil"/>
              <w:right w:val="nil"/>
            </w:tcBorders>
            <w:shd w:val="clear" w:color="auto" w:fill="auto"/>
            <w:noWrap/>
            <w:vAlign w:val="bottom"/>
            <w:hideMark/>
          </w:tcPr>
          <w:p w14:paraId="7B1ADD70"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50ADFF9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34.23</w:t>
            </w:r>
          </w:p>
        </w:tc>
        <w:tc>
          <w:tcPr>
            <w:tcW w:w="1140" w:type="dxa"/>
            <w:tcBorders>
              <w:top w:val="nil"/>
              <w:left w:val="nil"/>
              <w:bottom w:val="nil"/>
              <w:right w:val="nil"/>
            </w:tcBorders>
            <w:shd w:val="clear" w:color="auto" w:fill="auto"/>
            <w:noWrap/>
            <w:vAlign w:val="bottom"/>
            <w:hideMark/>
          </w:tcPr>
          <w:p w14:paraId="3E33C92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5.13</w:t>
            </w:r>
          </w:p>
        </w:tc>
        <w:tc>
          <w:tcPr>
            <w:tcW w:w="1140" w:type="dxa"/>
            <w:tcBorders>
              <w:top w:val="nil"/>
              <w:left w:val="nil"/>
              <w:bottom w:val="nil"/>
              <w:right w:val="nil"/>
            </w:tcBorders>
            <w:shd w:val="clear" w:color="auto" w:fill="auto"/>
            <w:noWrap/>
            <w:vAlign w:val="bottom"/>
            <w:hideMark/>
          </w:tcPr>
          <w:p w14:paraId="63B7DF7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28.46</w:t>
            </w:r>
          </w:p>
        </w:tc>
        <w:tc>
          <w:tcPr>
            <w:tcW w:w="1210" w:type="dxa"/>
            <w:tcBorders>
              <w:top w:val="nil"/>
              <w:left w:val="nil"/>
              <w:bottom w:val="nil"/>
              <w:right w:val="single" w:sz="4" w:space="0" w:color="auto"/>
            </w:tcBorders>
            <w:shd w:val="clear" w:color="auto" w:fill="auto"/>
            <w:noWrap/>
            <w:vAlign w:val="bottom"/>
            <w:hideMark/>
          </w:tcPr>
          <w:p w14:paraId="2003AD7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128.52</w:t>
            </w:r>
          </w:p>
        </w:tc>
      </w:tr>
      <w:tr w:rsidR="000F522D" w:rsidRPr="000F522D" w14:paraId="027A4064"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5C70747"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rho (ρ)</w:t>
            </w:r>
          </w:p>
        </w:tc>
        <w:tc>
          <w:tcPr>
            <w:tcW w:w="891" w:type="dxa"/>
            <w:tcBorders>
              <w:top w:val="nil"/>
              <w:left w:val="nil"/>
              <w:bottom w:val="nil"/>
              <w:right w:val="nil"/>
            </w:tcBorders>
            <w:shd w:val="clear" w:color="auto" w:fill="auto"/>
            <w:noWrap/>
            <w:vAlign w:val="bottom"/>
            <w:hideMark/>
          </w:tcPr>
          <w:p w14:paraId="6F6F24B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0.37</w:t>
            </w:r>
          </w:p>
        </w:tc>
        <w:tc>
          <w:tcPr>
            <w:tcW w:w="1140" w:type="dxa"/>
            <w:tcBorders>
              <w:top w:val="nil"/>
              <w:left w:val="nil"/>
              <w:bottom w:val="nil"/>
              <w:right w:val="nil"/>
            </w:tcBorders>
            <w:shd w:val="clear" w:color="auto" w:fill="auto"/>
            <w:noWrap/>
            <w:vAlign w:val="bottom"/>
            <w:hideMark/>
          </w:tcPr>
          <w:p w14:paraId="15E0F02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0.33</w:t>
            </w:r>
          </w:p>
        </w:tc>
        <w:tc>
          <w:tcPr>
            <w:tcW w:w="1140" w:type="dxa"/>
            <w:tcBorders>
              <w:top w:val="nil"/>
              <w:left w:val="nil"/>
              <w:bottom w:val="nil"/>
              <w:right w:val="nil"/>
            </w:tcBorders>
            <w:shd w:val="clear" w:color="auto" w:fill="auto"/>
            <w:noWrap/>
            <w:vAlign w:val="bottom"/>
            <w:hideMark/>
          </w:tcPr>
          <w:p w14:paraId="716ACAE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0.37</w:t>
            </w:r>
          </w:p>
        </w:tc>
        <w:tc>
          <w:tcPr>
            <w:tcW w:w="1140" w:type="dxa"/>
            <w:tcBorders>
              <w:top w:val="nil"/>
              <w:left w:val="nil"/>
              <w:bottom w:val="nil"/>
              <w:right w:val="nil"/>
            </w:tcBorders>
            <w:shd w:val="clear" w:color="auto" w:fill="auto"/>
            <w:noWrap/>
            <w:vAlign w:val="bottom"/>
            <w:hideMark/>
          </w:tcPr>
          <w:p w14:paraId="28F6267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c>
          <w:tcPr>
            <w:tcW w:w="272" w:type="dxa"/>
            <w:tcBorders>
              <w:top w:val="nil"/>
              <w:left w:val="nil"/>
              <w:bottom w:val="nil"/>
              <w:right w:val="nil"/>
            </w:tcBorders>
            <w:shd w:val="clear" w:color="auto" w:fill="auto"/>
            <w:noWrap/>
            <w:vAlign w:val="bottom"/>
            <w:hideMark/>
          </w:tcPr>
          <w:p w14:paraId="062E0EC7"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2FF9AB9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0.37</w:t>
            </w:r>
          </w:p>
        </w:tc>
        <w:tc>
          <w:tcPr>
            <w:tcW w:w="1140" w:type="dxa"/>
            <w:tcBorders>
              <w:top w:val="nil"/>
              <w:left w:val="nil"/>
              <w:bottom w:val="nil"/>
              <w:right w:val="nil"/>
            </w:tcBorders>
            <w:shd w:val="clear" w:color="auto" w:fill="auto"/>
            <w:noWrap/>
            <w:vAlign w:val="bottom"/>
            <w:hideMark/>
          </w:tcPr>
          <w:p w14:paraId="18382AF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0.33</w:t>
            </w:r>
          </w:p>
        </w:tc>
        <w:tc>
          <w:tcPr>
            <w:tcW w:w="1140" w:type="dxa"/>
            <w:tcBorders>
              <w:top w:val="nil"/>
              <w:left w:val="nil"/>
              <w:bottom w:val="nil"/>
              <w:right w:val="nil"/>
            </w:tcBorders>
            <w:shd w:val="clear" w:color="auto" w:fill="auto"/>
            <w:noWrap/>
            <w:vAlign w:val="bottom"/>
            <w:hideMark/>
          </w:tcPr>
          <w:p w14:paraId="3DD4927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0.37</w:t>
            </w:r>
          </w:p>
        </w:tc>
        <w:tc>
          <w:tcPr>
            <w:tcW w:w="1210" w:type="dxa"/>
            <w:tcBorders>
              <w:top w:val="nil"/>
              <w:left w:val="nil"/>
              <w:bottom w:val="nil"/>
              <w:right w:val="single" w:sz="4" w:space="0" w:color="auto"/>
            </w:tcBorders>
            <w:shd w:val="clear" w:color="auto" w:fill="auto"/>
            <w:noWrap/>
            <w:vAlign w:val="bottom"/>
            <w:hideMark/>
          </w:tcPr>
          <w:p w14:paraId="1F04493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r>
      <w:tr w:rsidR="000F522D" w:rsidRPr="000F522D" w14:paraId="21538A9B"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2704FBA5"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kappa (  )</w:t>
            </w:r>
          </w:p>
        </w:tc>
        <w:tc>
          <w:tcPr>
            <w:tcW w:w="891" w:type="dxa"/>
            <w:tcBorders>
              <w:top w:val="nil"/>
              <w:left w:val="nil"/>
              <w:bottom w:val="nil"/>
              <w:right w:val="nil"/>
            </w:tcBorders>
            <w:shd w:val="clear" w:color="auto" w:fill="auto"/>
            <w:noWrap/>
            <w:vAlign w:val="bottom"/>
            <w:hideMark/>
          </w:tcPr>
          <w:p w14:paraId="0536AF1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0.78</w:t>
            </w:r>
          </w:p>
        </w:tc>
        <w:tc>
          <w:tcPr>
            <w:tcW w:w="1140" w:type="dxa"/>
            <w:tcBorders>
              <w:top w:val="nil"/>
              <w:left w:val="nil"/>
              <w:bottom w:val="nil"/>
              <w:right w:val="nil"/>
            </w:tcBorders>
            <w:shd w:val="clear" w:color="auto" w:fill="auto"/>
            <w:noWrap/>
            <w:vAlign w:val="bottom"/>
            <w:hideMark/>
          </w:tcPr>
          <w:p w14:paraId="1DE75D5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0.65</w:t>
            </w:r>
          </w:p>
        </w:tc>
        <w:tc>
          <w:tcPr>
            <w:tcW w:w="1140" w:type="dxa"/>
            <w:tcBorders>
              <w:top w:val="nil"/>
              <w:left w:val="nil"/>
              <w:bottom w:val="nil"/>
              <w:right w:val="nil"/>
            </w:tcBorders>
            <w:shd w:val="clear" w:color="auto" w:fill="auto"/>
            <w:noWrap/>
            <w:vAlign w:val="bottom"/>
            <w:hideMark/>
          </w:tcPr>
          <w:p w14:paraId="4FF4D2F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0.73</w:t>
            </w:r>
          </w:p>
        </w:tc>
        <w:tc>
          <w:tcPr>
            <w:tcW w:w="1140" w:type="dxa"/>
            <w:tcBorders>
              <w:top w:val="nil"/>
              <w:left w:val="nil"/>
              <w:bottom w:val="nil"/>
              <w:right w:val="nil"/>
            </w:tcBorders>
            <w:shd w:val="clear" w:color="auto" w:fill="auto"/>
            <w:noWrap/>
            <w:vAlign w:val="bottom"/>
            <w:hideMark/>
          </w:tcPr>
          <w:p w14:paraId="7E4DE09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0.79</w:t>
            </w:r>
          </w:p>
        </w:tc>
        <w:tc>
          <w:tcPr>
            <w:tcW w:w="272" w:type="dxa"/>
            <w:tcBorders>
              <w:top w:val="nil"/>
              <w:left w:val="nil"/>
              <w:bottom w:val="nil"/>
              <w:right w:val="nil"/>
            </w:tcBorders>
            <w:shd w:val="clear" w:color="auto" w:fill="auto"/>
            <w:noWrap/>
            <w:vAlign w:val="bottom"/>
            <w:hideMark/>
          </w:tcPr>
          <w:p w14:paraId="0CAEB830"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25DCB22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0.75</w:t>
            </w:r>
          </w:p>
        </w:tc>
        <w:tc>
          <w:tcPr>
            <w:tcW w:w="1140" w:type="dxa"/>
            <w:tcBorders>
              <w:top w:val="nil"/>
              <w:left w:val="nil"/>
              <w:bottom w:val="nil"/>
              <w:right w:val="nil"/>
            </w:tcBorders>
            <w:shd w:val="clear" w:color="auto" w:fill="auto"/>
            <w:noWrap/>
            <w:vAlign w:val="bottom"/>
            <w:hideMark/>
          </w:tcPr>
          <w:p w14:paraId="1EAA414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0.63</w:t>
            </w:r>
          </w:p>
        </w:tc>
        <w:tc>
          <w:tcPr>
            <w:tcW w:w="1140" w:type="dxa"/>
            <w:tcBorders>
              <w:top w:val="nil"/>
              <w:left w:val="nil"/>
              <w:bottom w:val="nil"/>
              <w:right w:val="nil"/>
            </w:tcBorders>
            <w:shd w:val="clear" w:color="auto" w:fill="auto"/>
            <w:noWrap/>
            <w:vAlign w:val="bottom"/>
            <w:hideMark/>
          </w:tcPr>
          <w:p w14:paraId="0498125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0.71</w:t>
            </w:r>
          </w:p>
        </w:tc>
        <w:tc>
          <w:tcPr>
            <w:tcW w:w="1210" w:type="dxa"/>
            <w:tcBorders>
              <w:top w:val="nil"/>
              <w:left w:val="nil"/>
              <w:bottom w:val="nil"/>
              <w:right w:val="single" w:sz="4" w:space="0" w:color="auto"/>
            </w:tcBorders>
            <w:shd w:val="clear" w:color="auto" w:fill="auto"/>
            <w:noWrap/>
            <w:vAlign w:val="bottom"/>
            <w:hideMark/>
          </w:tcPr>
          <w:p w14:paraId="59049EF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0.77</w:t>
            </w:r>
          </w:p>
        </w:tc>
      </w:tr>
      <w:tr w:rsidR="000F522D" w:rsidRPr="000F522D" w14:paraId="5CF14597"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CF90F1D"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q1</w:t>
            </w:r>
          </w:p>
        </w:tc>
        <w:tc>
          <w:tcPr>
            <w:tcW w:w="891" w:type="dxa"/>
            <w:tcBorders>
              <w:top w:val="nil"/>
              <w:left w:val="nil"/>
              <w:bottom w:val="nil"/>
              <w:right w:val="nil"/>
            </w:tcBorders>
            <w:shd w:val="clear" w:color="auto" w:fill="auto"/>
            <w:noWrap/>
            <w:vAlign w:val="bottom"/>
            <w:hideMark/>
          </w:tcPr>
          <w:p w14:paraId="19C584D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0.31</w:t>
            </w:r>
          </w:p>
        </w:tc>
        <w:tc>
          <w:tcPr>
            <w:tcW w:w="1140" w:type="dxa"/>
            <w:tcBorders>
              <w:top w:val="nil"/>
              <w:left w:val="nil"/>
              <w:bottom w:val="nil"/>
              <w:right w:val="nil"/>
            </w:tcBorders>
            <w:shd w:val="clear" w:color="auto" w:fill="auto"/>
            <w:noWrap/>
            <w:vAlign w:val="bottom"/>
            <w:hideMark/>
          </w:tcPr>
          <w:p w14:paraId="49869DA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0.27</w:t>
            </w:r>
          </w:p>
        </w:tc>
        <w:tc>
          <w:tcPr>
            <w:tcW w:w="1140" w:type="dxa"/>
            <w:tcBorders>
              <w:top w:val="nil"/>
              <w:left w:val="nil"/>
              <w:bottom w:val="nil"/>
              <w:right w:val="nil"/>
            </w:tcBorders>
            <w:shd w:val="clear" w:color="auto" w:fill="auto"/>
            <w:noWrap/>
            <w:vAlign w:val="bottom"/>
            <w:hideMark/>
          </w:tcPr>
          <w:p w14:paraId="4C5BC0B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0.33</w:t>
            </w:r>
          </w:p>
        </w:tc>
        <w:tc>
          <w:tcPr>
            <w:tcW w:w="1140" w:type="dxa"/>
            <w:tcBorders>
              <w:top w:val="nil"/>
              <w:left w:val="nil"/>
              <w:bottom w:val="nil"/>
              <w:right w:val="nil"/>
            </w:tcBorders>
            <w:shd w:val="clear" w:color="auto" w:fill="auto"/>
            <w:noWrap/>
            <w:vAlign w:val="bottom"/>
            <w:hideMark/>
          </w:tcPr>
          <w:p w14:paraId="76FC7E7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0.39</w:t>
            </w:r>
          </w:p>
        </w:tc>
        <w:tc>
          <w:tcPr>
            <w:tcW w:w="272" w:type="dxa"/>
            <w:tcBorders>
              <w:top w:val="nil"/>
              <w:left w:val="nil"/>
              <w:bottom w:val="nil"/>
              <w:right w:val="nil"/>
            </w:tcBorders>
            <w:shd w:val="clear" w:color="auto" w:fill="auto"/>
            <w:noWrap/>
            <w:vAlign w:val="bottom"/>
            <w:hideMark/>
          </w:tcPr>
          <w:p w14:paraId="4F8CD3EE"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68AB218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0.38</w:t>
            </w:r>
          </w:p>
        </w:tc>
        <w:tc>
          <w:tcPr>
            <w:tcW w:w="1140" w:type="dxa"/>
            <w:tcBorders>
              <w:top w:val="nil"/>
              <w:left w:val="nil"/>
              <w:bottom w:val="nil"/>
              <w:right w:val="nil"/>
            </w:tcBorders>
            <w:shd w:val="clear" w:color="auto" w:fill="auto"/>
            <w:noWrap/>
            <w:vAlign w:val="bottom"/>
            <w:hideMark/>
          </w:tcPr>
          <w:p w14:paraId="08334B7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0.32</w:t>
            </w:r>
          </w:p>
        </w:tc>
        <w:tc>
          <w:tcPr>
            <w:tcW w:w="1140" w:type="dxa"/>
            <w:tcBorders>
              <w:top w:val="nil"/>
              <w:left w:val="nil"/>
              <w:bottom w:val="nil"/>
              <w:right w:val="nil"/>
            </w:tcBorders>
            <w:shd w:val="clear" w:color="auto" w:fill="auto"/>
            <w:noWrap/>
            <w:vAlign w:val="bottom"/>
            <w:hideMark/>
          </w:tcPr>
          <w:p w14:paraId="32E29F8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0.39</w:t>
            </w:r>
          </w:p>
        </w:tc>
        <w:tc>
          <w:tcPr>
            <w:tcW w:w="1210" w:type="dxa"/>
            <w:tcBorders>
              <w:top w:val="nil"/>
              <w:left w:val="nil"/>
              <w:bottom w:val="nil"/>
              <w:right w:val="single" w:sz="4" w:space="0" w:color="auto"/>
            </w:tcBorders>
            <w:shd w:val="clear" w:color="auto" w:fill="auto"/>
            <w:noWrap/>
            <w:vAlign w:val="bottom"/>
            <w:hideMark/>
          </w:tcPr>
          <w:p w14:paraId="3B0F81B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0.45</w:t>
            </w:r>
          </w:p>
        </w:tc>
      </w:tr>
      <w:tr w:rsidR="000F522D" w:rsidRPr="000F522D" w14:paraId="4A8EF34D" w14:textId="77777777" w:rsidTr="00250CD3">
        <w:trPr>
          <w:trHeight w:val="280"/>
        </w:trPr>
        <w:tc>
          <w:tcPr>
            <w:tcW w:w="2709" w:type="dxa"/>
            <w:tcBorders>
              <w:top w:val="nil"/>
              <w:left w:val="single" w:sz="4" w:space="0" w:color="auto"/>
              <w:bottom w:val="single" w:sz="4" w:space="0" w:color="auto"/>
              <w:right w:val="nil"/>
            </w:tcBorders>
            <w:shd w:val="clear" w:color="auto" w:fill="auto"/>
            <w:noWrap/>
            <w:vAlign w:val="bottom"/>
            <w:hideMark/>
          </w:tcPr>
          <w:p w14:paraId="2F079D74"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q2</w:t>
            </w:r>
          </w:p>
        </w:tc>
        <w:tc>
          <w:tcPr>
            <w:tcW w:w="891" w:type="dxa"/>
            <w:tcBorders>
              <w:top w:val="nil"/>
              <w:left w:val="nil"/>
              <w:bottom w:val="single" w:sz="4" w:space="0" w:color="auto"/>
              <w:right w:val="nil"/>
            </w:tcBorders>
            <w:shd w:val="clear" w:color="auto" w:fill="auto"/>
            <w:noWrap/>
            <w:vAlign w:val="bottom"/>
            <w:hideMark/>
          </w:tcPr>
          <w:p w14:paraId="52303EA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0.51</w:t>
            </w:r>
          </w:p>
        </w:tc>
        <w:tc>
          <w:tcPr>
            <w:tcW w:w="1140" w:type="dxa"/>
            <w:tcBorders>
              <w:top w:val="nil"/>
              <w:left w:val="nil"/>
              <w:bottom w:val="single" w:sz="4" w:space="0" w:color="auto"/>
              <w:right w:val="nil"/>
            </w:tcBorders>
            <w:shd w:val="clear" w:color="auto" w:fill="auto"/>
            <w:noWrap/>
            <w:vAlign w:val="bottom"/>
            <w:hideMark/>
          </w:tcPr>
          <w:p w14:paraId="1FE1ADB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140" w:type="dxa"/>
            <w:tcBorders>
              <w:top w:val="nil"/>
              <w:left w:val="nil"/>
              <w:bottom w:val="single" w:sz="4" w:space="0" w:color="auto"/>
              <w:right w:val="nil"/>
            </w:tcBorders>
            <w:shd w:val="clear" w:color="auto" w:fill="auto"/>
            <w:noWrap/>
            <w:vAlign w:val="bottom"/>
            <w:hideMark/>
          </w:tcPr>
          <w:p w14:paraId="2FD2462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0.54</w:t>
            </w:r>
          </w:p>
        </w:tc>
        <w:tc>
          <w:tcPr>
            <w:tcW w:w="1140" w:type="dxa"/>
            <w:tcBorders>
              <w:top w:val="nil"/>
              <w:left w:val="nil"/>
              <w:bottom w:val="single" w:sz="4" w:space="0" w:color="auto"/>
              <w:right w:val="nil"/>
            </w:tcBorders>
            <w:shd w:val="clear" w:color="auto" w:fill="auto"/>
            <w:noWrap/>
            <w:vAlign w:val="bottom"/>
            <w:hideMark/>
          </w:tcPr>
          <w:p w14:paraId="30D95B7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0.69</w:t>
            </w:r>
          </w:p>
        </w:tc>
        <w:tc>
          <w:tcPr>
            <w:tcW w:w="272" w:type="dxa"/>
            <w:tcBorders>
              <w:top w:val="nil"/>
              <w:left w:val="nil"/>
              <w:bottom w:val="single" w:sz="4" w:space="0" w:color="auto"/>
              <w:right w:val="nil"/>
            </w:tcBorders>
            <w:shd w:val="clear" w:color="auto" w:fill="auto"/>
            <w:noWrap/>
            <w:vAlign w:val="bottom"/>
            <w:hideMark/>
          </w:tcPr>
          <w:p w14:paraId="1D96F19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 </w:t>
            </w:r>
          </w:p>
        </w:tc>
        <w:tc>
          <w:tcPr>
            <w:tcW w:w="1140" w:type="dxa"/>
            <w:tcBorders>
              <w:top w:val="nil"/>
              <w:left w:val="nil"/>
              <w:bottom w:val="single" w:sz="4" w:space="0" w:color="auto"/>
              <w:right w:val="nil"/>
            </w:tcBorders>
            <w:shd w:val="clear" w:color="auto" w:fill="auto"/>
            <w:noWrap/>
            <w:vAlign w:val="bottom"/>
            <w:hideMark/>
          </w:tcPr>
          <w:p w14:paraId="42C0313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140" w:type="dxa"/>
            <w:tcBorders>
              <w:top w:val="nil"/>
              <w:left w:val="nil"/>
              <w:bottom w:val="single" w:sz="4" w:space="0" w:color="auto"/>
              <w:right w:val="nil"/>
            </w:tcBorders>
            <w:shd w:val="clear" w:color="auto" w:fill="auto"/>
            <w:noWrap/>
            <w:vAlign w:val="bottom"/>
            <w:hideMark/>
          </w:tcPr>
          <w:p w14:paraId="622DA7C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0.98</w:t>
            </w:r>
          </w:p>
        </w:tc>
        <w:tc>
          <w:tcPr>
            <w:tcW w:w="1140" w:type="dxa"/>
            <w:tcBorders>
              <w:top w:val="nil"/>
              <w:left w:val="nil"/>
              <w:bottom w:val="single" w:sz="4" w:space="0" w:color="auto"/>
              <w:right w:val="nil"/>
            </w:tcBorders>
            <w:shd w:val="clear" w:color="auto" w:fill="auto"/>
            <w:noWrap/>
            <w:vAlign w:val="bottom"/>
            <w:hideMark/>
          </w:tcPr>
          <w:p w14:paraId="0C8A8D7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210" w:type="dxa"/>
            <w:tcBorders>
              <w:top w:val="nil"/>
              <w:left w:val="nil"/>
              <w:bottom w:val="single" w:sz="4" w:space="0" w:color="auto"/>
              <w:right w:val="single" w:sz="4" w:space="0" w:color="auto"/>
            </w:tcBorders>
            <w:shd w:val="clear" w:color="auto" w:fill="auto"/>
            <w:noWrap/>
            <w:vAlign w:val="bottom"/>
            <w:hideMark/>
          </w:tcPr>
          <w:p w14:paraId="3A61874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1.01</w:t>
            </w:r>
          </w:p>
        </w:tc>
      </w:tr>
      <w:tr w:rsidR="000F522D" w:rsidRPr="000F522D" w14:paraId="28946A64" w14:textId="77777777" w:rsidTr="00250CD3">
        <w:trPr>
          <w:trHeight w:val="300"/>
        </w:trPr>
        <w:tc>
          <w:tcPr>
            <w:tcW w:w="2709" w:type="dxa"/>
            <w:tcBorders>
              <w:top w:val="nil"/>
              <w:left w:val="single" w:sz="4" w:space="0" w:color="auto"/>
              <w:bottom w:val="single" w:sz="8" w:space="0" w:color="auto"/>
              <w:right w:val="nil"/>
            </w:tcBorders>
            <w:shd w:val="clear" w:color="auto" w:fill="auto"/>
            <w:noWrap/>
            <w:vAlign w:val="bottom"/>
            <w:hideMark/>
          </w:tcPr>
          <w:p w14:paraId="6918A245"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4311" w:type="dxa"/>
            <w:gridSpan w:val="4"/>
            <w:tcBorders>
              <w:top w:val="single" w:sz="4" w:space="0" w:color="auto"/>
              <w:left w:val="nil"/>
              <w:bottom w:val="single" w:sz="8" w:space="0" w:color="auto"/>
              <w:right w:val="nil"/>
            </w:tcBorders>
            <w:shd w:val="clear" w:color="auto" w:fill="auto"/>
            <w:noWrap/>
            <w:vAlign w:val="bottom"/>
            <w:hideMark/>
          </w:tcPr>
          <w:p w14:paraId="71160DFA"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PRD_2014base</w:t>
            </w:r>
          </w:p>
        </w:tc>
        <w:tc>
          <w:tcPr>
            <w:tcW w:w="272" w:type="dxa"/>
            <w:tcBorders>
              <w:top w:val="nil"/>
              <w:left w:val="nil"/>
              <w:bottom w:val="single" w:sz="8" w:space="0" w:color="auto"/>
              <w:right w:val="nil"/>
            </w:tcBorders>
            <w:shd w:val="clear" w:color="auto" w:fill="auto"/>
            <w:noWrap/>
            <w:vAlign w:val="bottom"/>
            <w:hideMark/>
          </w:tcPr>
          <w:p w14:paraId="762312A6"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 </w:t>
            </w:r>
          </w:p>
        </w:tc>
        <w:tc>
          <w:tcPr>
            <w:tcW w:w="4630" w:type="dxa"/>
            <w:gridSpan w:val="4"/>
            <w:tcBorders>
              <w:top w:val="single" w:sz="4" w:space="0" w:color="auto"/>
              <w:left w:val="nil"/>
              <w:bottom w:val="single" w:sz="8" w:space="0" w:color="auto"/>
              <w:right w:val="single" w:sz="4" w:space="0" w:color="000000"/>
            </w:tcBorders>
            <w:shd w:val="clear" w:color="auto" w:fill="auto"/>
            <w:noWrap/>
            <w:vAlign w:val="bottom"/>
            <w:hideMark/>
          </w:tcPr>
          <w:p w14:paraId="3A8F5A9F" w14:textId="4CEA6A2B"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PRD-2014historic</w:t>
            </w:r>
            <w:r w:rsidR="007F42A5">
              <w:rPr>
                <w:rFonts w:ascii="Calibri" w:hAnsi="Calibri"/>
                <w:b/>
                <w:bCs/>
                <w:color w:val="000000"/>
                <w:sz w:val="20"/>
              </w:rPr>
              <w:t>al</w:t>
            </w:r>
            <w:r w:rsidRPr="000F522D">
              <w:rPr>
                <w:rFonts w:ascii="Calibri" w:hAnsi="Calibri"/>
                <w:b/>
                <w:bCs/>
                <w:color w:val="000000"/>
                <w:sz w:val="20"/>
              </w:rPr>
              <w:t>MP</w:t>
            </w:r>
          </w:p>
        </w:tc>
      </w:tr>
      <w:tr w:rsidR="000F522D" w:rsidRPr="000F522D" w14:paraId="276DCFF8"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60C255FE"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891" w:type="dxa"/>
            <w:tcBorders>
              <w:top w:val="nil"/>
              <w:left w:val="nil"/>
              <w:bottom w:val="nil"/>
              <w:right w:val="nil"/>
            </w:tcBorders>
            <w:shd w:val="clear" w:color="auto" w:fill="auto"/>
            <w:noWrap/>
            <w:vAlign w:val="bottom"/>
            <w:hideMark/>
          </w:tcPr>
          <w:p w14:paraId="1A69DF0C" w14:textId="77777777" w:rsidR="000F522D" w:rsidRPr="000F522D" w:rsidRDefault="000F522D" w:rsidP="000F522D">
            <w:pPr>
              <w:spacing w:before="0" w:after="0"/>
              <w:jc w:val="center"/>
              <w:rPr>
                <w:rFonts w:ascii="Calibri" w:hAnsi="Calibri"/>
                <w:b/>
                <w:bCs/>
                <w:color w:val="000000"/>
                <w:sz w:val="20"/>
              </w:rPr>
            </w:pPr>
          </w:p>
        </w:tc>
        <w:tc>
          <w:tcPr>
            <w:tcW w:w="3420" w:type="dxa"/>
            <w:gridSpan w:val="3"/>
            <w:tcBorders>
              <w:top w:val="single" w:sz="8" w:space="0" w:color="auto"/>
              <w:left w:val="nil"/>
              <w:bottom w:val="nil"/>
              <w:right w:val="nil"/>
            </w:tcBorders>
            <w:shd w:val="clear" w:color="auto" w:fill="auto"/>
            <w:noWrap/>
            <w:vAlign w:val="bottom"/>
            <w:hideMark/>
          </w:tcPr>
          <w:p w14:paraId="6A9E86C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c>
          <w:tcPr>
            <w:tcW w:w="272" w:type="dxa"/>
            <w:tcBorders>
              <w:top w:val="nil"/>
              <w:left w:val="nil"/>
              <w:bottom w:val="nil"/>
              <w:right w:val="nil"/>
            </w:tcBorders>
            <w:shd w:val="clear" w:color="auto" w:fill="auto"/>
            <w:noWrap/>
            <w:vAlign w:val="bottom"/>
            <w:hideMark/>
          </w:tcPr>
          <w:p w14:paraId="5EA6768F"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31F311B" w14:textId="77777777" w:rsidR="000F522D" w:rsidRPr="000F522D" w:rsidRDefault="000F522D" w:rsidP="000F522D">
            <w:pPr>
              <w:spacing w:before="0" w:after="0"/>
              <w:jc w:val="center"/>
              <w:rPr>
                <w:rFonts w:ascii="Calibri" w:hAnsi="Calibri"/>
                <w:b/>
                <w:bCs/>
                <w:color w:val="000000"/>
                <w:sz w:val="20"/>
              </w:rPr>
            </w:pPr>
          </w:p>
        </w:tc>
        <w:tc>
          <w:tcPr>
            <w:tcW w:w="3490" w:type="dxa"/>
            <w:gridSpan w:val="3"/>
            <w:tcBorders>
              <w:top w:val="single" w:sz="8" w:space="0" w:color="auto"/>
              <w:left w:val="nil"/>
              <w:bottom w:val="nil"/>
              <w:right w:val="single" w:sz="4" w:space="0" w:color="000000"/>
            </w:tcBorders>
            <w:shd w:val="clear" w:color="auto" w:fill="auto"/>
            <w:noWrap/>
            <w:vAlign w:val="bottom"/>
            <w:hideMark/>
          </w:tcPr>
          <w:p w14:paraId="4EAB948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r>
      <w:tr w:rsidR="000F522D" w:rsidRPr="000F522D" w14:paraId="2A0B4543" w14:textId="77777777" w:rsidTr="00250CD3">
        <w:trPr>
          <w:trHeight w:val="580"/>
        </w:trPr>
        <w:tc>
          <w:tcPr>
            <w:tcW w:w="2709" w:type="dxa"/>
            <w:tcBorders>
              <w:top w:val="nil"/>
              <w:left w:val="single" w:sz="4" w:space="0" w:color="auto"/>
              <w:bottom w:val="nil"/>
              <w:right w:val="nil"/>
            </w:tcBorders>
            <w:shd w:val="clear" w:color="auto" w:fill="auto"/>
            <w:noWrap/>
            <w:vAlign w:val="bottom"/>
            <w:hideMark/>
          </w:tcPr>
          <w:p w14:paraId="3AD0172A"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 </w:t>
            </w:r>
          </w:p>
        </w:tc>
        <w:tc>
          <w:tcPr>
            <w:tcW w:w="891" w:type="dxa"/>
            <w:tcBorders>
              <w:top w:val="nil"/>
              <w:left w:val="nil"/>
              <w:bottom w:val="double" w:sz="6" w:space="0" w:color="auto"/>
              <w:right w:val="nil"/>
            </w:tcBorders>
            <w:shd w:val="clear" w:color="auto" w:fill="auto"/>
            <w:vAlign w:val="center"/>
            <w:hideMark/>
          </w:tcPr>
          <w:p w14:paraId="5C157754"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3E8FBFE3"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2BC1304C"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140" w:type="dxa"/>
            <w:tcBorders>
              <w:top w:val="nil"/>
              <w:left w:val="nil"/>
              <w:bottom w:val="double" w:sz="6" w:space="0" w:color="auto"/>
              <w:right w:val="nil"/>
            </w:tcBorders>
            <w:shd w:val="clear" w:color="auto" w:fill="auto"/>
            <w:vAlign w:val="center"/>
            <w:hideMark/>
          </w:tcPr>
          <w:p w14:paraId="2D669C5E"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c>
          <w:tcPr>
            <w:tcW w:w="272" w:type="dxa"/>
            <w:tcBorders>
              <w:top w:val="nil"/>
              <w:left w:val="nil"/>
              <w:bottom w:val="nil"/>
              <w:right w:val="nil"/>
            </w:tcBorders>
            <w:shd w:val="clear" w:color="auto" w:fill="auto"/>
            <w:vAlign w:val="center"/>
            <w:hideMark/>
          </w:tcPr>
          <w:p w14:paraId="548983EF" w14:textId="77777777" w:rsidR="000F522D" w:rsidRPr="000F522D" w:rsidRDefault="000F522D" w:rsidP="000F522D">
            <w:pPr>
              <w:spacing w:before="0" w:after="0"/>
              <w:jc w:val="center"/>
              <w:rPr>
                <w:rFonts w:cs="Arial"/>
                <w:color w:val="000000"/>
                <w:sz w:val="20"/>
              </w:rPr>
            </w:pPr>
          </w:p>
        </w:tc>
        <w:tc>
          <w:tcPr>
            <w:tcW w:w="1140" w:type="dxa"/>
            <w:tcBorders>
              <w:top w:val="nil"/>
              <w:left w:val="nil"/>
              <w:bottom w:val="double" w:sz="6" w:space="0" w:color="auto"/>
              <w:right w:val="nil"/>
            </w:tcBorders>
            <w:shd w:val="clear" w:color="auto" w:fill="auto"/>
            <w:vAlign w:val="center"/>
            <w:hideMark/>
          </w:tcPr>
          <w:p w14:paraId="3A975419"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5A82089D"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49915E74"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210" w:type="dxa"/>
            <w:tcBorders>
              <w:top w:val="nil"/>
              <w:left w:val="nil"/>
              <w:bottom w:val="double" w:sz="6" w:space="0" w:color="auto"/>
              <w:right w:val="nil"/>
            </w:tcBorders>
            <w:shd w:val="clear" w:color="auto" w:fill="auto"/>
            <w:vAlign w:val="center"/>
            <w:hideMark/>
          </w:tcPr>
          <w:p w14:paraId="68E165CC"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r>
      <w:tr w:rsidR="000F522D" w:rsidRPr="000F522D" w14:paraId="57A9F767" w14:textId="77777777" w:rsidTr="00250CD3">
        <w:trPr>
          <w:trHeight w:val="340"/>
        </w:trPr>
        <w:tc>
          <w:tcPr>
            <w:tcW w:w="2709" w:type="dxa"/>
            <w:tcBorders>
              <w:top w:val="nil"/>
              <w:left w:val="single" w:sz="4" w:space="0" w:color="auto"/>
              <w:bottom w:val="nil"/>
              <w:right w:val="nil"/>
            </w:tcBorders>
            <w:shd w:val="clear" w:color="auto" w:fill="auto"/>
            <w:noWrap/>
            <w:vAlign w:val="bottom"/>
            <w:hideMark/>
          </w:tcPr>
          <w:p w14:paraId="0D6CE260" w14:textId="77777777" w:rsidR="000F522D" w:rsidRPr="000F522D" w:rsidRDefault="000F522D" w:rsidP="000F522D">
            <w:pPr>
              <w:spacing w:before="0" w:after="0"/>
              <w:rPr>
                <w:rFonts w:ascii="Calibri" w:hAnsi="Calibri"/>
                <w:color w:val="000000"/>
                <w:sz w:val="20"/>
              </w:rPr>
            </w:pPr>
            <w:r w:rsidRPr="000F522D">
              <w:rPr>
                <w:rFonts w:ascii="Calibri" w:hAnsi="Calibri"/>
                <w:i/>
                <w:iCs/>
                <w:color w:val="000000"/>
                <w:sz w:val="20"/>
              </w:rPr>
              <w:t>R</w:t>
            </w:r>
            <w:r w:rsidRPr="000F522D">
              <w:rPr>
                <w:rFonts w:ascii="Calibri" w:hAnsi="Calibri"/>
                <w:color w:val="000000"/>
                <w:sz w:val="20"/>
                <w:vertAlign w:val="subscript"/>
              </w:rPr>
              <w:t>0</w:t>
            </w:r>
            <w:r w:rsidRPr="000F522D">
              <w:rPr>
                <w:rFonts w:ascii="Calibri" w:hAnsi="Calibri"/>
                <w:color w:val="000000"/>
                <w:sz w:val="20"/>
              </w:rPr>
              <w:t xml:space="preserve"> (millions)</w:t>
            </w:r>
          </w:p>
        </w:tc>
        <w:tc>
          <w:tcPr>
            <w:tcW w:w="891" w:type="dxa"/>
            <w:tcBorders>
              <w:top w:val="nil"/>
              <w:left w:val="nil"/>
              <w:bottom w:val="nil"/>
              <w:right w:val="nil"/>
            </w:tcBorders>
            <w:shd w:val="clear" w:color="auto" w:fill="auto"/>
            <w:noWrap/>
            <w:vAlign w:val="bottom"/>
            <w:hideMark/>
          </w:tcPr>
          <w:p w14:paraId="253537D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361.04</w:t>
            </w:r>
          </w:p>
        </w:tc>
        <w:tc>
          <w:tcPr>
            <w:tcW w:w="1140" w:type="dxa"/>
            <w:tcBorders>
              <w:top w:val="nil"/>
              <w:left w:val="nil"/>
              <w:bottom w:val="nil"/>
              <w:right w:val="nil"/>
            </w:tcBorders>
            <w:shd w:val="clear" w:color="auto" w:fill="auto"/>
            <w:noWrap/>
            <w:vAlign w:val="bottom"/>
            <w:hideMark/>
          </w:tcPr>
          <w:p w14:paraId="05AC317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230.37</w:t>
            </w:r>
          </w:p>
        </w:tc>
        <w:tc>
          <w:tcPr>
            <w:tcW w:w="1140" w:type="dxa"/>
            <w:tcBorders>
              <w:top w:val="nil"/>
              <w:left w:val="nil"/>
              <w:bottom w:val="nil"/>
              <w:right w:val="nil"/>
            </w:tcBorders>
            <w:shd w:val="clear" w:color="auto" w:fill="auto"/>
            <w:noWrap/>
            <w:vAlign w:val="bottom"/>
            <w:hideMark/>
          </w:tcPr>
          <w:p w14:paraId="39F1529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343.77</w:t>
            </w:r>
          </w:p>
        </w:tc>
        <w:tc>
          <w:tcPr>
            <w:tcW w:w="1140" w:type="dxa"/>
            <w:tcBorders>
              <w:top w:val="nil"/>
              <w:left w:val="nil"/>
              <w:bottom w:val="nil"/>
              <w:right w:val="nil"/>
            </w:tcBorders>
            <w:shd w:val="clear" w:color="auto" w:fill="auto"/>
            <w:noWrap/>
            <w:vAlign w:val="bottom"/>
            <w:hideMark/>
          </w:tcPr>
          <w:p w14:paraId="79FAD1A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490.63</w:t>
            </w:r>
          </w:p>
        </w:tc>
        <w:tc>
          <w:tcPr>
            <w:tcW w:w="272" w:type="dxa"/>
            <w:tcBorders>
              <w:top w:val="nil"/>
              <w:left w:val="nil"/>
              <w:bottom w:val="nil"/>
              <w:right w:val="nil"/>
            </w:tcBorders>
            <w:shd w:val="clear" w:color="auto" w:fill="auto"/>
            <w:noWrap/>
            <w:vAlign w:val="bottom"/>
            <w:hideMark/>
          </w:tcPr>
          <w:p w14:paraId="26491F13"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5E39F30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279.80</w:t>
            </w:r>
          </w:p>
        </w:tc>
        <w:tc>
          <w:tcPr>
            <w:tcW w:w="1140" w:type="dxa"/>
            <w:tcBorders>
              <w:top w:val="nil"/>
              <w:left w:val="nil"/>
              <w:bottom w:val="nil"/>
              <w:right w:val="nil"/>
            </w:tcBorders>
            <w:shd w:val="clear" w:color="auto" w:fill="auto"/>
            <w:noWrap/>
            <w:vAlign w:val="bottom"/>
            <w:hideMark/>
          </w:tcPr>
          <w:p w14:paraId="702DD05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227.07</w:t>
            </w:r>
          </w:p>
        </w:tc>
        <w:tc>
          <w:tcPr>
            <w:tcW w:w="1140" w:type="dxa"/>
            <w:tcBorders>
              <w:top w:val="nil"/>
              <w:left w:val="nil"/>
              <w:bottom w:val="nil"/>
              <w:right w:val="nil"/>
            </w:tcBorders>
            <w:shd w:val="clear" w:color="auto" w:fill="auto"/>
            <w:noWrap/>
            <w:vAlign w:val="bottom"/>
            <w:hideMark/>
          </w:tcPr>
          <w:p w14:paraId="289EE0F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301.52</w:t>
            </w:r>
          </w:p>
        </w:tc>
        <w:tc>
          <w:tcPr>
            <w:tcW w:w="1210" w:type="dxa"/>
            <w:tcBorders>
              <w:top w:val="nil"/>
              <w:left w:val="nil"/>
              <w:bottom w:val="nil"/>
              <w:right w:val="single" w:sz="4" w:space="0" w:color="auto"/>
            </w:tcBorders>
            <w:shd w:val="clear" w:color="auto" w:fill="auto"/>
            <w:noWrap/>
            <w:vAlign w:val="bottom"/>
            <w:hideMark/>
          </w:tcPr>
          <w:p w14:paraId="722A311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400.96</w:t>
            </w:r>
          </w:p>
        </w:tc>
      </w:tr>
      <w:tr w:rsidR="000F522D" w:rsidRPr="000F522D" w14:paraId="7FCBEB6E"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2E84FF2A"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steepness (</w:t>
            </w:r>
            <w:r w:rsidRPr="000F522D">
              <w:rPr>
                <w:rFonts w:ascii="Calibri" w:hAnsi="Calibri"/>
                <w:i/>
                <w:iCs/>
                <w:color w:val="000000"/>
                <w:sz w:val="20"/>
              </w:rPr>
              <w:t>h</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3F3DB27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0.72</w:t>
            </w:r>
          </w:p>
        </w:tc>
        <w:tc>
          <w:tcPr>
            <w:tcW w:w="1140" w:type="dxa"/>
            <w:tcBorders>
              <w:top w:val="nil"/>
              <w:left w:val="nil"/>
              <w:bottom w:val="nil"/>
              <w:right w:val="nil"/>
            </w:tcBorders>
            <w:shd w:val="clear" w:color="auto" w:fill="auto"/>
            <w:noWrap/>
            <w:vAlign w:val="bottom"/>
            <w:hideMark/>
          </w:tcPr>
          <w:p w14:paraId="3CF37E2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0.54</w:t>
            </w:r>
          </w:p>
        </w:tc>
        <w:tc>
          <w:tcPr>
            <w:tcW w:w="1140" w:type="dxa"/>
            <w:tcBorders>
              <w:top w:val="nil"/>
              <w:left w:val="nil"/>
              <w:bottom w:val="nil"/>
              <w:right w:val="nil"/>
            </w:tcBorders>
            <w:shd w:val="clear" w:color="auto" w:fill="auto"/>
            <w:noWrap/>
            <w:vAlign w:val="bottom"/>
            <w:hideMark/>
          </w:tcPr>
          <w:p w14:paraId="643A931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0.70</w:t>
            </w:r>
          </w:p>
        </w:tc>
        <w:tc>
          <w:tcPr>
            <w:tcW w:w="1140" w:type="dxa"/>
            <w:tcBorders>
              <w:top w:val="nil"/>
              <w:left w:val="nil"/>
              <w:bottom w:val="nil"/>
              <w:right w:val="nil"/>
            </w:tcBorders>
            <w:shd w:val="clear" w:color="auto" w:fill="auto"/>
            <w:noWrap/>
            <w:vAlign w:val="bottom"/>
            <w:hideMark/>
          </w:tcPr>
          <w:p w14:paraId="362A217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0.82</w:t>
            </w:r>
          </w:p>
        </w:tc>
        <w:tc>
          <w:tcPr>
            <w:tcW w:w="272" w:type="dxa"/>
            <w:tcBorders>
              <w:top w:val="nil"/>
              <w:left w:val="nil"/>
              <w:bottom w:val="nil"/>
              <w:right w:val="nil"/>
            </w:tcBorders>
            <w:shd w:val="clear" w:color="auto" w:fill="auto"/>
            <w:noWrap/>
            <w:vAlign w:val="bottom"/>
            <w:hideMark/>
          </w:tcPr>
          <w:p w14:paraId="09539879"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670D083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0.72</w:t>
            </w:r>
          </w:p>
        </w:tc>
        <w:tc>
          <w:tcPr>
            <w:tcW w:w="1140" w:type="dxa"/>
            <w:tcBorders>
              <w:top w:val="nil"/>
              <w:left w:val="nil"/>
              <w:bottom w:val="nil"/>
              <w:right w:val="nil"/>
            </w:tcBorders>
            <w:shd w:val="clear" w:color="auto" w:fill="auto"/>
            <w:noWrap/>
            <w:vAlign w:val="bottom"/>
            <w:hideMark/>
          </w:tcPr>
          <w:p w14:paraId="79FFF60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0.53</w:t>
            </w:r>
          </w:p>
        </w:tc>
        <w:tc>
          <w:tcPr>
            <w:tcW w:w="1140" w:type="dxa"/>
            <w:tcBorders>
              <w:top w:val="nil"/>
              <w:left w:val="nil"/>
              <w:bottom w:val="nil"/>
              <w:right w:val="nil"/>
            </w:tcBorders>
            <w:shd w:val="clear" w:color="auto" w:fill="auto"/>
            <w:noWrap/>
            <w:vAlign w:val="bottom"/>
            <w:hideMark/>
          </w:tcPr>
          <w:p w14:paraId="6B8F17A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0.69</w:t>
            </w:r>
          </w:p>
        </w:tc>
        <w:tc>
          <w:tcPr>
            <w:tcW w:w="1210" w:type="dxa"/>
            <w:tcBorders>
              <w:top w:val="nil"/>
              <w:left w:val="nil"/>
              <w:bottom w:val="nil"/>
              <w:right w:val="single" w:sz="4" w:space="0" w:color="auto"/>
            </w:tcBorders>
            <w:shd w:val="clear" w:color="auto" w:fill="auto"/>
            <w:noWrap/>
            <w:vAlign w:val="bottom"/>
            <w:hideMark/>
          </w:tcPr>
          <w:p w14:paraId="6B8C48A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0.82</w:t>
            </w:r>
          </w:p>
        </w:tc>
      </w:tr>
      <w:tr w:rsidR="000F522D" w:rsidRPr="000F522D" w14:paraId="1DB48623"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D13E727"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Natural mortality (</w:t>
            </w:r>
            <w:r w:rsidRPr="000F522D">
              <w:rPr>
                <w:rFonts w:ascii="Calibri" w:hAnsi="Calibri"/>
                <w:i/>
                <w:iCs/>
                <w:color w:val="000000"/>
                <w:sz w:val="20"/>
              </w:rPr>
              <w:t>M</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0F97975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0.45</w:t>
            </w:r>
          </w:p>
        </w:tc>
        <w:tc>
          <w:tcPr>
            <w:tcW w:w="1140" w:type="dxa"/>
            <w:tcBorders>
              <w:top w:val="nil"/>
              <w:left w:val="nil"/>
              <w:bottom w:val="nil"/>
              <w:right w:val="nil"/>
            </w:tcBorders>
            <w:shd w:val="clear" w:color="auto" w:fill="auto"/>
            <w:noWrap/>
            <w:vAlign w:val="bottom"/>
            <w:hideMark/>
          </w:tcPr>
          <w:p w14:paraId="4594B13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0.28</w:t>
            </w:r>
          </w:p>
        </w:tc>
        <w:tc>
          <w:tcPr>
            <w:tcW w:w="1140" w:type="dxa"/>
            <w:tcBorders>
              <w:top w:val="nil"/>
              <w:left w:val="nil"/>
              <w:bottom w:val="nil"/>
              <w:right w:val="nil"/>
            </w:tcBorders>
            <w:shd w:val="clear" w:color="auto" w:fill="auto"/>
            <w:noWrap/>
            <w:vAlign w:val="bottom"/>
            <w:hideMark/>
          </w:tcPr>
          <w:p w14:paraId="745FDDC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0.47</w:t>
            </w:r>
          </w:p>
        </w:tc>
        <w:tc>
          <w:tcPr>
            <w:tcW w:w="1140" w:type="dxa"/>
            <w:tcBorders>
              <w:top w:val="nil"/>
              <w:left w:val="nil"/>
              <w:bottom w:val="nil"/>
              <w:right w:val="nil"/>
            </w:tcBorders>
            <w:shd w:val="clear" w:color="auto" w:fill="auto"/>
            <w:noWrap/>
            <w:vAlign w:val="bottom"/>
            <w:hideMark/>
          </w:tcPr>
          <w:p w14:paraId="1CCB0D3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0.68</w:t>
            </w:r>
          </w:p>
        </w:tc>
        <w:tc>
          <w:tcPr>
            <w:tcW w:w="272" w:type="dxa"/>
            <w:tcBorders>
              <w:top w:val="nil"/>
              <w:left w:val="nil"/>
              <w:bottom w:val="nil"/>
              <w:right w:val="nil"/>
            </w:tcBorders>
            <w:shd w:val="clear" w:color="auto" w:fill="auto"/>
            <w:noWrap/>
            <w:vAlign w:val="bottom"/>
            <w:hideMark/>
          </w:tcPr>
          <w:p w14:paraId="34C75B4A"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5F05EAF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0.42</w:t>
            </w:r>
          </w:p>
        </w:tc>
        <w:tc>
          <w:tcPr>
            <w:tcW w:w="1140" w:type="dxa"/>
            <w:tcBorders>
              <w:top w:val="nil"/>
              <w:left w:val="nil"/>
              <w:bottom w:val="nil"/>
              <w:right w:val="nil"/>
            </w:tcBorders>
            <w:shd w:val="clear" w:color="auto" w:fill="auto"/>
            <w:noWrap/>
            <w:vAlign w:val="bottom"/>
            <w:hideMark/>
          </w:tcPr>
          <w:p w14:paraId="0113F1B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0.25</w:t>
            </w:r>
          </w:p>
        </w:tc>
        <w:tc>
          <w:tcPr>
            <w:tcW w:w="1140" w:type="dxa"/>
            <w:tcBorders>
              <w:top w:val="nil"/>
              <w:left w:val="nil"/>
              <w:bottom w:val="nil"/>
              <w:right w:val="nil"/>
            </w:tcBorders>
            <w:shd w:val="clear" w:color="auto" w:fill="auto"/>
            <w:noWrap/>
            <w:vAlign w:val="bottom"/>
            <w:hideMark/>
          </w:tcPr>
          <w:p w14:paraId="752C566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0.45</w:t>
            </w:r>
          </w:p>
        </w:tc>
        <w:tc>
          <w:tcPr>
            <w:tcW w:w="1210" w:type="dxa"/>
            <w:tcBorders>
              <w:top w:val="nil"/>
              <w:left w:val="nil"/>
              <w:bottom w:val="nil"/>
              <w:right w:val="single" w:sz="4" w:space="0" w:color="auto"/>
            </w:tcBorders>
            <w:shd w:val="clear" w:color="auto" w:fill="auto"/>
            <w:noWrap/>
            <w:vAlign w:val="bottom"/>
            <w:hideMark/>
          </w:tcPr>
          <w:p w14:paraId="40FBFA0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0.67</w:t>
            </w:r>
          </w:p>
        </w:tc>
      </w:tr>
      <w:tr w:rsidR="000F522D" w:rsidRPr="000F522D" w14:paraId="466A60BC"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318AB625"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R_bar (average recruitment)</w:t>
            </w:r>
          </w:p>
        </w:tc>
        <w:tc>
          <w:tcPr>
            <w:tcW w:w="891" w:type="dxa"/>
            <w:tcBorders>
              <w:top w:val="nil"/>
              <w:left w:val="nil"/>
              <w:bottom w:val="nil"/>
              <w:right w:val="nil"/>
            </w:tcBorders>
            <w:shd w:val="clear" w:color="auto" w:fill="auto"/>
            <w:noWrap/>
            <w:vAlign w:val="bottom"/>
            <w:hideMark/>
          </w:tcPr>
          <w:p w14:paraId="317A839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256.97</w:t>
            </w:r>
          </w:p>
        </w:tc>
        <w:tc>
          <w:tcPr>
            <w:tcW w:w="1140" w:type="dxa"/>
            <w:tcBorders>
              <w:top w:val="nil"/>
              <w:left w:val="nil"/>
              <w:bottom w:val="nil"/>
              <w:right w:val="nil"/>
            </w:tcBorders>
            <w:shd w:val="clear" w:color="auto" w:fill="auto"/>
            <w:noWrap/>
            <w:vAlign w:val="bottom"/>
            <w:hideMark/>
          </w:tcPr>
          <w:p w14:paraId="4416B25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123.56</w:t>
            </w:r>
          </w:p>
        </w:tc>
        <w:tc>
          <w:tcPr>
            <w:tcW w:w="1140" w:type="dxa"/>
            <w:tcBorders>
              <w:top w:val="nil"/>
              <w:left w:val="nil"/>
              <w:bottom w:val="nil"/>
              <w:right w:val="nil"/>
            </w:tcBorders>
            <w:shd w:val="clear" w:color="auto" w:fill="auto"/>
            <w:noWrap/>
            <w:vAlign w:val="bottom"/>
            <w:hideMark/>
          </w:tcPr>
          <w:p w14:paraId="35C36FF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220.45</w:t>
            </w:r>
          </w:p>
        </w:tc>
        <w:tc>
          <w:tcPr>
            <w:tcW w:w="1140" w:type="dxa"/>
            <w:tcBorders>
              <w:top w:val="nil"/>
              <w:left w:val="nil"/>
              <w:bottom w:val="nil"/>
              <w:right w:val="nil"/>
            </w:tcBorders>
            <w:shd w:val="clear" w:color="auto" w:fill="auto"/>
            <w:noWrap/>
            <w:vAlign w:val="bottom"/>
            <w:hideMark/>
          </w:tcPr>
          <w:p w14:paraId="25AB4CD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340.66</w:t>
            </w:r>
          </w:p>
        </w:tc>
        <w:tc>
          <w:tcPr>
            <w:tcW w:w="272" w:type="dxa"/>
            <w:tcBorders>
              <w:top w:val="nil"/>
              <w:left w:val="nil"/>
              <w:bottom w:val="nil"/>
              <w:right w:val="nil"/>
            </w:tcBorders>
            <w:shd w:val="clear" w:color="auto" w:fill="auto"/>
            <w:noWrap/>
            <w:vAlign w:val="bottom"/>
            <w:hideMark/>
          </w:tcPr>
          <w:p w14:paraId="37AED1F5"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48B96A4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191.38</w:t>
            </w:r>
          </w:p>
        </w:tc>
        <w:tc>
          <w:tcPr>
            <w:tcW w:w="1140" w:type="dxa"/>
            <w:tcBorders>
              <w:top w:val="nil"/>
              <w:left w:val="nil"/>
              <w:bottom w:val="nil"/>
              <w:right w:val="nil"/>
            </w:tcBorders>
            <w:shd w:val="clear" w:color="auto" w:fill="auto"/>
            <w:noWrap/>
            <w:vAlign w:val="bottom"/>
            <w:hideMark/>
          </w:tcPr>
          <w:p w14:paraId="0C2F5AE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114.02</w:t>
            </w:r>
          </w:p>
        </w:tc>
        <w:tc>
          <w:tcPr>
            <w:tcW w:w="1140" w:type="dxa"/>
            <w:tcBorders>
              <w:top w:val="nil"/>
              <w:left w:val="nil"/>
              <w:bottom w:val="nil"/>
              <w:right w:val="nil"/>
            </w:tcBorders>
            <w:shd w:val="clear" w:color="auto" w:fill="auto"/>
            <w:noWrap/>
            <w:vAlign w:val="bottom"/>
            <w:hideMark/>
          </w:tcPr>
          <w:p w14:paraId="0FBEDE0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184.85</w:t>
            </w:r>
          </w:p>
        </w:tc>
        <w:tc>
          <w:tcPr>
            <w:tcW w:w="1210" w:type="dxa"/>
            <w:tcBorders>
              <w:top w:val="nil"/>
              <w:left w:val="nil"/>
              <w:bottom w:val="nil"/>
              <w:right w:val="single" w:sz="4" w:space="0" w:color="auto"/>
            </w:tcBorders>
            <w:shd w:val="clear" w:color="auto" w:fill="auto"/>
            <w:noWrap/>
            <w:vAlign w:val="bottom"/>
            <w:hideMark/>
          </w:tcPr>
          <w:p w14:paraId="2857ABE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259.62</w:t>
            </w:r>
          </w:p>
        </w:tc>
      </w:tr>
      <w:tr w:rsidR="000F522D" w:rsidRPr="000F522D" w14:paraId="73F54700"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A0DDF64"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 ̈(initial recruitment)</w:t>
            </w:r>
          </w:p>
        </w:tc>
        <w:tc>
          <w:tcPr>
            <w:tcW w:w="891" w:type="dxa"/>
            <w:tcBorders>
              <w:top w:val="nil"/>
              <w:left w:val="nil"/>
              <w:bottom w:val="nil"/>
              <w:right w:val="nil"/>
            </w:tcBorders>
            <w:shd w:val="clear" w:color="auto" w:fill="auto"/>
            <w:noWrap/>
            <w:vAlign w:val="bottom"/>
            <w:hideMark/>
          </w:tcPr>
          <w:p w14:paraId="013FEA0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277.42</w:t>
            </w:r>
          </w:p>
        </w:tc>
        <w:tc>
          <w:tcPr>
            <w:tcW w:w="1140" w:type="dxa"/>
            <w:tcBorders>
              <w:top w:val="nil"/>
              <w:left w:val="nil"/>
              <w:bottom w:val="nil"/>
              <w:right w:val="nil"/>
            </w:tcBorders>
            <w:shd w:val="clear" w:color="auto" w:fill="auto"/>
            <w:noWrap/>
            <w:vAlign w:val="bottom"/>
            <w:hideMark/>
          </w:tcPr>
          <w:p w14:paraId="0C01DB3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48.47</w:t>
            </w:r>
          </w:p>
        </w:tc>
        <w:tc>
          <w:tcPr>
            <w:tcW w:w="1140" w:type="dxa"/>
            <w:tcBorders>
              <w:top w:val="nil"/>
              <w:left w:val="nil"/>
              <w:bottom w:val="nil"/>
              <w:right w:val="nil"/>
            </w:tcBorders>
            <w:shd w:val="clear" w:color="auto" w:fill="auto"/>
            <w:noWrap/>
            <w:vAlign w:val="bottom"/>
            <w:hideMark/>
          </w:tcPr>
          <w:p w14:paraId="3E42E00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245.78</w:t>
            </w:r>
          </w:p>
        </w:tc>
        <w:tc>
          <w:tcPr>
            <w:tcW w:w="1140" w:type="dxa"/>
            <w:tcBorders>
              <w:top w:val="nil"/>
              <w:left w:val="nil"/>
              <w:bottom w:val="nil"/>
              <w:right w:val="nil"/>
            </w:tcBorders>
            <w:shd w:val="clear" w:color="auto" w:fill="auto"/>
            <w:noWrap/>
            <w:vAlign w:val="bottom"/>
            <w:hideMark/>
          </w:tcPr>
          <w:p w14:paraId="26999A9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1131.32</w:t>
            </w:r>
          </w:p>
        </w:tc>
        <w:tc>
          <w:tcPr>
            <w:tcW w:w="272" w:type="dxa"/>
            <w:tcBorders>
              <w:top w:val="nil"/>
              <w:left w:val="nil"/>
              <w:bottom w:val="nil"/>
              <w:right w:val="nil"/>
            </w:tcBorders>
            <w:shd w:val="clear" w:color="auto" w:fill="auto"/>
            <w:noWrap/>
            <w:vAlign w:val="bottom"/>
            <w:hideMark/>
          </w:tcPr>
          <w:p w14:paraId="6DCB6E03"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04851E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238.95</w:t>
            </w:r>
          </w:p>
        </w:tc>
        <w:tc>
          <w:tcPr>
            <w:tcW w:w="1140" w:type="dxa"/>
            <w:tcBorders>
              <w:top w:val="nil"/>
              <w:left w:val="nil"/>
              <w:bottom w:val="nil"/>
              <w:right w:val="nil"/>
            </w:tcBorders>
            <w:shd w:val="clear" w:color="auto" w:fill="auto"/>
            <w:noWrap/>
            <w:vAlign w:val="bottom"/>
            <w:hideMark/>
          </w:tcPr>
          <w:p w14:paraId="617B5C5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45.17</w:t>
            </w:r>
          </w:p>
        </w:tc>
        <w:tc>
          <w:tcPr>
            <w:tcW w:w="1140" w:type="dxa"/>
            <w:tcBorders>
              <w:top w:val="nil"/>
              <w:left w:val="nil"/>
              <w:bottom w:val="nil"/>
              <w:right w:val="nil"/>
            </w:tcBorders>
            <w:shd w:val="clear" w:color="auto" w:fill="auto"/>
            <w:noWrap/>
            <w:vAlign w:val="bottom"/>
            <w:hideMark/>
          </w:tcPr>
          <w:p w14:paraId="549269B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228.96</w:t>
            </w:r>
          </w:p>
        </w:tc>
        <w:tc>
          <w:tcPr>
            <w:tcW w:w="1210" w:type="dxa"/>
            <w:tcBorders>
              <w:top w:val="nil"/>
              <w:left w:val="nil"/>
              <w:bottom w:val="nil"/>
              <w:right w:val="single" w:sz="4" w:space="0" w:color="auto"/>
            </w:tcBorders>
            <w:shd w:val="clear" w:color="auto" w:fill="auto"/>
            <w:noWrap/>
            <w:vAlign w:val="bottom"/>
            <w:hideMark/>
          </w:tcPr>
          <w:p w14:paraId="0FEF8CB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927.65</w:t>
            </w:r>
          </w:p>
        </w:tc>
      </w:tr>
      <w:tr w:rsidR="000F522D" w:rsidRPr="000F522D" w14:paraId="1E2365E2"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23B1D000"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rho (ρ)</w:t>
            </w:r>
          </w:p>
        </w:tc>
        <w:tc>
          <w:tcPr>
            <w:tcW w:w="891" w:type="dxa"/>
            <w:tcBorders>
              <w:top w:val="nil"/>
              <w:left w:val="nil"/>
              <w:bottom w:val="nil"/>
              <w:right w:val="nil"/>
            </w:tcBorders>
            <w:shd w:val="clear" w:color="auto" w:fill="auto"/>
            <w:noWrap/>
            <w:vAlign w:val="bottom"/>
            <w:hideMark/>
          </w:tcPr>
          <w:p w14:paraId="7785535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c>
          <w:tcPr>
            <w:tcW w:w="1140" w:type="dxa"/>
            <w:tcBorders>
              <w:top w:val="nil"/>
              <w:left w:val="nil"/>
              <w:bottom w:val="nil"/>
              <w:right w:val="nil"/>
            </w:tcBorders>
            <w:shd w:val="clear" w:color="auto" w:fill="auto"/>
            <w:noWrap/>
            <w:vAlign w:val="bottom"/>
            <w:hideMark/>
          </w:tcPr>
          <w:p w14:paraId="50DBD59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0.35</w:t>
            </w:r>
          </w:p>
        </w:tc>
        <w:tc>
          <w:tcPr>
            <w:tcW w:w="1140" w:type="dxa"/>
            <w:tcBorders>
              <w:top w:val="nil"/>
              <w:left w:val="nil"/>
              <w:bottom w:val="nil"/>
              <w:right w:val="nil"/>
            </w:tcBorders>
            <w:shd w:val="clear" w:color="auto" w:fill="auto"/>
            <w:noWrap/>
            <w:vAlign w:val="bottom"/>
            <w:hideMark/>
          </w:tcPr>
          <w:p w14:paraId="1C9D4AA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140" w:type="dxa"/>
            <w:tcBorders>
              <w:top w:val="nil"/>
              <w:left w:val="nil"/>
              <w:bottom w:val="nil"/>
              <w:right w:val="nil"/>
            </w:tcBorders>
            <w:shd w:val="clear" w:color="auto" w:fill="auto"/>
            <w:noWrap/>
            <w:vAlign w:val="bottom"/>
            <w:hideMark/>
          </w:tcPr>
          <w:p w14:paraId="594507B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0.44</w:t>
            </w:r>
          </w:p>
        </w:tc>
        <w:tc>
          <w:tcPr>
            <w:tcW w:w="272" w:type="dxa"/>
            <w:tcBorders>
              <w:top w:val="nil"/>
              <w:left w:val="nil"/>
              <w:bottom w:val="nil"/>
              <w:right w:val="nil"/>
            </w:tcBorders>
            <w:shd w:val="clear" w:color="auto" w:fill="auto"/>
            <w:noWrap/>
            <w:vAlign w:val="bottom"/>
            <w:hideMark/>
          </w:tcPr>
          <w:p w14:paraId="4845A94F"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37D0D8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c>
          <w:tcPr>
            <w:tcW w:w="1140" w:type="dxa"/>
            <w:tcBorders>
              <w:top w:val="nil"/>
              <w:left w:val="nil"/>
              <w:bottom w:val="nil"/>
              <w:right w:val="nil"/>
            </w:tcBorders>
            <w:shd w:val="clear" w:color="auto" w:fill="auto"/>
            <w:noWrap/>
            <w:vAlign w:val="bottom"/>
            <w:hideMark/>
          </w:tcPr>
          <w:p w14:paraId="5F7C8EA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0.35</w:t>
            </w:r>
          </w:p>
        </w:tc>
        <w:tc>
          <w:tcPr>
            <w:tcW w:w="1140" w:type="dxa"/>
            <w:tcBorders>
              <w:top w:val="nil"/>
              <w:left w:val="nil"/>
              <w:bottom w:val="nil"/>
              <w:right w:val="nil"/>
            </w:tcBorders>
            <w:shd w:val="clear" w:color="auto" w:fill="auto"/>
            <w:noWrap/>
            <w:vAlign w:val="bottom"/>
            <w:hideMark/>
          </w:tcPr>
          <w:p w14:paraId="487915E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210" w:type="dxa"/>
            <w:tcBorders>
              <w:top w:val="nil"/>
              <w:left w:val="nil"/>
              <w:bottom w:val="nil"/>
              <w:right w:val="single" w:sz="4" w:space="0" w:color="auto"/>
            </w:tcBorders>
            <w:shd w:val="clear" w:color="auto" w:fill="auto"/>
            <w:noWrap/>
            <w:vAlign w:val="bottom"/>
            <w:hideMark/>
          </w:tcPr>
          <w:p w14:paraId="684AF19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0.44</w:t>
            </w:r>
          </w:p>
        </w:tc>
      </w:tr>
      <w:tr w:rsidR="000F522D" w:rsidRPr="000F522D" w14:paraId="05548DE4"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F0846C6"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kappa (  )</w:t>
            </w:r>
          </w:p>
        </w:tc>
        <w:tc>
          <w:tcPr>
            <w:tcW w:w="891" w:type="dxa"/>
            <w:tcBorders>
              <w:top w:val="nil"/>
              <w:left w:val="nil"/>
              <w:bottom w:val="nil"/>
              <w:right w:val="nil"/>
            </w:tcBorders>
            <w:shd w:val="clear" w:color="auto" w:fill="auto"/>
            <w:noWrap/>
            <w:vAlign w:val="bottom"/>
            <w:hideMark/>
          </w:tcPr>
          <w:p w14:paraId="0B8FF23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0.88</w:t>
            </w:r>
          </w:p>
        </w:tc>
        <w:tc>
          <w:tcPr>
            <w:tcW w:w="1140" w:type="dxa"/>
            <w:tcBorders>
              <w:top w:val="nil"/>
              <w:left w:val="nil"/>
              <w:bottom w:val="nil"/>
              <w:right w:val="nil"/>
            </w:tcBorders>
            <w:shd w:val="clear" w:color="auto" w:fill="auto"/>
            <w:noWrap/>
            <w:vAlign w:val="bottom"/>
            <w:hideMark/>
          </w:tcPr>
          <w:p w14:paraId="2C4B40F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0.74</w:t>
            </w:r>
          </w:p>
        </w:tc>
        <w:tc>
          <w:tcPr>
            <w:tcW w:w="1140" w:type="dxa"/>
            <w:tcBorders>
              <w:top w:val="nil"/>
              <w:left w:val="nil"/>
              <w:bottom w:val="nil"/>
              <w:right w:val="nil"/>
            </w:tcBorders>
            <w:shd w:val="clear" w:color="auto" w:fill="auto"/>
            <w:noWrap/>
            <w:vAlign w:val="bottom"/>
            <w:hideMark/>
          </w:tcPr>
          <w:p w14:paraId="5E07B3D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0.83</w:t>
            </w:r>
          </w:p>
        </w:tc>
        <w:tc>
          <w:tcPr>
            <w:tcW w:w="1140" w:type="dxa"/>
            <w:tcBorders>
              <w:top w:val="nil"/>
              <w:left w:val="nil"/>
              <w:bottom w:val="nil"/>
              <w:right w:val="nil"/>
            </w:tcBorders>
            <w:shd w:val="clear" w:color="auto" w:fill="auto"/>
            <w:noWrap/>
            <w:vAlign w:val="bottom"/>
            <w:hideMark/>
          </w:tcPr>
          <w:p w14:paraId="688B523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0.91</w:t>
            </w:r>
          </w:p>
        </w:tc>
        <w:tc>
          <w:tcPr>
            <w:tcW w:w="272" w:type="dxa"/>
            <w:tcBorders>
              <w:top w:val="nil"/>
              <w:left w:val="nil"/>
              <w:bottom w:val="nil"/>
              <w:right w:val="nil"/>
            </w:tcBorders>
            <w:shd w:val="clear" w:color="auto" w:fill="auto"/>
            <w:noWrap/>
            <w:vAlign w:val="bottom"/>
            <w:hideMark/>
          </w:tcPr>
          <w:p w14:paraId="43DCEAC8"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0D27D15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0.87</w:t>
            </w:r>
          </w:p>
        </w:tc>
        <w:tc>
          <w:tcPr>
            <w:tcW w:w="1140" w:type="dxa"/>
            <w:tcBorders>
              <w:top w:val="nil"/>
              <w:left w:val="nil"/>
              <w:bottom w:val="nil"/>
              <w:right w:val="nil"/>
            </w:tcBorders>
            <w:shd w:val="clear" w:color="auto" w:fill="auto"/>
            <w:noWrap/>
            <w:vAlign w:val="bottom"/>
            <w:hideMark/>
          </w:tcPr>
          <w:p w14:paraId="4B97233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0.73</w:t>
            </w:r>
          </w:p>
        </w:tc>
        <w:tc>
          <w:tcPr>
            <w:tcW w:w="1140" w:type="dxa"/>
            <w:tcBorders>
              <w:top w:val="nil"/>
              <w:left w:val="nil"/>
              <w:bottom w:val="nil"/>
              <w:right w:val="nil"/>
            </w:tcBorders>
            <w:shd w:val="clear" w:color="auto" w:fill="auto"/>
            <w:noWrap/>
            <w:vAlign w:val="bottom"/>
            <w:hideMark/>
          </w:tcPr>
          <w:p w14:paraId="002FC82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0.83</w:t>
            </w:r>
          </w:p>
        </w:tc>
        <w:tc>
          <w:tcPr>
            <w:tcW w:w="1210" w:type="dxa"/>
            <w:tcBorders>
              <w:top w:val="nil"/>
              <w:left w:val="nil"/>
              <w:bottom w:val="nil"/>
              <w:right w:val="single" w:sz="4" w:space="0" w:color="auto"/>
            </w:tcBorders>
            <w:shd w:val="clear" w:color="auto" w:fill="auto"/>
            <w:noWrap/>
            <w:vAlign w:val="bottom"/>
            <w:hideMark/>
          </w:tcPr>
          <w:p w14:paraId="441F719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0.91</w:t>
            </w:r>
          </w:p>
        </w:tc>
      </w:tr>
      <w:tr w:rsidR="000F522D" w:rsidRPr="000F522D" w14:paraId="0422BF7D"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7D406E6"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q1</w:t>
            </w:r>
          </w:p>
        </w:tc>
        <w:tc>
          <w:tcPr>
            <w:tcW w:w="891" w:type="dxa"/>
            <w:tcBorders>
              <w:top w:val="nil"/>
              <w:left w:val="nil"/>
              <w:bottom w:val="nil"/>
              <w:right w:val="nil"/>
            </w:tcBorders>
            <w:shd w:val="clear" w:color="auto" w:fill="auto"/>
            <w:noWrap/>
            <w:vAlign w:val="bottom"/>
            <w:hideMark/>
          </w:tcPr>
          <w:p w14:paraId="3C19595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0.49</w:t>
            </w:r>
          </w:p>
        </w:tc>
        <w:tc>
          <w:tcPr>
            <w:tcW w:w="1140" w:type="dxa"/>
            <w:tcBorders>
              <w:top w:val="nil"/>
              <w:left w:val="nil"/>
              <w:bottom w:val="nil"/>
              <w:right w:val="nil"/>
            </w:tcBorders>
            <w:shd w:val="clear" w:color="auto" w:fill="auto"/>
            <w:noWrap/>
            <w:vAlign w:val="bottom"/>
            <w:hideMark/>
          </w:tcPr>
          <w:p w14:paraId="3384D91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0.42</w:t>
            </w:r>
          </w:p>
        </w:tc>
        <w:tc>
          <w:tcPr>
            <w:tcW w:w="1140" w:type="dxa"/>
            <w:tcBorders>
              <w:top w:val="nil"/>
              <w:left w:val="nil"/>
              <w:bottom w:val="nil"/>
              <w:right w:val="nil"/>
            </w:tcBorders>
            <w:shd w:val="clear" w:color="auto" w:fill="auto"/>
            <w:noWrap/>
            <w:vAlign w:val="bottom"/>
            <w:hideMark/>
          </w:tcPr>
          <w:p w14:paraId="0A8803B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0.52</w:t>
            </w:r>
          </w:p>
        </w:tc>
        <w:tc>
          <w:tcPr>
            <w:tcW w:w="1140" w:type="dxa"/>
            <w:tcBorders>
              <w:top w:val="nil"/>
              <w:left w:val="nil"/>
              <w:bottom w:val="nil"/>
              <w:right w:val="nil"/>
            </w:tcBorders>
            <w:shd w:val="clear" w:color="auto" w:fill="auto"/>
            <w:noWrap/>
            <w:vAlign w:val="bottom"/>
            <w:hideMark/>
          </w:tcPr>
          <w:p w14:paraId="1F03799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0.61</w:t>
            </w:r>
          </w:p>
        </w:tc>
        <w:tc>
          <w:tcPr>
            <w:tcW w:w="272" w:type="dxa"/>
            <w:tcBorders>
              <w:top w:val="nil"/>
              <w:left w:val="nil"/>
              <w:bottom w:val="nil"/>
              <w:right w:val="nil"/>
            </w:tcBorders>
            <w:shd w:val="clear" w:color="auto" w:fill="auto"/>
            <w:noWrap/>
            <w:vAlign w:val="bottom"/>
            <w:hideMark/>
          </w:tcPr>
          <w:p w14:paraId="635B93B4"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4B3E4D0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0.56</w:t>
            </w:r>
          </w:p>
        </w:tc>
        <w:tc>
          <w:tcPr>
            <w:tcW w:w="1140" w:type="dxa"/>
            <w:tcBorders>
              <w:top w:val="nil"/>
              <w:left w:val="nil"/>
              <w:bottom w:val="nil"/>
              <w:right w:val="nil"/>
            </w:tcBorders>
            <w:shd w:val="clear" w:color="auto" w:fill="auto"/>
            <w:noWrap/>
            <w:vAlign w:val="bottom"/>
            <w:hideMark/>
          </w:tcPr>
          <w:p w14:paraId="301E3AA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0.49</w:t>
            </w:r>
          </w:p>
        </w:tc>
        <w:tc>
          <w:tcPr>
            <w:tcW w:w="1140" w:type="dxa"/>
            <w:tcBorders>
              <w:top w:val="nil"/>
              <w:left w:val="nil"/>
              <w:bottom w:val="nil"/>
              <w:right w:val="nil"/>
            </w:tcBorders>
            <w:shd w:val="clear" w:color="auto" w:fill="auto"/>
            <w:noWrap/>
            <w:vAlign w:val="bottom"/>
            <w:hideMark/>
          </w:tcPr>
          <w:p w14:paraId="12BCA6C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0.57</w:t>
            </w:r>
          </w:p>
        </w:tc>
        <w:tc>
          <w:tcPr>
            <w:tcW w:w="1210" w:type="dxa"/>
            <w:tcBorders>
              <w:top w:val="nil"/>
              <w:left w:val="nil"/>
              <w:bottom w:val="nil"/>
              <w:right w:val="single" w:sz="4" w:space="0" w:color="auto"/>
            </w:tcBorders>
            <w:shd w:val="clear" w:color="auto" w:fill="auto"/>
            <w:noWrap/>
            <w:vAlign w:val="bottom"/>
            <w:hideMark/>
          </w:tcPr>
          <w:p w14:paraId="6A5619A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0.64</w:t>
            </w:r>
          </w:p>
        </w:tc>
      </w:tr>
      <w:tr w:rsidR="000F522D" w:rsidRPr="000F522D" w14:paraId="7912F698" w14:textId="77777777" w:rsidTr="00250CD3">
        <w:trPr>
          <w:trHeight w:val="280"/>
        </w:trPr>
        <w:tc>
          <w:tcPr>
            <w:tcW w:w="2709" w:type="dxa"/>
            <w:tcBorders>
              <w:top w:val="nil"/>
              <w:left w:val="single" w:sz="4" w:space="0" w:color="auto"/>
              <w:bottom w:val="single" w:sz="4" w:space="0" w:color="auto"/>
              <w:right w:val="nil"/>
            </w:tcBorders>
            <w:shd w:val="clear" w:color="auto" w:fill="auto"/>
            <w:noWrap/>
            <w:vAlign w:val="bottom"/>
            <w:hideMark/>
          </w:tcPr>
          <w:p w14:paraId="4418CB24"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q2</w:t>
            </w:r>
          </w:p>
        </w:tc>
        <w:tc>
          <w:tcPr>
            <w:tcW w:w="891" w:type="dxa"/>
            <w:tcBorders>
              <w:top w:val="nil"/>
              <w:left w:val="nil"/>
              <w:bottom w:val="single" w:sz="4" w:space="0" w:color="auto"/>
              <w:right w:val="nil"/>
            </w:tcBorders>
            <w:shd w:val="clear" w:color="auto" w:fill="auto"/>
            <w:noWrap/>
            <w:vAlign w:val="bottom"/>
            <w:hideMark/>
          </w:tcPr>
          <w:p w14:paraId="06360EC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0.79</w:t>
            </w:r>
          </w:p>
        </w:tc>
        <w:tc>
          <w:tcPr>
            <w:tcW w:w="1140" w:type="dxa"/>
            <w:tcBorders>
              <w:top w:val="nil"/>
              <w:left w:val="nil"/>
              <w:bottom w:val="single" w:sz="4" w:space="0" w:color="auto"/>
              <w:right w:val="nil"/>
            </w:tcBorders>
            <w:shd w:val="clear" w:color="auto" w:fill="auto"/>
            <w:noWrap/>
            <w:vAlign w:val="bottom"/>
            <w:hideMark/>
          </w:tcPr>
          <w:p w14:paraId="62E1B4F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0.65</w:t>
            </w:r>
          </w:p>
        </w:tc>
        <w:tc>
          <w:tcPr>
            <w:tcW w:w="1140" w:type="dxa"/>
            <w:tcBorders>
              <w:top w:val="nil"/>
              <w:left w:val="nil"/>
              <w:bottom w:val="single" w:sz="4" w:space="0" w:color="auto"/>
              <w:right w:val="nil"/>
            </w:tcBorders>
            <w:shd w:val="clear" w:color="auto" w:fill="auto"/>
            <w:noWrap/>
            <w:vAlign w:val="bottom"/>
            <w:hideMark/>
          </w:tcPr>
          <w:p w14:paraId="07E77AC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0.88</w:t>
            </w:r>
          </w:p>
        </w:tc>
        <w:tc>
          <w:tcPr>
            <w:tcW w:w="1140" w:type="dxa"/>
            <w:tcBorders>
              <w:top w:val="nil"/>
              <w:left w:val="nil"/>
              <w:bottom w:val="single" w:sz="4" w:space="0" w:color="auto"/>
              <w:right w:val="nil"/>
            </w:tcBorders>
            <w:shd w:val="clear" w:color="auto" w:fill="auto"/>
            <w:noWrap/>
            <w:vAlign w:val="bottom"/>
            <w:hideMark/>
          </w:tcPr>
          <w:p w14:paraId="565E46D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1.07</w:t>
            </w:r>
          </w:p>
        </w:tc>
        <w:tc>
          <w:tcPr>
            <w:tcW w:w="272" w:type="dxa"/>
            <w:tcBorders>
              <w:top w:val="nil"/>
              <w:left w:val="nil"/>
              <w:bottom w:val="single" w:sz="4" w:space="0" w:color="auto"/>
              <w:right w:val="nil"/>
            </w:tcBorders>
            <w:shd w:val="clear" w:color="auto" w:fill="auto"/>
            <w:noWrap/>
            <w:vAlign w:val="bottom"/>
            <w:hideMark/>
          </w:tcPr>
          <w:p w14:paraId="79CF729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 </w:t>
            </w:r>
          </w:p>
        </w:tc>
        <w:tc>
          <w:tcPr>
            <w:tcW w:w="1140" w:type="dxa"/>
            <w:tcBorders>
              <w:top w:val="nil"/>
              <w:left w:val="nil"/>
              <w:bottom w:val="single" w:sz="4" w:space="0" w:color="auto"/>
              <w:right w:val="nil"/>
            </w:tcBorders>
            <w:shd w:val="clear" w:color="auto" w:fill="auto"/>
            <w:noWrap/>
            <w:vAlign w:val="bottom"/>
            <w:hideMark/>
          </w:tcPr>
          <w:p w14:paraId="266B698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140" w:type="dxa"/>
            <w:tcBorders>
              <w:top w:val="nil"/>
              <w:left w:val="nil"/>
              <w:bottom w:val="single" w:sz="4" w:space="0" w:color="auto"/>
              <w:right w:val="nil"/>
            </w:tcBorders>
            <w:shd w:val="clear" w:color="auto" w:fill="auto"/>
            <w:noWrap/>
            <w:vAlign w:val="bottom"/>
            <w:hideMark/>
          </w:tcPr>
          <w:p w14:paraId="01BBA70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0.98</w:t>
            </w:r>
          </w:p>
        </w:tc>
        <w:tc>
          <w:tcPr>
            <w:tcW w:w="1140" w:type="dxa"/>
            <w:tcBorders>
              <w:top w:val="nil"/>
              <w:left w:val="nil"/>
              <w:bottom w:val="single" w:sz="4" w:space="0" w:color="auto"/>
              <w:right w:val="nil"/>
            </w:tcBorders>
            <w:shd w:val="clear" w:color="auto" w:fill="auto"/>
            <w:noWrap/>
            <w:vAlign w:val="bottom"/>
            <w:hideMark/>
          </w:tcPr>
          <w:p w14:paraId="1703624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210" w:type="dxa"/>
            <w:tcBorders>
              <w:top w:val="nil"/>
              <w:left w:val="nil"/>
              <w:bottom w:val="single" w:sz="4" w:space="0" w:color="auto"/>
              <w:right w:val="single" w:sz="4" w:space="0" w:color="auto"/>
            </w:tcBorders>
            <w:shd w:val="clear" w:color="auto" w:fill="auto"/>
            <w:noWrap/>
            <w:vAlign w:val="bottom"/>
            <w:hideMark/>
          </w:tcPr>
          <w:p w14:paraId="77DD1F9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1.01</w:t>
            </w:r>
          </w:p>
        </w:tc>
      </w:tr>
      <w:tr w:rsidR="000F522D" w:rsidRPr="000F522D" w14:paraId="2923DBBD" w14:textId="77777777" w:rsidTr="00250CD3">
        <w:trPr>
          <w:trHeight w:val="300"/>
        </w:trPr>
        <w:tc>
          <w:tcPr>
            <w:tcW w:w="2709" w:type="dxa"/>
            <w:tcBorders>
              <w:top w:val="nil"/>
              <w:left w:val="single" w:sz="4" w:space="0" w:color="auto"/>
              <w:bottom w:val="single" w:sz="8" w:space="0" w:color="auto"/>
              <w:right w:val="nil"/>
            </w:tcBorders>
            <w:shd w:val="clear" w:color="auto" w:fill="auto"/>
            <w:noWrap/>
            <w:vAlign w:val="bottom"/>
            <w:hideMark/>
          </w:tcPr>
          <w:p w14:paraId="678B0B58" w14:textId="77777777" w:rsidR="000F522D" w:rsidRPr="006012EF" w:rsidRDefault="000F522D" w:rsidP="000F522D">
            <w:pPr>
              <w:spacing w:before="0" w:after="0"/>
              <w:rPr>
                <w:rFonts w:ascii="Calibri" w:hAnsi="Calibri"/>
                <w:b/>
                <w:bCs/>
                <w:color w:val="000000"/>
                <w:sz w:val="20"/>
                <w:highlight w:val="yellow"/>
              </w:rPr>
            </w:pPr>
            <w:r w:rsidRPr="006012EF">
              <w:rPr>
                <w:rFonts w:ascii="Calibri" w:hAnsi="Calibri"/>
                <w:b/>
                <w:bCs/>
                <w:color w:val="000000"/>
                <w:sz w:val="20"/>
                <w:highlight w:val="yellow"/>
              </w:rPr>
              <w:t> </w:t>
            </w:r>
          </w:p>
        </w:tc>
        <w:tc>
          <w:tcPr>
            <w:tcW w:w="4311" w:type="dxa"/>
            <w:gridSpan w:val="4"/>
            <w:tcBorders>
              <w:top w:val="single" w:sz="4" w:space="0" w:color="auto"/>
              <w:left w:val="nil"/>
              <w:bottom w:val="single" w:sz="8" w:space="0" w:color="auto"/>
              <w:right w:val="nil"/>
            </w:tcBorders>
            <w:shd w:val="clear" w:color="auto" w:fill="auto"/>
            <w:noWrap/>
            <w:vAlign w:val="bottom"/>
            <w:hideMark/>
          </w:tcPr>
          <w:p w14:paraId="5C3F1EFC" w14:textId="77777777"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CC_2014base</w:t>
            </w:r>
          </w:p>
        </w:tc>
        <w:tc>
          <w:tcPr>
            <w:tcW w:w="272" w:type="dxa"/>
            <w:tcBorders>
              <w:top w:val="nil"/>
              <w:left w:val="nil"/>
              <w:bottom w:val="single" w:sz="8" w:space="0" w:color="auto"/>
              <w:right w:val="nil"/>
            </w:tcBorders>
            <w:shd w:val="clear" w:color="auto" w:fill="auto"/>
            <w:noWrap/>
            <w:vAlign w:val="bottom"/>
            <w:hideMark/>
          </w:tcPr>
          <w:p w14:paraId="7C949896" w14:textId="77777777"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 </w:t>
            </w:r>
          </w:p>
        </w:tc>
        <w:tc>
          <w:tcPr>
            <w:tcW w:w="4630" w:type="dxa"/>
            <w:gridSpan w:val="4"/>
            <w:tcBorders>
              <w:top w:val="single" w:sz="4" w:space="0" w:color="auto"/>
              <w:left w:val="nil"/>
              <w:bottom w:val="single" w:sz="8" w:space="0" w:color="auto"/>
              <w:right w:val="single" w:sz="4" w:space="0" w:color="000000"/>
            </w:tcBorders>
            <w:shd w:val="clear" w:color="auto" w:fill="auto"/>
            <w:noWrap/>
            <w:vAlign w:val="bottom"/>
            <w:hideMark/>
          </w:tcPr>
          <w:p w14:paraId="6BAEBA09" w14:textId="57F7DD45"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CC-2014historic</w:t>
            </w:r>
            <w:r w:rsidR="007F42A5" w:rsidRPr="006012EF">
              <w:rPr>
                <w:rFonts w:ascii="Calibri" w:hAnsi="Calibri"/>
                <w:b/>
                <w:bCs/>
                <w:color w:val="000000"/>
                <w:sz w:val="20"/>
                <w:highlight w:val="yellow"/>
              </w:rPr>
              <w:t>al</w:t>
            </w:r>
            <w:r w:rsidRPr="006012EF">
              <w:rPr>
                <w:rFonts w:ascii="Calibri" w:hAnsi="Calibri"/>
                <w:b/>
                <w:bCs/>
                <w:color w:val="000000"/>
                <w:sz w:val="20"/>
                <w:highlight w:val="yellow"/>
              </w:rPr>
              <w:t>MP</w:t>
            </w:r>
          </w:p>
        </w:tc>
      </w:tr>
      <w:tr w:rsidR="000F522D" w:rsidRPr="000F522D" w14:paraId="5545BBA2"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5FB1ADDC" w14:textId="77777777" w:rsidR="000F522D" w:rsidRPr="006012EF" w:rsidRDefault="000F522D" w:rsidP="000F522D">
            <w:pPr>
              <w:spacing w:before="0" w:after="0"/>
              <w:rPr>
                <w:rFonts w:ascii="Calibri" w:hAnsi="Calibri"/>
                <w:b/>
                <w:bCs/>
                <w:color w:val="000000"/>
                <w:sz w:val="20"/>
                <w:highlight w:val="yellow"/>
              </w:rPr>
            </w:pPr>
            <w:r w:rsidRPr="006012EF">
              <w:rPr>
                <w:rFonts w:ascii="Calibri" w:hAnsi="Calibri"/>
                <w:b/>
                <w:bCs/>
                <w:color w:val="000000"/>
                <w:sz w:val="20"/>
                <w:highlight w:val="yellow"/>
              </w:rPr>
              <w:lastRenderedPageBreak/>
              <w:t> </w:t>
            </w:r>
          </w:p>
        </w:tc>
        <w:tc>
          <w:tcPr>
            <w:tcW w:w="891" w:type="dxa"/>
            <w:tcBorders>
              <w:top w:val="nil"/>
              <w:left w:val="nil"/>
              <w:bottom w:val="nil"/>
              <w:right w:val="nil"/>
            </w:tcBorders>
            <w:shd w:val="clear" w:color="auto" w:fill="auto"/>
            <w:noWrap/>
            <w:vAlign w:val="bottom"/>
            <w:hideMark/>
          </w:tcPr>
          <w:p w14:paraId="3E67C6B6" w14:textId="77777777" w:rsidR="000F522D" w:rsidRPr="006012EF" w:rsidRDefault="000F522D" w:rsidP="000F522D">
            <w:pPr>
              <w:spacing w:before="0" w:after="0"/>
              <w:jc w:val="center"/>
              <w:rPr>
                <w:rFonts w:ascii="Calibri" w:hAnsi="Calibri"/>
                <w:b/>
                <w:bCs/>
                <w:color w:val="000000"/>
                <w:sz w:val="20"/>
                <w:highlight w:val="yellow"/>
              </w:rPr>
            </w:pPr>
          </w:p>
        </w:tc>
        <w:tc>
          <w:tcPr>
            <w:tcW w:w="3420" w:type="dxa"/>
            <w:gridSpan w:val="3"/>
            <w:tcBorders>
              <w:top w:val="single" w:sz="8" w:space="0" w:color="auto"/>
              <w:left w:val="nil"/>
              <w:bottom w:val="nil"/>
              <w:right w:val="nil"/>
            </w:tcBorders>
            <w:shd w:val="clear" w:color="auto" w:fill="auto"/>
            <w:noWrap/>
            <w:vAlign w:val="bottom"/>
            <w:hideMark/>
          </w:tcPr>
          <w:p w14:paraId="2E3EFC4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Posterior estimates</w:t>
            </w:r>
          </w:p>
        </w:tc>
        <w:tc>
          <w:tcPr>
            <w:tcW w:w="272" w:type="dxa"/>
            <w:tcBorders>
              <w:top w:val="nil"/>
              <w:left w:val="nil"/>
              <w:bottom w:val="nil"/>
              <w:right w:val="nil"/>
            </w:tcBorders>
            <w:shd w:val="clear" w:color="auto" w:fill="auto"/>
            <w:noWrap/>
            <w:vAlign w:val="bottom"/>
            <w:hideMark/>
          </w:tcPr>
          <w:p w14:paraId="4160E032"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3C85C50B" w14:textId="77777777" w:rsidR="000F522D" w:rsidRPr="006012EF" w:rsidRDefault="000F522D" w:rsidP="000F522D">
            <w:pPr>
              <w:spacing w:before="0" w:after="0"/>
              <w:jc w:val="center"/>
              <w:rPr>
                <w:rFonts w:ascii="Calibri" w:hAnsi="Calibri"/>
                <w:b/>
                <w:bCs/>
                <w:color w:val="000000"/>
                <w:sz w:val="20"/>
                <w:highlight w:val="yellow"/>
              </w:rPr>
            </w:pPr>
          </w:p>
        </w:tc>
        <w:tc>
          <w:tcPr>
            <w:tcW w:w="3490" w:type="dxa"/>
            <w:gridSpan w:val="3"/>
            <w:tcBorders>
              <w:top w:val="single" w:sz="8" w:space="0" w:color="auto"/>
              <w:left w:val="nil"/>
              <w:bottom w:val="nil"/>
              <w:right w:val="single" w:sz="4" w:space="0" w:color="000000"/>
            </w:tcBorders>
            <w:shd w:val="clear" w:color="auto" w:fill="auto"/>
            <w:noWrap/>
            <w:vAlign w:val="bottom"/>
            <w:hideMark/>
          </w:tcPr>
          <w:p w14:paraId="72E4F98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Posterior estimates</w:t>
            </w:r>
          </w:p>
        </w:tc>
      </w:tr>
      <w:tr w:rsidR="000F522D" w:rsidRPr="000F522D" w14:paraId="0FF72336" w14:textId="77777777" w:rsidTr="00250CD3">
        <w:trPr>
          <w:trHeight w:val="580"/>
        </w:trPr>
        <w:tc>
          <w:tcPr>
            <w:tcW w:w="2709" w:type="dxa"/>
            <w:tcBorders>
              <w:top w:val="nil"/>
              <w:left w:val="single" w:sz="4" w:space="0" w:color="auto"/>
              <w:bottom w:val="nil"/>
              <w:right w:val="nil"/>
            </w:tcBorders>
            <w:shd w:val="clear" w:color="auto" w:fill="auto"/>
            <w:noWrap/>
            <w:vAlign w:val="bottom"/>
            <w:hideMark/>
          </w:tcPr>
          <w:p w14:paraId="6F3C1EF9"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 </w:t>
            </w:r>
          </w:p>
        </w:tc>
        <w:tc>
          <w:tcPr>
            <w:tcW w:w="891" w:type="dxa"/>
            <w:tcBorders>
              <w:top w:val="nil"/>
              <w:left w:val="nil"/>
              <w:bottom w:val="double" w:sz="6" w:space="0" w:color="auto"/>
              <w:right w:val="nil"/>
            </w:tcBorders>
            <w:shd w:val="clear" w:color="auto" w:fill="auto"/>
            <w:vAlign w:val="center"/>
            <w:hideMark/>
          </w:tcPr>
          <w:p w14:paraId="707D3096"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MPD</w:t>
            </w:r>
          </w:p>
        </w:tc>
        <w:tc>
          <w:tcPr>
            <w:tcW w:w="1140" w:type="dxa"/>
            <w:tcBorders>
              <w:top w:val="nil"/>
              <w:left w:val="nil"/>
              <w:bottom w:val="double" w:sz="6" w:space="0" w:color="auto"/>
              <w:right w:val="nil"/>
            </w:tcBorders>
            <w:shd w:val="clear" w:color="auto" w:fill="auto"/>
            <w:vAlign w:val="center"/>
            <w:hideMark/>
          </w:tcPr>
          <w:p w14:paraId="0DBDEDB2"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1140" w:type="dxa"/>
            <w:tcBorders>
              <w:top w:val="nil"/>
              <w:left w:val="nil"/>
              <w:bottom w:val="double" w:sz="6" w:space="0" w:color="auto"/>
              <w:right w:val="nil"/>
            </w:tcBorders>
            <w:shd w:val="clear" w:color="auto" w:fill="auto"/>
            <w:vAlign w:val="center"/>
            <w:hideMark/>
          </w:tcPr>
          <w:p w14:paraId="4A547B3D"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Median</w:t>
            </w:r>
          </w:p>
        </w:tc>
        <w:tc>
          <w:tcPr>
            <w:tcW w:w="1140" w:type="dxa"/>
            <w:tcBorders>
              <w:top w:val="nil"/>
              <w:left w:val="nil"/>
              <w:bottom w:val="double" w:sz="6" w:space="0" w:color="auto"/>
              <w:right w:val="nil"/>
            </w:tcBorders>
            <w:shd w:val="clear" w:color="auto" w:fill="auto"/>
            <w:vAlign w:val="center"/>
            <w:hideMark/>
          </w:tcPr>
          <w:p w14:paraId="2608A821"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95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272" w:type="dxa"/>
            <w:tcBorders>
              <w:top w:val="nil"/>
              <w:left w:val="nil"/>
              <w:bottom w:val="nil"/>
              <w:right w:val="nil"/>
            </w:tcBorders>
            <w:shd w:val="clear" w:color="auto" w:fill="auto"/>
            <w:vAlign w:val="center"/>
            <w:hideMark/>
          </w:tcPr>
          <w:p w14:paraId="3526D314" w14:textId="77777777" w:rsidR="000F522D" w:rsidRPr="006012EF" w:rsidRDefault="000F522D" w:rsidP="000F522D">
            <w:pPr>
              <w:spacing w:before="0" w:after="0"/>
              <w:jc w:val="center"/>
              <w:rPr>
                <w:rFonts w:cs="Arial"/>
                <w:color w:val="000000"/>
                <w:sz w:val="20"/>
                <w:highlight w:val="yellow"/>
              </w:rPr>
            </w:pPr>
          </w:p>
        </w:tc>
        <w:tc>
          <w:tcPr>
            <w:tcW w:w="1140" w:type="dxa"/>
            <w:tcBorders>
              <w:top w:val="nil"/>
              <w:left w:val="nil"/>
              <w:bottom w:val="double" w:sz="6" w:space="0" w:color="auto"/>
              <w:right w:val="nil"/>
            </w:tcBorders>
            <w:shd w:val="clear" w:color="auto" w:fill="auto"/>
            <w:vAlign w:val="center"/>
            <w:hideMark/>
          </w:tcPr>
          <w:p w14:paraId="2D7C7EFB"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MPD</w:t>
            </w:r>
          </w:p>
        </w:tc>
        <w:tc>
          <w:tcPr>
            <w:tcW w:w="1140" w:type="dxa"/>
            <w:tcBorders>
              <w:top w:val="nil"/>
              <w:left w:val="nil"/>
              <w:bottom w:val="double" w:sz="6" w:space="0" w:color="auto"/>
              <w:right w:val="nil"/>
            </w:tcBorders>
            <w:shd w:val="clear" w:color="auto" w:fill="auto"/>
            <w:vAlign w:val="center"/>
            <w:hideMark/>
          </w:tcPr>
          <w:p w14:paraId="1C203F6C"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1140" w:type="dxa"/>
            <w:tcBorders>
              <w:top w:val="nil"/>
              <w:left w:val="nil"/>
              <w:bottom w:val="double" w:sz="6" w:space="0" w:color="auto"/>
              <w:right w:val="nil"/>
            </w:tcBorders>
            <w:shd w:val="clear" w:color="auto" w:fill="auto"/>
            <w:vAlign w:val="center"/>
            <w:hideMark/>
          </w:tcPr>
          <w:p w14:paraId="1C2DDCB7"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Median</w:t>
            </w:r>
          </w:p>
        </w:tc>
        <w:tc>
          <w:tcPr>
            <w:tcW w:w="1210" w:type="dxa"/>
            <w:tcBorders>
              <w:top w:val="nil"/>
              <w:left w:val="nil"/>
              <w:bottom w:val="double" w:sz="6" w:space="0" w:color="auto"/>
              <w:right w:val="nil"/>
            </w:tcBorders>
            <w:shd w:val="clear" w:color="auto" w:fill="auto"/>
            <w:vAlign w:val="center"/>
            <w:hideMark/>
          </w:tcPr>
          <w:p w14:paraId="26792116"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95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r>
      <w:tr w:rsidR="000F522D" w:rsidRPr="000F522D" w14:paraId="50B5DE85" w14:textId="77777777" w:rsidTr="00250CD3">
        <w:trPr>
          <w:trHeight w:val="340"/>
        </w:trPr>
        <w:tc>
          <w:tcPr>
            <w:tcW w:w="2709" w:type="dxa"/>
            <w:tcBorders>
              <w:top w:val="nil"/>
              <w:left w:val="single" w:sz="4" w:space="0" w:color="auto"/>
              <w:bottom w:val="nil"/>
              <w:right w:val="nil"/>
            </w:tcBorders>
            <w:shd w:val="clear" w:color="auto" w:fill="auto"/>
            <w:noWrap/>
            <w:vAlign w:val="bottom"/>
            <w:hideMark/>
          </w:tcPr>
          <w:p w14:paraId="170E7668"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i/>
                <w:iCs/>
                <w:color w:val="000000"/>
                <w:sz w:val="20"/>
                <w:highlight w:val="yellow"/>
              </w:rPr>
              <w:t>R</w:t>
            </w:r>
            <w:r w:rsidRPr="006012EF">
              <w:rPr>
                <w:rFonts w:ascii="Calibri" w:hAnsi="Calibri"/>
                <w:color w:val="000000"/>
                <w:sz w:val="20"/>
                <w:highlight w:val="yellow"/>
                <w:vertAlign w:val="subscript"/>
              </w:rPr>
              <w:t>0</w:t>
            </w:r>
            <w:r w:rsidRPr="006012EF">
              <w:rPr>
                <w:rFonts w:ascii="Calibri" w:hAnsi="Calibri"/>
                <w:color w:val="000000"/>
                <w:sz w:val="20"/>
                <w:highlight w:val="yellow"/>
              </w:rPr>
              <w:t xml:space="preserve"> (millions)</w:t>
            </w:r>
          </w:p>
        </w:tc>
        <w:tc>
          <w:tcPr>
            <w:tcW w:w="891" w:type="dxa"/>
            <w:tcBorders>
              <w:top w:val="nil"/>
              <w:left w:val="nil"/>
              <w:bottom w:val="nil"/>
              <w:right w:val="nil"/>
            </w:tcBorders>
            <w:shd w:val="clear" w:color="auto" w:fill="auto"/>
            <w:noWrap/>
            <w:vAlign w:val="bottom"/>
            <w:hideMark/>
          </w:tcPr>
          <w:p w14:paraId="20E1389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522.12</w:t>
            </w:r>
          </w:p>
        </w:tc>
        <w:tc>
          <w:tcPr>
            <w:tcW w:w="1140" w:type="dxa"/>
            <w:tcBorders>
              <w:top w:val="nil"/>
              <w:left w:val="nil"/>
              <w:bottom w:val="nil"/>
              <w:right w:val="nil"/>
            </w:tcBorders>
            <w:shd w:val="clear" w:color="auto" w:fill="auto"/>
            <w:noWrap/>
            <w:vAlign w:val="bottom"/>
            <w:hideMark/>
          </w:tcPr>
          <w:p w14:paraId="7B43E2C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380.42</w:t>
            </w:r>
          </w:p>
        </w:tc>
        <w:tc>
          <w:tcPr>
            <w:tcW w:w="1140" w:type="dxa"/>
            <w:tcBorders>
              <w:top w:val="nil"/>
              <w:left w:val="nil"/>
              <w:bottom w:val="nil"/>
              <w:right w:val="nil"/>
            </w:tcBorders>
            <w:shd w:val="clear" w:color="auto" w:fill="auto"/>
            <w:noWrap/>
            <w:vAlign w:val="bottom"/>
            <w:hideMark/>
          </w:tcPr>
          <w:p w14:paraId="765FA66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519.27</w:t>
            </w:r>
          </w:p>
        </w:tc>
        <w:tc>
          <w:tcPr>
            <w:tcW w:w="1140" w:type="dxa"/>
            <w:tcBorders>
              <w:top w:val="nil"/>
              <w:left w:val="nil"/>
              <w:bottom w:val="nil"/>
              <w:right w:val="nil"/>
            </w:tcBorders>
            <w:shd w:val="clear" w:color="auto" w:fill="auto"/>
            <w:noWrap/>
            <w:vAlign w:val="bottom"/>
            <w:hideMark/>
          </w:tcPr>
          <w:p w14:paraId="4E80EEB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686.35</w:t>
            </w:r>
          </w:p>
        </w:tc>
        <w:tc>
          <w:tcPr>
            <w:tcW w:w="272" w:type="dxa"/>
            <w:tcBorders>
              <w:top w:val="nil"/>
              <w:left w:val="nil"/>
              <w:bottom w:val="nil"/>
              <w:right w:val="nil"/>
            </w:tcBorders>
            <w:shd w:val="clear" w:color="auto" w:fill="auto"/>
            <w:noWrap/>
            <w:vAlign w:val="bottom"/>
            <w:hideMark/>
          </w:tcPr>
          <w:p w14:paraId="43533FE5"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6BC7045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361.38</w:t>
            </w:r>
          </w:p>
        </w:tc>
        <w:tc>
          <w:tcPr>
            <w:tcW w:w="1140" w:type="dxa"/>
            <w:tcBorders>
              <w:top w:val="nil"/>
              <w:left w:val="nil"/>
              <w:bottom w:val="nil"/>
              <w:right w:val="nil"/>
            </w:tcBorders>
            <w:shd w:val="clear" w:color="auto" w:fill="auto"/>
            <w:noWrap/>
            <w:vAlign w:val="bottom"/>
            <w:hideMark/>
          </w:tcPr>
          <w:p w14:paraId="4CFF4B4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295.51</w:t>
            </w:r>
          </w:p>
        </w:tc>
        <w:tc>
          <w:tcPr>
            <w:tcW w:w="1140" w:type="dxa"/>
            <w:tcBorders>
              <w:top w:val="nil"/>
              <w:left w:val="nil"/>
              <w:bottom w:val="nil"/>
              <w:right w:val="nil"/>
            </w:tcBorders>
            <w:shd w:val="clear" w:color="auto" w:fill="auto"/>
            <w:noWrap/>
            <w:vAlign w:val="bottom"/>
            <w:hideMark/>
          </w:tcPr>
          <w:p w14:paraId="78F71D5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371.27</w:t>
            </w:r>
          </w:p>
        </w:tc>
        <w:tc>
          <w:tcPr>
            <w:tcW w:w="1210" w:type="dxa"/>
            <w:tcBorders>
              <w:top w:val="nil"/>
              <w:left w:val="nil"/>
              <w:bottom w:val="nil"/>
              <w:right w:val="single" w:sz="4" w:space="0" w:color="auto"/>
            </w:tcBorders>
            <w:shd w:val="clear" w:color="auto" w:fill="auto"/>
            <w:noWrap/>
            <w:vAlign w:val="bottom"/>
            <w:hideMark/>
          </w:tcPr>
          <w:p w14:paraId="3B2D377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462.10</w:t>
            </w:r>
          </w:p>
        </w:tc>
      </w:tr>
      <w:tr w:rsidR="000F522D" w:rsidRPr="000F522D" w14:paraId="40C12E0A"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6C266BAE"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steepness (</w:t>
            </w:r>
            <w:r w:rsidRPr="006012EF">
              <w:rPr>
                <w:rFonts w:ascii="Calibri" w:hAnsi="Calibri"/>
                <w:i/>
                <w:iCs/>
                <w:color w:val="000000"/>
                <w:sz w:val="20"/>
                <w:highlight w:val="yellow"/>
              </w:rPr>
              <w:t>h</w:t>
            </w:r>
            <w:r w:rsidRPr="006012EF">
              <w:rPr>
                <w:rFonts w:ascii="Calibri" w:hAnsi="Calibri"/>
                <w:color w:val="000000"/>
                <w:sz w:val="20"/>
                <w:highlight w:val="yellow"/>
              </w:rPr>
              <w:t>)</w:t>
            </w:r>
          </w:p>
        </w:tc>
        <w:tc>
          <w:tcPr>
            <w:tcW w:w="891" w:type="dxa"/>
            <w:tcBorders>
              <w:top w:val="nil"/>
              <w:left w:val="nil"/>
              <w:bottom w:val="nil"/>
              <w:right w:val="nil"/>
            </w:tcBorders>
            <w:shd w:val="clear" w:color="auto" w:fill="auto"/>
            <w:noWrap/>
            <w:vAlign w:val="bottom"/>
            <w:hideMark/>
          </w:tcPr>
          <w:p w14:paraId="18FDEA7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0.82</w:t>
            </w:r>
          </w:p>
        </w:tc>
        <w:tc>
          <w:tcPr>
            <w:tcW w:w="1140" w:type="dxa"/>
            <w:tcBorders>
              <w:top w:val="nil"/>
              <w:left w:val="nil"/>
              <w:bottom w:val="nil"/>
              <w:right w:val="nil"/>
            </w:tcBorders>
            <w:shd w:val="clear" w:color="auto" w:fill="auto"/>
            <w:noWrap/>
            <w:vAlign w:val="bottom"/>
            <w:hideMark/>
          </w:tcPr>
          <w:p w14:paraId="6018EBF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0.67</w:t>
            </w:r>
          </w:p>
        </w:tc>
        <w:tc>
          <w:tcPr>
            <w:tcW w:w="1140" w:type="dxa"/>
            <w:tcBorders>
              <w:top w:val="nil"/>
              <w:left w:val="nil"/>
              <w:bottom w:val="nil"/>
              <w:right w:val="nil"/>
            </w:tcBorders>
            <w:shd w:val="clear" w:color="auto" w:fill="auto"/>
            <w:noWrap/>
            <w:vAlign w:val="bottom"/>
            <w:hideMark/>
          </w:tcPr>
          <w:p w14:paraId="37212B9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0.80</w:t>
            </w:r>
          </w:p>
        </w:tc>
        <w:tc>
          <w:tcPr>
            <w:tcW w:w="1140" w:type="dxa"/>
            <w:tcBorders>
              <w:top w:val="nil"/>
              <w:left w:val="nil"/>
              <w:bottom w:val="nil"/>
              <w:right w:val="nil"/>
            </w:tcBorders>
            <w:shd w:val="clear" w:color="auto" w:fill="auto"/>
            <w:noWrap/>
            <w:vAlign w:val="bottom"/>
            <w:hideMark/>
          </w:tcPr>
          <w:p w14:paraId="0E90FC1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0.88</w:t>
            </w:r>
          </w:p>
        </w:tc>
        <w:tc>
          <w:tcPr>
            <w:tcW w:w="272" w:type="dxa"/>
            <w:tcBorders>
              <w:top w:val="nil"/>
              <w:left w:val="nil"/>
              <w:bottom w:val="nil"/>
              <w:right w:val="nil"/>
            </w:tcBorders>
            <w:shd w:val="clear" w:color="auto" w:fill="auto"/>
            <w:noWrap/>
            <w:vAlign w:val="bottom"/>
            <w:hideMark/>
          </w:tcPr>
          <w:p w14:paraId="6B230053"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38D05C6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0.84</w:t>
            </w:r>
          </w:p>
        </w:tc>
        <w:tc>
          <w:tcPr>
            <w:tcW w:w="1140" w:type="dxa"/>
            <w:tcBorders>
              <w:top w:val="nil"/>
              <w:left w:val="nil"/>
              <w:bottom w:val="nil"/>
              <w:right w:val="nil"/>
            </w:tcBorders>
            <w:shd w:val="clear" w:color="auto" w:fill="auto"/>
            <w:noWrap/>
            <w:vAlign w:val="bottom"/>
            <w:hideMark/>
          </w:tcPr>
          <w:p w14:paraId="2C76873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0.69</w:t>
            </w:r>
          </w:p>
        </w:tc>
        <w:tc>
          <w:tcPr>
            <w:tcW w:w="1140" w:type="dxa"/>
            <w:tcBorders>
              <w:top w:val="nil"/>
              <w:left w:val="nil"/>
              <w:bottom w:val="nil"/>
              <w:right w:val="nil"/>
            </w:tcBorders>
            <w:shd w:val="clear" w:color="auto" w:fill="auto"/>
            <w:noWrap/>
            <w:vAlign w:val="bottom"/>
            <w:hideMark/>
          </w:tcPr>
          <w:p w14:paraId="5A2DCC47"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0.81</w:t>
            </w:r>
          </w:p>
        </w:tc>
        <w:tc>
          <w:tcPr>
            <w:tcW w:w="1210" w:type="dxa"/>
            <w:tcBorders>
              <w:top w:val="nil"/>
              <w:left w:val="nil"/>
              <w:bottom w:val="nil"/>
              <w:right w:val="single" w:sz="4" w:space="0" w:color="auto"/>
            </w:tcBorders>
            <w:shd w:val="clear" w:color="auto" w:fill="auto"/>
            <w:noWrap/>
            <w:vAlign w:val="bottom"/>
            <w:hideMark/>
          </w:tcPr>
          <w:p w14:paraId="2A02995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0.89</w:t>
            </w:r>
          </w:p>
        </w:tc>
      </w:tr>
      <w:tr w:rsidR="000F522D" w:rsidRPr="000F522D" w14:paraId="13ADE5C8"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E101F82"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Natural mortality (</w:t>
            </w:r>
            <w:r w:rsidRPr="006012EF">
              <w:rPr>
                <w:rFonts w:ascii="Calibri" w:hAnsi="Calibri"/>
                <w:i/>
                <w:iCs/>
                <w:color w:val="000000"/>
                <w:sz w:val="20"/>
                <w:highlight w:val="yellow"/>
              </w:rPr>
              <w:t>M</w:t>
            </w:r>
            <w:r w:rsidRPr="006012EF">
              <w:rPr>
                <w:rFonts w:ascii="Calibri" w:hAnsi="Calibri"/>
                <w:color w:val="000000"/>
                <w:sz w:val="20"/>
                <w:highlight w:val="yellow"/>
              </w:rPr>
              <w:t>)</w:t>
            </w:r>
          </w:p>
        </w:tc>
        <w:tc>
          <w:tcPr>
            <w:tcW w:w="891" w:type="dxa"/>
            <w:tcBorders>
              <w:top w:val="nil"/>
              <w:left w:val="nil"/>
              <w:bottom w:val="nil"/>
              <w:right w:val="nil"/>
            </w:tcBorders>
            <w:shd w:val="clear" w:color="auto" w:fill="auto"/>
            <w:noWrap/>
            <w:vAlign w:val="bottom"/>
            <w:hideMark/>
          </w:tcPr>
          <w:p w14:paraId="5B958AF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0.47</w:t>
            </w:r>
          </w:p>
        </w:tc>
        <w:tc>
          <w:tcPr>
            <w:tcW w:w="1140" w:type="dxa"/>
            <w:tcBorders>
              <w:top w:val="nil"/>
              <w:left w:val="nil"/>
              <w:bottom w:val="nil"/>
              <w:right w:val="nil"/>
            </w:tcBorders>
            <w:shd w:val="clear" w:color="auto" w:fill="auto"/>
            <w:noWrap/>
            <w:vAlign w:val="bottom"/>
            <w:hideMark/>
          </w:tcPr>
          <w:p w14:paraId="13008C7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0.24</w:t>
            </w:r>
          </w:p>
        </w:tc>
        <w:tc>
          <w:tcPr>
            <w:tcW w:w="1140" w:type="dxa"/>
            <w:tcBorders>
              <w:top w:val="nil"/>
              <w:left w:val="nil"/>
              <w:bottom w:val="nil"/>
              <w:right w:val="nil"/>
            </w:tcBorders>
            <w:shd w:val="clear" w:color="auto" w:fill="auto"/>
            <w:noWrap/>
            <w:vAlign w:val="bottom"/>
            <w:hideMark/>
          </w:tcPr>
          <w:p w14:paraId="171A1C5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0.49</w:t>
            </w:r>
          </w:p>
        </w:tc>
        <w:tc>
          <w:tcPr>
            <w:tcW w:w="1140" w:type="dxa"/>
            <w:tcBorders>
              <w:top w:val="nil"/>
              <w:left w:val="nil"/>
              <w:bottom w:val="nil"/>
              <w:right w:val="nil"/>
            </w:tcBorders>
            <w:shd w:val="clear" w:color="auto" w:fill="auto"/>
            <w:noWrap/>
            <w:vAlign w:val="bottom"/>
            <w:hideMark/>
          </w:tcPr>
          <w:p w14:paraId="5FBEA87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0.73</w:t>
            </w:r>
          </w:p>
        </w:tc>
        <w:tc>
          <w:tcPr>
            <w:tcW w:w="272" w:type="dxa"/>
            <w:tcBorders>
              <w:top w:val="nil"/>
              <w:left w:val="nil"/>
              <w:bottom w:val="nil"/>
              <w:right w:val="nil"/>
            </w:tcBorders>
            <w:shd w:val="clear" w:color="auto" w:fill="auto"/>
            <w:noWrap/>
            <w:vAlign w:val="bottom"/>
            <w:hideMark/>
          </w:tcPr>
          <w:p w14:paraId="30511201"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312C7C1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0.45</w:t>
            </w:r>
          </w:p>
        </w:tc>
        <w:tc>
          <w:tcPr>
            <w:tcW w:w="1140" w:type="dxa"/>
            <w:tcBorders>
              <w:top w:val="nil"/>
              <w:left w:val="nil"/>
              <w:bottom w:val="nil"/>
              <w:right w:val="nil"/>
            </w:tcBorders>
            <w:shd w:val="clear" w:color="auto" w:fill="auto"/>
            <w:noWrap/>
            <w:vAlign w:val="bottom"/>
            <w:hideMark/>
          </w:tcPr>
          <w:p w14:paraId="12A256E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0.29</w:t>
            </w:r>
          </w:p>
        </w:tc>
        <w:tc>
          <w:tcPr>
            <w:tcW w:w="1140" w:type="dxa"/>
            <w:tcBorders>
              <w:top w:val="nil"/>
              <w:left w:val="nil"/>
              <w:bottom w:val="nil"/>
              <w:right w:val="nil"/>
            </w:tcBorders>
            <w:shd w:val="clear" w:color="auto" w:fill="auto"/>
            <w:noWrap/>
            <w:vAlign w:val="bottom"/>
            <w:hideMark/>
          </w:tcPr>
          <w:p w14:paraId="78EBB04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0.48</w:t>
            </w:r>
          </w:p>
        </w:tc>
        <w:tc>
          <w:tcPr>
            <w:tcW w:w="1210" w:type="dxa"/>
            <w:tcBorders>
              <w:top w:val="nil"/>
              <w:left w:val="nil"/>
              <w:bottom w:val="nil"/>
              <w:right w:val="single" w:sz="4" w:space="0" w:color="auto"/>
            </w:tcBorders>
            <w:shd w:val="clear" w:color="auto" w:fill="auto"/>
            <w:noWrap/>
            <w:vAlign w:val="bottom"/>
            <w:hideMark/>
          </w:tcPr>
          <w:p w14:paraId="04D5A88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0.69</w:t>
            </w:r>
          </w:p>
        </w:tc>
      </w:tr>
      <w:tr w:rsidR="000F522D" w:rsidRPr="000F522D" w14:paraId="53270BEA"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154F4BD"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R_bar (average recruitment)</w:t>
            </w:r>
          </w:p>
        </w:tc>
        <w:tc>
          <w:tcPr>
            <w:tcW w:w="891" w:type="dxa"/>
            <w:tcBorders>
              <w:top w:val="nil"/>
              <w:left w:val="nil"/>
              <w:bottom w:val="nil"/>
              <w:right w:val="nil"/>
            </w:tcBorders>
            <w:shd w:val="clear" w:color="auto" w:fill="auto"/>
            <w:noWrap/>
            <w:vAlign w:val="bottom"/>
            <w:hideMark/>
          </w:tcPr>
          <w:p w14:paraId="033DAA4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384.87</w:t>
            </w:r>
          </w:p>
        </w:tc>
        <w:tc>
          <w:tcPr>
            <w:tcW w:w="1140" w:type="dxa"/>
            <w:tcBorders>
              <w:top w:val="nil"/>
              <w:left w:val="nil"/>
              <w:bottom w:val="nil"/>
              <w:right w:val="nil"/>
            </w:tcBorders>
            <w:shd w:val="clear" w:color="auto" w:fill="auto"/>
            <w:noWrap/>
            <w:vAlign w:val="bottom"/>
            <w:hideMark/>
          </w:tcPr>
          <w:p w14:paraId="6FBA922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219.75</w:t>
            </w:r>
          </w:p>
        </w:tc>
        <w:tc>
          <w:tcPr>
            <w:tcW w:w="1140" w:type="dxa"/>
            <w:tcBorders>
              <w:top w:val="nil"/>
              <w:left w:val="nil"/>
              <w:bottom w:val="nil"/>
              <w:right w:val="nil"/>
            </w:tcBorders>
            <w:shd w:val="clear" w:color="auto" w:fill="auto"/>
            <w:noWrap/>
            <w:vAlign w:val="bottom"/>
            <w:hideMark/>
          </w:tcPr>
          <w:p w14:paraId="6384CD2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369.86</w:t>
            </w:r>
          </w:p>
        </w:tc>
        <w:tc>
          <w:tcPr>
            <w:tcW w:w="1140" w:type="dxa"/>
            <w:tcBorders>
              <w:top w:val="nil"/>
              <w:left w:val="nil"/>
              <w:bottom w:val="nil"/>
              <w:right w:val="nil"/>
            </w:tcBorders>
            <w:shd w:val="clear" w:color="auto" w:fill="auto"/>
            <w:noWrap/>
            <w:vAlign w:val="bottom"/>
            <w:hideMark/>
          </w:tcPr>
          <w:p w14:paraId="78BE9DB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553.64</w:t>
            </w:r>
          </w:p>
        </w:tc>
        <w:tc>
          <w:tcPr>
            <w:tcW w:w="272" w:type="dxa"/>
            <w:tcBorders>
              <w:top w:val="nil"/>
              <w:left w:val="nil"/>
              <w:bottom w:val="nil"/>
              <w:right w:val="nil"/>
            </w:tcBorders>
            <w:shd w:val="clear" w:color="auto" w:fill="auto"/>
            <w:noWrap/>
            <w:vAlign w:val="bottom"/>
            <w:hideMark/>
          </w:tcPr>
          <w:p w14:paraId="43B4714F"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7C6BADA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257.15</w:t>
            </w:r>
          </w:p>
        </w:tc>
        <w:tc>
          <w:tcPr>
            <w:tcW w:w="1140" w:type="dxa"/>
            <w:tcBorders>
              <w:top w:val="nil"/>
              <w:left w:val="nil"/>
              <w:bottom w:val="nil"/>
              <w:right w:val="nil"/>
            </w:tcBorders>
            <w:shd w:val="clear" w:color="auto" w:fill="auto"/>
            <w:noWrap/>
            <w:vAlign w:val="bottom"/>
            <w:hideMark/>
          </w:tcPr>
          <w:p w14:paraId="49F1C43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172.38</w:t>
            </w:r>
          </w:p>
        </w:tc>
        <w:tc>
          <w:tcPr>
            <w:tcW w:w="1140" w:type="dxa"/>
            <w:tcBorders>
              <w:top w:val="nil"/>
              <w:left w:val="nil"/>
              <w:bottom w:val="nil"/>
              <w:right w:val="nil"/>
            </w:tcBorders>
            <w:shd w:val="clear" w:color="auto" w:fill="auto"/>
            <w:noWrap/>
            <w:vAlign w:val="bottom"/>
            <w:hideMark/>
          </w:tcPr>
          <w:p w14:paraId="5B018F8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260.25</w:t>
            </w:r>
          </w:p>
        </w:tc>
        <w:tc>
          <w:tcPr>
            <w:tcW w:w="1210" w:type="dxa"/>
            <w:tcBorders>
              <w:top w:val="nil"/>
              <w:left w:val="nil"/>
              <w:bottom w:val="nil"/>
              <w:right w:val="single" w:sz="4" w:space="0" w:color="auto"/>
            </w:tcBorders>
            <w:shd w:val="clear" w:color="auto" w:fill="auto"/>
            <w:noWrap/>
            <w:vAlign w:val="bottom"/>
            <w:hideMark/>
          </w:tcPr>
          <w:p w14:paraId="65ED140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375.79</w:t>
            </w:r>
          </w:p>
        </w:tc>
      </w:tr>
      <w:tr w:rsidR="000F522D" w:rsidRPr="000F522D" w14:paraId="7B93A072"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C00FE01"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 ̈(initial recruitment)</w:t>
            </w:r>
          </w:p>
        </w:tc>
        <w:tc>
          <w:tcPr>
            <w:tcW w:w="891" w:type="dxa"/>
            <w:tcBorders>
              <w:top w:val="nil"/>
              <w:left w:val="nil"/>
              <w:bottom w:val="nil"/>
              <w:right w:val="nil"/>
            </w:tcBorders>
            <w:shd w:val="clear" w:color="auto" w:fill="auto"/>
            <w:noWrap/>
            <w:vAlign w:val="bottom"/>
            <w:hideMark/>
          </w:tcPr>
          <w:p w14:paraId="6D1D38B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330.68</w:t>
            </w:r>
          </w:p>
        </w:tc>
        <w:tc>
          <w:tcPr>
            <w:tcW w:w="1140" w:type="dxa"/>
            <w:tcBorders>
              <w:top w:val="nil"/>
              <w:left w:val="nil"/>
              <w:bottom w:val="nil"/>
              <w:right w:val="nil"/>
            </w:tcBorders>
            <w:shd w:val="clear" w:color="auto" w:fill="auto"/>
            <w:noWrap/>
            <w:vAlign w:val="bottom"/>
            <w:hideMark/>
          </w:tcPr>
          <w:p w14:paraId="1515A1D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32.45</w:t>
            </w:r>
          </w:p>
        </w:tc>
        <w:tc>
          <w:tcPr>
            <w:tcW w:w="1140" w:type="dxa"/>
            <w:tcBorders>
              <w:top w:val="nil"/>
              <w:left w:val="nil"/>
              <w:bottom w:val="nil"/>
              <w:right w:val="nil"/>
            </w:tcBorders>
            <w:shd w:val="clear" w:color="auto" w:fill="auto"/>
            <w:noWrap/>
            <w:vAlign w:val="bottom"/>
            <w:hideMark/>
          </w:tcPr>
          <w:p w14:paraId="79EE9B87"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226.86</w:t>
            </w:r>
          </w:p>
        </w:tc>
        <w:tc>
          <w:tcPr>
            <w:tcW w:w="1140" w:type="dxa"/>
            <w:tcBorders>
              <w:top w:val="nil"/>
              <w:left w:val="nil"/>
              <w:bottom w:val="nil"/>
              <w:right w:val="nil"/>
            </w:tcBorders>
            <w:shd w:val="clear" w:color="auto" w:fill="auto"/>
            <w:noWrap/>
            <w:vAlign w:val="bottom"/>
            <w:hideMark/>
          </w:tcPr>
          <w:p w14:paraId="51D195D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1086.19</w:t>
            </w:r>
          </w:p>
        </w:tc>
        <w:tc>
          <w:tcPr>
            <w:tcW w:w="272" w:type="dxa"/>
            <w:tcBorders>
              <w:top w:val="nil"/>
              <w:left w:val="nil"/>
              <w:bottom w:val="nil"/>
              <w:right w:val="nil"/>
            </w:tcBorders>
            <w:shd w:val="clear" w:color="auto" w:fill="auto"/>
            <w:noWrap/>
            <w:vAlign w:val="bottom"/>
            <w:hideMark/>
          </w:tcPr>
          <w:p w14:paraId="706EF0A9"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6B13782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274.85</w:t>
            </w:r>
          </w:p>
        </w:tc>
        <w:tc>
          <w:tcPr>
            <w:tcW w:w="1140" w:type="dxa"/>
            <w:tcBorders>
              <w:top w:val="nil"/>
              <w:left w:val="nil"/>
              <w:bottom w:val="nil"/>
              <w:right w:val="nil"/>
            </w:tcBorders>
            <w:shd w:val="clear" w:color="auto" w:fill="auto"/>
            <w:noWrap/>
            <w:vAlign w:val="bottom"/>
            <w:hideMark/>
          </w:tcPr>
          <w:p w14:paraId="64F48A3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39.65</w:t>
            </w:r>
          </w:p>
        </w:tc>
        <w:tc>
          <w:tcPr>
            <w:tcW w:w="1140" w:type="dxa"/>
            <w:tcBorders>
              <w:top w:val="nil"/>
              <w:left w:val="nil"/>
              <w:bottom w:val="nil"/>
              <w:right w:val="nil"/>
            </w:tcBorders>
            <w:shd w:val="clear" w:color="auto" w:fill="auto"/>
            <w:noWrap/>
            <w:vAlign w:val="bottom"/>
            <w:hideMark/>
          </w:tcPr>
          <w:p w14:paraId="14664B8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206.27</w:t>
            </w:r>
          </w:p>
        </w:tc>
        <w:tc>
          <w:tcPr>
            <w:tcW w:w="1210" w:type="dxa"/>
            <w:tcBorders>
              <w:top w:val="nil"/>
              <w:left w:val="nil"/>
              <w:bottom w:val="nil"/>
              <w:right w:val="single" w:sz="4" w:space="0" w:color="auto"/>
            </w:tcBorders>
            <w:shd w:val="clear" w:color="auto" w:fill="auto"/>
            <w:noWrap/>
            <w:vAlign w:val="bottom"/>
            <w:hideMark/>
          </w:tcPr>
          <w:p w14:paraId="336D1A3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946.77</w:t>
            </w:r>
          </w:p>
        </w:tc>
      </w:tr>
      <w:tr w:rsidR="000F522D" w:rsidRPr="000F522D" w14:paraId="23D0A298"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697F27E7"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rho (ρ)</w:t>
            </w:r>
          </w:p>
        </w:tc>
        <w:tc>
          <w:tcPr>
            <w:tcW w:w="891" w:type="dxa"/>
            <w:tcBorders>
              <w:top w:val="nil"/>
              <w:left w:val="nil"/>
              <w:bottom w:val="nil"/>
              <w:right w:val="nil"/>
            </w:tcBorders>
            <w:shd w:val="clear" w:color="auto" w:fill="auto"/>
            <w:noWrap/>
            <w:vAlign w:val="bottom"/>
            <w:hideMark/>
          </w:tcPr>
          <w:p w14:paraId="4E2AB7B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0.34</w:t>
            </w:r>
          </w:p>
        </w:tc>
        <w:tc>
          <w:tcPr>
            <w:tcW w:w="1140" w:type="dxa"/>
            <w:tcBorders>
              <w:top w:val="nil"/>
              <w:left w:val="nil"/>
              <w:bottom w:val="nil"/>
              <w:right w:val="nil"/>
            </w:tcBorders>
            <w:shd w:val="clear" w:color="auto" w:fill="auto"/>
            <w:noWrap/>
            <w:vAlign w:val="bottom"/>
            <w:hideMark/>
          </w:tcPr>
          <w:p w14:paraId="57D799F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0.30</w:t>
            </w:r>
          </w:p>
        </w:tc>
        <w:tc>
          <w:tcPr>
            <w:tcW w:w="1140" w:type="dxa"/>
            <w:tcBorders>
              <w:top w:val="nil"/>
              <w:left w:val="nil"/>
              <w:bottom w:val="nil"/>
              <w:right w:val="nil"/>
            </w:tcBorders>
            <w:shd w:val="clear" w:color="auto" w:fill="auto"/>
            <w:noWrap/>
            <w:vAlign w:val="bottom"/>
            <w:hideMark/>
          </w:tcPr>
          <w:p w14:paraId="0539629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0.35</w:t>
            </w:r>
          </w:p>
        </w:tc>
        <w:tc>
          <w:tcPr>
            <w:tcW w:w="1140" w:type="dxa"/>
            <w:tcBorders>
              <w:top w:val="nil"/>
              <w:left w:val="nil"/>
              <w:bottom w:val="nil"/>
              <w:right w:val="nil"/>
            </w:tcBorders>
            <w:shd w:val="clear" w:color="auto" w:fill="auto"/>
            <w:noWrap/>
            <w:vAlign w:val="bottom"/>
            <w:hideMark/>
          </w:tcPr>
          <w:p w14:paraId="0587B22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0.39</w:t>
            </w:r>
          </w:p>
        </w:tc>
        <w:tc>
          <w:tcPr>
            <w:tcW w:w="272" w:type="dxa"/>
            <w:tcBorders>
              <w:top w:val="nil"/>
              <w:left w:val="nil"/>
              <w:bottom w:val="nil"/>
              <w:right w:val="nil"/>
            </w:tcBorders>
            <w:shd w:val="clear" w:color="auto" w:fill="auto"/>
            <w:noWrap/>
            <w:vAlign w:val="bottom"/>
            <w:hideMark/>
          </w:tcPr>
          <w:p w14:paraId="41CACC66"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1C10486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0.34</w:t>
            </w:r>
          </w:p>
        </w:tc>
        <w:tc>
          <w:tcPr>
            <w:tcW w:w="1140" w:type="dxa"/>
            <w:tcBorders>
              <w:top w:val="nil"/>
              <w:left w:val="nil"/>
              <w:bottom w:val="nil"/>
              <w:right w:val="nil"/>
            </w:tcBorders>
            <w:shd w:val="clear" w:color="auto" w:fill="auto"/>
            <w:noWrap/>
            <w:vAlign w:val="bottom"/>
            <w:hideMark/>
          </w:tcPr>
          <w:p w14:paraId="37B6B87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0.30</w:t>
            </w:r>
          </w:p>
        </w:tc>
        <w:tc>
          <w:tcPr>
            <w:tcW w:w="1140" w:type="dxa"/>
            <w:tcBorders>
              <w:top w:val="nil"/>
              <w:left w:val="nil"/>
              <w:bottom w:val="nil"/>
              <w:right w:val="nil"/>
            </w:tcBorders>
            <w:shd w:val="clear" w:color="auto" w:fill="auto"/>
            <w:noWrap/>
            <w:vAlign w:val="bottom"/>
            <w:hideMark/>
          </w:tcPr>
          <w:p w14:paraId="77CE87C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0.35</w:t>
            </w:r>
          </w:p>
        </w:tc>
        <w:tc>
          <w:tcPr>
            <w:tcW w:w="1210" w:type="dxa"/>
            <w:tcBorders>
              <w:top w:val="nil"/>
              <w:left w:val="nil"/>
              <w:bottom w:val="nil"/>
              <w:right w:val="single" w:sz="4" w:space="0" w:color="auto"/>
            </w:tcBorders>
            <w:shd w:val="clear" w:color="auto" w:fill="auto"/>
            <w:noWrap/>
            <w:vAlign w:val="bottom"/>
            <w:hideMark/>
          </w:tcPr>
          <w:p w14:paraId="493C27D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0.39</w:t>
            </w:r>
          </w:p>
        </w:tc>
      </w:tr>
      <w:tr w:rsidR="000F522D" w:rsidRPr="000F522D" w14:paraId="3D337BF0"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5FA6C00"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kappa (  )</w:t>
            </w:r>
          </w:p>
        </w:tc>
        <w:tc>
          <w:tcPr>
            <w:tcW w:w="891" w:type="dxa"/>
            <w:tcBorders>
              <w:top w:val="nil"/>
              <w:left w:val="nil"/>
              <w:bottom w:val="nil"/>
              <w:right w:val="nil"/>
            </w:tcBorders>
            <w:shd w:val="clear" w:color="auto" w:fill="auto"/>
            <w:noWrap/>
            <w:vAlign w:val="bottom"/>
            <w:hideMark/>
          </w:tcPr>
          <w:p w14:paraId="430DFA1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0.94</w:t>
            </w:r>
          </w:p>
        </w:tc>
        <w:tc>
          <w:tcPr>
            <w:tcW w:w="1140" w:type="dxa"/>
            <w:tcBorders>
              <w:top w:val="nil"/>
              <w:left w:val="nil"/>
              <w:bottom w:val="nil"/>
              <w:right w:val="nil"/>
            </w:tcBorders>
            <w:shd w:val="clear" w:color="auto" w:fill="auto"/>
            <w:noWrap/>
            <w:vAlign w:val="bottom"/>
            <w:hideMark/>
          </w:tcPr>
          <w:p w14:paraId="0A411AA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0.79</w:t>
            </w:r>
          </w:p>
        </w:tc>
        <w:tc>
          <w:tcPr>
            <w:tcW w:w="1140" w:type="dxa"/>
            <w:tcBorders>
              <w:top w:val="nil"/>
              <w:left w:val="nil"/>
              <w:bottom w:val="nil"/>
              <w:right w:val="nil"/>
            </w:tcBorders>
            <w:shd w:val="clear" w:color="auto" w:fill="auto"/>
            <w:noWrap/>
            <w:vAlign w:val="bottom"/>
            <w:hideMark/>
          </w:tcPr>
          <w:p w14:paraId="7EA7622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0.89</w:t>
            </w:r>
          </w:p>
        </w:tc>
        <w:tc>
          <w:tcPr>
            <w:tcW w:w="1140" w:type="dxa"/>
            <w:tcBorders>
              <w:top w:val="nil"/>
              <w:left w:val="nil"/>
              <w:bottom w:val="nil"/>
              <w:right w:val="nil"/>
            </w:tcBorders>
            <w:shd w:val="clear" w:color="auto" w:fill="auto"/>
            <w:noWrap/>
            <w:vAlign w:val="bottom"/>
            <w:hideMark/>
          </w:tcPr>
          <w:p w14:paraId="766CB5C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0.97</w:t>
            </w:r>
          </w:p>
        </w:tc>
        <w:tc>
          <w:tcPr>
            <w:tcW w:w="272" w:type="dxa"/>
            <w:tcBorders>
              <w:top w:val="nil"/>
              <w:left w:val="nil"/>
              <w:bottom w:val="nil"/>
              <w:right w:val="nil"/>
            </w:tcBorders>
            <w:shd w:val="clear" w:color="auto" w:fill="auto"/>
            <w:noWrap/>
            <w:vAlign w:val="bottom"/>
            <w:hideMark/>
          </w:tcPr>
          <w:p w14:paraId="43865DD9"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14CB1D7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0.89</w:t>
            </w:r>
          </w:p>
        </w:tc>
        <w:tc>
          <w:tcPr>
            <w:tcW w:w="1140" w:type="dxa"/>
            <w:tcBorders>
              <w:top w:val="nil"/>
              <w:left w:val="nil"/>
              <w:bottom w:val="nil"/>
              <w:right w:val="nil"/>
            </w:tcBorders>
            <w:shd w:val="clear" w:color="auto" w:fill="auto"/>
            <w:noWrap/>
            <w:vAlign w:val="bottom"/>
            <w:hideMark/>
          </w:tcPr>
          <w:p w14:paraId="4F36D4B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0.76</w:t>
            </w:r>
          </w:p>
        </w:tc>
        <w:tc>
          <w:tcPr>
            <w:tcW w:w="1140" w:type="dxa"/>
            <w:tcBorders>
              <w:top w:val="nil"/>
              <w:left w:val="nil"/>
              <w:bottom w:val="nil"/>
              <w:right w:val="nil"/>
            </w:tcBorders>
            <w:shd w:val="clear" w:color="auto" w:fill="auto"/>
            <w:noWrap/>
            <w:vAlign w:val="bottom"/>
            <w:hideMark/>
          </w:tcPr>
          <w:p w14:paraId="058C6DC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0.85</w:t>
            </w:r>
          </w:p>
        </w:tc>
        <w:tc>
          <w:tcPr>
            <w:tcW w:w="1210" w:type="dxa"/>
            <w:tcBorders>
              <w:top w:val="nil"/>
              <w:left w:val="nil"/>
              <w:bottom w:val="nil"/>
              <w:right w:val="single" w:sz="4" w:space="0" w:color="auto"/>
            </w:tcBorders>
            <w:shd w:val="clear" w:color="auto" w:fill="auto"/>
            <w:noWrap/>
            <w:vAlign w:val="bottom"/>
            <w:hideMark/>
          </w:tcPr>
          <w:p w14:paraId="775CC66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0.93</w:t>
            </w:r>
          </w:p>
        </w:tc>
      </w:tr>
      <w:tr w:rsidR="000F522D" w:rsidRPr="000F522D" w14:paraId="20BE9D53"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B267409"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q1</w:t>
            </w:r>
          </w:p>
        </w:tc>
        <w:tc>
          <w:tcPr>
            <w:tcW w:w="891" w:type="dxa"/>
            <w:tcBorders>
              <w:top w:val="nil"/>
              <w:left w:val="nil"/>
              <w:bottom w:val="nil"/>
              <w:right w:val="nil"/>
            </w:tcBorders>
            <w:shd w:val="clear" w:color="auto" w:fill="auto"/>
            <w:noWrap/>
            <w:vAlign w:val="bottom"/>
            <w:hideMark/>
          </w:tcPr>
          <w:p w14:paraId="0D3E72E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0.29</w:t>
            </w:r>
          </w:p>
        </w:tc>
        <w:tc>
          <w:tcPr>
            <w:tcW w:w="1140" w:type="dxa"/>
            <w:tcBorders>
              <w:top w:val="nil"/>
              <w:left w:val="nil"/>
              <w:bottom w:val="nil"/>
              <w:right w:val="nil"/>
            </w:tcBorders>
            <w:shd w:val="clear" w:color="auto" w:fill="auto"/>
            <w:noWrap/>
            <w:vAlign w:val="bottom"/>
            <w:hideMark/>
          </w:tcPr>
          <w:p w14:paraId="2FCB0F0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0.24</w:t>
            </w:r>
          </w:p>
        </w:tc>
        <w:tc>
          <w:tcPr>
            <w:tcW w:w="1140" w:type="dxa"/>
            <w:tcBorders>
              <w:top w:val="nil"/>
              <w:left w:val="nil"/>
              <w:bottom w:val="nil"/>
              <w:right w:val="nil"/>
            </w:tcBorders>
            <w:shd w:val="clear" w:color="auto" w:fill="auto"/>
            <w:noWrap/>
            <w:vAlign w:val="bottom"/>
            <w:hideMark/>
          </w:tcPr>
          <w:p w14:paraId="1C0BD30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0.29</w:t>
            </w:r>
          </w:p>
        </w:tc>
        <w:tc>
          <w:tcPr>
            <w:tcW w:w="1140" w:type="dxa"/>
            <w:tcBorders>
              <w:top w:val="nil"/>
              <w:left w:val="nil"/>
              <w:bottom w:val="nil"/>
              <w:right w:val="nil"/>
            </w:tcBorders>
            <w:shd w:val="clear" w:color="auto" w:fill="auto"/>
            <w:noWrap/>
            <w:vAlign w:val="bottom"/>
            <w:hideMark/>
          </w:tcPr>
          <w:p w14:paraId="0CABDE2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0.34</w:t>
            </w:r>
          </w:p>
        </w:tc>
        <w:tc>
          <w:tcPr>
            <w:tcW w:w="272" w:type="dxa"/>
            <w:tcBorders>
              <w:top w:val="nil"/>
              <w:left w:val="nil"/>
              <w:bottom w:val="nil"/>
              <w:right w:val="nil"/>
            </w:tcBorders>
            <w:shd w:val="clear" w:color="auto" w:fill="auto"/>
            <w:noWrap/>
            <w:vAlign w:val="bottom"/>
            <w:hideMark/>
          </w:tcPr>
          <w:p w14:paraId="38766EDC"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3287CEF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0.34</w:t>
            </w:r>
          </w:p>
        </w:tc>
        <w:tc>
          <w:tcPr>
            <w:tcW w:w="1140" w:type="dxa"/>
            <w:tcBorders>
              <w:top w:val="nil"/>
              <w:left w:val="nil"/>
              <w:bottom w:val="nil"/>
              <w:right w:val="nil"/>
            </w:tcBorders>
            <w:shd w:val="clear" w:color="auto" w:fill="auto"/>
            <w:noWrap/>
            <w:vAlign w:val="bottom"/>
            <w:hideMark/>
          </w:tcPr>
          <w:p w14:paraId="1F1B491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0.29</w:t>
            </w:r>
          </w:p>
        </w:tc>
        <w:tc>
          <w:tcPr>
            <w:tcW w:w="1140" w:type="dxa"/>
            <w:tcBorders>
              <w:top w:val="nil"/>
              <w:left w:val="nil"/>
              <w:bottom w:val="nil"/>
              <w:right w:val="nil"/>
            </w:tcBorders>
            <w:shd w:val="clear" w:color="auto" w:fill="auto"/>
            <w:noWrap/>
            <w:vAlign w:val="bottom"/>
            <w:hideMark/>
          </w:tcPr>
          <w:p w14:paraId="74D0117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0.33</w:t>
            </w:r>
          </w:p>
        </w:tc>
        <w:tc>
          <w:tcPr>
            <w:tcW w:w="1210" w:type="dxa"/>
            <w:tcBorders>
              <w:top w:val="nil"/>
              <w:left w:val="nil"/>
              <w:bottom w:val="nil"/>
              <w:right w:val="single" w:sz="4" w:space="0" w:color="auto"/>
            </w:tcBorders>
            <w:shd w:val="clear" w:color="auto" w:fill="auto"/>
            <w:noWrap/>
            <w:vAlign w:val="bottom"/>
            <w:hideMark/>
          </w:tcPr>
          <w:p w14:paraId="6D3B8DD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0.37</w:t>
            </w:r>
          </w:p>
        </w:tc>
      </w:tr>
      <w:tr w:rsidR="000F522D" w:rsidRPr="000F522D" w14:paraId="25C5376E" w14:textId="77777777" w:rsidTr="00250CD3">
        <w:trPr>
          <w:trHeight w:val="280"/>
        </w:trPr>
        <w:tc>
          <w:tcPr>
            <w:tcW w:w="2709" w:type="dxa"/>
            <w:tcBorders>
              <w:top w:val="nil"/>
              <w:left w:val="single" w:sz="4" w:space="0" w:color="auto"/>
              <w:bottom w:val="single" w:sz="4" w:space="0" w:color="auto"/>
              <w:right w:val="nil"/>
            </w:tcBorders>
            <w:shd w:val="clear" w:color="auto" w:fill="auto"/>
            <w:noWrap/>
            <w:vAlign w:val="bottom"/>
            <w:hideMark/>
          </w:tcPr>
          <w:p w14:paraId="4BA62FA0"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q2</w:t>
            </w:r>
          </w:p>
        </w:tc>
        <w:tc>
          <w:tcPr>
            <w:tcW w:w="891" w:type="dxa"/>
            <w:tcBorders>
              <w:top w:val="nil"/>
              <w:left w:val="nil"/>
              <w:bottom w:val="single" w:sz="4" w:space="0" w:color="auto"/>
              <w:right w:val="nil"/>
            </w:tcBorders>
            <w:shd w:val="clear" w:color="auto" w:fill="auto"/>
            <w:noWrap/>
            <w:vAlign w:val="bottom"/>
            <w:hideMark/>
          </w:tcPr>
          <w:p w14:paraId="417DE8F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0.59</w:t>
            </w:r>
          </w:p>
        </w:tc>
        <w:tc>
          <w:tcPr>
            <w:tcW w:w="1140" w:type="dxa"/>
            <w:tcBorders>
              <w:top w:val="nil"/>
              <w:left w:val="nil"/>
              <w:bottom w:val="single" w:sz="4" w:space="0" w:color="auto"/>
              <w:right w:val="nil"/>
            </w:tcBorders>
            <w:shd w:val="clear" w:color="auto" w:fill="auto"/>
            <w:noWrap/>
            <w:vAlign w:val="bottom"/>
            <w:hideMark/>
          </w:tcPr>
          <w:p w14:paraId="165FFFE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0.45</w:t>
            </w:r>
          </w:p>
        </w:tc>
        <w:tc>
          <w:tcPr>
            <w:tcW w:w="1140" w:type="dxa"/>
            <w:tcBorders>
              <w:top w:val="nil"/>
              <w:left w:val="nil"/>
              <w:bottom w:val="single" w:sz="4" w:space="0" w:color="auto"/>
              <w:right w:val="nil"/>
            </w:tcBorders>
            <w:shd w:val="clear" w:color="auto" w:fill="auto"/>
            <w:noWrap/>
            <w:vAlign w:val="bottom"/>
            <w:hideMark/>
          </w:tcPr>
          <w:p w14:paraId="7BE96AD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0.61</w:t>
            </w:r>
          </w:p>
        </w:tc>
        <w:tc>
          <w:tcPr>
            <w:tcW w:w="1140" w:type="dxa"/>
            <w:tcBorders>
              <w:top w:val="nil"/>
              <w:left w:val="nil"/>
              <w:bottom w:val="single" w:sz="4" w:space="0" w:color="auto"/>
              <w:right w:val="nil"/>
            </w:tcBorders>
            <w:shd w:val="clear" w:color="auto" w:fill="auto"/>
            <w:noWrap/>
            <w:vAlign w:val="bottom"/>
            <w:hideMark/>
          </w:tcPr>
          <w:p w14:paraId="44B52BE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0.75</w:t>
            </w:r>
          </w:p>
        </w:tc>
        <w:tc>
          <w:tcPr>
            <w:tcW w:w="272" w:type="dxa"/>
            <w:tcBorders>
              <w:top w:val="nil"/>
              <w:left w:val="nil"/>
              <w:bottom w:val="single" w:sz="4" w:space="0" w:color="auto"/>
              <w:right w:val="nil"/>
            </w:tcBorders>
            <w:shd w:val="clear" w:color="auto" w:fill="auto"/>
            <w:noWrap/>
            <w:vAlign w:val="bottom"/>
            <w:hideMark/>
          </w:tcPr>
          <w:p w14:paraId="7561F66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 </w:t>
            </w:r>
          </w:p>
        </w:tc>
        <w:tc>
          <w:tcPr>
            <w:tcW w:w="1140" w:type="dxa"/>
            <w:tcBorders>
              <w:top w:val="nil"/>
              <w:left w:val="nil"/>
              <w:bottom w:val="single" w:sz="4" w:space="0" w:color="auto"/>
              <w:right w:val="nil"/>
            </w:tcBorders>
            <w:shd w:val="clear" w:color="auto" w:fill="auto"/>
            <w:noWrap/>
            <w:vAlign w:val="bottom"/>
            <w:hideMark/>
          </w:tcPr>
          <w:p w14:paraId="4A361A0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140" w:type="dxa"/>
            <w:tcBorders>
              <w:top w:val="nil"/>
              <w:left w:val="nil"/>
              <w:bottom w:val="single" w:sz="4" w:space="0" w:color="auto"/>
              <w:right w:val="nil"/>
            </w:tcBorders>
            <w:shd w:val="clear" w:color="auto" w:fill="auto"/>
            <w:noWrap/>
            <w:vAlign w:val="bottom"/>
            <w:hideMark/>
          </w:tcPr>
          <w:p w14:paraId="1890F49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0.98</w:t>
            </w:r>
          </w:p>
        </w:tc>
        <w:tc>
          <w:tcPr>
            <w:tcW w:w="1140" w:type="dxa"/>
            <w:tcBorders>
              <w:top w:val="nil"/>
              <w:left w:val="nil"/>
              <w:bottom w:val="single" w:sz="4" w:space="0" w:color="auto"/>
              <w:right w:val="nil"/>
            </w:tcBorders>
            <w:shd w:val="clear" w:color="auto" w:fill="auto"/>
            <w:noWrap/>
            <w:vAlign w:val="bottom"/>
            <w:hideMark/>
          </w:tcPr>
          <w:p w14:paraId="0C03A58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210" w:type="dxa"/>
            <w:tcBorders>
              <w:top w:val="nil"/>
              <w:left w:val="nil"/>
              <w:bottom w:val="single" w:sz="4" w:space="0" w:color="auto"/>
              <w:right w:val="single" w:sz="4" w:space="0" w:color="auto"/>
            </w:tcBorders>
            <w:shd w:val="clear" w:color="auto" w:fill="auto"/>
            <w:noWrap/>
            <w:vAlign w:val="bottom"/>
            <w:hideMark/>
          </w:tcPr>
          <w:p w14:paraId="02F2557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1.01</w:t>
            </w:r>
          </w:p>
        </w:tc>
      </w:tr>
      <w:tr w:rsidR="000F522D" w:rsidRPr="000F522D" w14:paraId="4D408D99" w14:textId="77777777" w:rsidTr="00250CD3">
        <w:trPr>
          <w:trHeight w:val="300"/>
        </w:trPr>
        <w:tc>
          <w:tcPr>
            <w:tcW w:w="2709" w:type="dxa"/>
            <w:tcBorders>
              <w:top w:val="nil"/>
              <w:left w:val="single" w:sz="4" w:space="0" w:color="auto"/>
              <w:bottom w:val="single" w:sz="8" w:space="0" w:color="auto"/>
              <w:right w:val="nil"/>
            </w:tcBorders>
            <w:shd w:val="clear" w:color="auto" w:fill="auto"/>
            <w:noWrap/>
            <w:vAlign w:val="bottom"/>
            <w:hideMark/>
          </w:tcPr>
          <w:p w14:paraId="19EC4D35"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4311" w:type="dxa"/>
            <w:gridSpan w:val="4"/>
            <w:tcBorders>
              <w:top w:val="single" w:sz="4" w:space="0" w:color="auto"/>
              <w:left w:val="nil"/>
              <w:bottom w:val="single" w:sz="8" w:space="0" w:color="auto"/>
              <w:right w:val="nil"/>
            </w:tcBorders>
            <w:shd w:val="clear" w:color="auto" w:fill="auto"/>
            <w:noWrap/>
            <w:vAlign w:val="bottom"/>
            <w:hideMark/>
          </w:tcPr>
          <w:p w14:paraId="195AB75C"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SOG_2014base</w:t>
            </w:r>
          </w:p>
        </w:tc>
        <w:tc>
          <w:tcPr>
            <w:tcW w:w="272" w:type="dxa"/>
            <w:tcBorders>
              <w:top w:val="nil"/>
              <w:left w:val="nil"/>
              <w:bottom w:val="single" w:sz="8" w:space="0" w:color="auto"/>
              <w:right w:val="nil"/>
            </w:tcBorders>
            <w:shd w:val="clear" w:color="auto" w:fill="auto"/>
            <w:noWrap/>
            <w:vAlign w:val="bottom"/>
            <w:hideMark/>
          </w:tcPr>
          <w:p w14:paraId="4838F460" w14:textId="77777777"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 </w:t>
            </w:r>
          </w:p>
        </w:tc>
        <w:tc>
          <w:tcPr>
            <w:tcW w:w="4630" w:type="dxa"/>
            <w:gridSpan w:val="4"/>
            <w:tcBorders>
              <w:top w:val="single" w:sz="4" w:space="0" w:color="auto"/>
              <w:left w:val="nil"/>
              <w:bottom w:val="single" w:sz="8" w:space="0" w:color="auto"/>
              <w:right w:val="single" w:sz="4" w:space="0" w:color="000000"/>
            </w:tcBorders>
            <w:shd w:val="clear" w:color="auto" w:fill="auto"/>
            <w:noWrap/>
            <w:vAlign w:val="bottom"/>
            <w:hideMark/>
          </w:tcPr>
          <w:p w14:paraId="4C03EA4E" w14:textId="5AF07E40" w:rsidR="000F522D" w:rsidRPr="000F522D" w:rsidRDefault="000F522D" w:rsidP="000F522D">
            <w:pPr>
              <w:spacing w:before="0" w:after="0"/>
              <w:jc w:val="center"/>
              <w:rPr>
                <w:rFonts w:ascii="Calibri" w:hAnsi="Calibri"/>
                <w:b/>
                <w:bCs/>
                <w:color w:val="000000"/>
                <w:sz w:val="20"/>
              </w:rPr>
            </w:pPr>
            <w:r w:rsidRPr="000F522D">
              <w:rPr>
                <w:rFonts w:ascii="Calibri" w:hAnsi="Calibri"/>
                <w:b/>
                <w:bCs/>
                <w:color w:val="000000"/>
                <w:sz w:val="20"/>
              </w:rPr>
              <w:t>SOG-2014historic</w:t>
            </w:r>
            <w:r w:rsidR="007F42A5">
              <w:rPr>
                <w:rFonts w:ascii="Calibri" w:hAnsi="Calibri"/>
                <w:b/>
                <w:bCs/>
                <w:color w:val="000000"/>
                <w:sz w:val="20"/>
              </w:rPr>
              <w:t>al</w:t>
            </w:r>
            <w:r w:rsidRPr="000F522D">
              <w:rPr>
                <w:rFonts w:ascii="Calibri" w:hAnsi="Calibri"/>
                <w:b/>
                <w:bCs/>
                <w:color w:val="000000"/>
                <w:sz w:val="20"/>
              </w:rPr>
              <w:t>MP</w:t>
            </w:r>
          </w:p>
        </w:tc>
      </w:tr>
      <w:tr w:rsidR="000F522D" w:rsidRPr="000F522D" w14:paraId="792A4581"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0850990" w14:textId="77777777" w:rsidR="000F522D" w:rsidRPr="000F522D" w:rsidRDefault="000F522D" w:rsidP="000F522D">
            <w:pPr>
              <w:spacing w:before="0" w:after="0"/>
              <w:rPr>
                <w:rFonts w:ascii="Calibri" w:hAnsi="Calibri"/>
                <w:b/>
                <w:bCs/>
                <w:color w:val="000000"/>
                <w:sz w:val="20"/>
              </w:rPr>
            </w:pPr>
            <w:r w:rsidRPr="000F522D">
              <w:rPr>
                <w:rFonts w:ascii="Calibri" w:hAnsi="Calibri"/>
                <w:b/>
                <w:bCs/>
                <w:color w:val="000000"/>
                <w:sz w:val="20"/>
              </w:rPr>
              <w:t> </w:t>
            </w:r>
          </w:p>
        </w:tc>
        <w:tc>
          <w:tcPr>
            <w:tcW w:w="891" w:type="dxa"/>
            <w:tcBorders>
              <w:top w:val="nil"/>
              <w:left w:val="nil"/>
              <w:bottom w:val="nil"/>
              <w:right w:val="nil"/>
            </w:tcBorders>
            <w:shd w:val="clear" w:color="auto" w:fill="auto"/>
            <w:noWrap/>
            <w:vAlign w:val="bottom"/>
            <w:hideMark/>
          </w:tcPr>
          <w:p w14:paraId="4ACCB121" w14:textId="77777777" w:rsidR="000F522D" w:rsidRPr="000F522D" w:rsidRDefault="000F522D" w:rsidP="000F522D">
            <w:pPr>
              <w:spacing w:before="0" w:after="0"/>
              <w:jc w:val="center"/>
              <w:rPr>
                <w:rFonts w:ascii="Calibri" w:hAnsi="Calibri"/>
                <w:b/>
                <w:bCs/>
                <w:color w:val="000000"/>
                <w:sz w:val="20"/>
              </w:rPr>
            </w:pPr>
          </w:p>
        </w:tc>
        <w:tc>
          <w:tcPr>
            <w:tcW w:w="3420" w:type="dxa"/>
            <w:gridSpan w:val="3"/>
            <w:tcBorders>
              <w:top w:val="single" w:sz="8" w:space="0" w:color="auto"/>
              <w:left w:val="nil"/>
              <w:bottom w:val="nil"/>
              <w:right w:val="nil"/>
            </w:tcBorders>
            <w:shd w:val="clear" w:color="auto" w:fill="auto"/>
            <w:noWrap/>
            <w:vAlign w:val="bottom"/>
            <w:hideMark/>
          </w:tcPr>
          <w:p w14:paraId="29B4145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c>
          <w:tcPr>
            <w:tcW w:w="272" w:type="dxa"/>
            <w:tcBorders>
              <w:top w:val="nil"/>
              <w:left w:val="nil"/>
              <w:bottom w:val="nil"/>
              <w:right w:val="nil"/>
            </w:tcBorders>
            <w:shd w:val="clear" w:color="auto" w:fill="auto"/>
            <w:noWrap/>
            <w:vAlign w:val="bottom"/>
            <w:hideMark/>
          </w:tcPr>
          <w:p w14:paraId="7C7CD672"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5C3BBDE3" w14:textId="77777777" w:rsidR="000F522D" w:rsidRPr="000F522D" w:rsidRDefault="000F522D" w:rsidP="000F522D">
            <w:pPr>
              <w:spacing w:before="0" w:after="0"/>
              <w:jc w:val="center"/>
              <w:rPr>
                <w:rFonts w:ascii="Calibri" w:hAnsi="Calibri"/>
                <w:b/>
                <w:bCs/>
                <w:color w:val="000000"/>
                <w:sz w:val="20"/>
              </w:rPr>
            </w:pPr>
          </w:p>
        </w:tc>
        <w:tc>
          <w:tcPr>
            <w:tcW w:w="3490" w:type="dxa"/>
            <w:gridSpan w:val="3"/>
            <w:tcBorders>
              <w:top w:val="single" w:sz="8" w:space="0" w:color="auto"/>
              <w:left w:val="nil"/>
              <w:bottom w:val="nil"/>
              <w:right w:val="single" w:sz="4" w:space="0" w:color="000000"/>
            </w:tcBorders>
            <w:shd w:val="clear" w:color="auto" w:fill="auto"/>
            <w:noWrap/>
            <w:vAlign w:val="bottom"/>
            <w:hideMark/>
          </w:tcPr>
          <w:p w14:paraId="7AF08BA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Posterior estimates</w:t>
            </w:r>
          </w:p>
        </w:tc>
      </w:tr>
      <w:tr w:rsidR="000F522D" w:rsidRPr="000F522D" w14:paraId="5CD2A5AC" w14:textId="77777777" w:rsidTr="00250CD3">
        <w:trPr>
          <w:trHeight w:val="580"/>
        </w:trPr>
        <w:tc>
          <w:tcPr>
            <w:tcW w:w="2709" w:type="dxa"/>
            <w:tcBorders>
              <w:top w:val="nil"/>
              <w:left w:val="single" w:sz="4" w:space="0" w:color="auto"/>
              <w:bottom w:val="nil"/>
              <w:right w:val="nil"/>
            </w:tcBorders>
            <w:shd w:val="clear" w:color="auto" w:fill="auto"/>
            <w:noWrap/>
            <w:vAlign w:val="bottom"/>
            <w:hideMark/>
          </w:tcPr>
          <w:p w14:paraId="65B95CC6"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 </w:t>
            </w:r>
          </w:p>
        </w:tc>
        <w:tc>
          <w:tcPr>
            <w:tcW w:w="891" w:type="dxa"/>
            <w:tcBorders>
              <w:top w:val="nil"/>
              <w:left w:val="nil"/>
              <w:bottom w:val="double" w:sz="6" w:space="0" w:color="auto"/>
              <w:right w:val="nil"/>
            </w:tcBorders>
            <w:shd w:val="clear" w:color="auto" w:fill="auto"/>
            <w:vAlign w:val="center"/>
            <w:hideMark/>
          </w:tcPr>
          <w:p w14:paraId="1328FBF6"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2656D2A7"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6BDC12AD"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140" w:type="dxa"/>
            <w:tcBorders>
              <w:top w:val="nil"/>
              <w:left w:val="nil"/>
              <w:bottom w:val="double" w:sz="6" w:space="0" w:color="auto"/>
              <w:right w:val="nil"/>
            </w:tcBorders>
            <w:shd w:val="clear" w:color="auto" w:fill="auto"/>
            <w:vAlign w:val="center"/>
            <w:hideMark/>
          </w:tcPr>
          <w:p w14:paraId="74C57805"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c>
          <w:tcPr>
            <w:tcW w:w="272" w:type="dxa"/>
            <w:tcBorders>
              <w:top w:val="nil"/>
              <w:left w:val="nil"/>
              <w:bottom w:val="nil"/>
              <w:right w:val="nil"/>
            </w:tcBorders>
            <w:shd w:val="clear" w:color="auto" w:fill="auto"/>
            <w:vAlign w:val="center"/>
            <w:hideMark/>
          </w:tcPr>
          <w:p w14:paraId="569A5DB6" w14:textId="77777777" w:rsidR="000F522D" w:rsidRPr="000F522D" w:rsidRDefault="000F522D" w:rsidP="000F522D">
            <w:pPr>
              <w:spacing w:before="0" w:after="0"/>
              <w:jc w:val="center"/>
              <w:rPr>
                <w:rFonts w:cs="Arial"/>
                <w:color w:val="000000"/>
                <w:sz w:val="20"/>
              </w:rPr>
            </w:pPr>
          </w:p>
        </w:tc>
        <w:tc>
          <w:tcPr>
            <w:tcW w:w="1140" w:type="dxa"/>
            <w:tcBorders>
              <w:top w:val="nil"/>
              <w:left w:val="nil"/>
              <w:bottom w:val="double" w:sz="6" w:space="0" w:color="auto"/>
              <w:right w:val="nil"/>
            </w:tcBorders>
            <w:shd w:val="clear" w:color="auto" w:fill="auto"/>
            <w:vAlign w:val="center"/>
            <w:hideMark/>
          </w:tcPr>
          <w:p w14:paraId="7B09FFBB" w14:textId="77777777" w:rsidR="000F522D" w:rsidRPr="000F522D" w:rsidRDefault="000F522D" w:rsidP="000F522D">
            <w:pPr>
              <w:spacing w:before="0" w:after="0"/>
              <w:jc w:val="center"/>
              <w:rPr>
                <w:rFonts w:cs="Arial"/>
                <w:color w:val="000000"/>
                <w:sz w:val="20"/>
              </w:rPr>
            </w:pPr>
            <w:r w:rsidRPr="000F522D">
              <w:rPr>
                <w:rFonts w:cs="Arial"/>
                <w:color w:val="000000"/>
                <w:sz w:val="20"/>
              </w:rPr>
              <w:t>MPD</w:t>
            </w:r>
          </w:p>
        </w:tc>
        <w:tc>
          <w:tcPr>
            <w:tcW w:w="1140" w:type="dxa"/>
            <w:tcBorders>
              <w:top w:val="nil"/>
              <w:left w:val="nil"/>
              <w:bottom w:val="double" w:sz="6" w:space="0" w:color="auto"/>
              <w:right w:val="nil"/>
            </w:tcBorders>
            <w:shd w:val="clear" w:color="auto" w:fill="auto"/>
            <w:vAlign w:val="center"/>
            <w:hideMark/>
          </w:tcPr>
          <w:p w14:paraId="49A4A95C" w14:textId="77777777" w:rsidR="000F522D" w:rsidRPr="000F522D" w:rsidRDefault="000F522D" w:rsidP="000F522D">
            <w:pPr>
              <w:spacing w:before="0" w:after="0"/>
              <w:jc w:val="center"/>
              <w:rPr>
                <w:rFonts w:cs="Arial"/>
                <w:color w:val="000000"/>
                <w:sz w:val="20"/>
              </w:rPr>
            </w:pPr>
            <w:r w:rsidRPr="000F522D">
              <w:rPr>
                <w:rFonts w:cs="Arial"/>
                <w:color w:val="000000"/>
                <w:sz w:val="20"/>
              </w:rPr>
              <w:t>5</w:t>
            </w:r>
            <w:r w:rsidRPr="000F522D">
              <w:rPr>
                <w:rFonts w:cs="Arial"/>
                <w:color w:val="000000"/>
                <w:sz w:val="20"/>
                <w:vertAlign w:val="superscript"/>
              </w:rPr>
              <w:t>th</w:t>
            </w:r>
            <w:r w:rsidRPr="000F522D">
              <w:rPr>
                <w:rFonts w:cs="Arial"/>
                <w:color w:val="000000"/>
                <w:sz w:val="20"/>
              </w:rPr>
              <w:t xml:space="preserve"> percentile</w:t>
            </w:r>
          </w:p>
        </w:tc>
        <w:tc>
          <w:tcPr>
            <w:tcW w:w="1140" w:type="dxa"/>
            <w:tcBorders>
              <w:top w:val="nil"/>
              <w:left w:val="nil"/>
              <w:bottom w:val="double" w:sz="6" w:space="0" w:color="auto"/>
              <w:right w:val="nil"/>
            </w:tcBorders>
            <w:shd w:val="clear" w:color="auto" w:fill="auto"/>
            <w:vAlign w:val="center"/>
            <w:hideMark/>
          </w:tcPr>
          <w:p w14:paraId="4D021526" w14:textId="77777777" w:rsidR="000F522D" w:rsidRPr="000F522D" w:rsidRDefault="000F522D" w:rsidP="000F522D">
            <w:pPr>
              <w:spacing w:before="0" w:after="0"/>
              <w:jc w:val="center"/>
              <w:rPr>
                <w:rFonts w:cs="Arial"/>
                <w:color w:val="000000"/>
                <w:sz w:val="20"/>
              </w:rPr>
            </w:pPr>
            <w:r w:rsidRPr="000F522D">
              <w:rPr>
                <w:rFonts w:cs="Arial"/>
                <w:color w:val="000000"/>
                <w:sz w:val="20"/>
              </w:rPr>
              <w:t>Median</w:t>
            </w:r>
          </w:p>
        </w:tc>
        <w:tc>
          <w:tcPr>
            <w:tcW w:w="1210" w:type="dxa"/>
            <w:tcBorders>
              <w:top w:val="nil"/>
              <w:left w:val="nil"/>
              <w:bottom w:val="double" w:sz="6" w:space="0" w:color="auto"/>
              <w:right w:val="nil"/>
            </w:tcBorders>
            <w:shd w:val="clear" w:color="auto" w:fill="auto"/>
            <w:vAlign w:val="center"/>
            <w:hideMark/>
          </w:tcPr>
          <w:p w14:paraId="63F22DC4" w14:textId="77777777" w:rsidR="000F522D" w:rsidRPr="000F522D" w:rsidRDefault="000F522D" w:rsidP="000F522D">
            <w:pPr>
              <w:spacing w:before="0" w:after="0"/>
              <w:jc w:val="center"/>
              <w:rPr>
                <w:rFonts w:cs="Arial"/>
                <w:color w:val="000000"/>
                <w:sz w:val="20"/>
              </w:rPr>
            </w:pPr>
            <w:r w:rsidRPr="000F522D">
              <w:rPr>
                <w:rFonts w:cs="Arial"/>
                <w:color w:val="000000"/>
                <w:sz w:val="20"/>
              </w:rPr>
              <w:t>95</w:t>
            </w:r>
            <w:r w:rsidRPr="000F522D">
              <w:rPr>
                <w:rFonts w:cs="Arial"/>
                <w:color w:val="000000"/>
                <w:sz w:val="20"/>
                <w:vertAlign w:val="superscript"/>
              </w:rPr>
              <w:t>th</w:t>
            </w:r>
            <w:r w:rsidRPr="000F522D">
              <w:rPr>
                <w:rFonts w:cs="Arial"/>
                <w:color w:val="000000"/>
                <w:sz w:val="20"/>
              </w:rPr>
              <w:t xml:space="preserve"> percentile</w:t>
            </w:r>
          </w:p>
        </w:tc>
      </w:tr>
      <w:tr w:rsidR="000F522D" w:rsidRPr="000F522D" w14:paraId="46B04351" w14:textId="77777777" w:rsidTr="00250CD3">
        <w:trPr>
          <w:trHeight w:val="340"/>
        </w:trPr>
        <w:tc>
          <w:tcPr>
            <w:tcW w:w="2709" w:type="dxa"/>
            <w:tcBorders>
              <w:top w:val="nil"/>
              <w:left w:val="single" w:sz="4" w:space="0" w:color="auto"/>
              <w:bottom w:val="nil"/>
              <w:right w:val="nil"/>
            </w:tcBorders>
            <w:shd w:val="clear" w:color="auto" w:fill="auto"/>
            <w:noWrap/>
            <w:vAlign w:val="bottom"/>
            <w:hideMark/>
          </w:tcPr>
          <w:p w14:paraId="182A9FCA" w14:textId="77777777" w:rsidR="000F522D" w:rsidRPr="000F522D" w:rsidRDefault="000F522D" w:rsidP="000F522D">
            <w:pPr>
              <w:spacing w:before="0" w:after="0"/>
              <w:rPr>
                <w:rFonts w:ascii="Calibri" w:hAnsi="Calibri"/>
                <w:color w:val="000000"/>
                <w:sz w:val="20"/>
              </w:rPr>
            </w:pPr>
            <w:r w:rsidRPr="000F522D">
              <w:rPr>
                <w:rFonts w:ascii="Calibri" w:hAnsi="Calibri"/>
                <w:i/>
                <w:iCs/>
                <w:color w:val="000000"/>
                <w:sz w:val="20"/>
              </w:rPr>
              <w:t>R</w:t>
            </w:r>
            <w:r w:rsidRPr="000F522D">
              <w:rPr>
                <w:rFonts w:ascii="Calibri" w:hAnsi="Calibri"/>
                <w:color w:val="000000"/>
                <w:sz w:val="20"/>
                <w:vertAlign w:val="subscript"/>
              </w:rPr>
              <w:t>0</w:t>
            </w:r>
            <w:r w:rsidRPr="000F522D">
              <w:rPr>
                <w:rFonts w:ascii="Calibri" w:hAnsi="Calibri"/>
                <w:color w:val="000000"/>
                <w:sz w:val="20"/>
              </w:rPr>
              <w:t xml:space="preserve"> (millions)</w:t>
            </w:r>
          </w:p>
        </w:tc>
        <w:tc>
          <w:tcPr>
            <w:tcW w:w="891" w:type="dxa"/>
            <w:tcBorders>
              <w:top w:val="nil"/>
              <w:left w:val="nil"/>
              <w:bottom w:val="nil"/>
              <w:right w:val="nil"/>
            </w:tcBorders>
            <w:shd w:val="clear" w:color="auto" w:fill="auto"/>
            <w:noWrap/>
            <w:vAlign w:val="bottom"/>
            <w:hideMark/>
          </w:tcPr>
          <w:p w14:paraId="3640B5D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2801.00</w:t>
            </w:r>
          </w:p>
        </w:tc>
        <w:tc>
          <w:tcPr>
            <w:tcW w:w="1140" w:type="dxa"/>
            <w:tcBorders>
              <w:top w:val="nil"/>
              <w:left w:val="nil"/>
              <w:bottom w:val="nil"/>
              <w:right w:val="nil"/>
            </w:tcBorders>
            <w:shd w:val="clear" w:color="auto" w:fill="auto"/>
            <w:noWrap/>
            <w:vAlign w:val="bottom"/>
            <w:hideMark/>
          </w:tcPr>
          <w:p w14:paraId="6B8DC2F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1817.29</w:t>
            </w:r>
          </w:p>
        </w:tc>
        <w:tc>
          <w:tcPr>
            <w:tcW w:w="1140" w:type="dxa"/>
            <w:tcBorders>
              <w:top w:val="nil"/>
              <w:left w:val="nil"/>
              <w:bottom w:val="nil"/>
              <w:right w:val="nil"/>
            </w:tcBorders>
            <w:shd w:val="clear" w:color="auto" w:fill="auto"/>
            <w:noWrap/>
            <w:vAlign w:val="bottom"/>
            <w:hideMark/>
          </w:tcPr>
          <w:p w14:paraId="387C615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2593.21</w:t>
            </w:r>
          </w:p>
        </w:tc>
        <w:tc>
          <w:tcPr>
            <w:tcW w:w="1140" w:type="dxa"/>
            <w:tcBorders>
              <w:top w:val="nil"/>
              <w:left w:val="nil"/>
              <w:bottom w:val="nil"/>
              <w:right w:val="nil"/>
            </w:tcBorders>
            <w:shd w:val="clear" w:color="auto" w:fill="auto"/>
            <w:noWrap/>
            <w:vAlign w:val="bottom"/>
            <w:hideMark/>
          </w:tcPr>
          <w:p w14:paraId="16AFB6C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3507.74</w:t>
            </w:r>
          </w:p>
        </w:tc>
        <w:tc>
          <w:tcPr>
            <w:tcW w:w="272" w:type="dxa"/>
            <w:tcBorders>
              <w:top w:val="nil"/>
              <w:left w:val="nil"/>
              <w:bottom w:val="nil"/>
              <w:right w:val="nil"/>
            </w:tcBorders>
            <w:shd w:val="clear" w:color="auto" w:fill="auto"/>
            <w:noWrap/>
            <w:vAlign w:val="bottom"/>
            <w:hideMark/>
          </w:tcPr>
          <w:p w14:paraId="6E02C3A8"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7B18F10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1276.45</w:t>
            </w:r>
          </w:p>
        </w:tc>
        <w:tc>
          <w:tcPr>
            <w:tcW w:w="1140" w:type="dxa"/>
            <w:tcBorders>
              <w:top w:val="nil"/>
              <w:left w:val="nil"/>
              <w:bottom w:val="nil"/>
              <w:right w:val="nil"/>
            </w:tcBorders>
            <w:shd w:val="clear" w:color="auto" w:fill="auto"/>
            <w:noWrap/>
            <w:vAlign w:val="bottom"/>
            <w:hideMark/>
          </w:tcPr>
          <w:p w14:paraId="06E464A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1100.06</w:t>
            </w:r>
          </w:p>
        </w:tc>
        <w:tc>
          <w:tcPr>
            <w:tcW w:w="1140" w:type="dxa"/>
            <w:tcBorders>
              <w:top w:val="nil"/>
              <w:left w:val="nil"/>
              <w:bottom w:val="nil"/>
              <w:right w:val="nil"/>
            </w:tcBorders>
            <w:shd w:val="clear" w:color="auto" w:fill="auto"/>
            <w:noWrap/>
            <w:vAlign w:val="bottom"/>
            <w:hideMark/>
          </w:tcPr>
          <w:p w14:paraId="02F627E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1303.45</w:t>
            </w:r>
          </w:p>
        </w:tc>
        <w:tc>
          <w:tcPr>
            <w:tcW w:w="1210" w:type="dxa"/>
            <w:tcBorders>
              <w:top w:val="nil"/>
              <w:left w:val="nil"/>
              <w:bottom w:val="nil"/>
              <w:right w:val="single" w:sz="4" w:space="0" w:color="auto"/>
            </w:tcBorders>
            <w:shd w:val="clear" w:color="auto" w:fill="auto"/>
            <w:noWrap/>
            <w:vAlign w:val="bottom"/>
            <w:hideMark/>
          </w:tcPr>
          <w:p w14:paraId="386646A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1521.38</w:t>
            </w:r>
          </w:p>
        </w:tc>
      </w:tr>
      <w:tr w:rsidR="000F522D" w:rsidRPr="000F522D" w14:paraId="4A5A013E"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3134713"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steepness (</w:t>
            </w:r>
            <w:r w:rsidRPr="000F522D">
              <w:rPr>
                <w:rFonts w:ascii="Calibri" w:hAnsi="Calibri"/>
                <w:i/>
                <w:iCs/>
                <w:color w:val="000000"/>
                <w:sz w:val="20"/>
              </w:rPr>
              <w:t>h</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459A9D2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0.76</w:t>
            </w:r>
          </w:p>
        </w:tc>
        <w:tc>
          <w:tcPr>
            <w:tcW w:w="1140" w:type="dxa"/>
            <w:tcBorders>
              <w:top w:val="nil"/>
              <w:left w:val="nil"/>
              <w:bottom w:val="nil"/>
              <w:right w:val="nil"/>
            </w:tcBorders>
            <w:shd w:val="clear" w:color="auto" w:fill="auto"/>
            <w:noWrap/>
            <w:vAlign w:val="bottom"/>
            <w:hideMark/>
          </w:tcPr>
          <w:p w14:paraId="578B1DA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0.57</w:t>
            </w:r>
          </w:p>
        </w:tc>
        <w:tc>
          <w:tcPr>
            <w:tcW w:w="1140" w:type="dxa"/>
            <w:tcBorders>
              <w:top w:val="nil"/>
              <w:left w:val="nil"/>
              <w:bottom w:val="nil"/>
              <w:right w:val="nil"/>
            </w:tcBorders>
            <w:shd w:val="clear" w:color="auto" w:fill="auto"/>
            <w:noWrap/>
            <w:vAlign w:val="bottom"/>
            <w:hideMark/>
          </w:tcPr>
          <w:p w14:paraId="0EFD9CF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0.73</w:t>
            </w:r>
          </w:p>
        </w:tc>
        <w:tc>
          <w:tcPr>
            <w:tcW w:w="1140" w:type="dxa"/>
            <w:tcBorders>
              <w:top w:val="nil"/>
              <w:left w:val="nil"/>
              <w:bottom w:val="nil"/>
              <w:right w:val="nil"/>
            </w:tcBorders>
            <w:shd w:val="clear" w:color="auto" w:fill="auto"/>
            <w:noWrap/>
            <w:vAlign w:val="bottom"/>
            <w:hideMark/>
          </w:tcPr>
          <w:p w14:paraId="327C390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0.85</w:t>
            </w:r>
          </w:p>
        </w:tc>
        <w:tc>
          <w:tcPr>
            <w:tcW w:w="272" w:type="dxa"/>
            <w:tcBorders>
              <w:top w:val="nil"/>
              <w:left w:val="nil"/>
              <w:bottom w:val="nil"/>
              <w:right w:val="nil"/>
            </w:tcBorders>
            <w:shd w:val="clear" w:color="auto" w:fill="auto"/>
            <w:noWrap/>
            <w:vAlign w:val="bottom"/>
            <w:hideMark/>
          </w:tcPr>
          <w:p w14:paraId="62A588D4"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037F167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0.80</w:t>
            </w:r>
          </w:p>
        </w:tc>
        <w:tc>
          <w:tcPr>
            <w:tcW w:w="1140" w:type="dxa"/>
            <w:tcBorders>
              <w:top w:val="nil"/>
              <w:left w:val="nil"/>
              <w:bottom w:val="nil"/>
              <w:right w:val="nil"/>
            </w:tcBorders>
            <w:shd w:val="clear" w:color="auto" w:fill="auto"/>
            <w:noWrap/>
            <w:vAlign w:val="bottom"/>
            <w:hideMark/>
          </w:tcPr>
          <w:p w14:paraId="3D8CB65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0.64</w:t>
            </w:r>
          </w:p>
        </w:tc>
        <w:tc>
          <w:tcPr>
            <w:tcW w:w="1140" w:type="dxa"/>
            <w:tcBorders>
              <w:top w:val="nil"/>
              <w:left w:val="nil"/>
              <w:bottom w:val="nil"/>
              <w:right w:val="nil"/>
            </w:tcBorders>
            <w:shd w:val="clear" w:color="auto" w:fill="auto"/>
            <w:noWrap/>
            <w:vAlign w:val="bottom"/>
            <w:hideMark/>
          </w:tcPr>
          <w:p w14:paraId="5A3BA71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0.77</w:t>
            </w:r>
          </w:p>
        </w:tc>
        <w:tc>
          <w:tcPr>
            <w:tcW w:w="1210" w:type="dxa"/>
            <w:tcBorders>
              <w:top w:val="nil"/>
              <w:left w:val="nil"/>
              <w:bottom w:val="nil"/>
              <w:right w:val="single" w:sz="4" w:space="0" w:color="auto"/>
            </w:tcBorders>
            <w:shd w:val="clear" w:color="auto" w:fill="auto"/>
            <w:noWrap/>
            <w:vAlign w:val="bottom"/>
            <w:hideMark/>
          </w:tcPr>
          <w:p w14:paraId="3D85A00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0.87</w:t>
            </w:r>
          </w:p>
        </w:tc>
      </w:tr>
      <w:tr w:rsidR="000F522D" w:rsidRPr="000F522D" w14:paraId="1AB490C6"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79EE7E4A"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Natural mortality (</w:t>
            </w:r>
            <w:r w:rsidRPr="000F522D">
              <w:rPr>
                <w:rFonts w:ascii="Calibri" w:hAnsi="Calibri"/>
                <w:i/>
                <w:iCs/>
                <w:color w:val="000000"/>
                <w:sz w:val="20"/>
              </w:rPr>
              <w:t>M</w:t>
            </w:r>
            <w:r w:rsidRPr="000F522D">
              <w:rPr>
                <w:rFonts w:ascii="Calibri" w:hAnsi="Calibri"/>
                <w:color w:val="000000"/>
                <w:sz w:val="20"/>
              </w:rPr>
              <w:t>)</w:t>
            </w:r>
          </w:p>
        </w:tc>
        <w:tc>
          <w:tcPr>
            <w:tcW w:w="891" w:type="dxa"/>
            <w:tcBorders>
              <w:top w:val="nil"/>
              <w:left w:val="nil"/>
              <w:bottom w:val="nil"/>
              <w:right w:val="nil"/>
            </w:tcBorders>
            <w:shd w:val="clear" w:color="auto" w:fill="auto"/>
            <w:noWrap/>
            <w:vAlign w:val="bottom"/>
            <w:hideMark/>
          </w:tcPr>
          <w:p w14:paraId="4D6FC3C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0.57</w:t>
            </w:r>
          </w:p>
        </w:tc>
        <w:tc>
          <w:tcPr>
            <w:tcW w:w="1140" w:type="dxa"/>
            <w:tcBorders>
              <w:top w:val="nil"/>
              <w:left w:val="nil"/>
              <w:bottom w:val="nil"/>
              <w:right w:val="nil"/>
            </w:tcBorders>
            <w:shd w:val="clear" w:color="auto" w:fill="auto"/>
            <w:noWrap/>
            <w:vAlign w:val="bottom"/>
            <w:hideMark/>
          </w:tcPr>
          <w:p w14:paraId="53B5D27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0.35</w:t>
            </w:r>
          </w:p>
        </w:tc>
        <w:tc>
          <w:tcPr>
            <w:tcW w:w="1140" w:type="dxa"/>
            <w:tcBorders>
              <w:top w:val="nil"/>
              <w:left w:val="nil"/>
              <w:bottom w:val="nil"/>
              <w:right w:val="nil"/>
            </w:tcBorders>
            <w:shd w:val="clear" w:color="auto" w:fill="auto"/>
            <w:noWrap/>
            <w:vAlign w:val="bottom"/>
            <w:hideMark/>
          </w:tcPr>
          <w:p w14:paraId="015771F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0.60</w:t>
            </w:r>
          </w:p>
        </w:tc>
        <w:tc>
          <w:tcPr>
            <w:tcW w:w="1140" w:type="dxa"/>
            <w:tcBorders>
              <w:top w:val="nil"/>
              <w:left w:val="nil"/>
              <w:bottom w:val="nil"/>
              <w:right w:val="nil"/>
            </w:tcBorders>
            <w:shd w:val="clear" w:color="auto" w:fill="auto"/>
            <w:noWrap/>
            <w:vAlign w:val="bottom"/>
            <w:hideMark/>
          </w:tcPr>
          <w:p w14:paraId="12BC426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0.86</w:t>
            </w:r>
          </w:p>
        </w:tc>
        <w:tc>
          <w:tcPr>
            <w:tcW w:w="272" w:type="dxa"/>
            <w:tcBorders>
              <w:top w:val="nil"/>
              <w:left w:val="nil"/>
              <w:bottom w:val="nil"/>
              <w:right w:val="nil"/>
            </w:tcBorders>
            <w:shd w:val="clear" w:color="auto" w:fill="auto"/>
            <w:noWrap/>
            <w:vAlign w:val="bottom"/>
            <w:hideMark/>
          </w:tcPr>
          <w:p w14:paraId="5B4B9D24"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7ED856D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0.49</w:t>
            </w:r>
          </w:p>
        </w:tc>
        <w:tc>
          <w:tcPr>
            <w:tcW w:w="1140" w:type="dxa"/>
            <w:tcBorders>
              <w:top w:val="nil"/>
              <w:left w:val="nil"/>
              <w:bottom w:val="nil"/>
              <w:right w:val="nil"/>
            </w:tcBorders>
            <w:shd w:val="clear" w:color="auto" w:fill="auto"/>
            <w:noWrap/>
            <w:vAlign w:val="bottom"/>
            <w:hideMark/>
          </w:tcPr>
          <w:p w14:paraId="4C894A4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0.31</w:t>
            </w:r>
          </w:p>
        </w:tc>
        <w:tc>
          <w:tcPr>
            <w:tcW w:w="1140" w:type="dxa"/>
            <w:tcBorders>
              <w:top w:val="nil"/>
              <w:left w:val="nil"/>
              <w:bottom w:val="nil"/>
              <w:right w:val="nil"/>
            </w:tcBorders>
            <w:shd w:val="clear" w:color="auto" w:fill="auto"/>
            <w:noWrap/>
            <w:vAlign w:val="bottom"/>
            <w:hideMark/>
          </w:tcPr>
          <w:p w14:paraId="49F3788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0.52</w:t>
            </w:r>
          </w:p>
        </w:tc>
        <w:tc>
          <w:tcPr>
            <w:tcW w:w="1210" w:type="dxa"/>
            <w:tcBorders>
              <w:top w:val="nil"/>
              <w:left w:val="nil"/>
              <w:bottom w:val="nil"/>
              <w:right w:val="single" w:sz="4" w:space="0" w:color="auto"/>
            </w:tcBorders>
            <w:shd w:val="clear" w:color="auto" w:fill="auto"/>
            <w:noWrap/>
            <w:vAlign w:val="bottom"/>
            <w:hideMark/>
          </w:tcPr>
          <w:p w14:paraId="1C62F09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0.76</w:t>
            </w:r>
          </w:p>
        </w:tc>
      </w:tr>
      <w:tr w:rsidR="000F522D" w:rsidRPr="000F522D" w14:paraId="28048726"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C22AD16"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R_bar (average recruitment)</w:t>
            </w:r>
          </w:p>
        </w:tc>
        <w:tc>
          <w:tcPr>
            <w:tcW w:w="891" w:type="dxa"/>
            <w:tcBorders>
              <w:top w:val="nil"/>
              <w:left w:val="nil"/>
              <w:bottom w:val="nil"/>
              <w:right w:val="nil"/>
            </w:tcBorders>
            <w:shd w:val="clear" w:color="auto" w:fill="auto"/>
            <w:noWrap/>
            <w:vAlign w:val="bottom"/>
            <w:hideMark/>
          </w:tcPr>
          <w:p w14:paraId="7956DE7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2358.52</w:t>
            </w:r>
          </w:p>
        </w:tc>
        <w:tc>
          <w:tcPr>
            <w:tcW w:w="1140" w:type="dxa"/>
            <w:tcBorders>
              <w:top w:val="nil"/>
              <w:left w:val="nil"/>
              <w:bottom w:val="nil"/>
              <w:right w:val="nil"/>
            </w:tcBorders>
            <w:shd w:val="clear" w:color="auto" w:fill="auto"/>
            <w:noWrap/>
            <w:vAlign w:val="bottom"/>
            <w:hideMark/>
          </w:tcPr>
          <w:p w14:paraId="14A13AE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1229.38</w:t>
            </w:r>
          </w:p>
        </w:tc>
        <w:tc>
          <w:tcPr>
            <w:tcW w:w="1140" w:type="dxa"/>
            <w:tcBorders>
              <w:top w:val="nil"/>
              <w:left w:val="nil"/>
              <w:bottom w:val="nil"/>
              <w:right w:val="nil"/>
            </w:tcBorders>
            <w:shd w:val="clear" w:color="auto" w:fill="auto"/>
            <w:noWrap/>
            <w:vAlign w:val="bottom"/>
            <w:hideMark/>
          </w:tcPr>
          <w:p w14:paraId="085E328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2021.40</w:t>
            </w:r>
          </w:p>
        </w:tc>
        <w:tc>
          <w:tcPr>
            <w:tcW w:w="1140" w:type="dxa"/>
            <w:tcBorders>
              <w:top w:val="nil"/>
              <w:left w:val="nil"/>
              <w:bottom w:val="nil"/>
              <w:right w:val="nil"/>
            </w:tcBorders>
            <w:shd w:val="clear" w:color="auto" w:fill="auto"/>
            <w:noWrap/>
            <w:vAlign w:val="bottom"/>
            <w:hideMark/>
          </w:tcPr>
          <w:p w14:paraId="20C405E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3318.22</w:t>
            </w:r>
          </w:p>
        </w:tc>
        <w:tc>
          <w:tcPr>
            <w:tcW w:w="272" w:type="dxa"/>
            <w:tcBorders>
              <w:top w:val="nil"/>
              <w:left w:val="nil"/>
              <w:bottom w:val="nil"/>
              <w:right w:val="nil"/>
            </w:tcBorders>
            <w:shd w:val="clear" w:color="auto" w:fill="auto"/>
            <w:noWrap/>
            <w:vAlign w:val="bottom"/>
            <w:hideMark/>
          </w:tcPr>
          <w:p w14:paraId="1B2371F8"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9D8050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1046.36</w:t>
            </w:r>
          </w:p>
        </w:tc>
        <w:tc>
          <w:tcPr>
            <w:tcW w:w="1140" w:type="dxa"/>
            <w:tcBorders>
              <w:top w:val="nil"/>
              <w:left w:val="nil"/>
              <w:bottom w:val="nil"/>
              <w:right w:val="nil"/>
            </w:tcBorders>
            <w:shd w:val="clear" w:color="auto" w:fill="auto"/>
            <w:noWrap/>
            <w:vAlign w:val="bottom"/>
            <w:hideMark/>
          </w:tcPr>
          <w:p w14:paraId="2F45670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678.75</w:t>
            </w:r>
          </w:p>
        </w:tc>
        <w:tc>
          <w:tcPr>
            <w:tcW w:w="1140" w:type="dxa"/>
            <w:tcBorders>
              <w:top w:val="nil"/>
              <w:left w:val="nil"/>
              <w:bottom w:val="nil"/>
              <w:right w:val="nil"/>
            </w:tcBorders>
            <w:shd w:val="clear" w:color="auto" w:fill="auto"/>
            <w:noWrap/>
            <w:vAlign w:val="bottom"/>
            <w:hideMark/>
          </w:tcPr>
          <w:p w14:paraId="148F86E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980.65</w:t>
            </w:r>
          </w:p>
        </w:tc>
        <w:tc>
          <w:tcPr>
            <w:tcW w:w="1210" w:type="dxa"/>
            <w:tcBorders>
              <w:top w:val="nil"/>
              <w:left w:val="nil"/>
              <w:bottom w:val="nil"/>
              <w:right w:val="single" w:sz="4" w:space="0" w:color="auto"/>
            </w:tcBorders>
            <w:shd w:val="clear" w:color="auto" w:fill="auto"/>
            <w:noWrap/>
            <w:vAlign w:val="bottom"/>
            <w:hideMark/>
          </w:tcPr>
          <w:p w14:paraId="6137780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1337.80</w:t>
            </w:r>
          </w:p>
        </w:tc>
      </w:tr>
      <w:tr w:rsidR="000F522D" w:rsidRPr="000F522D" w14:paraId="3303A7A3"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50C19824"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 ̈(initial recruitment)</w:t>
            </w:r>
          </w:p>
        </w:tc>
        <w:tc>
          <w:tcPr>
            <w:tcW w:w="891" w:type="dxa"/>
            <w:tcBorders>
              <w:top w:val="nil"/>
              <w:left w:val="nil"/>
              <w:bottom w:val="nil"/>
              <w:right w:val="nil"/>
            </w:tcBorders>
            <w:shd w:val="clear" w:color="auto" w:fill="auto"/>
            <w:noWrap/>
            <w:vAlign w:val="bottom"/>
            <w:hideMark/>
          </w:tcPr>
          <w:p w14:paraId="2DF6870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734.61</w:t>
            </w:r>
          </w:p>
        </w:tc>
        <w:tc>
          <w:tcPr>
            <w:tcW w:w="1140" w:type="dxa"/>
            <w:tcBorders>
              <w:top w:val="nil"/>
              <w:left w:val="nil"/>
              <w:bottom w:val="nil"/>
              <w:right w:val="nil"/>
            </w:tcBorders>
            <w:shd w:val="clear" w:color="auto" w:fill="auto"/>
            <w:noWrap/>
            <w:vAlign w:val="bottom"/>
            <w:hideMark/>
          </w:tcPr>
          <w:p w14:paraId="65A6EB3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53.94</w:t>
            </w:r>
          </w:p>
        </w:tc>
        <w:tc>
          <w:tcPr>
            <w:tcW w:w="1140" w:type="dxa"/>
            <w:tcBorders>
              <w:top w:val="nil"/>
              <w:left w:val="nil"/>
              <w:bottom w:val="nil"/>
              <w:right w:val="nil"/>
            </w:tcBorders>
            <w:shd w:val="clear" w:color="auto" w:fill="auto"/>
            <w:noWrap/>
            <w:vAlign w:val="bottom"/>
            <w:hideMark/>
          </w:tcPr>
          <w:p w14:paraId="4F9B58E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418.42</w:t>
            </w:r>
          </w:p>
        </w:tc>
        <w:tc>
          <w:tcPr>
            <w:tcW w:w="1140" w:type="dxa"/>
            <w:tcBorders>
              <w:top w:val="nil"/>
              <w:left w:val="nil"/>
              <w:bottom w:val="nil"/>
              <w:right w:val="nil"/>
            </w:tcBorders>
            <w:shd w:val="clear" w:color="auto" w:fill="auto"/>
            <w:noWrap/>
            <w:vAlign w:val="bottom"/>
            <w:hideMark/>
          </w:tcPr>
          <w:p w14:paraId="15AD81C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2095.16</w:t>
            </w:r>
          </w:p>
        </w:tc>
        <w:tc>
          <w:tcPr>
            <w:tcW w:w="272" w:type="dxa"/>
            <w:tcBorders>
              <w:top w:val="nil"/>
              <w:left w:val="nil"/>
              <w:bottom w:val="nil"/>
              <w:right w:val="nil"/>
            </w:tcBorders>
            <w:shd w:val="clear" w:color="auto" w:fill="auto"/>
            <w:noWrap/>
            <w:vAlign w:val="bottom"/>
            <w:hideMark/>
          </w:tcPr>
          <w:p w14:paraId="3C58D1E3"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3678D17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362.11</w:t>
            </w:r>
          </w:p>
        </w:tc>
        <w:tc>
          <w:tcPr>
            <w:tcW w:w="1140" w:type="dxa"/>
            <w:tcBorders>
              <w:top w:val="nil"/>
              <w:left w:val="nil"/>
              <w:bottom w:val="nil"/>
              <w:right w:val="nil"/>
            </w:tcBorders>
            <w:shd w:val="clear" w:color="auto" w:fill="auto"/>
            <w:noWrap/>
            <w:vAlign w:val="bottom"/>
            <w:hideMark/>
          </w:tcPr>
          <w:p w14:paraId="5407F66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33.28</w:t>
            </w:r>
          </w:p>
        </w:tc>
        <w:tc>
          <w:tcPr>
            <w:tcW w:w="1140" w:type="dxa"/>
            <w:tcBorders>
              <w:top w:val="nil"/>
              <w:left w:val="nil"/>
              <w:bottom w:val="nil"/>
              <w:right w:val="nil"/>
            </w:tcBorders>
            <w:shd w:val="clear" w:color="auto" w:fill="auto"/>
            <w:noWrap/>
            <w:vAlign w:val="bottom"/>
            <w:hideMark/>
          </w:tcPr>
          <w:p w14:paraId="5084AE2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217.30</w:t>
            </w:r>
          </w:p>
        </w:tc>
        <w:tc>
          <w:tcPr>
            <w:tcW w:w="1210" w:type="dxa"/>
            <w:tcBorders>
              <w:top w:val="nil"/>
              <w:left w:val="nil"/>
              <w:bottom w:val="nil"/>
              <w:right w:val="single" w:sz="4" w:space="0" w:color="auto"/>
            </w:tcBorders>
            <w:shd w:val="clear" w:color="auto" w:fill="auto"/>
            <w:noWrap/>
            <w:vAlign w:val="bottom"/>
            <w:hideMark/>
          </w:tcPr>
          <w:p w14:paraId="0D19D4C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976.35</w:t>
            </w:r>
          </w:p>
        </w:tc>
      </w:tr>
      <w:tr w:rsidR="000F522D" w:rsidRPr="000F522D" w14:paraId="57ED4E32"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2E42E28C"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rho (ρ)</w:t>
            </w:r>
          </w:p>
        </w:tc>
        <w:tc>
          <w:tcPr>
            <w:tcW w:w="891" w:type="dxa"/>
            <w:tcBorders>
              <w:top w:val="nil"/>
              <w:left w:val="nil"/>
              <w:bottom w:val="nil"/>
              <w:right w:val="nil"/>
            </w:tcBorders>
            <w:shd w:val="clear" w:color="auto" w:fill="auto"/>
            <w:noWrap/>
            <w:vAlign w:val="bottom"/>
            <w:hideMark/>
          </w:tcPr>
          <w:p w14:paraId="56F9CF87"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140" w:type="dxa"/>
            <w:tcBorders>
              <w:top w:val="nil"/>
              <w:left w:val="nil"/>
              <w:bottom w:val="nil"/>
              <w:right w:val="nil"/>
            </w:tcBorders>
            <w:shd w:val="clear" w:color="auto" w:fill="auto"/>
            <w:noWrap/>
            <w:vAlign w:val="bottom"/>
            <w:hideMark/>
          </w:tcPr>
          <w:p w14:paraId="489B508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0.35</w:t>
            </w:r>
          </w:p>
        </w:tc>
        <w:tc>
          <w:tcPr>
            <w:tcW w:w="1140" w:type="dxa"/>
            <w:tcBorders>
              <w:top w:val="nil"/>
              <w:left w:val="nil"/>
              <w:bottom w:val="nil"/>
              <w:right w:val="nil"/>
            </w:tcBorders>
            <w:shd w:val="clear" w:color="auto" w:fill="auto"/>
            <w:noWrap/>
            <w:vAlign w:val="bottom"/>
            <w:hideMark/>
          </w:tcPr>
          <w:p w14:paraId="096C0BE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140" w:type="dxa"/>
            <w:tcBorders>
              <w:top w:val="nil"/>
              <w:left w:val="nil"/>
              <w:bottom w:val="nil"/>
              <w:right w:val="nil"/>
            </w:tcBorders>
            <w:shd w:val="clear" w:color="auto" w:fill="auto"/>
            <w:noWrap/>
            <w:vAlign w:val="bottom"/>
            <w:hideMark/>
          </w:tcPr>
          <w:p w14:paraId="111168C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0.44</w:t>
            </w:r>
          </w:p>
        </w:tc>
        <w:tc>
          <w:tcPr>
            <w:tcW w:w="272" w:type="dxa"/>
            <w:tcBorders>
              <w:top w:val="nil"/>
              <w:left w:val="nil"/>
              <w:bottom w:val="nil"/>
              <w:right w:val="nil"/>
            </w:tcBorders>
            <w:shd w:val="clear" w:color="auto" w:fill="auto"/>
            <w:noWrap/>
            <w:vAlign w:val="bottom"/>
            <w:hideMark/>
          </w:tcPr>
          <w:p w14:paraId="63EC3A55"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7886ABA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0.41</w:t>
            </w:r>
          </w:p>
        </w:tc>
        <w:tc>
          <w:tcPr>
            <w:tcW w:w="1140" w:type="dxa"/>
            <w:tcBorders>
              <w:top w:val="nil"/>
              <w:left w:val="nil"/>
              <w:bottom w:val="nil"/>
              <w:right w:val="nil"/>
            </w:tcBorders>
            <w:shd w:val="clear" w:color="auto" w:fill="auto"/>
            <w:noWrap/>
            <w:vAlign w:val="bottom"/>
            <w:hideMark/>
          </w:tcPr>
          <w:p w14:paraId="6173877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0.35</w:t>
            </w:r>
          </w:p>
        </w:tc>
        <w:tc>
          <w:tcPr>
            <w:tcW w:w="1140" w:type="dxa"/>
            <w:tcBorders>
              <w:top w:val="nil"/>
              <w:left w:val="nil"/>
              <w:bottom w:val="nil"/>
              <w:right w:val="nil"/>
            </w:tcBorders>
            <w:shd w:val="clear" w:color="auto" w:fill="auto"/>
            <w:noWrap/>
            <w:vAlign w:val="bottom"/>
            <w:hideMark/>
          </w:tcPr>
          <w:p w14:paraId="2820FF2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0.40</w:t>
            </w:r>
          </w:p>
        </w:tc>
        <w:tc>
          <w:tcPr>
            <w:tcW w:w="1210" w:type="dxa"/>
            <w:tcBorders>
              <w:top w:val="nil"/>
              <w:left w:val="nil"/>
              <w:bottom w:val="nil"/>
              <w:right w:val="single" w:sz="4" w:space="0" w:color="auto"/>
            </w:tcBorders>
            <w:shd w:val="clear" w:color="auto" w:fill="auto"/>
            <w:noWrap/>
            <w:vAlign w:val="bottom"/>
            <w:hideMark/>
          </w:tcPr>
          <w:p w14:paraId="14E95EF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0.44</w:t>
            </w:r>
          </w:p>
        </w:tc>
      </w:tr>
      <w:tr w:rsidR="000F522D" w:rsidRPr="000F522D" w14:paraId="08C1CAA3"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5DDC8E7"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kappa (  )</w:t>
            </w:r>
          </w:p>
        </w:tc>
        <w:tc>
          <w:tcPr>
            <w:tcW w:w="891" w:type="dxa"/>
            <w:tcBorders>
              <w:top w:val="nil"/>
              <w:left w:val="nil"/>
              <w:bottom w:val="nil"/>
              <w:right w:val="nil"/>
            </w:tcBorders>
            <w:shd w:val="clear" w:color="auto" w:fill="auto"/>
            <w:noWrap/>
            <w:vAlign w:val="bottom"/>
            <w:hideMark/>
          </w:tcPr>
          <w:p w14:paraId="68711F9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1.25</w:t>
            </w:r>
          </w:p>
        </w:tc>
        <w:tc>
          <w:tcPr>
            <w:tcW w:w="1140" w:type="dxa"/>
            <w:tcBorders>
              <w:top w:val="nil"/>
              <w:left w:val="nil"/>
              <w:bottom w:val="nil"/>
              <w:right w:val="nil"/>
            </w:tcBorders>
            <w:shd w:val="clear" w:color="auto" w:fill="auto"/>
            <w:noWrap/>
            <w:vAlign w:val="bottom"/>
            <w:hideMark/>
          </w:tcPr>
          <w:p w14:paraId="56D6676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140" w:type="dxa"/>
            <w:tcBorders>
              <w:top w:val="nil"/>
              <w:left w:val="nil"/>
              <w:bottom w:val="nil"/>
              <w:right w:val="nil"/>
            </w:tcBorders>
            <w:shd w:val="clear" w:color="auto" w:fill="auto"/>
            <w:noWrap/>
            <w:vAlign w:val="bottom"/>
            <w:hideMark/>
          </w:tcPr>
          <w:p w14:paraId="7A49E26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1.15</w:t>
            </w:r>
          </w:p>
        </w:tc>
        <w:tc>
          <w:tcPr>
            <w:tcW w:w="1140" w:type="dxa"/>
            <w:tcBorders>
              <w:top w:val="nil"/>
              <w:left w:val="nil"/>
              <w:bottom w:val="nil"/>
              <w:right w:val="nil"/>
            </w:tcBorders>
            <w:shd w:val="clear" w:color="auto" w:fill="auto"/>
            <w:noWrap/>
            <w:vAlign w:val="bottom"/>
            <w:hideMark/>
          </w:tcPr>
          <w:p w14:paraId="7F7FC9FB"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1.26</w:t>
            </w:r>
          </w:p>
        </w:tc>
        <w:tc>
          <w:tcPr>
            <w:tcW w:w="272" w:type="dxa"/>
            <w:tcBorders>
              <w:top w:val="nil"/>
              <w:left w:val="nil"/>
              <w:bottom w:val="nil"/>
              <w:right w:val="nil"/>
            </w:tcBorders>
            <w:shd w:val="clear" w:color="auto" w:fill="auto"/>
            <w:noWrap/>
            <w:vAlign w:val="bottom"/>
            <w:hideMark/>
          </w:tcPr>
          <w:p w14:paraId="64749B7E"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687E0D9C"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1.22</w:t>
            </w:r>
          </w:p>
        </w:tc>
        <w:tc>
          <w:tcPr>
            <w:tcW w:w="1140" w:type="dxa"/>
            <w:tcBorders>
              <w:top w:val="nil"/>
              <w:left w:val="nil"/>
              <w:bottom w:val="nil"/>
              <w:right w:val="nil"/>
            </w:tcBorders>
            <w:shd w:val="clear" w:color="auto" w:fill="auto"/>
            <w:noWrap/>
            <w:vAlign w:val="bottom"/>
            <w:hideMark/>
          </w:tcPr>
          <w:p w14:paraId="46DCF58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0.99</w:t>
            </w:r>
          </w:p>
        </w:tc>
        <w:tc>
          <w:tcPr>
            <w:tcW w:w="1140" w:type="dxa"/>
            <w:tcBorders>
              <w:top w:val="nil"/>
              <w:left w:val="nil"/>
              <w:bottom w:val="nil"/>
              <w:right w:val="nil"/>
            </w:tcBorders>
            <w:shd w:val="clear" w:color="auto" w:fill="auto"/>
            <w:noWrap/>
            <w:vAlign w:val="bottom"/>
            <w:hideMark/>
          </w:tcPr>
          <w:p w14:paraId="25C456C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1.12</w:t>
            </w:r>
          </w:p>
        </w:tc>
        <w:tc>
          <w:tcPr>
            <w:tcW w:w="1210" w:type="dxa"/>
            <w:tcBorders>
              <w:top w:val="nil"/>
              <w:left w:val="nil"/>
              <w:bottom w:val="nil"/>
              <w:right w:val="single" w:sz="4" w:space="0" w:color="auto"/>
            </w:tcBorders>
            <w:shd w:val="clear" w:color="auto" w:fill="auto"/>
            <w:noWrap/>
            <w:vAlign w:val="bottom"/>
            <w:hideMark/>
          </w:tcPr>
          <w:p w14:paraId="7841A0C6"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1.23</w:t>
            </w:r>
          </w:p>
        </w:tc>
      </w:tr>
      <w:tr w:rsidR="000F522D" w:rsidRPr="000F522D" w14:paraId="6C2744E1"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0D8788B0"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q1</w:t>
            </w:r>
          </w:p>
        </w:tc>
        <w:tc>
          <w:tcPr>
            <w:tcW w:w="891" w:type="dxa"/>
            <w:tcBorders>
              <w:top w:val="nil"/>
              <w:left w:val="nil"/>
              <w:bottom w:val="nil"/>
              <w:right w:val="nil"/>
            </w:tcBorders>
            <w:shd w:val="clear" w:color="auto" w:fill="auto"/>
            <w:noWrap/>
            <w:vAlign w:val="bottom"/>
            <w:hideMark/>
          </w:tcPr>
          <w:p w14:paraId="239387A1"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0.56</w:t>
            </w:r>
          </w:p>
        </w:tc>
        <w:tc>
          <w:tcPr>
            <w:tcW w:w="1140" w:type="dxa"/>
            <w:tcBorders>
              <w:top w:val="nil"/>
              <w:left w:val="nil"/>
              <w:bottom w:val="nil"/>
              <w:right w:val="nil"/>
            </w:tcBorders>
            <w:shd w:val="clear" w:color="auto" w:fill="auto"/>
            <w:noWrap/>
            <w:vAlign w:val="bottom"/>
            <w:hideMark/>
          </w:tcPr>
          <w:p w14:paraId="6DC6EE1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0.47</w:t>
            </w:r>
          </w:p>
        </w:tc>
        <w:tc>
          <w:tcPr>
            <w:tcW w:w="1140" w:type="dxa"/>
            <w:tcBorders>
              <w:top w:val="nil"/>
              <w:left w:val="nil"/>
              <w:bottom w:val="nil"/>
              <w:right w:val="nil"/>
            </w:tcBorders>
            <w:shd w:val="clear" w:color="auto" w:fill="auto"/>
            <w:noWrap/>
            <w:vAlign w:val="bottom"/>
            <w:hideMark/>
          </w:tcPr>
          <w:p w14:paraId="03A92148"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0.64</w:t>
            </w:r>
          </w:p>
        </w:tc>
        <w:tc>
          <w:tcPr>
            <w:tcW w:w="1140" w:type="dxa"/>
            <w:tcBorders>
              <w:top w:val="nil"/>
              <w:left w:val="nil"/>
              <w:bottom w:val="nil"/>
              <w:right w:val="nil"/>
            </w:tcBorders>
            <w:shd w:val="clear" w:color="auto" w:fill="auto"/>
            <w:noWrap/>
            <w:vAlign w:val="bottom"/>
            <w:hideMark/>
          </w:tcPr>
          <w:p w14:paraId="0A6E85BA"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0.78</w:t>
            </w:r>
          </w:p>
        </w:tc>
        <w:tc>
          <w:tcPr>
            <w:tcW w:w="272" w:type="dxa"/>
            <w:tcBorders>
              <w:top w:val="nil"/>
              <w:left w:val="nil"/>
              <w:bottom w:val="nil"/>
              <w:right w:val="nil"/>
            </w:tcBorders>
            <w:shd w:val="clear" w:color="auto" w:fill="auto"/>
            <w:noWrap/>
            <w:vAlign w:val="bottom"/>
            <w:hideMark/>
          </w:tcPr>
          <w:p w14:paraId="4D0CD762" w14:textId="77777777" w:rsidR="000F522D" w:rsidRPr="000F522D" w:rsidRDefault="000F522D" w:rsidP="000F522D">
            <w:pPr>
              <w:spacing w:before="0" w:after="0"/>
              <w:jc w:val="center"/>
              <w:rPr>
                <w:rFonts w:ascii="Calibri" w:hAnsi="Calibri"/>
                <w:color w:val="000000"/>
                <w:sz w:val="20"/>
              </w:rPr>
            </w:pPr>
          </w:p>
        </w:tc>
        <w:tc>
          <w:tcPr>
            <w:tcW w:w="1140" w:type="dxa"/>
            <w:tcBorders>
              <w:top w:val="nil"/>
              <w:left w:val="nil"/>
              <w:bottom w:val="nil"/>
              <w:right w:val="nil"/>
            </w:tcBorders>
            <w:shd w:val="clear" w:color="auto" w:fill="auto"/>
            <w:noWrap/>
            <w:vAlign w:val="bottom"/>
            <w:hideMark/>
          </w:tcPr>
          <w:p w14:paraId="00AFA7E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0.97</w:t>
            </w:r>
          </w:p>
        </w:tc>
        <w:tc>
          <w:tcPr>
            <w:tcW w:w="1140" w:type="dxa"/>
            <w:tcBorders>
              <w:top w:val="nil"/>
              <w:left w:val="nil"/>
              <w:bottom w:val="nil"/>
              <w:right w:val="nil"/>
            </w:tcBorders>
            <w:shd w:val="clear" w:color="auto" w:fill="auto"/>
            <w:noWrap/>
            <w:vAlign w:val="bottom"/>
            <w:hideMark/>
          </w:tcPr>
          <w:p w14:paraId="6DC88EC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0.88</w:t>
            </w:r>
          </w:p>
        </w:tc>
        <w:tc>
          <w:tcPr>
            <w:tcW w:w="1140" w:type="dxa"/>
            <w:tcBorders>
              <w:top w:val="nil"/>
              <w:left w:val="nil"/>
              <w:bottom w:val="nil"/>
              <w:right w:val="nil"/>
            </w:tcBorders>
            <w:shd w:val="clear" w:color="auto" w:fill="auto"/>
            <w:noWrap/>
            <w:vAlign w:val="bottom"/>
            <w:hideMark/>
          </w:tcPr>
          <w:p w14:paraId="421A1D92"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1.01</w:t>
            </w:r>
          </w:p>
        </w:tc>
        <w:tc>
          <w:tcPr>
            <w:tcW w:w="1210" w:type="dxa"/>
            <w:tcBorders>
              <w:top w:val="nil"/>
              <w:left w:val="nil"/>
              <w:bottom w:val="nil"/>
              <w:right w:val="single" w:sz="4" w:space="0" w:color="auto"/>
            </w:tcBorders>
            <w:shd w:val="clear" w:color="auto" w:fill="auto"/>
            <w:noWrap/>
            <w:vAlign w:val="bottom"/>
            <w:hideMark/>
          </w:tcPr>
          <w:p w14:paraId="7EED2EB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1.12</w:t>
            </w:r>
          </w:p>
        </w:tc>
      </w:tr>
      <w:tr w:rsidR="000F522D" w:rsidRPr="000F522D" w14:paraId="7E1ACDFF" w14:textId="77777777" w:rsidTr="00250CD3">
        <w:trPr>
          <w:trHeight w:val="280"/>
        </w:trPr>
        <w:tc>
          <w:tcPr>
            <w:tcW w:w="2709" w:type="dxa"/>
            <w:tcBorders>
              <w:top w:val="nil"/>
              <w:left w:val="single" w:sz="4" w:space="0" w:color="auto"/>
              <w:bottom w:val="single" w:sz="4" w:space="0" w:color="auto"/>
              <w:right w:val="nil"/>
            </w:tcBorders>
            <w:shd w:val="clear" w:color="auto" w:fill="auto"/>
            <w:noWrap/>
            <w:vAlign w:val="bottom"/>
            <w:hideMark/>
          </w:tcPr>
          <w:p w14:paraId="398A505E" w14:textId="77777777" w:rsidR="000F522D" w:rsidRPr="000F522D" w:rsidRDefault="000F522D" w:rsidP="000F522D">
            <w:pPr>
              <w:spacing w:before="0" w:after="0"/>
              <w:rPr>
                <w:rFonts w:ascii="Calibri" w:hAnsi="Calibri"/>
                <w:color w:val="000000"/>
                <w:sz w:val="20"/>
              </w:rPr>
            </w:pPr>
            <w:r w:rsidRPr="000F522D">
              <w:rPr>
                <w:rFonts w:ascii="Calibri" w:hAnsi="Calibri"/>
                <w:color w:val="000000"/>
                <w:sz w:val="20"/>
              </w:rPr>
              <w:t>q2</w:t>
            </w:r>
          </w:p>
        </w:tc>
        <w:tc>
          <w:tcPr>
            <w:tcW w:w="891" w:type="dxa"/>
            <w:tcBorders>
              <w:top w:val="nil"/>
              <w:left w:val="nil"/>
              <w:bottom w:val="single" w:sz="4" w:space="0" w:color="auto"/>
              <w:right w:val="nil"/>
            </w:tcBorders>
            <w:shd w:val="clear" w:color="auto" w:fill="auto"/>
            <w:noWrap/>
            <w:vAlign w:val="bottom"/>
            <w:hideMark/>
          </w:tcPr>
          <w:p w14:paraId="0A39FDE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0.56</w:t>
            </w:r>
          </w:p>
        </w:tc>
        <w:tc>
          <w:tcPr>
            <w:tcW w:w="1140" w:type="dxa"/>
            <w:tcBorders>
              <w:top w:val="nil"/>
              <w:left w:val="nil"/>
              <w:bottom w:val="single" w:sz="4" w:space="0" w:color="auto"/>
              <w:right w:val="nil"/>
            </w:tcBorders>
            <w:shd w:val="clear" w:color="auto" w:fill="auto"/>
            <w:noWrap/>
            <w:vAlign w:val="bottom"/>
            <w:hideMark/>
          </w:tcPr>
          <w:p w14:paraId="6DCDE233"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0.44</w:t>
            </w:r>
          </w:p>
        </w:tc>
        <w:tc>
          <w:tcPr>
            <w:tcW w:w="1140" w:type="dxa"/>
            <w:tcBorders>
              <w:top w:val="nil"/>
              <w:left w:val="nil"/>
              <w:bottom w:val="single" w:sz="4" w:space="0" w:color="auto"/>
              <w:right w:val="nil"/>
            </w:tcBorders>
            <w:shd w:val="clear" w:color="auto" w:fill="auto"/>
            <w:noWrap/>
            <w:vAlign w:val="bottom"/>
            <w:hideMark/>
          </w:tcPr>
          <w:p w14:paraId="0E6BBE95"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0.60</w:t>
            </w:r>
          </w:p>
        </w:tc>
        <w:tc>
          <w:tcPr>
            <w:tcW w:w="1140" w:type="dxa"/>
            <w:tcBorders>
              <w:top w:val="nil"/>
              <w:left w:val="nil"/>
              <w:bottom w:val="single" w:sz="4" w:space="0" w:color="auto"/>
              <w:right w:val="nil"/>
            </w:tcBorders>
            <w:shd w:val="clear" w:color="auto" w:fill="auto"/>
            <w:noWrap/>
            <w:vAlign w:val="bottom"/>
            <w:hideMark/>
          </w:tcPr>
          <w:p w14:paraId="567B1DF0"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0.73</w:t>
            </w:r>
          </w:p>
        </w:tc>
        <w:tc>
          <w:tcPr>
            <w:tcW w:w="272" w:type="dxa"/>
            <w:tcBorders>
              <w:top w:val="nil"/>
              <w:left w:val="nil"/>
              <w:bottom w:val="single" w:sz="4" w:space="0" w:color="auto"/>
              <w:right w:val="nil"/>
            </w:tcBorders>
            <w:shd w:val="clear" w:color="auto" w:fill="auto"/>
            <w:noWrap/>
            <w:vAlign w:val="bottom"/>
            <w:hideMark/>
          </w:tcPr>
          <w:p w14:paraId="4C3868C9"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 </w:t>
            </w:r>
          </w:p>
        </w:tc>
        <w:tc>
          <w:tcPr>
            <w:tcW w:w="1140" w:type="dxa"/>
            <w:tcBorders>
              <w:top w:val="nil"/>
              <w:left w:val="nil"/>
              <w:bottom w:val="single" w:sz="4" w:space="0" w:color="auto"/>
              <w:right w:val="nil"/>
            </w:tcBorders>
            <w:shd w:val="clear" w:color="auto" w:fill="auto"/>
            <w:noWrap/>
            <w:vAlign w:val="bottom"/>
            <w:hideMark/>
          </w:tcPr>
          <w:p w14:paraId="2B18D6BD"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140" w:type="dxa"/>
            <w:tcBorders>
              <w:top w:val="nil"/>
              <w:left w:val="nil"/>
              <w:bottom w:val="single" w:sz="4" w:space="0" w:color="auto"/>
              <w:right w:val="nil"/>
            </w:tcBorders>
            <w:shd w:val="clear" w:color="auto" w:fill="auto"/>
            <w:noWrap/>
            <w:vAlign w:val="bottom"/>
            <w:hideMark/>
          </w:tcPr>
          <w:p w14:paraId="72F2E3D4"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0.98</w:t>
            </w:r>
          </w:p>
        </w:tc>
        <w:tc>
          <w:tcPr>
            <w:tcW w:w="1140" w:type="dxa"/>
            <w:tcBorders>
              <w:top w:val="nil"/>
              <w:left w:val="nil"/>
              <w:bottom w:val="single" w:sz="4" w:space="0" w:color="auto"/>
              <w:right w:val="nil"/>
            </w:tcBorders>
            <w:shd w:val="clear" w:color="auto" w:fill="auto"/>
            <w:noWrap/>
            <w:vAlign w:val="bottom"/>
            <w:hideMark/>
          </w:tcPr>
          <w:p w14:paraId="6B1B2DAE"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1.00</w:t>
            </w:r>
          </w:p>
        </w:tc>
        <w:tc>
          <w:tcPr>
            <w:tcW w:w="1210" w:type="dxa"/>
            <w:tcBorders>
              <w:top w:val="nil"/>
              <w:left w:val="nil"/>
              <w:bottom w:val="single" w:sz="4" w:space="0" w:color="auto"/>
              <w:right w:val="single" w:sz="4" w:space="0" w:color="auto"/>
            </w:tcBorders>
            <w:shd w:val="clear" w:color="auto" w:fill="auto"/>
            <w:noWrap/>
            <w:vAlign w:val="bottom"/>
            <w:hideMark/>
          </w:tcPr>
          <w:p w14:paraId="0CB45B2F" w14:textId="77777777" w:rsidR="000F522D" w:rsidRPr="000F522D" w:rsidRDefault="000F522D" w:rsidP="000F522D">
            <w:pPr>
              <w:spacing w:before="0" w:after="0"/>
              <w:jc w:val="center"/>
              <w:rPr>
                <w:rFonts w:ascii="Calibri" w:hAnsi="Calibri"/>
                <w:color w:val="000000"/>
                <w:sz w:val="20"/>
              </w:rPr>
            </w:pPr>
            <w:r w:rsidRPr="000F522D">
              <w:rPr>
                <w:rFonts w:ascii="Calibri" w:hAnsi="Calibri"/>
                <w:color w:val="000000"/>
                <w:sz w:val="20"/>
              </w:rPr>
              <w:t>1.01</w:t>
            </w:r>
          </w:p>
        </w:tc>
      </w:tr>
      <w:tr w:rsidR="000F522D" w:rsidRPr="000F522D" w14:paraId="005B5DFC" w14:textId="77777777" w:rsidTr="00250CD3">
        <w:trPr>
          <w:trHeight w:val="300"/>
        </w:trPr>
        <w:tc>
          <w:tcPr>
            <w:tcW w:w="2709" w:type="dxa"/>
            <w:tcBorders>
              <w:top w:val="nil"/>
              <w:left w:val="single" w:sz="4" w:space="0" w:color="auto"/>
              <w:bottom w:val="single" w:sz="8" w:space="0" w:color="auto"/>
              <w:right w:val="nil"/>
            </w:tcBorders>
            <w:shd w:val="clear" w:color="auto" w:fill="auto"/>
            <w:noWrap/>
            <w:vAlign w:val="bottom"/>
            <w:hideMark/>
          </w:tcPr>
          <w:p w14:paraId="655DAB1E" w14:textId="77777777" w:rsidR="000F522D" w:rsidRPr="006012EF" w:rsidRDefault="000F522D" w:rsidP="000F522D">
            <w:pPr>
              <w:spacing w:before="0" w:after="0"/>
              <w:rPr>
                <w:rFonts w:ascii="Calibri" w:hAnsi="Calibri"/>
                <w:b/>
                <w:bCs/>
                <w:color w:val="000000"/>
                <w:sz w:val="20"/>
                <w:highlight w:val="yellow"/>
              </w:rPr>
            </w:pPr>
            <w:r w:rsidRPr="006012EF">
              <w:rPr>
                <w:rFonts w:ascii="Calibri" w:hAnsi="Calibri"/>
                <w:b/>
                <w:bCs/>
                <w:color w:val="000000"/>
                <w:sz w:val="20"/>
                <w:highlight w:val="yellow"/>
              </w:rPr>
              <w:t> </w:t>
            </w:r>
          </w:p>
        </w:tc>
        <w:tc>
          <w:tcPr>
            <w:tcW w:w="4311" w:type="dxa"/>
            <w:gridSpan w:val="4"/>
            <w:tcBorders>
              <w:top w:val="single" w:sz="4" w:space="0" w:color="auto"/>
              <w:left w:val="nil"/>
              <w:bottom w:val="single" w:sz="8" w:space="0" w:color="auto"/>
              <w:right w:val="nil"/>
            </w:tcBorders>
            <w:shd w:val="clear" w:color="auto" w:fill="auto"/>
            <w:noWrap/>
            <w:vAlign w:val="bottom"/>
            <w:hideMark/>
          </w:tcPr>
          <w:p w14:paraId="557A84ED" w14:textId="77777777"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WCVI_2014base</w:t>
            </w:r>
          </w:p>
        </w:tc>
        <w:tc>
          <w:tcPr>
            <w:tcW w:w="272" w:type="dxa"/>
            <w:tcBorders>
              <w:top w:val="nil"/>
              <w:left w:val="nil"/>
              <w:bottom w:val="single" w:sz="8" w:space="0" w:color="auto"/>
              <w:right w:val="nil"/>
            </w:tcBorders>
            <w:shd w:val="clear" w:color="auto" w:fill="auto"/>
            <w:noWrap/>
            <w:vAlign w:val="bottom"/>
            <w:hideMark/>
          </w:tcPr>
          <w:p w14:paraId="584A4892" w14:textId="77777777"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 </w:t>
            </w:r>
          </w:p>
        </w:tc>
        <w:tc>
          <w:tcPr>
            <w:tcW w:w="4630" w:type="dxa"/>
            <w:gridSpan w:val="4"/>
            <w:tcBorders>
              <w:top w:val="single" w:sz="4" w:space="0" w:color="auto"/>
              <w:left w:val="nil"/>
              <w:bottom w:val="single" w:sz="8" w:space="0" w:color="auto"/>
              <w:right w:val="single" w:sz="4" w:space="0" w:color="000000"/>
            </w:tcBorders>
            <w:shd w:val="clear" w:color="auto" w:fill="auto"/>
            <w:noWrap/>
            <w:vAlign w:val="bottom"/>
            <w:hideMark/>
          </w:tcPr>
          <w:p w14:paraId="34CEE607" w14:textId="57284373" w:rsidR="000F522D" w:rsidRPr="006012EF" w:rsidRDefault="000F522D" w:rsidP="000F522D">
            <w:pPr>
              <w:spacing w:before="0" w:after="0"/>
              <w:jc w:val="center"/>
              <w:rPr>
                <w:rFonts w:ascii="Calibri" w:hAnsi="Calibri"/>
                <w:b/>
                <w:bCs/>
                <w:color w:val="000000"/>
                <w:sz w:val="20"/>
                <w:highlight w:val="yellow"/>
              </w:rPr>
            </w:pPr>
            <w:r w:rsidRPr="006012EF">
              <w:rPr>
                <w:rFonts w:ascii="Calibri" w:hAnsi="Calibri"/>
                <w:b/>
                <w:bCs/>
                <w:color w:val="000000"/>
                <w:sz w:val="20"/>
                <w:highlight w:val="yellow"/>
              </w:rPr>
              <w:t>WCVI-2014historic</w:t>
            </w:r>
            <w:r w:rsidR="007F42A5" w:rsidRPr="006012EF">
              <w:rPr>
                <w:rFonts w:ascii="Calibri" w:hAnsi="Calibri"/>
                <w:b/>
                <w:bCs/>
                <w:color w:val="000000"/>
                <w:sz w:val="20"/>
                <w:highlight w:val="yellow"/>
              </w:rPr>
              <w:t>al</w:t>
            </w:r>
            <w:r w:rsidRPr="006012EF">
              <w:rPr>
                <w:rFonts w:ascii="Calibri" w:hAnsi="Calibri"/>
                <w:b/>
                <w:bCs/>
                <w:color w:val="000000"/>
                <w:sz w:val="20"/>
                <w:highlight w:val="yellow"/>
              </w:rPr>
              <w:t>MP</w:t>
            </w:r>
          </w:p>
        </w:tc>
      </w:tr>
      <w:tr w:rsidR="000F522D" w:rsidRPr="000F522D" w14:paraId="4AAD866F"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C312BF1" w14:textId="77777777" w:rsidR="000F522D" w:rsidRPr="006012EF" w:rsidRDefault="000F522D" w:rsidP="000F522D">
            <w:pPr>
              <w:spacing w:before="0" w:after="0"/>
              <w:rPr>
                <w:rFonts w:ascii="Calibri" w:hAnsi="Calibri"/>
                <w:b/>
                <w:bCs/>
                <w:color w:val="000000"/>
                <w:sz w:val="20"/>
                <w:highlight w:val="yellow"/>
              </w:rPr>
            </w:pPr>
            <w:r w:rsidRPr="006012EF">
              <w:rPr>
                <w:rFonts w:ascii="Calibri" w:hAnsi="Calibri"/>
                <w:b/>
                <w:bCs/>
                <w:color w:val="000000"/>
                <w:sz w:val="20"/>
                <w:highlight w:val="yellow"/>
              </w:rPr>
              <w:t> </w:t>
            </w:r>
          </w:p>
        </w:tc>
        <w:tc>
          <w:tcPr>
            <w:tcW w:w="891" w:type="dxa"/>
            <w:tcBorders>
              <w:top w:val="nil"/>
              <w:left w:val="nil"/>
              <w:bottom w:val="nil"/>
              <w:right w:val="nil"/>
            </w:tcBorders>
            <w:shd w:val="clear" w:color="auto" w:fill="auto"/>
            <w:noWrap/>
            <w:vAlign w:val="bottom"/>
            <w:hideMark/>
          </w:tcPr>
          <w:p w14:paraId="156F9A84" w14:textId="77777777" w:rsidR="000F522D" w:rsidRPr="006012EF" w:rsidRDefault="000F522D" w:rsidP="000F522D">
            <w:pPr>
              <w:spacing w:before="0" w:after="0"/>
              <w:jc w:val="center"/>
              <w:rPr>
                <w:rFonts w:ascii="Calibri" w:hAnsi="Calibri"/>
                <w:b/>
                <w:bCs/>
                <w:color w:val="000000"/>
                <w:sz w:val="20"/>
                <w:highlight w:val="yellow"/>
              </w:rPr>
            </w:pPr>
          </w:p>
        </w:tc>
        <w:tc>
          <w:tcPr>
            <w:tcW w:w="3420" w:type="dxa"/>
            <w:gridSpan w:val="3"/>
            <w:tcBorders>
              <w:top w:val="single" w:sz="8" w:space="0" w:color="auto"/>
              <w:left w:val="nil"/>
              <w:bottom w:val="nil"/>
              <w:right w:val="nil"/>
            </w:tcBorders>
            <w:shd w:val="clear" w:color="auto" w:fill="auto"/>
            <w:noWrap/>
            <w:vAlign w:val="bottom"/>
            <w:hideMark/>
          </w:tcPr>
          <w:p w14:paraId="7587734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Posterior estimates</w:t>
            </w:r>
          </w:p>
        </w:tc>
        <w:tc>
          <w:tcPr>
            <w:tcW w:w="272" w:type="dxa"/>
            <w:tcBorders>
              <w:top w:val="nil"/>
              <w:left w:val="nil"/>
              <w:bottom w:val="nil"/>
              <w:right w:val="nil"/>
            </w:tcBorders>
            <w:shd w:val="clear" w:color="auto" w:fill="auto"/>
            <w:noWrap/>
            <w:vAlign w:val="bottom"/>
            <w:hideMark/>
          </w:tcPr>
          <w:p w14:paraId="685E1C8B"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7D79F1B6" w14:textId="77777777" w:rsidR="000F522D" w:rsidRPr="006012EF" w:rsidRDefault="000F522D" w:rsidP="000F522D">
            <w:pPr>
              <w:spacing w:before="0" w:after="0"/>
              <w:jc w:val="center"/>
              <w:rPr>
                <w:rFonts w:ascii="Calibri" w:hAnsi="Calibri"/>
                <w:b/>
                <w:bCs/>
                <w:color w:val="000000"/>
                <w:sz w:val="20"/>
                <w:highlight w:val="yellow"/>
              </w:rPr>
            </w:pPr>
          </w:p>
        </w:tc>
        <w:tc>
          <w:tcPr>
            <w:tcW w:w="3490" w:type="dxa"/>
            <w:gridSpan w:val="3"/>
            <w:tcBorders>
              <w:top w:val="single" w:sz="8" w:space="0" w:color="auto"/>
              <w:left w:val="nil"/>
              <w:bottom w:val="nil"/>
              <w:right w:val="single" w:sz="4" w:space="0" w:color="000000"/>
            </w:tcBorders>
            <w:shd w:val="clear" w:color="auto" w:fill="auto"/>
            <w:noWrap/>
            <w:vAlign w:val="bottom"/>
            <w:hideMark/>
          </w:tcPr>
          <w:p w14:paraId="4A3ABE9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Posterior estimates</w:t>
            </w:r>
          </w:p>
        </w:tc>
      </w:tr>
      <w:tr w:rsidR="000F522D" w:rsidRPr="000F522D" w14:paraId="0E34B57B" w14:textId="77777777" w:rsidTr="00250CD3">
        <w:trPr>
          <w:trHeight w:val="580"/>
        </w:trPr>
        <w:tc>
          <w:tcPr>
            <w:tcW w:w="2709" w:type="dxa"/>
            <w:tcBorders>
              <w:top w:val="nil"/>
              <w:left w:val="single" w:sz="4" w:space="0" w:color="auto"/>
              <w:bottom w:val="nil"/>
              <w:right w:val="nil"/>
            </w:tcBorders>
            <w:shd w:val="clear" w:color="auto" w:fill="auto"/>
            <w:noWrap/>
            <w:vAlign w:val="bottom"/>
            <w:hideMark/>
          </w:tcPr>
          <w:p w14:paraId="7E0B2E48"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 </w:t>
            </w:r>
          </w:p>
        </w:tc>
        <w:tc>
          <w:tcPr>
            <w:tcW w:w="891" w:type="dxa"/>
            <w:tcBorders>
              <w:top w:val="nil"/>
              <w:left w:val="nil"/>
              <w:bottom w:val="double" w:sz="6" w:space="0" w:color="auto"/>
              <w:right w:val="nil"/>
            </w:tcBorders>
            <w:shd w:val="clear" w:color="auto" w:fill="auto"/>
            <w:vAlign w:val="center"/>
            <w:hideMark/>
          </w:tcPr>
          <w:p w14:paraId="0DFB77D2"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MPD</w:t>
            </w:r>
          </w:p>
        </w:tc>
        <w:tc>
          <w:tcPr>
            <w:tcW w:w="1140" w:type="dxa"/>
            <w:tcBorders>
              <w:top w:val="nil"/>
              <w:left w:val="nil"/>
              <w:bottom w:val="double" w:sz="6" w:space="0" w:color="auto"/>
              <w:right w:val="nil"/>
            </w:tcBorders>
            <w:shd w:val="clear" w:color="auto" w:fill="auto"/>
            <w:vAlign w:val="center"/>
            <w:hideMark/>
          </w:tcPr>
          <w:p w14:paraId="033069EA"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1140" w:type="dxa"/>
            <w:tcBorders>
              <w:top w:val="nil"/>
              <w:left w:val="nil"/>
              <w:bottom w:val="double" w:sz="6" w:space="0" w:color="auto"/>
              <w:right w:val="nil"/>
            </w:tcBorders>
            <w:shd w:val="clear" w:color="auto" w:fill="auto"/>
            <w:vAlign w:val="center"/>
            <w:hideMark/>
          </w:tcPr>
          <w:p w14:paraId="735BF971"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Median</w:t>
            </w:r>
          </w:p>
        </w:tc>
        <w:tc>
          <w:tcPr>
            <w:tcW w:w="1140" w:type="dxa"/>
            <w:tcBorders>
              <w:top w:val="nil"/>
              <w:left w:val="nil"/>
              <w:bottom w:val="double" w:sz="6" w:space="0" w:color="auto"/>
              <w:right w:val="nil"/>
            </w:tcBorders>
            <w:shd w:val="clear" w:color="auto" w:fill="auto"/>
            <w:vAlign w:val="center"/>
            <w:hideMark/>
          </w:tcPr>
          <w:p w14:paraId="2A7D502D"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95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272" w:type="dxa"/>
            <w:tcBorders>
              <w:top w:val="nil"/>
              <w:left w:val="nil"/>
              <w:bottom w:val="nil"/>
              <w:right w:val="nil"/>
            </w:tcBorders>
            <w:shd w:val="clear" w:color="auto" w:fill="auto"/>
            <w:vAlign w:val="center"/>
            <w:hideMark/>
          </w:tcPr>
          <w:p w14:paraId="24799CF3" w14:textId="77777777" w:rsidR="000F522D" w:rsidRPr="006012EF" w:rsidRDefault="000F522D" w:rsidP="000F522D">
            <w:pPr>
              <w:spacing w:before="0" w:after="0"/>
              <w:jc w:val="center"/>
              <w:rPr>
                <w:rFonts w:cs="Arial"/>
                <w:color w:val="000000"/>
                <w:sz w:val="20"/>
                <w:highlight w:val="yellow"/>
              </w:rPr>
            </w:pPr>
          </w:p>
        </w:tc>
        <w:tc>
          <w:tcPr>
            <w:tcW w:w="1140" w:type="dxa"/>
            <w:tcBorders>
              <w:top w:val="nil"/>
              <w:left w:val="nil"/>
              <w:bottom w:val="double" w:sz="6" w:space="0" w:color="auto"/>
              <w:right w:val="nil"/>
            </w:tcBorders>
            <w:shd w:val="clear" w:color="auto" w:fill="auto"/>
            <w:vAlign w:val="center"/>
            <w:hideMark/>
          </w:tcPr>
          <w:p w14:paraId="6886DE82"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MPD</w:t>
            </w:r>
          </w:p>
        </w:tc>
        <w:tc>
          <w:tcPr>
            <w:tcW w:w="1140" w:type="dxa"/>
            <w:tcBorders>
              <w:top w:val="nil"/>
              <w:left w:val="nil"/>
              <w:bottom w:val="double" w:sz="6" w:space="0" w:color="auto"/>
              <w:right w:val="nil"/>
            </w:tcBorders>
            <w:shd w:val="clear" w:color="auto" w:fill="auto"/>
            <w:vAlign w:val="center"/>
            <w:hideMark/>
          </w:tcPr>
          <w:p w14:paraId="1912FEF7"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c>
          <w:tcPr>
            <w:tcW w:w="1140" w:type="dxa"/>
            <w:tcBorders>
              <w:top w:val="nil"/>
              <w:left w:val="nil"/>
              <w:bottom w:val="double" w:sz="6" w:space="0" w:color="auto"/>
              <w:right w:val="nil"/>
            </w:tcBorders>
            <w:shd w:val="clear" w:color="auto" w:fill="auto"/>
            <w:vAlign w:val="center"/>
            <w:hideMark/>
          </w:tcPr>
          <w:p w14:paraId="08CC0620"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Median</w:t>
            </w:r>
          </w:p>
        </w:tc>
        <w:tc>
          <w:tcPr>
            <w:tcW w:w="1210" w:type="dxa"/>
            <w:tcBorders>
              <w:top w:val="nil"/>
              <w:left w:val="nil"/>
              <w:bottom w:val="double" w:sz="6" w:space="0" w:color="auto"/>
              <w:right w:val="nil"/>
            </w:tcBorders>
            <w:shd w:val="clear" w:color="auto" w:fill="auto"/>
            <w:vAlign w:val="center"/>
            <w:hideMark/>
          </w:tcPr>
          <w:p w14:paraId="1613BC8A" w14:textId="77777777" w:rsidR="000F522D" w:rsidRPr="006012EF" w:rsidRDefault="000F522D" w:rsidP="000F522D">
            <w:pPr>
              <w:spacing w:before="0" w:after="0"/>
              <w:jc w:val="center"/>
              <w:rPr>
                <w:rFonts w:cs="Arial"/>
                <w:color w:val="000000"/>
                <w:sz w:val="20"/>
                <w:highlight w:val="yellow"/>
              </w:rPr>
            </w:pPr>
            <w:r w:rsidRPr="006012EF">
              <w:rPr>
                <w:rFonts w:cs="Arial"/>
                <w:color w:val="000000"/>
                <w:sz w:val="20"/>
                <w:highlight w:val="yellow"/>
              </w:rPr>
              <w:t>95</w:t>
            </w:r>
            <w:r w:rsidRPr="006012EF">
              <w:rPr>
                <w:rFonts w:cs="Arial"/>
                <w:color w:val="000000"/>
                <w:sz w:val="20"/>
                <w:highlight w:val="yellow"/>
                <w:vertAlign w:val="superscript"/>
              </w:rPr>
              <w:t>th</w:t>
            </w:r>
            <w:r w:rsidRPr="006012EF">
              <w:rPr>
                <w:rFonts w:cs="Arial"/>
                <w:color w:val="000000"/>
                <w:sz w:val="20"/>
                <w:highlight w:val="yellow"/>
              </w:rPr>
              <w:t xml:space="preserve"> percentile</w:t>
            </w:r>
          </w:p>
        </w:tc>
      </w:tr>
      <w:tr w:rsidR="000F522D" w:rsidRPr="000F522D" w14:paraId="1915483D" w14:textId="77777777" w:rsidTr="00250CD3">
        <w:trPr>
          <w:trHeight w:val="340"/>
        </w:trPr>
        <w:tc>
          <w:tcPr>
            <w:tcW w:w="2709" w:type="dxa"/>
            <w:tcBorders>
              <w:top w:val="nil"/>
              <w:left w:val="single" w:sz="4" w:space="0" w:color="auto"/>
              <w:bottom w:val="nil"/>
              <w:right w:val="nil"/>
            </w:tcBorders>
            <w:shd w:val="clear" w:color="auto" w:fill="auto"/>
            <w:noWrap/>
            <w:vAlign w:val="bottom"/>
            <w:hideMark/>
          </w:tcPr>
          <w:p w14:paraId="1722DDC4"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i/>
                <w:iCs/>
                <w:color w:val="000000"/>
                <w:sz w:val="20"/>
                <w:highlight w:val="yellow"/>
              </w:rPr>
              <w:lastRenderedPageBreak/>
              <w:t>R</w:t>
            </w:r>
            <w:r w:rsidRPr="006012EF">
              <w:rPr>
                <w:rFonts w:ascii="Calibri" w:hAnsi="Calibri"/>
                <w:color w:val="000000"/>
                <w:sz w:val="20"/>
                <w:highlight w:val="yellow"/>
                <w:vertAlign w:val="subscript"/>
              </w:rPr>
              <w:t>0</w:t>
            </w:r>
            <w:r w:rsidRPr="006012EF">
              <w:rPr>
                <w:rFonts w:ascii="Calibri" w:hAnsi="Calibri"/>
                <w:color w:val="000000"/>
                <w:sz w:val="20"/>
                <w:highlight w:val="yellow"/>
              </w:rPr>
              <w:t xml:space="preserve"> (millions)</w:t>
            </w:r>
          </w:p>
        </w:tc>
        <w:tc>
          <w:tcPr>
            <w:tcW w:w="891" w:type="dxa"/>
            <w:tcBorders>
              <w:top w:val="nil"/>
              <w:left w:val="nil"/>
              <w:bottom w:val="nil"/>
              <w:right w:val="nil"/>
            </w:tcBorders>
            <w:shd w:val="clear" w:color="auto" w:fill="auto"/>
            <w:noWrap/>
            <w:vAlign w:val="bottom"/>
            <w:hideMark/>
          </w:tcPr>
          <w:p w14:paraId="2FA276E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882.93</w:t>
            </w:r>
          </w:p>
        </w:tc>
        <w:tc>
          <w:tcPr>
            <w:tcW w:w="1140" w:type="dxa"/>
            <w:tcBorders>
              <w:top w:val="nil"/>
              <w:left w:val="nil"/>
              <w:bottom w:val="nil"/>
              <w:right w:val="nil"/>
            </w:tcBorders>
            <w:shd w:val="clear" w:color="auto" w:fill="auto"/>
            <w:noWrap/>
            <w:vAlign w:val="bottom"/>
            <w:hideMark/>
          </w:tcPr>
          <w:p w14:paraId="06B764F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645.18</w:t>
            </w:r>
          </w:p>
        </w:tc>
        <w:tc>
          <w:tcPr>
            <w:tcW w:w="1140" w:type="dxa"/>
            <w:tcBorders>
              <w:top w:val="nil"/>
              <w:left w:val="nil"/>
              <w:bottom w:val="nil"/>
              <w:right w:val="nil"/>
            </w:tcBorders>
            <w:shd w:val="clear" w:color="auto" w:fill="auto"/>
            <w:noWrap/>
            <w:vAlign w:val="bottom"/>
            <w:hideMark/>
          </w:tcPr>
          <w:p w14:paraId="44A824C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910.93</w:t>
            </w:r>
          </w:p>
        </w:tc>
        <w:tc>
          <w:tcPr>
            <w:tcW w:w="1140" w:type="dxa"/>
            <w:tcBorders>
              <w:top w:val="nil"/>
              <w:left w:val="nil"/>
              <w:bottom w:val="nil"/>
              <w:right w:val="nil"/>
            </w:tcBorders>
            <w:shd w:val="clear" w:color="auto" w:fill="auto"/>
            <w:noWrap/>
            <w:vAlign w:val="bottom"/>
            <w:hideMark/>
          </w:tcPr>
          <w:p w14:paraId="0198AF9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1195.48</w:t>
            </w:r>
          </w:p>
        </w:tc>
        <w:tc>
          <w:tcPr>
            <w:tcW w:w="272" w:type="dxa"/>
            <w:tcBorders>
              <w:top w:val="nil"/>
              <w:left w:val="nil"/>
              <w:bottom w:val="nil"/>
              <w:right w:val="nil"/>
            </w:tcBorders>
            <w:shd w:val="clear" w:color="auto" w:fill="auto"/>
            <w:noWrap/>
            <w:vAlign w:val="bottom"/>
            <w:hideMark/>
          </w:tcPr>
          <w:p w14:paraId="59958CB2"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59437C2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513.86</w:t>
            </w:r>
          </w:p>
        </w:tc>
        <w:tc>
          <w:tcPr>
            <w:tcW w:w="1140" w:type="dxa"/>
            <w:tcBorders>
              <w:top w:val="nil"/>
              <w:left w:val="nil"/>
              <w:bottom w:val="nil"/>
              <w:right w:val="nil"/>
            </w:tcBorders>
            <w:shd w:val="clear" w:color="auto" w:fill="auto"/>
            <w:noWrap/>
            <w:vAlign w:val="bottom"/>
            <w:hideMark/>
          </w:tcPr>
          <w:p w14:paraId="0CFDDFC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420.24</w:t>
            </w:r>
          </w:p>
        </w:tc>
        <w:tc>
          <w:tcPr>
            <w:tcW w:w="1140" w:type="dxa"/>
            <w:tcBorders>
              <w:top w:val="nil"/>
              <w:left w:val="nil"/>
              <w:bottom w:val="nil"/>
              <w:right w:val="nil"/>
            </w:tcBorders>
            <w:shd w:val="clear" w:color="auto" w:fill="auto"/>
            <w:noWrap/>
            <w:vAlign w:val="bottom"/>
            <w:hideMark/>
          </w:tcPr>
          <w:p w14:paraId="027E63F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536.72</w:t>
            </w:r>
          </w:p>
        </w:tc>
        <w:tc>
          <w:tcPr>
            <w:tcW w:w="1210" w:type="dxa"/>
            <w:tcBorders>
              <w:top w:val="nil"/>
              <w:left w:val="nil"/>
              <w:bottom w:val="nil"/>
              <w:right w:val="single" w:sz="4" w:space="0" w:color="auto"/>
            </w:tcBorders>
            <w:shd w:val="clear" w:color="auto" w:fill="auto"/>
            <w:noWrap/>
            <w:vAlign w:val="bottom"/>
            <w:hideMark/>
          </w:tcPr>
          <w:p w14:paraId="45CE5EB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666.89</w:t>
            </w:r>
          </w:p>
        </w:tc>
      </w:tr>
      <w:tr w:rsidR="000F522D" w:rsidRPr="000F522D" w14:paraId="079CF86E"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608112E4"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steepness (</w:t>
            </w:r>
            <w:r w:rsidRPr="006012EF">
              <w:rPr>
                <w:rFonts w:ascii="Calibri" w:hAnsi="Calibri"/>
                <w:i/>
                <w:iCs/>
                <w:color w:val="000000"/>
                <w:sz w:val="20"/>
                <w:highlight w:val="yellow"/>
              </w:rPr>
              <w:t>h</w:t>
            </w:r>
            <w:r w:rsidRPr="006012EF">
              <w:rPr>
                <w:rFonts w:ascii="Calibri" w:hAnsi="Calibri"/>
                <w:color w:val="000000"/>
                <w:sz w:val="20"/>
                <w:highlight w:val="yellow"/>
              </w:rPr>
              <w:t>)</w:t>
            </w:r>
          </w:p>
        </w:tc>
        <w:tc>
          <w:tcPr>
            <w:tcW w:w="891" w:type="dxa"/>
            <w:tcBorders>
              <w:top w:val="nil"/>
              <w:left w:val="nil"/>
              <w:bottom w:val="nil"/>
              <w:right w:val="nil"/>
            </w:tcBorders>
            <w:shd w:val="clear" w:color="auto" w:fill="auto"/>
            <w:noWrap/>
            <w:vAlign w:val="bottom"/>
            <w:hideMark/>
          </w:tcPr>
          <w:p w14:paraId="52BEA0A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0.76</w:t>
            </w:r>
          </w:p>
        </w:tc>
        <w:tc>
          <w:tcPr>
            <w:tcW w:w="1140" w:type="dxa"/>
            <w:tcBorders>
              <w:top w:val="nil"/>
              <w:left w:val="nil"/>
              <w:bottom w:val="nil"/>
              <w:right w:val="nil"/>
            </w:tcBorders>
            <w:shd w:val="clear" w:color="auto" w:fill="auto"/>
            <w:noWrap/>
            <w:vAlign w:val="bottom"/>
            <w:hideMark/>
          </w:tcPr>
          <w:p w14:paraId="7625E8C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0.62</w:t>
            </w:r>
          </w:p>
        </w:tc>
        <w:tc>
          <w:tcPr>
            <w:tcW w:w="1140" w:type="dxa"/>
            <w:tcBorders>
              <w:top w:val="nil"/>
              <w:left w:val="nil"/>
              <w:bottom w:val="nil"/>
              <w:right w:val="nil"/>
            </w:tcBorders>
            <w:shd w:val="clear" w:color="auto" w:fill="auto"/>
            <w:noWrap/>
            <w:vAlign w:val="bottom"/>
            <w:hideMark/>
          </w:tcPr>
          <w:p w14:paraId="275F15E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0.74</w:t>
            </w:r>
          </w:p>
        </w:tc>
        <w:tc>
          <w:tcPr>
            <w:tcW w:w="1140" w:type="dxa"/>
            <w:tcBorders>
              <w:top w:val="nil"/>
              <w:left w:val="nil"/>
              <w:bottom w:val="nil"/>
              <w:right w:val="nil"/>
            </w:tcBorders>
            <w:shd w:val="clear" w:color="auto" w:fill="auto"/>
            <w:noWrap/>
            <w:vAlign w:val="bottom"/>
            <w:hideMark/>
          </w:tcPr>
          <w:p w14:paraId="05D7CDA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0.84</w:t>
            </w:r>
          </w:p>
        </w:tc>
        <w:tc>
          <w:tcPr>
            <w:tcW w:w="272" w:type="dxa"/>
            <w:tcBorders>
              <w:top w:val="nil"/>
              <w:left w:val="nil"/>
              <w:bottom w:val="nil"/>
              <w:right w:val="nil"/>
            </w:tcBorders>
            <w:shd w:val="clear" w:color="auto" w:fill="auto"/>
            <w:noWrap/>
            <w:vAlign w:val="bottom"/>
            <w:hideMark/>
          </w:tcPr>
          <w:p w14:paraId="42FA5DBC"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19EAC0C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0.74</w:t>
            </w:r>
          </w:p>
        </w:tc>
        <w:tc>
          <w:tcPr>
            <w:tcW w:w="1140" w:type="dxa"/>
            <w:tcBorders>
              <w:top w:val="nil"/>
              <w:left w:val="nil"/>
              <w:bottom w:val="nil"/>
              <w:right w:val="nil"/>
            </w:tcBorders>
            <w:shd w:val="clear" w:color="auto" w:fill="auto"/>
            <w:noWrap/>
            <w:vAlign w:val="bottom"/>
            <w:hideMark/>
          </w:tcPr>
          <w:p w14:paraId="5DF15C37"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0.61</w:t>
            </w:r>
          </w:p>
        </w:tc>
        <w:tc>
          <w:tcPr>
            <w:tcW w:w="1140" w:type="dxa"/>
            <w:tcBorders>
              <w:top w:val="nil"/>
              <w:left w:val="nil"/>
              <w:bottom w:val="nil"/>
              <w:right w:val="nil"/>
            </w:tcBorders>
            <w:shd w:val="clear" w:color="auto" w:fill="auto"/>
            <w:noWrap/>
            <w:vAlign w:val="bottom"/>
            <w:hideMark/>
          </w:tcPr>
          <w:p w14:paraId="0F6B9B5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0.73</w:t>
            </w:r>
          </w:p>
        </w:tc>
        <w:tc>
          <w:tcPr>
            <w:tcW w:w="1210" w:type="dxa"/>
            <w:tcBorders>
              <w:top w:val="nil"/>
              <w:left w:val="nil"/>
              <w:bottom w:val="nil"/>
              <w:right w:val="single" w:sz="4" w:space="0" w:color="auto"/>
            </w:tcBorders>
            <w:shd w:val="clear" w:color="auto" w:fill="auto"/>
            <w:noWrap/>
            <w:vAlign w:val="bottom"/>
            <w:hideMark/>
          </w:tcPr>
          <w:p w14:paraId="2E33785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0.82</w:t>
            </w:r>
          </w:p>
        </w:tc>
      </w:tr>
      <w:tr w:rsidR="000F522D" w:rsidRPr="000F522D" w14:paraId="4375D608"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2BF33E5F"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Natural mortality (</w:t>
            </w:r>
            <w:r w:rsidRPr="006012EF">
              <w:rPr>
                <w:rFonts w:ascii="Calibri" w:hAnsi="Calibri"/>
                <w:i/>
                <w:iCs/>
                <w:color w:val="000000"/>
                <w:sz w:val="20"/>
                <w:highlight w:val="yellow"/>
              </w:rPr>
              <w:t>M</w:t>
            </w:r>
            <w:r w:rsidRPr="006012EF">
              <w:rPr>
                <w:rFonts w:ascii="Calibri" w:hAnsi="Calibri"/>
                <w:color w:val="000000"/>
                <w:sz w:val="20"/>
                <w:highlight w:val="yellow"/>
              </w:rPr>
              <w:t>)</w:t>
            </w:r>
          </w:p>
        </w:tc>
        <w:tc>
          <w:tcPr>
            <w:tcW w:w="891" w:type="dxa"/>
            <w:tcBorders>
              <w:top w:val="nil"/>
              <w:left w:val="nil"/>
              <w:bottom w:val="nil"/>
              <w:right w:val="nil"/>
            </w:tcBorders>
            <w:shd w:val="clear" w:color="auto" w:fill="auto"/>
            <w:noWrap/>
            <w:vAlign w:val="bottom"/>
            <w:hideMark/>
          </w:tcPr>
          <w:p w14:paraId="2DAC950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0.64</w:t>
            </w:r>
          </w:p>
        </w:tc>
        <w:tc>
          <w:tcPr>
            <w:tcW w:w="1140" w:type="dxa"/>
            <w:tcBorders>
              <w:top w:val="nil"/>
              <w:left w:val="nil"/>
              <w:bottom w:val="nil"/>
              <w:right w:val="nil"/>
            </w:tcBorders>
            <w:shd w:val="clear" w:color="auto" w:fill="auto"/>
            <w:noWrap/>
            <w:vAlign w:val="bottom"/>
            <w:hideMark/>
          </w:tcPr>
          <w:p w14:paraId="50DD470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0.43</w:t>
            </w:r>
          </w:p>
        </w:tc>
        <w:tc>
          <w:tcPr>
            <w:tcW w:w="1140" w:type="dxa"/>
            <w:tcBorders>
              <w:top w:val="nil"/>
              <w:left w:val="nil"/>
              <w:bottom w:val="nil"/>
              <w:right w:val="nil"/>
            </w:tcBorders>
            <w:shd w:val="clear" w:color="auto" w:fill="auto"/>
            <w:noWrap/>
            <w:vAlign w:val="bottom"/>
            <w:hideMark/>
          </w:tcPr>
          <w:p w14:paraId="53FB384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0.67</w:t>
            </w:r>
          </w:p>
        </w:tc>
        <w:tc>
          <w:tcPr>
            <w:tcW w:w="1140" w:type="dxa"/>
            <w:tcBorders>
              <w:top w:val="nil"/>
              <w:left w:val="nil"/>
              <w:bottom w:val="nil"/>
              <w:right w:val="nil"/>
            </w:tcBorders>
            <w:shd w:val="clear" w:color="auto" w:fill="auto"/>
            <w:noWrap/>
            <w:vAlign w:val="bottom"/>
            <w:hideMark/>
          </w:tcPr>
          <w:p w14:paraId="67A9E57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0.94</w:t>
            </w:r>
          </w:p>
        </w:tc>
        <w:tc>
          <w:tcPr>
            <w:tcW w:w="272" w:type="dxa"/>
            <w:tcBorders>
              <w:top w:val="nil"/>
              <w:left w:val="nil"/>
              <w:bottom w:val="nil"/>
              <w:right w:val="nil"/>
            </w:tcBorders>
            <w:shd w:val="clear" w:color="auto" w:fill="auto"/>
            <w:noWrap/>
            <w:vAlign w:val="bottom"/>
            <w:hideMark/>
          </w:tcPr>
          <w:p w14:paraId="7BD5B802"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51012F7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0.58</w:t>
            </w:r>
          </w:p>
        </w:tc>
        <w:tc>
          <w:tcPr>
            <w:tcW w:w="1140" w:type="dxa"/>
            <w:tcBorders>
              <w:top w:val="nil"/>
              <w:left w:val="nil"/>
              <w:bottom w:val="nil"/>
              <w:right w:val="nil"/>
            </w:tcBorders>
            <w:shd w:val="clear" w:color="auto" w:fill="auto"/>
            <w:noWrap/>
            <w:vAlign w:val="bottom"/>
            <w:hideMark/>
          </w:tcPr>
          <w:p w14:paraId="3587DDE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0.36</w:t>
            </w:r>
          </w:p>
        </w:tc>
        <w:tc>
          <w:tcPr>
            <w:tcW w:w="1140" w:type="dxa"/>
            <w:tcBorders>
              <w:top w:val="nil"/>
              <w:left w:val="nil"/>
              <w:bottom w:val="nil"/>
              <w:right w:val="nil"/>
            </w:tcBorders>
            <w:shd w:val="clear" w:color="auto" w:fill="auto"/>
            <w:noWrap/>
            <w:vAlign w:val="bottom"/>
            <w:hideMark/>
          </w:tcPr>
          <w:p w14:paraId="3858945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0.59</w:t>
            </w:r>
          </w:p>
        </w:tc>
        <w:tc>
          <w:tcPr>
            <w:tcW w:w="1210" w:type="dxa"/>
            <w:tcBorders>
              <w:top w:val="nil"/>
              <w:left w:val="nil"/>
              <w:bottom w:val="nil"/>
              <w:right w:val="single" w:sz="4" w:space="0" w:color="auto"/>
            </w:tcBorders>
            <w:shd w:val="clear" w:color="auto" w:fill="auto"/>
            <w:noWrap/>
            <w:vAlign w:val="bottom"/>
            <w:hideMark/>
          </w:tcPr>
          <w:p w14:paraId="393F10D7"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0.83</w:t>
            </w:r>
          </w:p>
        </w:tc>
      </w:tr>
      <w:tr w:rsidR="000F522D" w:rsidRPr="000F522D" w14:paraId="48DB0A07"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AA0C727"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R_bar (average recruitment)</w:t>
            </w:r>
          </w:p>
        </w:tc>
        <w:tc>
          <w:tcPr>
            <w:tcW w:w="891" w:type="dxa"/>
            <w:tcBorders>
              <w:top w:val="nil"/>
              <w:left w:val="nil"/>
              <w:bottom w:val="nil"/>
              <w:right w:val="nil"/>
            </w:tcBorders>
            <w:shd w:val="clear" w:color="auto" w:fill="auto"/>
            <w:noWrap/>
            <w:vAlign w:val="bottom"/>
            <w:hideMark/>
          </w:tcPr>
          <w:p w14:paraId="2504D94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709.95</w:t>
            </w:r>
          </w:p>
        </w:tc>
        <w:tc>
          <w:tcPr>
            <w:tcW w:w="1140" w:type="dxa"/>
            <w:tcBorders>
              <w:top w:val="nil"/>
              <w:left w:val="nil"/>
              <w:bottom w:val="nil"/>
              <w:right w:val="nil"/>
            </w:tcBorders>
            <w:shd w:val="clear" w:color="auto" w:fill="auto"/>
            <w:noWrap/>
            <w:vAlign w:val="bottom"/>
            <w:hideMark/>
          </w:tcPr>
          <w:p w14:paraId="460FE51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400.61</w:t>
            </w:r>
          </w:p>
        </w:tc>
        <w:tc>
          <w:tcPr>
            <w:tcW w:w="1140" w:type="dxa"/>
            <w:tcBorders>
              <w:top w:val="nil"/>
              <w:left w:val="nil"/>
              <w:bottom w:val="nil"/>
              <w:right w:val="nil"/>
            </w:tcBorders>
            <w:shd w:val="clear" w:color="auto" w:fill="auto"/>
            <w:noWrap/>
            <w:vAlign w:val="bottom"/>
            <w:hideMark/>
          </w:tcPr>
          <w:p w14:paraId="6AD45F9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680.96</w:t>
            </w:r>
          </w:p>
        </w:tc>
        <w:tc>
          <w:tcPr>
            <w:tcW w:w="1140" w:type="dxa"/>
            <w:tcBorders>
              <w:top w:val="nil"/>
              <w:left w:val="nil"/>
              <w:bottom w:val="nil"/>
              <w:right w:val="nil"/>
            </w:tcBorders>
            <w:shd w:val="clear" w:color="auto" w:fill="auto"/>
            <w:noWrap/>
            <w:vAlign w:val="bottom"/>
            <w:hideMark/>
          </w:tcPr>
          <w:p w14:paraId="70644BE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1042.87</w:t>
            </w:r>
          </w:p>
        </w:tc>
        <w:tc>
          <w:tcPr>
            <w:tcW w:w="272" w:type="dxa"/>
            <w:tcBorders>
              <w:top w:val="nil"/>
              <w:left w:val="nil"/>
              <w:bottom w:val="nil"/>
              <w:right w:val="nil"/>
            </w:tcBorders>
            <w:shd w:val="clear" w:color="auto" w:fill="auto"/>
            <w:noWrap/>
            <w:vAlign w:val="bottom"/>
            <w:hideMark/>
          </w:tcPr>
          <w:p w14:paraId="52C16065"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5F9BDD6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379.59</w:t>
            </w:r>
          </w:p>
        </w:tc>
        <w:tc>
          <w:tcPr>
            <w:tcW w:w="1140" w:type="dxa"/>
            <w:tcBorders>
              <w:top w:val="nil"/>
              <w:left w:val="nil"/>
              <w:bottom w:val="nil"/>
              <w:right w:val="nil"/>
            </w:tcBorders>
            <w:shd w:val="clear" w:color="auto" w:fill="auto"/>
            <w:noWrap/>
            <w:vAlign w:val="bottom"/>
            <w:hideMark/>
          </w:tcPr>
          <w:p w14:paraId="798A9D8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226.02</w:t>
            </w:r>
          </w:p>
        </w:tc>
        <w:tc>
          <w:tcPr>
            <w:tcW w:w="1140" w:type="dxa"/>
            <w:tcBorders>
              <w:top w:val="nil"/>
              <w:left w:val="nil"/>
              <w:bottom w:val="nil"/>
              <w:right w:val="nil"/>
            </w:tcBorders>
            <w:shd w:val="clear" w:color="auto" w:fill="auto"/>
            <w:noWrap/>
            <w:vAlign w:val="bottom"/>
            <w:hideMark/>
          </w:tcPr>
          <w:p w14:paraId="55CA125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347.02</w:t>
            </w:r>
          </w:p>
        </w:tc>
        <w:tc>
          <w:tcPr>
            <w:tcW w:w="1210" w:type="dxa"/>
            <w:tcBorders>
              <w:top w:val="nil"/>
              <w:left w:val="nil"/>
              <w:bottom w:val="nil"/>
              <w:right w:val="single" w:sz="4" w:space="0" w:color="auto"/>
            </w:tcBorders>
            <w:shd w:val="clear" w:color="auto" w:fill="auto"/>
            <w:noWrap/>
            <w:vAlign w:val="bottom"/>
            <w:hideMark/>
          </w:tcPr>
          <w:p w14:paraId="442E8CC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514.19</w:t>
            </w:r>
          </w:p>
        </w:tc>
      </w:tr>
      <w:tr w:rsidR="000F522D" w:rsidRPr="000F522D" w14:paraId="48CF8D4D"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161C8BAF"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 ̈(initial recruitment)</w:t>
            </w:r>
          </w:p>
        </w:tc>
        <w:tc>
          <w:tcPr>
            <w:tcW w:w="891" w:type="dxa"/>
            <w:tcBorders>
              <w:top w:val="nil"/>
              <w:left w:val="nil"/>
              <w:bottom w:val="nil"/>
              <w:right w:val="nil"/>
            </w:tcBorders>
            <w:shd w:val="clear" w:color="auto" w:fill="auto"/>
            <w:noWrap/>
            <w:vAlign w:val="bottom"/>
            <w:hideMark/>
          </w:tcPr>
          <w:p w14:paraId="6027639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407.82</w:t>
            </w:r>
          </w:p>
        </w:tc>
        <w:tc>
          <w:tcPr>
            <w:tcW w:w="1140" w:type="dxa"/>
            <w:tcBorders>
              <w:top w:val="nil"/>
              <w:left w:val="nil"/>
              <w:bottom w:val="nil"/>
              <w:right w:val="nil"/>
            </w:tcBorders>
            <w:shd w:val="clear" w:color="auto" w:fill="auto"/>
            <w:noWrap/>
            <w:vAlign w:val="bottom"/>
            <w:hideMark/>
          </w:tcPr>
          <w:p w14:paraId="62242F0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37.46</w:t>
            </w:r>
          </w:p>
        </w:tc>
        <w:tc>
          <w:tcPr>
            <w:tcW w:w="1140" w:type="dxa"/>
            <w:tcBorders>
              <w:top w:val="nil"/>
              <w:left w:val="nil"/>
              <w:bottom w:val="nil"/>
              <w:right w:val="nil"/>
            </w:tcBorders>
            <w:shd w:val="clear" w:color="auto" w:fill="auto"/>
            <w:noWrap/>
            <w:vAlign w:val="bottom"/>
            <w:hideMark/>
          </w:tcPr>
          <w:p w14:paraId="212C3E7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267.48</w:t>
            </w:r>
          </w:p>
        </w:tc>
        <w:tc>
          <w:tcPr>
            <w:tcW w:w="1140" w:type="dxa"/>
            <w:tcBorders>
              <w:top w:val="nil"/>
              <w:left w:val="nil"/>
              <w:bottom w:val="nil"/>
              <w:right w:val="nil"/>
            </w:tcBorders>
            <w:shd w:val="clear" w:color="auto" w:fill="auto"/>
            <w:noWrap/>
            <w:vAlign w:val="bottom"/>
            <w:hideMark/>
          </w:tcPr>
          <w:p w14:paraId="396418F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1463.26</w:t>
            </w:r>
          </w:p>
        </w:tc>
        <w:tc>
          <w:tcPr>
            <w:tcW w:w="272" w:type="dxa"/>
            <w:tcBorders>
              <w:top w:val="nil"/>
              <w:left w:val="nil"/>
              <w:bottom w:val="nil"/>
              <w:right w:val="nil"/>
            </w:tcBorders>
            <w:shd w:val="clear" w:color="auto" w:fill="auto"/>
            <w:noWrap/>
            <w:vAlign w:val="bottom"/>
            <w:hideMark/>
          </w:tcPr>
          <w:p w14:paraId="501DAF9D"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1DE7009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264.12</w:t>
            </w:r>
          </w:p>
        </w:tc>
        <w:tc>
          <w:tcPr>
            <w:tcW w:w="1140" w:type="dxa"/>
            <w:tcBorders>
              <w:top w:val="nil"/>
              <w:left w:val="nil"/>
              <w:bottom w:val="nil"/>
              <w:right w:val="nil"/>
            </w:tcBorders>
            <w:shd w:val="clear" w:color="auto" w:fill="auto"/>
            <w:noWrap/>
            <w:vAlign w:val="bottom"/>
            <w:hideMark/>
          </w:tcPr>
          <w:p w14:paraId="420F541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25.63</w:t>
            </w:r>
          </w:p>
        </w:tc>
        <w:tc>
          <w:tcPr>
            <w:tcW w:w="1140" w:type="dxa"/>
            <w:tcBorders>
              <w:top w:val="nil"/>
              <w:left w:val="nil"/>
              <w:bottom w:val="nil"/>
              <w:right w:val="nil"/>
            </w:tcBorders>
            <w:shd w:val="clear" w:color="auto" w:fill="auto"/>
            <w:noWrap/>
            <w:vAlign w:val="bottom"/>
            <w:hideMark/>
          </w:tcPr>
          <w:p w14:paraId="6118B92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149.45</w:t>
            </w:r>
          </w:p>
        </w:tc>
        <w:tc>
          <w:tcPr>
            <w:tcW w:w="1210" w:type="dxa"/>
            <w:tcBorders>
              <w:top w:val="nil"/>
              <w:left w:val="nil"/>
              <w:bottom w:val="nil"/>
              <w:right w:val="single" w:sz="4" w:space="0" w:color="auto"/>
            </w:tcBorders>
            <w:shd w:val="clear" w:color="auto" w:fill="auto"/>
            <w:noWrap/>
            <w:vAlign w:val="bottom"/>
            <w:hideMark/>
          </w:tcPr>
          <w:p w14:paraId="0C84417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746.19</w:t>
            </w:r>
          </w:p>
        </w:tc>
      </w:tr>
      <w:tr w:rsidR="000F522D" w:rsidRPr="000F522D" w14:paraId="7A0FA58E"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5D6CA979"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rho (ρ)</w:t>
            </w:r>
          </w:p>
        </w:tc>
        <w:tc>
          <w:tcPr>
            <w:tcW w:w="891" w:type="dxa"/>
            <w:tcBorders>
              <w:top w:val="nil"/>
              <w:left w:val="nil"/>
              <w:bottom w:val="nil"/>
              <w:right w:val="nil"/>
            </w:tcBorders>
            <w:shd w:val="clear" w:color="auto" w:fill="auto"/>
            <w:noWrap/>
            <w:vAlign w:val="bottom"/>
            <w:hideMark/>
          </w:tcPr>
          <w:p w14:paraId="2CAE7361"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0.43</w:t>
            </w:r>
          </w:p>
        </w:tc>
        <w:tc>
          <w:tcPr>
            <w:tcW w:w="1140" w:type="dxa"/>
            <w:tcBorders>
              <w:top w:val="nil"/>
              <w:left w:val="nil"/>
              <w:bottom w:val="nil"/>
              <w:right w:val="nil"/>
            </w:tcBorders>
            <w:shd w:val="clear" w:color="auto" w:fill="auto"/>
            <w:noWrap/>
            <w:vAlign w:val="bottom"/>
            <w:hideMark/>
          </w:tcPr>
          <w:p w14:paraId="3B8D23B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0.37</w:t>
            </w:r>
          </w:p>
        </w:tc>
        <w:tc>
          <w:tcPr>
            <w:tcW w:w="1140" w:type="dxa"/>
            <w:tcBorders>
              <w:top w:val="nil"/>
              <w:left w:val="nil"/>
              <w:bottom w:val="nil"/>
              <w:right w:val="nil"/>
            </w:tcBorders>
            <w:shd w:val="clear" w:color="auto" w:fill="auto"/>
            <w:noWrap/>
            <w:vAlign w:val="bottom"/>
            <w:hideMark/>
          </w:tcPr>
          <w:p w14:paraId="309FBDE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0.42</w:t>
            </w:r>
          </w:p>
        </w:tc>
        <w:tc>
          <w:tcPr>
            <w:tcW w:w="1140" w:type="dxa"/>
            <w:tcBorders>
              <w:top w:val="nil"/>
              <w:left w:val="nil"/>
              <w:bottom w:val="nil"/>
              <w:right w:val="nil"/>
            </w:tcBorders>
            <w:shd w:val="clear" w:color="auto" w:fill="auto"/>
            <w:noWrap/>
            <w:vAlign w:val="bottom"/>
            <w:hideMark/>
          </w:tcPr>
          <w:p w14:paraId="7B4631D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0.47</w:t>
            </w:r>
          </w:p>
        </w:tc>
        <w:tc>
          <w:tcPr>
            <w:tcW w:w="272" w:type="dxa"/>
            <w:tcBorders>
              <w:top w:val="nil"/>
              <w:left w:val="nil"/>
              <w:bottom w:val="nil"/>
              <w:right w:val="nil"/>
            </w:tcBorders>
            <w:shd w:val="clear" w:color="auto" w:fill="auto"/>
            <w:noWrap/>
            <w:vAlign w:val="bottom"/>
            <w:hideMark/>
          </w:tcPr>
          <w:p w14:paraId="4EF40CC1"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039A32BE"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0.42</w:t>
            </w:r>
          </w:p>
        </w:tc>
        <w:tc>
          <w:tcPr>
            <w:tcW w:w="1140" w:type="dxa"/>
            <w:tcBorders>
              <w:top w:val="nil"/>
              <w:left w:val="nil"/>
              <w:bottom w:val="nil"/>
              <w:right w:val="nil"/>
            </w:tcBorders>
            <w:shd w:val="clear" w:color="auto" w:fill="auto"/>
            <w:noWrap/>
            <w:vAlign w:val="bottom"/>
            <w:hideMark/>
          </w:tcPr>
          <w:p w14:paraId="4D99425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0.36</w:t>
            </w:r>
          </w:p>
        </w:tc>
        <w:tc>
          <w:tcPr>
            <w:tcW w:w="1140" w:type="dxa"/>
            <w:tcBorders>
              <w:top w:val="nil"/>
              <w:left w:val="nil"/>
              <w:bottom w:val="nil"/>
              <w:right w:val="nil"/>
            </w:tcBorders>
            <w:shd w:val="clear" w:color="auto" w:fill="auto"/>
            <w:noWrap/>
            <w:vAlign w:val="bottom"/>
            <w:hideMark/>
          </w:tcPr>
          <w:p w14:paraId="0B9300F7"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0.42</w:t>
            </w:r>
          </w:p>
        </w:tc>
        <w:tc>
          <w:tcPr>
            <w:tcW w:w="1210" w:type="dxa"/>
            <w:tcBorders>
              <w:top w:val="nil"/>
              <w:left w:val="nil"/>
              <w:bottom w:val="nil"/>
              <w:right w:val="single" w:sz="4" w:space="0" w:color="auto"/>
            </w:tcBorders>
            <w:shd w:val="clear" w:color="auto" w:fill="auto"/>
            <w:noWrap/>
            <w:vAlign w:val="bottom"/>
            <w:hideMark/>
          </w:tcPr>
          <w:p w14:paraId="2198B2C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0.46</w:t>
            </w:r>
          </w:p>
        </w:tc>
      </w:tr>
      <w:tr w:rsidR="000F522D" w:rsidRPr="000F522D" w14:paraId="0992B9AE"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454F1EF0"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kappa (  )</w:t>
            </w:r>
          </w:p>
        </w:tc>
        <w:tc>
          <w:tcPr>
            <w:tcW w:w="891" w:type="dxa"/>
            <w:tcBorders>
              <w:top w:val="nil"/>
              <w:left w:val="nil"/>
              <w:bottom w:val="nil"/>
              <w:right w:val="nil"/>
            </w:tcBorders>
            <w:shd w:val="clear" w:color="auto" w:fill="auto"/>
            <w:noWrap/>
            <w:vAlign w:val="bottom"/>
            <w:hideMark/>
          </w:tcPr>
          <w:p w14:paraId="0762BBD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1.08</w:t>
            </w:r>
          </w:p>
        </w:tc>
        <w:tc>
          <w:tcPr>
            <w:tcW w:w="1140" w:type="dxa"/>
            <w:tcBorders>
              <w:top w:val="nil"/>
              <w:left w:val="nil"/>
              <w:bottom w:val="nil"/>
              <w:right w:val="nil"/>
            </w:tcBorders>
            <w:shd w:val="clear" w:color="auto" w:fill="auto"/>
            <w:noWrap/>
            <w:vAlign w:val="bottom"/>
            <w:hideMark/>
          </w:tcPr>
          <w:p w14:paraId="71CC50E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0.88</w:t>
            </w:r>
          </w:p>
        </w:tc>
        <w:tc>
          <w:tcPr>
            <w:tcW w:w="1140" w:type="dxa"/>
            <w:tcBorders>
              <w:top w:val="nil"/>
              <w:left w:val="nil"/>
              <w:bottom w:val="nil"/>
              <w:right w:val="nil"/>
            </w:tcBorders>
            <w:shd w:val="clear" w:color="auto" w:fill="auto"/>
            <w:noWrap/>
            <w:vAlign w:val="bottom"/>
            <w:hideMark/>
          </w:tcPr>
          <w:p w14:paraId="4649E55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140" w:type="dxa"/>
            <w:tcBorders>
              <w:top w:val="nil"/>
              <w:left w:val="nil"/>
              <w:bottom w:val="nil"/>
              <w:right w:val="nil"/>
            </w:tcBorders>
            <w:shd w:val="clear" w:color="auto" w:fill="auto"/>
            <w:noWrap/>
            <w:vAlign w:val="bottom"/>
            <w:hideMark/>
          </w:tcPr>
          <w:p w14:paraId="1BF153C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1.09</w:t>
            </w:r>
          </w:p>
        </w:tc>
        <w:tc>
          <w:tcPr>
            <w:tcW w:w="272" w:type="dxa"/>
            <w:tcBorders>
              <w:top w:val="nil"/>
              <w:left w:val="nil"/>
              <w:bottom w:val="nil"/>
              <w:right w:val="nil"/>
            </w:tcBorders>
            <w:shd w:val="clear" w:color="auto" w:fill="auto"/>
            <w:noWrap/>
            <w:vAlign w:val="bottom"/>
            <w:hideMark/>
          </w:tcPr>
          <w:p w14:paraId="142843E7"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67C1AE6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140" w:type="dxa"/>
            <w:tcBorders>
              <w:top w:val="nil"/>
              <w:left w:val="nil"/>
              <w:bottom w:val="nil"/>
              <w:right w:val="nil"/>
            </w:tcBorders>
            <w:shd w:val="clear" w:color="auto" w:fill="auto"/>
            <w:noWrap/>
            <w:vAlign w:val="bottom"/>
            <w:hideMark/>
          </w:tcPr>
          <w:p w14:paraId="0C4BF205"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0.83</w:t>
            </w:r>
          </w:p>
        </w:tc>
        <w:tc>
          <w:tcPr>
            <w:tcW w:w="1140" w:type="dxa"/>
            <w:tcBorders>
              <w:top w:val="nil"/>
              <w:left w:val="nil"/>
              <w:bottom w:val="nil"/>
              <w:right w:val="nil"/>
            </w:tcBorders>
            <w:shd w:val="clear" w:color="auto" w:fill="auto"/>
            <w:noWrap/>
            <w:vAlign w:val="bottom"/>
            <w:hideMark/>
          </w:tcPr>
          <w:p w14:paraId="58906C6D"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0.93</w:t>
            </w:r>
          </w:p>
        </w:tc>
        <w:tc>
          <w:tcPr>
            <w:tcW w:w="1210" w:type="dxa"/>
            <w:tcBorders>
              <w:top w:val="nil"/>
              <w:left w:val="nil"/>
              <w:bottom w:val="nil"/>
              <w:right w:val="single" w:sz="4" w:space="0" w:color="auto"/>
            </w:tcBorders>
            <w:shd w:val="clear" w:color="auto" w:fill="auto"/>
            <w:noWrap/>
            <w:vAlign w:val="bottom"/>
            <w:hideMark/>
          </w:tcPr>
          <w:p w14:paraId="379C7DCC"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1.02</w:t>
            </w:r>
          </w:p>
        </w:tc>
      </w:tr>
      <w:tr w:rsidR="000F522D" w:rsidRPr="000F522D" w14:paraId="3598D70C" w14:textId="77777777" w:rsidTr="00250CD3">
        <w:trPr>
          <w:trHeight w:val="280"/>
        </w:trPr>
        <w:tc>
          <w:tcPr>
            <w:tcW w:w="2709" w:type="dxa"/>
            <w:tcBorders>
              <w:top w:val="nil"/>
              <w:left w:val="single" w:sz="4" w:space="0" w:color="auto"/>
              <w:bottom w:val="nil"/>
              <w:right w:val="nil"/>
            </w:tcBorders>
            <w:shd w:val="clear" w:color="auto" w:fill="auto"/>
            <w:noWrap/>
            <w:vAlign w:val="bottom"/>
            <w:hideMark/>
          </w:tcPr>
          <w:p w14:paraId="5CE9EF06"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q1</w:t>
            </w:r>
          </w:p>
        </w:tc>
        <w:tc>
          <w:tcPr>
            <w:tcW w:w="891" w:type="dxa"/>
            <w:tcBorders>
              <w:top w:val="nil"/>
              <w:left w:val="nil"/>
              <w:bottom w:val="nil"/>
              <w:right w:val="nil"/>
            </w:tcBorders>
            <w:shd w:val="clear" w:color="auto" w:fill="auto"/>
            <w:noWrap/>
            <w:vAlign w:val="bottom"/>
            <w:hideMark/>
          </w:tcPr>
          <w:p w14:paraId="1583967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0.60</w:t>
            </w:r>
          </w:p>
        </w:tc>
        <w:tc>
          <w:tcPr>
            <w:tcW w:w="1140" w:type="dxa"/>
            <w:tcBorders>
              <w:top w:val="nil"/>
              <w:left w:val="nil"/>
              <w:bottom w:val="nil"/>
              <w:right w:val="nil"/>
            </w:tcBorders>
            <w:shd w:val="clear" w:color="auto" w:fill="auto"/>
            <w:noWrap/>
            <w:vAlign w:val="bottom"/>
            <w:hideMark/>
          </w:tcPr>
          <w:p w14:paraId="74303289"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0.47</w:t>
            </w:r>
          </w:p>
        </w:tc>
        <w:tc>
          <w:tcPr>
            <w:tcW w:w="1140" w:type="dxa"/>
            <w:tcBorders>
              <w:top w:val="nil"/>
              <w:left w:val="nil"/>
              <w:bottom w:val="nil"/>
              <w:right w:val="nil"/>
            </w:tcBorders>
            <w:shd w:val="clear" w:color="auto" w:fill="auto"/>
            <w:noWrap/>
            <w:vAlign w:val="bottom"/>
            <w:hideMark/>
          </w:tcPr>
          <w:p w14:paraId="780FB3C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0.60</w:t>
            </w:r>
          </w:p>
        </w:tc>
        <w:tc>
          <w:tcPr>
            <w:tcW w:w="1140" w:type="dxa"/>
            <w:tcBorders>
              <w:top w:val="nil"/>
              <w:left w:val="nil"/>
              <w:bottom w:val="nil"/>
              <w:right w:val="nil"/>
            </w:tcBorders>
            <w:shd w:val="clear" w:color="auto" w:fill="auto"/>
            <w:noWrap/>
            <w:vAlign w:val="bottom"/>
            <w:hideMark/>
          </w:tcPr>
          <w:p w14:paraId="0D706C1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0.71</w:t>
            </w:r>
          </w:p>
        </w:tc>
        <w:tc>
          <w:tcPr>
            <w:tcW w:w="272" w:type="dxa"/>
            <w:tcBorders>
              <w:top w:val="nil"/>
              <w:left w:val="nil"/>
              <w:bottom w:val="nil"/>
              <w:right w:val="nil"/>
            </w:tcBorders>
            <w:shd w:val="clear" w:color="auto" w:fill="auto"/>
            <w:noWrap/>
            <w:vAlign w:val="bottom"/>
            <w:hideMark/>
          </w:tcPr>
          <w:p w14:paraId="2CEFEBB3" w14:textId="77777777" w:rsidR="000F522D" w:rsidRPr="006012EF" w:rsidRDefault="000F522D" w:rsidP="000F522D">
            <w:pPr>
              <w:spacing w:before="0" w:after="0"/>
              <w:jc w:val="center"/>
              <w:rPr>
                <w:rFonts w:ascii="Calibri" w:hAnsi="Calibri"/>
                <w:color w:val="000000"/>
                <w:sz w:val="20"/>
                <w:highlight w:val="yellow"/>
              </w:rPr>
            </w:pPr>
          </w:p>
        </w:tc>
        <w:tc>
          <w:tcPr>
            <w:tcW w:w="1140" w:type="dxa"/>
            <w:tcBorders>
              <w:top w:val="nil"/>
              <w:left w:val="nil"/>
              <w:bottom w:val="nil"/>
              <w:right w:val="nil"/>
            </w:tcBorders>
            <w:shd w:val="clear" w:color="auto" w:fill="auto"/>
            <w:noWrap/>
            <w:vAlign w:val="bottom"/>
            <w:hideMark/>
          </w:tcPr>
          <w:p w14:paraId="0B320C18"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0.84</w:t>
            </w:r>
          </w:p>
        </w:tc>
        <w:tc>
          <w:tcPr>
            <w:tcW w:w="1140" w:type="dxa"/>
            <w:tcBorders>
              <w:top w:val="nil"/>
              <w:left w:val="nil"/>
              <w:bottom w:val="nil"/>
              <w:right w:val="nil"/>
            </w:tcBorders>
            <w:shd w:val="clear" w:color="auto" w:fill="auto"/>
            <w:noWrap/>
            <w:vAlign w:val="bottom"/>
            <w:hideMark/>
          </w:tcPr>
          <w:p w14:paraId="1A06B4EF"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0.71</w:t>
            </w:r>
          </w:p>
        </w:tc>
        <w:tc>
          <w:tcPr>
            <w:tcW w:w="1140" w:type="dxa"/>
            <w:tcBorders>
              <w:top w:val="nil"/>
              <w:left w:val="nil"/>
              <w:bottom w:val="nil"/>
              <w:right w:val="nil"/>
            </w:tcBorders>
            <w:shd w:val="clear" w:color="auto" w:fill="auto"/>
            <w:noWrap/>
            <w:vAlign w:val="bottom"/>
            <w:hideMark/>
          </w:tcPr>
          <w:p w14:paraId="0E5801D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0.84</w:t>
            </w:r>
          </w:p>
        </w:tc>
        <w:tc>
          <w:tcPr>
            <w:tcW w:w="1210" w:type="dxa"/>
            <w:tcBorders>
              <w:top w:val="nil"/>
              <w:left w:val="nil"/>
              <w:bottom w:val="nil"/>
              <w:right w:val="single" w:sz="4" w:space="0" w:color="auto"/>
            </w:tcBorders>
            <w:shd w:val="clear" w:color="auto" w:fill="auto"/>
            <w:noWrap/>
            <w:vAlign w:val="bottom"/>
            <w:hideMark/>
          </w:tcPr>
          <w:p w14:paraId="614BD78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0.95</w:t>
            </w:r>
          </w:p>
        </w:tc>
      </w:tr>
      <w:tr w:rsidR="000F522D" w:rsidRPr="000F522D" w14:paraId="0C697AE0" w14:textId="77777777" w:rsidTr="00250CD3">
        <w:trPr>
          <w:trHeight w:val="280"/>
        </w:trPr>
        <w:tc>
          <w:tcPr>
            <w:tcW w:w="2709" w:type="dxa"/>
            <w:tcBorders>
              <w:top w:val="nil"/>
              <w:left w:val="single" w:sz="4" w:space="0" w:color="auto"/>
              <w:bottom w:val="single" w:sz="4" w:space="0" w:color="auto"/>
              <w:right w:val="nil"/>
            </w:tcBorders>
            <w:shd w:val="clear" w:color="auto" w:fill="auto"/>
            <w:noWrap/>
            <w:vAlign w:val="bottom"/>
            <w:hideMark/>
          </w:tcPr>
          <w:p w14:paraId="437EC23F" w14:textId="77777777" w:rsidR="000F522D" w:rsidRPr="006012EF" w:rsidRDefault="000F522D" w:rsidP="000F522D">
            <w:pPr>
              <w:spacing w:before="0" w:after="0"/>
              <w:rPr>
                <w:rFonts w:ascii="Calibri" w:hAnsi="Calibri"/>
                <w:color w:val="000000"/>
                <w:sz w:val="20"/>
                <w:highlight w:val="yellow"/>
              </w:rPr>
            </w:pPr>
            <w:r w:rsidRPr="006012EF">
              <w:rPr>
                <w:rFonts w:ascii="Calibri" w:hAnsi="Calibri"/>
                <w:color w:val="000000"/>
                <w:sz w:val="20"/>
                <w:highlight w:val="yellow"/>
              </w:rPr>
              <w:t>q2</w:t>
            </w:r>
          </w:p>
        </w:tc>
        <w:tc>
          <w:tcPr>
            <w:tcW w:w="891" w:type="dxa"/>
            <w:tcBorders>
              <w:top w:val="nil"/>
              <w:left w:val="nil"/>
              <w:bottom w:val="single" w:sz="4" w:space="0" w:color="auto"/>
              <w:right w:val="nil"/>
            </w:tcBorders>
            <w:shd w:val="clear" w:color="auto" w:fill="auto"/>
            <w:noWrap/>
            <w:vAlign w:val="bottom"/>
            <w:hideMark/>
          </w:tcPr>
          <w:p w14:paraId="70EED163"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0.50</w:t>
            </w:r>
          </w:p>
        </w:tc>
        <w:tc>
          <w:tcPr>
            <w:tcW w:w="1140" w:type="dxa"/>
            <w:tcBorders>
              <w:top w:val="nil"/>
              <w:left w:val="nil"/>
              <w:bottom w:val="single" w:sz="4" w:space="0" w:color="auto"/>
              <w:right w:val="nil"/>
            </w:tcBorders>
            <w:shd w:val="clear" w:color="auto" w:fill="auto"/>
            <w:noWrap/>
            <w:vAlign w:val="bottom"/>
            <w:hideMark/>
          </w:tcPr>
          <w:p w14:paraId="14E3AF6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0.36</w:t>
            </w:r>
          </w:p>
        </w:tc>
        <w:tc>
          <w:tcPr>
            <w:tcW w:w="1140" w:type="dxa"/>
            <w:tcBorders>
              <w:top w:val="nil"/>
              <w:left w:val="nil"/>
              <w:bottom w:val="single" w:sz="4" w:space="0" w:color="auto"/>
              <w:right w:val="nil"/>
            </w:tcBorders>
            <w:shd w:val="clear" w:color="auto" w:fill="auto"/>
            <w:noWrap/>
            <w:vAlign w:val="bottom"/>
            <w:hideMark/>
          </w:tcPr>
          <w:p w14:paraId="7DCC3C82"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0.51</w:t>
            </w:r>
          </w:p>
        </w:tc>
        <w:tc>
          <w:tcPr>
            <w:tcW w:w="1140" w:type="dxa"/>
            <w:tcBorders>
              <w:top w:val="nil"/>
              <w:left w:val="nil"/>
              <w:bottom w:val="single" w:sz="4" w:space="0" w:color="auto"/>
              <w:right w:val="nil"/>
            </w:tcBorders>
            <w:shd w:val="clear" w:color="auto" w:fill="auto"/>
            <w:noWrap/>
            <w:vAlign w:val="bottom"/>
            <w:hideMark/>
          </w:tcPr>
          <w:p w14:paraId="1F3A356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0.65</w:t>
            </w:r>
          </w:p>
        </w:tc>
        <w:tc>
          <w:tcPr>
            <w:tcW w:w="272" w:type="dxa"/>
            <w:tcBorders>
              <w:top w:val="nil"/>
              <w:left w:val="nil"/>
              <w:bottom w:val="single" w:sz="4" w:space="0" w:color="auto"/>
              <w:right w:val="nil"/>
            </w:tcBorders>
            <w:shd w:val="clear" w:color="auto" w:fill="auto"/>
            <w:noWrap/>
            <w:vAlign w:val="bottom"/>
            <w:hideMark/>
          </w:tcPr>
          <w:p w14:paraId="171E57F4"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 </w:t>
            </w:r>
          </w:p>
        </w:tc>
        <w:tc>
          <w:tcPr>
            <w:tcW w:w="1140" w:type="dxa"/>
            <w:tcBorders>
              <w:top w:val="nil"/>
              <w:left w:val="nil"/>
              <w:bottom w:val="single" w:sz="4" w:space="0" w:color="auto"/>
              <w:right w:val="nil"/>
            </w:tcBorders>
            <w:shd w:val="clear" w:color="auto" w:fill="auto"/>
            <w:noWrap/>
            <w:vAlign w:val="bottom"/>
            <w:hideMark/>
          </w:tcPr>
          <w:p w14:paraId="0220E856"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140" w:type="dxa"/>
            <w:tcBorders>
              <w:top w:val="nil"/>
              <w:left w:val="nil"/>
              <w:bottom w:val="single" w:sz="4" w:space="0" w:color="auto"/>
              <w:right w:val="nil"/>
            </w:tcBorders>
            <w:shd w:val="clear" w:color="auto" w:fill="auto"/>
            <w:noWrap/>
            <w:vAlign w:val="bottom"/>
            <w:hideMark/>
          </w:tcPr>
          <w:p w14:paraId="437DE3AA"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0.98</w:t>
            </w:r>
          </w:p>
        </w:tc>
        <w:tc>
          <w:tcPr>
            <w:tcW w:w="1140" w:type="dxa"/>
            <w:tcBorders>
              <w:top w:val="nil"/>
              <w:left w:val="nil"/>
              <w:bottom w:val="single" w:sz="4" w:space="0" w:color="auto"/>
              <w:right w:val="nil"/>
            </w:tcBorders>
            <w:shd w:val="clear" w:color="auto" w:fill="auto"/>
            <w:noWrap/>
            <w:vAlign w:val="bottom"/>
            <w:hideMark/>
          </w:tcPr>
          <w:p w14:paraId="4F93C1FB"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1.00</w:t>
            </w:r>
          </w:p>
        </w:tc>
        <w:tc>
          <w:tcPr>
            <w:tcW w:w="1210" w:type="dxa"/>
            <w:tcBorders>
              <w:top w:val="nil"/>
              <w:left w:val="nil"/>
              <w:bottom w:val="single" w:sz="4" w:space="0" w:color="auto"/>
              <w:right w:val="single" w:sz="4" w:space="0" w:color="auto"/>
            </w:tcBorders>
            <w:shd w:val="clear" w:color="auto" w:fill="auto"/>
            <w:noWrap/>
            <w:vAlign w:val="bottom"/>
            <w:hideMark/>
          </w:tcPr>
          <w:p w14:paraId="7285A720" w14:textId="77777777" w:rsidR="000F522D" w:rsidRPr="006012EF" w:rsidRDefault="000F522D" w:rsidP="000F522D">
            <w:pPr>
              <w:spacing w:before="0" w:after="0"/>
              <w:jc w:val="center"/>
              <w:rPr>
                <w:rFonts w:ascii="Calibri" w:hAnsi="Calibri"/>
                <w:color w:val="000000"/>
                <w:sz w:val="20"/>
                <w:highlight w:val="yellow"/>
              </w:rPr>
            </w:pPr>
            <w:r w:rsidRPr="006012EF">
              <w:rPr>
                <w:rFonts w:ascii="Calibri" w:hAnsi="Calibri"/>
                <w:color w:val="000000"/>
                <w:sz w:val="20"/>
                <w:highlight w:val="yellow"/>
              </w:rPr>
              <w:t>1.01</w:t>
            </w:r>
          </w:p>
        </w:tc>
      </w:tr>
    </w:tbl>
    <w:p w14:paraId="23D9936D" w14:textId="77777777" w:rsidR="00D9169D" w:rsidRPr="00D9169D" w:rsidRDefault="00D9169D" w:rsidP="00D9169D">
      <w:pPr>
        <w:spacing w:before="0" w:after="0"/>
        <w:rPr>
          <w:rFonts w:asciiTheme="minorHAnsi" w:eastAsiaTheme="minorEastAsia" w:hAnsiTheme="minorHAnsi" w:cstheme="minorBidi"/>
          <w:sz w:val="24"/>
          <w:szCs w:val="24"/>
        </w:rPr>
      </w:pPr>
    </w:p>
    <w:p w14:paraId="6CF9892C" w14:textId="77777777" w:rsidR="00D9169D" w:rsidRPr="00144AF2" w:rsidRDefault="00D9169D" w:rsidP="00D9169D">
      <w:pPr>
        <w:pStyle w:val="Caption"/>
        <w:rPr>
          <w:b w:val="0"/>
          <w:bCs w:val="0"/>
          <w:szCs w:val="20"/>
        </w:rPr>
      </w:pPr>
    </w:p>
    <w:p w14:paraId="3C104F40" w14:textId="77777777" w:rsidR="00D9169D" w:rsidRPr="00D9169D" w:rsidRDefault="00D9169D" w:rsidP="00D9169D">
      <w:pPr>
        <w:pStyle w:val="Caption"/>
        <w:rPr>
          <w:b w:val="0"/>
          <w:bCs w:val="0"/>
          <w:i/>
          <w:szCs w:val="20"/>
        </w:rPr>
      </w:pPr>
      <w:r w:rsidRPr="00D9169D">
        <w:rPr>
          <w:b w:val="0"/>
          <w:bCs w:val="0"/>
          <w:i/>
          <w:szCs w:val="20"/>
        </w:rPr>
        <w:t xml:space="preserve">Table E </w:t>
      </w:r>
      <w:r w:rsidRPr="00D9169D">
        <w:rPr>
          <w:b w:val="0"/>
          <w:bCs w:val="0"/>
          <w:i/>
          <w:szCs w:val="20"/>
        </w:rPr>
        <w:fldChar w:fldCharType="begin"/>
      </w:r>
      <w:r w:rsidRPr="00D9169D">
        <w:rPr>
          <w:b w:val="0"/>
          <w:bCs w:val="0"/>
          <w:i/>
          <w:szCs w:val="20"/>
        </w:rPr>
        <w:instrText xml:space="preserve"> SEQ Table_D \* ARABIC </w:instrText>
      </w:r>
      <w:r w:rsidRPr="00D9169D">
        <w:rPr>
          <w:b w:val="0"/>
          <w:bCs w:val="0"/>
          <w:i/>
          <w:szCs w:val="20"/>
        </w:rPr>
        <w:fldChar w:fldCharType="separate"/>
      </w:r>
      <w:r w:rsidR="00AF07F2">
        <w:rPr>
          <w:b w:val="0"/>
          <w:bCs w:val="0"/>
          <w:i/>
          <w:noProof/>
          <w:szCs w:val="20"/>
        </w:rPr>
        <w:t>8</w:t>
      </w:r>
      <w:r w:rsidRPr="00D9169D">
        <w:rPr>
          <w:b w:val="0"/>
          <w:bCs w:val="0"/>
          <w:i/>
          <w:szCs w:val="20"/>
        </w:rPr>
        <w:fldChar w:fldCharType="end"/>
      </w:r>
      <w:r w:rsidRPr="00D9169D">
        <w:rPr>
          <w:b w:val="0"/>
          <w:bCs w:val="0"/>
          <w:i/>
          <w:szCs w:val="20"/>
        </w:rPr>
        <w:t>. Leading parameters: MPD and marginal posterior density estimates for the 2013 base case and 2013 reduced data frequency scenario, for all major stock areas.</w:t>
      </w:r>
    </w:p>
    <w:tbl>
      <w:tblPr>
        <w:tblW w:w="11800" w:type="dxa"/>
        <w:tblInd w:w="93" w:type="dxa"/>
        <w:tblLook w:val="04A0" w:firstRow="1" w:lastRow="0" w:firstColumn="1" w:lastColumn="0" w:noHBand="0" w:noVBand="1"/>
      </w:tblPr>
      <w:tblGrid>
        <w:gridCol w:w="2460"/>
        <w:gridCol w:w="1140"/>
        <w:gridCol w:w="1140"/>
        <w:gridCol w:w="1140"/>
        <w:gridCol w:w="1140"/>
        <w:gridCol w:w="272"/>
        <w:gridCol w:w="1140"/>
        <w:gridCol w:w="1140"/>
        <w:gridCol w:w="1140"/>
        <w:gridCol w:w="1140"/>
      </w:tblGrid>
      <w:tr w:rsidR="00D9169D" w:rsidRPr="00D9169D" w14:paraId="6FE89515" w14:textId="77777777" w:rsidTr="00D9169D">
        <w:trPr>
          <w:trHeight w:val="300"/>
        </w:trPr>
        <w:tc>
          <w:tcPr>
            <w:tcW w:w="2460" w:type="dxa"/>
            <w:tcBorders>
              <w:top w:val="single" w:sz="4" w:space="0" w:color="auto"/>
              <w:bottom w:val="single" w:sz="8" w:space="0" w:color="auto"/>
              <w:right w:val="nil"/>
            </w:tcBorders>
            <w:shd w:val="clear" w:color="auto" w:fill="auto"/>
            <w:noWrap/>
            <w:vAlign w:val="bottom"/>
            <w:hideMark/>
          </w:tcPr>
          <w:p w14:paraId="58BD243D"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6B2417C4" w14:textId="77777777" w:rsidR="00D9169D" w:rsidRPr="00D9169D" w:rsidRDefault="00D9169D" w:rsidP="00D9169D">
            <w:pPr>
              <w:spacing w:before="0" w:after="0"/>
              <w:rPr>
                <w:rFonts w:eastAsiaTheme="minorEastAsia" w:cs="Arial"/>
                <w:sz w:val="20"/>
              </w:rPr>
            </w:pPr>
            <w:r w:rsidRPr="00D9169D">
              <w:rPr>
                <w:rFonts w:eastAsiaTheme="minorEastAsia" w:cs="Arial"/>
                <w:sz w:val="20"/>
              </w:rPr>
              <w:t>HG-2013base</w:t>
            </w:r>
          </w:p>
        </w:tc>
        <w:tc>
          <w:tcPr>
            <w:tcW w:w="220" w:type="dxa"/>
            <w:tcBorders>
              <w:top w:val="single" w:sz="4" w:space="0" w:color="auto"/>
              <w:left w:val="nil"/>
              <w:bottom w:val="single" w:sz="8" w:space="0" w:color="auto"/>
              <w:right w:val="nil"/>
            </w:tcBorders>
            <w:shd w:val="clear" w:color="auto" w:fill="auto"/>
            <w:noWrap/>
            <w:vAlign w:val="bottom"/>
            <w:hideMark/>
          </w:tcPr>
          <w:p w14:paraId="62B0B1B6"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tcBorders>
            <w:shd w:val="clear" w:color="auto" w:fill="auto"/>
            <w:noWrap/>
            <w:vAlign w:val="bottom"/>
            <w:hideMark/>
          </w:tcPr>
          <w:p w14:paraId="2F9E8888" w14:textId="77777777" w:rsidR="00D9169D" w:rsidRPr="00D9169D" w:rsidRDefault="00D9169D" w:rsidP="00D9169D">
            <w:pPr>
              <w:spacing w:before="0" w:after="0"/>
              <w:rPr>
                <w:rFonts w:eastAsiaTheme="minorEastAsia" w:cs="Arial"/>
                <w:sz w:val="20"/>
              </w:rPr>
            </w:pPr>
            <w:r w:rsidRPr="00D9169D">
              <w:rPr>
                <w:rFonts w:eastAsiaTheme="minorEastAsia" w:cs="Arial"/>
                <w:sz w:val="20"/>
              </w:rPr>
              <w:t>HG-2013reducedDataFreq</w:t>
            </w:r>
          </w:p>
        </w:tc>
      </w:tr>
      <w:tr w:rsidR="00D9169D" w:rsidRPr="00D9169D" w14:paraId="66B99B03" w14:textId="77777777" w:rsidTr="00D9169D">
        <w:trPr>
          <w:trHeight w:val="280"/>
        </w:trPr>
        <w:tc>
          <w:tcPr>
            <w:tcW w:w="2460" w:type="dxa"/>
            <w:tcBorders>
              <w:top w:val="nil"/>
              <w:bottom w:val="nil"/>
              <w:right w:val="nil"/>
            </w:tcBorders>
            <w:shd w:val="clear" w:color="auto" w:fill="auto"/>
            <w:noWrap/>
            <w:vAlign w:val="bottom"/>
            <w:hideMark/>
          </w:tcPr>
          <w:p w14:paraId="48AC3200"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nil"/>
              <w:right w:val="nil"/>
            </w:tcBorders>
            <w:shd w:val="clear" w:color="auto" w:fill="auto"/>
            <w:noWrap/>
            <w:vAlign w:val="bottom"/>
            <w:hideMark/>
          </w:tcPr>
          <w:p w14:paraId="11070F15"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right w:val="nil"/>
            </w:tcBorders>
            <w:shd w:val="clear" w:color="auto" w:fill="auto"/>
            <w:noWrap/>
            <w:vAlign w:val="bottom"/>
            <w:hideMark/>
          </w:tcPr>
          <w:p w14:paraId="56DA4D61"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c>
          <w:tcPr>
            <w:tcW w:w="220" w:type="dxa"/>
            <w:tcBorders>
              <w:top w:val="nil"/>
              <w:left w:val="nil"/>
              <w:bottom w:val="nil"/>
              <w:right w:val="nil"/>
            </w:tcBorders>
            <w:shd w:val="clear" w:color="auto" w:fill="auto"/>
            <w:noWrap/>
            <w:vAlign w:val="bottom"/>
            <w:hideMark/>
          </w:tcPr>
          <w:p w14:paraId="0FD75749"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33C4537"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tcBorders>
            <w:shd w:val="clear" w:color="auto" w:fill="auto"/>
            <w:noWrap/>
            <w:vAlign w:val="bottom"/>
            <w:hideMark/>
          </w:tcPr>
          <w:p w14:paraId="4A382393"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r>
      <w:tr w:rsidR="00D9169D" w:rsidRPr="00D9169D" w14:paraId="32AB96CC" w14:textId="77777777" w:rsidTr="00D9169D">
        <w:trPr>
          <w:trHeight w:val="580"/>
        </w:trPr>
        <w:tc>
          <w:tcPr>
            <w:tcW w:w="2460" w:type="dxa"/>
            <w:tcBorders>
              <w:top w:val="nil"/>
              <w:bottom w:val="nil"/>
              <w:right w:val="nil"/>
            </w:tcBorders>
            <w:shd w:val="clear" w:color="auto" w:fill="auto"/>
            <w:noWrap/>
            <w:vAlign w:val="bottom"/>
            <w:hideMark/>
          </w:tcPr>
          <w:p w14:paraId="797CAF68"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3F622982"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33DF3C77"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161F6BB6"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4E73EDB9"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c>
          <w:tcPr>
            <w:tcW w:w="220" w:type="dxa"/>
            <w:tcBorders>
              <w:top w:val="nil"/>
              <w:left w:val="nil"/>
              <w:bottom w:val="double" w:sz="6" w:space="0" w:color="auto"/>
              <w:right w:val="nil"/>
            </w:tcBorders>
            <w:shd w:val="clear" w:color="auto" w:fill="auto"/>
            <w:vAlign w:val="center"/>
            <w:hideMark/>
          </w:tcPr>
          <w:p w14:paraId="5073AC6C"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00AA7964"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26FF8FC0"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353A88DA"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tcBorders>
            <w:shd w:val="clear" w:color="auto" w:fill="auto"/>
            <w:vAlign w:val="center"/>
            <w:hideMark/>
          </w:tcPr>
          <w:p w14:paraId="21A0D8D8"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r>
      <w:tr w:rsidR="00D9169D" w:rsidRPr="00D9169D" w14:paraId="4621CBEF" w14:textId="77777777" w:rsidTr="00D9169D">
        <w:trPr>
          <w:trHeight w:val="340"/>
        </w:trPr>
        <w:tc>
          <w:tcPr>
            <w:tcW w:w="2460" w:type="dxa"/>
            <w:tcBorders>
              <w:top w:val="nil"/>
              <w:bottom w:val="nil"/>
              <w:right w:val="nil"/>
            </w:tcBorders>
            <w:shd w:val="clear" w:color="auto" w:fill="auto"/>
            <w:noWrap/>
            <w:vAlign w:val="bottom"/>
            <w:hideMark/>
          </w:tcPr>
          <w:p w14:paraId="7BC4D467" w14:textId="77777777" w:rsidR="00D9169D" w:rsidRPr="00D9169D" w:rsidRDefault="00D9169D" w:rsidP="00D9169D">
            <w:pPr>
              <w:spacing w:before="0" w:after="0"/>
              <w:rPr>
                <w:rFonts w:eastAsiaTheme="minorEastAsia" w:cs="Arial"/>
                <w:sz w:val="20"/>
              </w:rPr>
            </w:pPr>
            <w:r w:rsidRPr="00D9169D">
              <w:rPr>
                <w:rFonts w:eastAsiaTheme="minorEastAsia" w:cs="Arial"/>
                <w:sz w:val="20"/>
              </w:rPr>
              <w:t>R0 (millions)</w:t>
            </w:r>
          </w:p>
        </w:tc>
        <w:tc>
          <w:tcPr>
            <w:tcW w:w="1140" w:type="dxa"/>
            <w:tcBorders>
              <w:top w:val="nil"/>
              <w:left w:val="nil"/>
              <w:bottom w:val="nil"/>
              <w:right w:val="nil"/>
            </w:tcBorders>
            <w:shd w:val="clear" w:color="auto" w:fill="auto"/>
            <w:noWrap/>
            <w:vAlign w:val="bottom"/>
            <w:hideMark/>
          </w:tcPr>
          <w:p w14:paraId="49157621" w14:textId="77777777" w:rsidR="00D9169D" w:rsidRPr="00D9169D" w:rsidRDefault="00D9169D" w:rsidP="00D9169D">
            <w:pPr>
              <w:spacing w:before="0" w:after="0"/>
              <w:rPr>
                <w:rFonts w:eastAsiaTheme="minorEastAsia" w:cs="Arial"/>
                <w:sz w:val="20"/>
              </w:rPr>
            </w:pPr>
            <w:r w:rsidRPr="00D9169D">
              <w:rPr>
                <w:rFonts w:eastAsiaTheme="minorEastAsia" w:cs="Arial"/>
                <w:sz w:val="20"/>
              </w:rPr>
              <w:t>481.59</w:t>
            </w:r>
          </w:p>
        </w:tc>
        <w:tc>
          <w:tcPr>
            <w:tcW w:w="1140" w:type="dxa"/>
            <w:tcBorders>
              <w:top w:val="nil"/>
              <w:left w:val="nil"/>
              <w:bottom w:val="nil"/>
              <w:right w:val="nil"/>
            </w:tcBorders>
            <w:shd w:val="clear" w:color="auto" w:fill="auto"/>
            <w:noWrap/>
            <w:vAlign w:val="bottom"/>
            <w:hideMark/>
          </w:tcPr>
          <w:p w14:paraId="5761B836" w14:textId="77777777" w:rsidR="00D9169D" w:rsidRPr="00D9169D" w:rsidRDefault="00D9169D" w:rsidP="00D9169D">
            <w:pPr>
              <w:spacing w:before="0" w:after="0"/>
              <w:rPr>
                <w:rFonts w:eastAsiaTheme="minorEastAsia" w:cs="Arial"/>
                <w:sz w:val="20"/>
              </w:rPr>
            </w:pPr>
            <w:r w:rsidRPr="00D9169D">
              <w:rPr>
                <w:rFonts w:eastAsiaTheme="minorEastAsia" w:cs="Arial"/>
                <w:sz w:val="20"/>
              </w:rPr>
              <w:t>316.29</w:t>
            </w:r>
          </w:p>
        </w:tc>
        <w:tc>
          <w:tcPr>
            <w:tcW w:w="1140" w:type="dxa"/>
            <w:tcBorders>
              <w:top w:val="nil"/>
              <w:left w:val="nil"/>
              <w:bottom w:val="nil"/>
              <w:right w:val="nil"/>
            </w:tcBorders>
            <w:shd w:val="clear" w:color="auto" w:fill="auto"/>
            <w:noWrap/>
            <w:vAlign w:val="bottom"/>
            <w:hideMark/>
          </w:tcPr>
          <w:p w14:paraId="5AE4E2DB" w14:textId="77777777" w:rsidR="00D9169D" w:rsidRPr="00D9169D" w:rsidRDefault="00D9169D" w:rsidP="00D9169D">
            <w:pPr>
              <w:spacing w:before="0" w:after="0"/>
              <w:rPr>
                <w:rFonts w:eastAsiaTheme="minorEastAsia" w:cs="Arial"/>
                <w:sz w:val="20"/>
              </w:rPr>
            </w:pPr>
            <w:r w:rsidRPr="00D9169D">
              <w:rPr>
                <w:rFonts w:eastAsiaTheme="minorEastAsia" w:cs="Arial"/>
                <w:sz w:val="20"/>
              </w:rPr>
              <w:t>459.94</w:t>
            </w:r>
          </w:p>
        </w:tc>
        <w:tc>
          <w:tcPr>
            <w:tcW w:w="1140" w:type="dxa"/>
            <w:tcBorders>
              <w:top w:val="nil"/>
              <w:left w:val="nil"/>
              <w:bottom w:val="nil"/>
              <w:right w:val="nil"/>
            </w:tcBorders>
            <w:shd w:val="clear" w:color="auto" w:fill="auto"/>
            <w:noWrap/>
            <w:vAlign w:val="bottom"/>
            <w:hideMark/>
          </w:tcPr>
          <w:p w14:paraId="19DFD356" w14:textId="77777777" w:rsidR="00D9169D" w:rsidRPr="00D9169D" w:rsidRDefault="00D9169D" w:rsidP="00D9169D">
            <w:pPr>
              <w:spacing w:before="0" w:after="0"/>
              <w:rPr>
                <w:rFonts w:eastAsiaTheme="minorEastAsia" w:cs="Arial"/>
                <w:sz w:val="20"/>
              </w:rPr>
            </w:pPr>
            <w:r w:rsidRPr="00D9169D">
              <w:rPr>
                <w:rFonts w:eastAsiaTheme="minorEastAsia" w:cs="Arial"/>
                <w:sz w:val="20"/>
              </w:rPr>
              <w:t>623.69</w:t>
            </w:r>
          </w:p>
        </w:tc>
        <w:tc>
          <w:tcPr>
            <w:tcW w:w="220" w:type="dxa"/>
            <w:tcBorders>
              <w:top w:val="nil"/>
              <w:left w:val="nil"/>
              <w:bottom w:val="nil"/>
              <w:right w:val="nil"/>
            </w:tcBorders>
            <w:shd w:val="clear" w:color="auto" w:fill="auto"/>
            <w:noWrap/>
            <w:vAlign w:val="bottom"/>
            <w:hideMark/>
          </w:tcPr>
          <w:p w14:paraId="3ABB53AC"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3F85C7A0" w14:textId="77777777" w:rsidR="00D9169D" w:rsidRPr="00D9169D" w:rsidRDefault="00D9169D" w:rsidP="00D9169D">
            <w:pPr>
              <w:spacing w:before="0" w:after="0"/>
              <w:rPr>
                <w:rFonts w:eastAsiaTheme="minorEastAsia" w:cs="Arial"/>
                <w:sz w:val="20"/>
              </w:rPr>
            </w:pPr>
            <w:r w:rsidRPr="00D9169D">
              <w:rPr>
                <w:rFonts w:eastAsiaTheme="minorEastAsia" w:cs="Arial"/>
                <w:sz w:val="20"/>
              </w:rPr>
              <w:t>468.55</w:t>
            </w:r>
          </w:p>
        </w:tc>
        <w:tc>
          <w:tcPr>
            <w:tcW w:w="1140" w:type="dxa"/>
            <w:tcBorders>
              <w:top w:val="nil"/>
              <w:left w:val="nil"/>
              <w:bottom w:val="nil"/>
              <w:right w:val="nil"/>
            </w:tcBorders>
            <w:shd w:val="clear" w:color="auto" w:fill="auto"/>
            <w:noWrap/>
            <w:vAlign w:val="bottom"/>
            <w:hideMark/>
          </w:tcPr>
          <w:p w14:paraId="0A480C4F" w14:textId="77777777" w:rsidR="00D9169D" w:rsidRPr="00D9169D" w:rsidRDefault="00D9169D" w:rsidP="00D9169D">
            <w:pPr>
              <w:spacing w:before="0" w:after="0"/>
              <w:rPr>
                <w:rFonts w:eastAsiaTheme="minorEastAsia" w:cs="Arial"/>
                <w:sz w:val="20"/>
              </w:rPr>
            </w:pPr>
            <w:r w:rsidRPr="00D9169D">
              <w:rPr>
                <w:rFonts w:eastAsiaTheme="minorEastAsia" w:cs="Arial"/>
                <w:sz w:val="20"/>
              </w:rPr>
              <w:t>301.82</w:t>
            </w:r>
          </w:p>
        </w:tc>
        <w:tc>
          <w:tcPr>
            <w:tcW w:w="1140" w:type="dxa"/>
            <w:tcBorders>
              <w:top w:val="nil"/>
              <w:left w:val="nil"/>
              <w:bottom w:val="nil"/>
              <w:right w:val="nil"/>
            </w:tcBorders>
            <w:shd w:val="clear" w:color="auto" w:fill="auto"/>
            <w:noWrap/>
            <w:vAlign w:val="bottom"/>
            <w:hideMark/>
          </w:tcPr>
          <w:p w14:paraId="090CFB9C" w14:textId="77777777" w:rsidR="00D9169D" w:rsidRPr="00D9169D" w:rsidRDefault="00D9169D" w:rsidP="00D9169D">
            <w:pPr>
              <w:spacing w:before="0" w:after="0"/>
              <w:rPr>
                <w:rFonts w:eastAsiaTheme="minorEastAsia" w:cs="Arial"/>
                <w:sz w:val="20"/>
              </w:rPr>
            </w:pPr>
            <w:r w:rsidRPr="00D9169D">
              <w:rPr>
                <w:rFonts w:eastAsiaTheme="minorEastAsia" w:cs="Arial"/>
                <w:sz w:val="20"/>
              </w:rPr>
              <w:t>438.20</w:t>
            </w:r>
          </w:p>
        </w:tc>
        <w:tc>
          <w:tcPr>
            <w:tcW w:w="1140" w:type="dxa"/>
            <w:tcBorders>
              <w:top w:val="nil"/>
              <w:left w:val="nil"/>
              <w:bottom w:val="nil"/>
            </w:tcBorders>
            <w:shd w:val="clear" w:color="auto" w:fill="auto"/>
            <w:noWrap/>
            <w:vAlign w:val="bottom"/>
            <w:hideMark/>
          </w:tcPr>
          <w:p w14:paraId="521D3908" w14:textId="77777777" w:rsidR="00D9169D" w:rsidRPr="00D9169D" w:rsidRDefault="00D9169D" w:rsidP="00D9169D">
            <w:pPr>
              <w:spacing w:before="0" w:after="0"/>
              <w:rPr>
                <w:rFonts w:eastAsiaTheme="minorEastAsia" w:cs="Arial"/>
                <w:sz w:val="20"/>
              </w:rPr>
            </w:pPr>
            <w:r w:rsidRPr="00D9169D">
              <w:rPr>
                <w:rFonts w:eastAsiaTheme="minorEastAsia" w:cs="Arial"/>
                <w:sz w:val="20"/>
              </w:rPr>
              <w:t>605.19</w:t>
            </w:r>
          </w:p>
        </w:tc>
      </w:tr>
      <w:tr w:rsidR="00D9169D" w:rsidRPr="00D9169D" w14:paraId="719F472A" w14:textId="77777777" w:rsidTr="00D9169D">
        <w:trPr>
          <w:trHeight w:val="280"/>
        </w:trPr>
        <w:tc>
          <w:tcPr>
            <w:tcW w:w="2460" w:type="dxa"/>
            <w:tcBorders>
              <w:top w:val="nil"/>
              <w:bottom w:val="nil"/>
              <w:right w:val="nil"/>
            </w:tcBorders>
            <w:shd w:val="clear" w:color="auto" w:fill="auto"/>
            <w:noWrap/>
            <w:vAlign w:val="bottom"/>
            <w:hideMark/>
          </w:tcPr>
          <w:p w14:paraId="19997C79" w14:textId="77777777" w:rsidR="00D9169D" w:rsidRPr="00D9169D" w:rsidRDefault="00D9169D" w:rsidP="00D9169D">
            <w:pPr>
              <w:spacing w:before="0" w:after="0"/>
              <w:rPr>
                <w:rFonts w:eastAsiaTheme="minorEastAsia" w:cs="Arial"/>
                <w:sz w:val="20"/>
              </w:rPr>
            </w:pPr>
            <w:r w:rsidRPr="00D9169D">
              <w:rPr>
                <w:rFonts w:eastAsiaTheme="minorEastAsia" w:cs="Arial"/>
                <w:sz w:val="20"/>
              </w:rPr>
              <w:t>steepness (h)</w:t>
            </w:r>
          </w:p>
        </w:tc>
        <w:tc>
          <w:tcPr>
            <w:tcW w:w="1140" w:type="dxa"/>
            <w:tcBorders>
              <w:top w:val="nil"/>
              <w:left w:val="nil"/>
              <w:bottom w:val="nil"/>
              <w:right w:val="nil"/>
            </w:tcBorders>
            <w:shd w:val="clear" w:color="auto" w:fill="auto"/>
            <w:noWrap/>
            <w:vAlign w:val="bottom"/>
            <w:hideMark/>
          </w:tcPr>
          <w:p w14:paraId="3048EFF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0.82</w:t>
            </w:r>
          </w:p>
        </w:tc>
        <w:tc>
          <w:tcPr>
            <w:tcW w:w="1140" w:type="dxa"/>
            <w:tcBorders>
              <w:top w:val="nil"/>
              <w:left w:val="nil"/>
              <w:bottom w:val="nil"/>
              <w:right w:val="nil"/>
            </w:tcBorders>
            <w:shd w:val="clear" w:color="auto" w:fill="auto"/>
            <w:noWrap/>
            <w:vAlign w:val="bottom"/>
            <w:hideMark/>
          </w:tcPr>
          <w:p w14:paraId="792AD7E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0.68</w:t>
            </w:r>
          </w:p>
        </w:tc>
        <w:tc>
          <w:tcPr>
            <w:tcW w:w="1140" w:type="dxa"/>
            <w:tcBorders>
              <w:top w:val="nil"/>
              <w:left w:val="nil"/>
              <w:bottom w:val="nil"/>
              <w:right w:val="nil"/>
            </w:tcBorders>
            <w:shd w:val="clear" w:color="auto" w:fill="auto"/>
            <w:noWrap/>
            <w:vAlign w:val="bottom"/>
            <w:hideMark/>
          </w:tcPr>
          <w:p w14:paraId="7BA9BED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0.80</w:t>
            </w:r>
          </w:p>
        </w:tc>
        <w:tc>
          <w:tcPr>
            <w:tcW w:w="1140" w:type="dxa"/>
            <w:tcBorders>
              <w:top w:val="nil"/>
              <w:left w:val="nil"/>
              <w:bottom w:val="nil"/>
              <w:right w:val="nil"/>
            </w:tcBorders>
            <w:shd w:val="clear" w:color="auto" w:fill="auto"/>
            <w:noWrap/>
            <w:vAlign w:val="bottom"/>
            <w:hideMark/>
          </w:tcPr>
          <w:p w14:paraId="3A0A222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0.88</w:t>
            </w:r>
          </w:p>
        </w:tc>
        <w:tc>
          <w:tcPr>
            <w:tcW w:w="220" w:type="dxa"/>
            <w:tcBorders>
              <w:top w:val="nil"/>
              <w:left w:val="nil"/>
              <w:bottom w:val="nil"/>
              <w:right w:val="nil"/>
            </w:tcBorders>
            <w:shd w:val="clear" w:color="auto" w:fill="auto"/>
            <w:noWrap/>
            <w:vAlign w:val="bottom"/>
            <w:hideMark/>
          </w:tcPr>
          <w:p w14:paraId="31CE18DA"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A9C2A6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0.82</w:t>
            </w:r>
          </w:p>
        </w:tc>
        <w:tc>
          <w:tcPr>
            <w:tcW w:w="1140" w:type="dxa"/>
            <w:tcBorders>
              <w:top w:val="nil"/>
              <w:left w:val="nil"/>
              <w:bottom w:val="nil"/>
              <w:right w:val="nil"/>
            </w:tcBorders>
            <w:shd w:val="clear" w:color="auto" w:fill="auto"/>
            <w:noWrap/>
            <w:vAlign w:val="bottom"/>
            <w:hideMark/>
          </w:tcPr>
          <w:p w14:paraId="6412942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0.67</w:t>
            </w:r>
          </w:p>
        </w:tc>
        <w:tc>
          <w:tcPr>
            <w:tcW w:w="1140" w:type="dxa"/>
            <w:tcBorders>
              <w:top w:val="nil"/>
              <w:left w:val="nil"/>
              <w:bottom w:val="nil"/>
              <w:right w:val="nil"/>
            </w:tcBorders>
            <w:shd w:val="clear" w:color="auto" w:fill="auto"/>
            <w:noWrap/>
            <w:vAlign w:val="bottom"/>
            <w:hideMark/>
          </w:tcPr>
          <w:p w14:paraId="37CA1F2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0.80</w:t>
            </w:r>
          </w:p>
        </w:tc>
        <w:tc>
          <w:tcPr>
            <w:tcW w:w="1140" w:type="dxa"/>
            <w:tcBorders>
              <w:top w:val="nil"/>
              <w:left w:val="nil"/>
              <w:bottom w:val="nil"/>
            </w:tcBorders>
            <w:shd w:val="clear" w:color="auto" w:fill="auto"/>
            <w:noWrap/>
            <w:vAlign w:val="bottom"/>
            <w:hideMark/>
          </w:tcPr>
          <w:p w14:paraId="601A7249"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0.88</w:t>
            </w:r>
          </w:p>
        </w:tc>
      </w:tr>
      <w:tr w:rsidR="00D9169D" w:rsidRPr="00D9169D" w14:paraId="0A317F81" w14:textId="77777777" w:rsidTr="00D9169D">
        <w:trPr>
          <w:trHeight w:val="280"/>
        </w:trPr>
        <w:tc>
          <w:tcPr>
            <w:tcW w:w="2460" w:type="dxa"/>
            <w:tcBorders>
              <w:top w:val="nil"/>
              <w:bottom w:val="nil"/>
              <w:right w:val="nil"/>
            </w:tcBorders>
            <w:shd w:val="clear" w:color="auto" w:fill="auto"/>
            <w:noWrap/>
            <w:vAlign w:val="bottom"/>
            <w:hideMark/>
          </w:tcPr>
          <w:p w14:paraId="0679FEA3" w14:textId="77777777" w:rsidR="00D9169D" w:rsidRPr="00D9169D" w:rsidRDefault="00D9169D" w:rsidP="00D9169D">
            <w:pPr>
              <w:spacing w:before="0" w:after="0"/>
              <w:rPr>
                <w:rFonts w:eastAsiaTheme="minorEastAsia" w:cs="Arial"/>
                <w:sz w:val="20"/>
              </w:rPr>
            </w:pPr>
            <w:r w:rsidRPr="00D9169D">
              <w:rPr>
                <w:rFonts w:eastAsiaTheme="minorEastAsia" w:cs="Arial"/>
                <w:sz w:val="20"/>
              </w:rPr>
              <w:t>Natural mortality (M)</w:t>
            </w:r>
          </w:p>
        </w:tc>
        <w:tc>
          <w:tcPr>
            <w:tcW w:w="1140" w:type="dxa"/>
            <w:tcBorders>
              <w:top w:val="nil"/>
              <w:left w:val="nil"/>
              <w:bottom w:val="nil"/>
              <w:right w:val="nil"/>
            </w:tcBorders>
            <w:shd w:val="clear" w:color="auto" w:fill="auto"/>
            <w:noWrap/>
            <w:vAlign w:val="bottom"/>
            <w:hideMark/>
          </w:tcPr>
          <w:p w14:paraId="112A67B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22DAA42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0.25</w:t>
            </w:r>
          </w:p>
        </w:tc>
        <w:tc>
          <w:tcPr>
            <w:tcW w:w="1140" w:type="dxa"/>
            <w:tcBorders>
              <w:top w:val="nil"/>
              <w:left w:val="nil"/>
              <w:bottom w:val="nil"/>
              <w:right w:val="nil"/>
            </w:tcBorders>
            <w:shd w:val="clear" w:color="auto" w:fill="auto"/>
            <w:noWrap/>
            <w:vAlign w:val="bottom"/>
            <w:hideMark/>
          </w:tcPr>
          <w:p w14:paraId="38D8A55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right w:val="nil"/>
            </w:tcBorders>
            <w:shd w:val="clear" w:color="auto" w:fill="auto"/>
            <w:noWrap/>
            <w:vAlign w:val="bottom"/>
            <w:hideMark/>
          </w:tcPr>
          <w:p w14:paraId="6A4AE7E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0.66</w:t>
            </w:r>
          </w:p>
        </w:tc>
        <w:tc>
          <w:tcPr>
            <w:tcW w:w="220" w:type="dxa"/>
            <w:tcBorders>
              <w:top w:val="nil"/>
              <w:left w:val="nil"/>
              <w:bottom w:val="nil"/>
              <w:right w:val="nil"/>
            </w:tcBorders>
            <w:shd w:val="clear" w:color="auto" w:fill="auto"/>
            <w:noWrap/>
            <w:vAlign w:val="bottom"/>
            <w:hideMark/>
          </w:tcPr>
          <w:p w14:paraId="56AF235E"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7ECAB9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c>
          <w:tcPr>
            <w:tcW w:w="1140" w:type="dxa"/>
            <w:tcBorders>
              <w:top w:val="nil"/>
              <w:left w:val="nil"/>
              <w:bottom w:val="nil"/>
              <w:right w:val="nil"/>
            </w:tcBorders>
            <w:shd w:val="clear" w:color="auto" w:fill="auto"/>
            <w:noWrap/>
            <w:vAlign w:val="bottom"/>
            <w:hideMark/>
          </w:tcPr>
          <w:p w14:paraId="6D7E61B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0.21</w:t>
            </w:r>
          </w:p>
        </w:tc>
        <w:tc>
          <w:tcPr>
            <w:tcW w:w="1140" w:type="dxa"/>
            <w:tcBorders>
              <w:top w:val="nil"/>
              <w:left w:val="nil"/>
              <w:bottom w:val="nil"/>
              <w:right w:val="nil"/>
            </w:tcBorders>
            <w:shd w:val="clear" w:color="auto" w:fill="auto"/>
            <w:noWrap/>
            <w:vAlign w:val="bottom"/>
            <w:hideMark/>
          </w:tcPr>
          <w:p w14:paraId="2476ADD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tcBorders>
            <w:shd w:val="clear" w:color="auto" w:fill="auto"/>
            <w:noWrap/>
            <w:vAlign w:val="bottom"/>
            <w:hideMark/>
          </w:tcPr>
          <w:p w14:paraId="77F8430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0.63</w:t>
            </w:r>
          </w:p>
        </w:tc>
      </w:tr>
      <w:tr w:rsidR="00D9169D" w:rsidRPr="00D9169D" w14:paraId="7FA2329F" w14:textId="77777777" w:rsidTr="00D9169D">
        <w:trPr>
          <w:trHeight w:val="280"/>
        </w:trPr>
        <w:tc>
          <w:tcPr>
            <w:tcW w:w="2460" w:type="dxa"/>
            <w:tcBorders>
              <w:top w:val="nil"/>
              <w:bottom w:val="nil"/>
              <w:right w:val="nil"/>
            </w:tcBorders>
            <w:shd w:val="clear" w:color="auto" w:fill="auto"/>
            <w:noWrap/>
            <w:vAlign w:val="bottom"/>
            <w:hideMark/>
          </w:tcPr>
          <w:p w14:paraId="27F51E74" w14:textId="77777777" w:rsidR="00D9169D" w:rsidRPr="00D9169D" w:rsidRDefault="00D9169D" w:rsidP="00D9169D">
            <w:pPr>
              <w:spacing w:before="0" w:after="0"/>
              <w:rPr>
                <w:rFonts w:eastAsiaTheme="minorEastAsia" w:cs="Arial"/>
                <w:sz w:val="20"/>
              </w:rPr>
            </w:pPr>
            <w:r w:rsidRPr="00D9169D">
              <w:rPr>
                <w:rFonts w:eastAsiaTheme="minorEastAsia" w:cs="Arial"/>
                <w:sz w:val="20"/>
              </w:rPr>
              <w:t>R_bar (average rec.)</w:t>
            </w:r>
          </w:p>
        </w:tc>
        <w:tc>
          <w:tcPr>
            <w:tcW w:w="1140" w:type="dxa"/>
            <w:tcBorders>
              <w:top w:val="nil"/>
              <w:left w:val="nil"/>
              <w:bottom w:val="nil"/>
              <w:right w:val="nil"/>
            </w:tcBorders>
            <w:shd w:val="clear" w:color="auto" w:fill="auto"/>
            <w:noWrap/>
            <w:vAlign w:val="bottom"/>
            <w:hideMark/>
          </w:tcPr>
          <w:p w14:paraId="019E1087" w14:textId="77777777" w:rsidR="00D9169D" w:rsidRPr="00D9169D" w:rsidRDefault="00D9169D" w:rsidP="00D9169D">
            <w:pPr>
              <w:spacing w:before="0" w:after="0"/>
              <w:rPr>
                <w:rFonts w:eastAsiaTheme="minorEastAsia" w:cs="Arial"/>
                <w:sz w:val="20"/>
              </w:rPr>
            </w:pPr>
            <w:r w:rsidRPr="00D9169D">
              <w:rPr>
                <w:rFonts w:eastAsiaTheme="minorEastAsia" w:cs="Arial"/>
                <w:sz w:val="20"/>
              </w:rPr>
              <w:t>324.78</w:t>
            </w:r>
          </w:p>
        </w:tc>
        <w:tc>
          <w:tcPr>
            <w:tcW w:w="1140" w:type="dxa"/>
            <w:tcBorders>
              <w:top w:val="nil"/>
              <w:left w:val="nil"/>
              <w:bottom w:val="nil"/>
              <w:right w:val="nil"/>
            </w:tcBorders>
            <w:shd w:val="clear" w:color="auto" w:fill="auto"/>
            <w:noWrap/>
            <w:vAlign w:val="bottom"/>
            <w:hideMark/>
          </w:tcPr>
          <w:p w14:paraId="27ECA9FD" w14:textId="77777777" w:rsidR="00D9169D" w:rsidRPr="00D9169D" w:rsidRDefault="00D9169D" w:rsidP="00D9169D">
            <w:pPr>
              <w:spacing w:before="0" w:after="0"/>
              <w:rPr>
                <w:rFonts w:eastAsiaTheme="minorEastAsia" w:cs="Arial"/>
                <w:sz w:val="20"/>
              </w:rPr>
            </w:pPr>
            <w:r w:rsidRPr="00D9169D">
              <w:rPr>
                <w:rFonts w:eastAsiaTheme="minorEastAsia" w:cs="Arial"/>
                <w:sz w:val="20"/>
              </w:rPr>
              <w:t>163.71</w:t>
            </w:r>
          </w:p>
        </w:tc>
        <w:tc>
          <w:tcPr>
            <w:tcW w:w="1140" w:type="dxa"/>
            <w:tcBorders>
              <w:top w:val="nil"/>
              <w:left w:val="nil"/>
              <w:bottom w:val="nil"/>
              <w:right w:val="nil"/>
            </w:tcBorders>
            <w:shd w:val="clear" w:color="auto" w:fill="auto"/>
            <w:noWrap/>
            <w:vAlign w:val="bottom"/>
            <w:hideMark/>
          </w:tcPr>
          <w:p w14:paraId="3D42296D" w14:textId="77777777" w:rsidR="00D9169D" w:rsidRPr="00D9169D" w:rsidRDefault="00D9169D" w:rsidP="00D9169D">
            <w:pPr>
              <w:spacing w:before="0" w:after="0"/>
              <w:rPr>
                <w:rFonts w:eastAsiaTheme="minorEastAsia" w:cs="Arial"/>
                <w:sz w:val="20"/>
              </w:rPr>
            </w:pPr>
            <w:r w:rsidRPr="00D9169D">
              <w:rPr>
                <w:rFonts w:eastAsiaTheme="minorEastAsia" w:cs="Arial"/>
                <w:sz w:val="20"/>
              </w:rPr>
              <w:t>280.21</w:t>
            </w:r>
          </w:p>
        </w:tc>
        <w:tc>
          <w:tcPr>
            <w:tcW w:w="1140" w:type="dxa"/>
            <w:tcBorders>
              <w:top w:val="nil"/>
              <w:left w:val="nil"/>
              <w:bottom w:val="nil"/>
              <w:right w:val="nil"/>
            </w:tcBorders>
            <w:shd w:val="clear" w:color="auto" w:fill="auto"/>
            <w:noWrap/>
            <w:vAlign w:val="bottom"/>
            <w:hideMark/>
          </w:tcPr>
          <w:p w14:paraId="2E3C09C3" w14:textId="77777777" w:rsidR="00D9169D" w:rsidRPr="00D9169D" w:rsidRDefault="00D9169D" w:rsidP="00D9169D">
            <w:pPr>
              <w:spacing w:before="0" w:after="0"/>
              <w:rPr>
                <w:rFonts w:eastAsiaTheme="minorEastAsia" w:cs="Arial"/>
                <w:sz w:val="20"/>
              </w:rPr>
            </w:pPr>
            <w:r w:rsidRPr="00D9169D">
              <w:rPr>
                <w:rFonts w:eastAsiaTheme="minorEastAsia" w:cs="Arial"/>
                <w:sz w:val="20"/>
              </w:rPr>
              <w:t>418.41</w:t>
            </w:r>
          </w:p>
        </w:tc>
        <w:tc>
          <w:tcPr>
            <w:tcW w:w="220" w:type="dxa"/>
            <w:tcBorders>
              <w:top w:val="nil"/>
              <w:left w:val="nil"/>
              <w:bottom w:val="nil"/>
              <w:right w:val="nil"/>
            </w:tcBorders>
            <w:shd w:val="clear" w:color="auto" w:fill="auto"/>
            <w:noWrap/>
            <w:vAlign w:val="bottom"/>
            <w:hideMark/>
          </w:tcPr>
          <w:p w14:paraId="504F40D3"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0B76C755" w14:textId="77777777" w:rsidR="00D9169D" w:rsidRPr="00D9169D" w:rsidRDefault="00D9169D" w:rsidP="00D9169D">
            <w:pPr>
              <w:spacing w:before="0" w:after="0"/>
              <w:rPr>
                <w:rFonts w:eastAsiaTheme="minorEastAsia" w:cs="Arial"/>
                <w:sz w:val="20"/>
              </w:rPr>
            </w:pPr>
            <w:r w:rsidRPr="00D9169D">
              <w:rPr>
                <w:rFonts w:eastAsiaTheme="minorEastAsia" w:cs="Arial"/>
                <w:sz w:val="20"/>
              </w:rPr>
              <w:t>319.43</w:t>
            </w:r>
          </w:p>
        </w:tc>
        <w:tc>
          <w:tcPr>
            <w:tcW w:w="1140" w:type="dxa"/>
            <w:tcBorders>
              <w:top w:val="nil"/>
              <w:left w:val="nil"/>
              <w:bottom w:val="nil"/>
              <w:right w:val="nil"/>
            </w:tcBorders>
            <w:shd w:val="clear" w:color="auto" w:fill="auto"/>
            <w:noWrap/>
            <w:vAlign w:val="bottom"/>
            <w:hideMark/>
          </w:tcPr>
          <w:p w14:paraId="66C9B1D6" w14:textId="77777777" w:rsidR="00D9169D" w:rsidRPr="00D9169D" w:rsidRDefault="00D9169D" w:rsidP="00D9169D">
            <w:pPr>
              <w:spacing w:before="0" w:after="0"/>
              <w:rPr>
                <w:rFonts w:eastAsiaTheme="minorEastAsia" w:cs="Arial"/>
                <w:sz w:val="20"/>
              </w:rPr>
            </w:pPr>
            <w:r w:rsidRPr="00D9169D">
              <w:rPr>
                <w:rFonts w:eastAsiaTheme="minorEastAsia" w:cs="Arial"/>
                <w:sz w:val="20"/>
              </w:rPr>
              <w:t>159.60</w:t>
            </w:r>
          </w:p>
        </w:tc>
        <w:tc>
          <w:tcPr>
            <w:tcW w:w="1140" w:type="dxa"/>
            <w:tcBorders>
              <w:top w:val="nil"/>
              <w:left w:val="nil"/>
              <w:bottom w:val="nil"/>
              <w:right w:val="nil"/>
            </w:tcBorders>
            <w:shd w:val="clear" w:color="auto" w:fill="auto"/>
            <w:noWrap/>
            <w:vAlign w:val="bottom"/>
            <w:hideMark/>
          </w:tcPr>
          <w:p w14:paraId="62B85427" w14:textId="77777777" w:rsidR="00D9169D" w:rsidRPr="00D9169D" w:rsidRDefault="00D9169D" w:rsidP="00D9169D">
            <w:pPr>
              <w:spacing w:before="0" w:after="0"/>
              <w:rPr>
                <w:rFonts w:eastAsiaTheme="minorEastAsia" w:cs="Arial"/>
                <w:sz w:val="20"/>
              </w:rPr>
            </w:pPr>
            <w:r w:rsidRPr="00D9169D">
              <w:rPr>
                <w:rFonts w:eastAsiaTheme="minorEastAsia" w:cs="Arial"/>
                <w:sz w:val="20"/>
              </w:rPr>
              <w:t>268.10</w:t>
            </w:r>
          </w:p>
        </w:tc>
        <w:tc>
          <w:tcPr>
            <w:tcW w:w="1140" w:type="dxa"/>
            <w:tcBorders>
              <w:top w:val="nil"/>
              <w:left w:val="nil"/>
              <w:bottom w:val="nil"/>
            </w:tcBorders>
            <w:shd w:val="clear" w:color="auto" w:fill="auto"/>
            <w:noWrap/>
            <w:vAlign w:val="bottom"/>
            <w:hideMark/>
          </w:tcPr>
          <w:p w14:paraId="54814E35" w14:textId="77777777" w:rsidR="00D9169D" w:rsidRPr="00D9169D" w:rsidRDefault="00D9169D" w:rsidP="00D9169D">
            <w:pPr>
              <w:spacing w:before="0" w:after="0"/>
              <w:rPr>
                <w:rFonts w:eastAsiaTheme="minorEastAsia" w:cs="Arial"/>
                <w:sz w:val="20"/>
              </w:rPr>
            </w:pPr>
            <w:r w:rsidRPr="00D9169D">
              <w:rPr>
                <w:rFonts w:eastAsiaTheme="minorEastAsia" w:cs="Arial"/>
                <w:sz w:val="20"/>
              </w:rPr>
              <w:t>408.60</w:t>
            </w:r>
          </w:p>
        </w:tc>
      </w:tr>
      <w:tr w:rsidR="00D9169D" w:rsidRPr="00D9169D" w14:paraId="4D83B80F" w14:textId="77777777" w:rsidTr="00D9169D">
        <w:trPr>
          <w:trHeight w:val="280"/>
        </w:trPr>
        <w:tc>
          <w:tcPr>
            <w:tcW w:w="2460" w:type="dxa"/>
            <w:tcBorders>
              <w:top w:val="nil"/>
              <w:bottom w:val="nil"/>
              <w:right w:val="nil"/>
            </w:tcBorders>
            <w:shd w:val="clear" w:color="auto" w:fill="auto"/>
            <w:noWrap/>
            <w:vAlign w:val="bottom"/>
            <w:hideMark/>
          </w:tcPr>
          <w:p w14:paraId="0C7D0922" w14:textId="77777777" w:rsidR="00D9169D" w:rsidRPr="00D9169D" w:rsidRDefault="00D9169D" w:rsidP="00D9169D">
            <w:pPr>
              <w:spacing w:before="0" w:after="0"/>
              <w:rPr>
                <w:rFonts w:eastAsiaTheme="minorEastAsia" w:cs="Arial"/>
                <w:sz w:val="20"/>
              </w:rPr>
            </w:pPr>
            <w:r w:rsidRPr="00D9169D">
              <w:rPr>
                <w:rFonts w:eastAsiaTheme="minorEastAsia" w:cs="Arial"/>
                <w:sz w:val="20"/>
              </w:rPr>
              <w:t>R ̈(initial recruitment)</w:t>
            </w:r>
          </w:p>
        </w:tc>
        <w:tc>
          <w:tcPr>
            <w:tcW w:w="1140" w:type="dxa"/>
            <w:tcBorders>
              <w:top w:val="nil"/>
              <w:left w:val="nil"/>
              <w:bottom w:val="nil"/>
              <w:right w:val="nil"/>
            </w:tcBorders>
            <w:shd w:val="clear" w:color="auto" w:fill="auto"/>
            <w:noWrap/>
            <w:vAlign w:val="bottom"/>
            <w:hideMark/>
          </w:tcPr>
          <w:p w14:paraId="33D40B22" w14:textId="77777777" w:rsidR="00D9169D" w:rsidRPr="00D9169D" w:rsidRDefault="00D9169D" w:rsidP="00D9169D">
            <w:pPr>
              <w:spacing w:before="0" w:after="0"/>
              <w:rPr>
                <w:rFonts w:eastAsiaTheme="minorEastAsia" w:cs="Arial"/>
                <w:sz w:val="20"/>
              </w:rPr>
            </w:pPr>
            <w:r w:rsidRPr="00D9169D">
              <w:rPr>
                <w:rFonts w:eastAsiaTheme="minorEastAsia" w:cs="Arial"/>
                <w:sz w:val="20"/>
              </w:rPr>
              <w:t>41.34</w:t>
            </w:r>
          </w:p>
        </w:tc>
        <w:tc>
          <w:tcPr>
            <w:tcW w:w="1140" w:type="dxa"/>
            <w:tcBorders>
              <w:top w:val="nil"/>
              <w:left w:val="nil"/>
              <w:bottom w:val="nil"/>
              <w:right w:val="nil"/>
            </w:tcBorders>
            <w:shd w:val="clear" w:color="auto" w:fill="auto"/>
            <w:noWrap/>
            <w:vAlign w:val="bottom"/>
            <w:hideMark/>
          </w:tcPr>
          <w:p w14:paraId="68BBF084" w14:textId="77777777" w:rsidR="00D9169D" w:rsidRPr="00D9169D" w:rsidRDefault="00D9169D" w:rsidP="00D9169D">
            <w:pPr>
              <w:spacing w:before="0" w:after="0"/>
              <w:rPr>
                <w:rFonts w:eastAsiaTheme="minorEastAsia" w:cs="Arial"/>
                <w:sz w:val="20"/>
              </w:rPr>
            </w:pPr>
            <w:r w:rsidRPr="00D9169D">
              <w:rPr>
                <w:rFonts w:eastAsiaTheme="minorEastAsia" w:cs="Arial"/>
                <w:sz w:val="20"/>
              </w:rPr>
              <w:t>7.22</w:t>
            </w:r>
          </w:p>
        </w:tc>
        <w:tc>
          <w:tcPr>
            <w:tcW w:w="1140" w:type="dxa"/>
            <w:tcBorders>
              <w:top w:val="nil"/>
              <w:left w:val="nil"/>
              <w:bottom w:val="nil"/>
              <w:right w:val="nil"/>
            </w:tcBorders>
            <w:shd w:val="clear" w:color="auto" w:fill="auto"/>
            <w:noWrap/>
            <w:vAlign w:val="bottom"/>
            <w:hideMark/>
          </w:tcPr>
          <w:p w14:paraId="0D06D7A4" w14:textId="77777777" w:rsidR="00D9169D" w:rsidRPr="00D9169D" w:rsidRDefault="00D9169D" w:rsidP="00D9169D">
            <w:pPr>
              <w:spacing w:before="0" w:after="0"/>
              <w:rPr>
                <w:rFonts w:eastAsiaTheme="minorEastAsia" w:cs="Arial"/>
                <w:sz w:val="20"/>
              </w:rPr>
            </w:pPr>
            <w:r w:rsidRPr="00D9169D">
              <w:rPr>
                <w:rFonts w:eastAsiaTheme="minorEastAsia" w:cs="Arial"/>
                <w:sz w:val="20"/>
              </w:rPr>
              <w:t>36.31</w:t>
            </w:r>
          </w:p>
        </w:tc>
        <w:tc>
          <w:tcPr>
            <w:tcW w:w="1140" w:type="dxa"/>
            <w:tcBorders>
              <w:top w:val="nil"/>
              <w:left w:val="nil"/>
              <w:bottom w:val="nil"/>
              <w:right w:val="nil"/>
            </w:tcBorders>
            <w:shd w:val="clear" w:color="auto" w:fill="auto"/>
            <w:noWrap/>
            <w:vAlign w:val="bottom"/>
            <w:hideMark/>
          </w:tcPr>
          <w:p w14:paraId="5A8B6054" w14:textId="77777777" w:rsidR="00D9169D" w:rsidRPr="00D9169D" w:rsidRDefault="00D9169D" w:rsidP="00D9169D">
            <w:pPr>
              <w:spacing w:before="0" w:after="0"/>
              <w:rPr>
                <w:rFonts w:eastAsiaTheme="minorEastAsia" w:cs="Arial"/>
                <w:sz w:val="20"/>
              </w:rPr>
            </w:pPr>
            <w:r w:rsidRPr="00D9169D">
              <w:rPr>
                <w:rFonts w:eastAsiaTheme="minorEastAsia" w:cs="Arial"/>
                <w:sz w:val="20"/>
              </w:rPr>
              <w:t>177.99</w:t>
            </w:r>
          </w:p>
        </w:tc>
        <w:tc>
          <w:tcPr>
            <w:tcW w:w="220" w:type="dxa"/>
            <w:tcBorders>
              <w:top w:val="nil"/>
              <w:left w:val="nil"/>
              <w:bottom w:val="nil"/>
              <w:right w:val="nil"/>
            </w:tcBorders>
            <w:shd w:val="clear" w:color="auto" w:fill="auto"/>
            <w:noWrap/>
            <w:vAlign w:val="bottom"/>
            <w:hideMark/>
          </w:tcPr>
          <w:p w14:paraId="2FFB67BC"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AC75C61" w14:textId="77777777" w:rsidR="00D9169D" w:rsidRPr="00D9169D" w:rsidRDefault="00D9169D" w:rsidP="00D9169D">
            <w:pPr>
              <w:spacing w:before="0" w:after="0"/>
              <w:rPr>
                <w:rFonts w:eastAsiaTheme="minorEastAsia" w:cs="Arial"/>
                <w:sz w:val="20"/>
              </w:rPr>
            </w:pPr>
            <w:r w:rsidRPr="00D9169D">
              <w:rPr>
                <w:rFonts w:eastAsiaTheme="minorEastAsia" w:cs="Arial"/>
                <w:sz w:val="20"/>
              </w:rPr>
              <w:t>40.65</w:t>
            </w:r>
          </w:p>
        </w:tc>
        <w:tc>
          <w:tcPr>
            <w:tcW w:w="1140" w:type="dxa"/>
            <w:tcBorders>
              <w:top w:val="nil"/>
              <w:left w:val="nil"/>
              <w:bottom w:val="nil"/>
              <w:right w:val="nil"/>
            </w:tcBorders>
            <w:shd w:val="clear" w:color="auto" w:fill="auto"/>
            <w:noWrap/>
            <w:vAlign w:val="bottom"/>
            <w:hideMark/>
          </w:tcPr>
          <w:p w14:paraId="2D2FE136" w14:textId="77777777" w:rsidR="00D9169D" w:rsidRPr="00D9169D" w:rsidRDefault="00D9169D" w:rsidP="00D9169D">
            <w:pPr>
              <w:spacing w:before="0" w:after="0"/>
              <w:rPr>
                <w:rFonts w:eastAsiaTheme="minorEastAsia" w:cs="Arial"/>
                <w:sz w:val="20"/>
              </w:rPr>
            </w:pPr>
            <w:r w:rsidRPr="00D9169D">
              <w:rPr>
                <w:rFonts w:eastAsiaTheme="minorEastAsia" w:cs="Arial"/>
                <w:sz w:val="20"/>
              </w:rPr>
              <w:t>5.40</w:t>
            </w:r>
          </w:p>
        </w:tc>
        <w:tc>
          <w:tcPr>
            <w:tcW w:w="1140" w:type="dxa"/>
            <w:tcBorders>
              <w:top w:val="nil"/>
              <w:left w:val="nil"/>
              <w:bottom w:val="nil"/>
              <w:right w:val="nil"/>
            </w:tcBorders>
            <w:shd w:val="clear" w:color="auto" w:fill="auto"/>
            <w:noWrap/>
            <w:vAlign w:val="bottom"/>
            <w:hideMark/>
          </w:tcPr>
          <w:p w14:paraId="20DFA4A5" w14:textId="77777777" w:rsidR="00D9169D" w:rsidRPr="00D9169D" w:rsidRDefault="00D9169D" w:rsidP="00D9169D">
            <w:pPr>
              <w:spacing w:before="0" w:after="0"/>
              <w:rPr>
                <w:rFonts w:eastAsiaTheme="minorEastAsia" w:cs="Arial"/>
                <w:sz w:val="20"/>
              </w:rPr>
            </w:pPr>
            <w:r w:rsidRPr="00D9169D">
              <w:rPr>
                <w:rFonts w:eastAsiaTheme="minorEastAsia" w:cs="Arial"/>
                <w:sz w:val="20"/>
              </w:rPr>
              <w:t>35.06</w:t>
            </w:r>
          </w:p>
        </w:tc>
        <w:tc>
          <w:tcPr>
            <w:tcW w:w="1140" w:type="dxa"/>
            <w:tcBorders>
              <w:top w:val="nil"/>
              <w:left w:val="nil"/>
              <w:bottom w:val="nil"/>
            </w:tcBorders>
            <w:shd w:val="clear" w:color="auto" w:fill="auto"/>
            <w:noWrap/>
            <w:vAlign w:val="bottom"/>
            <w:hideMark/>
          </w:tcPr>
          <w:p w14:paraId="3EBC011E" w14:textId="77777777" w:rsidR="00D9169D" w:rsidRPr="00D9169D" w:rsidRDefault="00D9169D" w:rsidP="00D9169D">
            <w:pPr>
              <w:spacing w:before="0" w:after="0"/>
              <w:rPr>
                <w:rFonts w:eastAsiaTheme="minorEastAsia" w:cs="Arial"/>
                <w:sz w:val="20"/>
              </w:rPr>
            </w:pPr>
            <w:r w:rsidRPr="00D9169D">
              <w:rPr>
                <w:rFonts w:eastAsiaTheme="minorEastAsia" w:cs="Arial"/>
                <w:sz w:val="20"/>
              </w:rPr>
              <w:t>162.31</w:t>
            </w:r>
          </w:p>
        </w:tc>
      </w:tr>
      <w:tr w:rsidR="00D9169D" w:rsidRPr="00D9169D" w14:paraId="1BC62DCA" w14:textId="77777777" w:rsidTr="00D9169D">
        <w:trPr>
          <w:trHeight w:val="280"/>
        </w:trPr>
        <w:tc>
          <w:tcPr>
            <w:tcW w:w="2460" w:type="dxa"/>
            <w:tcBorders>
              <w:top w:val="nil"/>
              <w:bottom w:val="nil"/>
              <w:right w:val="nil"/>
            </w:tcBorders>
            <w:shd w:val="clear" w:color="auto" w:fill="auto"/>
            <w:noWrap/>
            <w:vAlign w:val="bottom"/>
            <w:hideMark/>
          </w:tcPr>
          <w:p w14:paraId="51390152" w14:textId="77777777" w:rsidR="00D9169D" w:rsidRPr="00D9169D" w:rsidRDefault="00D9169D" w:rsidP="00D9169D">
            <w:pPr>
              <w:spacing w:before="0" w:after="0"/>
              <w:rPr>
                <w:rFonts w:eastAsiaTheme="minorEastAsia" w:cs="Arial"/>
                <w:sz w:val="20"/>
              </w:rPr>
            </w:pPr>
            <w:r w:rsidRPr="00D9169D">
              <w:rPr>
                <w:rFonts w:eastAsiaTheme="minorEastAsia" w:cs="Arial"/>
                <w:sz w:val="20"/>
              </w:rPr>
              <w:t>rho (ρ)</w:t>
            </w:r>
          </w:p>
        </w:tc>
        <w:tc>
          <w:tcPr>
            <w:tcW w:w="1140" w:type="dxa"/>
            <w:tcBorders>
              <w:top w:val="nil"/>
              <w:left w:val="nil"/>
              <w:bottom w:val="nil"/>
              <w:right w:val="nil"/>
            </w:tcBorders>
            <w:shd w:val="clear" w:color="auto" w:fill="auto"/>
            <w:noWrap/>
            <w:vAlign w:val="bottom"/>
            <w:hideMark/>
          </w:tcPr>
          <w:p w14:paraId="12F499E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0.37</w:t>
            </w:r>
          </w:p>
        </w:tc>
        <w:tc>
          <w:tcPr>
            <w:tcW w:w="1140" w:type="dxa"/>
            <w:tcBorders>
              <w:top w:val="nil"/>
              <w:left w:val="nil"/>
              <w:bottom w:val="nil"/>
              <w:right w:val="nil"/>
            </w:tcBorders>
            <w:shd w:val="clear" w:color="auto" w:fill="auto"/>
            <w:noWrap/>
            <w:vAlign w:val="bottom"/>
            <w:hideMark/>
          </w:tcPr>
          <w:p w14:paraId="4CC0269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0.33</w:t>
            </w:r>
          </w:p>
        </w:tc>
        <w:tc>
          <w:tcPr>
            <w:tcW w:w="1140" w:type="dxa"/>
            <w:tcBorders>
              <w:top w:val="nil"/>
              <w:left w:val="nil"/>
              <w:bottom w:val="nil"/>
              <w:right w:val="nil"/>
            </w:tcBorders>
            <w:shd w:val="clear" w:color="auto" w:fill="auto"/>
            <w:noWrap/>
            <w:vAlign w:val="bottom"/>
            <w:hideMark/>
          </w:tcPr>
          <w:p w14:paraId="0294CD7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0.37</w:t>
            </w:r>
          </w:p>
        </w:tc>
        <w:tc>
          <w:tcPr>
            <w:tcW w:w="1140" w:type="dxa"/>
            <w:tcBorders>
              <w:top w:val="nil"/>
              <w:left w:val="nil"/>
              <w:bottom w:val="nil"/>
              <w:right w:val="nil"/>
            </w:tcBorders>
            <w:shd w:val="clear" w:color="auto" w:fill="auto"/>
            <w:noWrap/>
            <w:vAlign w:val="bottom"/>
            <w:hideMark/>
          </w:tcPr>
          <w:p w14:paraId="219A1B1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220" w:type="dxa"/>
            <w:tcBorders>
              <w:top w:val="nil"/>
              <w:left w:val="nil"/>
              <w:bottom w:val="nil"/>
              <w:right w:val="nil"/>
            </w:tcBorders>
            <w:shd w:val="clear" w:color="auto" w:fill="auto"/>
            <w:noWrap/>
            <w:vAlign w:val="bottom"/>
            <w:hideMark/>
          </w:tcPr>
          <w:p w14:paraId="300D9C7F"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539708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0.38</w:t>
            </w:r>
          </w:p>
        </w:tc>
        <w:tc>
          <w:tcPr>
            <w:tcW w:w="1140" w:type="dxa"/>
            <w:tcBorders>
              <w:top w:val="nil"/>
              <w:left w:val="nil"/>
              <w:bottom w:val="nil"/>
              <w:right w:val="nil"/>
            </w:tcBorders>
            <w:shd w:val="clear" w:color="auto" w:fill="auto"/>
            <w:noWrap/>
            <w:vAlign w:val="bottom"/>
            <w:hideMark/>
          </w:tcPr>
          <w:p w14:paraId="579ED45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0.33</w:t>
            </w:r>
          </w:p>
        </w:tc>
        <w:tc>
          <w:tcPr>
            <w:tcW w:w="1140" w:type="dxa"/>
            <w:tcBorders>
              <w:top w:val="nil"/>
              <w:left w:val="nil"/>
              <w:bottom w:val="nil"/>
              <w:right w:val="nil"/>
            </w:tcBorders>
            <w:shd w:val="clear" w:color="auto" w:fill="auto"/>
            <w:noWrap/>
            <w:vAlign w:val="bottom"/>
            <w:hideMark/>
          </w:tcPr>
          <w:p w14:paraId="0344092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0.38</w:t>
            </w:r>
          </w:p>
        </w:tc>
        <w:tc>
          <w:tcPr>
            <w:tcW w:w="1140" w:type="dxa"/>
            <w:tcBorders>
              <w:top w:val="nil"/>
              <w:left w:val="nil"/>
              <w:bottom w:val="nil"/>
            </w:tcBorders>
            <w:shd w:val="clear" w:color="auto" w:fill="auto"/>
            <w:noWrap/>
            <w:vAlign w:val="bottom"/>
            <w:hideMark/>
          </w:tcPr>
          <w:p w14:paraId="641F31C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r>
      <w:tr w:rsidR="00D9169D" w:rsidRPr="00D9169D" w14:paraId="36601016" w14:textId="77777777" w:rsidTr="00D9169D">
        <w:trPr>
          <w:trHeight w:val="280"/>
        </w:trPr>
        <w:tc>
          <w:tcPr>
            <w:tcW w:w="2460" w:type="dxa"/>
            <w:tcBorders>
              <w:top w:val="nil"/>
              <w:bottom w:val="nil"/>
              <w:right w:val="nil"/>
            </w:tcBorders>
            <w:shd w:val="clear" w:color="auto" w:fill="auto"/>
            <w:noWrap/>
            <w:vAlign w:val="bottom"/>
            <w:hideMark/>
          </w:tcPr>
          <w:p w14:paraId="1CD75E39" w14:textId="77777777" w:rsidR="00D9169D" w:rsidRPr="00D9169D" w:rsidRDefault="00D9169D" w:rsidP="00D9169D">
            <w:pPr>
              <w:spacing w:before="0" w:after="0"/>
              <w:rPr>
                <w:rFonts w:eastAsiaTheme="minorEastAsia" w:cs="Arial"/>
                <w:sz w:val="20"/>
              </w:rPr>
            </w:pPr>
            <w:r w:rsidRPr="00D9169D">
              <w:rPr>
                <w:rFonts w:eastAsiaTheme="minorEastAsia" w:cs="Arial"/>
                <w:sz w:val="20"/>
              </w:rPr>
              <w:t>kappa (  )</w:t>
            </w:r>
          </w:p>
        </w:tc>
        <w:tc>
          <w:tcPr>
            <w:tcW w:w="1140" w:type="dxa"/>
            <w:tcBorders>
              <w:top w:val="nil"/>
              <w:left w:val="nil"/>
              <w:bottom w:val="nil"/>
              <w:right w:val="nil"/>
            </w:tcBorders>
            <w:shd w:val="clear" w:color="auto" w:fill="auto"/>
            <w:noWrap/>
            <w:vAlign w:val="bottom"/>
            <w:hideMark/>
          </w:tcPr>
          <w:p w14:paraId="0D46814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0.78</w:t>
            </w:r>
          </w:p>
        </w:tc>
        <w:tc>
          <w:tcPr>
            <w:tcW w:w="1140" w:type="dxa"/>
            <w:tcBorders>
              <w:top w:val="nil"/>
              <w:left w:val="nil"/>
              <w:bottom w:val="nil"/>
              <w:right w:val="nil"/>
            </w:tcBorders>
            <w:shd w:val="clear" w:color="auto" w:fill="auto"/>
            <w:noWrap/>
            <w:vAlign w:val="bottom"/>
            <w:hideMark/>
          </w:tcPr>
          <w:p w14:paraId="64D97E9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0.64</w:t>
            </w:r>
          </w:p>
        </w:tc>
        <w:tc>
          <w:tcPr>
            <w:tcW w:w="1140" w:type="dxa"/>
            <w:tcBorders>
              <w:top w:val="nil"/>
              <w:left w:val="nil"/>
              <w:bottom w:val="nil"/>
              <w:right w:val="nil"/>
            </w:tcBorders>
            <w:shd w:val="clear" w:color="auto" w:fill="auto"/>
            <w:noWrap/>
            <w:vAlign w:val="bottom"/>
            <w:hideMark/>
          </w:tcPr>
          <w:p w14:paraId="06D9665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0.73</w:t>
            </w:r>
          </w:p>
        </w:tc>
        <w:tc>
          <w:tcPr>
            <w:tcW w:w="1140" w:type="dxa"/>
            <w:tcBorders>
              <w:top w:val="nil"/>
              <w:left w:val="nil"/>
              <w:bottom w:val="nil"/>
              <w:right w:val="nil"/>
            </w:tcBorders>
            <w:shd w:val="clear" w:color="auto" w:fill="auto"/>
            <w:noWrap/>
            <w:vAlign w:val="bottom"/>
            <w:hideMark/>
          </w:tcPr>
          <w:p w14:paraId="5D38773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0.80</w:t>
            </w:r>
          </w:p>
        </w:tc>
        <w:tc>
          <w:tcPr>
            <w:tcW w:w="220" w:type="dxa"/>
            <w:tcBorders>
              <w:top w:val="nil"/>
              <w:left w:val="nil"/>
              <w:bottom w:val="nil"/>
              <w:right w:val="nil"/>
            </w:tcBorders>
            <w:shd w:val="clear" w:color="auto" w:fill="auto"/>
            <w:noWrap/>
            <w:vAlign w:val="bottom"/>
            <w:hideMark/>
          </w:tcPr>
          <w:p w14:paraId="5A416D3D"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B08A03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0.79</w:t>
            </w:r>
          </w:p>
        </w:tc>
        <w:tc>
          <w:tcPr>
            <w:tcW w:w="1140" w:type="dxa"/>
            <w:tcBorders>
              <w:top w:val="nil"/>
              <w:left w:val="nil"/>
              <w:bottom w:val="nil"/>
              <w:right w:val="nil"/>
            </w:tcBorders>
            <w:shd w:val="clear" w:color="auto" w:fill="auto"/>
            <w:noWrap/>
            <w:vAlign w:val="bottom"/>
            <w:hideMark/>
          </w:tcPr>
          <w:p w14:paraId="34F73CC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0.65</w:t>
            </w:r>
          </w:p>
        </w:tc>
        <w:tc>
          <w:tcPr>
            <w:tcW w:w="1140" w:type="dxa"/>
            <w:tcBorders>
              <w:top w:val="nil"/>
              <w:left w:val="nil"/>
              <w:bottom w:val="nil"/>
              <w:right w:val="nil"/>
            </w:tcBorders>
            <w:shd w:val="clear" w:color="auto" w:fill="auto"/>
            <w:noWrap/>
            <w:vAlign w:val="bottom"/>
            <w:hideMark/>
          </w:tcPr>
          <w:p w14:paraId="0BE2FC6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0.73</w:t>
            </w:r>
          </w:p>
        </w:tc>
        <w:tc>
          <w:tcPr>
            <w:tcW w:w="1140" w:type="dxa"/>
            <w:tcBorders>
              <w:top w:val="nil"/>
              <w:left w:val="nil"/>
              <w:bottom w:val="nil"/>
            </w:tcBorders>
            <w:shd w:val="clear" w:color="auto" w:fill="auto"/>
            <w:noWrap/>
            <w:vAlign w:val="bottom"/>
            <w:hideMark/>
          </w:tcPr>
          <w:p w14:paraId="1DFAB78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0.80</w:t>
            </w:r>
          </w:p>
        </w:tc>
      </w:tr>
      <w:tr w:rsidR="00D9169D" w:rsidRPr="00D9169D" w14:paraId="3DFF62BB" w14:textId="77777777" w:rsidTr="00D9169D">
        <w:trPr>
          <w:trHeight w:val="280"/>
        </w:trPr>
        <w:tc>
          <w:tcPr>
            <w:tcW w:w="2460" w:type="dxa"/>
            <w:tcBorders>
              <w:top w:val="nil"/>
              <w:bottom w:val="nil"/>
              <w:right w:val="nil"/>
            </w:tcBorders>
            <w:shd w:val="clear" w:color="auto" w:fill="auto"/>
            <w:noWrap/>
            <w:vAlign w:val="bottom"/>
            <w:hideMark/>
          </w:tcPr>
          <w:p w14:paraId="1E55E580" w14:textId="77777777" w:rsidR="00D9169D" w:rsidRPr="00D9169D" w:rsidRDefault="00D9169D" w:rsidP="00D9169D">
            <w:pPr>
              <w:spacing w:before="0" w:after="0"/>
              <w:rPr>
                <w:rFonts w:eastAsiaTheme="minorEastAsia" w:cs="Arial"/>
                <w:sz w:val="20"/>
              </w:rPr>
            </w:pPr>
            <w:r w:rsidRPr="00D9169D">
              <w:rPr>
                <w:rFonts w:eastAsiaTheme="minorEastAsia" w:cs="Arial"/>
                <w:sz w:val="20"/>
              </w:rPr>
              <w:t>q1</w:t>
            </w:r>
          </w:p>
        </w:tc>
        <w:tc>
          <w:tcPr>
            <w:tcW w:w="1140" w:type="dxa"/>
            <w:tcBorders>
              <w:top w:val="nil"/>
              <w:left w:val="nil"/>
              <w:bottom w:val="nil"/>
              <w:right w:val="nil"/>
            </w:tcBorders>
            <w:shd w:val="clear" w:color="auto" w:fill="auto"/>
            <w:noWrap/>
            <w:vAlign w:val="bottom"/>
            <w:hideMark/>
          </w:tcPr>
          <w:p w14:paraId="60521A3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0.30</w:t>
            </w:r>
          </w:p>
        </w:tc>
        <w:tc>
          <w:tcPr>
            <w:tcW w:w="1140" w:type="dxa"/>
            <w:tcBorders>
              <w:top w:val="nil"/>
              <w:left w:val="nil"/>
              <w:bottom w:val="nil"/>
              <w:right w:val="nil"/>
            </w:tcBorders>
            <w:shd w:val="clear" w:color="auto" w:fill="auto"/>
            <w:noWrap/>
            <w:vAlign w:val="bottom"/>
            <w:hideMark/>
          </w:tcPr>
          <w:p w14:paraId="48C5A5F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0.26</w:t>
            </w:r>
          </w:p>
        </w:tc>
        <w:tc>
          <w:tcPr>
            <w:tcW w:w="1140" w:type="dxa"/>
            <w:tcBorders>
              <w:top w:val="nil"/>
              <w:left w:val="nil"/>
              <w:bottom w:val="nil"/>
              <w:right w:val="nil"/>
            </w:tcBorders>
            <w:shd w:val="clear" w:color="auto" w:fill="auto"/>
            <w:noWrap/>
            <w:vAlign w:val="bottom"/>
            <w:hideMark/>
          </w:tcPr>
          <w:p w14:paraId="617C248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0.33</w:t>
            </w:r>
          </w:p>
        </w:tc>
        <w:tc>
          <w:tcPr>
            <w:tcW w:w="1140" w:type="dxa"/>
            <w:tcBorders>
              <w:top w:val="nil"/>
              <w:left w:val="nil"/>
              <w:bottom w:val="nil"/>
              <w:right w:val="nil"/>
            </w:tcBorders>
            <w:shd w:val="clear" w:color="auto" w:fill="auto"/>
            <w:noWrap/>
            <w:vAlign w:val="bottom"/>
            <w:hideMark/>
          </w:tcPr>
          <w:p w14:paraId="72934E2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0.38</w:t>
            </w:r>
          </w:p>
        </w:tc>
        <w:tc>
          <w:tcPr>
            <w:tcW w:w="220" w:type="dxa"/>
            <w:tcBorders>
              <w:top w:val="nil"/>
              <w:left w:val="nil"/>
              <w:bottom w:val="nil"/>
              <w:right w:val="nil"/>
            </w:tcBorders>
            <w:shd w:val="clear" w:color="auto" w:fill="auto"/>
            <w:noWrap/>
            <w:vAlign w:val="bottom"/>
            <w:hideMark/>
          </w:tcPr>
          <w:p w14:paraId="1829FD98"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DF2786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0.30</w:t>
            </w:r>
          </w:p>
        </w:tc>
        <w:tc>
          <w:tcPr>
            <w:tcW w:w="1140" w:type="dxa"/>
            <w:tcBorders>
              <w:top w:val="nil"/>
              <w:left w:val="nil"/>
              <w:bottom w:val="nil"/>
              <w:right w:val="nil"/>
            </w:tcBorders>
            <w:shd w:val="clear" w:color="auto" w:fill="auto"/>
            <w:noWrap/>
            <w:vAlign w:val="bottom"/>
            <w:hideMark/>
          </w:tcPr>
          <w:p w14:paraId="7A00D1A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0.26</w:t>
            </w:r>
          </w:p>
        </w:tc>
        <w:tc>
          <w:tcPr>
            <w:tcW w:w="1140" w:type="dxa"/>
            <w:tcBorders>
              <w:top w:val="nil"/>
              <w:left w:val="nil"/>
              <w:bottom w:val="nil"/>
              <w:right w:val="nil"/>
            </w:tcBorders>
            <w:shd w:val="clear" w:color="auto" w:fill="auto"/>
            <w:noWrap/>
            <w:vAlign w:val="bottom"/>
            <w:hideMark/>
          </w:tcPr>
          <w:p w14:paraId="0C77677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0.33</w:t>
            </w:r>
          </w:p>
        </w:tc>
        <w:tc>
          <w:tcPr>
            <w:tcW w:w="1140" w:type="dxa"/>
            <w:tcBorders>
              <w:top w:val="nil"/>
              <w:left w:val="nil"/>
              <w:bottom w:val="nil"/>
            </w:tcBorders>
            <w:shd w:val="clear" w:color="auto" w:fill="auto"/>
            <w:noWrap/>
            <w:vAlign w:val="bottom"/>
            <w:hideMark/>
          </w:tcPr>
          <w:p w14:paraId="5BC8B61D"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r>
      <w:tr w:rsidR="00D9169D" w:rsidRPr="00D9169D" w14:paraId="761EA41A" w14:textId="77777777" w:rsidTr="00D9169D">
        <w:trPr>
          <w:trHeight w:val="280"/>
        </w:trPr>
        <w:tc>
          <w:tcPr>
            <w:tcW w:w="2460" w:type="dxa"/>
            <w:tcBorders>
              <w:top w:val="nil"/>
              <w:bottom w:val="single" w:sz="4" w:space="0" w:color="auto"/>
              <w:right w:val="nil"/>
            </w:tcBorders>
            <w:shd w:val="clear" w:color="auto" w:fill="auto"/>
            <w:noWrap/>
            <w:vAlign w:val="bottom"/>
            <w:hideMark/>
          </w:tcPr>
          <w:p w14:paraId="097B84DE" w14:textId="77777777" w:rsidR="00D9169D" w:rsidRPr="00D9169D" w:rsidRDefault="00D9169D" w:rsidP="00D9169D">
            <w:pPr>
              <w:spacing w:before="0" w:after="0"/>
              <w:rPr>
                <w:rFonts w:eastAsiaTheme="minorEastAsia" w:cs="Arial"/>
                <w:sz w:val="20"/>
              </w:rPr>
            </w:pPr>
            <w:r w:rsidRPr="00D9169D">
              <w:rPr>
                <w:rFonts w:eastAsiaTheme="minorEastAsia" w:cs="Arial"/>
                <w:sz w:val="20"/>
              </w:rPr>
              <w:t>q2</w:t>
            </w:r>
          </w:p>
        </w:tc>
        <w:tc>
          <w:tcPr>
            <w:tcW w:w="1140" w:type="dxa"/>
            <w:tcBorders>
              <w:top w:val="nil"/>
              <w:left w:val="nil"/>
              <w:bottom w:val="single" w:sz="4" w:space="0" w:color="auto"/>
              <w:right w:val="nil"/>
            </w:tcBorders>
            <w:shd w:val="clear" w:color="auto" w:fill="auto"/>
            <w:noWrap/>
            <w:vAlign w:val="bottom"/>
            <w:hideMark/>
          </w:tcPr>
          <w:p w14:paraId="62A4DF7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0.53</w:t>
            </w:r>
          </w:p>
        </w:tc>
        <w:tc>
          <w:tcPr>
            <w:tcW w:w="1140" w:type="dxa"/>
            <w:tcBorders>
              <w:top w:val="nil"/>
              <w:left w:val="nil"/>
              <w:bottom w:val="single" w:sz="4" w:space="0" w:color="auto"/>
              <w:right w:val="nil"/>
            </w:tcBorders>
            <w:shd w:val="clear" w:color="auto" w:fill="auto"/>
            <w:noWrap/>
            <w:vAlign w:val="bottom"/>
            <w:hideMark/>
          </w:tcPr>
          <w:p w14:paraId="6A1D8F2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0.42</w:t>
            </w:r>
          </w:p>
        </w:tc>
        <w:tc>
          <w:tcPr>
            <w:tcW w:w="1140" w:type="dxa"/>
            <w:tcBorders>
              <w:top w:val="nil"/>
              <w:left w:val="nil"/>
              <w:bottom w:val="single" w:sz="4" w:space="0" w:color="auto"/>
              <w:right w:val="nil"/>
            </w:tcBorders>
            <w:shd w:val="clear" w:color="auto" w:fill="auto"/>
            <w:noWrap/>
            <w:vAlign w:val="bottom"/>
            <w:hideMark/>
          </w:tcPr>
          <w:p w14:paraId="0B09AA7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single" w:sz="4" w:space="0" w:color="auto"/>
              <w:right w:val="nil"/>
            </w:tcBorders>
            <w:shd w:val="clear" w:color="auto" w:fill="auto"/>
            <w:noWrap/>
            <w:vAlign w:val="bottom"/>
            <w:hideMark/>
          </w:tcPr>
          <w:p w14:paraId="0CDDE5F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0.72</w:t>
            </w:r>
          </w:p>
        </w:tc>
        <w:tc>
          <w:tcPr>
            <w:tcW w:w="220" w:type="dxa"/>
            <w:tcBorders>
              <w:top w:val="nil"/>
              <w:left w:val="nil"/>
              <w:bottom w:val="single" w:sz="4" w:space="0" w:color="auto"/>
              <w:right w:val="nil"/>
            </w:tcBorders>
            <w:shd w:val="clear" w:color="auto" w:fill="auto"/>
            <w:noWrap/>
            <w:vAlign w:val="bottom"/>
            <w:hideMark/>
          </w:tcPr>
          <w:p w14:paraId="37CBC777"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single" w:sz="4" w:space="0" w:color="auto"/>
              <w:right w:val="nil"/>
            </w:tcBorders>
            <w:shd w:val="clear" w:color="auto" w:fill="auto"/>
            <w:noWrap/>
            <w:vAlign w:val="bottom"/>
            <w:hideMark/>
          </w:tcPr>
          <w:p w14:paraId="1FAFE37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0.52</w:t>
            </w:r>
          </w:p>
        </w:tc>
        <w:tc>
          <w:tcPr>
            <w:tcW w:w="1140" w:type="dxa"/>
            <w:tcBorders>
              <w:top w:val="nil"/>
              <w:left w:val="nil"/>
              <w:bottom w:val="single" w:sz="4" w:space="0" w:color="auto"/>
              <w:right w:val="nil"/>
            </w:tcBorders>
            <w:shd w:val="clear" w:color="auto" w:fill="auto"/>
            <w:noWrap/>
            <w:vAlign w:val="bottom"/>
            <w:hideMark/>
          </w:tcPr>
          <w:p w14:paraId="39B53D4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single" w:sz="4" w:space="0" w:color="auto"/>
              <w:right w:val="nil"/>
            </w:tcBorders>
            <w:shd w:val="clear" w:color="auto" w:fill="auto"/>
            <w:noWrap/>
            <w:vAlign w:val="bottom"/>
            <w:hideMark/>
          </w:tcPr>
          <w:p w14:paraId="78FC440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single" w:sz="4" w:space="0" w:color="auto"/>
            </w:tcBorders>
            <w:shd w:val="clear" w:color="auto" w:fill="auto"/>
            <w:noWrap/>
            <w:vAlign w:val="bottom"/>
            <w:hideMark/>
          </w:tcPr>
          <w:p w14:paraId="00CA90B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0.71</w:t>
            </w:r>
          </w:p>
        </w:tc>
      </w:tr>
      <w:tr w:rsidR="00D9169D" w:rsidRPr="00D9169D" w14:paraId="3135ACEE" w14:textId="77777777" w:rsidTr="00D9169D">
        <w:trPr>
          <w:trHeight w:val="300"/>
        </w:trPr>
        <w:tc>
          <w:tcPr>
            <w:tcW w:w="2460" w:type="dxa"/>
            <w:tcBorders>
              <w:top w:val="nil"/>
              <w:bottom w:val="single" w:sz="8" w:space="0" w:color="auto"/>
              <w:right w:val="nil"/>
            </w:tcBorders>
            <w:shd w:val="clear" w:color="auto" w:fill="auto"/>
            <w:noWrap/>
            <w:vAlign w:val="bottom"/>
            <w:hideMark/>
          </w:tcPr>
          <w:p w14:paraId="108A81AB"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2C9D44AE" w14:textId="77777777" w:rsidR="00D9169D" w:rsidRPr="00D9169D" w:rsidRDefault="00D9169D" w:rsidP="00D9169D">
            <w:pPr>
              <w:spacing w:before="0" w:after="0"/>
              <w:rPr>
                <w:rFonts w:eastAsiaTheme="minorEastAsia" w:cs="Arial"/>
                <w:sz w:val="20"/>
              </w:rPr>
            </w:pPr>
            <w:r w:rsidRPr="00D9169D">
              <w:rPr>
                <w:rFonts w:eastAsiaTheme="minorEastAsia" w:cs="Arial"/>
                <w:sz w:val="20"/>
              </w:rPr>
              <w:t>PRD-2013base</w:t>
            </w:r>
          </w:p>
        </w:tc>
        <w:tc>
          <w:tcPr>
            <w:tcW w:w="220" w:type="dxa"/>
            <w:tcBorders>
              <w:top w:val="nil"/>
              <w:left w:val="nil"/>
              <w:bottom w:val="single" w:sz="8" w:space="0" w:color="auto"/>
              <w:right w:val="nil"/>
            </w:tcBorders>
            <w:shd w:val="clear" w:color="auto" w:fill="auto"/>
            <w:noWrap/>
            <w:vAlign w:val="bottom"/>
            <w:hideMark/>
          </w:tcPr>
          <w:p w14:paraId="28608C99"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tcBorders>
            <w:shd w:val="clear" w:color="auto" w:fill="auto"/>
            <w:noWrap/>
            <w:vAlign w:val="bottom"/>
            <w:hideMark/>
          </w:tcPr>
          <w:p w14:paraId="1AFE84B4" w14:textId="77777777" w:rsidR="00D9169D" w:rsidRPr="00D9169D" w:rsidRDefault="00D9169D" w:rsidP="00D9169D">
            <w:pPr>
              <w:spacing w:before="0" w:after="0"/>
              <w:rPr>
                <w:rFonts w:eastAsiaTheme="minorEastAsia" w:cs="Arial"/>
                <w:sz w:val="20"/>
              </w:rPr>
            </w:pPr>
            <w:r w:rsidRPr="00D9169D">
              <w:rPr>
                <w:rFonts w:eastAsiaTheme="minorEastAsia" w:cs="Arial"/>
                <w:sz w:val="20"/>
              </w:rPr>
              <w:t>PRD-2013reducedDataFreq</w:t>
            </w:r>
          </w:p>
        </w:tc>
      </w:tr>
      <w:tr w:rsidR="00D9169D" w:rsidRPr="00D9169D" w14:paraId="2F1850FA" w14:textId="77777777" w:rsidTr="00D9169D">
        <w:trPr>
          <w:trHeight w:val="280"/>
        </w:trPr>
        <w:tc>
          <w:tcPr>
            <w:tcW w:w="2460" w:type="dxa"/>
            <w:tcBorders>
              <w:top w:val="nil"/>
              <w:bottom w:val="nil"/>
              <w:right w:val="nil"/>
            </w:tcBorders>
            <w:shd w:val="clear" w:color="auto" w:fill="auto"/>
            <w:noWrap/>
            <w:vAlign w:val="bottom"/>
            <w:hideMark/>
          </w:tcPr>
          <w:p w14:paraId="7338017F"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nil"/>
              <w:right w:val="nil"/>
            </w:tcBorders>
            <w:shd w:val="clear" w:color="auto" w:fill="auto"/>
            <w:noWrap/>
            <w:vAlign w:val="bottom"/>
            <w:hideMark/>
          </w:tcPr>
          <w:p w14:paraId="469E5993"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right w:val="nil"/>
            </w:tcBorders>
            <w:shd w:val="clear" w:color="auto" w:fill="auto"/>
            <w:noWrap/>
            <w:vAlign w:val="bottom"/>
            <w:hideMark/>
          </w:tcPr>
          <w:p w14:paraId="43DF40BB"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c>
          <w:tcPr>
            <w:tcW w:w="220" w:type="dxa"/>
            <w:tcBorders>
              <w:top w:val="nil"/>
              <w:left w:val="nil"/>
              <w:bottom w:val="nil"/>
              <w:right w:val="nil"/>
            </w:tcBorders>
            <w:shd w:val="clear" w:color="auto" w:fill="auto"/>
            <w:noWrap/>
            <w:vAlign w:val="bottom"/>
            <w:hideMark/>
          </w:tcPr>
          <w:p w14:paraId="66C32816"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7E5D23F"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tcBorders>
            <w:shd w:val="clear" w:color="auto" w:fill="auto"/>
            <w:noWrap/>
            <w:vAlign w:val="bottom"/>
            <w:hideMark/>
          </w:tcPr>
          <w:p w14:paraId="76BF9732"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r>
      <w:tr w:rsidR="00D9169D" w:rsidRPr="00D9169D" w14:paraId="34AB9D69" w14:textId="77777777" w:rsidTr="00D9169D">
        <w:trPr>
          <w:trHeight w:val="580"/>
        </w:trPr>
        <w:tc>
          <w:tcPr>
            <w:tcW w:w="2460" w:type="dxa"/>
            <w:tcBorders>
              <w:top w:val="nil"/>
              <w:bottom w:val="nil"/>
              <w:right w:val="nil"/>
            </w:tcBorders>
            <w:shd w:val="clear" w:color="auto" w:fill="auto"/>
            <w:noWrap/>
            <w:vAlign w:val="bottom"/>
            <w:hideMark/>
          </w:tcPr>
          <w:p w14:paraId="52E74B61"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0E43A9CC"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54D5BD9E"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26D82D51"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4E4F4AE0"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c>
          <w:tcPr>
            <w:tcW w:w="220" w:type="dxa"/>
            <w:tcBorders>
              <w:top w:val="nil"/>
              <w:left w:val="nil"/>
              <w:bottom w:val="nil"/>
              <w:right w:val="nil"/>
            </w:tcBorders>
            <w:shd w:val="clear" w:color="auto" w:fill="auto"/>
            <w:noWrap/>
            <w:vAlign w:val="bottom"/>
            <w:hideMark/>
          </w:tcPr>
          <w:p w14:paraId="52F85408" w14:textId="77777777" w:rsidR="00D9169D" w:rsidRPr="00D9169D" w:rsidRDefault="00D9169D" w:rsidP="00D9169D">
            <w:pPr>
              <w:spacing w:before="0" w:after="0"/>
              <w:rPr>
                <w:rFonts w:eastAsiaTheme="minorEastAsia" w:cs="Arial"/>
                <w:sz w:val="20"/>
              </w:rPr>
            </w:pPr>
          </w:p>
        </w:tc>
        <w:tc>
          <w:tcPr>
            <w:tcW w:w="1140" w:type="dxa"/>
            <w:tcBorders>
              <w:top w:val="nil"/>
              <w:left w:val="nil"/>
              <w:bottom w:val="double" w:sz="6" w:space="0" w:color="auto"/>
              <w:right w:val="nil"/>
            </w:tcBorders>
            <w:shd w:val="clear" w:color="auto" w:fill="auto"/>
            <w:vAlign w:val="center"/>
            <w:hideMark/>
          </w:tcPr>
          <w:p w14:paraId="1BBC9CE3"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2DDB6C1C"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55CF3820"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tcBorders>
            <w:shd w:val="clear" w:color="auto" w:fill="auto"/>
            <w:vAlign w:val="center"/>
            <w:hideMark/>
          </w:tcPr>
          <w:p w14:paraId="09A9082F"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r>
      <w:tr w:rsidR="00D9169D" w:rsidRPr="00D9169D" w14:paraId="18214876" w14:textId="77777777" w:rsidTr="00D9169D">
        <w:trPr>
          <w:trHeight w:val="340"/>
        </w:trPr>
        <w:tc>
          <w:tcPr>
            <w:tcW w:w="2460" w:type="dxa"/>
            <w:tcBorders>
              <w:top w:val="nil"/>
              <w:bottom w:val="nil"/>
              <w:right w:val="nil"/>
            </w:tcBorders>
            <w:shd w:val="clear" w:color="auto" w:fill="auto"/>
            <w:noWrap/>
            <w:vAlign w:val="bottom"/>
            <w:hideMark/>
          </w:tcPr>
          <w:p w14:paraId="36C290AC" w14:textId="77777777" w:rsidR="00D9169D" w:rsidRPr="00D9169D" w:rsidRDefault="00D9169D" w:rsidP="00D9169D">
            <w:pPr>
              <w:spacing w:before="0" w:after="0"/>
              <w:rPr>
                <w:rFonts w:eastAsiaTheme="minorEastAsia" w:cs="Arial"/>
                <w:sz w:val="20"/>
              </w:rPr>
            </w:pPr>
            <w:r w:rsidRPr="00D9169D">
              <w:rPr>
                <w:rFonts w:eastAsiaTheme="minorEastAsia" w:cs="Arial"/>
                <w:sz w:val="20"/>
              </w:rPr>
              <w:lastRenderedPageBreak/>
              <w:t>R0 (millions)</w:t>
            </w:r>
          </w:p>
        </w:tc>
        <w:tc>
          <w:tcPr>
            <w:tcW w:w="1140" w:type="dxa"/>
            <w:tcBorders>
              <w:top w:val="nil"/>
              <w:left w:val="nil"/>
              <w:bottom w:val="nil"/>
              <w:right w:val="nil"/>
            </w:tcBorders>
            <w:shd w:val="clear" w:color="auto" w:fill="auto"/>
            <w:noWrap/>
            <w:vAlign w:val="bottom"/>
            <w:hideMark/>
          </w:tcPr>
          <w:p w14:paraId="6134F3EB" w14:textId="77777777" w:rsidR="00D9169D" w:rsidRPr="00D9169D" w:rsidRDefault="00D9169D" w:rsidP="00D9169D">
            <w:pPr>
              <w:spacing w:before="0" w:after="0"/>
              <w:rPr>
                <w:rFonts w:eastAsiaTheme="minorEastAsia" w:cs="Arial"/>
                <w:sz w:val="20"/>
              </w:rPr>
            </w:pPr>
            <w:r w:rsidRPr="00D9169D">
              <w:rPr>
                <w:rFonts w:eastAsiaTheme="minorEastAsia" w:cs="Arial"/>
                <w:sz w:val="20"/>
              </w:rPr>
              <w:t>426.73</w:t>
            </w:r>
          </w:p>
        </w:tc>
        <w:tc>
          <w:tcPr>
            <w:tcW w:w="1140" w:type="dxa"/>
            <w:tcBorders>
              <w:top w:val="nil"/>
              <w:left w:val="nil"/>
              <w:bottom w:val="nil"/>
              <w:right w:val="nil"/>
            </w:tcBorders>
            <w:shd w:val="clear" w:color="auto" w:fill="auto"/>
            <w:noWrap/>
            <w:vAlign w:val="bottom"/>
            <w:hideMark/>
          </w:tcPr>
          <w:p w14:paraId="477E6B9E" w14:textId="77777777" w:rsidR="00D9169D" w:rsidRPr="00D9169D" w:rsidRDefault="00D9169D" w:rsidP="00D9169D">
            <w:pPr>
              <w:spacing w:before="0" w:after="0"/>
              <w:rPr>
                <w:rFonts w:eastAsiaTheme="minorEastAsia" w:cs="Arial"/>
                <w:sz w:val="20"/>
              </w:rPr>
            </w:pPr>
            <w:r w:rsidRPr="00D9169D">
              <w:rPr>
                <w:rFonts w:eastAsiaTheme="minorEastAsia" w:cs="Arial"/>
                <w:sz w:val="20"/>
              </w:rPr>
              <w:t>252.43</w:t>
            </w:r>
          </w:p>
        </w:tc>
        <w:tc>
          <w:tcPr>
            <w:tcW w:w="1140" w:type="dxa"/>
            <w:tcBorders>
              <w:top w:val="nil"/>
              <w:left w:val="nil"/>
              <w:bottom w:val="nil"/>
              <w:right w:val="nil"/>
            </w:tcBorders>
            <w:shd w:val="clear" w:color="auto" w:fill="auto"/>
            <w:noWrap/>
            <w:vAlign w:val="bottom"/>
            <w:hideMark/>
          </w:tcPr>
          <w:p w14:paraId="57F35FCB" w14:textId="77777777" w:rsidR="00D9169D" w:rsidRPr="00D9169D" w:rsidRDefault="00D9169D" w:rsidP="00D9169D">
            <w:pPr>
              <w:spacing w:before="0" w:after="0"/>
              <w:rPr>
                <w:rFonts w:eastAsiaTheme="minorEastAsia" w:cs="Arial"/>
                <w:sz w:val="20"/>
              </w:rPr>
            </w:pPr>
            <w:r w:rsidRPr="00D9169D">
              <w:rPr>
                <w:rFonts w:eastAsiaTheme="minorEastAsia" w:cs="Arial"/>
                <w:sz w:val="20"/>
              </w:rPr>
              <w:t>386.80</w:t>
            </w:r>
          </w:p>
        </w:tc>
        <w:tc>
          <w:tcPr>
            <w:tcW w:w="1140" w:type="dxa"/>
            <w:tcBorders>
              <w:top w:val="nil"/>
              <w:left w:val="nil"/>
              <w:bottom w:val="nil"/>
              <w:right w:val="nil"/>
            </w:tcBorders>
            <w:shd w:val="clear" w:color="auto" w:fill="auto"/>
            <w:noWrap/>
            <w:vAlign w:val="bottom"/>
            <w:hideMark/>
          </w:tcPr>
          <w:p w14:paraId="2EAECEF5" w14:textId="77777777" w:rsidR="00D9169D" w:rsidRPr="00D9169D" w:rsidRDefault="00D9169D" w:rsidP="00D9169D">
            <w:pPr>
              <w:spacing w:before="0" w:after="0"/>
              <w:rPr>
                <w:rFonts w:eastAsiaTheme="minorEastAsia" w:cs="Arial"/>
                <w:sz w:val="20"/>
              </w:rPr>
            </w:pPr>
            <w:r w:rsidRPr="00D9169D">
              <w:rPr>
                <w:rFonts w:eastAsiaTheme="minorEastAsia" w:cs="Arial"/>
                <w:sz w:val="20"/>
              </w:rPr>
              <w:t>555.59</w:t>
            </w:r>
          </w:p>
        </w:tc>
        <w:tc>
          <w:tcPr>
            <w:tcW w:w="220" w:type="dxa"/>
            <w:tcBorders>
              <w:top w:val="nil"/>
              <w:left w:val="nil"/>
              <w:bottom w:val="nil"/>
              <w:right w:val="nil"/>
            </w:tcBorders>
            <w:shd w:val="clear" w:color="auto" w:fill="auto"/>
            <w:noWrap/>
            <w:vAlign w:val="bottom"/>
            <w:hideMark/>
          </w:tcPr>
          <w:p w14:paraId="0346492D"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3A71F15B" w14:textId="77777777" w:rsidR="00D9169D" w:rsidRPr="00D9169D" w:rsidRDefault="00D9169D" w:rsidP="00D9169D">
            <w:pPr>
              <w:spacing w:before="0" w:after="0"/>
              <w:rPr>
                <w:rFonts w:eastAsiaTheme="minorEastAsia" w:cs="Arial"/>
                <w:sz w:val="20"/>
              </w:rPr>
            </w:pPr>
            <w:r w:rsidRPr="00D9169D">
              <w:rPr>
                <w:rFonts w:eastAsiaTheme="minorEastAsia" w:cs="Arial"/>
                <w:sz w:val="20"/>
              </w:rPr>
              <w:t>410.06</w:t>
            </w:r>
          </w:p>
        </w:tc>
        <w:tc>
          <w:tcPr>
            <w:tcW w:w="1140" w:type="dxa"/>
            <w:tcBorders>
              <w:top w:val="nil"/>
              <w:left w:val="nil"/>
              <w:bottom w:val="nil"/>
              <w:right w:val="nil"/>
            </w:tcBorders>
            <w:shd w:val="clear" w:color="auto" w:fill="auto"/>
            <w:noWrap/>
            <w:vAlign w:val="bottom"/>
            <w:hideMark/>
          </w:tcPr>
          <w:p w14:paraId="4044F7C5" w14:textId="77777777" w:rsidR="00D9169D" w:rsidRPr="00D9169D" w:rsidRDefault="00D9169D" w:rsidP="00D9169D">
            <w:pPr>
              <w:spacing w:before="0" w:after="0"/>
              <w:rPr>
                <w:rFonts w:eastAsiaTheme="minorEastAsia" w:cs="Arial"/>
                <w:sz w:val="20"/>
              </w:rPr>
            </w:pPr>
            <w:r w:rsidRPr="00D9169D">
              <w:rPr>
                <w:rFonts w:eastAsiaTheme="minorEastAsia" w:cs="Arial"/>
                <w:sz w:val="20"/>
              </w:rPr>
              <w:t>240.00</w:t>
            </w:r>
          </w:p>
        </w:tc>
        <w:tc>
          <w:tcPr>
            <w:tcW w:w="1140" w:type="dxa"/>
            <w:tcBorders>
              <w:top w:val="nil"/>
              <w:left w:val="nil"/>
              <w:bottom w:val="nil"/>
              <w:right w:val="nil"/>
            </w:tcBorders>
            <w:shd w:val="clear" w:color="auto" w:fill="auto"/>
            <w:noWrap/>
            <w:vAlign w:val="bottom"/>
            <w:hideMark/>
          </w:tcPr>
          <w:p w14:paraId="30E20487" w14:textId="77777777" w:rsidR="00D9169D" w:rsidRPr="00D9169D" w:rsidRDefault="00D9169D" w:rsidP="00D9169D">
            <w:pPr>
              <w:spacing w:before="0" w:after="0"/>
              <w:rPr>
                <w:rFonts w:eastAsiaTheme="minorEastAsia" w:cs="Arial"/>
                <w:sz w:val="20"/>
              </w:rPr>
            </w:pPr>
            <w:r w:rsidRPr="00D9169D">
              <w:rPr>
                <w:rFonts w:eastAsiaTheme="minorEastAsia" w:cs="Arial"/>
                <w:sz w:val="20"/>
              </w:rPr>
              <w:t>374.88</w:t>
            </w:r>
          </w:p>
        </w:tc>
        <w:tc>
          <w:tcPr>
            <w:tcW w:w="1140" w:type="dxa"/>
            <w:tcBorders>
              <w:top w:val="nil"/>
              <w:left w:val="nil"/>
              <w:bottom w:val="nil"/>
            </w:tcBorders>
            <w:shd w:val="clear" w:color="auto" w:fill="auto"/>
            <w:noWrap/>
            <w:vAlign w:val="bottom"/>
            <w:hideMark/>
          </w:tcPr>
          <w:p w14:paraId="69D47F37" w14:textId="77777777" w:rsidR="00D9169D" w:rsidRPr="00D9169D" w:rsidRDefault="00D9169D" w:rsidP="00D9169D">
            <w:pPr>
              <w:spacing w:before="0" w:after="0"/>
              <w:rPr>
                <w:rFonts w:eastAsiaTheme="minorEastAsia" w:cs="Arial"/>
                <w:sz w:val="20"/>
              </w:rPr>
            </w:pPr>
            <w:r w:rsidRPr="00D9169D">
              <w:rPr>
                <w:rFonts w:eastAsiaTheme="minorEastAsia" w:cs="Arial"/>
                <w:sz w:val="20"/>
              </w:rPr>
              <w:t>560.26</w:t>
            </w:r>
          </w:p>
        </w:tc>
      </w:tr>
      <w:tr w:rsidR="00D9169D" w:rsidRPr="00D9169D" w14:paraId="642993B1" w14:textId="77777777" w:rsidTr="00D9169D">
        <w:trPr>
          <w:trHeight w:val="280"/>
        </w:trPr>
        <w:tc>
          <w:tcPr>
            <w:tcW w:w="2460" w:type="dxa"/>
            <w:tcBorders>
              <w:top w:val="nil"/>
              <w:bottom w:val="nil"/>
              <w:right w:val="nil"/>
            </w:tcBorders>
            <w:shd w:val="clear" w:color="auto" w:fill="auto"/>
            <w:noWrap/>
            <w:vAlign w:val="bottom"/>
            <w:hideMark/>
          </w:tcPr>
          <w:p w14:paraId="4FE5846C" w14:textId="77777777" w:rsidR="00D9169D" w:rsidRPr="00D9169D" w:rsidRDefault="00D9169D" w:rsidP="00D9169D">
            <w:pPr>
              <w:spacing w:before="0" w:after="0"/>
              <w:rPr>
                <w:rFonts w:eastAsiaTheme="minorEastAsia" w:cs="Arial"/>
                <w:sz w:val="20"/>
              </w:rPr>
            </w:pPr>
            <w:r w:rsidRPr="00D9169D">
              <w:rPr>
                <w:rFonts w:eastAsiaTheme="minorEastAsia" w:cs="Arial"/>
                <w:sz w:val="20"/>
              </w:rPr>
              <w:t>steepness (h)</w:t>
            </w:r>
          </w:p>
        </w:tc>
        <w:tc>
          <w:tcPr>
            <w:tcW w:w="1140" w:type="dxa"/>
            <w:tcBorders>
              <w:top w:val="nil"/>
              <w:left w:val="nil"/>
              <w:bottom w:val="nil"/>
              <w:right w:val="nil"/>
            </w:tcBorders>
            <w:shd w:val="clear" w:color="auto" w:fill="auto"/>
            <w:noWrap/>
            <w:vAlign w:val="bottom"/>
            <w:hideMark/>
          </w:tcPr>
          <w:p w14:paraId="33160DD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0.73</w:t>
            </w:r>
          </w:p>
        </w:tc>
        <w:tc>
          <w:tcPr>
            <w:tcW w:w="1140" w:type="dxa"/>
            <w:tcBorders>
              <w:top w:val="nil"/>
              <w:left w:val="nil"/>
              <w:bottom w:val="nil"/>
              <w:right w:val="nil"/>
            </w:tcBorders>
            <w:shd w:val="clear" w:color="auto" w:fill="auto"/>
            <w:noWrap/>
            <w:vAlign w:val="bottom"/>
            <w:hideMark/>
          </w:tcPr>
          <w:p w14:paraId="701E769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0.55</w:t>
            </w:r>
          </w:p>
        </w:tc>
        <w:tc>
          <w:tcPr>
            <w:tcW w:w="1140" w:type="dxa"/>
            <w:tcBorders>
              <w:top w:val="nil"/>
              <w:left w:val="nil"/>
              <w:bottom w:val="nil"/>
              <w:right w:val="nil"/>
            </w:tcBorders>
            <w:shd w:val="clear" w:color="auto" w:fill="auto"/>
            <w:noWrap/>
            <w:vAlign w:val="bottom"/>
            <w:hideMark/>
          </w:tcPr>
          <w:p w14:paraId="5BB8EF4D"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0.70</w:t>
            </w:r>
          </w:p>
        </w:tc>
        <w:tc>
          <w:tcPr>
            <w:tcW w:w="1140" w:type="dxa"/>
            <w:tcBorders>
              <w:top w:val="nil"/>
              <w:left w:val="nil"/>
              <w:bottom w:val="nil"/>
              <w:right w:val="nil"/>
            </w:tcBorders>
            <w:shd w:val="clear" w:color="auto" w:fill="auto"/>
            <w:noWrap/>
            <w:vAlign w:val="bottom"/>
            <w:hideMark/>
          </w:tcPr>
          <w:p w14:paraId="60C1327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0.82</w:t>
            </w:r>
          </w:p>
        </w:tc>
        <w:tc>
          <w:tcPr>
            <w:tcW w:w="220" w:type="dxa"/>
            <w:tcBorders>
              <w:top w:val="nil"/>
              <w:left w:val="nil"/>
              <w:bottom w:val="nil"/>
              <w:right w:val="nil"/>
            </w:tcBorders>
            <w:shd w:val="clear" w:color="auto" w:fill="auto"/>
            <w:noWrap/>
            <w:vAlign w:val="bottom"/>
            <w:hideMark/>
          </w:tcPr>
          <w:p w14:paraId="6EB9E2BC"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C3C288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0.72</w:t>
            </w:r>
          </w:p>
        </w:tc>
        <w:tc>
          <w:tcPr>
            <w:tcW w:w="1140" w:type="dxa"/>
            <w:tcBorders>
              <w:top w:val="nil"/>
              <w:left w:val="nil"/>
              <w:bottom w:val="nil"/>
              <w:right w:val="nil"/>
            </w:tcBorders>
            <w:shd w:val="clear" w:color="auto" w:fill="auto"/>
            <w:noWrap/>
            <w:vAlign w:val="bottom"/>
            <w:hideMark/>
          </w:tcPr>
          <w:p w14:paraId="5AEBA1F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0.54</w:t>
            </w:r>
          </w:p>
        </w:tc>
        <w:tc>
          <w:tcPr>
            <w:tcW w:w="1140" w:type="dxa"/>
            <w:tcBorders>
              <w:top w:val="nil"/>
              <w:left w:val="nil"/>
              <w:bottom w:val="nil"/>
              <w:right w:val="nil"/>
            </w:tcBorders>
            <w:shd w:val="clear" w:color="auto" w:fill="auto"/>
            <w:noWrap/>
            <w:vAlign w:val="bottom"/>
            <w:hideMark/>
          </w:tcPr>
          <w:p w14:paraId="1CB1D30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0.70</w:t>
            </w:r>
          </w:p>
        </w:tc>
        <w:tc>
          <w:tcPr>
            <w:tcW w:w="1140" w:type="dxa"/>
            <w:tcBorders>
              <w:top w:val="nil"/>
              <w:left w:val="nil"/>
              <w:bottom w:val="nil"/>
            </w:tcBorders>
            <w:shd w:val="clear" w:color="auto" w:fill="auto"/>
            <w:noWrap/>
            <w:vAlign w:val="bottom"/>
            <w:hideMark/>
          </w:tcPr>
          <w:p w14:paraId="6CFA94C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0.82</w:t>
            </w:r>
          </w:p>
        </w:tc>
      </w:tr>
      <w:tr w:rsidR="00D9169D" w:rsidRPr="00D9169D" w14:paraId="5FA2442D" w14:textId="77777777" w:rsidTr="00D9169D">
        <w:trPr>
          <w:trHeight w:val="280"/>
        </w:trPr>
        <w:tc>
          <w:tcPr>
            <w:tcW w:w="2460" w:type="dxa"/>
            <w:tcBorders>
              <w:top w:val="nil"/>
              <w:bottom w:val="nil"/>
              <w:right w:val="nil"/>
            </w:tcBorders>
            <w:shd w:val="clear" w:color="auto" w:fill="auto"/>
            <w:noWrap/>
            <w:vAlign w:val="bottom"/>
            <w:hideMark/>
          </w:tcPr>
          <w:p w14:paraId="2A13D694" w14:textId="77777777" w:rsidR="00D9169D" w:rsidRPr="00D9169D" w:rsidRDefault="00D9169D" w:rsidP="00D9169D">
            <w:pPr>
              <w:spacing w:before="0" w:after="0"/>
              <w:rPr>
                <w:rFonts w:eastAsiaTheme="minorEastAsia" w:cs="Arial"/>
                <w:sz w:val="20"/>
              </w:rPr>
            </w:pPr>
            <w:r w:rsidRPr="00D9169D">
              <w:rPr>
                <w:rFonts w:eastAsiaTheme="minorEastAsia" w:cs="Arial"/>
                <w:sz w:val="20"/>
              </w:rPr>
              <w:t>Natural mortality (M)</w:t>
            </w:r>
          </w:p>
        </w:tc>
        <w:tc>
          <w:tcPr>
            <w:tcW w:w="1140" w:type="dxa"/>
            <w:tcBorders>
              <w:top w:val="nil"/>
              <w:left w:val="nil"/>
              <w:bottom w:val="nil"/>
              <w:right w:val="nil"/>
            </w:tcBorders>
            <w:shd w:val="clear" w:color="auto" w:fill="auto"/>
            <w:noWrap/>
            <w:vAlign w:val="bottom"/>
            <w:hideMark/>
          </w:tcPr>
          <w:p w14:paraId="561BA71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0.46</w:t>
            </w:r>
          </w:p>
        </w:tc>
        <w:tc>
          <w:tcPr>
            <w:tcW w:w="1140" w:type="dxa"/>
            <w:tcBorders>
              <w:top w:val="nil"/>
              <w:left w:val="nil"/>
              <w:bottom w:val="nil"/>
              <w:right w:val="nil"/>
            </w:tcBorders>
            <w:shd w:val="clear" w:color="auto" w:fill="auto"/>
            <w:noWrap/>
            <w:vAlign w:val="bottom"/>
            <w:hideMark/>
          </w:tcPr>
          <w:p w14:paraId="7DE6B19D"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0.24</w:t>
            </w:r>
          </w:p>
        </w:tc>
        <w:tc>
          <w:tcPr>
            <w:tcW w:w="1140" w:type="dxa"/>
            <w:tcBorders>
              <w:top w:val="nil"/>
              <w:left w:val="nil"/>
              <w:bottom w:val="nil"/>
              <w:right w:val="nil"/>
            </w:tcBorders>
            <w:shd w:val="clear" w:color="auto" w:fill="auto"/>
            <w:noWrap/>
            <w:vAlign w:val="bottom"/>
            <w:hideMark/>
          </w:tcPr>
          <w:p w14:paraId="1638C91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0.45</w:t>
            </w:r>
          </w:p>
        </w:tc>
        <w:tc>
          <w:tcPr>
            <w:tcW w:w="1140" w:type="dxa"/>
            <w:tcBorders>
              <w:top w:val="nil"/>
              <w:left w:val="nil"/>
              <w:bottom w:val="nil"/>
              <w:right w:val="nil"/>
            </w:tcBorders>
            <w:shd w:val="clear" w:color="auto" w:fill="auto"/>
            <w:noWrap/>
            <w:vAlign w:val="bottom"/>
            <w:hideMark/>
          </w:tcPr>
          <w:p w14:paraId="1B86AD4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0.72</w:t>
            </w:r>
          </w:p>
        </w:tc>
        <w:tc>
          <w:tcPr>
            <w:tcW w:w="220" w:type="dxa"/>
            <w:tcBorders>
              <w:top w:val="nil"/>
              <w:left w:val="nil"/>
              <w:bottom w:val="nil"/>
              <w:right w:val="nil"/>
            </w:tcBorders>
            <w:shd w:val="clear" w:color="auto" w:fill="auto"/>
            <w:noWrap/>
            <w:vAlign w:val="bottom"/>
            <w:hideMark/>
          </w:tcPr>
          <w:p w14:paraId="18B157CE"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6822E5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0.46</w:t>
            </w:r>
          </w:p>
        </w:tc>
        <w:tc>
          <w:tcPr>
            <w:tcW w:w="1140" w:type="dxa"/>
            <w:tcBorders>
              <w:top w:val="nil"/>
              <w:left w:val="nil"/>
              <w:bottom w:val="nil"/>
              <w:right w:val="nil"/>
            </w:tcBorders>
            <w:shd w:val="clear" w:color="auto" w:fill="auto"/>
            <w:noWrap/>
            <w:vAlign w:val="bottom"/>
            <w:hideMark/>
          </w:tcPr>
          <w:p w14:paraId="2B3965ED" w14:textId="77777777" w:rsidR="00D9169D" w:rsidRPr="00D9169D" w:rsidRDefault="00D9169D" w:rsidP="00D9169D">
            <w:pPr>
              <w:spacing w:before="0" w:after="0"/>
              <w:rPr>
                <w:rFonts w:eastAsiaTheme="minorEastAsia" w:cs="Arial"/>
                <w:sz w:val="20"/>
              </w:rPr>
            </w:pPr>
            <w:r w:rsidRPr="00D9169D">
              <w:rPr>
                <w:rFonts w:eastAsiaTheme="minorEastAsia" w:cs="Arial"/>
                <w:sz w:val="20"/>
              </w:rPr>
              <w:t>0.23</w:t>
            </w:r>
          </w:p>
        </w:tc>
        <w:tc>
          <w:tcPr>
            <w:tcW w:w="1140" w:type="dxa"/>
            <w:tcBorders>
              <w:top w:val="nil"/>
              <w:left w:val="nil"/>
              <w:bottom w:val="nil"/>
              <w:right w:val="nil"/>
            </w:tcBorders>
            <w:shd w:val="clear" w:color="auto" w:fill="auto"/>
            <w:noWrap/>
            <w:vAlign w:val="bottom"/>
            <w:hideMark/>
          </w:tcPr>
          <w:p w14:paraId="5407FB2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tcBorders>
            <w:shd w:val="clear" w:color="auto" w:fill="auto"/>
            <w:noWrap/>
            <w:vAlign w:val="bottom"/>
            <w:hideMark/>
          </w:tcPr>
          <w:p w14:paraId="513B010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0.74</w:t>
            </w:r>
          </w:p>
        </w:tc>
      </w:tr>
      <w:tr w:rsidR="00D9169D" w:rsidRPr="00D9169D" w14:paraId="38D68588" w14:textId="77777777" w:rsidTr="00D9169D">
        <w:trPr>
          <w:trHeight w:val="280"/>
        </w:trPr>
        <w:tc>
          <w:tcPr>
            <w:tcW w:w="2460" w:type="dxa"/>
            <w:tcBorders>
              <w:top w:val="nil"/>
              <w:bottom w:val="nil"/>
              <w:right w:val="nil"/>
            </w:tcBorders>
            <w:shd w:val="clear" w:color="auto" w:fill="auto"/>
            <w:noWrap/>
            <w:vAlign w:val="bottom"/>
            <w:hideMark/>
          </w:tcPr>
          <w:p w14:paraId="6F1E50C1" w14:textId="77777777" w:rsidR="00D9169D" w:rsidRPr="00D9169D" w:rsidRDefault="00D9169D" w:rsidP="00D9169D">
            <w:pPr>
              <w:spacing w:before="0" w:after="0"/>
              <w:rPr>
                <w:rFonts w:eastAsiaTheme="minorEastAsia" w:cs="Arial"/>
                <w:sz w:val="20"/>
              </w:rPr>
            </w:pPr>
            <w:r w:rsidRPr="00D9169D">
              <w:rPr>
                <w:rFonts w:eastAsiaTheme="minorEastAsia" w:cs="Arial"/>
                <w:sz w:val="20"/>
              </w:rPr>
              <w:t>R_bar (average rec.)</w:t>
            </w:r>
          </w:p>
        </w:tc>
        <w:tc>
          <w:tcPr>
            <w:tcW w:w="1140" w:type="dxa"/>
            <w:tcBorders>
              <w:top w:val="nil"/>
              <w:left w:val="nil"/>
              <w:bottom w:val="nil"/>
              <w:right w:val="nil"/>
            </w:tcBorders>
            <w:shd w:val="clear" w:color="auto" w:fill="auto"/>
            <w:noWrap/>
            <w:vAlign w:val="bottom"/>
            <w:hideMark/>
          </w:tcPr>
          <w:p w14:paraId="790CF738"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297.11</w:t>
            </w:r>
          </w:p>
        </w:tc>
        <w:tc>
          <w:tcPr>
            <w:tcW w:w="1140" w:type="dxa"/>
            <w:tcBorders>
              <w:top w:val="nil"/>
              <w:left w:val="nil"/>
              <w:bottom w:val="nil"/>
              <w:right w:val="nil"/>
            </w:tcBorders>
            <w:shd w:val="clear" w:color="auto" w:fill="auto"/>
            <w:noWrap/>
            <w:vAlign w:val="bottom"/>
            <w:hideMark/>
          </w:tcPr>
          <w:p w14:paraId="017509F9" w14:textId="77777777" w:rsidR="00D9169D" w:rsidRPr="00D9169D" w:rsidRDefault="00D9169D" w:rsidP="00D9169D">
            <w:pPr>
              <w:spacing w:before="0" w:after="0"/>
              <w:rPr>
                <w:rFonts w:eastAsiaTheme="minorEastAsia" w:cs="Arial"/>
                <w:sz w:val="20"/>
              </w:rPr>
            </w:pPr>
            <w:r w:rsidRPr="00D9169D">
              <w:rPr>
                <w:rFonts w:eastAsiaTheme="minorEastAsia" w:cs="Arial"/>
                <w:sz w:val="20"/>
              </w:rPr>
              <w:t>147.57</w:t>
            </w:r>
          </w:p>
        </w:tc>
        <w:tc>
          <w:tcPr>
            <w:tcW w:w="1140" w:type="dxa"/>
            <w:tcBorders>
              <w:top w:val="nil"/>
              <w:left w:val="nil"/>
              <w:bottom w:val="nil"/>
              <w:right w:val="nil"/>
            </w:tcBorders>
            <w:shd w:val="clear" w:color="auto" w:fill="auto"/>
            <w:noWrap/>
            <w:vAlign w:val="bottom"/>
            <w:hideMark/>
          </w:tcPr>
          <w:p w14:paraId="020C34DB" w14:textId="77777777" w:rsidR="00D9169D" w:rsidRPr="00D9169D" w:rsidRDefault="00D9169D" w:rsidP="00D9169D">
            <w:pPr>
              <w:spacing w:before="0" w:after="0"/>
              <w:rPr>
                <w:rFonts w:eastAsiaTheme="minorEastAsia" w:cs="Arial"/>
                <w:sz w:val="20"/>
              </w:rPr>
            </w:pPr>
            <w:r w:rsidRPr="00D9169D">
              <w:rPr>
                <w:rFonts w:eastAsiaTheme="minorEastAsia" w:cs="Arial"/>
                <w:sz w:val="20"/>
              </w:rPr>
              <w:t>262.70</w:t>
            </w:r>
          </w:p>
        </w:tc>
        <w:tc>
          <w:tcPr>
            <w:tcW w:w="1140" w:type="dxa"/>
            <w:tcBorders>
              <w:top w:val="nil"/>
              <w:left w:val="nil"/>
              <w:bottom w:val="nil"/>
              <w:right w:val="nil"/>
            </w:tcBorders>
            <w:shd w:val="clear" w:color="auto" w:fill="auto"/>
            <w:noWrap/>
            <w:vAlign w:val="bottom"/>
            <w:hideMark/>
          </w:tcPr>
          <w:p w14:paraId="29546D29" w14:textId="77777777" w:rsidR="00D9169D" w:rsidRPr="00D9169D" w:rsidRDefault="00D9169D" w:rsidP="00D9169D">
            <w:pPr>
              <w:spacing w:before="0" w:after="0"/>
              <w:rPr>
                <w:rFonts w:eastAsiaTheme="minorEastAsia" w:cs="Arial"/>
                <w:sz w:val="20"/>
              </w:rPr>
            </w:pPr>
            <w:r w:rsidRPr="00D9169D">
              <w:rPr>
                <w:rFonts w:eastAsiaTheme="minorEastAsia" w:cs="Arial"/>
                <w:sz w:val="20"/>
              </w:rPr>
              <w:t>389.10</w:t>
            </w:r>
          </w:p>
        </w:tc>
        <w:tc>
          <w:tcPr>
            <w:tcW w:w="220" w:type="dxa"/>
            <w:tcBorders>
              <w:top w:val="nil"/>
              <w:left w:val="nil"/>
              <w:bottom w:val="nil"/>
              <w:right w:val="nil"/>
            </w:tcBorders>
            <w:shd w:val="clear" w:color="auto" w:fill="auto"/>
            <w:noWrap/>
            <w:vAlign w:val="bottom"/>
            <w:hideMark/>
          </w:tcPr>
          <w:p w14:paraId="26EC7454"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8378F12"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296.67</w:t>
            </w:r>
          </w:p>
        </w:tc>
        <w:tc>
          <w:tcPr>
            <w:tcW w:w="1140" w:type="dxa"/>
            <w:tcBorders>
              <w:top w:val="nil"/>
              <w:left w:val="nil"/>
              <w:bottom w:val="nil"/>
              <w:right w:val="nil"/>
            </w:tcBorders>
            <w:shd w:val="clear" w:color="auto" w:fill="auto"/>
            <w:noWrap/>
            <w:vAlign w:val="bottom"/>
            <w:hideMark/>
          </w:tcPr>
          <w:p w14:paraId="667891D9" w14:textId="77777777" w:rsidR="00D9169D" w:rsidRPr="00D9169D" w:rsidRDefault="00D9169D" w:rsidP="00D9169D">
            <w:pPr>
              <w:spacing w:before="0" w:after="0"/>
              <w:rPr>
                <w:rFonts w:eastAsiaTheme="minorEastAsia" w:cs="Arial"/>
                <w:sz w:val="20"/>
              </w:rPr>
            </w:pPr>
            <w:r w:rsidRPr="00D9169D">
              <w:rPr>
                <w:rFonts w:eastAsiaTheme="minorEastAsia" w:cs="Arial"/>
                <w:sz w:val="20"/>
              </w:rPr>
              <w:t>141.38</w:t>
            </w:r>
          </w:p>
        </w:tc>
        <w:tc>
          <w:tcPr>
            <w:tcW w:w="1140" w:type="dxa"/>
            <w:tcBorders>
              <w:top w:val="nil"/>
              <w:left w:val="nil"/>
              <w:bottom w:val="nil"/>
              <w:right w:val="nil"/>
            </w:tcBorders>
            <w:shd w:val="clear" w:color="auto" w:fill="auto"/>
            <w:noWrap/>
            <w:vAlign w:val="bottom"/>
            <w:hideMark/>
          </w:tcPr>
          <w:p w14:paraId="3A800DFF" w14:textId="77777777" w:rsidR="00D9169D" w:rsidRPr="00D9169D" w:rsidRDefault="00D9169D" w:rsidP="00D9169D">
            <w:pPr>
              <w:spacing w:before="0" w:after="0"/>
              <w:rPr>
                <w:rFonts w:eastAsiaTheme="minorEastAsia" w:cs="Arial"/>
                <w:sz w:val="20"/>
              </w:rPr>
            </w:pPr>
            <w:r w:rsidRPr="00D9169D">
              <w:rPr>
                <w:rFonts w:eastAsiaTheme="minorEastAsia" w:cs="Arial"/>
                <w:sz w:val="20"/>
              </w:rPr>
              <w:t>250.05</w:t>
            </w:r>
          </w:p>
        </w:tc>
        <w:tc>
          <w:tcPr>
            <w:tcW w:w="1140" w:type="dxa"/>
            <w:tcBorders>
              <w:top w:val="nil"/>
              <w:left w:val="nil"/>
              <w:bottom w:val="nil"/>
            </w:tcBorders>
            <w:shd w:val="clear" w:color="auto" w:fill="auto"/>
            <w:noWrap/>
            <w:vAlign w:val="bottom"/>
            <w:hideMark/>
          </w:tcPr>
          <w:p w14:paraId="5DA5B325" w14:textId="77777777" w:rsidR="00D9169D" w:rsidRPr="00D9169D" w:rsidRDefault="00D9169D" w:rsidP="00D9169D">
            <w:pPr>
              <w:spacing w:before="0" w:after="0"/>
              <w:rPr>
                <w:rFonts w:eastAsiaTheme="minorEastAsia" w:cs="Arial"/>
                <w:sz w:val="20"/>
              </w:rPr>
            </w:pPr>
            <w:r w:rsidRPr="00D9169D">
              <w:rPr>
                <w:rFonts w:eastAsiaTheme="minorEastAsia" w:cs="Arial"/>
                <w:sz w:val="20"/>
              </w:rPr>
              <w:t>384.43</w:t>
            </w:r>
          </w:p>
        </w:tc>
      </w:tr>
      <w:tr w:rsidR="00D9169D" w:rsidRPr="00D9169D" w14:paraId="3BDFE095" w14:textId="77777777" w:rsidTr="00D9169D">
        <w:trPr>
          <w:trHeight w:val="280"/>
        </w:trPr>
        <w:tc>
          <w:tcPr>
            <w:tcW w:w="2460" w:type="dxa"/>
            <w:tcBorders>
              <w:top w:val="nil"/>
              <w:bottom w:val="nil"/>
              <w:right w:val="nil"/>
            </w:tcBorders>
            <w:shd w:val="clear" w:color="auto" w:fill="auto"/>
            <w:noWrap/>
            <w:vAlign w:val="bottom"/>
            <w:hideMark/>
          </w:tcPr>
          <w:p w14:paraId="18CD8C3F" w14:textId="77777777" w:rsidR="00D9169D" w:rsidRPr="00D9169D" w:rsidRDefault="00D9169D" w:rsidP="00D9169D">
            <w:pPr>
              <w:spacing w:before="0" w:after="0"/>
              <w:rPr>
                <w:rFonts w:eastAsiaTheme="minorEastAsia" w:cs="Arial"/>
                <w:sz w:val="20"/>
              </w:rPr>
            </w:pPr>
            <w:r w:rsidRPr="00D9169D">
              <w:rPr>
                <w:rFonts w:eastAsiaTheme="minorEastAsia" w:cs="Arial"/>
                <w:sz w:val="20"/>
              </w:rPr>
              <w:t>R ̈(initial recruitment)</w:t>
            </w:r>
          </w:p>
        </w:tc>
        <w:tc>
          <w:tcPr>
            <w:tcW w:w="1140" w:type="dxa"/>
            <w:tcBorders>
              <w:top w:val="nil"/>
              <w:left w:val="nil"/>
              <w:bottom w:val="nil"/>
              <w:right w:val="nil"/>
            </w:tcBorders>
            <w:shd w:val="clear" w:color="auto" w:fill="auto"/>
            <w:noWrap/>
            <w:vAlign w:val="bottom"/>
            <w:hideMark/>
          </w:tcPr>
          <w:p w14:paraId="208A1E90"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291.89</w:t>
            </w:r>
          </w:p>
        </w:tc>
        <w:tc>
          <w:tcPr>
            <w:tcW w:w="1140" w:type="dxa"/>
            <w:tcBorders>
              <w:top w:val="nil"/>
              <w:left w:val="nil"/>
              <w:bottom w:val="nil"/>
              <w:right w:val="nil"/>
            </w:tcBorders>
            <w:shd w:val="clear" w:color="auto" w:fill="auto"/>
            <w:noWrap/>
            <w:vAlign w:val="bottom"/>
            <w:hideMark/>
          </w:tcPr>
          <w:p w14:paraId="6DC32D56" w14:textId="77777777" w:rsidR="00D9169D" w:rsidRPr="00D9169D" w:rsidRDefault="00D9169D" w:rsidP="00D9169D">
            <w:pPr>
              <w:spacing w:before="0" w:after="0"/>
              <w:rPr>
                <w:rFonts w:eastAsiaTheme="minorEastAsia" w:cs="Arial"/>
                <w:sz w:val="20"/>
              </w:rPr>
            </w:pPr>
            <w:r w:rsidRPr="00D9169D">
              <w:rPr>
                <w:rFonts w:eastAsiaTheme="minorEastAsia" w:cs="Arial"/>
                <w:sz w:val="20"/>
              </w:rPr>
              <w:t>38.44</w:t>
            </w:r>
          </w:p>
        </w:tc>
        <w:tc>
          <w:tcPr>
            <w:tcW w:w="1140" w:type="dxa"/>
            <w:tcBorders>
              <w:top w:val="nil"/>
              <w:left w:val="nil"/>
              <w:bottom w:val="nil"/>
              <w:right w:val="nil"/>
            </w:tcBorders>
            <w:shd w:val="clear" w:color="auto" w:fill="auto"/>
            <w:noWrap/>
            <w:vAlign w:val="bottom"/>
            <w:hideMark/>
          </w:tcPr>
          <w:p w14:paraId="73AF30D4" w14:textId="77777777" w:rsidR="00D9169D" w:rsidRPr="00D9169D" w:rsidRDefault="00D9169D" w:rsidP="00D9169D">
            <w:pPr>
              <w:spacing w:before="0" w:after="0"/>
              <w:rPr>
                <w:rFonts w:eastAsiaTheme="minorEastAsia" w:cs="Arial"/>
                <w:sz w:val="20"/>
              </w:rPr>
            </w:pPr>
            <w:r w:rsidRPr="00D9169D">
              <w:rPr>
                <w:rFonts w:eastAsiaTheme="minorEastAsia" w:cs="Arial"/>
                <w:sz w:val="20"/>
              </w:rPr>
              <w:t>203.70</w:t>
            </w:r>
          </w:p>
        </w:tc>
        <w:tc>
          <w:tcPr>
            <w:tcW w:w="1140" w:type="dxa"/>
            <w:tcBorders>
              <w:top w:val="nil"/>
              <w:left w:val="nil"/>
              <w:bottom w:val="nil"/>
              <w:right w:val="nil"/>
            </w:tcBorders>
            <w:shd w:val="clear" w:color="auto" w:fill="auto"/>
            <w:noWrap/>
            <w:vAlign w:val="bottom"/>
            <w:hideMark/>
          </w:tcPr>
          <w:p w14:paraId="22F12722" w14:textId="77777777" w:rsidR="00D9169D" w:rsidRPr="00D9169D" w:rsidRDefault="00D9169D" w:rsidP="00D9169D">
            <w:pPr>
              <w:spacing w:before="0" w:after="0"/>
              <w:rPr>
                <w:rFonts w:eastAsiaTheme="minorEastAsia" w:cs="Arial"/>
                <w:sz w:val="20"/>
              </w:rPr>
            </w:pPr>
            <w:r w:rsidRPr="00D9169D">
              <w:rPr>
                <w:rFonts w:eastAsiaTheme="minorEastAsia" w:cs="Arial"/>
                <w:sz w:val="20"/>
              </w:rPr>
              <w:t>1015.09</w:t>
            </w:r>
          </w:p>
        </w:tc>
        <w:tc>
          <w:tcPr>
            <w:tcW w:w="220" w:type="dxa"/>
            <w:tcBorders>
              <w:top w:val="nil"/>
              <w:left w:val="nil"/>
              <w:bottom w:val="nil"/>
              <w:right w:val="nil"/>
            </w:tcBorders>
            <w:shd w:val="clear" w:color="auto" w:fill="auto"/>
            <w:noWrap/>
            <w:vAlign w:val="bottom"/>
            <w:hideMark/>
          </w:tcPr>
          <w:p w14:paraId="18770F68"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A96CA45"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292.91</w:t>
            </w:r>
          </w:p>
        </w:tc>
        <w:tc>
          <w:tcPr>
            <w:tcW w:w="1140" w:type="dxa"/>
            <w:tcBorders>
              <w:top w:val="nil"/>
              <w:left w:val="nil"/>
              <w:bottom w:val="nil"/>
              <w:right w:val="nil"/>
            </w:tcBorders>
            <w:shd w:val="clear" w:color="auto" w:fill="auto"/>
            <w:noWrap/>
            <w:vAlign w:val="bottom"/>
            <w:hideMark/>
          </w:tcPr>
          <w:p w14:paraId="75DA8976" w14:textId="77777777" w:rsidR="00D9169D" w:rsidRPr="00D9169D" w:rsidRDefault="00D9169D" w:rsidP="00D9169D">
            <w:pPr>
              <w:spacing w:before="0" w:after="0"/>
              <w:rPr>
                <w:rFonts w:eastAsiaTheme="minorEastAsia" w:cs="Arial"/>
                <w:sz w:val="20"/>
              </w:rPr>
            </w:pPr>
            <w:r w:rsidRPr="00D9169D">
              <w:rPr>
                <w:rFonts w:eastAsiaTheme="minorEastAsia" w:cs="Arial"/>
                <w:sz w:val="20"/>
              </w:rPr>
              <w:t>36.35</w:t>
            </w:r>
          </w:p>
        </w:tc>
        <w:tc>
          <w:tcPr>
            <w:tcW w:w="1140" w:type="dxa"/>
            <w:tcBorders>
              <w:top w:val="nil"/>
              <w:left w:val="nil"/>
              <w:bottom w:val="nil"/>
              <w:right w:val="nil"/>
            </w:tcBorders>
            <w:shd w:val="clear" w:color="auto" w:fill="auto"/>
            <w:noWrap/>
            <w:vAlign w:val="bottom"/>
            <w:hideMark/>
          </w:tcPr>
          <w:p w14:paraId="5BD8703F" w14:textId="77777777" w:rsidR="00D9169D" w:rsidRPr="00D9169D" w:rsidRDefault="00D9169D" w:rsidP="00D9169D">
            <w:pPr>
              <w:spacing w:before="0" w:after="0"/>
              <w:rPr>
                <w:rFonts w:eastAsiaTheme="minorEastAsia" w:cs="Arial"/>
                <w:sz w:val="20"/>
              </w:rPr>
            </w:pPr>
            <w:r w:rsidRPr="00D9169D">
              <w:rPr>
                <w:rFonts w:eastAsiaTheme="minorEastAsia" w:cs="Arial"/>
                <w:sz w:val="20"/>
              </w:rPr>
              <w:t>197.00</w:t>
            </w:r>
          </w:p>
        </w:tc>
        <w:tc>
          <w:tcPr>
            <w:tcW w:w="1140" w:type="dxa"/>
            <w:tcBorders>
              <w:top w:val="nil"/>
              <w:left w:val="nil"/>
              <w:bottom w:val="nil"/>
            </w:tcBorders>
            <w:shd w:val="clear" w:color="auto" w:fill="auto"/>
            <w:noWrap/>
            <w:vAlign w:val="bottom"/>
            <w:hideMark/>
          </w:tcPr>
          <w:p w14:paraId="19570ECF" w14:textId="77777777" w:rsidR="00D9169D" w:rsidRPr="00D9169D" w:rsidRDefault="00D9169D" w:rsidP="00D9169D">
            <w:pPr>
              <w:spacing w:before="0" w:after="0"/>
              <w:rPr>
                <w:rFonts w:eastAsiaTheme="minorEastAsia" w:cs="Arial"/>
                <w:sz w:val="20"/>
              </w:rPr>
            </w:pPr>
            <w:r w:rsidRPr="00D9169D">
              <w:rPr>
                <w:rFonts w:eastAsiaTheme="minorEastAsia" w:cs="Arial"/>
                <w:sz w:val="20"/>
              </w:rPr>
              <w:t>1181.94</w:t>
            </w:r>
          </w:p>
        </w:tc>
      </w:tr>
      <w:tr w:rsidR="00D9169D" w:rsidRPr="00D9169D" w14:paraId="71C2F736" w14:textId="77777777" w:rsidTr="00D9169D">
        <w:trPr>
          <w:trHeight w:val="280"/>
        </w:trPr>
        <w:tc>
          <w:tcPr>
            <w:tcW w:w="2460" w:type="dxa"/>
            <w:tcBorders>
              <w:top w:val="nil"/>
              <w:bottom w:val="nil"/>
              <w:right w:val="nil"/>
            </w:tcBorders>
            <w:shd w:val="clear" w:color="auto" w:fill="auto"/>
            <w:noWrap/>
            <w:vAlign w:val="bottom"/>
            <w:hideMark/>
          </w:tcPr>
          <w:p w14:paraId="16B7959D" w14:textId="77777777" w:rsidR="00D9169D" w:rsidRPr="00D9169D" w:rsidRDefault="00D9169D" w:rsidP="00D9169D">
            <w:pPr>
              <w:spacing w:before="0" w:after="0"/>
              <w:rPr>
                <w:rFonts w:eastAsiaTheme="minorEastAsia" w:cs="Arial"/>
                <w:sz w:val="20"/>
              </w:rPr>
            </w:pPr>
            <w:r w:rsidRPr="00D9169D">
              <w:rPr>
                <w:rFonts w:eastAsiaTheme="minorEastAsia" w:cs="Arial"/>
                <w:sz w:val="20"/>
              </w:rPr>
              <w:t>rho (ρ)</w:t>
            </w:r>
          </w:p>
        </w:tc>
        <w:tc>
          <w:tcPr>
            <w:tcW w:w="1140" w:type="dxa"/>
            <w:tcBorders>
              <w:top w:val="nil"/>
              <w:left w:val="nil"/>
              <w:bottom w:val="nil"/>
              <w:right w:val="nil"/>
            </w:tcBorders>
            <w:shd w:val="clear" w:color="auto" w:fill="auto"/>
            <w:noWrap/>
            <w:vAlign w:val="bottom"/>
            <w:hideMark/>
          </w:tcPr>
          <w:p w14:paraId="1BF3679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63D94D7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0.35</w:t>
            </w:r>
          </w:p>
        </w:tc>
        <w:tc>
          <w:tcPr>
            <w:tcW w:w="1140" w:type="dxa"/>
            <w:tcBorders>
              <w:top w:val="nil"/>
              <w:left w:val="nil"/>
              <w:bottom w:val="nil"/>
              <w:right w:val="nil"/>
            </w:tcBorders>
            <w:shd w:val="clear" w:color="auto" w:fill="auto"/>
            <w:noWrap/>
            <w:vAlign w:val="bottom"/>
            <w:hideMark/>
          </w:tcPr>
          <w:p w14:paraId="227CB62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2563CDC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0.45</w:t>
            </w:r>
          </w:p>
        </w:tc>
        <w:tc>
          <w:tcPr>
            <w:tcW w:w="220" w:type="dxa"/>
            <w:tcBorders>
              <w:top w:val="nil"/>
              <w:left w:val="nil"/>
              <w:bottom w:val="nil"/>
              <w:right w:val="nil"/>
            </w:tcBorders>
            <w:shd w:val="clear" w:color="auto" w:fill="auto"/>
            <w:noWrap/>
            <w:vAlign w:val="bottom"/>
            <w:hideMark/>
          </w:tcPr>
          <w:p w14:paraId="00DB2C0F"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7335F53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right w:val="nil"/>
            </w:tcBorders>
            <w:shd w:val="clear" w:color="auto" w:fill="auto"/>
            <w:noWrap/>
            <w:vAlign w:val="bottom"/>
            <w:hideMark/>
          </w:tcPr>
          <w:p w14:paraId="780D40E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0.36</w:t>
            </w:r>
          </w:p>
        </w:tc>
        <w:tc>
          <w:tcPr>
            <w:tcW w:w="1140" w:type="dxa"/>
            <w:tcBorders>
              <w:top w:val="nil"/>
              <w:left w:val="nil"/>
              <w:bottom w:val="nil"/>
              <w:right w:val="nil"/>
            </w:tcBorders>
            <w:shd w:val="clear" w:color="auto" w:fill="auto"/>
            <w:noWrap/>
            <w:vAlign w:val="bottom"/>
            <w:hideMark/>
          </w:tcPr>
          <w:p w14:paraId="2F7FE85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tcBorders>
            <w:shd w:val="clear" w:color="auto" w:fill="auto"/>
            <w:noWrap/>
            <w:vAlign w:val="bottom"/>
            <w:hideMark/>
          </w:tcPr>
          <w:p w14:paraId="59000B6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0.46</w:t>
            </w:r>
          </w:p>
        </w:tc>
      </w:tr>
      <w:tr w:rsidR="00D9169D" w:rsidRPr="00D9169D" w14:paraId="6E184B42" w14:textId="77777777" w:rsidTr="00D9169D">
        <w:trPr>
          <w:trHeight w:val="280"/>
        </w:trPr>
        <w:tc>
          <w:tcPr>
            <w:tcW w:w="2460" w:type="dxa"/>
            <w:tcBorders>
              <w:top w:val="nil"/>
              <w:bottom w:val="nil"/>
              <w:right w:val="nil"/>
            </w:tcBorders>
            <w:shd w:val="clear" w:color="auto" w:fill="auto"/>
            <w:noWrap/>
            <w:vAlign w:val="bottom"/>
            <w:hideMark/>
          </w:tcPr>
          <w:p w14:paraId="5F92CFAC" w14:textId="77777777" w:rsidR="00D9169D" w:rsidRPr="00D9169D" w:rsidRDefault="00D9169D" w:rsidP="00D9169D">
            <w:pPr>
              <w:spacing w:before="0" w:after="0"/>
              <w:rPr>
                <w:rFonts w:eastAsiaTheme="minorEastAsia" w:cs="Arial"/>
                <w:sz w:val="20"/>
              </w:rPr>
            </w:pPr>
            <w:r w:rsidRPr="00D9169D">
              <w:rPr>
                <w:rFonts w:eastAsiaTheme="minorEastAsia" w:cs="Arial"/>
                <w:sz w:val="20"/>
              </w:rPr>
              <w:t>kappa (  )</w:t>
            </w:r>
          </w:p>
        </w:tc>
        <w:tc>
          <w:tcPr>
            <w:tcW w:w="1140" w:type="dxa"/>
            <w:tcBorders>
              <w:top w:val="nil"/>
              <w:left w:val="nil"/>
              <w:bottom w:val="nil"/>
              <w:right w:val="nil"/>
            </w:tcBorders>
            <w:shd w:val="clear" w:color="auto" w:fill="auto"/>
            <w:noWrap/>
            <w:vAlign w:val="bottom"/>
            <w:hideMark/>
          </w:tcPr>
          <w:p w14:paraId="1E35D97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0.84</w:t>
            </w:r>
          </w:p>
        </w:tc>
        <w:tc>
          <w:tcPr>
            <w:tcW w:w="1140" w:type="dxa"/>
            <w:tcBorders>
              <w:top w:val="nil"/>
              <w:left w:val="nil"/>
              <w:bottom w:val="nil"/>
              <w:right w:val="nil"/>
            </w:tcBorders>
            <w:shd w:val="clear" w:color="auto" w:fill="auto"/>
            <w:noWrap/>
            <w:vAlign w:val="bottom"/>
            <w:hideMark/>
          </w:tcPr>
          <w:p w14:paraId="12E49E39"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0.72</w:t>
            </w:r>
          </w:p>
        </w:tc>
        <w:tc>
          <w:tcPr>
            <w:tcW w:w="1140" w:type="dxa"/>
            <w:tcBorders>
              <w:top w:val="nil"/>
              <w:left w:val="nil"/>
              <w:bottom w:val="nil"/>
              <w:right w:val="nil"/>
            </w:tcBorders>
            <w:shd w:val="clear" w:color="auto" w:fill="auto"/>
            <w:noWrap/>
            <w:vAlign w:val="bottom"/>
            <w:hideMark/>
          </w:tcPr>
          <w:p w14:paraId="6796AB1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0.82</w:t>
            </w:r>
          </w:p>
        </w:tc>
        <w:tc>
          <w:tcPr>
            <w:tcW w:w="1140" w:type="dxa"/>
            <w:tcBorders>
              <w:top w:val="nil"/>
              <w:left w:val="nil"/>
              <w:bottom w:val="nil"/>
              <w:right w:val="nil"/>
            </w:tcBorders>
            <w:shd w:val="clear" w:color="auto" w:fill="auto"/>
            <w:noWrap/>
            <w:vAlign w:val="bottom"/>
            <w:hideMark/>
          </w:tcPr>
          <w:p w14:paraId="1A2DE4D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0.90</w:t>
            </w:r>
          </w:p>
        </w:tc>
        <w:tc>
          <w:tcPr>
            <w:tcW w:w="220" w:type="dxa"/>
            <w:tcBorders>
              <w:top w:val="nil"/>
              <w:left w:val="nil"/>
              <w:bottom w:val="nil"/>
              <w:right w:val="nil"/>
            </w:tcBorders>
            <w:shd w:val="clear" w:color="auto" w:fill="auto"/>
            <w:noWrap/>
            <w:vAlign w:val="bottom"/>
            <w:hideMark/>
          </w:tcPr>
          <w:p w14:paraId="6DB136B7"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28CFB2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0.88</w:t>
            </w:r>
          </w:p>
        </w:tc>
        <w:tc>
          <w:tcPr>
            <w:tcW w:w="1140" w:type="dxa"/>
            <w:tcBorders>
              <w:top w:val="nil"/>
              <w:left w:val="nil"/>
              <w:bottom w:val="nil"/>
              <w:right w:val="nil"/>
            </w:tcBorders>
            <w:shd w:val="clear" w:color="auto" w:fill="auto"/>
            <w:noWrap/>
            <w:vAlign w:val="bottom"/>
            <w:hideMark/>
          </w:tcPr>
          <w:p w14:paraId="358CA80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0.74</w:t>
            </w:r>
          </w:p>
        </w:tc>
        <w:tc>
          <w:tcPr>
            <w:tcW w:w="1140" w:type="dxa"/>
            <w:tcBorders>
              <w:top w:val="nil"/>
              <w:left w:val="nil"/>
              <w:bottom w:val="nil"/>
              <w:right w:val="nil"/>
            </w:tcBorders>
            <w:shd w:val="clear" w:color="auto" w:fill="auto"/>
            <w:noWrap/>
            <w:vAlign w:val="bottom"/>
            <w:hideMark/>
          </w:tcPr>
          <w:p w14:paraId="701683E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0.84</w:t>
            </w:r>
          </w:p>
        </w:tc>
        <w:tc>
          <w:tcPr>
            <w:tcW w:w="1140" w:type="dxa"/>
            <w:tcBorders>
              <w:top w:val="nil"/>
              <w:left w:val="nil"/>
              <w:bottom w:val="nil"/>
            </w:tcBorders>
            <w:shd w:val="clear" w:color="auto" w:fill="auto"/>
            <w:noWrap/>
            <w:vAlign w:val="bottom"/>
            <w:hideMark/>
          </w:tcPr>
          <w:p w14:paraId="2ACF4F0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0.92</w:t>
            </w:r>
          </w:p>
        </w:tc>
      </w:tr>
      <w:tr w:rsidR="00D9169D" w:rsidRPr="00D9169D" w14:paraId="1085BBCA" w14:textId="77777777" w:rsidTr="00D9169D">
        <w:trPr>
          <w:trHeight w:val="280"/>
        </w:trPr>
        <w:tc>
          <w:tcPr>
            <w:tcW w:w="2460" w:type="dxa"/>
            <w:tcBorders>
              <w:top w:val="nil"/>
              <w:bottom w:val="nil"/>
              <w:right w:val="nil"/>
            </w:tcBorders>
            <w:shd w:val="clear" w:color="auto" w:fill="auto"/>
            <w:noWrap/>
            <w:vAlign w:val="bottom"/>
            <w:hideMark/>
          </w:tcPr>
          <w:p w14:paraId="350C2341" w14:textId="77777777" w:rsidR="00D9169D" w:rsidRPr="00D9169D" w:rsidRDefault="00D9169D" w:rsidP="00D9169D">
            <w:pPr>
              <w:spacing w:before="0" w:after="0"/>
              <w:rPr>
                <w:rFonts w:eastAsiaTheme="minorEastAsia" w:cs="Arial"/>
                <w:sz w:val="20"/>
              </w:rPr>
            </w:pPr>
            <w:r w:rsidRPr="00D9169D">
              <w:rPr>
                <w:rFonts w:eastAsiaTheme="minorEastAsia" w:cs="Arial"/>
                <w:sz w:val="20"/>
              </w:rPr>
              <w:t>q1</w:t>
            </w:r>
          </w:p>
        </w:tc>
        <w:tc>
          <w:tcPr>
            <w:tcW w:w="1140" w:type="dxa"/>
            <w:tcBorders>
              <w:top w:val="nil"/>
              <w:left w:val="nil"/>
              <w:bottom w:val="nil"/>
              <w:right w:val="nil"/>
            </w:tcBorders>
            <w:shd w:val="clear" w:color="auto" w:fill="auto"/>
            <w:noWrap/>
            <w:vAlign w:val="bottom"/>
            <w:hideMark/>
          </w:tcPr>
          <w:p w14:paraId="2DB14D4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0.46</w:t>
            </w:r>
          </w:p>
        </w:tc>
        <w:tc>
          <w:tcPr>
            <w:tcW w:w="1140" w:type="dxa"/>
            <w:tcBorders>
              <w:top w:val="nil"/>
              <w:left w:val="nil"/>
              <w:bottom w:val="nil"/>
              <w:right w:val="nil"/>
            </w:tcBorders>
            <w:shd w:val="clear" w:color="auto" w:fill="auto"/>
            <w:noWrap/>
            <w:vAlign w:val="bottom"/>
            <w:hideMark/>
          </w:tcPr>
          <w:p w14:paraId="05ED8BE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c>
          <w:tcPr>
            <w:tcW w:w="1140" w:type="dxa"/>
            <w:tcBorders>
              <w:top w:val="nil"/>
              <w:left w:val="nil"/>
              <w:bottom w:val="nil"/>
              <w:right w:val="nil"/>
            </w:tcBorders>
            <w:shd w:val="clear" w:color="auto" w:fill="auto"/>
            <w:noWrap/>
            <w:vAlign w:val="bottom"/>
            <w:hideMark/>
          </w:tcPr>
          <w:p w14:paraId="051C2BB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0.51</w:t>
            </w:r>
          </w:p>
        </w:tc>
        <w:tc>
          <w:tcPr>
            <w:tcW w:w="1140" w:type="dxa"/>
            <w:tcBorders>
              <w:top w:val="nil"/>
              <w:left w:val="nil"/>
              <w:bottom w:val="nil"/>
              <w:right w:val="nil"/>
            </w:tcBorders>
            <w:shd w:val="clear" w:color="auto" w:fill="auto"/>
            <w:noWrap/>
            <w:vAlign w:val="bottom"/>
            <w:hideMark/>
          </w:tcPr>
          <w:p w14:paraId="24C560A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0.60</w:t>
            </w:r>
          </w:p>
        </w:tc>
        <w:tc>
          <w:tcPr>
            <w:tcW w:w="220" w:type="dxa"/>
            <w:tcBorders>
              <w:top w:val="nil"/>
              <w:left w:val="nil"/>
              <w:bottom w:val="nil"/>
              <w:right w:val="nil"/>
            </w:tcBorders>
            <w:shd w:val="clear" w:color="auto" w:fill="auto"/>
            <w:noWrap/>
            <w:vAlign w:val="bottom"/>
            <w:hideMark/>
          </w:tcPr>
          <w:p w14:paraId="4318917F"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09297E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0.46</w:t>
            </w:r>
          </w:p>
        </w:tc>
        <w:tc>
          <w:tcPr>
            <w:tcW w:w="1140" w:type="dxa"/>
            <w:tcBorders>
              <w:top w:val="nil"/>
              <w:left w:val="nil"/>
              <w:bottom w:val="nil"/>
              <w:right w:val="nil"/>
            </w:tcBorders>
            <w:shd w:val="clear" w:color="auto" w:fill="auto"/>
            <w:noWrap/>
            <w:vAlign w:val="bottom"/>
            <w:hideMark/>
          </w:tcPr>
          <w:p w14:paraId="32D9EF1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0.39</w:t>
            </w:r>
          </w:p>
        </w:tc>
        <w:tc>
          <w:tcPr>
            <w:tcW w:w="1140" w:type="dxa"/>
            <w:tcBorders>
              <w:top w:val="nil"/>
              <w:left w:val="nil"/>
              <w:bottom w:val="nil"/>
              <w:right w:val="nil"/>
            </w:tcBorders>
            <w:shd w:val="clear" w:color="auto" w:fill="auto"/>
            <w:noWrap/>
            <w:vAlign w:val="bottom"/>
            <w:hideMark/>
          </w:tcPr>
          <w:p w14:paraId="6DB69A2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0.51</w:t>
            </w:r>
          </w:p>
        </w:tc>
        <w:tc>
          <w:tcPr>
            <w:tcW w:w="1140" w:type="dxa"/>
            <w:tcBorders>
              <w:top w:val="nil"/>
              <w:left w:val="nil"/>
              <w:bottom w:val="nil"/>
            </w:tcBorders>
            <w:shd w:val="clear" w:color="auto" w:fill="auto"/>
            <w:noWrap/>
            <w:vAlign w:val="bottom"/>
            <w:hideMark/>
          </w:tcPr>
          <w:p w14:paraId="11449E9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0.60</w:t>
            </w:r>
          </w:p>
        </w:tc>
      </w:tr>
      <w:tr w:rsidR="00D9169D" w:rsidRPr="00D9169D" w14:paraId="642A1491" w14:textId="77777777" w:rsidTr="00D9169D">
        <w:trPr>
          <w:trHeight w:val="280"/>
        </w:trPr>
        <w:tc>
          <w:tcPr>
            <w:tcW w:w="2460" w:type="dxa"/>
            <w:tcBorders>
              <w:top w:val="nil"/>
              <w:bottom w:val="single" w:sz="4" w:space="0" w:color="auto"/>
              <w:right w:val="nil"/>
            </w:tcBorders>
            <w:shd w:val="clear" w:color="auto" w:fill="auto"/>
            <w:noWrap/>
            <w:vAlign w:val="bottom"/>
            <w:hideMark/>
          </w:tcPr>
          <w:p w14:paraId="7581E42F" w14:textId="77777777" w:rsidR="00D9169D" w:rsidRPr="00D9169D" w:rsidRDefault="00D9169D" w:rsidP="00D9169D">
            <w:pPr>
              <w:spacing w:before="0" w:after="0"/>
              <w:rPr>
                <w:rFonts w:eastAsiaTheme="minorEastAsia" w:cs="Arial"/>
                <w:sz w:val="20"/>
              </w:rPr>
            </w:pPr>
            <w:r w:rsidRPr="00D9169D">
              <w:rPr>
                <w:rFonts w:eastAsiaTheme="minorEastAsia" w:cs="Arial"/>
                <w:sz w:val="20"/>
              </w:rPr>
              <w:t>q2</w:t>
            </w:r>
          </w:p>
        </w:tc>
        <w:tc>
          <w:tcPr>
            <w:tcW w:w="1140" w:type="dxa"/>
            <w:tcBorders>
              <w:top w:val="nil"/>
              <w:left w:val="nil"/>
              <w:bottom w:val="single" w:sz="4" w:space="0" w:color="auto"/>
              <w:right w:val="nil"/>
            </w:tcBorders>
            <w:shd w:val="clear" w:color="auto" w:fill="auto"/>
            <w:noWrap/>
            <w:vAlign w:val="bottom"/>
            <w:hideMark/>
          </w:tcPr>
          <w:p w14:paraId="131BDAE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0.80</w:t>
            </w:r>
          </w:p>
        </w:tc>
        <w:tc>
          <w:tcPr>
            <w:tcW w:w="1140" w:type="dxa"/>
            <w:tcBorders>
              <w:top w:val="nil"/>
              <w:left w:val="nil"/>
              <w:bottom w:val="single" w:sz="4" w:space="0" w:color="auto"/>
              <w:right w:val="nil"/>
            </w:tcBorders>
            <w:shd w:val="clear" w:color="auto" w:fill="auto"/>
            <w:noWrap/>
            <w:vAlign w:val="bottom"/>
            <w:hideMark/>
          </w:tcPr>
          <w:p w14:paraId="2EAAC00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0.63</w:t>
            </w:r>
          </w:p>
        </w:tc>
        <w:tc>
          <w:tcPr>
            <w:tcW w:w="1140" w:type="dxa"/>
            <w:tcBorders>
              <w:top w:val="nil"/>
              <w:left w:val="nil"/>
              <w:bottom w:val="single" w:sz="4" w:space="0" w:color="auto"/>
              <w:right w:val="nil"/>
            </w:tcBorders>
            <w:shd w:val="clear" w:color="auto" w:fill="auto"/>
            <w:noWrap/>
            <w:vAlign w:val="bottom"/>
            <w:hideMark/>
          </w:tcPr>
          <w:p w14:paraId="679628D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0.85</w:t>
            </w:r>
          </w:p>
        </w:tc>
        <w:tc>
          <w:tcPr>
            <w:tcW w:w="1140" w:type="dxa"/>
            <w:tcBorders>
              <w:top w:val="nil"/>
              <w:left w:val="nil"/>
              <w:bottom w:val="single" w:sz="4" w:space="0" w:color="auto"/>
              <w:right w:val="nil"/>
            </w:tcBorders>
            <w:shd w:val="clear" w:color="auto" w:fill="auto"/>
            <w:noWrap/>
            <w:vAlign w:val="bottom"/>
            <w:hideMark/>
          </w:tcPr>
          <w:p w14:paraId="06A94E1F" w14:textId="77777777" w:rsidR="00D9169D" w:rsidRPr="00D9169D" w:rsidRDefault="00D9169D" w:rsidP="00D9169D">
            <w:pPr>
              <w:spacing w:before="0" w:after="0"/>
              <w:rPr>
                <w:rFonts w:eastAsiaTheme="minorEastAsia" w:cs="Arial"/>
                <w:sz w:val="20"/>
              </w:rPr>
            </w:pPr>
            <w:r w:rsidRPr="00D9169D">
              <w:rPr>
                <w:rFonts w:eastAsiaTheme="minorEastAsia" w:cs="Arial"/>
                <w:sz w:val="20"/>
              </w:rPr>
              <w:t>1.05</w:t>
            </w:r>
          </w:p>
        </w:tc>
        <w:tc>
          <w:tcPr>
            <w:tcW w:w="220" w:type="dxa"/>
            <w:tcBorders>
              <w:top w:val="nil"/>
              <w:left w:val="nil"/>
              <w:bottom w:val="single" w:sz="4" w:space="0" w:color="auto"/>
              <w:right w:val="nil"/>
            </w:tcBorders>
            <w:shd w:val="clear" w:color="auto" w:fill="auto"/>
            <w:noWrap/>
            <w:vAlign w:val="bottom"/>
            <w:hideMark/>
          </w:tcPr>
          <w:p w14:paraId="2826AD77"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single" w:sz="4" w:space="0" w:color="auto"/>
              <w:right w:val="nil"/>
            </w:tcBorders>
            <w:shd w:val="clear" w:color="auto" w:fill="auto"/>
            <w:noWrap/>
            <w:vAlign w:val="bottom"/>
            <w:hideMark/>
          </w:tcPr>
          <w:p w14:paraId="6ED97C8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0.73</w:t>
            </w:r>
          </w:p>
        </w:tc>
        <w:tc>
          <w:tcPr>
            <w:tcW w:w="1140" w:type="dxa"/>
            <w:tcBorders>
              <w:top w:val="nil"/>
              <w:left w:val="nil"/>
              <w:bottom w:val="single" w:sz="4" w:space="0" w:color="auto"/>
              <w:right w:val="nil"/>
            </w:tcBorders>
            <w:shd w:val="clear" w:color="auto" w:fill="auto"/>
            <w:noWrap/>
            <w:vAlign w:val="bottom"/>
            <w:hideMark/>
          </w:tcPr>
          <w:p w14:paraId="288B402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single" w:sz="4" w:space="0" w:color="auto"/>
              <w:right w:val="nil"/>
            </w:tcBorders>
            <w:shd w:val="clear" w:color="auto" w:fill="auto"/>
            <w:noWrap/>
            <w:vAlign w:val="bottom"/>
            <w:hideMark/>
          </w:tcPr>
          <w:p w14:paraId="0127F9D9"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0.81</w:t>
            </w:r>
          </w:p>
        </w:tc>
        <w:tc>
          <w:tcPr>
            <w:tcW w:w="1140" w:type="dxa"/>
            <w:tcBorders>
              <w:top w:val="nil"/>
              <w:left w:val="nil"/>
              <w:bottom w:val="single" w:sz="4" w:space="0" w:color="auto"/>
            </w:tcBorders>
            <w:shd w:val="clear" w:color="auto" w:fill="auto"/>
            <w:noWrap/>
            <w:vAlign w:val="bottom"/>
            <w:hideMark/>
          </w:tcPr>
          <w:p w14:paraId="75A8B4B9" w14:textId="77777777" w:rsidR="00D9169D" w:rsidRPr="00D9169D" w:rsidRDefault="00D9169D" w:rsidP="00D9169D">
            <w:pPr>
              <w:spacing w:before="0" w:after="0"/>
              <w:rPr>
                <w:rFonts w:eastAsiaTheme="minorEastAsia" w:cs="Arial"/>
                <w:sz w:val="20"/>
              </w:rPr>
            </w:pPr>
            <w:r w:rsidRPr="00D9169D">
              <w:rPr>
                <w:rFonts w:eastAsiaTheme="minorEastAsia" w:cs="Arial"/>
                <w:sz w:val="20"/>
              </w:rPr>
              <w:t>1.01</w:t>
            </w:r>
          </w:p>
        </w:tc>
      </w:tr>
      <w:tr w:rsidR="00D9169D" w:rsidRPr="00D9169D" w14:paraId="508FDA72" w14:textId="77777777" w:rsidTr="00D9169D">
        <w:trPr>
          <w:trHeight w:val="300"/>
        </w:trPr>
        <w:tc>
          <w:tcPr>
            <w:tcW w:w="2460" w:type="dxa"/>
            <w:tcBorders>
              <w:top w:val="nil"/>
              <w:bottom w:val="single" w:sz="8" w:space="0" w:color="auto"/>
              <w:right w:val="nil"/>
            </w:tcBorders>
            <w:shd w:val="clear" w:color="auto" w:fill="auto"/>
            <w:noWrap/>
            <w:vAlign w:val="bottom"/>
            <w:hideMark/>
          </w:tcPr>
          <w:p w14:paraId="3D63F1B1"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3E3BE62C" w14:textId="77777777" w:rsidR="00D9169D" w:rsidRPr="00E9129B" w:rsidRDefault="00D9169D" w:rsidP="00D9169D">
            <w:pPr>
              <w:spacing w:before="0" w:after="0"/>
              <w:rPr>
                <w:rFonts w:eastAsiaTheme="minorEastAsia" w:cs="Arial"/>
                <w:sz w:val="20"/>
              </w:rPr>
            </w:pPr>
            <w:r w:rsidRPr="00E9129B">
              <w:rPr>
                <w:rFonts w:eastAsiaTheme="minorEastAsia" w:cs="Arial"/>
                <w:sz w:val="20"/>
              </w:rPr>
              <w:t>CC-2013base</w:t>
            </w:r>
          </w:p>
        </w:tc>
        <w:tc>
          <w:tcPr>
            <w:tcW w:w="220" w:type="dxa"/>
            <w:tcBorders>
              <w:top w:val="nil"/>
              <w:left w:val="nil"/>
              <w:bottom w:val="single" w:sz="8" w:space="0" w:color="auto"/>
              <w:right w:val="nil"/>
            </w:tcBorders>
            <w:shd w:val="clear" w:color="auto" w:fill="auto"/>
            <w:noWrap/>
            <w:vAlign w:val="bottom"/>
            <w:hideMark/>
          </w:tcPr>
          <w:p w14:paraId="1AF9FBC8"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4560" w:type="dxa"/>
            <w:gridSpan w:val="4"/>
            <w:tcBorders>
              <w:top w:val="single" w:sz="4" w:space="0" w:color="auto"/>
              <w:left w:val="nil"/>
              <w:bottom w:val="single" w:sz="8" w:space="0" w:color="auto"/>
            </w:tcBorders>
            <w:shd w:val="clear" w:color="auto" w:fill="auto"/>
            <w:noWrap/>
            <w:vAlign w:val="bottom"/>
            <w:hideMark/>
          </w:tcPr>
          <w:p w14:paraId="033CDA50" w14:textId="77777777" w:rsidR="00D9169D" w:rsidRPr="00E9129B" w:rsidRDefault="00D9169D" w:rsidP="00D9169D">
            <w:pPr>
              <w:spacing w:before="0" w:after="0"/>
              <w:rPr>
                <w:rFonts w:eastAsiaTheme="minorEastAsia" w:cs="Arial"/>
                <w:sz w:val="20"/>
              </w:rPr>
            </w:pPr>
            <w:r w:rsidRPr="00E9129B">
              <w:rPr>
                <w:rFonts w:eastAsiaTheme="minorEastAsia" w:cs="Arial"/>
                <w:sz w:val="20"/>
              </w:rPr>
              <w:t>CC-2013reducedDataFreq</w:t>
            </w:r>
          </w:p>
        </w:tc>
      </w:tr>
      <w:tr w:rsidR="00D9169D" w:rsidRPr="00D9169D" w14:paraId="221C9DBE" w14:textId="77777777" w:rsidTr="00D9169D">
        <w:trPr>
          <w:trHeight w:val="280"/>
        </w:trPr>
        <w:tc>
          <w:tcPr>
            <w:tcW w:w="2460" w:type="dxa"/>
            <w:tcBorders>
              <w:top w:val="nil"/>
              <w:bottom w:val="nil"/>
              <w:right w:val="nil"/>
            </w:tcBorders>
            <w:shd w:val="clear" w:color="auto" w:fill="auto"/>
            <w:noWrap/>
            <w:vAlign w:val="bottom"/>
            <w:hideMark/>
          </w:tcPr>
          <w:p w14:paraId="39BC27C6"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nil"/>
              <w:right w:val="nil"/>
            </w:tcBorders>
            <w:shd w:val="clear" w:color="auto" w:fill="auto"/>
            <w:noWrap/>
            <w:vAlign w:val="bottom"/>
            <w:hideMark/>
          </w:tcPr>
          <w:p w14:paraId="024EB80A" w14:textId="77777777" w:rsidR="00D9169D" w:rsidRPr="00E9129B" w:rsidRDefault="00D9169D" w:rsidP="00D9169D">
            <w:pPr>
              <w:spacing w:before="0" w:after="0"/>
              <w:rPr>
                <w:rFonts w:eastAsiaTheme="minorEastAsia" w:cs="Arial"/>
                <w:sz w:val="20"/>
              </w:rPr>
            </w:pPr>
          </w:p>
        </w:tc>
        <w:tc>
          <w:tcPr>
            <w:tcW w:w="3420" w:type="dxa"/>
            <w:gridSpan w:val="3"/>
            <w:tcBorders>
              <w:top w:val="single" w:sz="8" w:space="0" w:color="auto"/>
              <w:left w:val="nil"/>
              <w:bottom w:val="nil"/>
              <w:right w:val="nil"/>
            </w:tcBorders>
            <w:shd w:val="clear" w:color="auto" w:fill="auto"/>
            <w:noWrap/>
            <w:vAlign w:val="bottom"/>
            <w:hideMark/>
          </w:tcPr>
          <w:p w14:paraId="20F71AB2" w14:textId="77777777" w:rsidR="00D9169D" w:rsidRPr="00E9129B" w:rsidRDefault="00D9169D" w:rsidP="00D9169D">
            <w:pPr>
              <w:spacing w:before="0" w:after="0"/>
              <w:rPr>
                <w:rFonts w:eastAsiaTheme="minorEastAsia" w:cs="Arial"/>
                <w:sz w:val="20"/>
              </w:rPr>
            </w:pPr>
            <w:r w:rsidRPr="00E9129B">
              <w:rPr>
                <w:rFonts w:eastAsiaTheme="minorEastAsia" w:cs="Arial"/>
                <w:sz w:val="20"/>
              </w:rPr>
              <w:t>Posterior estimates</w:t>
            </w:r>
          </w:p>
        </w:tc>
        <w:tc>
          <w:tcPr>
            <w:tcW w:w="220" w:type="dxa"/>
            <w:tcBorders>
              <w:top w:val="nil"/>
              <w:left w:val="nil"/>
              <w:bottom w:val="nil"/>
              <w:right w:val="nil"/>
            </w:tcBorders>
            <w:shd w:val="clear" w:color="auto" w:fill="auto"/>
            <w:noWrap/>
            <w:vAlign w:val="bottom"/>
            <w:hideMark/>
          </w:tcPr>
          <w:p w14:paraId="42C7E7F2"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0A1A121F" w14:textId="77777777" w:rsidR="00D9169D" w:rsidRPr="00E9129B" w:rsidRDefault="00D9169D" w:rsidP="00D9169D">
            <w:pPr>
              <w:spacing w:before="0" w:after="0"/>
              <w:rPr>
                <w:rFonts w:eastAsiaTheme="minorEastAsia" w:cs="Arial"/>
                <w:sz w:val="20"/>
              </w:rPr>
            </w:pPr>
          </w:p>
        </w:tc>
        <w:tc>
          <w:tcPr>
            <w:tcW w:w="3420" w:type="dxa"/>
            <w:gridSpan w:val="3"/>
            <w:tcBorders>
              <w:top w:val="single" w:sz="8" w:space="0" w:color="auto"/>
              <w:left w:val="nil"/>
              <w:bottom w:val="nil"/>
            </w:tcBorders>
            <w:shd w:val="clear" w:color="auto" w:fill="auto"/>
            <w:noWrap/>
            <w:vAlign w:val="bottom"/>
            <w:hideMark/>
          </w:tcPr>
          <w:p w14:paraId="2535F59F" w14:textId="77777777" w:rsidR="00D9169D" w:rsidRPr="00E9129B" w:rsidRDefault="00D9169D" w:rsidP="00D9169D">
            <w:pPr>
              <w:spacing w:before="0" w:after="0"/>
              <w:rPr>
                <w:rFonts w:eastAsiaTheme="minorEastAsia" w:cs="Arial"/>
                <w:sz w:val="20"/>
              </w:rPr>
            </w:pPr>
            <w:r w:rsidRPr="00E9129B">
              <w:rPr>
                <w:rFonts w:eastAsiaTheme="minorEastAsia" w:cs="Arial"/>
                <w:sz w:val="20"/>
              </w:rPr>
              <w:t>Posterior estimates</w:t>
            </w:r>
          </w:p>
        </w:tc>
      </w:tr>
      <w:tr w:rsidR="00D9169D" w:rsidRPr="00D9169D" w14:paraId="448FF901" w14:textId="77777777" w:rsidTr="00D9169D">
        <w:trPr>
          <w:trHeight w:val="580"/>
        </w:trPr>
        <w:tc>
          <w:tcPr>
            <w:tcW w:w="2460" w:type="dxa"/>
            <w:tcBorders>
              <w:top w:val="nil"/>
              <w:bottom w:val="nil"/>
              <w:right w:val="nil"/>
            </w:tcBorders>
            <w:shd w:val="clear" w:color="auto" w:fill="auto"/>
            <w:noWrap/>
            <w:vAlign w:val="bottom"/>
            <w:hideMark/>
          </w:tcPr>
          <w:p w14:paraId="3EDC58B7"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26444464" w14:textId="77777777" w:rsidR="00D9169D" w:rsidRPr="00E9129B" w:rsidRDefault="00D9169D" w:rsidP="00D9169D">
            <w:pPr>
              <w:spacing w:before="0" w:after="0"/>
              <w:rPr>
                <w:rFonts w:eastAsiaTheme="minorEastAsia" w:cs="Arial"/>
                <w:sz w:val="20"/>
              </w:rPr>
            </w:pPr>
            <w:r w:rsidRPr="00E9129B">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240076FD" w14:textId="77777777" w:rsidR="00D9169D" w:rsidRPr="00E9129B" w:rsidRDefault="00D9169D" w:rsidP="00D9169D">
            <w:pPr>
              <w:spacing w:before="0" w:after="0"/>
              <w:rPr>
                <w:rFonts w:eastAsiaTheme="minorEastAsia" w:cs="Arial"/>
                <w:sz w:val="20"/>
              </w:rPr>
            </w:pPr>
            <w:r w:rsidRPr="00E9129B">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40E18667" w14:textId="77777777" w:rsidR="00D9169D" w:rsidRPr="00E9129B" w:rsidRDefault="00D9169D" w:rsidP="00D9169D">
            <w:pPr>
              <w:spacing w:before="0" w:after="0"/>
              <w:rPr>
                <w:rFonts w:eastAsiaTheme="minorEastAsia" w:cs="Arial"/>
                <w:sz w:val="20"/>
              </w:rPr>
            </w:pPr>
            <w:r w:rsidRPr="00E9129B">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26EDE3A1" w14:textId="77777777" w:rsidR="00D9169D" w:rsidRPr="00E9129B" w:rsidRDefault="00D9169D" w:rsidP="00D9169D">
            <w:pPr>
              <w:spacing w:before="0" w:after="0"/>
              <w:rPr>
                <w:rFonts w:eastAsiaTheme="minorEastAsia" w:cs="Arial"/>
                <w:sz w:val="20"/>
              </w:rPr>
            </w:pPr>
            <w:r w:rsidRPr="00E9129B">
              <w:rPr>
                <w:rFonts w:eastAsiaTheme="minorEastAsia" w:cs="Arial"/>
                <w:sz w:val="20"/>
              </w:rPr>
              <w:t>95th percentile</w:t>
            </w:r>
          </w:p>
        </w:tc>
        <w:tc>
          <w:tcPr>
            <w:tcW w:w="220" w:type="dxa"/>
            <w:tcBorders>
              <w:top w:val="nil"/>
              <w:left w:val="nil"/>
              <w:bottom w:val="nil"/>
              <w:right w:val="nil"/>
            </w:tcBorders>
            <w:shd w:val="clear" w:color="auto" w:fill="auto"/>
            <w:noWrap/>
            <w:vAlign w:val="bottom"/>
            <w:hideMark/>
          </w:tcPr>
          <w:p w14:paraId="0F425289" w14:textId="77777777" w:rsidR="00D9169D" w:rsidRPr="00E9129B" w:rsidRDefault="00D9169D" w:rsidP="00D9169D">
            <w:pPr>
              <w:spacing w:before="0" w:after="0"/>
              <w:rPr>
                <w:rFonts w:eastAsiaTheme="minorEastAsia" w:cs="Arial"/>
                <w:sz w:val="20"/>
              </w:rPr>
            </w:pPr>
          </w:p>
        </w:tc>
        <w:tc>
          <w:tcPr>
            <w:tcW w:w="1140" w:type="dxa"/>
            <w:tcBorders>
              <w:top w:val="nil"/>
              <w:left w:val="nil"/>
              <w:bottom w:val="double" w:sz="6" w:space="0" w:color="auto"/>
              <w:right w:val="nil"/>
            </w:tcBorders>
            <w:shd w:val="clear" w:color="auto" w:fill="auto"/>
            <w:vAlign w:val="center"/>
            <w:hideMark/>
          </w:tcPr>
          <w:p w14:paraId="7E650A56" w14:textId="77777777" w:rsidR="00D9169D" w:rsidRPr="00E9129B" w:rsidRDefault="00D9169D" w:rsidP="00D9169D">
            <w:pPr>
              <w:spacing w:before="0" w:after="0"/>
              <w:rPr>
                <w:rFonts w:eastAsiaTheme="minorEastAsia" w:cs="Arial"/>
                <w:sz w:val="20"/>
              </w:rPr>
            </w:pPr>
            <w:r w:rsidRPr="00E9129B">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054A8AC5" w14:textId="77777777" w:rsidR="00D9169D" w:rsidRPr="00E9129B" w:rsidRDefault="00D9169D" w:rsidP="00D9169D">
            <w:pPr>
              <w:spacing w:before="0" w:after="0"/>
              <w:rPr>
                <w:rFonts w:eastAsiaTheme="minorEastAsia" w:cs="Arial"/>
                <w:sz w:val="20"/>
              </w:rPr>
            </w:pPr>
            <w:r w:rsidRPr="00E9129B">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17BA4F0E" w14:textId="77777777" w:rsidR="00D9169D" w:rsidRPr="00E9129B" w:rsidRDefault="00D9169D" w:rsidP="00D9169D">
            <w:pPr>
              <w:spacing w:before="0" w:after="0"/>
              <w:rPr>
                <w:rFonts w:eastAsiaTheme="minorEastAsia" w:cs="Arial"/>
                <w:sz w:val="20"/>
              </w:rPr>
            </w:pPr>
            <w:r w:rsidRPr="00E9129B">
              <w:rPr>
                <w:rFonts w:eastAsiaTheme="minorEastAsia" w:cs="Arial"/>
                <w:sz w:val="20"/>
              </w:rPr>
              <w:t>5th percentile</w:t>
            </w:r>
          </w:p>
        </w:tc>
        <w:tc>
          <w:tcPr>
            <w:tcW w:w="1140" w:type="dxa"/>
            <w:tcBorders>
              <w:top w:val="nil"/>
              <w:left w:val="nil"/>
              <w:bottom w:val="double" w:sz="6" w:space="0" w:color="auto"/>
            </w:tcBorders>
            <w:shd w:val="clear" w:color="auto" w:fill="auto"/>
            <w:vAlign w:val="center"/>
            <w:hideMark/>
          </w:tcPr>
          <w:p w14:paraId="61779B5C" w14:textId="77777777" w:rsidR="00D9169D" w:rsidRPr="00E9129B" w:rsidRDefault="00D9169D" w:rsidP="00D9169D">
            <w:pPr>
              <w:spacing w:before="0" w:after="0"/>
              <w:rPr>
                <w:rFonts w:eastAsiaTheme="minorEastAsia" w:cs="Arial"/>
                <w:sz w:val="20"/>
              </w:rPr>
            </w:pPr>
            <w:r w:rsidRPr="00E9129B">
              <w:rPr>
                <w:rFonts w:eastAsiaTheme="minorEastAsia" w:cs="Arial"/>
                <w:sz w:val="20"/>
              </w:rPr>
              <w:t>95th percentile</w:t>
            </w:r>
          </w:p>
        </w:tc>
      </w:tr>
      <w:tr w:rsidR="00D9169D" w:rsidRPr="00D9169D" w14:paraId="629AB696" w14:textId="77777777" w:rsidTr="00D9169D">
        <w:trPr>
          <w:trHeight w:val="340"/>
        </w:trPr>
        <w:tc>
          <w:tcPr>
            <w:tcW w:w="2460" w:type="dxa"/>
            <w:tcBorders>
              <w:top w:val="nil"/>
              <w:bottom w:val="nil"/>
              <w:right w:val="nil"/>
            </w:tcBorders>
            <w:shd w:val="clear" w:color="auto" w:fill="auto"/>
            <w:noWrap/>
            <w:vAlign w:val="bottom"/>
            <w:hideMark/>
          </w:tcPr>
          <w:p w14:paraId="62507A5F" w14:textId="77777777" w:rsidR="00D9169D" w:rsidRPr="00E9129B" w:rsidRDefault="00D9169D" w:rsidP="00D9169D">
            <w:pPr>
              <w:spacing w:before="0" w:after="0"/>
              <w:rPr>
                <w:rFonts w:eastAsiaTheme="minorEastAsia" w:cs="Arial"/>
                <w:sz w:val="20"/>
              </w:rPr>
            </w:pPr>
            <w:r w:rsidRPr="00E9129B">
              <w:rPr>
                <w:rFonts w:eastAsiaTheme="minorEastAsia" w:cs="Arial"/>
                <w:sz w:val="20"/>
              </w:rPr>
              <w:t>R0 (millions)</w:t>
            </w:r>
          </w:p>
        </w:tc>
        <w:tc>
          <w:tcPr>
            <w:tcW w:w="1140" w:type="dxa"/>
            <w:tcBorders>
              <w:top w:val="nil"/>
              <w:left w:val="nil"/>
              <w:bottom w:val="nil"/>
              <w:right w:val="nil"/>
            </w:tcBorders>
            <w:shd w:val="clear" w:color="auto" w:fill="auto"/>
            <w:noWrap/>
            <w:vAlign w:val="bottom"/>
            <w:hideMark/>
          </w:tcPr>
          <w:p w14:paraId="447374A4" w14:textId="77777777" w:rsidR="00D9169D" w:rsidRPr="00E9129B" w:rsidRDefault="00D9169D" w:rsidP="00D9169D">
            <w:pPr>
              <w:spacing w:before="0" w:after="0"/>
              <w:rPr>
                <w:rFonts w:eastAsiaTheme="minorEastAsia" w:cs="Arial"/>
                <w:sz w:val="20"/>
              </w:rPr>
            </w:pPr>
            <w:r w:rsidRPr="00E9129B">
              <w:rPr>
                <w:rFonts w:eastAsiaTheme="minorEastAsia" w:cs="Arial"/>
                <w:sz w:val="20"/>
              </w:rPr>
              <w:t>532.49</w:t>
            </w:r>
          </w:p>
        </w:tc>
        <w:tc>
          <w:tcPr>
            <w:tcW w:w="1140" w:type="dxa"/>
            <w:tcBorders>
              <w:top w:val="nil"/>
              <w:left w:val="nil"/>
              <w:bottom w:val="nil"/>
              <w:right w:val="nil"/>
            </w:tcBorders>
            <w:shd w:val="clear" w:color="auto" w:fill="auto"/>
            <w:noWrap/>
            <w:vAlign w:val="bottom"/>
            <w:hideMark/>
          </w:tcPr>
          <w:p w14:paraId="1C4E8129" w14:textId="77777777" w:rsidR="00D9169D" w:rsidRPr="00E9129B" w:rsidRDefault="00D9169D" w:rsidP="00D9169D">
            <w:pPr>
              <w:spacing w:before="0" w:after="0"/>
              <w:rPr>
                <w:rFonts w:eastAsiaTheme="minorEastAsia" w:cs="Arial"/>
                <w:sz w:val="20"/>
              </w:rPr>
            </w:pPr>
            <w:r w:rsidRPr="00E9129B">
              <w:rPr>
                <w:rFonts w:eastAsiaTheme="minorEastAsia" w:cs="Arial"/>
                <w:sz w:val="20"/>
              </w:rPr>
              <w:t>356.12</w:t>
            </w:r>
          </w:p>
        </w:tc>
        <w:tc>
          <w:tcPr>
            <w:tcW w:w="1140" w:type="dxa"/>
            <w:tcBorders>
              <w:top w:val="nil"/>
              <w:left w:val="nil"/>
              <w:bottom w:val="nil"/>
              <w:right w:val="nil"/>
            </w:tcBorders>
            <w:shd w:val="clear" w:color="auto" w:fill="auto"/>
            <w:noWrap/>
            <w:vAlign w:val="bottom"/>
            <w:hideMark/>
          </w:tcPr>
          <w:p w14:paraId="0ABDC39C" w14:textId="77777777" w:rsidR="00D9169D" w:rsidRPr="00E9129B" w:rsidRDefault="00D9169D" w:rsidP="00D9169D">
            <w:pPr>
              <w:spacing w:before="0" w:after="0"/>
              <w:rPr>
                <w:rFonts w:eastAsiaTheme="minorEastAsia" w:cs="Arial"/>
                <w:sz w:val="20"/>
              </w:rPr>
            </w:pPr>
            <w:r w:rsidRPr="00E9129B">
              <w:rPr>
                <w:rFonts w:eastAsiaTheme="minorEastAsia" w:cs="Arial"/>
                <w:sz w:val="20"/>
              </w:rPr>
              <w:t>501.05</w:t>
            </w:r>
          </w:p>
        </w:tc>
        <w:tc>
          <w:tcPr>
            <w:tcW w:w="1140" w:type="dxa"/>
            <w:tcBorders>
              <w:top w:val="nil"/>
              <w:left w:val="nil"/>
              <w:bottom w:val="nil"/>
              <w:right w:val="nil"/>
            </w:tcBorders>
            <w:shd w:val="clear" w:color="auto" w:fill="auto"/>
            <w:noWrap/>
            <w:vAlign w:val="bottom"/>
            <w:hideMark/>
          </w:tcPr>
          <w:p w14:paraId="2D05F69D" w14:textId="77777777" w:rsidR="00D9169D" w:rsidRPr="00E9129B" w:rsidRDefault="00D9169D" w:rsidP="00D9169D">
            <w:pPr>
              <w:spacing w:before="0" w:after="0"/>
              <w:rPr>
                <w:rFonts w:eastAsiaTheme="minorEastAsia" w:cs="Arial"/>
                <w:sz w:val="20"/>
              </w:rPr>
            </w:pPr>
            <w:r w:rsidRPr="00E9129B">
              <w:rPr>
                <w:rFonts w:eastAsiaTheme="minorEastAsia" w:cs="Arial"/>
                <w:sz w:val="20"/>
              </w:rPr>
              <w:t>661.32</w:t>
            </w:r>
          </w:p>
        </w:tc>
        <w:tc>
          <w:tcPr>
            <w:tcW w:w="220" w:type="dxa"/>
            <w:tcBorders>
              <w:top w:val="nil"/>
              <w:left w:val="nil"/>
              <w:bottom w:val="nil"/>
              <w:right w:val="nil"/>
            </w:tcBorders>
            <w:shd w:val="clear" w:color="auto" w:fill="auto"/>
            <w:noWrap/>
            <w:vAlign w:val="bottom"/>
            <w:hideMark/>
          </w:tcPr>
          <w:p w14:paraId="58D2AEB0"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58484FC" w14:textId="77777777" w:rsidR="00D9169D" w:rsidRPr="00E9129B" w:rsidRDefault="00D9169D" w:rsidP="00D9169D">
            <w:pPr>
              <w:spacing w:before="0" w:after="0"/>
              <w:rPr>
                <w:rFonts w:eastAsiaTheme="minorEastAsia" w:cs="Arial"/>
                <w:sz w:val="20"/>
              </w:rPr>
            </w:pPr>
            <w:r w:rsidRPr="00E9129B">
              <w:rPr>
                <w:rFonts w:eastAsiaTheme="minorEastAsia" w:cs="Arial"/>
                <w:sz w:val="20"/>
              </w:rPr>
              <w:t>530.01</w:t>
            </w:r>
          </w:p>
        </w:tc>
        <w:tc>
          <w:tcPr>
            <w:tcW w:w="1140" w:type="dxa"/>
            <w:tcBorders>
              <w:top w:val="nil"/>
              <w:left w:val="nil"/>
              <w:bottom w:val="nil"/>
              <w:right w:val="nil"/>
            </w:tcBorders>
            <w:shd w:val="clear" w:color="auto" w:fill="auto"/>
            <w:noWrap/>
            <w:vAlign w:val="bottom"/>
            <w:hideMark/>
          </w:tcPr>
          <w:p w14:paraId="67EE725D" w14:textId="77777777" w:rsidR="00D9169D" w:rsidRPr="00E9129B" w:rsidRDefault="00D9169D" w:rsidP="00D9169D">
            <w:pPr>
              <w:spacing w:before="0" w:after="0"/>
              <w:rPr>
                <w:rFonts w:eastAsiaTheme="minorEastAsia" w:cs="Arial"/>
                <w:sz w:val="20"/>
              </w:rPr>
            </w:pPr>
            <w:r w:rsidRPr="00E9129B">
              <w:rPr>
                <w:rFonts w:eastAsiaTheme="minorEastAsia" w:cs="Arial"/>
                <w:sz w:val="20"/>
              </w:rPr>
              <w:t>370.27</w:t>
            </w:r>
          </w:p>
        </w:tc>
        <w:tc>
          <w:tcPr>
            <w:tcW w:w="1140" w:type="dxa"/>
            <w:tcBorders>
              <w:top w:val="nil"/>
              <w:left w:val="nil"/>
              <w:bottom w:val="nil"/>
              <w:right w:val="nil"/>
            </w:tcBorders>
            <w:shd w:val="clear" w:color="auto" w:fill="auto"/>
            <w:noWrap/>
            <w:vAlign w:val="bottom"/>
            <w:hideMark/>
          </w:tcPr>
          <w:p w14:paraId="41A64A2E" w14:textId="77777777" w:rsidR="00D9169D" w:rsidRPr="00E9129B" w:rsidRDefault="00D9169D" w:rsidP="00D9169D">
            <w:pPr>
              <w:spacing w:before="0" w:after="0"/>
              <w:rPr>
                <w:rFonts w:eastAsiaTheme="minorEastAsia" w:cs="Arial"/>
                <w:sz w:val="20"/>
              </w:rPr>
            </w:pPr>
            <w:r w:rsidRPr="00E9129B">
              <w:rPr>
                <w:rFonts w:eastAsiaTheme="minorEastAsia" w:cs="Arial"/>
                <w:sz w:val="20"/>
              </w:rPr>
              <w:t>525.36</w:t>
            </w:r>
          </w:p>
        </w:tc>
        <w:tc>
          <w:tcPr>
            <w:tcW w:w="1140" w:type="dxa"/>
            <w:tcBorders>
              <w:top w:val="nil"/>
              <w:left w:val="nil"/>
              <w:bottom w:val="nil"/>
            </w:tcBorders>
            <w:shd w:val="clear" w:color="auto" w:fill="auto"/>
            <w:noWrap/>
            <w:vAlign w:val="bottom"/>
            <w:hideMark/>
          </w:tcPr>
          <w:p w14:paraId="23788BDF" w14:textId="77777777" w:rsidR="00D9169D" w:rsidRPr="00E9129B" w:rsidRDefault="00D9169D" w:rsidP="00D9169D">
            <w:pPr>
              <w:spacing w:before="0" w:after="0"/>
              <w:rPr>
                <w:rFonts w:eastAsiaTheme="minorEastAsia" w:cs="Arial"/>
                <w:sz w:val="20"/>
              </w:rPr>
            </w:pPr>
            <w:r w:rsidRPr="00E9129B">
              <w:rPr>
                <w:rFonts w:eastAsiaTheme="minorEastAsia" w:cs="Arial"/>
                <w:sz w:val="20"/>
              </w:rPr>
              <w:t>685.67</w:t>
            </w:r>
          </w:p>
        </w:tc>
      </w:tr>
      <w:tr w:rsidR="00D9169D" w:rsidRPr="00D9169D" w14:paraId="67D386E7" w14:textId="77777777" w:rsidTr="00D9169D">
        <w:trPr>
          <w:trHeight w:val="280"/>
        </w:trPr>
        <w:tc>
          <w:tcPr>
            <w:tcW w:w="2460" w:type="dxa"/>
            <w:tcBorders>
              <w:top w:val="nil"/>
              <w:bottom w:val="nil"/>
              <w:right w:val="nil"/>
            </w:tcBorders>
            <w:shd w:val="clear" w:color="auto" w:fill="auto"/>
            <w:noWrap/>
            <w:vAlign w:val="bottom"/>
            <w:hideMark/>
          </w:tcPr>
          <w:p w14:paraId="645B8AC2" w14:textId="77777777" w:rsidR="00D9169D" w:rsidRPr="00E9129B" w:rsidRDefault="00D9169D" w:rsidP="00D9169D">
            <w:pPr>
              <w:spacing w:before="0" w:after="0"/>
              <w:rPr>
                <w:rFonts w:eastAsiaTheme="minorEastAsia" w:cs="Arial"/>
                <w:sz w:val="20"/>
              </w:rPr>
            </w:pPr>
            <w:r w:rsidRPr="00E9129B">
              <w:rPr>
                <w:rFonts w:eastAsiaTheme="minorEastAsia" w:cs="Arial"/>
                <w:sz w:val="20"/>
              </w:rPr>
              <w:t>steepness (h)</w:t>
            </w:r>
          </w:p>
        </w:tc>
        <w:tc>
          <w:tcPr>
            <w:tcW w:w="1140" w:type="dxa"/>
            <w:tcBorders>
              <w:top w:val="nil"/>
              <w:left w:val="nil"/>
              <w:bottom w:val="nil"/>
              <w:right w:val="nil"/>
            </w:tcBorders>
            <w:shd w:val="clear" w:color="auto" w:fill="auto"/>
            <w:noWrap/>
            <w:vAlign w:val="bottom"/>
            <w:hideMark/>
          </w:tcPr>
          <w:p w14:paraId="26E70E64"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0.82</w:t>
            </w:r>
          </w:p>
        </w:tc>
        <w:tc>
          <w:tcPr>
            <w:tcW w:w="1140" w:type="dxa"/>
            <w:tcBorders>
              <w:top w:val="nil"/>
              <w:left w:val="nil"/>
              <w:bottom w:val="nil"/>
              <w:right w:val="nil"/>
            </w:tcBorders>
            <w:shd w:val="clear" w:color="auto" w:fill="auto"/>
            <w:noWrap/>
            <w:vAlign w:val="bottom"/>
            <w:hideMark/>
          </w:tcPr>
          <w:p w14:paraId="091FEAF9"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0.68</w:t>
            </w:r>
          </w:p>
        </w:tc>
        <w:tc>
          <w:tcPr>
            <w:tcW w:w="1140" w:type="dxa"/>
            <w:tcBorders>
              <w:top w:val="nil"/>
              <w:left w:val="nil"/>
              <w:bottom w:val="nil"/>
              <w:right w:val="nil"/>
            </w:tcBorders>
            <w:shd w:val="clear" w:color="auto" w:fill="auto"/>
            <w:noWrap/>
            <w:vAlign w:val="bottom"/>
            <w:hideMark/>
          </w:tcPr>
          <w:p w14:paraId="2886015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0.81</w:t>
            </w:r>
          </w:p>
        </w:tc>
        <w:tc>
          <w:tcPr>
            <w:tcW w:w="1140" w:type="dxa"/>
            <w:tcBorders>
              <w:top w:val="nil"/>
              <w:left w:val="nil"/>
              <w:bottom w:val="nil"/>
              <w:right w:val="nil"/>
            </w:tcBorders>
            <w:shd w:val="clear" w:color="auto" w:fill="auto"/>
            <w:noWrap/>
            <w:vAlign w:val="bottom"/>
            <w:hideMark/>
          </w:tcPr>
          <w:p w14:paraId="37EF1B6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0.89</w:t>
            </w:r>
          </w:p>
        </w:tc>
        <w:tc>
          <w:tcPr>
            <w:tcW w:w="220" w:type="dxa"/>
            <w:tcBorders>
              <w:top w:val="nil"/>
              <w:left w:val="nil"/>
              <w:bottom w:val="nil"/>
              <w:right w:val="nil"/>
            </w:tcBorders>
            <w:shd w:val="clear" w:color="auto" w:fill="auto"/>
            <w:noWrap/>
            <w:vAlign w:val="bottom"/>
            <w:hideMark/>
          </w:tcPr>
          <w:p w14:paraId="6AFA6D32"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43BF4E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0.82</w:t>
            </w:r>
          </w:p>
        </w:tc>
        <w:tc>
          <w:tcPr>
            <w:tcW w:w="1140" w:type="dxa"/>
            <w:tcBorders>
              <w:top w:val="nil"/>
              <w:left w:val="nil"/>
              <w:bottom w:val="nil"/>
              <w:right w:val="nil"/>
            </w:tcBorders>
            <w:shd w:val="clear" w:color="auto" w:fill="auto"/>
            <w:noWrap/>
            <w:vAlign w:val="bottom"/>
            <w:hideMark/>
          </w:tcPr>
          <w:p w14:paraId="2B2EFE6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0.67</w:t>
            </w:r>
          </w:p>
        </w:tc>
        <w:tc>
          <w:tcPr>
            <w:tcW w:w="1140" w:type="dxa"/>
            <w:tcBorders>
              <w:top w:val="nil"/>
              <w:left w:val="nil"/>
              <w:bottom w:val="nil"/>
              <w:right w:val="nil"/>
            </w:tcBorders>
            <w:shd w:val="clear" w:color="auto" w:fill="auto"/>
            <w:noWrap/>
            <w:vAlign w:val="bottom"/>
            <w:hideMark/>
          </w:tcPr>
          <w:p w14:paraId="44E1E5D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0.80</w:t>
            </w:r>
          </w:p>
        </w:tc>
        <w:tc>
          <w:tcPr>
            <w:tcW w:w="1140" w:type="dxa"/>
            <w:tcBorders>
              <w:top w:val="nil"/>
              <w:left w:val="nil"/>
              <w:bottom w:val="nil"/>
            </w:tcBorders>
            <w:shd w:val="clear" w:color="auto" w:fill="auto"/>
            <w:noWrap/>
            <w:vAlign w:val="bottom"/>
            <w:hideMark/>
          </w:tcPr>
          <w:p w14:paraId="293B6D0E"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0.88</w:t>
            </w:r>
          </w:p>
        </w:tc>
      </w:tr>
      <w:tr w:rsidR="00D9169D" w:rsidRPr="00D9169D" w14:paraId="1D2B7826" w14:textId="77777777" w:rsidTr="00D9169D">
        <w:trPr>
          <w:trHeight w:val="280"/>
        </w:trPr>
        <w:tc>
          <w:tcPr>
            <w:tcW w:w="2460" w:type="dxa"/>
            <w:tcBorders>
              <w:top w:val="nil"/>
              <w:bottom w:val="nil"/>
              <w:right w:val="nil"/>
            </w:tcBorders>
            <w:shd w:val="clear" w:color="auto" w:fill="auto"/>
            <w:noWrap/>
            <w:vAlign w:val="bottom"/>
            <w:hideMark/>
          </w:tcPr>
          <w:p w14:paraId="38EB3D6F" w14:textId="77777777" w:rsidR="00D9169D" w:rsidRPr="00E9129B" w:rsidRDefault="00D9169D" w:rsidP="00D9169D">
            <w:pPr>
              <w:spacing w:before="0" w:after="0"/>
              <w:rPr>
                <w:rFonts w:eastAsiaTheme="minorEastAsia" w:cs="Arial"/>
                <w:sz w:val="20"/>
              </w:rPr>
            </w:pPr>
            <w:r w:rsidRPr="00E9129B">
              <w:rPr>
                <w:rFonts w:eastAsiaTheme="minorEastAsia" w:cs="Arial"/>
                <w:sz w:val="20"/>
              </w:rPr>
              <w:t>Natural mortality (M)</w:t>
            </w:r>
          </w:p>
        </w:tc>
        <w:tc>
          <w:tcPr>
            <w:tcW w:w="1140" w:type="dxa"/>
            <w:tcBorders>
              <w:top w:val="nil"/>
              <w:left w:val="nil"/>
              <w:bottom w:val="nil"/>
              <w:right w:val="nil"/>
            </w:tcBorders>
            <w:shd w:val="clear" w:color="auto" w:fill="auto"/>
            <w:noWrap/>
            <w:vAlign w:val="bottom"/>
            <w:hideMark/>
          </w:tcPr>
          <w:p w14:paraId="33A0AC4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0.48</w:t>
            </w:r>
          </w:p>
        </w:tc>
        <w:tc>
          <w:tcPr>
            <w:tcW w:w="1140" w:type="dxa"/>
            <w:tcBorders>
              <w:top w:val="nil"/>
              <w:left w:val="nil"/>
              <w:bottom w:val="nil"/>
              <w:right w:val="nil"/>
            </w:tcBorders>
            <w:shd w:val="clear" w:color="auto" w:fill="auto"/>
            <w:noWrap/>
            <w:vAlign w:val="bottom"/>
            <w:hideMark/>
          </w:tcPr>
          <w:p w14:paraId="35FE21A5"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0.27</w:t>
            </w:r>
          </w:p>
        </w:tc>
        <w:tc>
          <w:tcPr>
            <w:tcW w:w="1140" w:type="dxa"/>
            <w:tcBorders>
              <w:top w:val="nil"/>
              <w:left w:val="nil"/>
              <w:bottom w:val="nil"/>
              <w:right w:val="nil"/>
            </w:tcBorders>
            <w:shd w:val="clear" w:color="auto" w:fill="auto"/>
            <w:noWrap/>
            <w:vAlign w:val="bottom"/>
            <w:hideMark/>
          </w:tcPr>
          <w:p w14:paraId="715D887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0.50</w:t>
            </w:r>
          </w:p>
        </w:tc>
        <w:tc>
          <w:tcPr>
            <w:tcW w:w="1140" w:type="dxa"/>
            <w:tcBorders>
              <w:top w:val="nil"/>
              <w:left w:val="nil"/>
              <w:bottom w:val="nil"/>
              <w:right w:val="nil"/>
            </w:tcBorders>
            <w:shd w:val="clear" w:color="auto" w:fill="auto"/>
            <w:noWrap/>
            <w:vAlign w:val="bottom"/>
            <w:hideMark/>
          </w:tcPr>
          <w:p w14:paraId="2C4908A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0.74</w:t>
            </w:r>
          </w:p>
        </w:tc>
        <w:tc>
          <w:tcPr>
            <w:tcW w:w="220" w:type="dxa"/>
            <w:tcBorders>
              <w:top w:val="nil"/>
              <w:left w:val="nil"/>
              <w:bottom w:val="nil"/>
              <w:right w:val="nil"/>
            </w:tcBorders>
            <w:shd w:val="clear" w:color="auto" w:fill="auto"/>
            <w:noWrap/>
            <w:vAlign w:val="bottom"/>
            <w:hideMark/>
          </w:tcPr>
          <w:p w14:paraId="08DEF81F"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CE168DE"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0.47</w:t>
            </w:r>
          </w:p>
        </w:tc>
        <w:tc>
          <w:tcPr>
            <w:tcW w:w="1140" w:type="dxa"/>
            <w:tcBorders>
              <w:top w:val="nil"/>
              <w:left w:val="nil"/>
              <w:bottom w:val="nil"/>
              <w:right w:val="nil"/>
            </w:tcBorders>
            <w:shd w:val="clear" w:color="auto" w:fill="auto"/>
            <w:noWrap/>
            <w:vAlign w:val="bottom"/>
            <w:hideMark/>
          </w:tcPr>
          <w:p w14:paraId="1E8101E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0.30</w:t>
            </w:r>
          </w:p>
        </w:tc>
        <w:tc>
          <w:tcPr>
            <w:tcW w:w="1140" w:type="dxa"/>
            <w:tcBorders>
              <w:top w:val="nil"/>
              <w:left w:val="nil"/>
              <w:bottom w:val="nil"/>
              <w:right w:val="nil"/>
            </w:tcBorders>
            <w:shd w:val="clear" w:color="auto" w:fill="auto"/>
            <w:noWrap/>
            <w:vAlign w:val="bottom"/>
            <w:hideMark/>
          </w:tcPr>
          <w:p w14:paraId="56332BD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0.51</w:t>
            </w:r>
          </w:p>
        </w:tc>
        <w:tc>
          <w:tcPr>
            <w:tcW w:w="1140" w:type="dxa"/>
            <w:tcBorders>
              <w:top w:val="nil"/>
              <w:left w:val="nil"/>
              <w:bottom w:val="nil"/>
            </w:tcBorders>
            <w:shd w:val="clear" w:color="auto" w:fill="auto"/>
            <w:noWrap/>
            <w:vAlign w:val="bottom"/>
            <w:hideMark/>
          </w:tcPr>
          <w:p w14:paraId="042511E0"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0.74</w:t>
            </w:r>
          </w:p>
        </w:tc>
      </w:tr>
      <w:tr w:rsidR="00D9169D" w:rsidRPr="00D9169D" w14:paraId="32772489" w14:textId="77777777" w:rsidTr="00D9169D">
        <w:trPr>
          <w:trHeight w:val="280"/>
        </w:trPr>
        <w:tc>
          <w:tcPr>
            <w:tcW w:w="2460" w:type="dxa"/>
            <w:tcBorders>
              <w:top w:val="nil"/>
              <w:bottom w:val="nil"/>
              <w:right w:val="nil"/>
            </w:tcBorders>
            <w:shd w:val="clear" w:color="auto" w:fill="auto"/>
            <w:noWrap/>
            <w:vAlign w:val="bottom"/>
            <w:hideMark/>
          </w:tcPr>
          <w:p w14:paraId="27ACFF01" w14:textId="77777777" w:rsidR="00D9169D" w:rsidRPr="00E9129B" w:rsidRDefault="00D9169D" w:rsidP="00D9169D">
            <w:pPr>
              <w:spacing w:before="0" w:after="0"/>
              <w:rPr>
                <w:rFonts w:eastAsiaTheme="minorEastAsia" w:cs="Arial"/>
                <w:sz w:val="20"/>
              </w:rPr>
            </w:pPr>
            <w:r w:rsidRPr="00E9129B">
              <w:rPr>
                <w:rFonts w:eastAsiaTheme="minorEastAsia" w:cs="Arial"/>
                <w:sz w:val="20"/>
              </w:rPr>
              <w:t>R_bar (average rec.)</w:t>
            </w:r>
          </w:p>
        </w:tc>
        <w:tc>
          <w:tcPr>
            <w:tcW w:w="1140" w:type="dxa"/>
            <w:tcBorders>
              <w:top w:val="nil"/>
              <w:left w:val="nil"/>
              <w:bottom w:val="nil"/>
              <w:right w:val="nil"/>
            </w:tcBorders>
            <w:shd w:val="clear" w:color="auto" w:fill="auto"/>
            <w:noWrap/>
            <w:vAlign w:val="bottom"/>
            <w:hideMark/>
          </w:tcPr>
          <w:p w14:paraId="32BFA1DB" w14:textId="77777777" w:rsidR="00D9169D" w:rsidRPr="00E9129B" w:rsidRDefault="00D9169D" w:rsidP="00D9169D">
            <w:pPr>
              <w:spacing w:before="0" w:after="0"/>
              <w:rPr>
                <w:rFonts w:eastAsiaTheme="minorEastAsia" w:cs="Arial"/>
                <w:sz w:val="20"/>
              </w:rPr>
            </w:pPr>
            <w:r w:rsidRPr="00E9129B">
              <w:rPr>
                <w:rFonts w:eastAsiaTheme="minorEastAsia" w:cs="Arial"/>
                <w:sz w:val="20"/>
              </w:rPr>
              <w:t>391.93</w:t>
            </w:r>
          </w:p>
        </w:tc>
        <w:tc>
          <w:tcPr>
            <w:tcW w:w="1140" w:type="dxa"/>
            <w:tcBorders>
              <w:top w:val="nil"/>
              <w:left w:val="nil"/>
              <w:bottom w:val="nil"/>
              <w:right w:val="nil"/>
            </w:tcBorders>
            <w:shd w:val="clear" w:color="auto" w:fill="auto"/>
            <w:noWrap/>
            <w:vAlign w:val="bottom"/>
            <w:hideMark/>
          </w:tcPr>
          <w:p w14:paraId="7CB115E3" w14:textId="77777777" w:rsidR="00D9169D" w:rsidRPr="00E9129B" w:rsidRDefault="00D9169D" w:rsidP="00D9169D">
            <w:pPr>
              <w:spacing w:before="0" w:after="0"/>
              <w:rPr>
                <w:rFonts w:eastAsiaTheme="minorEastAsia" w:cs="Arial"/>
                <w:sz w:val="20"/>
              </w:rPr>
            </w:pPr>
            <w:r w:rsidRPr="00E9129B">
              <w:rPr>
                <w:rFonts w:eastAsiaTheme="minorEastAsia" w:cs="Arial"/>
                <w:sz w:val="20"/>
              </w:rPr>
              <w:t>216.97</w:t>
            </w:r>
          </w:p>
        </w:tc>
        <w:tc>
          <w:tcPr>
            <w:tcW w:w="1140" w:type="dxa"/>
            <w:tcBorders>
              <w:top w:val="nil"/>
              <w:left w:val="nil"/>
              <w:bottom w:val="nil"/>
              <w:right w:val="nil"/>
            </w:tcBorders>
            <w:shd w:val="clear" w:color="auto" w:fill="auto"/>
            <w:noWrap/>
            <w:vAlign w:val="bottom"/>
            <w:hideMark/>
          </w:tcPr>
          <w:p w14:paraId="30A1A2AC" w14:textId="77777777" w:rsidR="00D9169D" w:rsidRPr="00E9129B" w:rsidRDefault="00D9169D" w:rsidP="00D9169D">
            <w:pPr>
              <w:spacing w:before="0" w:after="0"/>
              <w:rPr>
                <w:rFonts w:eastAsiaTheme="minorEastAsia" w:cs="Arial"/>
                <w:sz w:val="20"/>
              </w:rPr>
            </w:pPr>
            <w:r w:rsidRPr="00E9129B">
              <w:rPr>
                <w:rFonts w:eastAsiaTheme="minorEastAsia" w:cs="Arial"/>
                <w:sz w:val="20"/>
              </w:rPr>
              <w:t>355.09</w:t>
            </w:r>
          </w:p>
        </w:tc>
        <w:tc>
          <w:tcPr>
            <w:tcW w:w="1140" w:type="dxa"/>
            <w:tcBorders>
              <w:top w:val="nil"/>
              <w:left w:val="nil"/>
              <w:bottom w:val="nil"/>
              <w:right w:val="nil"/>
            </w:tcBorders>
            <w:shd w:val="clear" w:color="auto" w:fill="auto"/>
            <w:noWrap/>
            <w:vAlign w:val="bottom"/>
            <w:hideMark/>
          </w:tcPr>
          <w:p w14:paraId="43EA680A" w14:textId="77777777" w:rsidR="00D9169D" w:rsidRPr="00E9129B" w:rsidRDefault="00D9169D" w:rsidP="00D9169D">
            <w:pPr>
              <w:spacing w:before="0" w:after="0"/>
              <w:rPr>
                <w:rFonts w:eastAsiaTheme="minorEastAsia" w:cs="Arial"/>
                <w:sz w:val="20"/>
              </w:rPr>
            </w:pPr>
            <w:r w:rsidRPr="00E9129B">
              <w:rPr>
                <w:rFonts w:eastAsiaTheme="minorEastAsia" w:cs="Arial"/>
                <w:sz w:val="20"/>
              </w:rPr>
              <w:t>509.42</w:t>
            </w:r>
          </w:p>
        </w:tc>
        <w:tc>
          <w:tcPr>
            <w:tcW w:w="220" w:type="dxa"/>
            <w:tcBorders>
              <w:top w:val="nil"/>
              <w:left w:val="nil"/>
              <w:bottom w:val="nil"/>
              <w:right w:val="nil"/>
            </w:tcBorders>
            <w:shd w:val="clear" w:color="auto" w:fill="auto"/>
            <w:noWrap/>
            <w:vAlign w:val="bottom"/>
            <w:hideMark/>
          </w:tcPr>
          <w:p w14:paraId="12A63362"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0D0DF1B9" w14:textId="77777777" w:rsidR="00D9169D" w:rsidRPr="00E9129B" w:rsidRDefault="00D9169D" w:rsidP="00D9169D">
            <w:pPr>
              <w:spacing w:before="0" w:after="0"/>
              <w:rPr>
                <w:rFonts w:eastAsiaTheme="minorEastAsia" w:cs="Arial"/>
                <w:sz w:val="20"/>
              </w:rPr>
            </w:pPr>
            <w:r w:rsidRPr="00E9129B">
              <w:rPr>
                <w:rFonts w:eastAsiaTheme="minorEastAsia" w:cs="Arial"/>
                <w:sz w:val="20"/>
              </w:rPr>
              <w:t>392.66</w:t>
            </w:r>
          </w:p>
        </w:tc>
        <w:tc>
          <w:tcPr>
            <w:tcW w:w="1140" w:type="dxa"/>
            <w:tcBorders>
              <w:top w:val="nil"/>
              <w:left w:val="nil"/>
              <w:bottom w:val="nil"/>
              <w:right w:val="nil"/>
            </w:tcBorders>
            <w:shd w:val="clear" w:color="auto" w:fill="auto"/>
            <w:noWrap/>
            <w:vAlign w:val="bottom"/>
            <w:hideMark/>
          </w:tcPr>
          <w:p w14:paraId="6AFF05BE" w14:textId="77777777" w:rsidR="00D9169D" w:rsidRPr="00E9129B" w:rsidRDefault="00D9169D" w:rsidP="00D9169D">
            <w:pPr>
              <w:spacing w:before="0" w:after="0"/>
              <w:rPr>
                <w:rFonts w:eastAsiaTheme="minorEastAsia" w:cs="Arial"/>
                <w:sz w:val="20"/>
              </w:rPr>
            </w:pPr>
            <w:r w:rsidRPr="00E9129B">
              <w:rPr>
                <w:rFonts w:eastAsiaTheme="minorEastAsia" w:cs="Arial"/>
                <w:sz w:val="20"/>
              </w:rPr>
              <w:t>218.45</w:t>
            </w:r>
          </w:p>
        </w:tc>
        <w:tc>
          <w:tcPr>
            <w:tcW w:w="1140" w:type="dxa"/>
            <w:tcBorders>
              <w:top w:val="nil"/>
              <w:left w:val="nil"/>
              <w:bottom w:val="nil"/>
              <w:right w:val="nil"/>
            </w:tcBorders>
            <w:shd w:val="clear" w:color="auto" w:fill="auto"/>
            <w:noWrap/>
            <w:vAlign w:val="bottom"/>
            <w:hideMark/>
          </w:tcPr>
          <w:p w14:paraId="548C4B6C" w14:textId="77777777" w:rsidR="00D9169D" w:rsidRPr="00E9129B" w:rsidRDefault="00D9169D" w:rsidP="00D9169D">
            <w:pPr>
              <w:spacing w:before="0" w:after="0"/>
              <w:rPr>
                <w:rFonts w:eastAsiaTheme="minorEastAsia" w:cs="Arial"/>
                <w:sz w:val="20"/>
              </w:rPr>
            </w:pPr>
            <w:r w:rsidRPr="00E9129B">
              <w:rPr>
                <w:rFonts w:eastAsiaTheme="minorEastAsia" w:cs="Arial"/>
                <w:sz w:val="20"/>
              </w:rPr>
              <w:t>368.92</w:t>
            </w:r>
          </w:p>
        </w:tc>
        <w:tc>
          <w:tcPr>
            <w:tcW w:w="1140" w:type="dxa"/>
            <w:tcBorders>
              <w:top w:val="nil"/>
              <w:left w:val="nil"/>
              <w:bottom w:val="nil"/>
            </w:tcBorders>
            <w:shd w:val="clear" w:color="auto" w:fill="auto"/>
            <w:noWrap/>
            <w:vAlign w:val="bottom"/>
            <w:hideMark/>
          </w:tcPr>
          <w:p w14:paraId="253662C0" w14:textId="77777777" w:rsidR="00D9169D" w:rsidRPr="00E9129B" w:rsidRDefault="00D9169D" w:rsidP="00D9169D">
            <w:pPr>
              <w:spacing w:before="0" w:after="0"/>
              <w:rPr>
                <w:rFonts w:eastAsiaTheme="minorEastAsia" w:cs="Arial"/>
                <w:sz w:val="20"/>
              </w:rPr>
            </w:pPr>
            <w:r w:rsidRPr="00E9129B">
              <w:rPr>
                <w:rFonts w:eastAsiaTheme="minorEastAsia" w:cs="Arial"/>
                <w:sz w:val="20"/>
              </w:rPr>
              <w:t>531.90</w:t>
            </w:r>
          </w:p>
        </w:tc>
      </w:tr>
      <w:tr w:rsidR="00D9169D" w:rsidRPr="00D9169D" w14:paraId="762C6905" w14:textId="77777777" w:rsidTr="00D9169D">
        <w:trPr>
          <w:trHeight w:val="280"/>
        </w:trPr>
        <w:tc>
          <w:tcPr>
            <w:tcW w:w="2460" w:type="dxa"/>
            <w:tcBorders>
              <w:top w:val="nil"/>
              <w:bottom w:val="nil"/>
              <w:right w:val="nil"/>
            </w:tcBorders>
            <w:shd w:val="clear" w:color="auto" w:fill="auto"/>
            <w:noWrap/>
            <w:vAlign w:val="bottom"/>
            <w:hideMark/>
          </w:tcPr>
          <w:p w14:paraId="1FC16BDF" w14:textId="77777777" w:rsidR="00D9169D" w:rsidRPr="00E9129B" w:rsidRDefault="00D9169D" w:rsidP="00D9169D">
            <w:pPr>
              <w:spacing w:before="0" w:after="0"/>
              <w:rPr>
                <w:rFonts w:eastAsiaTheme="minorEastAsia" w:cs="Arial"/>
                <w:sz w:val="20"/>
              </w:rPr>
            </w:pPr>
            <w:r w:rsidRPr="00E9129B">
              <w:rPr>
                <w:rFonts w:eastAsiaTheme="minorEastAsia" w:cs="Arial"/>
                <w:sz w:val="20"/>
              </w:rPr>
              <w:t>R ̈(initial recruitment)</w:t>
            </w:r>
          </w:p>
        </w:tc>
        <w:tc>
          <w:tcPr>
            <w:tcW w:w="1140" w:type="dxa"/>
            <w:tcBorders>
              <w:top w:val="nil"/>
              <w:left w:val="nil"/>
              <w:bottom w:val="nil"/>
              <w:right w:val="nil"/>
            </w:tcBorders>
            <w:shd w:val="clear" w:color="auto" w:fill="auto"/>
            <w:noWrap/>
            <w:vAlign w:val="bottom"/>
            <w:hideMark/>
          </w:tcPr>
          <w:p w14:paraId="5A540428" w14:textId="77777777" w:rsidR="00D9169D" w:rsidRPr="00E9129B" w:rsidRDefault="00D9169D" w:rsidP="00D9169D">
            <w:pPr>
              <w:spacing w:before="0" w:after="0"/>
              <w:rPr>
                <w:rFonts w:eastAsiaTheme="minorEastAsia" w:cs="Arial"/>
                <w:sz w:val="20"/>
              </w:rPr>
            </w:pPr>
            <w:r w:rsidRPr="00E9129B">
              <w:rPr>
                <w:rFonts w:eastAsiaTheme="minorEastAsia" w:cs="Arial"/>
                <w:sz w:val="20"/>
              </w:rPr>
              <w:t>332.66</w:t>
            </w:r>
          </w:p>
        </w:tc>
        <w:tc>
          <w:tcPr>
            <w:tcW w:w="1140" w:type="dxa"/>
            <w:tcBorders>
              <w:top w:val="nil"/>
              <w:left w:val="nil"/>
              <w:bottom w:val="nil"/>
              <w:right w:val="nil"/>
            </w:tcBorders>
            <w:shd w:val="clear" w:color="auto" w:fill="auto"/>
            <w:noWrap/>
            <w:vAlign w:val="bottom"/>
            <w:hideMark/>
          </w:tcPr>
          <w:p w14:paraId="64304A92" w14:textId="77777777" w:rsidR="00D9169D" w:rsidRPr="00E9129B" w:rsidRDefault="00D9169D" w:rsidP="00D9169D">
            <w:pPr>
              <w:spacing w:before="0" w:after="0"/>
              <w:rPr>
                <w:rFonts w:eastAsiaTheme="minorEastAsia" w:cs="Arial"/>
                <w:sz w:val="20"/>
              </w:rPr>
            </w:pPr>
            <w:r w:rsidRPr="00E9129B">
              <w:rPr>
                <w:rFonts w:eastAsiaTheme="minorEastAsia" w:cs="Arial"/>
                <w:sz w:val="20"/>
              </w:rPr>
              <w:t>35.22</w:t>
            </w:r>
          </w:p>
        </w:tc>
        <w:tc>
          <w:tcPr>
            <w:tcW w:w="1140" w:type="dxa"/>
            <w:tcBorders>
              <w:top w:val="nil"/>
              <w:left w:val="nil"/>
              <w:bottom w:val="nil"/>
              <w:right w:val="nil"/>
            </w:tcBorders>
            <w:shd w:val="clear" w:color="auto" w:fill="auto"/>
            <w:noWrap/>
            <w:vAlign w:val="bottom"/>
            <w:hideMark/>
          </w:tcPr>
          <w:p w14:paraId="2BA9AD4A" w14:textId="77777777" w:rsidR="00D9169D" w:rsidRPr="00E9129B" w:rsidRDefault="00D9169D" w:rsidP="00D9169D">
            <w:pPr>
              <w:spacing w:before="0" w:after="0"/>
              <w:rPr>
                <w:rFonts w:eastAsiaTheme="minorEastAsia" w:cs="Arial"/>
                <w:sz w:val="20"/>
              </w:rPr>
            </w:pPr>
            <w:r w:rsidRPr="00E9129B">
              <w:rPr>
                <w:rFonts w:eastAsiaTheme="minorEastAsia" w:cs="Arial"/>
                <w:sz w:val="20"/>
              </w:rPr>
              <w:t>236.99</w:t>
            </w:r>
          </w:p>
        </w:tc>
        <w:tc>
          <w:tcPr>
            <w:tcW w:w="1140" w:type="dxa"/>
            <w:tcBorders>
              <w:top w:val="nil"/>
              <w:left w:val="nil"/>
              <w:bottom w:val="nil"/>
              <w:right w:val="nil"/>
            </w:tcBorders>
            <w:shd w:val="clear" w:color="auto" w:fill="auto"/>
            <w:noWrap/>
            <w:vAlign w:val="bottom"/>
            <w:hideMark/>
          </w:tcPr>
          <w:p w14:paraId="2769B917" w14:textId="77777777" w:rsidR="00D9169D" w:rsidRPr="00E9129B" w:rsidRDefault="00D9169D" w:rsidP="00D9169D">
            <w:pPr>
              <w:spacing w:before="0" w:after="0"/>
              <w:rPr>
                <w:rFonts w:eastAsiaTheme="minorEastAsia" w:cs="Arial"/>
                <w:sz w:val="20"/>
              </w:rPr>
            </w:pPr>
            <w:r w:rsidRPr="00E9129B">
              <w:rPr>
                <w:rFonts w:eastAsiaTheme="minorEastAsia" w:cs="Arial"/>
                <w:sz w:val="20"/>
              </w:rPr>
              <w:t>1163.15</w:t>
            </w:r>
          </w:p>
        </w:tc>
        <w:tc>
          <w:tcPr>
            <w:tcW w:w="220" w:type="dxa"/>
            <w:tcBorders>
              <w:top w:val="nil"/>
              <w:left w:val="nil"/>
              <w:bottom w:val="nil"/>
              <w:right w:val="nil"/>
            </w:tcBorders>
            <w:shd w:val="clear" w:color="auto" w:fill="auto"/>
            <w:noWrap/>
            <w:vAlign w:val="bottom"/>
            <w:hideMark/>
          </w:tcPr>
          <w:p w14:paraId="1DEE6C97"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EC8B066" w14:textId="77777777" w:rsidR="00D9169D" w:rsidRPr="00E9129B" w:rsidRDefault="00D9169D" w:rsidP="00D9169D">
            <w:pPr>
              <w:spacing w:before="0" w:after="0"/>
              <w:rPr>
                <w:rFonts w:eastAsiaTheme="minorEastAsia" w:cs="Arial"/>
                <w:sz w:val="20"/>
              </w:rPr>
            </w:pPr>
            <w:r w:rsidRPr="00E9129B">
              <w:rPr>
                <w:rFonts w:eastAsiaTheme="minorEastAsia" w:cs="Arial"/>
                <w:sz w:val="20"/>
              </w:rPr>
              <w:t>331.61</w:t>
            </w:r>
          </w:p>
        </w:tc>
        <w:tc>
          <w:tcPr>
            <w:tcW w:w="1140" w:type="dxa"/>
            <w:tcBorders>
              <w:top w:val="nil"/>
              <w:left w:val="nil"/>
              <w:bottom w:val="nil"/>
              <w:right w:val="nil"/>
            </w:tcBorders>
            <w:shd w:val="clear" w:color="auto" w:fill="auto"/>
            <w:noWrap/>
            <w:vAlign w:val="bottom"/>
            <w:hideMark/>
          </w:tcPr>
          <w:p w14:paraId="54242733" w14:textId="77777777" w:rsidR="00D9169D" w:rsidRPr="00E9129B" w:rsidRDefault="00D9169D" w:rsidP="00D9169D">
            <w:pPr>
              <w:spacing w:before="0" w:after="0"/>
              <w:rPr>
                <w:rFonts w:eastAsiaTheme="minorEastAsia" w:cs="Arial"/>
                <w:sz w:val="20"/>
              </w:rPr>
            </w:pPr>
            <w:r w:rsidRPr="00E9129B">
              <w:rPr>
                <w:rFonts w:eastAsiaTheme="minorEastAsia" w:cs="Arial"/>
                <w:sz w:val="20"/>
              </w:rPr>
              <w:t>43.24</w:t>
            </w:r>
          </w:p>
        </w:tc>
        <w:tc>
          <w:tcPr>
            <w:tcW w:w="1140" w:type="dxa"/>
            <w:tcBorders>
              <w:top w:val="nil"/>
              <w:left w:val="nil"/>
              <w:bottom w:val="nil"/>
              <w:right w:val="nil"/>
            </w:tcBorders>
            <w:shd w:val="clear" w:color="auto" w:fill="auto"/>
            <w:noWrap/>
            <w:vAlign w:val="bottom"/>
            <w:hideMark/>
          </w:tcPr>
          <w:p w14:paraId="0A00A9D2" w14:textId="77777777" w:rsidR="00D9169D" w:rsidRPr="00E9129B" w:rsidRDefault="00D9169D" w:rsidP="00D9169D">
            <w:pPr>
              <w:spacing w:before="0" w:after="0"/>
              <w:rPr>
                <w:rFonts w:eastAsiaTheme="minorEastAsia" w:cs="Arial"/>
                <w:sz w:val="20"/>
              </w:rPr>
            </w:pPr>
            <w:r w:rsidRPr="00E9129B">
              <w:rPr>
                <w:rFonts w:eastAsiaTheme="minorEastAsia" w:cs="Arial"/>
                <w:sz w:val="20"/>
              </w:rPr>
              <w:t>259.34</w:t>
            </w:r>
          </w:p>
        </w:tc>
        <w:tc>
          <w:tcPr>
            <w:tcW w:w="1140" w:type="dxa"/>
            <w:tcBorders>
              <w:top w:val="nil"/>
              <w:left w:val="nil"/>
              <w:bottom w:val="nil"/>
            </w:tcBorders>
            <w:shd w:val="clear" w:color="auto" w:fill="auto"/>
            <w:noWrap/>
            <w:vAlign w:val="bottom"/>
            <w:hideMark/>
          </w:tcPr>
          <w:p w14:paraId="567F8C0B" w14:textId="77777777" w:rsidR="00D9169D" w:rsidRPr="00E9129B" w:rsidRDefault="00D9169D" w:rsidP="00D9169D">
            <w:pPr>
              <w:spacing w:before="0" w:after="0"/>
              <w:rPr>
                <w:rFonts w:eastAsiaTheme="minorEastAsia" w:cs="Arial"/>
                <w:sz w:val="20"/>
              </w:rPr>
            </w:pPr>
            <w:r w:rsidRPr="00E9129B">
              <w:rPr>
                <w:rFonts w:eastAsiaTheme="minorEastAsia" w:cs="Arial"/>
                <w:sz w:val="20"/>
              </w:rPr>
              <w:t>1171.64</w:t>
            </w:r>
          </w:p>
        </w:tc>
      </w:tr>
      <w:tr w:rsidR="00D9169D" w:rsidRPr="00D9169D" w14:paraId="57CF1C25" w14:textId="77777777" w:rsidTr="00D9169D">
        <w:trPr>
          <w:trHeight w:val="280"/>
        </w:trPr>
        <w:tc>
          <w:tcPr>
            <w:tcW w:w="2460" w:type="dxa"/>
            <w:tcBorders>
              <w:top w:val="nil"/>
              <w:bottom w:val="nil"/>
              <w:right w:val="nil"/>
            </w:tcBorders>
            <w:shd w:val="clear" w:color="auto" w:fill="auto"/>
            <w:noWrap/>
            <w:vAlign w:val="bottom"/>
            <w:hideMark/>
          </w:tcPr>
          <w:p w14:paraId="20C5DBA8" w14:textId="77777777" w:rsidR="00D9169D" w:rsidRPr="00E9129B" w:rsidRDefault="00D9169D" w:rsidP="00D9169D">
            <w:pPr>
              <w:spacing w:before="0" w:after="0"/>
              <w:rPr>
                <w:rFonts w:eastAsiaTheme="minorEastAsia" w:cs="Arial"/>
                <w:sz w:val="20"/>
              </w:rPr>
            </w:pPr>
            <w:r w:rsidRPr="00E9129B">
              <w:rPr>
                <w:rFonts w:eastAsiaTheme="minorEastAsia" w:cs="Arial"/>
                <w:sz w:val="20"/>
              </w:rPr>
              <w:t>rho (ρ)</w:t>
            </w:r>
          </w:p>
        </w:tc>
        <w:tc>
          <w:tcPr>
            <w:tcW w:w="1140" w:type="dxa"/>
            <w:tcBorders>
              <w:top w:val="nil"/>
              <w:left w:val="nil"/>
              <w:bottom w:val="nil"/>
              <w:right w:val="nil"/>
            </w:tcBorders>
            <w:shd w:val="clear" w:color="auto" w:fill="auto"/>
            <w:noWrap/>
            <w:vAlign w:val="bottom"/>
            <w:hideMark/>
          </w:tcPr>
          <w:p w14:paraId="618872C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0.35</w:t>
            </w:r>
          </w:p>
        </w:tc>
        <w:tc>
          <w:tcPr>
            <w:tcW w:w="1140" w:type="dxa"/>
            <w:tcBorders>
              <w:top w:val="nil"/>
              <w:left w:val="nil"/>
              <w:bottom w:val="nil"/>
              <w:right w:val="nil"/>
            </w:tcBorders>
            <w:shd w:val="clear" w:color="auto" w:fill="auto"/>
            <w:noWrap/>
            <w:vAlign w:val="bottom"/>
            <w:hideMark/>
          </w:tcPr>
          <w:p w14:paraId="4AA91A35"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0.31</w:t>
            </w:r>
          </w:p>
        </w:tc>
        <w:tc>
          <w:tcPr>
            <w:tcW w:w="1140" w:type="dxa"/>
            <w:tcBorders>
              <w:top w:val="nil"/>
              <w:left w:val="nil"/>
              <w:bottom w:val="nil"/>
              <w:right w:val="nil"/>
            </w:tcBorders>
            <w:shd w:val="clear" w:color="auto" w:fill="auto"/>
            <w:noWrap/>
            <w:vAlign w:val="bottom"/>
            <w:hideMark/>
          </w:tcPr>
          <w:p w14:paraId="545F4722"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0.36</w:t>
            </w:r>
          </w:p>
        </w:tc>
        <w:tc>
          <w:tcPr>
            <w:tcW w:w="1140" w:type="dxa"/>
            <w:tcBorders>
              <w:top w:val="nil"/>
              <w:left w:val="nil"/>
              <w:bottom w:val="nil"/>
              <w:right w:val="nil"/>
            </w:tcBorders>
            <w:shd w:val="clear" w:color="auto" w:fill="auto"/>
            <w:noWrap/>
            <w:vAlign w:val="bottom"/>
            <w:hideMark/>
          </w:tcPr>
          <w:p w14:paraId="6638C20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0.40</w:t>
            </w:r>
          </w:p>
        </w:tc>
        <w:tc>
          <w:tcPr>
            <w:tcW w:w="220" w:type="dxa"/>
            <w:tcBorders>
              <w:top w:val="nil"/>
              <w:left w:val="nil"/>
              <w:bottom w:val="nil"/>
              <w:right w:val="nil"/>
            </w:tcBorders>
            <w:shd w:val="clear" w:color="auto" w:fill="auto"/>
            <w:noWrap/>
            <w:vAlign w:val="bottom"/>
            <w:hideMark/>
          </w:tcPr>
          <w:p w14:paraId="2A79AA11"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87E283E"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0.35</w:t>
            </w:r>
          </w:p>
        </w:tc>
        <w:tc>
          <w:tcPr>
            <w:tcW w:w="1140" w:type="dxa"/>
            <w:tcBorders>
              <w:top w:val="nil"/>
              <w:left w:val="nil"/>
              <w:bottom w:val="nil"/>
              <w:right w:val="nil"/>
            </w:tcBorders>
            <w:shd w:val="clear" w:color="auto" w:fill="auto"/>
            <w:noWrap/>
            <w:vAlign w:val="bottom"/>
            <w:hideMark/>
          </w:tcPr>
          <w:p w14:paraId="3ADA92B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0.31</w:t>
            </w:r>
          </w:p>
        </w:tc>
        <w:tc>
          <w:tcPr>
            <w:tcW w:w="1140" w:type="dxa"/>
            <w:tcBorders>
              <w:top w:val="nil"/>
              <w:left w:val="nil"/>
              <w:bottom w:val="nil"/>
              <w:right w:val="nil"/>
            </w:tcBorders>
            <w:shd w:val="clear" w:color="auto" w:fill="auto"/>
            <w:noWrap/>
            <w:vAlign w:val="bottom"/>
            <w:hideMark/>
          </w:tcPr>
          <w:p w14:paraId="6E3C29A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0.36</w:t>
            </w:r>
          </w:p>
        </w:tc>
        <w:tc>
          <w:tcPr>
            <w:tcW w:w="1140" w:type="dxa"/>
            <w:tcBorders>
              <w:top w:val="nil"/>
              <w:left w:val="nil"/>
              <w:bottom w:val="nil"/>
            </w:tcBorders>
            <w:shd w:val="clear" w:color="auto" w:fill="auto"/>
            <w:noWrap/>
            <w:vAlign w:val="bottom"/>
            <w:hideMark/>
          </w:tcPr>
          <w:p w14:paraId="1518144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0.40</w:t>
            </w:r>
          </w:p>
        </w:tc>
      </w:tr>
      <w:tr w:rsidR="00D9169D" w:rsidRPr="00D9169D" w14:paraId="1197F2D7" w14:textId="77777777" w:rsidTr="00D9169D">
        <w:trPr>
          <w:trHeight w:val="280"/>
        </w:trPr>
        <w:tc>
          <w:tcPr>
            <w:tcW w:w="2460" w:type="dxa"/>
            <w:tcBorders>
              <w:top w:val="nil"/>
              <w:bottom w:val="nil"/>
              <w:right w:val="nil"/>
            </w:tcBorders>
            <w:shd w:val="clear" w:color="auto" w:fill="auto"/>
            <w:noWrap/>
            <w:vAlign w:val="bottom"/>
            <w:hideMark/>
          </w:tcPr>
          <w:p w14:paraId="3F77994C" w14:textId="77777777" w:rsidR="00D9169D" w:rsidRPr="00E9129B" w:rsidRDefault="00D9169D" w:rsidP="00D9169D">
            <w:pPr>
              <w:spacing w:before="0" w:after="0"/>
              <w:rPr>
                <w:rFonts w:eastAsiaTheme="minorEastAsia" w:cs="Arial"/>
                <w:sz w:val="20"/>
              </w:rPr>
            </w:pPr>
            <w:r w:rsidRPr="00E9129B">
              <w:rPr>
                <w:rFonts w:eastAsiaTheme="minorEastAsia" w:cs="Arial"/>
                <w:sz w:val="20"/>
              </w:rPr>
              <w:t>kappa (  )</w:t>
            </w:r>
          </w:p>
        </w:tc>
        <w:tc>
          <w:tcPr>
            <w:tcW w:w="1140" w:type="dxa"/>
            <w:tcBorders>
              <w:top w:val="nil"/>
              <w:left w:val="nil"/>
              <w:bottom w:val="nil"/>
              <w:right w:val="nil"/>
            </w:tcBorders>
            <w:shd w:val="clear" w:color="auto" w:fill="auto"/>
            <w:noWrap/>
            <w:vAlign w:val="bottom"/>
            <w:hideMark/>
          </w:tcPr>
          <w:p w14:paraId="6A40DAF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0.93</w:t>
            </w:r>
          </w:p>
        </w:tc>
        <w:tc>
          <w:tcPr>
            <w:tcW w:w="1140" w:type="dxa"/>
            <w:tcBorders>
              <w:top w:val="nil"/>
              <w:left w:val="nil"/>
              <w:bottom w:val="nil"/>
              <w:right w:val="nil"/>
            </w:tcBorders>
            <w:shd w:val="clear" w:color="auto" w:fill="auto"/>
            <w:noWrap/>
            <w:vAlign w:val="bottom"/>
            <w:hideMark/>
          </w:tcPr>
          <w:p w14:paraId="551E08B4"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0.79</w:t>
            </w:r>
          </w:p>
        </w:tc>
        <w:tc>
          <w:tcPr>
            <w:tcW w:w="1140" w:type="dxa"/>
            <w:tcBorders>
              <w:top w:val="nil"/>
              <w:left w:val="nil"/>
              <w:bottom w:val="nil"/>
              <w:right w:val="nil"/>
            </w:tcBorders>
            <w:shd w:val="clear" w:color="auto" w:fill="auto"/>
            <w:noWrap/>
            <w:vAlign w:val="bottom"/>
            <w:hideMark/>
          </w:tcPr>
          <w:p w14:paraId="7C40D7B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0.88</w:t>
            </w:r>
          </w:p>
        </w:tc>
        <w:tc>
          <w:tcPr>
            <w:tcW w:w="1140" w:type="dxa"/>
            <w:tcBorders>
              <w:top w:val="nil"/>
              <w:left w:val="nil"/>
              <w:bottom w:val="nil"/>
              <w:right w:val="nil"/>
            </w:tcBorders>
            <w:shd w:val="clear" w:color="auto" w:fill="auto"/>
            <w:noWrap/>
            <w:vAlign w:val="bottom"/>
            <w:hideMark/>
          </w:tcPr>
          <w:p w14:paraId="5E9FE6F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0.95</w:t>
            </w:r>
          </w:p>
        </w:tc>
        <w:tc>
          <w:tcPr>
            <w:tcW w:w="220" w:type="dxa"/>
            <w:tcBorders>
              <w:top w:val="nil"/>
              <w:left w:val="nil"/>
              <w:bottom w:val="nil"/>
              <w:right w:val="nil"/>
            </w:tcBorders>
            <w:shd w:val="clear" w:color="auto" w:fill="auto"/>
            <w:noWrap/>
            <w:vAlign w:val="bottom"/>
            <w:hideMark/>
          </w:tcPr>
          <w:p w14:paraId="376C4BCD"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0A4C88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0.93</w:t>
            </w:r>
          </w:p>
        </w:tc>
        <w:tc>
          <w:tcPr>
            <w:tcW w:w="1140" w:type="dxa"/>
            <w:tcBorders>
              <w:top w:val="nil"/>
              <w:left w:val="nil"/>
              <w:bottom w:val="nil"/>
              <w:right w:val="nil"/>
            </w:tcBorders>
            <w:shd w:val="clear" w:color="auto" w:fill="auto"/>
            <w:noWrap/>
            <w:vAlign w:val="bottom"/>
            <w:hideMark/>
          </w:tcPr>
          <w:p w14:paraId="5CAE6AD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0.78</w:t>
            </w:r>
          </w:p>
        </w:tc>
        <w:tc>
          <w:tcPr>
            <w:tcW w:w="1140" w:type="dxa"/>
            <w:tcBorders>
              <w:top w:val="nil"/>
              <w:left w:val="nil"/>
              <w:bottom w:val="nil"/>
              <w:right w:val="nil"/>
            </w:tcBorders>
            <w:shd w:val="clear" w:color="auto" w:fill="auto"/>
            <w:noWrap/>
            <w:vAlign w:val="bottom"/>
            <w:hideMark/>
          </w:tcPr>
          <w:p w14:paraId="2A468F7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0.88</w:t>
            </w:r>
          </w:p>
        </w:tc>
        <w:tc>
          <w:tcPr>
            <w:tcW w:w="1140" w:type="dxa"/>
            <w:tcBorders>
              <w:top w:val="nil"/>
              <w:left w:val="nil"/>
              <w:bottom w:val="nil"/>
            </w:tcBorders>
            <w:shd w:val="clear" w:color="auto" w:fill="auto"/>
            <w:noWrap/>
            <w:vAlign w:val="bottom"/>
            <w:hideMark/>
          </w:tcPr>
          <w:p w14:paraId="6FFB2A70"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0.95</w:t>
            </w:r>
          </w:p>
        </w:tc>
      </w:tr>
      <w:tr w:rsidR="00D9169D" w:rsidRPr="00D9169D" w14:paraId="32058B08" w14:textId="77777777" w:rsidTr="00D9169D">
        <w:trPr>
          <w:trHeight w:val="280"/>
        </w:trPr>
        <w:tc>
          <w:tcPr>
            <w:tcW w:w="2460" w:type="dxa"/>
            <w:tcBorders>
              <w:top w:val="nil"/>
              <w:bottom w:val="nil"/>
              <w:right w:val="nil"/>
            </w:tcBorders>
            <w:shd w:val="clear" w:color="auto" w:fill="auto"/>
            <w:noWrap/>
            <w:vAlign w:val="bottom"/>
            <w:hideMark/>
          </w:tcPr>
          <w:p w14:paraId="0D4BE82B" w14:textId="77777777" w:rsidR="00D9169D" w:rsidRPr="00E9129B" w:rsidRDefault="00D9169D" w:rsidP="00D9169D">
            <w:pPr>
              <w:spacing w:before="0" w:after="0"/>
              <w:rPr>
                <w:rFonts w:eastAsiaTheme="minorEastAsia" w:cs="Arial"/>
                <w:sz w:val="20"/>
              </w:rPr>
            </w:pPr>
            <w:r w:rsidRPr="00E9129B">
              <w:rPr>
                <w:rFonts w:eastAsiaTheme="minorEastAsia" w:cs="Arial"/>
                <w:sz w:val="20"/>
              </w:rPr>
              <w:t>q1</w:t>
            </w:r>
          </w:p>
        </w:tc>
        <w:tc>
          <w:tcPr>
            <w:tcW w:w="1140" w:type="dxa"/>
            <w:tcBorders>
              <w:top w:val="nil"/>
              <w:left w:val="nil"/>
              <w:bottom w:val="nil"/>
              <w:right w:val="nil"/>
            </w:tcBorders>
            <w:shd w:val="clear" w:color="auto" w:fill="auto"/>
            <w:noWrap/>
            <w:vAlign w:val="bottom"/>
            <w:hideMark/>
          </w:tcPr>
          <w:p w14:paraId="341666B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0.28</w:t>
            </w:r>
          </w:p>
        </w:tc>
        <w:tc>
          <w:tcPr>
            <w:tcW w:w="1140" w:type="dxa"/>
            <w:tcBorders>
              <w:top w:val="nil"/>
              <w:left w:val="nil"/>
              <w:bottom w:val="nil"/>
              <w:right w:val="nil"/>
            </w:tcBorders>
            <w:shd w:val="clear" w:color="auto" w:fill="auto"/>
            <w:noWrap/>
            <w:vAlign w:val="bottom"/>
            <w:hideMark/>
          </w:tcPr>
          <w:p w14:paraId="5A6FD4B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0.25</w:t>
            </w:r>
          </w:p>
        </w:tc>
        <w:tc>
          <w:tcPr>
            <w:tcW w:w="1140" w:type="dxa"/>
            <w:tcBorders>
              <w:top w:val="nil"/>
              <w:left w:val="nil"/>
              <w:bottom w:val="nil"/>
              <w:right w:val="nil"/>
            </w:tcBorders>
            <w:shd w:val="clear" w:color="auto" w:fill="auto"/>
            <w:noWrap/>
            <w:vAlign w:val="bottom"/>
            <w:hideMark/>
          </w:tcPr>
          <w:p w14:paraId="0F4181C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0.30</w:t>
            </w:r>
          </w:p>
        </w:tc>
        <w:tc>
          <w:tcPr>
            <w:tcW w:w="1140" w:type="dxa"/>
            <w:tcBorders>
              <w:top w:val="nil"/>
              <w:left w:val="nil"/>
              <w:bottom w:val="nil"/>
              <w:right w:val="nil"/>
            </w:tcBorders>
            <w:shd w:val="clear" w:color="auto" w:fill="auto"/>
            <w:noWrap/>
            <w:vAlign w:val="bottom"/>
            <w:hideMark/>
          </w:tcPr>
          <w:p w14:paraId="5F1D43D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0.35</w:t>
            </w:r>
          </w:p>
        </w:tc>
        <w:tc>
          <w:tcPr>
            <w:tcW w:w="220" w:type="dxa"/>
            <w:tcBorders>
              <w:top w:val="nil"/>
              <w:left w:val="nil"/>
              <w:bottom w:val="nil"/>
              <w:right w:val="nil"/>
            </w:tcBorders>
            <w:shd w:val="clear" w:color="auto" w:fill="auto"/>
            <w:noWrap/>
            <w:vAlign w:val="bottom"/>
            <w:hideMark/>
          </w:tcPr>
          <w:p w14:paraId="00C0ECBF"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04471A1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0.28</w:t>
            </w:r>
          </w:p>
        </w:tc>
        <w:tc>
          <w:tcPr>
            <w:tcW w:w="1140" w:type="dxa"/>
            <w:tcBorders>
              <w:top w:val="nil"/>
              <w:left w:val="nil"/>
              <w:bottom w:val="nil"/>
              <w:right w:val="nil"/>
            </w:tcBorders>
            <w:shd w:val="clear" w:color="auto" w:fill="auto"/>
            <w:noWrap/>
            <w:vAlign w:val="bottom"/>
            <w:hideMark/>
          </w:tcPr>
          <w:p w14:paraId="36C1328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0.24</w:t>
            </w:r>
          </w:p>
        </w:tc>
        <w:tc>
          <w:tcPr>
            <w:tcW w:w="1140" w:type="dxa"/>
            <w:tcBorders>
              <w:top w:val="nil"/>
              <w:left w:val="nil"/>
              <w:bottom w:val="nil"/>
              <w:right w:val="nil"/>
            </w:tcBorders>
            <w:shd w:val="clear" w:color="auto" w:fill="auto"/>
            <w:noWrap/>
            <w:vAlign w:val="bottom"/>
            <w:hideMark/>
          </w:tcPr>
          <w:p w14:paraId="2CBD787E" w14:textId="77777777" w:rsidR="00D9169D" w:rsidRPr="00E9129B" w:rsidRDefault="00D9169D" w:rsidP="00D9169D">
            <w:pPr>
              <w:spacing w:before="0" w:after="0"/>
              <w:rPr>
                <w:rFonts w:eastAsiaTheme="minorEastAsia" w:cs="Arial"/>
                <w:sz w:val="20"/>
              </w:rPr>
            </w:pPr>
            <w:r w:rsidRPr="00E9129B">
              <w:rPr>
                <w:rFonts w:eastAsiaTheme="minorEastAsia" w:cs="Arial"/>
                <w:sz w:val="20"/>
              </w:rPr>
              <w:t>0.29</w:t>
            </w:r>
          </w:p>
        </w:tc>
        <w:tc>
          <w:tcPr>
            <w:tcW w:w="1140" w:type="dxa"/>
            <w:tcBorders>
              <w:top w:val="nil"/>
              <w:left w:val="nil"/>
              <w:bottom w:val="nil"/>
            </w:tcBorders>
            <w:shd w:val="clear" w:color="auto" w:fill="auto"/>
            <w:noWrap/>
            <w:vAlign w:val="bottom"/>
            <w:hideMark/>
          </w:tcPr>
          <w:p w14:paraId="7BC43A82"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0.34</w:t>
            </w:r>
          </w:p>
        </w:tc>
      </w:tr>
      <w:tr w:rsidR="00D9169D" w:rsidRPr="00D9169D" w14:paraId="00EDBD1B" w14:textId="77777777" w:rsidTr="00D9169D">
        <w:trPr>
          <w:trHeight w:val="280"/>
        </w:trPr>
        <w:tc>
          <w:tcPr>
            <w:tcW w:w="2460" w:type="dxa"/>
            <w:tcBorders>
              <w:top w:val="nil"/>
              <w:bottom w:val="single" w:sz="4" w:space="0" w:color="auto"/>
              <w:right w:val="nil"/>
            </w:tcBorders>
            <w:shd w:val="clear" w:color="auto" w:fill="auto"/>
            <w:noWrap/>
            <w:vAlign w:val="bottom"/>
            <w:hideMark/>
          </w:tcPr>
          <w:p w14:paraId="19B38AD9" w14:textId="77777777" w:rsidR="00D9169D" w:rsidRPr="00E9129B" w:rsidRDefault="00D9169D" w:rsidP="00D9169D">
            <w:pPr>
              <w:spacing w:before="0" w:after="0"/>
              <w:rPr>
                <w:rFonts w:eastAsiaTheme="minorEastAsia" w:cs="Arial"/>
                <w:sz w:val="20"/>
              </w:rPr>
            </w:pPr>
            <w:r w:rsidRPr="00E9129B">
              <w:rPr>
                <w:rFonts w:eastAsiaTheme="minorEastAsia" w:cs="Arial"/>
                <w:sz w:val="20"/>
              </w:rPr>
              <w:t>q2</w:t>
            </w:r>
          </w:p>
        </w:tc>
        <w:tc>
          <w:tcPr>
            <w:tcW w:w="1140" w:type="dxa"/>
            <w:tcBorders>
              <w:top w:val="nil"/>
              <w:left w:val="nil"/>
              <w:bottom w:val="single" w:sz="4" w:space="0" w:color="auto"/>
              <w:right w:val="nil"/>
            </w:tcBorders>
            <w:shd w:val="clear" w:color="auto" w:fill="auto"/>
            <w:noWrap/>
            <w:vAlign w:val="bottom"/>
            <w:hideMark/>
          </w:tcPr>
          <w:p w14:paraId="17E2719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0.58</w:t>
            </w:r>
          </w:p>
        </w:tc>
        <w:tc>
          <w:tcPr>
            <w:tcW w:w="1140" w:type="dxa"/>
            <w:tcBorders>
              <w:top w:val="nil"/>
              <w:left w:val="nil"/>
              <w:bottom w:val="single" w:sz="4" w:space="0" w:color="auto"/>
              <w:right w:val="nil"/>
            </w:tcBorders>
            <w:shd w:val="clear" w:color="auto" w:fill="auto"/>
            <w:noWrap/>
            <w:vAlign w:val="bottom"/>
            <w:hideMark/>
          </w:tcPr>
          <w:p w14:paraId="652D522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0.47</w:t>
            </w:r>
          </w:p>
        </w:tc>
        <w:tc>
          <w:tcPr>
            <w:tcW w:w="1140" w:type="dxa"/>
            <w:tcBorders>
              <w:top w:val="nil"/>
              <w:left w:val="nil"/>
              <w:bottom w:val="single" w:sz="4" w:space="0" w:color="auto"/>
              <w:right w:val="nil"/>
            </w:tcBorders>
            <w:shd w:val="clear" w:color="auto" w:fill="auto"/>
            <w:noWrap/>
            <w:vAlign w:val="bottom"/>
            <w:hideMark/>
          </w:tcPr>
          <w:p w14:paraId="16B56BE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0.62</w:t>
            </w:r>
          </w:p>
        </w:tc>
        <w:tc>
          <w:tcPr>
            <w:tcW w:w="1140" w:type="dxa"/>
            <w:tcBorders>
              <w:top w:val="nil"/>
              <w:left w:val="nil"/>
              <w:bottom w:val="single" w:sz="4" w:space="0" w:color="auto"/>
              <w:right w:val="nil"/>
            </w:tcBorders>
            <w:shd w:val="clear" w:color="auto" w:fill="auto"/>
            <w:noWrap/>
            <w:vAlign w:val="bottom"/>
            <w:hideMark/>
          </w:tcPr>
          <w:p w14:paraId="48F92634"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0.77</w:t>
            </w:r>
          </w:p>
        </w:tc>
        <w:tc>
          <w:tcPr>
            <w:tcW w:w="220" w:type="dxa"/>
            <w:tcBorders>
              <w:top w:val="nil"/>
              <w:left w:val="nil"/>
              <w:bottom w:val="single" w:sz="4" w:space="0" w:color="auto"/>
              <w:right w:val="nil"/>
            </w:tcBorders>
            <w:shd w:val="clear" w:color="auto" w:fill="auto"/>
            <w:noWrap/>
            <w:vAlign w:val="bottom"/>
            <w:hideMark/>
          </w:tcPr>
          <w:p w14:paraId="193B75F4"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single" w:sz="4" w:space="0" w:color="auto"/>
              <w:right w:val="nil"/>
            </w:tcBorders>
            <w:shd w:val="clear" w:color="auto" w:fill="auto"/>
            <w:noWrap/>
            <w:vAlign w:val="bottom"/>
            <w:hideMark/>
          </w:tcPr>
          <w:p w14:paraId="1928DC0C"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0.58</w:t>
            </w:r>
          </w:p>
        </w:tc>
        <w:tc>
          <w:tcPr>
            <w:tcW w:w="1140" w:type="dxa"/>
            <w:tcBorders>
              <w:top w:val="nil"/>
              <w:left w:val="nil"/>
              <w:bottom w:val="single" w:sz="4" w:space="0" w:color="auto"/>
              <w:right w:val="nil"/>
            </w:tcBorders>
            <w:shd w:val="clear" w:color="auto" w:fill="auto"/>
            <w:noWrap/>
            <w:vAlign w:val="bottom"/>
            <w:hideMark/>
          </w:tcPr>
          <w:p w14:paraId="4F8E79F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0.46</w:t>
            </w:r>
          </w:p>
        </w:tc>
        <w:tc>
          <w:tcPr>
            <w:tcW w:w="1140" w:type="dxa"/>
            <w:tcBorders>
              <w:top w:val="nil"/>
              <w:left w:val="nil"/>
              <w:bottom w:val="single" w:sz="4" w:space="0" w:color="auto"/>
              <w:right w:val="nil"/>
            </w:tcBorders>
            <w:shd w:val="clear" w:color="auto" w:fill="auto"/>
            <w:noWrap/>
            <w:vAlign w:val="bottom"/>
            <w:hideMark/>
          </w:tcPr>
          <w:p w14:paraId="27EB09F9"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0.61</w:t>
            </w:r>
          </w:p>
        </w:tc>
        <w:tc>
          <w:tcPr>
            <w:tcW w:w="1140" w:type="dxa"/>
            <w:tcBorders>
              <w:top w:val="nil"/>
              <w:left w:val="nil"/>
              <w:bottom w:val="single" w:sz="4" w:space="0" w:color="auto"/>
            </w:tcBorders>
            <w:shd w:val="clear" w:color="auto" w:fill="auto"/>
            <w:noWrap/>
            <w:vAlign w:val="bottom"/>
            <w:hideMark/>
          </w:tcPr>
          <w:p w14:paraId="7EEA633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0.76</w:t>
            </w:r>
          </w:p>
        </w:tc>
      </w:tr>
      <w:tr w:rsidR="00D9169D" w:rsidRPr="00D9169D" w14:paraId="744AEE71" w14:textId="77777777" w:rsidTr="00D9169D">
        <w:trPr>
          <w:trHeight w:val="300"/>
        </w:trPr>
        <w:tc>
          <w:tcPr>
            <w:tcW w:w="2460" w:type="dxa"/>
            <w:tcBorders>
              <w:top w:val="nil"/>
              <w:bottom w:val="single" w:sz="8" w:space="0" w:color="auto"/>
              <w:right w:val="nil"/>
            </w:tcBorders>
            <w:shd w:val="clear" w:color="auto" w:fill="auto"/>
            <w:noWrap/>
            <w:vAlign w:val="bottom"/>
            <w:hideMark/>
          </w:tcPr>
          <w:p w14:paraId="3B7C7339"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0D554970" w14:textId="77777777" w:rsidR="00D9169D" w:rsidRDefault="00D9169D" w:rsidP="00D9169D">
            <w:pPr>
              <w:spacing w:before="0" w:after="0"/>
              <w:rPr>
                <w:rFonts w:eastAsiaTheme="minorEastAsia" w:cs="Arial"/>
                <w:sz w:val="20"/>
              </w:rPr>
            </w:pPr>
          </w:p>
          <w:p w14:paraId="1BEF085C" w14:textId="77777777" w:rsidR="00D9169D" w:rsidRDefault="00D9169D" w:rsidP="00D9169D">
            <w:pPr>
              <w:spacing w:before="0" w:after="0"/>
              <w:rPr>
                <w:rFonts w:eastAsiaTheme="minorEastAsia" w:cs="Arial"/>
                <w:sz w:val="20"/>
              </w:rPr>
            </w:pPr>
          </w:p>
          <w:p w14:paraId="3C206D84" w14:textId="77777777" w:rsidR="00D9169D" w:rsidRDefault="00D9169D" w:rsidP="00D9169D">
            <w:pPr>
              <w:spacing w:before="0" w:after="0"/>
              <w:rPr>
                <w:rFonts w:eastAsiaTheme="minorEastAsia" w:cs="Arial"/>
                <w:sz w:val="20"/>
              </w:rPr>
            </w:pPr>
          </w:p>
          <w:p w14:paraId="43162E5B" w14:textId="77777777" w:rsidR="00D9169D" w:rsidRDefault="00D9169D" w:rsidP="00D9169D">
            <w:pPr>
              <w:spacing w:before="0" w:after="0"/>
              <w:rPr>
                <w:rFonts w:eastAsiaTheme="minorEastAsia" w:cs="Arial"/>
                <w:sz w:val="20"/>
              </w:rPr>
            </w:pPr>
          </w:p>
          <w:p w14:paraId="305D3750" w14:textId="77777777" w:rsidR="00D9169D" w:rsidRPr="00D9169D" w:rsidRDefault="00D9169D" w:rsidP="00D9169D">
            <w:pPr>
              <w:spacing w:before="0" w:after="0"/>
              <w:rPr>
                <w:rFonts w:eastAsiaTheme="minorEastAsia" w:cs="Arial"/>
                <w:sz w:val="20"/>
              </w:rPr>
            </w:pPr>
            <w:r w:rsidRPr="00D9169D">
              <w:rPr>
                <w:rFonts w:eastAsiaTheme="minorEastAsia" w:cs="Arial"/>
                <w:sz w:val="20"/>
              </w:rPr>
              <w:t>SOG-2013base</w:t>
            </w:r>
          </w:p>
        </w:tc>
        <w:tc>
          <w:tcPr>
            <w:tcW w:w="220" w:type="dxa"/>
            <w:tcBorders>
              <w:top w:val="nil"/>
              <w:left w:val="nil"/>
              <w:bottom w:val="single" w:sz="8" w:space="0" w:color="auto"/>
              <w:right w:val="nil"/>
            </w:tcBorders>
            <w:shd w:val="clear" w:color="auto" w:fill="auto"/>
            <w:noWrap/>
            <w:vAlign w:val="bottom"/>
            <w:hideMark/>
          </w:tcPr>
          <w:p w14:paraId="031FC2B2"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4560" w:type="dxa"/>
            <w:gridSpan w:val="4"/>
            <w:tcBorders>
              <w:top w:val="single" w:sz="4" w:space="0" w:color="auto"/>
              <w:left w:val="nil"/>
              <w:bottom w:val="single" w:sz="8" w:space="0" w:color="auto"/>
            </w:tcBorders>
            <w:shd w:val="clear" w:color="auto" w:fill="auto"/>
            <w:noWrap/>
            <w:vAlign w:val="bottom"/>
            <w:hideMark/>
          </w:tcPr>
          <w:p w14:paraId="59643E95" w14:textId="77777777" w:rsidR="00D9169D" w:rsidRDefault="00D9169D" w:rsidP="00D9169D">
            <w:pPr>
              <w:spacing w:before="0" w:after="0"/>
              <w:rPr>
                <w:rFonts w:eastAsiaTheme="minorEastAsia" w:cs="Arial"/>
                <w:sz w:val="20"/>
              </w:rPr>
            </w:pPr>
          </w:p>
          <w:p w14:paraId="75C1B1CB" w14:textId="77777777" w:rsidR="00D9169D" w:rsidRDefault="00D9169D" w:rsidP="00D9169D">
            <w:pPr>
              <w:spacing w:before="0" w:after="0"/>
              <w:rPr>
                <w:rFonts w:eastAsiaTheme="minorEastAsia" w:cs="Arial"/>
                <w:sz w:val="20"/>
              </w:rPr>
            </w:pPr>
          </w:p>
          <w:p w14:paraId="22CEA685" w14:textId="77777777" w:rsidR="00D9169D" w:rsidRDefault="00D9169D" w:rsidP="00D9169D">
            <w:pPr>
              <w:spacing w:before="0" w:after="0"/>
              <w:rPr>
                <w:rFonts w:eastAsiaTheme="minorEastAsia" w:cs="Arial"/>
                <w:sz w:val="20"/>
              </w:rPr>
            </w:pPr>
          </w:p>
          <w:p w14:paraId="6CD6F3D6" w14:textId="77777777" w:rsidR="00D9169D" w:rsidRDefault="00D9169D" w:rsidP="00D9169D">
            <w:pPr>
              <w:spacing w:before="0" w:after="0"/>
              <w:rPr>
                <w:rFonts w:eastAsiaTheme="minorEastAsia" w:cs="Arial"/>
                <w:sz w:val="20"/>
              </w:rPr>
            </w:pPr>
          </w:p>
          <w:p w14:paraId="747CD6D7" w14:textId="77777777" w:rsidR="00D9169D" w:rsidRPr="00D9169D" w:rsidRDefault="00D9169D" w:rsidP="00D9169D">
            <w:pPr>
              <w:spacing w:before="0" w:after="0"/>
              <w:rPr>
                <w:rFonts w:eastAsiaTheme="minorEastAsia" w:cs="Arial"/>
                <w:sz w:val="20"/>
              </w:rPr>
            </w:pPr>
            <w:r w:rsidRPr="00D9169D">
              <w:rPr>
                <w:rFonts w:eastAsiaTheme="minorEastAsia" w:cs="Arial"/>
                <w:sz w:val="20"/>
              </w:rPr>
              <w:t>SOG-2013reducedDataFreq</w:t>
            </w:r>
          </w:p>
        </w:tc>
      </w:tr>
      <w:tr w:rsidR="00D9169D" w:rsidRPr="00D9169D" w14:paraId="6F291FCE" w14:textId="77777777" w:rsidTr="00D9169D">
        <w:trPr>
          <w:trHeight w:val="280"/>
        </w:trPr>
        <w:tc>
          <w:tcPr>
            <w:tcW w:w="2460" w:type="dxa"/>
            <w:tcBorders>
              <w:top w:val="nil"/>
              <w:bottom w:val="nil"/>
              <w:right w:val="nil"/>
            </w:tcBorders>
            <w:shd w:val="clear" w:color="auto" w:fill="auto"/>
            <w:noWrap/>
            <w:vAlign w:val="bottom"/>
            <w:hideMark/>
          </w:tcPr>
          <w:p w14:paraId="79AA4B06"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nil"/>
              <w:right w:val="nil"/>
            </w:tcBorders>
            <w:shd w:val="clear" w:color="auto" w:fill="auto"/>
            <w:noWrap/>
            <w:vAlign w:val="bottom"/>
            <w:hideMark/>
          </w:tcPr>
          <w:p w14:paraId="150D2DA1"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right w:val="nil"/>
            </w:tcBorders>
            <w:shd w:val="clear" w:color="auto" w:fill="auto"/>
            <w:noWrap/>
            <w:vAlign w:val="bottom"/>
            <w:hideMark/>
          </w:tcPr>
          <w:p w14:paraId="359C2420"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c>
          <w:tcPr>
            <w:tcW w:w="220" w:type="dxa"/>
            <w:tcBorders>
              <w:top w:val="nil"/>
              <w:left w:val="nil"/>
              <w:bottom w:val="nil"/>
              <w:right w:val="nil"/>
            </w:tcBorders>
            <w:shd w:val="clear" w:color="auto" w:fill="auto"/>
            <w:noWrap/>
            <w:vAlign w:val="bottom"/>
            <w:hideMark/>
          </w:tcPr>
          <w:p w14:paraId="4222A0AA"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57A66B6" w14:textId="77777777" w:rsidR="00D9169D" w:rsidRPr="00D9169D" w:rsidRDefault="00D9169D" w:rsidP="00D9169D">
            <w:pPr>
              <w:spacing w:before="0" w:after="0"/>
              <w:rPr>
                <w:rFonts w:eastAsiaTheme="minorEastAsia" w:cs="Arial"/>
                <w:sz w:val="20"/>
              </w:rPr>
            </w:pPr>
          </w:p>
        </w:tc>
        <w:tc>
          <w:tcPr>
            <w:tcW w:w="3420" w:type="dxa"/>
            <w:gridSpan w:val="3"/>
            <w:tcBorders>
              <w:top w:val="single" w:sz="8" w:space="0" w:color="auto"/>
              <w:left w:val="nil"/>
              <w:bottom w:val="nil"/>
            </w:tcBorders>
            <w:shd w:val="clear" w:color="auto" w:fill="auto"/>
            <w:noWrap/>
            <w:vAlign w:val="bottom"/>
            <w:hideMark/>
          </w:tcPr>
          <w:p w14:paraId="03C31C80" w14:textId="77777777" w:rsidR="00D9169D" w:rsidRPr="00D9169D" w:rsidRDefault="00D9169D" w:rsidP="00D9169D">
            <w:pPr>
              <w:spacing w:before="0" w:after="0"/>
              <w:rPr>
                <w:rFonts w:eastAsiaTheme="minorEastAsia" w:cs="Arial"/>
                <w:sz w:val="20"/>
              </w:rPr>
            </w:pPr>
            <w:r w:rsidRPr="00D9169D">
              <w:rPr>
                <w:rFonts w:eastAsiaTheme="minorEastAsia" w:cs="Arial"/>
                <w:sz w:val="20"/>
              </w:rPr>
              <w:t>Posterior estimates</w:t>
            </w:r>
          </w:p>
        </w:tc>
      </w:tr>
      <w:tr w:rsidR="00D9169D" w:rsidRPr="00D9169D" w14:paraId="23AB49E3" w14:textId="77777777" w:rsidTr="00D9169D">
        <w:trPr>
          <w:trHeight w:val="580"/>
        </w:trPr>
        <w:tc>
          <w:tcPr>
            <w:tcW w:w="2460" w:type="dxa"/>
            <w:tcBorders>
              <w:top w:val="nil"/>
              <w:bottom w:val="nil"/>
              <w:right w:val="nil"/>
            </w:tcBorders>
            <w:shd w:val="clear" w:color="auto" w:fill="auto"/>
            <w:noWrap/>
            <w:vAlign w:val="bottom"/>
            <w:hideMark/>
          </w:tcPr>
          <w:p w14:paraId="17B622B7" w14:textId="77777777" w:rsidR="00D9169D" w:rsidRPr="00D9169D" w:rsidRDefault="00D9169D" w:rsidP="00D9169D">
            <w:pPr>
              <w:spacing w:before="0" w:after="0"/>
              <w:rPr>
                <w:rFonts w:eastAsiaTheme="minorEastAsia" w:cs="Arial"/>
                <w:sz w:val="20"/>
              </w:rPr>
            </w:pPr>
            <w:r w:rsidRPr="00D9169D">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415E8A24"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62E661BD"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3B40879F"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359FB12F"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c>
          <w:tcPr>
            <w:tcW w:w="220" w:type="dxa"/>
            <w:tcBorders>
              <w:top w:val="nil"/>
              <w:left w:val="nil"/>
              <w:bottom w:val="nil"/>
              <w:right w:val="nil"/>
            </w:tcBorders>
            <w:shd w:val="clear" w:color="auto" w:fill="auto"/>
            <w:noWrap/>
            <w:vAlign w:val="bottom"/>
            <w:hideMark/>
          </w:tcPr>
          <w:p w14:paraId="4A5D2A6C" w14:textId="77777777" w:rsidR="00D9169D" w:rsidRPr="00D9169D" w:rsidRDefault="00D9169D" w:rsidP="00D9169D">
            <w:pPr>
              <w:spacing w:before="0" w:after="0"/>
              <w:rPr>
                <w:rFonts w:eastAsiaTheme="minorEastAsia" w:cs="Arial"/>
                <w:sz w:val="20"/>
              </w:rPr>
            </w:pPr>
          </w:p>
        </w:tc>
        <w:tc>
          <w:tcPr>
            <w:tcW w:w="1140" w:type="dxa"/>
            <w:tcBorders>
              <w:top w:val="nil"/>
              <w:left w:val="nil"/>
              <w:bottom w:val="double" w:sz="6" w:space="0" w:color="auto"/>
              <w:right w:val="nil"/>
            </w:tcBorders>
            <w:shd w:val="clear" w:color="auto" w:fill="auto"/>
            <w:vAlign w:val="center"/>
            <w:hideMark/>
          </w:tcPr>
          <w:p w14:paraId="73313C9C" w14:textId="77777777" w:rsidR="00D9169D" w:rsidRPr="00D9169D" w:rsidRDefault="00D9169D" w:rsidP="00D9169D">
            <w:pPr>
              <w:spacing w:before="0" w:after="0"/>
              <w:rPr>
                <w:rFonts w:eastAsiaTheme="minorEastAsia" w:cs="Arial"/>
                <w:sz w:val="20"/>
              </w:rPr>
            </w:pPr>
            <w:r w:rsidRPr="00D9169D">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42EF2289" w14:textId="77777777" w:rsidR="00D9169D" w:rsidRPr="00D9169D" w:rsidRDefault="00D9169D" w:rsidP="00D9169D">
            <w:pPr>
              <w:spacing w:before="0" w:after="0"/>
              <w:rPr>
                <w:rFonts w:eastAsiaTheme="minorEastAsia" w:cs="Arial"/>
                <w:sz w:val="20"/>
              </w:rPr>
            </w:pPr>
            <w:r w:rsidRPr="00D9169D">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6B0CB0F7" w14:textId="77777777" w:rsidR="00D9169D" w:rsidRPr="00D9169D" w:rsidRDefault="00D9169D" w:rsidP="00D9169D">
            <w:pPr>
              <w:spacing w:before="0" w:after="0"/>
              <w:rPr>
                <w:rFonts w:eastAsiaTheme="minorEastAsia" w:cs="Arial"/>
                <w:sz w:val="20"/>
              </w:rPr>
            </w:pPr>
            <w:r w:rsidRPr="00D9169D">
              <w:rPr>
                <w:rFonts w:eastAsiaTheme="minorEastAsia" w:cs="Arial"/>
                <w:sz w:val="20"/>
              </w:rPr>
              <w:t>5th percentile</w:t>
            </w:r>
          </w:p>
        </w:tc>
        <w:tc>
          <w:tcPr>
            <w:tcW w:w="1140" w:type="dxa"/>
            <w:tcBorders>
              <w:top w:val="nil"/>
              <w:left w:val="nil"/>
              <w:bottom w:val="double" w:sz="6" w:space="0" w:color="auto"/>
            </w:tcBorders>
            <w:shd w:val="clear" w:color="auto" w:fill="auto"/>
            <w:vAlign w:val="center"/>
            <w:hideMark/>
          </w:tcPr>
          <w:p w14:paraId="60EDF3B5" w14:textId="77777777" w:rsidR="00D9169D" w:rsidRPr="00D9169D" w:rsidRDefault="00D9169D" w:rsidP="00D9169D">
            <w:pPr>
              <w:spacing w:before="0" w:after="0"/>
              <w:rPr>
                <w:rFonts w:eastAsiaTheme="minorEastAsia" w:cs="Arial"/>
                <w:sz w:val="20"/>
              </w:rPr>
            </w:pPr>
            <w:r w:rsidRPr="00D9169D">
              <w:rPr>
                <w:rFonts w:eastAsiaTheme="minorEastAsia" w:cs="Arial"/>
                <w:sz w:val="20"/>
              </w:rPr>
              <w:t>95th percentile</w:t>
            </w:r>
          </w:p>
        </w:tc>
      </w:tr>
      <w:tr w:rsidR="00D9169D" w:rsidRPr="00D9169D" w14:paraId="7EC27D5D" w14:textId="77777777" w:rsidTr="00D9169D">
        <w:trPr>
          <w:trHeight w:val="340"/>
        </w:trPr>
        <w:tc>
          <w:tcPr>
            <w:tcW w:w="2460" w:type="dxa"/>
            <w:tcBorders>
              <w:top w:val="nil"/>
              <w:bottom w:val="nil"/>
              <w:right w:val="nil"/>
            </w:tcBorders>
            <w:shd w:val="clear" w:color="auto" w:fill="auto"/>
            <w:noWrap/>
            <w:vAlign w:val="bottom"/>
            <w:hideMark/>
          </w:tcPr>
          <w:p w14:paraId="7D3E48DA" w14:textId="77777777" w:rsidR="00D9169D" w:rsidRPr="00D9169D" w:rsidRDefault="00D9169D" w:rsidP="00D9169D">
            <w:pPr>
              <w:spacing w:before="0" w:after="0"/>
              <w:rPr>
                <w:rFonts w:eastAsiaTheme="minorEastAsia" w:cs="Arial"/>
                <w:sz w:val="20"/>
              </w:rPr>
            </w:pPr>
            <w:r w:rsidRPr="00D9169D">
              <w:rPr>
                <w:rFonts w:eastAsiaTheme="minorEastAsia" w:cs="Arial"/>
                <w:sz w:val="20"/>
              </w:rPr>
              <w:lastRenderedPageBreak/>
              <w:t>R0 (millions)</w:t>
            </w:r>
          </w:p>
        </w:tc>
        <w:tc>
          <w:tcPr>
            <w:tcW w:w="1140" w:type="dxa"/>
            <w:tcBorders>
              <w:top w:val="nil"/>
              <w:left w:val="nil"/>
              <w:bottom w:val="nil"/>
              <w:right w:val="nil"/>
            </w:tcBorders>
            <w:shd w:val="clear" w:color="auto" w:fill="auto"/>
            <w:noWrap/>
            <w:vAlign w:val="bottom"/>
            <w:hideMark/>
          </w:tcPr>
          <w:p w14:paraId="597DC6A9"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2921.96</w:t>
            </w:r>
          </w:p>
        </w:tc>
        <w:tc>
          <w:tcPr>
            <w:tcW w:w="1140" w:type="dxa"/>
            <w:tcBorders>
              <w:top w:val="nil"/>
              <w:left w:val="nil"/>
              <w:bottom w:val="nil"/>
              <w:right w:val="nil"/>
            </w:tcBorders>
            <w:shd w:val="clear" w:color="auto" w:fill="auto"/>
            <w:noWrap/>
            <w:vAlign w:val="bottom"/>
            <w:hideMark/>
          </w:tcPr>
          <w:p w14:paraId="493B17C9" w14:textId="77777777" w:rsidR="00D9169D" w:rsidRPr="00D9169D" w:rsidRDefault="00D9169D" w:rsidP="00D9169D">
            <w:pPr>
              <w:spacing w:before="0" w:after="0"/>
              <w:rPr>
                <w:rFonts w:eastAsiaTheme="minorEastAsia" w:cs="Arial"/>
                <w:sz w:val="20"/>
              </w:rPr>
            </w:pPr>
            <w:r w:rsidRPr="00D9169D">
              <w:rPr>
                <w:rFonts w:eastAsiaTheme="minorEastAsia" w:cs="Arial"/>
                <w:sz w:val="20"/>
              </w:rPr>
              <w:t>2055.32</w:t>
            </w:r>
          </w:p>
        </w:tc>
        <w:tc>
          <w:tcPr>
            <w:tcW w:w="1140" w:type="dxa"/>
            <w:tcBorders>
              <w:top w:val="nil"/>
              <w:left w:val="nil"/>
              <w:bottom w:val="nil"/>
              <w:right w:val="nil"/>
            </w:tcBorders>
            <w:shd w:val="clear" w:color="auto" w:fill="auto"/>
            <w:noWrap/>
            <w:vAlign w:val="bottom"/>
            <w:hideMark/>
          </w:tcPr>
          <w:p w14:paraId="7B0C646A" w14:textId="77777777" w:rsidR="00D9169D" w:rsidRPr="00D9169D" w:rsidRDefault="00D9169D" w:rsidP="00D9169D">
            <w:pPr>
              <w:spacing w:before="0" w:after="0"/>
              <w:rPr>
                <w:rFonts w:eastAsiaTheme="minorEastAsia" w:cs="Arial"/>
                <w:sz w:val="20"/>
              </w:rPr>
            </w:pPr>
            <w:r w:rsidRPr="00D9169D">
              <w:rPr>
                <w:rFonts w:eastAsiaTheme="minorEastAsia" w:cs="Arial"/>
                <w:sz w:val="20"/>
              </w:rPr>
              <w:t>2832.98</w:t>
            </w:r>
          </w:p>
        </w:tc>
        <w:tc>
          <w:tcPr>
            <w:tcW w:w="1140" w:type="dxa"/>
            <w:tcBorders>
              <w:top w:val="nil"/>
              <w:left w:val="nil"/>
              <w:bottom w:val="nil"/>
              <w:right w:val="nil"/>
            </w:tcBorders>
            <w:shd w:val="clear" w:color="auto" w:fill="auto"/>
            <w:noWrap/>
            <w:vAlign w:val="bottom"/>
            <w:hideMark/>
          </w:tcPr>
          <w:p w14:paraId="25753404" w14:textId="77777777" w:rsidR="00D9169D" w:rsidRPr="00D9169D" w:rsidRDefault="00D9169D" w:rsidP="00D9169D">
            <w:pPr>
              <w:spacing w:before="0" w:after="0"/>
              <w:rPr>
                <w:rFonts w:eastAsiaTheme="minorEastAsia" w:cs="Arial"/>
                <w:sz w:val="20"/>
              </w:rPr>
            </w:pPr>
            <w:r w:rsidRPr="00D9169D">
              <w:rPr>
                <w:rFonts w:eastAsiaTheme="minorEastAsia" w:cs="Arial"/>
                <w:sz w:val="20"/>
              </w:rPr>
              <w:t>3742.30</w:t>
            </w:r>
          </w:p>
        </w:tc>
        <w:tc>
          <w:tcPr>
            <w:tcW w:w="220" w:type="dxa"/>
            <w:tcBorders>
              <w:top w:val="nil"/>
              <w:left w:val="nil"/>
              <w:bottom w:val="nil"/>
              <w:right w:val="nil"/>
            </w:tcBorders>
            <w:shd w:val="clear" w:color="auto" w:fill="auto"/>
            <w:noWrap/>
            <w:vAlign w:val="bottom"/>
            <w:hideMark/>
          </w:tcPr>
          <w:p w14:paraId="1C593A86"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626DB95" w14:textId="77777777" w:rsidR="00D9169D" w:rsidRPr="00D9169D" w:rsidRDefault="00D9169D" w:rsidP="00D9169D">
            <w:pPr>
              <w:spacing w:before="0" w:after="0"/>
              <w:rPr>
                <w:rFonts w:eastAsiaTheme="minorEastAsia" w:cs="Arial"/>
                <w:sz w:val="20"/>
              </w:rPr>
            </w:pPr>
            <w:r w:rsidRPr="00D9169D">
              <w:rPr>
                <w:rFonts w:eastAsiaTheme="minorEastAsia" w:cs="Arial"/>
                <w:sz w:val="20"/>
              </w:rPr>
              <w:t>2958.95</w:t>
            </w:r>
          </w:p>
        </w:tc>
        <w:tc>
          <w:tcPr>
            <w:tcW w:w="1140" w:type="dxa"/>
            <w:tcBorders>
              <w:top w:val="nil"/>
              <w:left w:val="nil"/>
              <w:bottom w:val="nil"/>
              <w:right w:val="nil"/>
            </w:tcBorders>
            <w:shd w:val="clear" w:color="auto" w:fill="auto"/>
            <w:noWrap/>
            <w:vAlign w:val="bottom"/>
            <w:hideMark/>
          </w:tcPr>
          <w:p w14:paraId="3BC29FBF" w14:textId="77777777" w:rsidR="00D9169D" w:rsidRPr="00D9169D" w:rsidRDefault="00D9169D" w:rsidP="00D9169D">
            <w:pPr>
              <w:spacing w:before="0" w:after="0"/>
              <w:rPr>
                <w:rFonts w:eastAsiaTheme="minorEastAsia" w:cs="Arial"/>
                <w:sz w:val="20"/>
              </w:rPr>
            </w:pPr>
            <w:r w:rsidRPr="00D9169D">
              <w:rPr>
                <w:rFonts w:eastAsiaTheme="minorEastAsia" w:cs="Arial"/>
                <w:sz w:val="20"/>
              </w:rPr>
              <w:t>2020.47</w:t>
            </w:r>
          </w:p>
        </w:tc>
        <w:tc>
          <w:tcPr>
            <w:tcW w:w="1140" w:type="dxa"/>
            <w:tcBorders>
              <w:top w:val="nil"/>
              <w:left w:val="nil"/>
              <w:bottom w:val="nil"/>
              <w:right w:val="nil"/>
            </w:tcBorders>
            <w:shd w:val="clear" w:color="auto" w:fill="auto"/>
            <w:noWrap/>
            <w:vAlign w:val="bottom"/>
            <w:hideMark/>
          </w:tcPr>
          <w:p w14:paraId="34773A34" w14:textId="77777777" w:rsidR="00D9169D" w:rsidRPr="00D9169D" w:rsidRDefault="00D9169D" w:rsidP="00D9169D">
            <w:pPr>
              <w:spacing w:before="0" w:after="0"/>
              <w:rPr>
                <w:rFonts w:eastAsiaTheme="minorEastAsia" w:cs="Arial"/>
                <w:sz w:val="20"/>
              </w:rPr>
            </w:pPr>
            <w:r w:rsidRPr="00D9169D">
              <w:rPr>
                <w:rFonts w:eastAsiaTheme="minorEastAsia" w:cs="Arial"/>
                <w:sz w:val="20"/>
              </w:rPr>
              <w:t>2845.02</w:t>
            </w:r>
          </w:p>
        </w:tc>
        <w:tc>
          <w:tcPr>
            <w:tcW w:w="1140" w:type="dxa"/>
            <w:tcBorders>
              <w:top w:val="nil"/>
              <w:left w:val="nil"/>
              <w:bottom w:val="nil"/>
            </w:tcBorders>
            <w:shd w:val="clear" w:color="auto" w:fill="auto"/>
            <w:noWrap/>
            <w:vAlign w:val="bottom"/>
            <w:hideMark/>
          </w:tcPr>
          <w:p w14:paraId="5D00B23C" w14:textId="77777777" w:rsidR="00D9169D" w:rsidRPr="00D9169D" w:rsidRDefault="00D9169D" w:rsidP="00D9169D">
            <w:pPr>
              <w:spacing w:before="0" w:after="0"/>
              <w:rPr>
                <w:rFonts w:eastAsiaTheme="minorEastAsia" w:cs="Arial"/>
                <w:sz w:val="20"/>
              </w:rPr>
            </w:pPr>
            <w:r w:rsidRPr="00D9169D">
              <w:rPr>
                <w:rFonts w:eastAsiaTheme="minorEastAsia" w:cs="Arial"/>
                <w:sz w:val="20"/>
              </w:rPr>
              <w:t>3817.24</w:t>
            </w:r>
          </w:p>
        </w:tc>
      </w:tr>
      <w:tr w:rsidR="00D9169D" w:rsidRPr="00D9169D" w14:paraId="2EE611E0" w14:textId="77777777" w:rsidTr="00D9169D">
        <w:trPr>
          <w:trHeight w:val="280"/>
        </w:trPr>
        <w:tc>
          <w:tcPr>
            <w:tcW w:w="2460" w:type="dxa"/>
            <w:tcBorders>
              <w:top w:val="nil"/>
              <w:bottom w:val="nil"/>
              <w:right w:val="nil"/>
            </w:tcBorders>
            <w:shd w:val="clear" w:color="auto" w:fill="auto"/>
            <w:noWrap/>
            <w:vAlign w:val="bottom"/>
            <w:hideMark/>
          </w:tcPr>
          <w:p w14:paraId="06504343" w14:textId="77777777" w:rsidR="00D9169D" w:rsidRPr="00D9169D" w:rsidRDefault="00D9169D" w:rsidP="00D9169D">
            <w:pPr>
              <w:spacing w:before="0" w:after="0"/>
              <w:rPr>
                <w:rFonts w:eastAsiaTheme="minorEastAsia" w:cs="Arial"/>
                <w:sz w:val="20"/>
              </w:rPr>
            </w:pPr>
            <w:r w:rsidRPr="00D9169D">
              <w:rPr>
                <w:rFonts w:eastAsiaTheme="minorEastAsia" w:cs="Arial"/>
                <w:sz w:val="20"/>
              </w:rPr>
              <w:t>steepness (h)</w:t>
            </w:r>
          </w:p>
        </w:tc>
        <w:tc>
          <w:tcPr>
            <w:tcW w:w="1140" w:type="dxa"/>
            <w:tcBorders>
              <w:top w:val="nil"/>
              <w:left w:val="nil"/>
              <w:bottom w:val="nil"/>
              <w:right w:val="nil"/>
            </w:tcBorders>
            <w:shd w:val="clear" w:color="auto" w:fill="auto"/>
            <w:noWrap/>
            <w:vAlign w:val="bottom"/>
            <w:hideMark/>
          </w:tcPr>
          <w:p w14:paraId="50311929"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0.78</w:t>
            </w:r>
          </w:p>
        </w:tc>
        <w:tc>
          <w:tcPr>
            <w:tcW w:w="1140" w:type="dxa"/>
            <w:tcBorders>
              <w:top w:val="nil"/>
              <w:left w:val="nil"/>
              <w:bottom w:val="nil"/>
              <w:right w:val="nil"/>
            </w:tcBorders>
            <w:shd w:val="clear" w:color="auto" w:fill="auto"/>
            <w:noWrap/>
            <w:vAlign w:val="bottom"/>
            <w:hideMark/>
          </w:tcPr>
          <w:p w14:paraId="069F201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0.58</w:t>
            </w:r>
          </w:p>
        </w:tc>
        <w:tc>
          <w:tcPr>
            <w:tcW w:w="1140" w:type="dxa"/>
            <w:tcBorders>
              <w:top w:val="nil"/>
              <w:left w:val="nil"/>
              <w:bottom w:val="nil"/>
              <w:right w:val="nil"/>
            </w:tcBorders>
            <w:shd w:val="clear" w:color="auto" w:fill="auto"/>
            <w:noWrap/>
            <w:vAlign w:val="bottom"/>
            <w:hideMark/>
          </w:tcPr>
          <w:p w14:paraId="219F2FA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0.74</w:t>
            </w:r>
          </w:p>
        </w:tc>
        <w:tc>
          <w:tcPr>
            <w:tcW w:w="1140" w:type="dxa"/>
            <w:tcBorders>
              <w:top w:val="nil"/>
              <w:left w:val="nil"/>
              <w:bottom w:val="nil"/>
              <w:right w:val="nil"/>
            </w:tcBorders>
            <w:shd w:val="clear" w:color="auto" w:fill="auto"/>
            <w:noWrap/>
            <w:vAlign w:val="bottom"/>
            <w:hideMark/>
          </w:tcPr>
          <w:p w14:paraId="72F3177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0.84</w:t>
            </w:r>
          </w:p>
        </w:tc>
        <w:tc>
          <w:tcPr>
            <w:tcW w:w="220" w:type="dxa"/>
            <w:tcBorders>
              <w:top w:val="nil"/>
              <w:left w:val="nil"/>
              <w:bottom w:val="nil"/>
              <w:right w:val="nil"/>
            </w:tcBorders>
            <w:shd w:val="clear" w:color="auto" w:fill="auto"/>
            <w:noWrap/>
            <w:vAlign w:val="bottom"/>
            <w:hideMark/>
          </w:tcPr>
          <w:p w14:paraId="72D72FBA"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44EDF2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0.78</w:t>
            </w:r>
          </w:p>
        </w:tc>
        <w:tc>
          <w:tcPr>
            <w:tcW w:w="1140" w:type="dxa"/>
            <w:tcBorders>
              <w:top w:val="nil"/>
              <w:left w:val="nil"/>
              <w:bottom w:val="nil"/>
              <w:right w:val="nil"/>
            </w:tcBorders>
            <w:shd w:val="clear" w:color="auto" w:fill="auto"/>
            <w:noWrap/>
            <w:vAlign w:val="bottom"/>
            <w:hideMark/>
          </w:tcPr>
          <w:p w14:paraId="20D34990"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nil"/>
              <w:right w:val="nil"/>
            </w:tcBorders>
            <w:shd w:val="clear" w:color="auto" w:fill="auto"/>
            <w:noWrap/>
            <w:vAlign w:val="bottom"/>
            <w:hideMark/>
          </w:tcPr>
          <w:p w14:paraId="64B9D8D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0.74</w:t>
            </w:r>
          </w:p>
        </w:tc>
        <w:tc>
          <w:tcPr>
            <w:tcW w:w="1140" w:type="dxa"/>
            <w:tcBorders>
              <w:top w:val="nil"/>
              <w:left w:val="nil"/>
              <w:bottom w:val="nil"/>
            </w:tcBorders>
            <w:shd w:val="clear" w:color="auto" w:fill="auto"/>
            <w:noWrap/>
            <w:vAlign w:val="bottom"/>
            <w:hideMark/>
          </w:tcPr>
          <w:p w14:paraId="48C0FE3C"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0.85</w:t>
            </w:r>
          </w:p>
        </w:tc>
      </w:tr>
      <w:tr w:rsidR="00D9169D" w:rsidRPr="00D9169D" w14:paraId="1289E61A" w14:textId="77777777" w:rsidTr="00D9169D">
        <w:trPr>
          <w:trHeight w:val="280"/>
        </w:trPr>
        <w:tc>
          <w:tcPr>
            <w:tcW w:w="2460" w:type="dxa"/>
            <w:tcBorders>
              <w:top w:val="nil"/>
              <w:bottom w:val="nil"/>
              <w:right w:val="nil"/>
            </w:tcBorders>
            <w:shd w:val="clear" w:color="auto" w:fill="auto"/>
            <w:noWrap/>
            <w:vAlign w:val="bottom"/>
            <w:hideMark/>
          </w:tcPr>
          <w:p w14:paraId="4B487C31" w14:textId="77777777" w:rsidR="00D9169D" w:rsidRPr="00D9169D" w:rsidRDefault="00D9169D" w:rsidP="00D9169D">
            <w:pPr>
              <w:spacing w:before="0" w:after="0"/>
              <w:rPr>
                <w:rFonts w:eastAsiaTheme="minorEastAsia" w:cs="Arial"/>
                <w:sz w:val="20"/>
              </w:rPr>
            </w:pPr>
            <w:r w:rsidRPr="00D9169D">
              <w:rPr>
                <w:rFonts w:eastAsiaTheme="minorEastAsia" w:cs="Arial"/>
                <w:sz w:val="20"/>
              </w:rPr>
              <w:t>Natural mortality (M)</w:t>
            </w:r>
          </w:p>
        </w:tc>
        <w:tc>
          <w:tcPr>
            <w:tcW w:w="1140" w:type="dxa"/>
            <w:tcBorders>
              <w:top w:val="nil"/>
              <w:left w:val="nil"/>
              <w:bottom w:val="nil"/>
              <w:right w:val="nil"/>
            </w:tcBorders>
            <w:shd w:val="clear" w:color="auto" w:fill="auto"/>
            <w:noWrap/>
            <w:vAlign w:val="bottom"/>
            <w:hideMark/>
          </w:tcPr>
          <w:p w14:paraId="36D1380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nil"/>
              <w:right w:val="nil"/>
            </w:tcBorders>
            <w:shd w:val="clear" w:color="auto" w:fill="auto"/>
            <w:noWrap/>
            <w:vAlign w:val="bottom"/>
            <w:hideMark/>
          </w:tcPr>
          <w:p w14:paraId="135EF7F4"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c>
          <w:tcPr>
            <w:tcW w:w="1140" w:type="dxa"/>
            <w:tcBorders>
              <w:top w:val="nil"/>
              <w:left w:val="nil"/>
              <w:bottom w:val="nil"/>
              <w:right w:val="nil"/>
            </w:tcBorders>
            <w:shd w:val="clear" w:color="auto" w:fill="auto"/>
            <w:noWrap/>
            <w:vAlign w:val="bottom"/>
            <w:hideMark/>
          </w:tcPr>
          <w:p w14:paraId="3D5B00D7"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0.62</w:t>
            </w:r>
          </w:p>
        </w:tc>
        <w:tc>
          <w:tcPr>
            <w:tcW w:w="1140" w:type="dxa"/>
            <w:tcBorders>
              <w:top w:val="nil"/>
              <w:left w:val="nil"/>
              <w:bottom w:val="nil"/>
              <w:right w:val="nil"/>
            </w:tcBorders>
            <w:shd w:val="clear" w:color="auto" w:fill="auto"/>
            <w:noWrap/>
            <w:vAlign w:val="bottom"/>
            <w:hideMark/>
          </w:tcPr>
          <w:p w14:paraId="673C1098"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0.86</w:t>
            </w:r>
          </w:p>
        </w:tc>
        <w:tc>
          <w:tcPr>
            <w:tcW w:w="220" w:type="dxa"/>
            <w:tcBorders>
              <w:top w:val="nil"/>
              <w:left w:val="nil"/>
              <w:bottom w:val="nil"/>
              <w:right w:val="nil"/>
            </w:tcBorders>
            <w:shd w:val="clear" w:color="auto" w:fill="auto"/>
            <w:noWrap/>
            <w:vAlign w:val="bottom"/>
            <w:hideMark/>
          </w:tcPr>
          <w:p w14:paraId="065584EB"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9D8DBDA"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0.57</w:t>
            </w:r>
          </w:p>
        </w:tc>
        <w:tc>
          <w:tcPr>
            <w:tcW w:w="1140" w:type="dxa"/>
            <w:tcBorders>
              <w:top w:val="nil"/>
              <w:left w:val="nil"/>
              <w:bottom w:val="nil"/>
              <w:right w:val="nil"/>
            </w:tcBorders>
            <w:shd w:val="clear" w:color="auto" w:fill="auto"/>
            <w:noWrap/>
            <w:vAlign w:val="bottom"/>
            <w:hideMark/>
          </w:tcPr>
          <w:p w14:paraId="2F7701A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0.39</w:t>
            </w:r>
          </w:p>
        </w:tc>
        <w:tc>
          <w:tcPr>
            <w:tcW w:w="1140" w:type="dxa"/>
            <w:tcBorders>
              <w:top w:val="nil"/>
              <w:left w:val="nil"/>
              <w:bottom w:val="nil"/>
              <w:right w:val="nil"/>
            </w:tcBorders>
            <w:shd w:val="clear" w:color="auto" w:fill="auto"/>
            <w:noWrap/>
            <w:vAlign w:val="bottom"/>
            <w:hideMark/>
          </w:tcPr>
          <w:p w14:paraId="03882EA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0.61</w:t>
            </w:r>
          </w:p>
        </w:tc>
        <w:tc>
          <w:tcPr>
            <w:tcW w:w="1140" w:type="dxa"/>
            <w:tcBorders>
              <w:top w:val="nil"/>
              <w:left w:val="nil"/>
              <w:bottom w:val="nil"/>
            </w:tcBorders>
            <w:shd w:val="clear" w:color="auto" w:fill="auto"/>
            <w:noWrap/>
            <w:vAlign w:val="bottom"/>
            <w:hideMark/>
          </w:tcPr>
          <w:p w14:paraId="1A7195BB" w14:textId="77777777" w:rsidR="00D9169D" w:rsidRPr="00D9169D" w:rsidRDefault="00D9169D" w:rsidP="00D9169D">
            <w:pPr>
              <w:spacing w:before="0" w:after="0"/>
              <w:rPr>
                <w:rFonts w:eastAsiaTheme="minorEastAsia" w:cs="Arial"/>
                <w:sz w:val="20"/>
              </w:rPr>
            </w:pPr>
            <w:r w:rsidRPr="00D9169D">
              <w:rPr>
                <w:rFonts w:eastAsiaTheme="minorEastAsia" w:cs="Arial"/>
                <w:sz w:val="20"/>
              </w:rPr>
              <w:t>0.87</w:t>
            </w:r>
          </w:p>
        </w:tc>
      </w:tr>
      <w:tr w:rsidR="00D9169D" w:rsidRPr="00D9169D" w14:paraId="1B9E048B" w14:textId="77777777" w:rsidTr="00D9169D">
        <w:trPr>
          <w:trHeight w:val="280"/>
        </w:trPr>
        <w:tc>
          <w:tcPr>
            <w:tcW w:w="2460" w:type="dxa"/>
            <w:tcBorders>
              <w:top w:val="nil"/>
              <w:bottom w:val="nil"/>
              <w:right w:val="nil"/>
            </w:tcBorders>
            <w:shd w:val="clear" w:color="auto" w:fill="auto"/>
            <w:noWrap/>
            <w:vAlign w:val="bottom"/>
            <w:hideMark/>
          </w:tcPr>
          <w:p w14:paraId="4F4D2BA4" w14:textId="77777777" w:rsidR="00D9169D" w:rsidRPr="00D9169D" w:rsidRDefault="00D9169D" w:rsidP="00D9169D">
            <w:pPr>
              <w:spacing w:before="0" w:after="0"/>
              <w:rPr>
                <w:rFonts w:eastAsiaTheme="minorEastAsia" w:cs="Arial"/>
                <w:sz w:val="20"/>
              </w:rPr>
            </w:pPr>
            <w:r w:rsidRPr="00D9169D">
              <w:rPr>
                <w:rFonts w:eastAsiaTheme="minorEastAsia" w:cs="Arial"/>
                <w:sz w:val="20"/>
              </w:rPr>
              <w:t>R_bar (average rec.)</w:t>
            </w:r>
          </w:p>
        </w:tc>
        <w:tc>
          <w:tcPr>
            <w:tcW w:w="1140" w:type="dxa"/>
            <w:tcBorders>
              <w:top w:val="nil"/>
              <w:left w:val="nil"/>
              <w:bottom w:val="nil"/>
              <w:right w:val="nil"/>
            </w:tcBorders>
            <w:shd w:val="clear" w:color="auto" w:fill="auto"/>
            <w:noWrap/>
            <w:vAlign w:val="bottom"/>
            <w:hideMark/>
          </w:tcPr>
          <w:p w14:paraId="5E901542" w14:textId="77777777" w:rsidR="00D9169D" w:rsidRPr="00D9169D" w:rsidRDefault="00D9169D" w:rsidP="00D9169D">
            <w:pPr>
              <w:spacing w:before="0" w:after="0"/>
              <w:rPr>
                <w:rFonts w:eastAsiaTheme="minorEastAsia" w:cs="Arial"/>
                <w:sz w:val="20"/>
              </w:rPr>
            </w:pPr>
            <w:r w:rsidRPr="00D9169D">
              <w:rPr>
                <w:rFonts w:eastAsiaTheme="minorEastAsia" w:cs="Arial"/>
                <w:sz w:val="20"/>
              </w:rPr>
              <w:t>2488.59</w:t>
            </w:r>
          </w:p>
        </w:tc>
        <w:tc>
          <w:tcPr>
            <w:tcW w:w="1140" w:type="dxa"/>
            <w:tcBorders>
              <w:top w:val="nil"/>
              <w:left w:val="nil"/>
              <w:bottom w:val="nil"/>
              <w:right w:val="nil"/>
            </w:tcBorders>
            <w:shd w:val="clear" w:color="auto" w:fill="auto"/>
            <w:noWrap/>
            <w:vAlign w:val="bottom"/>
            <w:hideMark/>
          </w:tcPr>
          <w:p w14:paraId="588C6748" w14:textId="77777777" w:rsidR="00D9169D" w:rsidRPr="00D9169D" w:rsidRDefault="00D9169D" w:rsidP="00D9169D">
            <w:pPr>
              <w:spacing w:before="0" w:after="0"/>
              <w:rPr>
                <w:rFonts w:eastAsiaTheme="minorEastAsia" w:cs="Arial"/>
                <w:sz w:val="20"/>
              </w:rPr>
            </w:pPr>
            <w:r w:rsidRPr="00D9169D">
              <w:rPr>
                <w:rFonts w:eastAsiaTheme="minorEastAsia" w:cs="Arial"/>
                <w:sz w:val="20"/>
              </w:rPr>
              <w:t>1347.38</w:t>
            </w:r>
          </w:p>
        </w:tc>
        <w:tc>
          <w:tcPr>
            <w:tcW w:w="1140" w:type="dxa"/>
            <w:tcBorders>
              <w:top w:val="nil"/>
              <w:left w:val="nil"/>
              <w:bottom w:val="nil"/>
              <w:right w:val="nil"/>
            </w:tcBorders>
            <w:shd w:val="clear" w:color="auto" w:fill="auto"/>
            <w:noWrap/>
            <w:vAlign w:val="bottom"/>
            <w:hideMark/>
          </w:tcPr>
          <w:p w14:paraId="1D631AFC" w14:textId="77777777" w:rsidR="00D9169D" w:rsidRPr="00D9169D" w:rsidRDefault="00D9169D" w:rsidP="00D9169D">
            <w:pPr>
              <w:spacing w:before="0" w:after="0"/>
              <w:rPr>
                <w:rFonts w:eastAsiaTheme="minorEastAsia" w:cs="Arial"/>
                <w:sz w:val="20"/>
              </w:rPr>
            </w:pPr>
            <w:r w:rsidRPr="00D9169D">
              <w:rPr>
                <w:rFonts w:eastAsiaTheme="minorEastAsia" w:cs="Arial"/>
                <w:sz w:val="20"/>
              </w:rPr>
              <w:t>2170.86</w:t>
            </w:r>
          </w:p>
        </w:tc>
        <w:tc>
          <w:tcPr>
            <w:tcW w:w="1140" w:type="dxa"/>
            <w:tcBorders>
              <w:top w:val="nil"/>
              <w:left w:val="nil"/>
              <w:bottom w:val="nil"/>
              <w:right w:val="nil"/>
            </w:tcBorders>
            <w:shd w:val="clear" w:color="auto" w:fill="auto"/>
            <w:noWrap/>
            <w:vAlign w:val="bottom"/>
            <w:hideMark/>
          </w:tcPr>
          <w:p w14:paraId="7E0F099D" w14:textId="77777777" w:rsidR="00D9169D" w:rsidRPr="00D9169D" w:rsidRDefault="00D9169D" w:rsidP="00D9169D">
            <w:pPr>
              <w:spacing w:before="0" w:after="0"/>
              <w:rPr>
                <w:rFonts w:eastAsiaTheme="minorEastAsia" w:cs="Arial"/>
                <w:sz w:val="20"/>
              </w:rPr>
            </w:pPr>
            <w:r w:rsidRPr="00D9169D">
              <w:rPr>
                <w:rFonts w:eastAsiaTheme="minorEastAsia" w:cs="Arial"/>
                <w:sz w:val="20"/>
              </w:rPr>
              <w:t>3294.24</w:t>
            </w:r>
          </w:p>
        </w:tc>
        <w:tc>
          <w:tcPr>
            <w:tcW w:w="220" w:type="dxa"/>
            <w:tcBorders>
              <w:top w:val="nil"/>
              <w:left w:val="nil"/>
              <w:bottom w:val="nil"/>
              <w:right w:val="nil"/>
            </w:tcBorders>
            <w:shd w:val="clear" w:color="auto" w:fill="auto"/>
            <w:noWrap/>
            <w:vAlign w:val="bottom"/>
            <w:hideMark/>
          </w:tcPr>
          <w:p w14:paraId="21F0C499"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CB2DF1A" w14:textId="77777777" w:rsidR="00D9169D" w:rsidRPr="00D9169D" w:rsidRDefault="00D9169D" w:rsidP="00D9169D">
            <w:pPr>
              <w:spacing w:before="0" w:after="0"/>
              <w:rPr>
                <w:rFonts w:eastAsiaTheme="minorEastAsia" w:cs="Arial"/>
                <w:sz w:val="20"/>
              </w:rPr>
            </w:pPr>
            <w:r w:rsidRPr="00D9169D">
              <w:rPr>
                <w:rFonts w:eastAsiaTheme="minorEastAsia" w:cs="Arial"/>
                <w:sz w:val="20"/>
              </w:rPr>
              <w:t>2523.34</w:t>
            </w:r>
          </w:p>
        </w:tc>
        <w:tc>
          <w:tcPr>
            <w:tcW w:w="1140" w:type="dxa"/>
            <w:tcBorders>
              <w:top w:val="nil"/>
              <w:left w:val="nil"/>
              <w:bottom w:val="nil"/>
              <w:right w:val="nil"/>
            </w:tcBorders>
            <w:shd w:val="clear" w:color="auto" w:fill="auto"/>
            <w:noWrap/>
            <w:vAlign w:val="bottom"/>
            <w:hideMark/>
          </w:tcPr>
          <w:p w14:paraId="6525A0CA" w14:textId="77777777" w:rsidR="00D9169D" w:rsidRPr="00D9169D" w:rsidRDefault="00D9169D" w:rsidP="00D9169D">
            <w:pPr>
              <w:spacing w:before="0" w:after="0"/>
              <w:rPr>
                <w:rFonts w:eastAsiaTheme="minorEastAsia" w:cs="Arial"/>
                <w:sz w:val="20"/>
              </w:rPr>
            </w:pPr>
            <w:r w:rsidRPr="00D9169D">
              <w:rPr>
                <w:rFonts w:eastAsiaTheme="minorEastAsia" w:cs="Arial"/>
                <w:sz w:val="20"/>
              </w:rPr>
              <w:t>1257.03</w:t>
            </w:r>
          </w:p>
        </w:tc>
        <w:tc>
          <w:tcPr>
            <w:tcW w:w="1140" w:type="dxa"/>
            <w:tcBorders>
              <w:top w:val="nil"/>
              <w:left w:val="nil"/>
              <w:bottom w:val="nil"/>
              <w:right w:val="nil"/>
            </w:tcBorders>
            <w:shd w:val="clear" w:color="auto" w:fill="auto"/>
            <w:noWrap/>
            <w:vAlign w:val="bottom"/>
            <w:hideMark/>
          </w:tcPr>
          <w:p w14:paraId="6F9655FF" w14:textId="77777777" w:rsidR="00D9169D" w:rsidRPr="00D9169D" w:rsidRDefault="00D9169D" w:rsidP="00D9169D">
            <w:pPr>
              <w:spacing w:before="0" w:after="0"/>
              <w:rPr>
                <w:rFonts w:eastAsiaTheme="minorEastAsia" w:cs="Arial"/>
                <w:sz w:val="20"/>
              </w:rPr>
            </w:pPr>
            <w:r w:rsidRPr="00D9169D">
              <w:rPr>
                <w:rFonts w:eastAsiaTheme="minorEastAsia" w:cs="Arial"/>
                <w:sz w:val="20"/>
              </w:rPr>
              <w:t>2131.88</w:t>
            </w:r>
          </w:p>
        </w:tc>
        <w:tc>
          <w:tcPr>
            <w:tcW w:w="1140" w:type="dxa"/>
            <w:tcBorders>
              <w:top w:val="nil"/>
              <w:left w:val="nil"/>
              <w:bottom w:val="nil"/>
            </w:tcBorders>
            <w:shd w:val="clear" w:color="auto" w:fill="auto"/>
            <w:noWrap/>
            <w:vAlign w:val="bottom"/>
            <w:hideMark/>
          </w:tcPr>
          <w:p w14:paraId="756E1810" w14:textId="77777777" w:rsidR="00D9169D" w:rsidRPr="00D9169D" w:rsidRDefault="00D9169D" w:rsidP="00D9169D">
            <w:pPr>
              <w:spacing w:before="0" w:after="0"/>
              <w:rPr>
                <w:rFonts w:eastAsiaTheme="minorEastAsia" w:cs="Arial"/>
                <w:sz w:val="20"/>
              </w:rPr>
            </w:pPr>
            <w:r w:rsidRPr="00D9169D">
              <w:rPr>
                <w:rFonts w:eastAsiaTheme="minorEastAsia" w:cs="Arial"/>
                <w:sz w:val="20"/>
              </w:rPr>
              <w:t>3344.94</w:t>
            </w:r>
          </w:p>
        </w:tc>
      </w:tr>
      <w:tr w:rsidR="00D9169D" w:rsidRPr="00D9169D" w14:paraId="22B1DF45" w14:textId="77777777" w:rsidTr="00D9169D">
        <w:trPr>
          <w:trHeight w:val="280"/>
        </w:trPr>
        <w:tc>
          <w:tcPr>
            <w:tcW w:w="2460" w:type="dxa"/>
            <w:tcBorders>
              <w:top w:val="nil"/>
              <w:bottom w:val="nil"/>
              <w:right w:val="nil"/>
            </w:tcBorders>
            <w:shd w:val="clear" w:color="auto" w:fill="auto"/>
            <w:noWrap/>
            <w:vAlign w:val="bottom"/>
            <w:hideMark/>
          </w:tcPr>
          <w:p w14:paraId="1820FD2C" w14:textId="77777777" w:rsidR="00D9169D" w:rsidRPr="00D9169D" w:rsidRDefault="00D9169D" w:rsidP="00D9169D">
            <w:pPr>
              <w:spacing w:before="0" w:after="0"/>
              <w:rPr>
                <w:rFonts w:eastAsiaTheme="minorEastAsia" w:cs="Arial"/>
                <w:sz w:val="20"/>
              </w:rPr>
            </w:pPr>
            <w:r w:rsidRPr="00D9169D">
              <w:rPr>
                <w:rFonts w:eastAsiaTheme="minorEastAsia" w:cs="Arial"/>
                <w:sz w:val="20"/>
              </w:rPr>
              <w:t>R ̈(initial recruitment)</w:t>
            </w:r>
          </w:p>
        </w:tc>
        <w:tc>
          <w:tcPr>
            <w:tcW w:w="1140" w:type="dxa"/>
            <w:tcBorders>
              <w:top w:val="nil"/>
              <w:left w:val="nil"/>
              <w:bottom w:val="nil"/>
              <w:right w:val="nil"/>
            </w:tcBorders>
            <w:shd w:val="clear" w:color="auto" w:fill="auto"/>
            <w:noWrap/>
            <w:vAlign w:val="bottom"/>
            <w:hideMark/>
          </w:tcPr>
          <w:p w14:paraId="449D4F0F" w14:textId="77777777" w:rsidR="00D9169D" w:rsidRPr="00D9169D" w:rsidRDefault="00D9169D" w:rsidP="00D9169D">
            <w:pPr>
              <w:spacing w:before="0" w:after="0"/>
              <w:rPr>
                <w:rFonts w:eastAsiaTheme="minorEastAsia" w:cs="Arial"/>
                <w:sz w:val="20"/>
              </w:rPr>
            </w:pPr>
            <w:r w:rsidRPr="00D9169D">
              <w:rPr>
                <w:rFonts w:eastAsiaTheme="minorEastAsia" w:cs="Arial"/>
                <w:sz w:val="20"/>
              </w:rPr>
              <w:t>735.35</w:t>
            </w:r>
          </w:p>
        </w:tc>
        <w:tc>
          <w:tcPr>
            <w:tcW w:w="1140" w:type="dxa"/>
            <w:tcBorders>
              <w:top w:val="nil"/>
              <w:left w:val="nil"/>
              <w:bottom w:val="nil"/>
              <w:right w:val="nil"/>
            </w:tcBorders>
            <w:shd w:val="clear" w:color="auto" w:fill="auto"/>
            <w:noWrap/>
            <w:vAlign w:val="bottom"/>
            <w:hideMark/>
          </w:tcPr>
          <w:p w14:paraId="61EED6A0" w14:textId="77777777" w:rsidR="00D9169D" w:rsidRPr="00D9169D" w:rsidRDefault="00D9169D" w:rsidP="00D9169D">
            <w:pPr>
              <w:spacing w:before="0" w:after="0"/>
              <w:rPr>
                <w:rFonts w:eastAsiaTheme="minorEastAsia" w:cs="Arial"/>
                <w:sz w:val="20"/>
              </w:rPr>
            </w:pPr>
            <w:r w:rsidRPr="00D9169D">
              <w:rPr>
                <w:rFonts w:eastAsiaTheme="minorEastAsia" w:cs="Arial"/>
                <w:sz w:val="20"/>
              </w:rPr>
              <w:t>77.08</w:t>
            </w:r>
          </w:p>
        </w:tc>
        <w:tc>
          <w:tcPr>
            <w:tcW w:w="1140" w:type="dxa"/>
            <w:tcBorders>
              <w:top w:val="nil"/>
              <w:left w:val="nil"/>
              <w:bottom w:val="nil"/>
              <w:right w:val="nil"/>
            </w:tcBorders>
            <w:shd w:val="clear" w:color="auto" w:fill="auto"/>
            <w:noWrap/>
            <w:vAlign w:val="bottom"/>
            <w:hideMark/>
          </w:tcPr>
          <w:p w14:paraId="22ACB2B6" w14:textId="77777777" w:rsidR="00D9169D" w:rsidRPr="00D9169D" w:rsidRDefault="00D9169D" w:rsidP="00D9169D">
            <w:pPr>
              <w:spacing w:before="0" w:after="0"/>
              <w:rPr>
                <w:rFonts w:eastAsiaTheme="minorEastAsia" w:cs="Arial"/>
                <w:sz w:val="20"/>
              </w:rPr>
            </w:pPr>
            <w:r w:rsidRPr="00D9169D">
              <w:rPr>
                <w:rFonts w:eastAsiaTheme="minorEastAsia" w:cs="Arial"/>
                <w:sz w:val="20"/>
              </w:rPr>
              <w:t>492.45</w:t>
            </w:r>
          </w:p>
        </w:tc>
        <w:tc>
          <w:tcPr>
            <w:tcW w:w="1140" w:type="dxa"/>
            <w:tcBorders>
              <w:top w:val="nil"/>
              <w:left w:val="nil"/>
              <w:bottom w:val="nil"/>
              <w:right w:val="nil"/>
            </w:tcBorders>
            <w:shd w:val="clear" w:color="auto" w:fill="auto"/>
            <w:noWrap/>
            <w:vAlign w:val="bottom"/>
            <w:hideMark/>
          </w:tcPr>
          <w:p w14:paraId="5650A9E3" w14:textId="77777777" w:rsidR="00D9169D" w:rsidRPr="00D9169D" w:rsidRDefault="00D9169D" w:rsidP="00D9169D">
            <w:pPr>
              <w:spacing w:before="0" w:after="0"/>
              <w:rPr>
                <w:rFonts w:eastAsiaTheme="minorEastAsia" w:cs="Arial"/>
                <w:sz w:val="20"/>
              </w:rPr>
            </w:pPr>
            <w:r w:rsidRPr="00D9169D">
              <w:rPr>
                <w:rFonts w:eastAsiaTheme="minorEastAsia" w:cs="Arial"/>
                <w:sz w:val="20"/>
              </w:rPr>
              <w:t>2255.45</w:t>
            </w:r>
          </w:p>
        </w:tc>
        <w:tc>
          <w:tcPr>
            <w:tcW w:w="220" w:type="dxa"/>
            <w:tcBorders>
              <w:top w:val="nil"/>
              <w:left w:val="nil"/>
              <w:bottom w:val="nil"/>
              <w:right w:val="nil"/>
            </w:tcBorders>
            <w:shd w:val="clear" w:color="auto" w:fill="auto"/>
            <w:noWrap/>
            <w:vAlign w:val="bottom"/>
            <w:hideMark/>
          </w:tcPr>
          <w:p w14:paraId="6F924506"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96EF608" w14:textId="77777777" w:rsidR="00D9169D" w:rsidRPr="00D9169D" w:rsidRDefault="00D9169D" w:rsidP="00D9169D">
            <w:pPr>
              <w:spacing w:before="0" w:after="0"/>
              <w:rPr>
                <w:rFonts w:eastAsiaTheme="minorEastAsia" w:cs="Arial"/>
                <w:sz w:val="20"/>
              </w:rPr>
            </w:pPr>
            <w:r w:rsidRPr="00D9169D">
              <w:rPr>
                <w:rFonts w:eastAsiaTheme="minorEastAsia" w:cs="Arial"/>
                <w:sz w:val="20"/>
              </w:rPr>
              <w:t>735.92</w:t>
            </w:r>
          </w:p>
        </w:tc>
        <w:tc>
          <w:tcPr>
            <w:tcW w:w="1140" w:type="dxa"/>
            <w:tcBorders>
              <w:top w:val="nil"/>
              <w:left w:val="nil"/>
              <w:bottom w:val="nil"/>
              <w:right w:val="nil"/>
            </w:tcBorders>
            <w:shd w:val="clear" w:color="auto" w:fill="auto"/>
            <w:noWrap/>
            <w:vAlign w:val="bottom"/>
            <w:hideMark/>
          </w:tcPr>
          <w:p w14:paraId="10E17EAE" w14:textId="77777777" w:rsidR="00D9169D" w:rsidRPr="00D9169D" w:rsidRDefault="00D9169D" w:rsidP="00D9169D">
            <w:pPr>
              <w:spacing w:before="0" w:after="0"/>
              <w:rPr>
                <w:rFonts w:eastAsiaTheme="minorEastAsia" w:cs="Arial"/>
                <w:sz w:val="20"/>
              </w:rPr>
            </w:pPr>
            <w:r w:rsidRPr="00D9169D">
              <w:rPr>
                <w:rFonts w:eastAsiaTheme="minorEastAsia" w:cs="Arial"/>
                <w:sz w:val="20"/>
              </w:rPr>
              <w:t>70.81</w:t>
            </w:r>
          </w:p>
        </w:tc>
        <w:tc>
          <w:tcPr>
            <w:tcW w:w="1140" w:type="dxa"/>
            <w:tcBorders>
              <w:top w:val="nil"/>
              <w:left w:val="nil"/>
              <w:bottom w:val="nil"/>
              <w:right w:val="nil"/>
            </w:tcBorders>
            <w:shd w:val="clear" w:color="auto" w:fill="auto"/>
            <w:noWrap/>
            <w:vAlign w:val="bottom"/>
            <w:hideMark/>
          </w:tcPr>
          <w:p w14:paraId="35C590A9" w14:textId="77777777" w:rsidR="00D9169D" w:rsidRPr="00D9169D" w:rsidRDefault="00D9169D" w:rsidP="00D9169D">
            <w:pPr>
              <w:spacing w:before="0" w:after="0"/>
              <w:rPr>
                <w:rFonts w:eastAsiaTheme="minorEastAsia" w:cs="Arial"/>
                <w:sz w:val="20"/>
              </w:rPr>
            </w:pPr>
            <w:r w:rsidRPr="00D9169D">
              <w:rPr>
                <w:rFonts w:eastAsiaTheme="minorEastAsia" w:cs="Arial"/>
                <w:sz w:val="20"/>
              </w:rPr>
              <w:t>435.17</w:t>
            </w:r>
          </w:p>
        </w:tc>
        <w:tc>
          <w:tcPr>
            <w:tcW w:w="1140" w:type="dxa"/>
            <w:tcBorders>
              <w:top w:val="nil"/>
              <w:left w:val="nil"/>
              <w:bottom w:val="nil"/>
            </w:tcBorders>
            <w:shd w:val="clear" w:color="auto" w:fill="auto"/>
            <w:noWrap/>
            <w:vAlign w:val="bottom"/>
            <w:hideMark/>
          </w:tcPr>
          <w:p w14:paraId="774B66C1" w14:textId="77777777" w:rsidR="00D9169D" w:rsidRPr="00D9169D" w:rsidRDefault="00D9169D" w:rsidP="00D9169D">
            <w:pPr>
              <w:spacing w:before="0" w:after="0"/>
              <w:rPr>
                <w:rFonts w:eastAsiaTheme="minorEastAsia" w:cs="Arial"/>
                <w:sz w:val="20"/>
              </w:rPr>
            </w:pPr>
            <w:r w:rsidRPr="00D9169D">
              <w:rPr>
                <w:rFonts w:eastAsiaTheme="minorEastAsia" w:cs="Arial"/>
                <w:sz w:val="20"/>
              </w:rPr>
              <w:t>2188.15</w:t>
            </w:r>
          </w:p>
        </w:tc>
      </w:tr>
      <w:tr w:rsidR="00D9169D" w:rsidRPr="00D9169D" w14:paraId="456C9A7B" w14:textId="77777777" w:rsidTr="00D9169D">
        <w:trPr>
          <w:trHeight w:val="280"/>
        </w:trPr>
        <w:tc>
          <w:tcPr>
            <w:tcW w:w="2460" w:type="dxa"/>
            <w:tcBorders>
              <w:top w:val="nil"/>
              <w:bottom w:val="nil"/>
              <w:right w:val="nil"/>
            </w:tcBorders>
            <w:shd w:val="clear" w:color="auto" w:fill="auto"/>
            <w:noWrap/>
            <w:vAlign w:val="bottom"/>
            <w:hideMark/>
          </w:tcPr>
          <w:p w14:paraId="1CCF15F0" w14:textId="77777777" w:rsidR="00D9169D" w:rsidRPr="00D9169D" w:rsidRDefault="00D9169D" w:rsidP="00D9169D">
            <w:pPr>
              <w:spacing w:before="0" w:after="0"/>
              <w:rPr>
                <w:rFonts w:eastAsiaTheme="minorEastAsia" w:cs="Arial"/>
                <w:sz w:val="20"/>
              </w:rPr>
            </w:pPr>
            <w:r w:rsidRPr="00D9169D">
              <w:rPr>
                <w:rFonts w:eastAsiaTheme="minorEastAsia" w:cs="Arial"/>
                <w:sz w:val="20"/>
              </w:rPr>
              <w:t>rho (ρ)</w:t>
            </w:r>
          </w:p>
        </w:tc>
        <w:tc>
          <w:tcPr>
            <w:tcW w:w="1140" w:type="dxa"/>
            <w:tcBorders>
              <w:top w:val="nil"/>
              <w:left w:val="nil"/>
              <w:bottom w:val="nil"/>
              <w:right w:val="nil"/>
            </w:tcBorders>
            <w:shd w:val="clear" w:color="auto" w:fill="auto"/>
            <w:noWrap/>
            <w:vAlign w:val="bottom"/>
            <w:hideMark/>
          </w:tcPr>
          <w:p w14:paraId="4F8950A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61E921C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0.35</w:t>
            </w:r>
          </w:p>
        </w:tc>
        <w:tc>
          <w:tcPr>
            <w:tcW w:w="1140" w:type="dxa"/>
            <w:tcBorders>
              <w:top w:val="nil"/>
              <w:left w:val="nil"/>
              <w:bottom w:val="nil"/>
              <w:right w:val="nil"/>
            </w:tcBorders>
            <w:shd w:val="clear" w:color="auto" w:fill="auto"/>
            <w:noWrap/>
            <w:vAlign w:val="bottom"/>
            <w:hideMark/>
          </w:tcPr>
          <w:p w14:paraId="47C12E0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c>
          <w:tcPr>
            <w:tcW w:w="1140" w:type="dxa"/>
            <w:tcBorders>
              <w:top w:val="nil"/>
              <w:left w:val="nil"/>
              <w:bottom w:val="nil"/>
              <w:right w:val="nil"/>
            </w:tcBorders>
            <w:shd w:val="clear" w:color="auto" w:fill="auto"/>
            <w:noWrap/>
            <w:vAlign w:val="bottom"/>
            <w:hideMark/>
          </w:tcPr>
          <w:p w14:paraId="590F838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0.44</w:t>
            </w:r>
          </w:p>
        </w:tc>
        <w:tc>
          <w:tcPr>
            <w:tcW w:w="220" w:type="dxa"/>
            <w:tcBorders>
              <w:top w:val="nil"/>
              <w:left w:val="nil"/>
              <w:bottom w:val="nil"/>
              <w:right w:val="nil"/>
            </w:tcBorders>
            <w:shd w:val="clear" w:color="auto" w:fill="auto"/>
            <w:noWrap/>
            <w:vAlign w:val="bottom"/>
            <w:hideMark/>
          </w:tcPr>
          <w:p w14:paraId="4334D836"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D575C1E"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7B75D63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0.35</w:t>
            </w:r>
          </w:p>
        </w:tc>
        <w:tc>
          <w:tcPr>
            <w:tcW w:w="1140" w:type="dxa"/>
            <w:tcBorders>
              <w:top w:val="nil"/>
              <w:left w:val="nil"/>
              <w:bottom w:val="nil"/>
              <w:right w:val="nil"/>
            </w:tcBorders>
            <w:shd w:val="clear" w:color="auto" w:fill="auto"/>
            <w:noWrap/>
            <w:vAlign w:val="bottom"/>
            <w:hideMark/>
          </w:tcPr>
          <w:p w14:paraId="72A71A3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0.40</w:t>
            </w:r>
          </w:p>
        </w:tc>
        <w:tc>
          <w:tcPr>
            <w:tcW w:w="1140" w:type="dxa"/>
            <w:tcBorders>
              <w:top w:val="nil"/>
              <w:left w:val="nil"/>
              <w:bottom w:val="nil"/>
            </w:tcBorders>
            <w:shd w:val="clear" w:color="auto" w:fill="auto"/>
            <w:noWrap/>
            <w:vAlign w:val="bottom"/>
            <w:hideMark/>
          </w:tcPr>
          <w:p w14:paraId="0FA4EED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0.44</w:t>
            </w:r>
          </w:p>
        </w:tc>
      </w:tr>
      <w:tr w:rsidR="00D9169D" w:rsidRPr="00D9169D" w14:paraId="786E0F98" w14:textId="77777777" w:rsidTr="00D9169D">
        <w:trPr>
          <w:trHeight w:val="280"/>
        </w:trPr>
        <w:tc>
          <w:tcPr>
            <w:tcW w:w="2460" w:type="dxa"/>
            <w:tcBorders>
              <w:top w:val="nil"/>
              <w:bottom w:val="nil"/>
              <w:right w:val="nil"/>
            </w:tcBorders>
            <w:shd w:val="clear" w:color="auto" w:fill="auto"/>
            <w:noWrap/>
            <w:vAlign w:val="bottom"/>
            <w:hideMark/>
          </w:tcPr>
          <w:p w14:paraId="726F46BC" w14:textId="77777777" w:rsidR="00D9169D" w:rsidRPr="00D9169D" w:rsidRDefault="00D9169D" w:rsidP="00D9169D">
            <w:pPr>
              <w:spacing w:before="0" w:after="0"/>
              <w:rPr>
                <w:rFonts w:eastAsiaTheme="minorEastAsia" w:cs="Arial"/>
                <w:sz w:val="20"/>
              </w:rPr>
            </w:pPr>
            <w:r w:rsidRPr="00D9169D">
              <w:rPr>
                <w:rFonts w:eastAsiaTheme="minorEastAsia" w:cs="Arial"/>
                <w:sz w:val="20"/>
              </w:rPr>
              <w:t>kappa (  )</w:t>
            </w:r>
          </w:p>
        </w:tc>
        <w:tc>
          <w:tcPr>
            <w:tcW w:w="1140" w:type="dxa"/>
            <w:tcBorders>
              <w:top w:val="nil"/>
              <w:left w:val="nil"/>
              <w:bottom w:val="nil"/>
              <w:right w:val="nil"/>
            </w:tcBorders>
            <w:shd w:val="clear" w:color="auto" w:fill="auto"/>
            <w:noWrap/>
            <w:vAlign w:val="bottom"/>
            <w:hideMark/>
          </w:tcPr>
          <w:p w14:paraId="31F98346" w14:textId="77777777" w:rsidR="00D9169D" w:rsidRPr="00D9169D" w:rsidRDefault="00D9169D" w:rsidP="00D9169D">
            <w:pPr>
              <w:spacing w:before="0" w:after="0"/>
              <w:rPr>
                <w:rFonts w:eastAsiaTheme="minorEastAsia" w:cs="Arial"/>
                <w:sz w:val="20"/>
              </w:rPr>
            </w:pPr>
            <w:r w:rsidRPr="00D9169D">
              <w:rPr>
                <w:rFonts w:eastAsiaTheme="minorEastAsia" w:cs="Arial"/>
                <w:sz w:val="20"/>
              </w:rPr>
              <w:t>1.23</w:t>
            </w:r>
          </w:p>
        </w:tc>
        <w:tc>
          <w:tcPr>
            <w:tcW w:w="1140" w:type="dxa"/>
            <w:tcBorders>
              <w:top w:val="nil"/>
              <w:left w:val="nil"/>
              <w:bottom w:val="nil"/>
              <w:right w:val="nil"/>
            </w:tcBorders>
            <w:shd w:val="clear" w:color="auto" w:fill="auto"/>
            <w:noWrap/>
            <w:vAlign w:val="bottom"/>
            <w:hideMark/>
          </w:tcPr>
          <w:p w14:paraId="4C2DDA56" w14:textId="77777777" w:rsidR="00D9169D" w:rsidRPr="00D9169D" w:rsidRDefault="00D9169D" w:rsidP="00D9169D">
            <w:pPr>
              <w:spacing w:before="0" w:after="0"/>
              <w:rPr>
                <w:rFonts w:eastAsiaTheme="minorEastAsia" w:cs="Arial"/>
                <w:sz w:val="20"/>
              </w:rPr>
            </w:pPr>
            <w:r w:rsidRPr="00D9169D">
              <w:rPr>
                <w:rFonts w:eastAsiaTheme="minorEastAsia" w:cs="Arial"/>
                <w:sz w:val="20"/>
              </w:rPr>
              <w:t>0.99</w:t>
            </w:r>
          </w:p>
        </w:tc>
        <w:tc>
          <w:tcPr>
            <w:tcW w:w="1140" w:type="dxa"/>
            <w:tcBorders>
              <w:top w:val="nil"/>
              <w:left w:val="nil"/>
              <w:bottom w:val="nil"/>
              <w:right w:val="nil"/>
            </w:tcBorders>
            <w:shd w:val="clear" w:color="auto" w:fill="auto"/>
            <w:noWrap/>
            <w:vAlign w:val="bottom"/>
            <w:hideMark/>
          </w:tcPr>
          <w:p w14:paraId="161E0124" w14:textId="77777777" w:rsidR="00D9169D" w:rsidRPr="00D9169D" w:rsidRDefault="00D9169D" w:rsidP="00D9169D">
            <w:pPr>
              <w:spacing w:before="0" w:after="0"/>
              <w:rPr>
                <w:rFonts w:eastAsiaTheme="minorEastAsia" w:cs="Arial"/>
                <w:sz w:val="20"/>
              </w:rPr>
            </w:pPr>
            <w:r w:rsidRPr="00D9169D">
              <w:rPr>
                <w:rFonts w:eastAsiaTheme="minorEastAsia" w:cs="Arial"/>
                <w:sz w:val="20"/>
              </w:rPr>
              <w:t>1.13</w:t>
            </w:r>
          </w:p>
        </w:tc>
        <w:tc>
          <w:tcPr>
            <w:tcW w:w="1140" w:type="dxa"/>
            <w:tcBorders>
              <w:top w:val="nil"/>
              <w:left w:val="nil"/>
              <w:bottom w:val="nil"/>
              <w:right w:val="nil"/>
            </w:tcBorders>
            <w:shd w:val="clear" w:color="auto" w:fill="auto"/>
            <w:noWrap/>
            <w:vAlign w:val="bottom"/>
            <w:hideMark/>
          </w:tcPr>
          <w:p w14:paraId="181E8B23" w14:textId="77777777" w:rsidR="00D9169D" w:rsidRPr="00D9169D" w:rsidRDefault="00D9169D" w:rsidP="00D9169D">
            <w:pPr>
              <w:spacing w:before="0" w:after="0"/>
              <w:rPr>
                <w:rFonts w:eastAsiaTheme="minorEastAsia" w:cs="Arial"/>
                <w:sz w:val="20"/>
              </w:rPr>
            </w:pPr>
            <w:r w:rsidRPr="00D9169D">
              <w:rPr>
                <w:rFonts w:eastAsiaTheme="minorEastAsia" w:cs="Arial"/>
                <w:sz w:val="20"/>
              </w:rPr>
              <w:t>1.25</w:t>
            </w:r>
          </w:p>
        </w:tc>
        <w:tc>
          <w:tcPr>
            <w:tcW w:w="220" w:type="dxa"/>
            <w:tcBorders>
              <w:top w:val="nil"/>
              <w:left w:val="nil"/>
              <w:bottom w:val="nil"/>
              <w:right w:val="nil"/>
            </w:tcBorders>
            <w:shd w:val="clear" w:color="auto" w:fill="auto"/>
            <w:noWrap/>
            <w:vAlign w:val="bottom"/>
            <w:hideMark/>
          </w:tcPr>
          <w:p w14:paraId="66CC7503"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CB1CFE0" w14:textId="77777777" w:rsidR="00D9169D" w:rsidRPr="00D9169D" w:rsidRDefault="00D9169D" w:rsidP="00D9169D">
            <w:pPr>
              <w:spacing w:before="0" w:after="0"/>
              <w:rPr>
                <w:rFonts w:eastAsiaTheme="minorEastAsia" w:cs="Arial"/>
                <w:sz w:val="20"/>
              </w:rPr>
            </w:pPr>
            <w:r w:rsidRPr="00D9169D">
              <w:rPr>
                <w:rFonts w:eastAsiaTheme="minorEastAsia" w:cs="Arial"/>
                <w:sz w:val="20"/>
              </w:rPr>
              <w:t>1.22</w:t>
            </w:r>
          </w:p>
        </w:tc>
        <w:tc>
          <w:tcPr>
            <w:tcW w:w="1140" w:type="dxa"/>
            <w:tcBorders>
              <w:top w:val="nil"/>
              <w:left w:val="nil"/>
              <w:bottom w:val="nil"/>
              <w:right w:val="nil"/>
            </w:tcBorders>
            <w:shd w:val="clear" w:color="auto" w:fill="auto"/>
            <w:noWrap/>
            <w:vAlign w:val="bottom"/>
            <w:hideMark/>
          </w:tcPr>
          <w:p w14:paraId="5C80B1C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0.97</w:t>
            </w:r>
          </w:p>
        </w:tc>
        <w:tc>
          <w:tcPr>
            <w:tcW w:w="1140" w:type="dxa"/>
            <w:tcBorders>
              <w:top w:val="nil"/>
              <w:left w:val="nil"/>
              <w:bottom w:val="nil"/>
              <w:right w:val="nil"/>
            </w:tcBorders>
            <w:shd w:val="clear" w:color="auto" w:fill="auto"/>
            <w:noWrap/>
            <w:vAlign w:val="bottom"/>
            <w:hideMark/>
          </w:tcPr>
          <w:p w14:paraId="5030B3E6" w14:textId="77777777" w:rsidR="00D9169D" w:rsidRPr="00D9169D" w:rsidRDefault="00D9169D" w:rsidP="00D9169D">
            <w:pPr>
              <w:spacing w:before="0" w:after="0"/>
              <w:rPr>
                <w:rFonts w:eastAsiaTheme="minorEastAsia" w:cs="Arial"/>
                <w:sz w:val="20"/>
              </w:rPr>
            </w:pPr>
            <w:r w:rsidRPr="00D9169D">
              <w:rPr>
                <w:rFonts w:eastAsiaTheme="minorEastAsia" w:cs="Arial"/>
                <w:sz w:val="20"/>
              </w:rPr>
              <w:t>1.11</w:t>
            </w:r>
          </w:p>
        </w:tc>
        <w:tc>
          <w:tcPr>
            <w:tcW w:w="1140" w:type="dxa"/>
            <w:tcBorders>
              <w:top w:val="nil"/>
              <w:left w:val="nil"/>
              <w:bottom w:val="nil"/>
            </w:tcBorders>
            <w:shd w:val="clear" w:color="auto" w:fill="auto"/>
            <w:noWrap/>
            <w:vAlign w:val="bottom"/>
            <w:hideMark/>
          </w:tcPr>
          <w:p w14:paraId="77725684" w14:textId="77777777" w:rsidR="00D9169D" w:rsidRPr="00D9169D" w:rsidRDefault="00D9169D" w:rsidP="00D9169D">
            <w:pPr>
              <w:spacing w:before="0" w:after="0"/>
              <w:rPr>
                <w:rFonts w:eastAsiaTheme="minorEastAsia" w:cs="Arial"/>
                <w:sz w:val="20"/>
              </w:rPr>
            </w:pPr>
            <w:r w:rsidRPr="00D9169D">
              <w:rPr>
                <w:rFonts w:eastAsiaTheme="minorEastAsia" w:cs="Arial"/>
                <w:sz w:val="20"/>
              </w:rPr>
              <w:t>1.22</w:t>
            </w:r>
          </w:p>
        </w:tc>
      </w:tr>
      <w:tr w:rsidR="00D9169D" w:rsidRPr="00D9169D" w14:paraId="6960DA96" w14:textId="77777777" w:rsidTr="00D9169D">
        <w:trPr>
          <w:trHeight w:val="280"/>
        </w:trPr>
        <w:tc>
          <w:tcPr>
            <w:tcW w:w="2460" w:type="dxa"/>
            <w:tcBorders>
              <w:top w:val="nil"/>
              <w:bottom w:val="nil"/>
              <w:right w:val="nil"/>
            </w:tcBorders>
            <w:shd w:val="clear" w:color="auto" w:fill="auto"/>
            <w:noWrap/>
            <w:vAlign w:val="bottom"/>
            <w:hideMark/>
          </w:tcPr>
          <w:p w14:paraId="31592DFC" w14:textId="77777777" w:rsidR="00D9169D" w:rsidRPr="00D9169D" w:rsidRDefault="00D9169D" w:rsidP="00D9169D">
            <w:pPr>
              <w:spacing w:before="0" w:after="0"/>
              <w:rPr>
                <w:rFonts w:eastAsiaTheme="minorEastAsia" w:cs="Arial"/>
                <w:sz w:val="20"/>
              </w:rPr>
            </w:pPr>
            <w:r w:rsidRPr="00D9169D">
              <w:rPr>
                <w:rFonts w:eastAsiaTheme="minorEastAsia" w:cs="Arial"/>
                <w:sz w:val="20"/>
              </w:rPr>
              <w:t>q1</w:t>
            </w:r>
          </w:p>
        </w:tc>
        <w:tc>
          <w:tcPr>
            <w:tcW w:w="1140" w:type="dxa"/>
            <w:tcBorders>
              <w:top w:val="nil"/>
              <w:left w:val="nil"/>
              <w:bottom w:val="nil"/>
              <w:right w:val="nil"/>
            </w:tcBorders>
            <w:shd w:val="clear" w:color="auto" w:fill="auto"/>
            <w:noWrap/>
            <w:vAlign w:val="bottom"/>
            <w:hideMark/>
          </w:tcPr>
          <w:p w14:paraId="4545E873"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0.54</w:t>
            </w:r>
          </w:p>
        </w:tc>
        <w:tc>
          <w:tcPr>
            <w:tcW w:w="1140" w:type="dxa"/>
            <w:tcBorders>
              <w:top w:val="nil"/>
              <w:left w:val="nil"/>
              <w:bottom w:val="nil"/>
              <w:right w:val="nil"/>
            </w:tcBorders>
            <w:shd w:val="clear" w:color="auto" w:fill="auto"/>
            <w:noWrap/>
            <w:vAlign w:val="bottom"/>
            <w:hideMark/>
          </w:tcPr>
          <w:p w14:paraId="25F35DB1"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right w:val="nil"/>
            </w:tcBorders>
            <w:shd w:val="clear" w:color="auto" w:fill="auto"/>
            <w:noWrap/>
            <w:vAlign w:val="bottom"/>
            <w:hideMark/>
          </w:tcPr>
          <w:p w14:paraId="045E27F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0.58</w:t>
            </w:r>
          </w:p>
        </w:tc>
        <w:tc>
          <w:tcPr>
            <w:tcW w:w="1140" w:type="dxa"/>
            <w:tcBorders>
              <w:top w:val="nil"/>
              <w:left w:val="nil"/>
              <w:bottom w:val="nil"/>
              <w:right w:val="nil"/>
            </w:tcBorders>
            <w:shd w:val="clear" w:color="auto" w:fill="auto"/>
            <w:noWrap/>
            <w:vAlign w:val="bottom"/>
            <w:hideMark/>
          </w:tcPr>
          <w:p w14:paraId="2B2F1DD2"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0.72</w:t>
            </w:r>
          </w:p>
        </w:tc>
        <w:tc>
          <w:tcPr>
            <w:tcW w:w="220" w:type="dxa"/>
            <w:tcBorders>
              <w:top w:val="nil"/>
              <w:left w:val="nil"/>
              <w:bottom w:val="nil"/>
              <w:right w:val="nil"/>
            </w:tcBorders>
            <w:shd w:val="clear" w:color="auto" w:fill="auto"/>
            <w:noWrap/>
            <w:vAlign w:val="bottom"/>
            <w:hideMark/>
          </w:tcPr>
          <w:p w14:paraId="4997CFE3" w14:textId="77777777" w:rsidR="00D9169D" w:rsidRPr="00D9169D"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00F260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0.54</w:t>
            </w:r>
          </w:p>
        </w:tc>
        <w:tc>
          <w:tcPr>
            <w:tcW w:w="1140" w:type="dxa"/>
            <w:tcBorders>
              <w:top w:val="nil"/>
              <w:left w:val="nil"/>
              <w:bottom w:val="nil"/>
              <w:right w:val="nil"/>
            </w:tcBorders>
            <w:shd w:val="clear" w:color="auto" w:fill="auto"/>
            <w:noWrap/>
            <w:vAlign w:val="bottom"/>
            <w:hideMark/>
          </w:tcPr>
          <w:p w14:paraId="4033EB2F" w14:textId="77777777" w:rsidR="00D9169D" w:rsidRPr="00D9169D" w:rsidRDefault="00D9169D" w:rsidP="00D9169D">
            <w:pPr>
              <w:spacing w:before="0" w:after="0"/>
              <w:rPr>
                <w:rFonts w:eastAsiaTheme="minorEastAsia" w:cs="Arial"/>
                <w:sz w:val="20"/>
              </w:rPr>
            </w:pPr>
            <w:r w:rsidRPr="00D9169D">
              <w:rPr>
                <w:rFonts w:eastAsiaTheme="minorEastAsia" w:cs="Arial"/>
                <w:sz w:val="20"/>
              </w:rPr>
              <w:t>0.43</w:t>
            </w:r>
          </w:p>
        </w:tc>
        <w:tc>
          <w:tcPr>
            <w:tcW w:w="1140" w:type="dxa"/>
            <w:tcBorders>
              <w:top w:val="nil"/>
              <w:left w:val="nil"/>
              <w:bottom w:val="nil"/>
              <w:right w:val="nil"/>
            </w:tcBorders>
            <w:shd w:val="clear" w:color="auto" w:fill="auto"/>
            <w:noWrap/>
            <w:vAlign w:val="bottom"/>
            <w:hideMark/>
          </w:tcPr>
          <w:p w14:paraId="22D24CD5" w14:textId="77777777" w:rsidR="00D9169D" w:rsidRPr="00D9169D" w:rsidRDefault="00D9169D" w:rsidP="00D9169D">
            <w:pPr>
              <w:spacing w:before="0" w:after="0"/>
              <w:rPr>
                <w:rFonts w:eastAsiaTheme="minorEastAsia" w:cs="Arial"/>
                <w:sz w:val="20"/>
              </w:rPr>
            </w:pPr>
            <w:r w:rsidRPr="00D9169D">
              <w:rPr>
                <w:rFonts w:eastAsiaTheme="minorEastAsia" w:cs="Arial"/>
                <w:sz w:val="20"/>
              </w:rPr>
              <w:t>0.59</w:t>
            </w:r>
          </w:p>
        </w:tc>
        <w:tc>
          <w:tcPr>
            <w:tcW w:w="1140" w:type="dxa"/>
            <w:tcBorders>
              <w:top w:val="nil"/>
              <w:left w:val="nil"/>
              <w:bottom w:val="nil"/>
            </w:tcBorders>
            <w:shd w:val="clear" w:color="auto" w:fill="auto"/>
            <w:noWrap/>
            <w:vAlign w:val="bottom"/>
            <w:hideMark/>
          </w:tcPr>
          <w:p w14:paraId="78DA4A49" w14:textId="77777777" w:rsidR="00D9169D" w:rsidRPr="00D9169D" w:rsidRDefault="00D9169D" w:rsidP="00D9169D">
            <w:pPr>
              <w:spacing w:before="0" w:after="0"/>
              <w:rPr>
                <w:rFonts w:eastAsiaTheme="minorEastAsia" w:cs="Arial"/>
                <w:sz w:val="20"/>
              </w:rPr>
            </w:pPr>
            <w:r w:rsidRPr="00D9169D">
              <w:rPr>
                <w:rFonts w:eastAsiaTheme="minorEastAsia" w:cs="Arial"/>
                <w:sz w:val="20"/>
              </w:rPr>
              <w:t>0.73</w:t>
            </w:r>
          </w:p>
        </w:tc>
      </w:tr>
      <w:tr w:rsidR="00D9169D" w:rsidRPr="00D9169D" w14:paraId="7A26B8A5" w14:textId="77777777" w:rsidTr="00D9169D">
        <w:trPr>
          <w:trHeight w:val="280"/>
        </w:trPr>
        <w:tc>
          <w:tcPr>
            <w:tcW w:w="2460" w:type="dxa"/>
            <w:tcBorders>
              <w:top w:val="nil"/>
              <w:bottom w:val="single" w:sz="4" w:space="0" w:color="auto"/>
              <w:right w:val="nil"/>
            </w:tcBorders>
            <w:shd w:val="clear" w:color="auto" w:fill="auto"/>
            <w:noWrap/>
            <w:vAlign w:val="bottom"/>
            <w:hideMark/>
          </w:tcPr>
          <w:p w14:paraId="43AEA74D" w14:textId="77777777" w:rsidR="00D9169D" w:rsidRPr="00E9129B" w:rsidRDefault="00D9169D" w:rsidP="00D9169D">
            <w:pPr>
              <w:spacing w:before="0" w:after="0"/>
              <w:rPr>
                <w:rFonts w:eastAsiaTheme="minorEastAsia" w:cs="Arial"/>
                <w:sz w:val="20"/>
              </w:rPr>
            </w:pPr>
            <w:r w:rsidRPr="00E9129B">
              <w:rPr>
                <w:rFonts w:eastAsiaTheme="minorEastAsia" w:cs="Arial"/>
                <w:sz w:val="20"/>
              </w:rPr>
              <w:t>q2</w:t>
            </w:r>
          </w:p>
        </w:tc>
        <w:tc>
          <w:tcPr>
            <w:tcW w:w="1140" w:type="dxa"/>
            <w:tcBorders>
              <w:top w:val="nil"/>
              <w:left w:val="nil"/>
              <w:bottom w:val="single" w:sz="4" w:space="0" w:color="auto"/>
              <w:right w:val="nil"/>
            </w:tcBorders>
            <w:shd w:val="clear" w:color="auto" w:fill="auto"/>
            <w:noWrap/>
            <w:vAlign w:val="bottom"/>
            <w:hideMark/>
          </w:tcPr>
          <w:p w14:paraId="1E5503A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0.56</w:t>
            </w:r>
          </w:p>
        </w:tc>
        <w:tc>
          <w:tcPr>
            <w:tcW w:w="1140" w:type="dxa"/>
            <w:tcBorders>
              <w:top w:val="nil"/>
              <w:left w:val="nil"/>
              <w:bottom w:val="single" w:sz="4" w:space="0" w:color="auto"/>
              <w:right w:val="nil"/>
            </w:tcBorders>
            <w:shd w:val="clear" w:color="auto" w:fill="auto"/>
            <w:noWrap/>
            <w:vAlign w:val="bottom"/>
            <w:hideMark/>
          </w:tcPr>
          <w:p w14:paraId="3E79C681"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0.44</w:t>
            </w:r>
          </w:p>
        </w:tc>
        <w:tc>
          <w:tcPr>
            <w:tcW w:w="1140" w:type="dxa"/>
            <w:tcBorders>
              <w:top w:val="nil"/>
              <w:left w:val="nil"/>
              <w:bottom w:val="single" w:sz="4" w:space="0" w:color="auto"/>
              <w:right w:val="nil"/>
            </w:tcBorders>
            <w:shd w:val="clear" w:color="auto" w:fill="auto"/>
            <w:noWrap/>
            <w:vAlign w:val="bottom"/>
            <w:hideMark/>
          </w:tcPr>
          <w:p w14:paraId="60C11C7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0.57</w:t>
            </w:r>
          </w:p>
        </w:tc>
        <w:tc>
          <w:tcPr>
            <w:tcW w:w="1140" w:type="dxa"/>
            <w:tcBorders>
              <w:top w:val="nil"/>
              <w:left w:val="nil"/>
              <w:bottom w:val="single" w:sz="4" w:space="0" w:color="auto"/>
              <w:right w:val="nil"/>
            </w:tcBorders>
            <w:shd w:val="clear" w:color="auto" w:fill="auto"/>
            <w:noWrap/>
            <w:vAlign w:val="bottom"/>
            <w:hideMark/>
          </w:tcPr>
          <w:p w14:paraId="6B6E577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0.69</w:t>
            </w:r>
          </w:p>
        </w:tc>
        <w:tc>
          <w:tcPr>
            <w:tcW w:w="220" w:type="dxa"/>
            <w:tcBorders>
              <w:top w:val="nil"/>
              <w:left w:val="nil"/>
              <w:bottom w:val="single" w:sz="4" w:space="0" w:color="auto"/>
              <w:right w:val="nil"/>
            </w:tcBorders>
            <w:shd w:val="clear" w:color="auto" w:fill="auto"/>
            <w:noWrap/>
            <w:vAlign w:val="bottom"/>
            <w:hideMark/>
          </w:tcPr>
          <w:p w14:paraId="031DBC89"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single" w:sz="4" w:space="0" w:color="auto"/>
              <w:right w:val="nil"/>
            </w:tcBorders>
            <w:shd w:val="clear" w:color="auto" w:fill="auto"/>
            <w:noWrap/>
            <w:vAlign w:val="bottom"/>
            <w:hideMark/>
          </w:tcPr>
          <w:p w14:paraId="26D67AA9"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0.56</w:t>
            </w:r>
          </w:p>
        </w:tc>
        <w:tc>
          <w:tcPr>
            <w:tcW w:w="1140" w:type="dxa"/>
            <w:tcBorders>
              <w:top w:val="nil"/>
              <w:left w:val="nil"/>
              <w:bottom w:val="single" w:sz="4" w:space="0" w:color="auto"/>
              <w:right w:val="nil"/>
            </w:tcBorders>
            <w:shd w:val="clear" w:color="auto" w:fill="auto"/>
            <w:noWrap/>
            <w:vAlign w:val="bottom"/>
            <w:hideMark/>
          </w:tcPr>
          <w:p w14:paraId="0D2C634B"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0.44</w:t>
            </w:r>
          </w:p>
        </w:tc>
        <w:tc>
          <w:tcPr>
            <w:tcW w:w="1140" w:type="dxa"/>
            <w:tcBorders>
              <w:top w:val="nil"/>
              <w:left w:val="nil"/>
              <w:bottom w:val="single" w:sz="4" w:space="0" w:color="auto"/>
              <w:right w:val="nil"/>
            </w:tcBorders>
            <w:shd w:val="clear" w:color="auto" w:fill="auto"/>
            <w:noWrap/>
            <w:vAlign w:val="bottom"/>
            <w:hideMark/>
          </w:tcPr>
          <w:p w14:paraId="7AE9D9B5"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0.58</w:t>
            </w:r>
          </w:p>
        </w:tc>
        <w:tc>
          <w:tcPr>
            <w:tcW w:w="1140" w:type="dxa"/>
            <w:tcBorders>
              <w:top w:val="nil"/>
              <w:left w:val="nil"/>
              <w:bottom w:val="single" w:sz="4" w:space="0" w:color="auto"/>
            </w:tcBorders>
            <w:shd w:val="clear" w:color="auto" w:fill="auto"/>
            <w:noWrap/>
            <w:vAlign w:val="bottom"/>
            <w:hideMark/>
          </w:tcPr>
          <w:p w14:paraId="7851EE0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0.71</w:t>
            </w:r>
          </w:p>
        </w:tc>
      </w:tr>
      <w:tr w:rsidR="00D9169D" w:rsidRPr="00D9169D" w14:paraId="19026084" w14:textId="77777777" w:rsidTr="00D9169D">
        <w:trPr>
          <w:trHeight w:val="300"/>
        </w:trPr>
        <w:tc>
          <w:tcPr>
            <w:tcW w:w="2460" w:type="dxa"/>
            <w:tcBorders>
              <w:top w:val="nil"/>
              <w:bottom w:val="single" w:sz="8" w:space="0" w:color="auto"/>
              <w:right w:val="nil"/>
            </w:tcBorders>
            <w:shd w:val="clear" w:color="auto" w:fill="auto"/>
            <w:noWrap/>
            <w:vAlign w:val="bottom"/>
            <w:hideMark/>
          </w:tcPr>
          <w:p w14:paraId="3A86943E"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57F1E391" w14:textId="77777777" w:rsidR="00D9169D" w:rsidRPr="00E9129B" w:rsidRDefault="00D9169D" w:rsidP="00D9169D">
            <w:pPr>
              <w:spacing w:before="0" w:after="0"/>
              <w:rPr>
                <w:rFonts w:eastAsiaTheme="minorEastAsia" w:cs="Arial"/>
                <w:sz w:val="20"/>
              </w:rPr>
            </w:pPr>
            <w:r w:rsidRPr="00E9129B">
              <w:rPr>
                <w:rFonts w:eastAsiaTheme="minorEastAsia" w:cs="Arial"/>
                <w:sz w:val="20"/>
              </w:rPr>
              <w:t>WCVI-2013base</w:t>
            </w:r>
          </w:p>
        </w:tc>
        <w:tc>
          <w:tcPr>
            <w:tcW w:w="220" w:type="dxa"/>
            <w:tcBorders>
              <w:top w:val="nil"/>
              <w:left w:val="nil"/>
              <w:bottom w:val="single" w:sz="8" w:space="0" w:color="auto"/>
              <w:right w:val="nil"/>
            </w:tcBorders>
            <w:shd w:val="clear" w:color="auto" w:fill="auto"/>
            <w:noWrap/>
            <w:vAlign w:val="bottom"/>
            <w:hideMark/>
          </w:tcPr>
          <w:p w14:paraId="75B411BB"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4560" w:type="dxa"/>
            <w:gridSpan w:val="4"/>
            <w:tcBorders>
              <w:top w:val="single" w:sz="4" w:space="0" w:color="auto"/>
              <w:left w:val="nil"/>
              <w:bottom w:val="single" w:sz="8" w:space="0" w:color="auto"/>
            </w:tcBorders>
            <w:shd w:val="clear" w:color="auto" w:fill="auto"/>
            <w:noWrap/>
            <w:vAlign w:val="bottom"/>
            <w:hideMark/>
          </w:tcPr>
          <w:p w14:paraId="18192DE5" w14:textId="77777777" w:rsidR="00D9169D" w:rsidRPr="00E9129B" w:rsidRDefault="00D9169D" w:rsidP="00D9169D">
            <w:pPr>
              <w:spacing w:before="0" w:after="0"/>
              <w:rPr>
                <w:rFonts w:eastAsiaTheme="minorEastAsia" w:cs="Arial"/>
                <w:sz w:val="20"/>
              </w:rPr>
            </w:pPr>
            <w:r w:rsidRPr="00E9129B">
              <w:rPr>
                <w:rFonts w:eastAsiaTheme="minorEastAsia" w:cs="Arial"/>
                <w:sz w:val="20"/>
              </w:rPr>
              <w:t>WCVI-2013reducedDataFreq</w:t>
            </w:r>
          </w:p>
        </w:tc>
      </w:tr>
      <w:tr w:rsidR="00D9169D" w:rsidRPr="00D9169D" w14:paraId="7EDD4C82" w14:textId="77777777" w:rsidTr="00D9169D">
        <w:trPr>
          <w:trHeight w:val="280"/>
        </w:trPr>
        <w:tc>
          <w:tcPr>
            <w:tcW w:w="2460" w:type="dxa"/>
            <w:tcBorders>
              <w:top w:val="nil"/>
              <w:bottom w:val="nil"/>
              <w:right w:val="nil"/>
            </w:tcBorders>
            <w:shd w:val="clear" w:color="auto" w:fill="auto"/>
            <w:noWrap/>
            <w:vAlign w:val="bottom"/>
            <w:hideMark/>
          </w:tcPr>
          <w:p w14:paraId="0B3D75E2"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nil"/>
              <w:right w:val="nil"/>
            </w:tcBorders>
            <w:shd w:val="clear" w:color="auto" w:fill="auto"/>
            <w:noWrap/>
            <w:vAlign w:val="bottom"/>
            <w:hideMark/>
          </w:tcPr>
          <w:p w14:paraId="4FE00EFB" w14:textId="77777777" w:rsidR="00D9169D" w:rsidRPr="00E9129B" w:rsidRDefault="00D9169D" w:rsidP="00D9169D">
            <w:pPr>
              <w:spacing w:before="0" w:after="0"/>
              <w:rPr>
                <w:rFonts w:eastAsiaTheme="minorEastAsia" w:cs="Arial"/>
                <w:sz w:val="20"/>
              </w:rPr>
            </w:pPr>
          </w:p>
        </w:tc>
        <w:tc>
          <w:tcPr>
            <w:tcW w:w="3420" w:type="dxa"/>
            <w:gridSpan w:val="3"/>
            <w:tcBorders>
              <w:top w:val="single" w:sz="8" w:space="0" w:color="auto"/>
              <w:left w:val="nil"/>
              <w:bottom w:val="nil"/>
              <w:right w:val="nil"/>
            </w:tcBorders>
            <w:shd w:val="clear" w:color="auto" w:fill="auto"/>
            <w:noWrap/>
            <w:vAlign w:val="bottom"/>
            <w:hideMark/>
          </w:tcPr>
          <w:p w14:paraId="61AB8FA5" w14:textId="77777777" w:rsidR="00D9169D" w:rsidRPr="00E9129B" w:rsidRDefault="00D9169D" w:rsidP="00D9169D">
            <w:pPr>
              <w:spacing w:before="0" w:after="0"/>
              <w:rPr>
                <w:rFonts w:eastAsiaTheme="minorEastAsia" w:cs="Arial"/>
                <w:sz w:val="20"/>
              </w:rPr>
            </w:pPr>
            <w:r w:rsidRPr="00E9129B">
              <w:rPr>
                <w:rFonts w:eastAsiaTheme="minorEastAsia" w:cs="Arial"/>
                <w:sz w:val="20"/>
              </w:rPr>
              <w:t>Posterior estimates</w:t>
            </w:r>
          </w:p>
        </w:tc>
        <w:tc>
          <w:tcPr>
            <w:tcW w:w="220" w:type="dxa"/>
            <w:tcBorders>
              <w:top w:val="nil"/>
              <w:left w:val="nil"/>
              <w:bottom w:val="nil"/>
              <w:right w:val="nil"/>
            </w:tcBorders>
            <w:shd w:val="clear" w:color="auto" w:fill="auto"/>
            <w:noWrap/>
            <w:vAlign w:val="bottom"/>
            <w:hideMark/>
          </w:tcPr>
          <w:p w14:paraId="0DB28C54"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15BE2EC3" w14:textId="77777777" w:rsidR="00D9169D" w:rsidRPr="00E9129B" w:rsidRDefault="00D9169D" w:rsidP="00D9169D">
            <w:pPr>
              <w:spacing w:before="0" w:after="0"/>
              <w:rPr>
                <w:rFonts w:eastAsiaTheme="minorEastAsia" w:cs="Arial"/>
                <w:sz w:val="20"/>
              </w:rPr>
            </w:pPr>
          </w:p>
        </w:tc>
        <w:tc>
          <w:tcPr>
            <w:tcW w:w="3420" w:type="dxa"/>
            <w:gridSpan w:val="3"/>
            <w:tcBorders>
              <w:top w:val="single" w:sz="8" w:space="0" w:color="auto"/>
              <w:left w:val="nil"/>
              <w:bottom w:val="nil"/>
            </w:tcBorders>
            <w:shd w:val="clear" w:color="auto" w:fill="auto"/>
            <w:noWrap/>
            <w:vAlign w:val="bottom"/>
            <w:hideMark/>
          </w:tcPr>
          <w:p w14:paraId="3C14A3D1" w14:textId="77777777" w:rsidR="00D9169D" w:rsidRPr="00E9129B" w:rsidRDefault="00D9169D" w:rsidP="00D9169D">
            <w:pPr>
              <w:spacing w:before="0" w:after="0"/>
              <w:rPr>
                <w:rFonts w:eastAsiaTheme="minorEastAsia" w:cs="Arial"/>
                <w:sz w:val="20"/>
              </w:rPr>
            </w:pPr>
            <w:r w:rsidRPr="00E9129B">
              <w:rPr>
                <w:rFonts w:eastAsiaTheme="minorEastAsia" w:cs="Arial"/>
                <w:sz w:val="20"/>
              </w:rPr>
              <w:t>Posterior estimates</w:t>
            </w:r>
          </w:p>
        </w:tc>
      </w:tr>
      <w:tr w:rsidR="00D9169D" w:rsidRPr="00D9169D" w14:paraId="18B89AEE" w14:textId="77777777" w:rsidTr="00D9169D">
        <w:trPr>
          <w:trHeight w:val="580"/>
        </w:trPr>
        <w:tc>
          <w:tcPr>
            <w:tcW w:w="2460" w:type="dxa"/>
            <w:tcBorders>
              <w:top w:val="nil"/>
              <w:bottom w:val="nil"/>
              <w:right w:val="nil"/>
            </w:tcBorders>
            <w:shd w:val="clear" w:color="auto" w:fill="auto"/>
            <w:noWrap/>
            <w:vAlign w:val="bottom"/>
            <w:hideMark/>
          </w:tcPr>
          <w:p w14:paraId="0ACD114A"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double" w:sz="6" w:space="0" w:color="auto"/>
              <w:right w:val="nil"/>
            </w:tcBorders>
            <w:shd w:val="clear" w:color="auto" w:fill="auto"/>
            <w:vAlign w:val="center"/>
            <w:hideMark/>
          </w:tcPr>
          <w:p w14:paraId="781CF34F" w14:textId="77777777" w:rsidR="00D9169D" w:rsidRPr="00E9129B" w:rsidRDefault="00D9169D" w:rsidP="00D9169D">
            <w:pPr>
              <w:spacing w:before="0" w:after="0"/>
              <w:rPr>
                <w:rFonts w:eastAsiaTheme="minorEastAsia" w:cs="Arial"/>
                <w:sz w:val="20"/>
              </w:rPr>
            </w:pPr>
            <w:r w:rsidRPr="00E9129B">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09AF1D15" w14:textId="77777777" w:rsidR="00D9169D" w:rsidRPr="00E9129B" w:rsidRDefault="00D9169D" w:rsidP="00D9169D">
            <w:pPr>
              <w:spacing w:before="0" w:after="0"/>
              <w:rPr>
                <w:rFonts w:eastAsiaTheme="minorEastAsia" w:cs="Arial"/>
                <w:sz w:val="20"/>
              </w:rPr>
            </w:pPr>
            <w:r w:rsidRPr="00E9129B">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1DFB5A04" w14:textId="77777777" w:rsidR="00D9169D" w:rsidRPr="00E9129B" w:rsidRDefault="00D9169D" w:rsidP="00D9169D">
            <w:pPr>
              <w:spacing w:before="0" w:after="0"/>
              <w:rPr>
                <w:rFonts w:eastAsiaTheme="minorEastAsia" w:cs="Arial"/>
                <w:sz w:val="20"/>
              </w:rPr>
            </w:pPr>
            <w:r w:rsidRPr="00E9129B">
              <w:rPr>
                <w:rFonts w:eastAsiaTheme="minorEastAsia" w:cs="Arial"/>
                <w:sz w:val="20"/>
              </w:rPr>
              <w:t>5th percentile</w:t>
            </w:r>
          </w:p>
        </w:tc>
        <w:tc>
          <w:tcPr>
            <w:tcW w:w="1140" w:type="dxa"/>
            <w:tcBorders>
              <w:top w:val="nil"/>
              <w:left w:val="nil"/>
              <w:bottom w:val="double" w:sz="6" w:space="0" w:color="auto"/>
              <w:right w:val="nil"/>
            </w:tcBorders>
            <w:shd w:val="clear" w:color="auto" w:fill="auto"/>
            <w:vAlign w:val="center"/>
            <w:hideMark/>
          </w:tcPr>
          <w:p w14:paraId="4EB90572" w14:textId="77777777" w:rsidR="00D9169D" w:rsidRPr="00E9129B" w:rsidRDefault="00D9169D" w:rsidP="00D9169D">
            <w:pPr>
              <w:spacing w:before="0" w:after="0"/>
              <w:rPr>
                <w:rFonts w:eastAsiaTheme="minorEastAsia" w:cs="Arial"/>
                <w:sz w:val="20"/>
              </w:rPr>
            </w:pPr>
            <w:r w:rsidRPr="00E9129B">
              <w:rPr>
                <w:rFonts w:eastAsiaTheme="minorEastAsia" w:cs="Arial"/>
                <w:sz w:val="20"/>
              </w:rPr>
              <w:t>95th percentile</w:t>
            </w:r>
          </w:p>
        </w:tc>
        <w:tc>
          <w:tcPr>
            <w:tcW w:w="220" w:type="dxa"/>
            <w:tcBorders>
              <w:top w:val="nil"/>
              <w:left w:val="nil"/>
              <w:bottom w:val="nil"/>
              <w:right w:val="nil"/>
            </w:tcBorders>
            <w:shd w:val="clear" w:color="auto" w:fill="auto"/>
            <w:noWrap/>
            <w:vAlign w:val="bottom"/>
            <w:hideMark/>
          </w:tcPr>
          <w:p w14:paraId="2B12D6E2" w14:textId="77777777" w:rsidR="00D9169D" w:rsidRPr="00E9129B" w:rsidRDefault="00D9169D" w:rsidP="00D9169D">
            <w:pPr>
              <w:spacing w:before="0" w:after="0"/>
              <w:rPr>
                <w:rFonts w:eastAsiaTheme="minorEastAsia" w:cs="Arial"/>
                <w:sz w:val="20"/>
              </w:rPr>
            </w:pPr>
          </w:p>
        </w:tc>
        <w:tc>
          <w:tcPr>
            <w:tcW w:w="1140" w:type="dxa"/>
            <w:tcBorders>
              <w:top w:val="nil"/>
              <w:left w:val="nil"/>
              <w:bottom w:val="double" w:sz="6" w:space="0" w:color="auto"/>
              <w:right w:val="nil"/>
            </w:tcBorders>
            <w:shd w:val="clear" w:color="auto" w:fill="auto"/>
            <w:vAlign w:val="center"/>
            <w:hideMark/>
          </w:tcPr>
          <w:p w14:paraId="0CCA683B" w14:textId="77777777" w:rsidR="00D9169D" w:rsidRPr="00E9129B" w:rsidRDefault="00D9169D" w:rsidP="00D9169D">
            <w:pPr>
              <w:spacing w:before="0" w:after="0"/>
              <w:rPr>
                <w:rFonts w:eastAsiaTheme="minorEastAsia" w:cs="Arial"/>
                <w:sz w:val="20"/>
              </w:rPr>
            </w:pPr>
            <w:r w:rsidRPr="00E9129B">
              <w:rPr>
                <w:rFonts w:eastAsiaTheme="minorEastAsia" w:cs="Arial"/>
                <w:sz w:val="20"/>
              </w:rPr>
              <w:t>MPD</w:t>
            </w:r>
          </w:p>
        </w:tc>
        <w:tc>
          <w:tcPr>
            <w:tcW w:w="1140" w:type="dxa"/>
            <w:tcBorders>
              <w:top w:val="nil"/>
              <w:left w:val="nil"/>
              <w:bottom w:val="double" w:sz="6" w:space="0" w:color="auto"/>
              <w:right w:val="nil"/>
            </w:tcBorders>
            <w:shd w:val="clear" w:color="auto" w:fill="auto"/>
            <w:vAlign w:val="center"/>
            <w:hideMark/>
          </w:tcPr>
          <w:p w14:paraId="4C0D67E4" w14:textId="77777777" w:rsidR="00D9169D" w:rsidRPr="00E9129B" w:rsidRDefault="00D9169D" w:rsidP="00D9169D">
            <w:pPr>
              <w:spacing w:before="0" w:after="0"/>
              <w:rPr>
                <w:rFonts w:eastAsiaTheme="minorEastAsia" w:cs="Arial"/>
                <w:sz w:val="20"/>
              </w:rPr>
            </w:pPr>
            <w:r w:rsidRPr="00E9129B">
              <w:rPr>
                <w:rFonts w:eastAsiaTheme="minorEastAsia" w:cs="Arial"/>
                <w:sz w:val="20"/>
              </w:rPr>
              <w:t>Median</w:t>
            </w:r>
          </w:p>
        </w:tc>
        <w:tc>
          <w:tcPr>
            <w:tcW w:w="1140" w:type="dxa"/>
            <w:tcBorders>
              <w:top w:val="nil"/>
              <w:left w:val="nil"/>
              <w:bottom w:val="double" w:sz="6" w:space="0" w:color="auto"/>
              <w:right w:val="nil"/>
            </w:tcBorders>
            <w:shd w:val="clear" w:color="auto" w:fill="auto"/>
            <w:vAlign w:val="center"/>
            <w:hideMark/>
          </w:tcPr>
          <w:p w14:paraId="3957621B" w14:textId="77777777" w:rsidR="00D9169D" w:rsidRPr="00E9129B" w:rsidRDefault="00D9169D" w:rsidP="00D9169D">
            <w:pPr>
              <w:spacing w:before="0" w:after="0"/>
              <w:rPr>
                <w:rFonts w:eastAsiaTheme="minorEastAsia" w:cs="Arial"/>
                <w:sz w:val="20"/>
              </w:rPr>
            </w:pPr>
            <w:r w:rsidRPr="00E9129B">
              <w:rPr>
                <w:rFonts w:eastAsiaTheme="minorEastAsia" w:cs="Arial"/>
                <w:sz w:val="20"/>
              </w:rPr>
              <w:t>5th percentile</w:t>
            </w:r>
          </w:p>
        </w:tc>
        <w:tc>
          <w:tcPr>
            <w:tcW w:w="1140" w:type="dxa"/>
            <w:tcBorders>
              <w:top w:val="nil"/>
              <w:left w:val="nil"/>
              <w:bottom w:val="double" w:sz="6" w:space="0" w:color="auto"/>
            </w:tcBorders>
            <w:shd w:val="clear" w:color="auto" w:fill="auto"/>
            <w:vAlign w:val="center"/>
            <w:hideMark/>
          </w:tcPr>
          <w:p w14:paraId="685B7C33" w14:textId="77777777" w:rsidR="00D9169D" w:rsidRPr="00E9129B" w:rsidRDefault="00D9169D" w:rsidP="00D9169D">
            <w:pPr>
              <w:spacing w:before="0" w:after="0"/>
              <w:rPr>
                <w:rFonts w:eastAsiaTheme="minorEastAsia" w:cs="Arial"/>
                <w:sz w:val="20"/>
              </w:rPr>
            </w:pPr>
            <w:r w:rsidRPr="00E9129B">
              <w:rPr>
                <w:rFonts w:eastAsiaTheme="minorEastAsia" w:cs="Arial"/>
                <w:sz w:val="20"/>
              </w:rPr>
              <w:t>95th percentile</w:t>
            </w:r>
          </w:p>
        </w:tc>
      </w:tr>
      <w:tr w:rsidR="00D9169D" w:rsidRPr="00D9169D" w14:paraId="41222BA6" w14:textId="77777777" w:rsidTr="00D9169D">
        <w:trPr>
          <w:trHeight w:val="340"/>
        </w:trPr>
        <w:tc>
          <w:tcPr>
            <w:tcW w:w="2460" w:type="dxa"/>
            <w:tcBorders>
              <w:top w:val="nil"/>
              <w:bottom w:val="nil"/>
              <w:right w:val="nil"/>
            </w:tcBorders>
            <w:shd w:val="clear" w:color="auto" w:fill="auto"/>
            <w:noWrap/>
            <w:vAlign w:val="bottom"/>
            <w:hideMark/>
          </w:tcPr>
          <w:p w14:paraId="7D1C4D3C" w14:textId="77777777" w:rsidR="00D9169D" w:rsidRPr="00E9129B" w:rsidRDefault="00D9169D" w:rsidP="00D9169D">
            <w:pPr>
              <w:spacing w:before="0" w:after="0"/>
              <w:rPr>
                <w:rFonts w:eastAsiaTheme="minorEastAsia" w:cs="Arial"/>
                <w:sz w:val="20"/>
              </w:rPr>
            </w:pPr>
            <w:r w:rsidRPr="00E9129B">
              <w:rPr>
                <w:rFonts w:eastAsiaTheme="minorEastAsia" w:cs="Arial"/>
                <w:sz w:val="20"/>
              </w:rPr>
              <w:t>R0 (millions)</w:t>
            </w:r>
          </w:p>
        </w:tc>
        <w:tc>
          <w:tcPr>
            <w:tcW w:w="1140" w:type="dxa"/>
            <w:tcBorders>
              <w:top w:val="nil"/>
              <w:left w:val="nil"/>
              <w:bottom w:val="nil"/>
              <w:right w:val="nil"/>
            </w:tcBorders>
            <w:shd w:val="clear" w:color="auto" w:fill="auto"/>
            <w:noWrap/>
            <w:vAlign w:val="bottom"/>
            <w:hideMark/>
          </w:tcPr>
          <w:p w14:paraId="41CC0084" w14:textId="77777777" w:rsidR="00D9169D" w:rsidRPr="00E9129B" w:rsidRDefault="00D9169D" w:rsidP="00D9169D">
            <w:pPr>
              <w:spacing w:before="0" w:after="0"/>
              <w:rPr>
                <w:rFonts w:eastAsiaTheme="minorEastAsia" w:cs="Arial"/>
                <w:sz w:val="20"/>
              </w:rPr>
            </w:pPr>
            <w:r w:rsidRPr="00E9129B">
              <w:rPr>
                <w:rFonts w:eastAsiaTheme="minorEastAsia" w:cs="Arial"/>
                <w:sz w:val="20"/>
              </w:rPr>
              <w:t>805.78</w:t>
            </w:r>
          </w:p>
        </w:tc>
        <w:tc>
          <w:tcPr>
            <w:tcW w:w="1140" w:type="dxa"/>
            <w:tcBorders>
              <w:top w:val="nil"/>
              <w:left w:val="nil"/>
              <w:bottom w:val="nil"/>
              <w:right w:val="nil"/>
            </w:tcBorders>
            <w:shd w:val="clear" w:color="auto" w:fill="auto"/>
            <w:noWrap/>
            <w:vAlign w:val="bottom"/>
            <w:hideMark/>
          </w:tcPr>
          <w:p w14:paraId="4A3C9C66" w14:textId="77777777" w:rsidR="00D9169D" w:rsidRPr="00E9129B" w:rsidRDefault="00D9169D" w:rsidP="00D9169D">
            <w:pPr>
              <w:spacing w:before="0" w:after="0"/>
              <w:rPr>
                <w:rFonts w:eastAsiaTheme="minorEastAsia" w:cs="Arial"/>
                <w:sz w:val="20"/>
              </w:rPr>
            </w:pPr>
            <w:r w:rsidRPr="00E9129B">
              <w:rPr>
                <w:rFonts w:eastAsiaTheme="minorEastAsia" w:cs="Arial"/>
                <w:sz w:val="20"/>
              </w:rPr>
              <w:t>592.57</w:t>
            </w:r>
          </w:p>
        </w:tc>
        <w:tc>
          <w:tcPr>
            <w:tcW w:w="1140" w:type="dxa"/>
            <w:tcBorders>
              <w:top w:val="nil"/>
              <w:left w:val="nil"/>
              <w:bottom w:val="nil"/>
              <w:right w:val="nil"/>
            </w:tcBorders>
            <w:shd w:val="clear" w:color="auto" w:fill="auto"/>
            <w:noWrap/>
            <w:vAlign w:val="bottom"/>
            <w:hideMark/>
          </w:tcPr>
          <w:p w14:paraId="1248C3BC" w14:textId="77777777" w:rsidR="00D9169D" w:rsidRPr="00E9129B" w:rsidRDefault="00D9169D" w:rsidP="00D9169D">
            <w:pPr>
              <w:spacing w:before="0" w:after="0"/>
              <w:rPr>
                <w:rFonts w:eastAsiaTheme="minorEastAsia" w:cs="Arial"/>
                <w:sz w:val="20"/>
              </w:rPr>
            </w:pPr>
            <w:r w:rsidRPr="00E9129B">
              <w:rPr>
                <w:rFonts w:eastAsiaTheme="minorEastAsia" w:cs="Arial"/>
                <w:sz w:val="20"/>
              </w:rPr>
              <w:t>820.28</w:t>
            </w:r>
          </w:p>
        </w:tc>
        <w:tc>
          <w:tcPr>
            <w:tcW w:w="1140" w:type="dxa"/>
            <w:tcBorders>
              <w:top w:val="nil"/>
              <w:left w:val="nil"/>
              <w:bottom w:val="nil"/>
              <w:right w:val="nil"/>
            </w:tcBorders>
            <w:shd w:val="clear" w:color="auto" w:fill="auto"/>
            <w:noWrap/>
            <w:vAlign w:val="bottom"/>
            <w:hideMark/>
          </w:tcPr>
          <w:p w14:paraId="0C89AC23"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1050.79</w:t>
            </w:r>
          </w:p>
        </w:tc>
        <w:tc>
          <w:tcPr>
            <w:tcW w:w="220" w:type="dxa"/>
            <w:tcBorders>
              <w:top w:val="nil"/>
              <w:left w:val="nil"/>
              <w:bottom w:val="nil"/>
              <w:right w:val="nil"/>
            </w:tcBorders>
            <w:shd w:val="clear" w:color="auto" w:fill="auto"/>
            <w:noWrap/>
            <w:vAlign w:val="bottom"/>
            <w:hideMark/>
          </w:tcPr>
          <w:p w14:paraId="189D6DF8"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A907FDC" w14:textId="77777777" w:rsidR="00D9169D" w:rsidRPr="00E9129B" w:rsidRDefault="00D9169D" w:rsidP="00D9169D">
            <w:pPr>
              <w:spacing w:before="0" w:after="0"/>
              <w:rPr>
                <w:rFonts w:eastAsiaTheme="minorEastAsia" w:cs="Arial"/>
                <w:sz w:val="20"/>
              </w:rPr>
            </w:pPr>
            <w:r w:rsidRPr="00E9129B">
              <w:rPr>
                <w:rFonts w:eastAsiaTheme="minorEastAsia" w:cs="Arial"/>
                <w:sz w:val="20"/>
              </w:rPr>
              <w:t>832.43</w:t>
            </w:r>
          </w:p>
        </w:tc>
        <w:tc>
          <w:tcPr>
            <w:tcW w:w="1140" w:type="dxa"/>
            <w:tcBorders>
              <w:top w:val="nil"/>
              <w:left w:val="nil"/>
              <w:bottom w:val="nil"/>
              <w:right w:val="nil"/>
            </w:tcBorders>
            <w:shd w:val="clear" w:color="auto" w:fill="auto"/>
            <w:noWrap/>
            <w:vAlign w:val="bottom"/>
            <w:hideMark/>
          </w:tcPr>
          <w:p w14:paraId="448600AD" w14:textId="77777777" w:rsidR="00D9169D" w:rsidRPr="00E9129B" w:rsidRDefault="00D9169D" w:rsidP="00D9169D">
            <w:pPr>
              <w:spacing w:before="0" w:after="0"/>
              <w:rPr>
                <w:rFonts w:eastAsiaTheme="minorEastAsia" w:cs="Arial"/>
                <w:sz w:val="20"/>
              </w:rPr>
            </w:pPr>
            <w:r w:rsidRPr="00E9129B">
              <w:rPr>
                <w:rFonts w:eastAsiaTheme="minorEastAsia" w:cs="Arial"/>
                <w:sz w:val="20"/>
              </w:rPr>
              <w:t>596.50</w:t>
            </w:r>
          </w:p>
        </w:tc>
        <w:tc>
          <w:tcPr>
            <w:tcW w:w="1140" w:type="dxa"/>
            <w:tcBorders>
              <w:top w:val="nil"/>
              <w:left w:val="nil"/>
              <w:bottom w:val="nil"/>
              <w:right w:val="nil"/>
            </w:tcBorders>
            <w:shd w:val="clear" w:color="auto" w:fill="auto"/>
            <w:noWrap/>
            <w:vAlign w:val="bottom"/>
            <w:hideMark/>
          </w:tcPr>
          <w:p w14:paraId="63D4B9F2" w14:textId="77777777" w:rsidR="00D9169D" w:rsidRPr="00E9129B" w:rsidRDefault="00D9169D" w:rsidP="00D9169D">
            <w:pPr>
              <w:spacing w:before="0" w:after="0"/>
              <w:rPr>
                <w:rFonts w:eastAsiaTheme="minorEastAsia" w:cs="Arial"/>
                <w:sz w:val="20"/>
              </w:rPr>
            </w:pPr>
            <w:r w:rsidRPr="00E9129B">
              <w:rPr>
                <w:rFonts w:eastAsiaTheme="minorEastAsia" w:cs="Arial"/>
                <w:sz w:val="20"/>
              </w:rPr>
              <w:t>840.90</w:t>
            </w:r>
          </w:p>
        </w:tc>
        <w:tc>
          <w:tcPr>
            <w:tcW w:w="1140" w:type="dxa"/>
            <w:tcBorders>
              <w:top w:val="nil"/>
              <w:left w:val="nil"/>
              <w:bottom w:val="nil"/>
            </w:tcBorders>
            <w:shd w:val="clear" w:color="auto" w:fill="auto"/>
            <w:noWrap/>
            <w:vAlign w:val="bottom"/>
            <w:hideMark/>
          </w:tcPr>
          <w:p w14:paraId="72EE7598"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1097.19</w:t>
            </w:r>
          </w:p>
        </w:tc>
      </w:tr>
      <w:tr w:rsidR="00D9169D" w:rsidRPr="00D9169D" w14:paraId="0E39EE23" w14:textId="77777777" w:rsidTr="00D9169D">
        <w:trPr>
          <w:trHeight w:val="280"/>
        </w:trPr>
        <w:tc>
          <w:tcPr>
            <w:tcW w:w="2460" w:type="dxa"/>
            <w:tcBorders>
              <w:top w:val="nil"/>
              <w:bottom w:val="nil"/>
              <w:right w:val="nil"/>
            </w:tcBorders>
            <w:shd w:val="clear" w:color="auto" w:fill="auto"/>
            <w:noWrap/>
            <w:vAlign w:val="bottom"/>
            <w:hideMark/>
          </w:tcPr>
          <w:p w14:paraId="56F15AA4" w14:textId="77777777" w:rsidR="00D9169D" w:rsidRPr="00E9129B" w:rsidRDefault="00D9169D" w:rsidP="00D9169D">
            <w:pPr>
              <w:spacing w:before="0" w:after="0"/>
              <w:rPr>
                <w:rFonts w:eastAsiaTheme="minorEastAsia" w:cs="Arial"/>
                <w:sz w:val="20"/>
              </w:rPr>
            </w:pPr>
            <w:r w:rsidRPr="00E9129B">
              <w:rPr>
                <w:rFonts w:eastAsiaTheme="minorEastAsia" w:cs="Arial"/>
                <w:sz w:val="20"/>
              </w:rPr>
              <w:t>steepness (h)</w:t>
            </w:r>
          </w:p>
        </w:tc>
        <w:tc>
          <w:tcPr>
            <w:tcW w:w="1140" w:type="dxa"/>
            <w:tcBorders>
              <w:top w:val="nil"/>
              <w:left w:val="nil"/>
              <w:bottom w:val="nil"/>
              <w:right w:val="nil"/>
            </w:tcBorders>
            <w:shd w:val="clear" w:color="auto" w:fill="auto"/>
            <w:noWrap/>
            <w:vAlign w:val="bottom"/>
            <w:hideMark/>
          </w:tcPr>
          <w:p w14:paraId="042F2F8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0.76</w:t>
            </w:r>
          </w:p>
        </w:tc>
        <w:tc>
          <w:tcPr>
            <w:tcW w:w="1140" w:type="dxa"/>
            <w:tcBorders>
              <w:top w:val="nil"/>
              <w:left w:val="nil"/>
              <w:bottom w:val="nil"/>
              <w:right w:val="nil"/>
            </w:tcBorders>
            <w:shd w:val="clear" w:color="auto" w:fill="auto"/>
            <w:noWrap/>
            <w:vAlign w:val="bottom"/>
            <w:hideMark/>
          </w:tcPr>
          <w:p w14:paraId="213F21B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0.61</w:t>
            </w:r>
          </w:p>
        </w:tc>
        <w:tc>
          <w:tcPr>
            <w:tcW w:w="1140" w:type="dxa"/>
            <w:tcBorders>
              <w:top w:val="nil"/>
              <w:left w:val="nil"/>
              <w:bottom w:val="nil"/>
              <w:right w:val="nil"/>
            </w:tcBorders>
            <w:shd w:val="clear" w:color="auto" w:fill="auto"/>
            <w:noWrap/>
            <w:vAlign w:val="bottom"/>
            <w:hideMark/>
          </w:tcPr>
          <w:p w14:paraId="0DFE2562"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0.74</w:t>
            </w:r>
          </w:p>
        </w:tc>
        <w:tc>
          <w:tcPr>
            <w:tcW w:w="1140" w:type="dxa"/>
            <w:tcBorders>
              <w:top w:val="nil"/>
              <w:left w:val="nil"/>
              <w:bottom w:val="nil"/>
              <w:right w:val="nil"/>
            </w:tcBorders>
            <w:shd w:val="clear" w:color="auto" w:fill="auto"/>
            <w:noWrap/>
            <w:vAlign w:val="bottom"/>
            <w:hideMark/>
          </w:tcPr>
          <w:p w14:paraId="69ECCC4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0.84</w:t>
            </w:r>
          </w:p>
        </w:tc>
        <w:tc>
          <w:tcPr>
            <w:tcW w:w="220" w:type="dxa"/>
            <w:tcBorders>
              <w:top w:val="nil"/>
              <w:left w:val="nil"/>
              <w:bottom w:val="nil"/>
              <w:right w:val="nil"/>
            </w:tcBorders>
            <w:shd w:val="clear" w:color="auto" w:fill="auto"/>
            <w:noWrap/>
            <w:vAlign w:val="bottom"/>
            <w:hideMark/>
          </w:tcPr>
          <w:p w14:paraId="3C65E263"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2BAACFF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0.77</w:t>
            </w:r>
          </w:p>
        </w:tc>
        <w:tc>
          <w:tcPr>
            <w:tcW w:w="1140" w:type="dxa"/>
            <w:tcBorders>
              <w:top w:val="nil"/>
              <w:left w:val="nil"/>
              <w:bottom w:val="nil"/>
              <w:right w:val="nil"/>
            </w:tcBorders>
            <w:shd w:val="clear" w:color="auto" w:fill="auto"/>
            <w:noWrap/>
            <w:vAlign w:val="bottom"/>
            <w:hideMark/>
          </w:tcPr>
          <w:p w14:paraId="52F86AE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0.61</w:t>
            </w:r>
          </w:p>
        </w:tc>
        <w:tc>
          <w:tcPr>
            <w:tcW w:w="1140" w:type="dxa"/>
            <w:tcBorders>
              <w:top w:val="nil"/>
              <w:left w:val="nil"/>
              <w:bottom w:val="nil"/>
              <w:right w:val="nil"/>
            </w:tcBorders>
            <w:shd w:val="clear" w:color="auto" w:fill="auto"/>
            <w:noWrap/>
            <w:vAlign w:val="bottom"/>
            <w:hideMark/>
          </w:tcPr>
          <w:p w14:paraId="1F2A00A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0.75</w:t>
            </w:r>
          </w:p>
        </w:tc>
        <w:tc>
          <w:tcPr>
            <w:tcW w:w="1140" w:type="dxa"/>
            <w:tcBorders>
              <w:top w:val="nil"/>
              <w:left w:val="nil"/>
              <w:bottom w:val="nil"/>
            </w:tcBorders>
            <w:shd w:val="clear" w:color="auto" w:fill="auto"/>
            <w:noWrap/>
            <w:vAlign w:val="bottom"/>
            <w:hideMark/>
          </w:tcPr>
          <w:p w14:paraId="2967CD41"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0.85</w:t>
            </w:r>
          </w:p>
        </w:tc>
      </w:tr>
      <w:tr w:rsidR="00D9169D" w:rsidRPr="00D9169D" w14:paraId="2E98FEB3" w14:textId="77777777" w:rsidTr="00D9169D">
        <w:trPr>
          <w:trHeight w:val="280"/>
        </w:trPr>
        <w:tc>
          <w:tcPr>
            <w:tcW w:w="2460" w:type="dxa"/>
            <w:tcBorders>
              <w:top w:val="nil"/>
              <w:bottom w:val="nil"/>
              <w:right w:val="nil"/>
            </w:tcBorders>
            <w:shd w:val="clear" w:color="auto" w:fill="auto"/>
            <w:noWrap/>
            <w:vAlign w:val="bottom"/>
            <w:hideMark/>
          </w:tcPr>
          <w:p w14:paraId="5F717F0B" w14:textId="77777777" w:rsidR="00D9169D" w:rsidRPr="00E9129B" w:rsidRDefault="00D9169D" w:rsidP="00D9169D">
            <w:pPr>
              <w:spacing w:before="0" w:after="0"/>
              <w:rPr>
                <w:rFonts w:eastAsiaTheme="minorEastAsia" w:cs="Arial"/>
                <w:sz w:val="20"/>
              </w:rPr>
            </w:pPr>
            <w:r w:rsidRPr="00E9129B">
              <w:rPr>
                <w:rFonts w:eastAsiaTheme="minorEastAsia" w:cs="Arial"/>
                <w:sz w:val="20"/>
              </w:rPr>
              <w:t>Natural mortality (M)</w:t>
            </w:r>
          </w:p>
        </w:tc>
        <w:tc>
          <w:tcPr>
            <w:tcW w:w="1140" w:type="dxa"/>
            <w:tcBorders>
              <w:top w:val="nil"/>
              <w:left w:val="nil"/>
              <w:bottom w:val="nil"/>
              <w:right w:val="nil"/>
            </w:tcBorders>
            <w:shd w:val="clear" w:color="auto" w:fill="auto"/>
            <w:noWrap/>
            <w:vAlign w:val="bottom"/>
            <w:hideMark/>
          </w:tcPr>
          <w:p w14:paraId="2023AA0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0.64</w:t>
            </w:r>
          </w:p>
        </w:tc>
        <w:tc>
          <w:tcPr>
            <w:tcW w:w="1140" w:type="dxa"/>
            <w:tcBorders>
              <w:top w:val="nil"/>
              <w:left w:val="nil"/>
              <w:bottom w:val="nil"/>
              <w:right w:val="nil"/>
            </w:tcBorders>
            <w:shd w:val="clear" w:color="auto" w:fill="auto"/>
            <w:noWrap/>
            <w:vAlign w:val="bottom"/>
            <w:hideMark/>
          </w:tcPr>
          <w:p w14:paraId="133EB100"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0.40</w:t>
            </w:r>
          </w:p>
        </w:tc>
        <w:tc>
          <w:tcPr>
            <w:tcW w:w="1140" w:type="dxa"/>
            <w:tcBorders>
              <w:top w:val="nil"/>
              <w:left w:val="nil"/>
              <w:bottom w:val="nil"/>
              <w:right w:val="nil"/>
            </w:tcBorders>
            <w:shd w:val="clear" w:color="auto" w:fill="auto"/>
            <w:noWrap/>
            <w:vAlign w:val="bottom"/>
            <w:hideMark/>
          </w:tcPr>
          <w:p w14:paraId="67191A6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0.68</w:t>
            </w:r>
          </w:p>
        </w:tc>
        <w:tc>
          <w:tcPr>
            <w:tcW w:w="1140" w:type="dxa"/>
            <w:tcBorders>
              <w:top w:val="nil"/>
              <w:left w:val="nil"/>
              <w:bottom w:val="nil"/>
              <w:right w:val="nil"/>
            </w:tcBorders>
            <w:shd w:val="clear" w:color="auto" w:fill="auto"/>
            <w:noWrap/>
            <w:vAlign w:val="bottom"/>
            <w:hideMark/>
          </w:tcPr>
          <w:p w14:paraId="4916AD3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0.98</w:t>
            </w:r>
          </w:p>
        </w:tc>
        <w:tc>
          <w:tcPr>
            <w:tcW w:w="220" w:type="dxa"/>
            <w:tcBorders>
              <w:top w:val="nil"/>
              <w:left w:val="nil"/>
              <w:bottom w:val="nil"/>
              <w:right w:val="nil"/>
            </w:tcBorders>
            <w:shd w:val="clear" w:color="auto" w:fill="auto"/>
            <w:noWrap/>
            <w:vAlign w:val="bottom"/>
            <w:hideMark/>
          </w:tcPr>
          <w:p w14:paraId="06011CD6"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73BBF42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0.64</w:t>
            </w:r>
          </w:p>
        </w:tc>
        <w:tc>
          <w:tcPr>
            <w:tcW w:w="1140" w:type="dxa"/>
            <w:tcBorders>
              <w:top w:val="nil"/>
              <w:left w:val="nil"/>
              <w:bottom w:val="nil"/>
              <w:right w:val="nil"/>
            </w:tcBorders>
            <w:shd w:val="clear" w:color="auto" w:fill="auto"/>
            <w:noWrap/>
            <w:vAlign w:val="bottom"/>
            <w:hideMark/>
          </w:tcPr>
          <w:p w14:paraId="0C91DDF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52FD6BA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0.69</w:t>
            </w:r>
          </w:p>
        </w:tc>
        <w:tc>
          <w:tcPr>
            <w:tcW w:w="1140" w:type="dxa"/>
            <w:tcBorders>
              <w:top w:val="nil"/>
              <w:left w:val="nil"/>
              <w:bottom w:val="nil"/>
            </w:tcBorders>
            <w:shd w:val="clear" w:color="auto" w:fill="auto"/>
            <w:noWrap/>
            <w:vAlign w:val="bottom"/>
            <w:hideMark/>
          </w:tcPr>
          <w:p w14:paraId="5F17C979"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0.97</w:t>
            </w:r>
          </w:p>
        </w:tc>
      </w:tr>
      <w:tr w:rsidR="00D9169D" w:rsidRPr="00D9169D" w14:paraId="34366FF4" w14:textId="77777777" w:rsidTr="00D9169D">
        <w:trPr>
          <w:trHeight w:val="280"/>
        </w:trPr>
        <w:tc>
          <w:tcPr>
            <w:tcW w:w="2460" w:type="dxa"/>
            <w:tcBorders>
              <w:top w:val="nil"/>
              <w:bottom w:val="nil"/>
              <w:right w:val="nil"/>
            </w:tcBorders>
            <w:shd w:val="clear" w:color="auto" w:fill="auto"/>
            <w:noWrap/>
            <w:vAlign w:val="bottom"/>
            <w:hideMark/>
          </w:tcPr>
          <w:p w14:paraId="3E6FE767" w14:textId="77777777" w:rsidR="00D9169D" w:rsidRPr="00E9129B" w:rsidRDefault="00D9169D" w:rsidP="00D9169D">
            <w:pPr>
              <w:spacing w:before="0" w:after="0"/>
              <w:rPr>
                <w:rFonts w:eastAsiaTheme="minorEastAsia" w:cs="Arial"/>
                <w:sz w:val="20"/>
              </w:rPr>
            </w:pPr>
            <w:r w:rsidRPr="00E9129B">
              <w:rPr>
                <w:rFonts w:eastAsiaTheme="minorEastAsia" w:cs="Arial"/>
                <w:sz w:val="20"/>
              </w:rPr>
              <w:t>R_bar (average rec.)</w:t>
            </w:r>
          </w:p>
        </w:tc>
        <w:tc>
          <w:tcPr>
            <w:tcW w:w="1140" w:type="dxa"/>
            <w:tcBorders>
              <w:top w:val="nil"/>
              <w:left w:val="nil"/>
              <w:bottom w:val="nil"/>
              <w:right w:val="nil"/>
            </w:tcBorders>
            <w:shd w:val="clear" w:color="auto" w:fill="auto"/>
            <w:noWrap/>
            <w:vAlign w:val="bottom"/>
            <w:hideMark/>
          </w:tcPr>
          <w:p w14:paraId="660D341B" w14:textId="77777777" w:rsidR="00D9169D" w:rsidRPr="00E9129B" w:rsidRDefault="00D9169D" w:rsidP="00D9169D">
            <w:pPr>
              <w:spacing w:before="0" w:after="0"/>
              <w:rPr>
                <w:rFonts w:eastAsiaTheme="minorEastAsia" w:cs="Arial"/>
                <w:sz w:val="20"/>
              </w:rPr>
            </w:pPr>
            <w:r w:rsidRPr="00E9129B">
              <w:rPr>
                <w:rFonts w:eastAsiaTheme="minorEastAsia" w:cs="Arial"/>
                <w:sz w:val="20"/>
              </w:rPr>
              <w:t>643.80</w:t>
            </w:r>
          </w:p>
        </w:tc>
        <w:tc>
          <w:tcPr>
            <w:tcW w:w="1140" w:type="dxa"/>
            <w:tcBorders>
              <w:top w:val="nil"/>
              <w:left w:val="nil"/>
              <w:bottom w:val="nil"/>
              <w:right w:val="nil"/>
            </w:tcBorders>
            <w:shd w:val="clear" w:color="auto" w:fill="auto"/>
            <w:noWrap/>
            <w:vAlign w:val="bottom"/>
            <w:hideMark/>
          </w:tcPr>
          <w:p w14:paraId="2394D9E9" w14:textId="77777777" w:rsidR="00D9169D" w:rsidRPr="00E9129B" w:rsidRDefault="00D9169D" w:rsidP="00D9169D">
            <w:pPr>
              <w:spacing w:before="0" w:after="0"/>
              <w:rPr>
                <w:rFonts w:eastAsiaTheme="minorEastAsia" w:cs="Arial"/>
                <w:sz w:val="20"/>
              </w:rPr>
            </w:pPr>
            <w:r w:rsidRPr="00E9129B">
              <w:rPr>
                <w:rFonts w:eastAsiaTheme="minorEastAsia" w:cs="Arial"/>
                <w:sz w:val="20"/>
              </w:rPr>
              <w:t>375.60</w:t>
            </w:r>
          </w:p>
        </w:tc>
        <w:tc>
          <w:tcPr>
            <w:tcW w:w="1140" w:type="dxa"/>
            <w:tcBorders>
              <w:top w:val="nil"/>
              <w:left w:val="nil"/>
              <w:bottom w:val="nil"/>
              <w:right w:val="nil"/>
            </w:tcBorders>
            <w:shd w:val="clear" w:color="auto" w:fill="auto"/>
            <w:noWrap/>
            <w:vAlign w:val="bottom"/>
            <w:hideMark/>
          </w:tcPr>
          <w:p w14:paraId="20787AEA" w14:textId="77777777" w:rsidR="00D9169D" w:rsidRPr="00E9129B" w:rsidRDefault="00D9169D" w:rsidP="00D9169D">
            <w:pPr>
              <w:spacing w:before="0" w:after="0"/>
              <w:rPr>
                <w:rFonts w:eastAsiaTheme="minorEastAsia" w:cs="Arial"/>
                <w:sz w:val="20"/>
              </w:rPr>
            </w:pPr>
            <w:r w:rsidRPr="00E9129B">
              <w:rPr>
                <w:rFonts w:eastAsiaTheme="minorEastAsia" w:cs="Arial"/>
                <w:sz w:val="20"/>
              </w:rPr>
              <w:t>602.59</w:t>
            </w:r>
          </w:p>
        </w:tc>
        <w:tc>
          <w:tcPr>
            <w:tcW w:w="1140" w:type="dxa"/>
            <w:tcBorders>
              <w:top w:val="nil"/>
              <w:left w:val="nil"/>
              <w:bottom w:val="nil"/>
              <w:right w:val="nil"/>
            </w:tcBorders>
            <w:shd w:val="clear" w:color="auto" w:fill="auto"/>
            <w:noWrap/>
            <w:vAlign w:val="bottom"/>
            <w:hideMark/>
          </w:tcPr>
          <w:p w14:paraId="4910307C" w14:textId="77777777" w:rsidR="00D9169D" w:rsidRPr="00E9129B" w:rsidRDefault="00D9169D" w:rsidP="00D9169D">
            <w:pPr>
              <w:spacing w:before="0" w:after="0"/>
              <w:rPr>
                <w:rFonts w:eastAsiaTheme="minorEastAsia" w:cs="Arial"/>
                <w:sz w:val="20"/>
              </w:rPr>
            </w:pPr>
            <w:r w:rsidRPr="00E9129B">
              <w:rPr>
                <w:rFonts w:eastAsiaTheme="minorEastAsia" w:cs="Arial"/>
                <w:sz w:val="20"/>
              </w:rPr>
              <w:t>874.43</w:t>
            </w:r>
          </w:p>
        </w:tc>
        <w:tc>
          <w:tcPr>
            <w:tcW w:w="220" w:type="dxa"/>
            <w:tcBorders>
              <w:top w:val="nil"/>
              <w:left w:val="nil"/>
              <w:bottom w:val="nil"/>
              <w:right w:val="nil"/>
            </w:tcBorders>
            <w:shd w:val="clear" w:color="auto" w:fill="auto"/>
            <w:noWrap/>
            <w:vAlign w:val="bottom"/>
            <w:hideMark/>
          </w:tcPr>
          <w:p w14:paraId="0D20D7D9"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005484B" w14:textId="77777777" w:rsidR="00D9169D" w:rsidRPr="00E9129B" w:rsidRDefault="00D9169D" w:rsidP="00D9169D">
            <w:pPr>
              <w:spacing w:before="0" w:after="0"/>
              <w:rPr>
                <w:rFonts w:eastAsiaTheme="minorEastAsia" w:cs="Arial"/>
                <w:sz w:val="20"/>
              </w:rPr>
            </w:pPr>
            <w:r w:rsidRPr="00E9129B">
              <w:rPr>
                <w:rFonts w:eastAsiaTheme="minorEastAsia" w:cs="Arial"/>
                <w:sz w:val="20"/>
              </w:rPr>
              <w:t>672.03</w:t>
            </w:r>
          </w:p>
        </w:tc>
        <w:tc>
          <w:tcPr>
            <w:tcW w:w="1140" w:type="dxa"/>
            <w:tcBorders>
              <w:top w:val="nil"/>
              <w:left w:val="nil"/>
              <w:bottom w:val="nil"/>
              <w:right w:val="nil"/>
            </w:tcBorders>
            <w:shd w:val="clear" w:color="auto" w:fill="auto"/>
            <w:noWrap/>
            <w:vAlign w:val="bottom"/>
            <w:hideMark/>
          </w:tcPr>
          <w:p w14:paraId="25B34262" w14:textId="77777777" w:rsidR="00D9169D" w:rsidRPr="00E9129B" w:rsidRDefault="00D9169D" w:rsidP="00D9169D">
            <w:pPr>
              <w:spacing w:before="0" w:after="0"/>
              <w:rPr>
                <w:rFonts w:eastAsiaTheme="minorEastAsia" w:cs="Arial"/>
                <w:sz w:val="20"/>
              </w:rPr>
            </w:pPr>
            <w:r w:rsidRPr="00E9129B">
              <w:rPr>
                <w:rFonts w:eastAsiaTheme="minorEastAsia" w:cs="Arial"/>
                <w:sz w:val="20"/>
              </w:rPr>
              <w:t>394.40</w:t>
            </w:r>
          </w:p>
        </w:tc>
        <w:tc>
          <w:tcPr>
            <w:tcW w:w="1140" w:type="dxa"/>
            <w:tcBorders>
              <w:top w:val="nil"/>
              <w:left w:val="nil"/>
              <w:bottom w:val="nil"/>
              <w:right w:val="nil"/>
            </w:tcBorders>
            <w:shd w:val="clear" w:color="auto" w:fill="auto"/>
            <w:noWrap/>
            <w:vAlign w:val="bottom"/>
            <w:hideMark/>
          </w:tcPr>
          <w:p w14:paraId="69067AF9" w14:textId="77777777" w:rsidR="00D9169D" w:rsidRPr="00E9129B" w:rsidRDefault="00D9169D" w:rsidP="00D9169D">
            <w:pPr>
              <w:spacing w:before="0" w:after="0"/>
              <w:rPr>
                <w:rFonts w:eastAsiaTheme="minorEastAsia" w:cs="Arial"/>
                <w:sz w:val="20"/>
              </w:rPr>
            </w:pPr>
            <w:r w:rsidRPr="00E9129B">
              <w:rPr>
                <w:rFonts w:eastAsiaTheme="minorEastAsia" w:cs="Arial"/>
                <w:sz w:val="20"/>
              </w:rPr>
              <w:t>629.83</w:t>
            </w:r>
          </w:p>
        </w:tc>
        <w:tc>
          <w:tcPr>
            <w:tcW w:w="1140" w:type="dxa"/>
            <w:tcBorders>
              <w:top w:val="nil"/>
              <w:left w:val="nil"/>
              <w:bottom w:val="nil"/>
            </w:tcBorders>
            <w:shd w:val="clear" w:color="auto" w:fill="auto"/>
            <w:noWrap/>
            <w:vAlign w:val="bottom"/>
            <w:hideMark/>
          </w:tcPr>
          <w:p w14:paraId="38A88656" w14:textId="77777777" w:rsidR="00D9169D" w:rsidRPr="00E9129B" w:rsidRDefault="00D9169D" w:rsidP="00D9169D">
            <w:pPr>
              <w:spacing w:before="0" w:after="0"/>
              <w:rPr>
                <w:rFonts w:eastAsiaTheme="minorEastAsia" w:cs="Arial"/>
                <w:sz w:val="20"/>
              </w:rPr>
            </w:pPr>
            <w:r w:rsidRPr="00E9129B">
              <w:rPr>
                <w:rFonts w:eastAsiaTheme="minorEastAsia" w:cs="Arial"/>
                <w:sz w:val="20"/>
              </w:rPr>
              <w:t>932.00</w:t>
            </w:r>
          </w:p>
        </w:tc>
      </w:tr>
      <w:tr w:rsidR="00D9169D" w:rsidRPr="00D9169D" w14:paraId="15757203" w14:textId="77777777" w:rsidTr="00D9169D">
        <w:trPr>
          <w:trHeight w:val="280"/>
        </w:trPr>
        <w:tc>
          <w:tcPr>
            <w:tcW w:w="2460" w:type="dxa"/>
            <w:tcBorders>
              <w:top w:val="nil"/>
              <w:bottom w:val="nil"/>
              <w:right w:val="nil"/>
            </w:tcBorders>
            <w:shd w:val="clear" w:color="auto" w:fill="auto"/>
            <w:noWrap/>
            <w:vAlign w:val="bottom"/>
            <w:hideMark/>
          </w:tcPr>
          <w:p w14:paraId="2771ADE5" w14:textId="77777777" w:rsidR="00D9169D" w:rsidRPr="00E9129B" w:rsidRDefault="00D9169D" w:rsidP="00D9169D">
            <w:pPr>
              <w:spacing w:before="0" w:after="0"/>
              <w:rPr>
                <w:rFonts w:eastAsiaTheme="minorEastAsia" w:cs="Arial"/>
                <w:sz w:val="20"/>
              </w:rPr>
            </w:pPr>
            <w:r w:rsidRPr="00E9129B">
              <w:rPr>
                <w:rFonts w:eastAsiaTheme="minorEastAsia" w:cs="Arial"/>
                <w:sz w:val="20"/>
              </w:rPr>
              <w:t>R ̈(initial recruitment)</w:t>
            </w:r>
          </w:p>
        </w:tc>
        <w:tc>
          <w:tcPr>
            <w:tcW w:w="1140" w:type="dxa"/>
            <w:tcBorders>
              <w:top w:val="nil"/>
              <w:left w:val="nil"/>
              <w:bottom w:val="nil"/>
              <w:right w:val="nil"/>
            </w:tcBorders>
            <w:shd w:val="clear" w:color="auto" w:fill="auto"/>
            <w:noWrap/>
            <w:vAlign w:val="bottom"/>
            <w:hideMark/>
          </w:tcPr>
          <w:p w14:paraId="4F290441" w14:textId="77777777" w:rsidR="00D9169D" w:rsidRPr="00E9129B" w:rsidRDefault="00D9169D" w:rsidP="00D9169D">
            <w:pPr>
              <w:spacing w:before="0" w:after="0"/>
              <w:rPr>
                <w:rFonts w:eastAsiaTheme="minorEastAsia" w:cs="Arial"/>
                <w:sz w:val="20"/>
              </w:rPr>
            </w:pPr>
            <w:r w:rsidRPr="00E9129B">
              <w:rPr>
                <w:rFonts w:eastAsiaTheme="minorEastAsia" w:cs="Arial"/>
                <w:sz w:val="20"/>
              </w:rPr>
              <w:t>384.22</w:t>
            </w:r>
          </w:p>
        </w:tc>
        <w:tc>
          <w:tcPr>
            <w:tcW w:w="1140" w:type="dxa"/>
            <w:tcBorders>
              <w:top w:val="nil"/>
              <w:left w:val="nil"/>
              <w:bottom w:val="nil"/>
              <w:right w:val="nil"/>
            </w:tcBorders>
            <w:shd w:val="clear" w:color="auto" w:fill="auto"/>
            <w:noWrap/>
            <w:vAlign w:val="bottom"/>
            <w:hideMark/>
          </w:tcPr>
          <w:p w14:paraId="73951830" w14:textId="77777777" w:rsidR="00D9169D" w:rsidRPr="00E9129B" w:rsidRDefault="00D9169D" w:rsidP="00D9169D">
            <w:pPr>
              <w:spacing w:before="0" w:after="0"/>
              <w:rPr>
                <w:rFonts w:eastAsiaTheme="minorEastAsia" w:cs="Arial"/>
                <w:sz w:val="20"/>
              </w:rPr>
            </w:pPr>
            <w:r w:rsidRPr="00E9129B">
              <w:rPr>
                <w:rFonts w:eastAsiaTheme="minorEastAsia" w:cs="Arial"/>
                <w:sz w:val="20"/>
              </w:rPr>
              <w:t>30.54</w:t>
            </w:r>
          </w:p>
        </w:tc>
        <w:tc>
          <w:tcPr>
            <w:tcW w:w="1140" w:type="dxa"/>
            <w:tcBorders>
              <w:top w:val="nil"/>
              <w:left w:val="nil"/>
              <w:bottom w:val="nil"/>
              <w:right w:val="nil"/>
            </w:tcBorders>
            <w:shd w:val="clear" w:color="auto" w:fill="auto"/>
            <w:noWrap/>
            <w:vAlign w:val="bottom"/>
            <w:hideMark/>
          </w:tcPr>
          <w:p w14:paraId="39CDDCD4" w14:textId="77777777" w:rsidR="00D9169D" w:rsidRPr="00E9129B" w:rsidRDefault="00D9169D" w:rsidP="00D9169D">
            <w:pPr>
              <w:spacing w:before="0" w:after="0"/>
              <w:rPr>
                <w:rFonts w:eastAsiaTheme="minorEastAsia" w:cs="Arial"/>
                <w:sz w:val="20"/>
              </w:rPr>
            </w:pPr>
            <w:r w:rsidRPr="00E9129B">
              <w:rPr>
                <w:rFonts w:eastAsiaTheme="minorEastAsia" w:cs="Arial"/>
                <w:sz w:val="20"/>
              </w:rPr>
              <w:t>243.78</w:t>
            </w:r>
          </w:p>
        </w:tc>
        <w:tc>
          <w:tcPr>
            <w:tcW w:w="1140" w:type="dxa"/>
            <w:tcBorders>
              <w:top w:val="nil"/>
              <w:left w:val="nil"/>
              <w:bottom w:val="nil"/>
              <w:right w:val="nil"/>
            </w:tcBorders>
            <w:shd w:val="clear" w:color="auto" w:fill="auto"/>
            <w:noWrap/>
            <w:vAlign w:val="bottom"/>
            <w:hideMark/>
          </w:tcPr>
          <w:p w14:paraId="299D805E" w14:textId="77777777" w:rsidR="00D9169D" w:rsidRPr="00E9129B" w:rsidRDefault="00D9169D" w:rsidP="00D9169D">
            <w:pPr>
              <w:spacing w:before="0" w:after="0"/>
              <w:rPr>
                <w:rFonts w:eastAsiaTheme="minorEastAsia" w:cs="Arial"/>
                <w:sz w:val="20"/>
              </w:rPr>
            </w:pPr>
            <w:r w:rsidRPr="00E9129B">
              <w:rPr>
                <w:rFonts w:eastAsiaTheme="minorEastAsia" w:cs="Arial"/>
                <w:sz w:val="20"/>
              </w:rPr>
              <w:t>1463.50</w:t>
            </w:r>
          </w:p>
        </w:tc>
        <w:tc>
          <w:tcPr>
            <w:tcW w:w="220" w:type="dxa"/>
            <w:tcBorders>
              <w:top w:val="nil"/>
              <w:left w:val="nil"/>
              <w:bottom w:val="nil"/>
              <w:right w:val="nil"/>
            </w:tcBorders>
            <w:shd w:val="clear" w:color="auto" w:fill="auto"/>
            <w:noWrap/>
            <w:vAlign w:val="bottom"/>
            <w:hideMark/>
          </w:tcPr>
          <w:p w14:paraId="1A525757"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3ED5921" w14:textId="77777777" w:rsidR="00D9169D" w:rsidRPr="00E9129B" w:rsidRDefault="00D9169D" w:rsidP="00D9169D">
            <w:pPr>
              <w:spacing w:before="0" w:after="0"/>
              <w:rPr>
                <w:rFonts w:eastAsiaTheme="minorEastAsia" w:cs="Arial"/>
                <w:sz w:val="20"/>
              </w:rPr>
            </w:pPr>
            <w:r w:rsidRPr="00E9129B">
              <w:rPr>
                <w:rFonts w:eastAsiaTheme="minorEastAsia" w:cs="Arial"/>
                <w:sz w:val="20"/>
              </w:rPr>
              <w:t>394.36</w:t>
            </w:r>
          </w:p>
        </w:tc>
        <w:tc>
          <w:tcPr>
            <w:tcW w:w="1140" w:type="dxa"/>
            <w:tcBorders>
              <w:top w:val="nil"/>
              <w:left w:val="nil"/>
              <w:bottom w:val="nil"/>
              <w:right w:val="nil"/>
            </w:tcBorders>
            <w:shd w:val="clear" w:color="auto" w:fill="auto"/>
            <w:noWrap/>
            <w:vAlign w:val="bottom"/>
            <w:hideMark/>
          </w:tcPr>
          <w:p w14:paraId="23812D7E" w14:textId="77777777" w:rsidR="00D9169D" w:rsidRPr="00E9129B" w:rsidRDefault="00D9169D" w:rsidP="00D9169D">
            <w:pPr>
              <w:spacing w:before="0" w:after="0"/>
              <w:rPr>
                <w:rFonts w:eastAsiaTheme="minorEastAsia" w:cs="Arial"/>
                <w:sz w:val="20"/>
              </w:rPr>
            </w:pPr>
            <w:r w:rsidRPr="00E9129B">
              <w:rPr>
                <w:rFonts w:eastAsiaTheme="minorEastAsia" w:cs="Arial"/>
                <w:sz w:val="20"/>
              </w:rPr>
              <w:t>32.17</w:t>
            </w:r>
          </w:p>
        </w:tc>
        <w:tc>
          <w:tcPr>
            <w:tcW w:w="1140" w:type="dxa"/>
            <w:tcBorders>
              <w:top w:val="nil"/>
              <w:left w:val="nil"/>
              <w:bottom w:val="nil"/>
              <w:right w:val="nil"/>
            </w:tcBorders>
            <w:shd w:val="clear" w:color="auto" w:fill="auto"/>
            <w:noWrap/>
            <w:vAlign w:val="bottom"/>
            <w:hideMark/>
          </w:tcPr>
          <w:p w14:paraId="2DBB00D5" w14:textId="77777777" w:rsidR="00D9169D" w:rsidRPr="00E9129B" w:rsidRDefault="00D9169D" w:rsidP="00D9169D">
            <w:pPr>
              <w:spacing w:before="0" w:after="0"/>
              <w:rPr>
                <w:rFonts w:eastAsiaTheme="minorEastAsia" w:cs="Arial"/>
                <w:sz w:val="20"/>
              </w:rPr>
            </w:pPr>
            <w:r w:rsidRPr="00E9129B">
              <w:rPr>
                <w:rFonts w:eastAsiaTheme="minorEastAsia" w:cs="Arial"/>
                <w:sz w:val="20"/>
              </w:rPr>
              <w:t>252.85</w:t>
            </w:r>
          </w:p>
        </w:tc>
        <w:tc>
          <w:tcPr>
            <w:tcW w:w="1140" w:type="dxa"/>
            <w:tcBorders>
              <w:top w:val="nil"/>
              <w:left w:val="nil"/>
              <w:bottom w:val="nil"/>
            </w:tcBorders>
            <w:shd w:val="clear" w:color="auto" w:fill="auto"/>
            <w:noWrap/>
            <w:vAlign w:val="bottom"/>
            <w:hideMark/>
          </w:tcPr>
          <w:p w14:paraId="7A1BBED9" w14:textId="77777777" w:rsidR="00D9169D" w:rsidRPr="00E9129B" w:rsidRDefault="00D9169D" w:rsidP="00D9169D">
            <w:pPr>
              <w:spacing w:before="0" w:after="0"/>
              <w:rPr>
                <w:rFonts w:eastAsiaTheme="minorEastAsia" w:cs="Arial"/>
                <w:sz w:val="20"/>
              </w:rPr>
            </w:pPr>
            <w:r w:rsidRPr="00E9129B">
              <w:rPr>
                <w:rFonts w:eastAsiaTheme="minorEastAsia" w:cs="Arial"/>
                <w:sz w:val="20"/>
              </w:rPr>
              <w:t>1444.04</w:t>
            </w:r>
          </w:p>
        </w:tc>
      </w:tr>
      <w:tr w:rsidR="00D9169D" w:rsidRPr="00D9169D" w14:paraId="058A749E" w14:textId="77777777" w:rsidTr="00D9169D">
        <w:trPr>
          <w:trHeight w:val="280"/>
        </w:trPr>
        <w:tc>
          <w:tcPr>
            <w:tcW w:w="2460" w:type="dxa"/>
            <w:tcBorders>
              <w:top w:val="nil"/>
              <w:bottom w:val="nil"/>
              <w:right w:val="nil"/>
            </w:tcBorders>
            <w:shd w:val="clear" w:color="auto" w:fill="auto"/>
            <w:noWrap/>
            <w:vAlign w:val="bottom"/>
            <w:hideMark/>
          </w:tcPr>
          <w:p w14:paraId="55A39536" w14:textId="77777777" w:rsidR="00D9169D" w:rsidRPr="00E9129B" w:rsidRDefault="00D9169D" w:rsidP="00D9169D">
            <w:pPr>
              <w:spacing w:before="0" w:after="0"/>
              <w:rPr>
                <w:rFonts w:eastAsiaTheme="minorEastAsia" w:cs="Arial"/>
                <w:sz w:val="20"/>
              </w:rPr>
            </w:pPr>
            <w:r w:rsidRPr="00E9129B">
              <w:rPr>
                <w:rFonts w:eastAsiaTheme="minorEastAsia" w:cs="Arial"/>
                <w:sz w:val="20"/>
              </w:rPr>
              <w:t>rho (ρ)</w:t>
            </w:r>
          </w:p>
        </w:tc>
        <w:tc>
          <w:tcPr>
            <w:tcW w:w="1140" w:type="dxa"/>
            <w:tcBorders>
              <w:top w:val="nil"/>
              <w:left w:val="nil"/>
              <w:bottom w:val="nil"/>
              <w:right w:val="nil"/>
            </w:tcBorders>
            <w:shd w:val="clear" w:color="auto" w:fill="auto"/>
            <w:noWrap/>
            <w:vAlign w:val="bottom"/>
            <w:hideMark/>
          </w:tcPr>
          <w:p w14:paraId="7FA0145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0.42</w:t>
            </w:r>
          </w:p>
        </w:tc>
        <w:tc>
          <w:tcPr>
            <w:tcW w:w="1140" w:type="dxa"/>
            <w:tcBorders>
              <w:top w:val="nil"/>
              <w:left w:val="nil"/>
              <w:bottom w:val="nil"/>
              <w:right w:val="nil"/>
            </w:tcBorders>
            <w:shd w:val="clear" w:color="auto" w:fill="auto"/>
            <w:noWrap/>
            <w:vAlign w:val="bottom"/>
            <w:hideMark/>
          </w:tcPr>
          <w:p w14:paraId="3B38C0F1"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0.36</w:t>
            </w:r>
          </w:p>
        </w:tc>
        <w:tc>
          <w:tcPr>
            <w:tcW w:w="1140" w:type="dxa"/>
            <w:tcBorders>
              <w:top w:val="nil"/>
              <w:left w:val="nil"/>
              <w:bottom w:val="nil"/>
              <w:right w:val="nil"/>
            </w:tcBorders>
            <w:shd w:val="clear" w:color="auto" w:fill="auto"/>
            <w:noWrap/>
            <w:vAlign w:val="bottom"/>
            <w:hideMark/>
          </w:tcPr>
          <w:p w14:paraId="0B4EC315"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0.41</w:t>
            </w:r>
          </w:p>
        </w:tc>
        <w:tc>
          <w:tcPr>
            <w:tcW w:w="1140" w:type="dxa"/>
            <w:tcBorders>
              <w:top w:val="nil"/>
              <w:left w:val="nil"/>
              <w:bottom w:val="nil"/>
              <w:right w:val="nil"/>
            </w:tcBorders>
            <w:shd w:val="clear" w:color="auto" w:fill="auto"/>
            <w:noWrap/>
            <w:vAlign w:val="bottom"/>
            <w:hideMark/>
          </w:tcPr>
          <w:p w14:paraId="679EB4D3"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0.46</w:t>
            </w:r>
          </w:p>
        </w:tc>
        <w:tc>
          <w:tcPr>
            <w:tcW w:w="220" w:type="dxa"/>
            <w:tcBorders>
              <w:top w:val="nil"/>
              <w:left w:val="nil"/>
              <w:bottom w:val="nil"/>
              <w:right w:val="nil"/>
            </w:tcBorders>
            <w:shd w:val="clear" w:color="auto" w:fill="auto"/>
            <w:noWrap/>
            <w:vAlign w:val="bottom"/>
            <w:hideMark/>
          </w:tcPr>
          <w:p w14:paraId="4E8BE555"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67E9D02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0.42</w:t>
            </w:r>
          </w:p>
        </w:tc>
        <w:tc>
          <w:tcPr>
            <w:tcW w:w="1140" w:type="dxa"/>
            <w:tcBorders>
              <w:top w:val="nil"/>
              <w:left w:val="nil"/>
              <w:bottom w:val="nil"/>
              <w:right w:val="nil"/>
            </w:tcBorders>
            <w:shd w:val="clear" w:color="auto" w:fill="auto"/>
            <w:noWrap/>
            <w:vAlign w:val="bottom"/>
            <w:hideMark/>
          </w:tcPr>
          <w:p w14:paraId="0FE480E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0.36</w:t>
            </w:r>
          </w:p>
        </w:tc>
        <w:tc>
          <w:tcPr>
            <w:tcW w:w="1140" w:type="dxa"/>
            <w:tcBorders>
              <w:top w:val="nil"/>
              <w:left w:val="nil"/>
              <w:bottom w:val="nil"/>
              <w:right w:val="nil"/>
            </w:tcBorders>
            <w:shd w:val="clear" w:color="auto" w:fill="auto"/>
            <w:noWrap/>
            <w:vAlign w:val="bottom"/>
            <w:hideMark/>
          </w:tcPr>
          <w:p w14:paraId="4C31F1FD"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0.41</w:t>
            </w:r>
          </w:p>
        </w:tc>
        <w:tc>
          <w:tcPr>
            <w:tcW w:w="1140" w:type="dxa"/>
            <w:tcBorders>
              <w:top w:val="nil"/>
              <w:left w:val="nil"/>
              <w:bottom w:val="nil"/>
            </w:tcBorders>
            <w:shd w:val="clear" w:color="auto" w:fill="auto"/>
            <w:noWrap/>
            <w:vAlign w:val="bottom"/>
            <w:hideMark/>
          </w:tcPr>
          <w:p w14:paraId="331D491C"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0.46</w:t>
            </w:r>
          </w:p>
        </w:tc>
      </w:tr>
      <w:tr w:rsidR="00D9169D" w:rsidRPr="00D9169D" w14:paraId="3289D326" w14:textId="77777777" w:rsidTr="00D9169D">
        <w:trPr>
          <w:trHeight w:val="280"/>
        </w:trPr>
        <w:tc>
          <w:tcPr>
            <w:tcW w:w="2460" w:type="dxa"/>
            <w:tcBorders>
              <w:top w:val="nil"/>
              <w:bottom w:val="nil"/>
              <w:right w:val="nil"/>
            </w:tcBorders>
            <w:shd w:val="clear" w:color="auto" w:fill="auto"/>
            <w:noWrap/>
            <w:vAlign w:val="bottom"/>
            <w:hideMark/>
          </w:tcPr>
          <w:p w14:paraId="2BA882C7" w14:textId="77777777" w:rsidR="00D9169D" w:rsidRPr="00E9129B" w:rsidRDefault="00D9169D" w:rsidP="00D9169D">
            <w:pPr>
              <w:spacing w:before="0" w:after="0"/>
              <w:rPr>
                <w:rFonts w:eastAsiaTheme="minorEastAsia" w:cs="Arial"/>
                <w:sz w:val="20"/>
              </w:rPr>
            </w:pPr>
            <w:r w:rsidRPr="00E9129B">
              <w:rPr>
                <w:rFonts w:eastAsiaTheme="minorEastAsia" w:cs="Arial"/>
                <w:sz w:val="20"/>
              </w:rPr>
              <w:t>kappa (  )</w:t>
            </w:r>
          </w:p>
        </w:tc>
        <w:tc>
          <w:tcPr>
            <w:tcW w:w="1140" w:type="dxa"/>
            <w:tcBorders>
              <w:top w:val="nil"/>
              <w:left w:val="nil"/>
              <w:bottom w:val="nil"/>
              <w:right w:val="nil"/>
            </w:tcBorders>
            <w:shd w:val="clear" w:color="auto" w:fill="auto"/>
            <w:noWrap/>
            <w:vAlign w:val="bottom"/>
            <w:hideMark/>
          </w:tcPr>
          <w:p w14:paraId="7AADDAAA"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1.07</w:t>
            </w:r>
          </w:p>
        </w:tc>
        <w:tc>
          <w:tcPr>
            <w:tcW w:w="1140" w:type="dxa"/>
            <w:tcBorders>
              <w:top w:val="nil"/>
              <w:left w:val="nil"/>
              <w:bottom w:val="nil"/>
              <w:right w:val="nil"/>
            </w:tcBorders>
            <w:shd w:val="clear" w:color="auto" w:fill="auto"/>
            <w:noWrap/>
            <w:vAlign w:val="bottom"/>
            <w:hideMark/>
          </w:tcPr>
          <w:p w14:paraId="7AAAABCF"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0.87</w:t>
            </w:r>
          </w:p>
        </w:tc>
        <w:tc>
          <w:tcPr>
            <w:tcW w:w="1140" w:type="dxa"/>
            <w:tcBorders>
              <w:top w:val="nil"/>
              <w:left w:val="nil"/>
              <w:bottom w:val="nil"/>
              <w:right w:val="nil"/>
            </w:tcBorders>
            <w:shd w:val="clear" w:color="auto" w:fill="auto"/>
            <w:noWrap/>
            <w:vAlign w:val="bottom"/>
            <w:hideMark/>
          </w:tcPr>
          <w:p w14:paraId="008E0E60" w14:textId="77777777" w:rsidR="00D9169D" w:rsidRPr="00E9129B" w:rsidRDefault="00D9169D" w:rsidP="00D9169D">
            <w:pPr>
              <w:spacing w:before="0" w:after="0"/>
              <w:rPr>
                <w:rFonts w:eastAsiaTheme="minorEastAsia" w:cs="Arial"/>
                <w:sz w:val="20"/>
              </w:rPr>
            </w:pPr>
            <w:r w:rsidRPr="00E9129B">
              <w:rPr>
                <w:rFonts w:eastAsiaTheme="minorEastAsia" w:cs="Arial"/>
                <w:sz w:val="20"/>
              </w:rPr>
              <w:t>0.99</w:t>
            </w:r>
          </w:p>
        </w:tc>
        <w:tc>
          <w:tcPr>
            <w:tcW w:w="1140" w:type="dxa"/>
            <w:tcBorders>
              <w:top w:val="nil"/>
              <w:left w:val="nil"/>
              <w:bottom w:val="nil"/>
              <w:right w:val="nil"/>
            </w:tcBorders>
            <w:shd w:val="clear" w:color="auto" w:fill="auto"/>
            <w:noWrap/>
            <w:vAlign w:val="bottom"/>
            <w:hideMark/>
          </w:tcPr>
          <w:p w14:paraId="64CA3B2F"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1.09</w:t>
            </w:r>
          </w:p>
        </w:tc>
        <w:tc>
          <w:tcPr>
            <w:tcW w:w="220" w:type="dxa"/>
            <w:tcBorders>
              <w:top w:val="nil"/>
              <w:left w:val="nil"/>
              <w:bottom w:val="nil"/>
              <w:right w:val="nil"/>
            </w:tcBorders>
            <w:shd w:val="clear" w:color="auto" w:fill="auto"/>
            <w:noWrap/>
            <w:vAlign w:val="bottom"/>
            <w:hideMark/>
          </w:tcPr>
          <w:p w14:paraId="3D4D70C3"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5EEBC35A"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1.09</w:t>
            </w:r>
          </w:p>
        </w:tc>
        <w:tc>
          <w:tcPr>
            <w:tcW w:w="1140" w:type="dxa"/>
            <w:tcBorders>
              <w:top w:val="nil"/>
              <w:left w:val="nil"/>
              <w:bottom w:val="nil"/>
              <w:right w:val="nil"/>
            </w:tcBorders>
            <w:shd w:val="clear" w:color="auto" w:fill="auto"/>
            <w:noWrap/>
            <w:vAlign w:val="bottom"/>
            <w:hideMark/>
          </w:tcPr>
          <w:p w14:paraId="15B23DB9" w14:textId="77777777" w:rsidR="00D9169D" w:rsidRPr="00E9129B" w:rsidRDefault="00D9169D" w:rsidP="00D9169D">
            <w:pPr>
              <w:spacing w:before="0" w:after="0"/>
              <w:rPr>
                <w:rFonts w:eastAsiaTheme="minorEastAsia" w:cs="Arial"/>
                <w:sz w:val="20"/>
              </w:rPr>
            </w:pPr>
            <w:r w:rsidRPr="00E9129B">
              <w:rPr>
                <w:rFonts w:eastAsiaTheme="minorEastAsia" w:cs="Arial"/>
                <w:sz w:val="20"/>
              </w:rPr>
              <w:t>0.88</w:t>
            </w:r>
          </w:p>
        </w:tc>
        <w:tc>
          <w:tcPr>
            <w:tcW w:w="1140" w:type="dxa"/>
            <w:tcBorders>
              <w:top w:val="nil"/>
              <w:left w:val="nil"/>
              <w:bottom w:val="nil"/>
              <w:right w:val="nil"/>
            </w:tcBorders>
            <w:shd w:val="clear" w:color="auto" w:fill="auto"/>
            <w:noWrap/>
            <w:vAlign w:val="bottom"/>
            <w:hideMark/>
          </w:tcPr>
          <w:p w14:paraId="71F69681"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1.00</w:t>
            </w:r>
          </w:p>
        </w:tc>
        <w:tc>
          <w:tcPr>
            <w:tcW w:w="1140" w:type="dxa"/>
            <w:tcBorders>
              <w:top w:val="nil"/>
              <w:left w:val="nil"/>
              <w:bottom w:val="nil"/>
            </w:tcBorders>
            <w:shd w:val="clear" w:color="auto" w:fill="auto"/>
            <w:noWrap/>
            <w:vAlign w:val="bottom"/>
            <w:hideMark/>
          </w:tcPr>
          <w:p w14:paraId="1BF8CAD3" w14:textId="77777777" w:rsidR="00D9169D" w:rsidRPr="00E9129B" w:rsidRDefault="00D9169D" w:rsidP="00D9169D">
            <w:pPr>
              <w:spacing w:before="0" w:after="0"/>
              <w:rPr>
                <w:rFonts w:eastAsiaTheme="minorEastAsia" w:cs="Arial"/>
                <w:sz w:val="20"/>
              </w:rPr>
            </w:pPr>
            <w:r w:rsidRPr="00E9129B">
              <w:rPr>
                <w:rFonts w:eastAsiaTheme="minorEastAsia" w:cs="Arial"/>
                <w:sz w:val="20"/>
              </w:rPr>
              <w:t>1.09</w:t>
            </w:r>
          </w:p>
        </w:tc>
      </w:tr>
      <w:tr w:rsidR="00D9169D" w:rsidRPr="00D9169D" w14:paraId="196A7679" w14:textId="77777777" w:rsidTr="00D9169D">
        <w:trPr>
          <w:trHeight w:val="280"/>
        </w:trPr>
        <w:tc>
          <w:tcPr>
            <w:tcW w:w="2460" w:type="dxa"/>
            <w:tcBorders>
              <w:top w:val="nil"/>
              <w:bottom w:val="nil"/>
              <w:right w:val="nil"/>
            </w:tcBorders>
            <w:shd w:val="clear" w:color="auto" w:fill="auto"/>
            <w:noWrap/>
            <w:vAlign w:val="bottom"/>
            <w:hideMark/>
          </w:tcPr>
          <w:p w14:paraId="6C76321E" w14:textId="77777777" w:rsidR="00D9169D" w:rsidRPr="00E9129B" w:rsidRDefault="00D9169D" w:rsidP="00D9169D">
            <w:pPr>
              <w:spacing w:before="0" w:after="0"/>
              <w:rPr>
                <w:rFonts w:eastAsiaTheme="minorEastAsia" w:cs="Arial"/>
                <w:sz w:val="20"/>
              </w:rPr>
            </w:pPr>
            <w:r w:rsidRPr="00E9129B">
              <w:rPr>
                <w:rFonts w:eastAsiaTheme="minorEastAsia" w:cs="Arial"/>
                <w:sz w:val="20"/>
              </w:rPr>
              <w:t>q1</w:t>
            </w:r>
          </w:p>
        </w:tc>
        <w:tc>
          <w:tcPr>
            <w:tcW w:w="1140" w:type="dxa"/>
            <w:tcBorders>
              <w:top w:val="nil"/>
              <w:left w:val="nil"/>
              <w:bottom w:val="nil"/>
              <w:right w:val="nil"/>
            </w:tcBorders>
            <w:shd w:val="clear" w:color="auto" w:fill="auto"/>
            <w:noWrap/>
            <w:vAlign w:val="bottom"/>
            <w:hideMark/>
          </w:tcPr>
          <w:p w14:paraId="0D6D968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0.64</w:t>
            </w:r>
          </w:p>
        </w:tc>
        <w:tc>
          <w:tcPr>
            <w:tcW w:w="1140" w:type="dxa"/>
            <w:tcBorders>
              <w:top w:val="nil"/>
              <w:left w:val="nil"/>
              <w:bottom w:val="nil"/>
              <w:right w:val="nil"/>
            </w:tcBorders>
            <w:shd w:val="clear" w:color="auto" w:fill="auto"/>
            <w:noWrap/>
            <w:vAlign w:val="bottom"/>
            <w:hideMark/>
          </w:tcPr>
          <w:p w14:paraId="40343C44"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0.53</w:t>
            </w:r>
          </w:p>
        </w:tc>
        <w:tc>
          <w:tcPr>
            <w:tcW w:w="1140" w:type="dxa"/>
            <w:tcBorders>
              <w:top w:val="nil"/>
              <w:left w:val="nil"/>
              <w:bottom w:val="nil"/>
              <w:right w:val="nil"/>
            </w:tcBorders>
            <w:shd w:val="clear" w:color="auto" w:fill="auto"/>
            <w:noWrap/>
            <w:vAlign w:val="bottom"/>
            <w:hideMark/>
          </w:tcPr>
          <w:p w14:paraId="2EF8CF4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0.64</w:t>
            </w:r>
          </w:p>
        </w:tc>
        <w:tc>
          <w:tcPr>
            <w:tcW w:w="1140" w:type="dxa"/>
            <w:tcBorders>
              <w:top w:val="nil"/>
              <w:left w:val="nil"/>
              <w:bottom w:val="nil"/>
              <w:right w:val="nil"/>
            </w:tcBorders>
            <w:shd w:val="clear" w:color="auto" w:fill="auto"/>
            <w:noWrap/>
            <w:vAlign w:val="bottom"/>
            <w:hideMark/>
          </w:tcPr>
          <w:p w14:paraId="1A3490B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0.75</w:t>
            </w:r>
          </w:p>
        </w:tc>
        <w:tc>
          <w:tcPr>
            <w:tcW w:w="220" w:type="dxa"/>
            <w:tcBorders>
              <w:top w:val="nil"/>
              <w:left w:val="nil"/>
              <w:bottom w:val="nil"/>
              <w:right w:val="nil"/>
            </w:tcBorders>
            <w:shd w:val="clear" w:color="auto" w:fill="auto"/>
            <w:noWrap/>
            <w:vAlign w:val="bottom"/>
            <w:hideMark/>
          </w:tcPr>
          <w:p w14:paraId="6DA07F9D" w14:textId="77777777" w:rsidR="00D9169D" w:rsidRPr="00E9129B" w:rsidRDefault="00D9169D" w:rsidP="00D9169D">
            <w:pPr>
              <w:spacing w:before="0" w:after="0"/>
              <w:rPr>
                <w:rFonts w:eastAsiaTheme="minorEastAsia" w:cs="Arial"/>
                <w:sz w:val="20"/>
              </w:rPr>
            </w:pPr>
          </w:p>
        </w:tc>
        <w:tc>
          <w:tcPr>
            <w:tcW w:w="1140" w:type="dxa"/>
            <w:tcBorders>
              <w:top w:val="nil"/>
              <w:left w:val="nil"/>
              <w:bottom w:val="nil"/>
              <w:right w:val="nil"/>
            </w:tcBorders>
            <w:shd w:val="clear" w:color="auto" w:fill="auto"/>
            <w:noWrap/>
            <w:vAlign w:val="bottom"/>
            <w:hideMark/>
          </w:tcPr>
          <w:p w14:paraId="414CA0A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0.62</w:t>
            </w:r>
          </w:p>
        </w:tc>
        <w:tc>
          <w:tcPr>
            <w:tcW w:w="1140" w:type="dxa"/>
            <w:tcBorders>
              <w:top w:val="nil"/>
              <w:left w:val="nil"/>
              <w:bottom w:val="nil"/>
              <w:right w:val="nil"/>
            </w:tcBorders>
            <w:shd w:val="clear" w:color="auto" w:fill="auto"/>
            <w:noWrap/>
            <w:vAlign w:val="bottom"/>
            <w:hideMark/>
          </w:tcPr>
          <w:p w14:paraId="33BBC87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0.51</w:t>
            </w:r>
          </w:p>
        </w:tc>
        <w:tc>
          <w:tcPr>
            <w:tcW w:w="1140" w:type="dxa"/>
            <w:tcBorders>
              <w:top w:val="nil"/>
              <w:left w:val="nil"/>
              <w:bottom w:val="nil"/>
              <w:right w:val="nil"/>
            </w:tcBorders>
            <w:shd w:val="clear" w:color="auto" w:fill="auto"/>
            <w:noWrap/>
            <w:vAlign w:val="bottom"/>
            <w:hideMark/>
          </w:tcPr>
          <w:p w14:paraId="46062DA2"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0.63</w:t>
            </w:r>
          </w:p>
        </w:tc>
        <w:tc>
          <w:tcPr>
            <w:tcW w:w="1140" w:type="dxa"/>
            <w:tcBorders>
              <w:top w:val="nil"/>
              <w:left w:val="nil"/>
              <w:bottom w:val="nil"/>
            </w:tcBorders>
            <w:shd w:val="clear" w:color="auto" w:fill="auto"/>
            <w:noWrap/>
            <w:vAlign w:val="bottom"/>
            <w:hideMark/>
          </w:tcPr>
          <w:p w14:paraId="761186BA" w14:textId="77777777" w:rsidR="00D9169D" w:rsidRPr="00E9129B" w:rsidRDefault="00D9169D" w:rsidP="00D9169D">
            <w:pPr>
              <w:spacing w:before="0" w:after="0"/>
              <w:rPr>
                <w:rFonts w:eastAsiaTheme="minorEastAsia" w:cs="Arial"/>
                <w:sz w:val="20"/>
              </w:rPr>
            </w:pPr>
            <w:r w:rsidRPr="00E9129B">
              <w:rPr>
                <w:rFonts w:eastAsiaTheme="minorEastAsia" w:cs="Arial"/>
                <w:sz w:val="20"/>
              </w:rPr>
              <w:t>0.75</w:t>
            </w:r>
          </w:p>
        </w:tc>
      </w:tr>
      <w:tr w:rsidR="00D9169D" w:rsidRPr="00D9169D" w14:paraId="120DF92C" w14:textId="77777777" w:rsidTr="00D9169D">
        <w:trPr>
          <w:trHeight w:val="280"/>
        </w:trPr>
        <w:tc>
          <w:tcPr>
            <w:tcW w:w="2460" w:type="dxa"/>
            <w:tcBorders>
              <w:top w:val="nil"/>
              <w:bottom w:val="single" w:sz="4" w:space="0" w:color="auto"/>
              <w:right w:val="nil"/>
            </w:tcBorders>
            <w:shd w:val="clear" w:color="auto" w:fill="auto"/>
            <w:noWrap/>
            <w:vAlign w:val="bottom"/>
            <w:hideMark/>
          </w:tcPr>
          <w:p w14:paraId="244FBED3" w14:textId="77777777" w:rsidR="00D9169D" w:rsidRPr="00E9129B" w:rsidRDefault="00D9169D" w:rsidP="00D9169D">
            <w:pPr>
              <w:spacing w:before="0" w:after="0"/>
              <w:rPr>
                <w:rFonts w:eastAsiaTheme="minorEastAsia" w:cs="Arial"/>
                <w:sz w:val="20"/>
              </w:rPr>
            </w:pPr>
            <w:r w:rsidRPr="00E9129B">
              <w:rPr>
                <w:rFonts w:eastAsiaTheme="minorEastAsia" w:cs="Arial"/>
                <w:sz w:val="20"/>
              </w:rPr>
              <w:t>q2</w:t>
            </w:r>
          </w:p>
        </w:tc>
        <w:tc>
          <w:tcPr>
            <w:tcW w:w="1140" w:type="dxa"/>
            <w:tcBorders>
              <w:top w:val="nil"/>
              <w:left w:val="nil"/>
              <w:bottom w:val="single" w:sz="4" w:space="0" w:color="auto"/>
              <w:right w:val="nil"/>
            </w:tcBorders>
            <w:shd w:val="clear" w:color="auto" w:fill="auto"/>
            <w:noWrap/>
            <w:vAlign w:val="bottom"/>
            <w:hideMark/>
          </w:tcPr>
          <w:p w14:paraId="2258675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0.52</w:t>
            </w:r>
          </w:p>
        </w:tc>
        <w:tc>
          <w:tcPr>
            <w:tcW w:w="1140" w:type="dxa"/>
            <w:tcBorders>
              <w:top w:val="nil"/>
              <w:left w:val="nil"/>
              <w:bottom w:val="single" w:sz="4" w:space="0" w:color="auto"/>
              <w:right w:val="nil"/>
            </w:tcBorders>
            <w:shd w:val="clear" w:color="auto" w:fill="auto"/>
            <w:noWrap/>
            <w:vAlign w:val="bottom"/>
            <w:hideMark/>
          </w:tcPr>
          <w:p w14:paraId="3481416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0.40</w:t>
            </w:r>
          </w:p>
        </w:tc>
        <w:tc>
          <w:tcPr>
            <w:tcW w:w="1140" w:type="dxa"/>
            <w:tcBorders>
              <w:top w:val="nil"/>
              <w:left w:val="nil"/>
              <w:bottom w:val="single" w:sz="4" w:space="0" w:color="auto"/>
              <w:right w:val="nil"/>
            </w:tcBorders>
            <w:shd w:val="clear" w:color="auto" w:fill="auto"/>
            <w:noWrap/>
            <w:vAlign w:val="bottom"/>
            <w:hideMark/>
          </w:tcPr>
          <w:p w14:paraId="5DB71396"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0.53</w:t>
            </w:r>
          </w:p>
        </w:tc>
        <w:tc>
          <w:tcPr>
            <w:tcW w:w="1140" w:type="dxa"/>
            <w:tcBorders>
              <w:top w:val="nil"/>
              <w:left w:val="nil"/>
              <w:bottom w:val="single" w:sz="4" w:space="0" w:color="auto"/>
              <w:right w:val="nil"/>
            </w:tcBorders>
            <w:shd w:val="clear" w:color="auto" w:fill="auto"/>
            <w:noWrap/>
            <w:vAlign w:val="bottom"/>
            <w:hideMark/>
          </w:tcPr>
          <w:p w14:paraId="53775568"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0.67</w:t>
            </w:r>
          </w:p>
        </w:tc>
        <w:tc>
          <w:tcPr>
            <w:tcW w:w="220" w:type="dxa"/>
            <w:tcBorders>
              <w:top w:val="nil"/>
              <w:left w:val="nil"/>
              <w:bottom w:val="single" w:sz="4" w:space="0" w:color="auto"/>
              <w:right w:val="nil"/>
            </w:tcBorders>
            <w:shd w:val="clear" w:color="auto" w:fill="auto"/>
            <w:noWrap/>
            <w:vAlign w:val="bottom"/>
            <w:hideMark/>
          </w:tcPr>
          <w:p w14:paraId="2414508C" w14:textId="77777777" w:rsidR="00D9169D" w:rsidRPr="00E9129B" w:rsidRDefault="00D9169D" w:rsidP="00D9169D">
            <w:pPr>
              <w:spacing w:before="0" w:after="0"/>
              <w:rPr>
                <w:rFonts w:eastAsiaTheme="minorEastAsia" w:cs="Arial"/>
                <w:sz w:val="20"/>
              </w:rPr>
            </w:pPr>
            <w:r w:rsidRPr="00E9129B">
              <w:rPr>
                <w:rFonts w:eastAsiaTheme="minorEastAsia" w:cs="Arial"/>
                <w:sz w:val="20"/>
              </w:rPr>
              <w:t> </w:t>
            </w:r>
          </w:p>
        </w:tc>
        <w:tc>
          <w:tcPr>
            <w:tcW w:w="1140" w:type="dxa"/>
            <w:tcBorders>
              <w:top w:val="nil"/>
              <w:left w:val="nil"/>
              <w:bottom w:val="single" w:sz="4" w:space="0" w:color="auto"/>
              <w:right w:val="nil"/>
            </w:tcBorders>
            <w:shd w:val="clear" w:color="auto" w:fill="auto"/>
            <w:noWrap/>
            <w:vAlign w:val="bottom"/>
            <w:hideMark/>
          </w:tcPr>
          <w:p w14:paraId="3A62D590"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0.52</w:t>
            </w:r>
          </w:p>
        </w:tc>
        <w:tc>
          <w:tcPr>
            <w:tcW w:w="1140" w:type="dxa"/>
            <w:tcBorders>
              <w:top w:val="nil"/>
              <w:left w:val="nil"/>
              <w:bottom w:val="single" w:sz="4" w:space="0" w:color="auto"/>
              <w:right w:val="nil"/>
            </w:tcBorders>
            <w:shd w:val="clear" w:color="auto" w:fill="auto"/>
            <w:noWrap/>
            <w:vAlign w:val="bottom"/>
            <w:hideMark/>
          </w:tcPr>
          <w:p w14:paraId="7CA7D2D2" w14:textId="77777777" w:rsidR="00D9169D" w:rsidRPr="00E9129B" w:rsidRDefault="00D9169D" w:rsidP="00D9169D">
            <w:pPr>
              <w:spacing w:before="0" w:after="0"/>
              <w:rPr>
                <w:rFonts w:eastAsiaTheme="minorEastAsia" w:cs="Arial"/>
                <w:sz w:val="20"/>
              </w:rPr>
            </w:pPr>
            <w:r w:rsidRPr="00E9129B">
              <w:rPr>
                <w:rFonts w:eastAsiaTheme="minorEastAsia" w:cs="Arial"/>
                <w:sz w:val="20"/>
              </w:rPr>
              <w:t>0.38</w:t>
            </w:r>
          </w:p>
        </w:tc>
        <w:tc>
          <w:tcPr>
            <w:tcW w:w="1140" w:type="dxa"/>
            <w:tcBorders>
              <w:top w:val="nil"/>
              <w:left w:val="nil"/>
              <w:bottom w:val="single" w:sz="4" w:space="0" w:color="auto"/>
              <w:right w:val="nil"/>
            </w:tcBorders>
            <w:shd w:val="clear" w:color="auto" w:fill="auto"/>
            <w:noWrap/>
            <w:vAlign w:val="bottom"/>
            <w:hideMark/>
          </w:tcPr>
          <w:p w14:paraId="4D4FB681" w14:textId="77777777" w:rsidR="00D9169D" w:rsidRPr="00E9129B" w:rsidRDefault="00D9169D" w:rsidP="00D9169D">
            <w:pPr>
              <w:spacing w:before="0" w:after="0"/>
              <w:rPr>
                <w:rFonts w:eastAsiaTheme="minorEastAsia" w:cs="Arial"/>
                <w:sz w:val="20"/>
              </w:rPr>
            </w:pPr>
            <w:r w:rsidRPr="00E9129B">
              <w:rPr>
                <w:rFonts w:eastAsiaTheme="minorEastAsia" w:cs="Arial"/>
                <w:sz w:val="20"/>
              </w:rPr>
              <w:t>0.53</w:t>
            </w:r>
          </w:p>
        </w:tc>
        <w:tc>
          <w:tcPr>
            <w:tcW w:w="1140" w:type="dxa"/>
            <w:tcBorders>
              <w:top w:val="nil"/>
              <w:left w:val="nil"/>
              <w:bottom w:val="single" w:sz="4" w:space="0" w:color="auto"/>
            </w:tcBorders>
            <w:shd w:val="clear" w:color="auto" w:fill="auto"/>
            <w:noWrap/>
            <w:vAlign w:val="bottom"/>
            <w:hideMark/>
          </w:tcPr>
          <w:p w14:paraId="06194237" w14:textId="77777777" w:rsidR="00D9169D" w:rsidRPr="00E9129B" w:rsidRDefault="00D9169D" w:rsidP="00D9169D">
            <w:pPr>
              <w:spacing w:before="0" w:after="0"/>
              <w:rPr>
                <w:rFonts w:eastAsiaTheme="minorEastAsia" w:cs="Arial"/>
                <w:sz w:val="20"/>
              </w:rPr>
            </w:pPr>
            <w:r w:rsidRPr="00E9129B">
              <w:rPr>
                <w:rFonts w:eastAsiaTheme="minorEastAsia" w:cs="Arial"/>
                <w:sz w:val="20"/>
              </w:rPr>
              <w:t>0.68</w:t>
            </w:r>
          </w:p>
        </w:tc>
      </w:tr>
    </w:tbl>
    <w:p w14:paraId="3D1CC182" w14:textId="77777777" w:rsidR="00D9169D" w:rsidRPr="00144AF2" w:rsidRDefault="00D9169D" w:rsidP="00D9169D">
      <w:pPr>
        <w:rPr>
          <w:sz w:val="20"/>
        </w:rPr>
      </w:pPr>
    </w:p>
    <w:p w14:paraId="13387EBB" w14:textId="77777777" w:rsidR="00D9169D" w:rsidRPr="00144AF2" w:rsidRDefault="00D9169D" w:rsidP="00D9169D">
      <w:pPr>
        <w:rPr>
          <w:sz w:val="20"/>
        </w:rPr>
        <w:sectPr w:rsidR="00D9169D" w:rsidRPr="00144AF2" w:rsidSect="00D9169D">
          <w:pgSz w:w="15840" w:h="12240" w:orient="landscape"/>
          <w:pgMar w:top="1800" w:right="1440" w:bottom="1800" w:left="1440" w:header="708" w:footer="708" w:gutter="0"/>
          <w:cols w:space="708"/>
          <w:docGrid w:linePitch="360"/>
        </w:sectPr>
      </w:pPr>
    </w:p>
    <w:p w14:paraId="796291FD" w14:textId="77777777" w:rsidR="00D9169D" w:rsidRPr="00D9169D" w:rsidRDefault="00D9169D" w:rsidP="00D9169D">
      <w:pPr>
        <w:pStyle w:val="Caption"/>
        <w:rPr>
          <w:b w:val="0"/>
          <w:bCs w:val="0"/>
          <w:i/>
          <w:szCs w:val="20"/>
        </w:rPr>
      </w:pPr>
      <w:r w:rsidRPr="00D9169D">
        <w:rPr>
          <w:b w:val="0"/>
          <w:bCs w:val="0"/>
          <w:i/>
          <w:szCs w:val="20"/>
        </w:rPr>
        <w:lastRenderedPageBreak/>
        <w:t xml:space="preserve">Table E </w:t>
      </w:r>
      <w:r w:rsidRPr="00D9169D">
        <w:rPr>
          <w:b w:val="0"/>
          <w:bCs w:val="0"/>
          <w:i/>
          <w:szCs w:val="20"/>
        </w:rPr>
        <w:fldChar w:fldCharType="begin"/>
      </w:r>
      <w:r w:rsidRPr="00D9169D">
        <w:rPr>
          <w:b w:val="0"/>
          <w:bCs w:val="0"/>
          <w:i/>
          <w:szCs w:val="20"/>
        </w:rPr>
        <w:instrText xml:space="preserve"> SEQ Table_D \* ARABIC </w:instrText>
      </w:r>
      <w:r w:rsidRPr="00D9169D">
        <w:rPr>
          <w:b w:val="0"/>
          <w:bCs w:val="0"/>
          <w:i/>
          <w:szCs w:val="20"/>
        </w:rPr>
        <w:fldChar w:fldCharType="separate"/>
      </w:r>
      <w:r w:rsidR="00AF07F2">
        <w:rPr>
          <w:b w:val="0"/>
          <w:bCs w:val="0"/>
          <w:i/>
          <w:noProof/>
          <w:szCs w:val="20"/>
        </w:rPr>
        <w:t>9</w:t>
      </w:r>
      <w:r w:rsidRPr="00D9169D">
        <w:rPr>
          <w:b w:val="0"/>
          <w:bCs w:val="0"/>
          <w:i/>
          <w:szCs w:val="20"/>
        </w:rPr>
        <w:fldChar w:fldCharType="end"/>
      </w:r>
      <w:r w:rsidRPr="00D9169D">
        <w:rPr>
          <w:b w:val="0"/>
          <w:bCs w:val="0"/>
          <w:i/>
          <w:szCs w:val="20"/>
        </w:rPr>
        <w:t>. Leading parameters: MPD and marginal posterior density estimates for the 2014 base case for minor stock areas, Area 2W and Area 27.</w:t>
      </w:r>
    </w:p>
    <w:tbl>
      <w:tblPr>
        <w:tblW w:w="7020" w:type="dxa"/>
        <w:tblInd w:w="93" w:type="dxa"/>
        <w:tblLook w:val="04A0" w:firstRow="1" w:lastRow="0" w:firstColumn="1" w:lastColumn="0" w:noHBand="0" w:noVBand="1"/>
      </w:tblPr>
      <w:tblGrid>
        <w:gridCol w:w="2460"/>
        <w:gridCol w:w="1140"/>
        <w:gridCol w:w="1140"/>
        <w:gridCol w:w="1140"/>
        <w:gridCol w:w="1140"/>
      </w:tblGrid>
      <w:tr w:rsidR="00D9169D" w:rsidRPr="00D9169D" w14:paraId="4A2232AE" w14:textId="77777777" w:rsidTr="00D9169D">
        <w:trPr>
          <w:trHeight w:val="300"/>
        </w:trPr>
        <w:tc>
          <w:tcPr>
            <w:tcW w:w="2460" w:type="dxa"/>
            <w:tcBorders>
              <w:top w:val="single" w:sz="4" w:space="0" w:color="auto"/>
              <w:left w:val="nil"/>
              <w:bottom w:val="single" w:sz="8" w:space="0" w:color="auto"/>
              <w:right w:val="nil"/>
            </w:tcBorders>
            <w:shd w:val="clear" w:color="auto" w:fill="auto"/>
            <w:noWrap/>
            <w:vAlign w:val="bottom"/>
            <w:hideMark/>
          </w:tcPr>
          <w:p w14:paraId="558790BE" w14:textId="77777777" w:rsidR="00D9169D" w:rsidRPr="00144AF2" w:rsidRDefault="00D9169D" w:rsidP="00D9169D">
            <w:pPr>
              <w:spacing w:before="0" w:after="0"/>
              <w:rPr>
                <w:rFonts w:ascii="Calibri" w:hAnsi="Calibri"/>
                <w:bCs/>
                <w:color w:val="000000"/>
                <w:sz w:val="20"/>
              </w:rPr>
            </w:pPr>
            <w:r w:rsidRPr="00144AF2">
              <w:rPr>
                <w:rFonts w:ascii="Calibri" w:hAnsi="Calibri"/>
                <w:bCs/>
                <w:color w:val="000000"/>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4CC8B059" w14:textId="77777777" w:rsidR="00D9169D" w:rsidRPr="00144AF2" w:rsidRDefault="00D9169D" w:rsidP="00D9169D">
            <w:pPr>
              <w:spacing w:before="0" w:after="0"/>
              <w:rPr>
                <w:rFonts w:ascii="Calibri" w:hAnsi="Calibri"/>
                <w:bCs/>
                <w:color w:val="000000"/>
                <w:sz w:val="20"/>
              </w:rPr>
            </w:pPr>
            <w:r w:rsidRPr="00144AF2">
              <w:rPr>
                <w:rFonts w:ascii="Calibri" w:hAnsi="Calibri"/>
                <w:bCs/>
                <w:color w:val="000000"/>
                <w:sz w:val="20"/>
              </w:rPr>
              <w:t>Area 2W</w:t>
            </w:r>
          </w:p>
        </w:tc>
      </w:tr>
      <w:tr w:rsidR="00D9169D" w:rsidRPr="00D9169D" w14:paraId="01D212D7" w14:textId="77777777" w:rsidTr="00D9169D">
        <w:trPr>
          <w:trHeight w:val="280"/>
        </w:trPr>
        <w:tc>
          <w:tcPr>
            <w:tcW w:w="2460" w:type="dxa"/>
            <w:tcBorders>
              <w:top w:val="nil"/>
              <w:left w:val="nil"/>
              <w:bottom w:val="nil"/>
              <w:right w:val="nil"/>
            </w:tcBorders>
            <w:shd w:val="clear" w:color="auto" w:fill="auto"/>
            <w:noWrap/>
            <w:vAlign w:val="bottom"/>
            <w:hideMark/>
          </w:tcPr>
          <w:p w14:paraId="1CFF09B7" w14:textId="77777777" w:rsidR="00D9169D" w:rsidRPr="00144AF2" w:rsidRDefault="00D9169D" w:rsidP="00D9169D">
            <w:pPr>
              <w:spacing w:before="0" w:after="0"/>
              <w:rPr>
                <w:rFonts w:ascii="Calibri" w:hAnsi="Calibri"/>
                <w:bCs/>
                <w:color w:val="000000"/>
                <w:sz w:val="20"/>
              </w:rPr>
            </w:pPr>
          </w:p>
        </w:tc>
        <w:tc>
          <w:tcPr>
            <w:tcW w:w="1140" w:type="dxa"/>
            <w:tcBorders>
              <w:top w:val="nil"/>
              <w:left w:val="nil"/>
              <w:bottom w:val="nil"/>
              <w:right w:val="nil"/>
            </w:tcBorders>
            <w:shd w:val="clear" w:color="auto" w:fill="auto"/>
            <w:noWrap/>
            <w:vAlign w:val="bottom"/>
            <w:hideMark/>
          </w:tcPr>
          <w:p w14:paraId="7F247669" w14:textId="77777777" w:rsidR="00D9169D" w:rsidRPr="00144AF2" w:rsidRDefault="00D9169D" w:rsidP="00D9169D">
            <w:pPr>
              <w:spacing w:before="0" w:after="0"/>
              <w:rPr>
                <w:rFonts w:ascii="Calibri" w:hAnsi="Calibri"/>
                <w:bCs/>
                <w:color w:val="000000"/>
                <w:sz w:val="20"/>
              </w:rPr>
            </w:pPr>
          </w:p>
        </w:tc>
        <w:tc>
          <w:tcPr>
            <w:tcW w:w="3420" w:type="dxa"/>
            <w:gridSpan w:val="3"/>
            <w:tcBorders>
              <w:top w:val="single" w:sz="8" w:space="0" w:color="auto"/>
              <w:left w:val="nil"/>
              <w:bottom w:val="nil"/>
              <w:right w:val="nil"/>
            </w:tcBorders>
            <w:shd w:val="clear" w:color="auto" w:fill="auto"/>
            <w:noWrap/>
            <w:vAlign w:val="bottom"/>
            <w:hideMark/>
          </w:tcPr>
          <w:p w14:paraId="34DF9E8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Posterior estimates</w:t>
            </w:r>
          </w:p>
        </w:tc>
      </w:tr>
      <w:tr w:rsidR="00D9169D" w:rsidRPr="00D9169D" w14:paraId="79700FCD" w14:textId="77777777" w:rsidTr="00D9169D">
        <w:trPr>
          <w:trHeight w:val="580"/>
        </w:trPr>
        <w:tc>
          <w:tcPr>
            <w:tcW w:w="2460" w:type="dxa"/>
            <w:tcBorders>
              <w:top w:val="nil"/>
              <w:left w:val="nil"/>
              <w:bottom w:val="nil"/>
              <w:right w:val="nil"/>
            </w:tcBorders>
            <w:shd w:val="clear" w:color="auto" w:fill="auto"/>
            <w:noWrap/>
            <w:vAlign w:val="bottom"/>
            <w:hideMark/>
          </w:tcPr>
          <w:p w14:paraId="73297B7F" w14:textId="77777777" w:rsidR="00D9169D" w:rsidRPr="00D9169D" w:rsidRDefault="00D9169D" w:rsidP="00D9169D">
            <w:pPr>
              <w:spacing w:before="0" w:after="0"/>
              <w:rPr>
                <w:rFonts w:ascii="Calibri" w:hAnsi="Calibri"/>
                <w:bCs/>
                <w:color w:val="000000"/>
                <w:sz w:val="20"/>
              </w:rPr>
            </w:pPr>
          </w:p>
        </w:tc>
        <w:tc>
          <w:tcPr>
            <w:tcW w:w="1140" w:type="dxa"/>
            <w:tcBorders>
              <w:top w:val="nil"/>
              <w:left w:val="nil"/>
              <w:bottom w:val="double" w:sz="6" w:space="0" w:color="auto"/>
              <w:right w:val="nil"/>
            </w:tcBorders>
            <w:shd w:val="clear" w:color="auto" w:fill="auto"/>
            <w:vAlign w:val="center"/>
            <w:hideMark/>
          </w:tcPr>
          <w:p w14:paraId="1973BC9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MPD</w:t>
            </w:r>
          </w:p>
        </w:tc>
        <w:tc>
          <w:tcPr>
            <w:tcW w:w="1140" w:type="dxa"/>
            <w:tcBorders>
              <w:top w:val="nil"/>
              <w:left w:val="nil"/>
              <w:bottom w:val="double" w:sz="6" w:space="0" w:color="auto"/>
              <w:right w:val="nil"/>
            </w:tcBorders>
            <w:shd w:val="clear" w:color="auto" w:fill="auto"/>
            <w:vAlign w:val="center"/>
            <w:hideMark/>
          </w:tcPr>
          <w:p w14:paraId="0816A43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Median</w:t>
            </w:r>
          </w:p>
        </w:tc>
        <w:tc>
          <w:tcPr>
            <w:tcW w:w="1140" w:type="dxa"/>
            <w:tcBorders>
              <w:top w:val="nil"/>
              <w:left w:val="nil"/>
              <w:bottom w:val="double" w:sz="6" w:space="0" w:color="auto"/>
              <w:right w:val="nil"/>
            </w:tcBorders>
            <w:shd w:val="clear" w:color="auto" w:fill="auto"/>
            <w:vAlign w:val="center"/>
            <w:hideMark/>
          </w:tcPr>
          <w:p w14:paraId="67A727D3"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5th percentile</w:t>
            </w:r>
          </w:p>
        </w:tc>
        <w:tc>
          <w:tcPr>
            <w:tcW w:w="1140" w:type="dxa"/>
            <w:tcBorders>
              <w:top w:val="nil"/>
              <w:left w:val="nil"/>
              <w:bottom w:val="double" w:sz="6" w:space="0" w:color="auto"/>
              <w:right w:val="nil"/>
            </w:tcBorders>
            <w:shd w:val="clear" w:color="auto" w:fill="auto"/>
            <w:vAlign w:val="center"/>
            <w:hideMark/>
          </w:tcPr>
          <w:p w14:paraId="12AFB2EE"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95th percentile</w:t>
            </w:r>
          </w:p>
        </w:tc>
      </w:tr>
      <w:tr w:rsidR="00D9169D" w:rsidRPr="00D9169D" w14:paraId="700A7644" w14:textId="77777777" w:rsidTr="00D9169D">
        <w:trPr>
          <w:trHeight w:val="340"/>
        </w:trPr>
        <w:tc>
          <w:tcPr>
            <w:tcW w:w="2460" w:type="dxa"/>
            <w:tcBorders>
              <w:top w:val="nil"/>
              <w:left w:val="nil"/>
              <w:bottom w:val="nil"/>
              <w:right w:val="nil"/>
            </w:tcBorders>
            <w:shd w:val="clear" w:color="auto" w:fill="auto"/>
            <w:noWrap/>
            <w:vAlign w:val="bottom"/>
            <w:hideMark/>
          </w:tcPr>
          <w:p w14:paraId="5B1B264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R0 (millions)</w:t>
            </w:r>
          </w:p>
        </w:tc>
        <w:tc>
          <w:tcPr>
            <w:tcW w:w="1140" w:type="dxa"/>
            <w:tcBorders>
              <w:top w:val="nil"/>
              <w:left w:val="nil"/>
              <w:bottom w:val="nil"/>
              <w:right w:val="nil"/>
            </w:tcBorders>
            <w:shd w:val="clear" w:color="auto" w:fill="auto"/>
            <w:noWrap/>
            <w:vAlign w:val="bottom"/>
            <w:hideMark/>
          </w:tcPr>
          <w:p w14:paraId="3B9866E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9.35</w:t>
            </w:r>
          </w:p>
        </w:tc>
        <w:tc>
          <w:tcPr>
            <w:tcW w:w="1140" w:type="dxa"/>
            <w:tcBorders>
              <w:top w:val="nil"/>
              <w:left w:val="nil"/>
              <w:bottom w:val="nil"/>
              <w:right w:val="nil"/>
            </w:tcBorders>
            <w:shd w:val="clear" w:color="auto" w:fill="auto"/>
            <w:noWrap/>
            <w:vAlign w:val="bottom"/>
            <w:hideMark/>
          </w:tcPr>
          <w:p w14:paraId="60B0A87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6.22</w:t>
            </w:r>
          </w:p>
        </w:tc>
        <w:tc>
          <w:tcPr>
            <w:tcW w:w="1140" w:type="dxa"/>
            <w:tcBorders>
              <w:top w:val="nil"/>
              <w:left w:val="nil"/>
              <w:bottom w:val="nil"/>
              <w:right w:val="nil"/>
            </w:tcBorders>
            <w:shd w:val="clear" w:color="auto" w:fill="auto"/>
            <w:noWrap/>
            <w:vAlign w:val="bottom"/>
            <w:hideMark/>
          </w:tcPr>
          <w:p w14:paraId="743B1945"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10.58</w:t>
            </w:r>
          </w:p>
        </w:tc>
        <w:tc>
          <w:tcPr>
            <w:tcW w:w="1140" w:type="dxa"/>
            <w:tcBorders>
              <w:top w:val="nil"/>
              <w:left w:val="nil"/>
              <w:bottom w:val="nil"/>
              <w:right w:val="nil"/>
            </w:tcBorders>
            <w:shd w:val="clear" w:color="auto" w:fill="auto"/>
            <w:noWrap/>
            <w:vAlign w:val="bottom"/>
            <w:hideMark/>
          </w:tcPr>
          <w:p w14:paraId="1A454F93"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17.11</w:t>
            </w:r>
          </w:p>
        </w:tc>
      </w:tr>
      <w:tr w:rsidR="00D9169D" w:rsidRPr="00D9169D" w14:paraId="5E595341" w14:textId="77777777" w:rsidTr="00D9169D">
        <w:trPr>
          <w:trHeight w:val="280"/>
        </w:trPr>
        <w:tc>
          <w:tcPr>
            <w:tcW w:w="2460" w:type="dxa"/>
            <w:tcBorders>
              <w:top w:val="nil"/>
              <w:left w:val="nil"/>
              <w:bottom w:val="nil"/>
              <w:right w:val="nil"/>
            </w:tcBorders>
            <w:shd w:val="clear" w:color="auto" w:fill="auto"/>
            <w:noWrap/>
            <w:vAlign w:val="bottom"/>
            <w:hideMark/>
          </w:tcPr>
          <w:p w14:paraId="5C6813E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steepness (h)</w:t>
            </w:r>
          </w:p>
        </w:tc>
        <w:tc>
          <w:tcPr>
            <w:tcW w:w="1140" w:type="dxa"/>
            <w:tcBorders>
              <w:top w:val="nil"/>
              <w:left w:val="nil"/>
              <w:bottom w:val="nil"/>
              <w:right w:val="nil"/>
            </w:tcBorders>
            <w:shd w:val="clear" w:color="auto" w:fill="auto"/>
            <w:noWrap/>
            <w:vAlign w:val="bottom"/>
            <w:hideMark/>
          </w:tcPr>
          <w:p w14:paraId="1FD1437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0.78</w:t>
            </w:r>
          </w:p>
        </w:tc>
        <w:tc>
          <w:tcPr>
            <w:tcW w:w="1140" w:type="dxa"/>
            <w:tcBorders>
              <w:top w:val="nil"/>
              <w:left w:val="nil"/>
              <w:bottom w:val="nil"/>
              <w:right w:val="nil"/>
            </w:tcBorders>
            <w:shd w:val="clear" w:color="auto" w:fill="auto"/>
            <w:noWrap/>
            <w:vAlign w:val="bottom"/>
            <w:hideMark/>
          </w:tcPr>
          <w:p w14:paraId="3A14FF7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0.61</w:t>
            </w:r>
          </w:p>
        </w:tc>
        <w:tc>
          <w:tcPr>
            <w:tcW w:w="1140" w:type="dxa"/>
            <w:tcBorders>
              <w:top w:val="nil"/>
              <w:left w:val="nil"/>
              <w:bottom w:val="nil"/>
              <w:right w:val="nil"/>
            </w:tcBorders>
            <w:shd w:val="clear" w:color="auto" w:fill="auto"/>
            <w:noWrap/>
            <w:vAlign w:val="bottom"/>
            <w:hideMark/>
          </w:tcPr>
          <w:p w14:paraId="5298977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0.76</w:t>
            </w:r>
          </w:p>
        </w:tc>
        <w:tc>
          <w:tcPr>
            <w:tcW w:w="1140" w:type="dxa"/>
            <w:tcBorders>
              <w:top w:val="nil"/>
              <w:left w:val="nil"/>
              <w:bottom w:val="nil"/>
              <w:right w:val="nil"/>
            </w:tcBorders>
            <w:shd w:val="clear" w:color="auto" w:fill="auto"/>
            <w:noWrap/>
            <w:vAlign w:val="bottom"/>
            <w:hideMark/>
          </w:tcPr>
          <w:p w14:paraId="42F8D03C"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0.86</w:t>
            </w:r>
          </w:p>
        </w:tc>
      </w:tr>
      <w:tr w:rsidR="00D9169D" w:rsidRPr="00D9169D" w14:paraId="7C656D26" w14:textId="77777777" w:rsidTr="00D9169D">
        <w:trPr>
          <w:trHeight w:val="280"/>
        </w:trPr>
        <w:tc>
          <w:tcPr>
            <w:tcW w:w="2460" w:type="dxa"/>
            <w:tcBorders>
              <w:top w:val="nil"/>
              <w:left w:val="nil"/>
              <w:bottom w:val="nil"/>
              <w:right w:val="nil"/>
            </w:tcBorders>
            <w:shd w:val="clear" w:color="auto" w:fill="auto"/>
            <w:noWrap/>
            <w:vAlign w:val="bottom"/>
            <w:hideMark/>
          </w:tcPr>
          <w:p w14:paraId="23DBCD1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Natural mortality (M)</w:t>
            </w:r>
          </w:p>
        </w:tc>
        <w:tc>
          <w:tcPr>
            <w:tcW w:w="1140" w:type="dxa"/>
            <w:tcBorders>
              <w:top w:val="nil"/>
              <w:left w:val="nil"/>
              <w:bottom w:val="nil"/>
              <w:right w:val="nil"/>
            </w:tcBorders>
            <w:shd w:val="clear" w:color="auto" w:fill="auto"/>
            <w:noWrap/>
            <w:vAlign w:val="bottom"/>
            <w:hideMark/>
          </w:tcPr>
          <w:p w14:paraId="4256C09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0.28</w:t>
            </w:r>
          </w:p>
        </w:tc>
        <w:tc>
          <w:tcPr>
            <w:tcW w:w="1140" w:type="dxa"/>
            <w:tcBorders>
              <w:top w:val="nil"/>
              <w:left w:val="nil"/>
              <w:bottom w:val="nil"/>
              <w:right w:val="nil"/>
            </w:tcBorders>
            <w:shd w:val="clear" w:color="auto" w:fill="auto"/>
            <w:noWrap/>
            <w:vAlign w:val="bottom"/>
            <w:hideMark/>
          </w:tcPr>
          <w:p w14:paraId="152762A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0.16</w:t>
            </w:r>
          </w:p>
        </w:tc>
        <w:tc>
          <w:tcPr>
            <w:tcW w:w="1140" w:type="dxa"/>
            <w:tcBorders>
              <w:top w:val="nil"/>
              <w:left w:val="nil"/>
              <w:bottom w:val="nil"/>
              <w:right w:val="nil"/>
            </w:tcBorders>
            <w:shd w:val="clear" w:color="auto" w:fill="auto"/>
            <w:noWrap/>
            <w:vAlign w:val="bottom"/>
            <w:hideMark/>
          </w:tcPr>
          <w:p w14:paraId="22FFAB6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0.29</w:t>
            </w:r>
          </w:p>
        </w:tc>
        <w:tc>
          <w:tcPr>
            <w:tcW w:w="1140" w:type="dxa"/>
            <w:tcBorders>
              <w:top w:val="nil"/>
              <w:left w:val="nil"/>
              <w:bottom w:val="nil"/>
              <w:right w:val="nil"/>
            </w:tcBorders>
            <w:shd w:val="clear" w:color="auto" w:fill="auto"/>
            <w:noWrap/>
            <w:vAlign w:val="bottom"/>
            <w:hideMark/>
          </w:tcPr>
          <w:p w14:paraId="455F845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0.44</w:t>
            </w:r>
          </w:p>
        </w:tc>
      </w:tr>
      <w:tr w:rsidR="00D9169D" w:rsidRPr="00D9169D" w14:paraId="22E666FC" w14:textId="77777777" w:rsidTr="00D9169D">
        <w:trPr>
          <w:trHeight w:val="280"/>
        </w:trPr>
        <w:tc>
          <w:tcPr>
            <w:tcW w:w="2460" w:type="dxa"/>
            <w:tcBorders>
              <w:top w:val="nil"/>
              <w:left w:val="nil"/>
              <w:bottom w:val="nil"/>
              <w:right w:val="nil"/>
            </w:tcBorders>
            <w:shd w:val="clear" w:color="auto" w:fill="auto"/>
            <w:noWrap/>
            <w:vAlign w:val="bottom"/>
            <w:hideMark/>
          </w:tcPr>
          <w:p w14:paraId="5A193FB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R_bar (average rec.)</w:t>
            </w:r>
          </w:p>
        </w:tc>
        <w:tc>
          <w:tcPr>
            <w:tcW w:w="1140" w:type="dxa"/>
            <w:tcBorders>
              <w:top w:val="nil"/>
              <w:left w:val="nil"/>
              <w:bottom w:val="nil"/>
              <w:right w:val="nil"/>
            </w:tcBorders>
            <w:shd w:val="clear" w:color="auto" w:fill="auto"/>
            <w:noWrap/>
            <w:vAlign w:val="bottom"/>
            <w:hideMark/>
          </w:tcPr>
          <w:p w14:paraId="15AD50EE"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5.60</w:t>
            </w:r>
          </w:p>
        </w:tc>
        <w:tc>
          <w:tcPr>
            <w:tcW w:w="1140" w:type="dxa"/>
            <w:tcBorders>
              <w:top w:val="nil"/>
              <w:left w:val="nil"/>
              <w:bottom w:val="nil"/>
              <w:right w:val="nil"/>
            </w:tcBorders>
            <w:shd w:val="clear" w:color="auto" w:fill="auto"/>
            <w:noWrap/>
            <w:vAlign w:val="bottom"/>
            <w:hideMark/>
          </w:tcPr>
          <w:p w14:paraId="350675F4"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3.02</w:t>
            </w:r>
          </w:p>
        </w:tc>
        <w:tc>
          <w:tcPr>
            <w:tcW w:w="1140" w:type="dxa"/>
            <w:tcBorders>
              <w:top w:val="nil"/>
              <w:left w:val="nil"/>
              <w:bottom w:val="nil"/>
              <w:right w:val="nil"/>
            </w:tcBorders>
            <w:shd w:val="clear" w:color="auto" w:fill="auto"/>
            <w:noWrap/>
            <w:vAlign w:val="bottom"/>
            <w:hideMark/>
          </w:tcPr>
          <w:p w14:paraId="53E7F405"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5.72</w:t>
            </w:r>
          </w:p>
        </w:tc>
        <w:tc>
          <w:tcPr>
            <w:tcW w:w="1140" w:type="dxa"/>
            <w:tcBorders>
              <w:top w:val="nil"/>
              <w:left w:val="nil"/>
              <w:bottom w:val="nil"/>
              <w:right w:val="nil"/>
            </w:tcBorders>
            <w:shd w:val="clear" w:color="auto" w:fill="auto"/>
            <w:noWrap/>
            <w:vAlign w:val="bottom"/>
            <w:hideMark/>
          </w:tcPr>
          <w:p w14:paraId="0489509E"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9.49</w:t>
            </w:r>
          </w:p>
        </w:tc>
      </w:tr>
      <w:tr w:rsidR="00D9169D" w:rsidRPr="00D9169D" w14:paraId="01034A04" w14:textId="77777777" w:rsidTr="00D9169D">
        <w:trPr>
          <w:trHeight w:val="280"/>
        </w:trPr>
        <w:tc>
          <w:tcPr>
            <w:tcW w:w="2460" w:type="dxa"/>
            <w:tcBorders>
              <w:top w:val="nil"/>
              <w:left w:val="nil"/>
              <w:bottom w:val="nil"/>
              <w:right w:val="nil"/>
            </w:tcBorders>
            <w:shd w:val="clear" w:color="auto" w:fill="auto"/>
            <w:noWrap/>
            <w:vAlign w:val="bottom"/>
            <w:hideMark/>
          </w:tcPr>
          <w:p w14:paraId="7C09A41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 ̈(initial recruitment)</w:t>
            </w:r>
          </w:p>
        </w:tc>
        <w:tc>
          <w:tcPr>
            <w:tcW w:w="1140" w:type="dxa"/>
            <w:tcBorders>
              <w:top w:val="nil"/>
              <w:left w:val="nil"/>
              <w:bottom w:val="nil"/>
              <w:right w:val="nil"/>
            </w:tcBorders>
            <w:shd w:val="clear" w:color="auto" w:fill="auto"/>
            <w:noWrap/>
            <w:vAlign w:val="bottom"/>
            <w:hideMark/>
          </w:tcPr>
          <w:p w14:paraId="18E9F32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6.91</w:t>
            </w:r>
          </w:p>
        </w:tc>
        <w:tc>
          <w:tcPr>
            <w:tcW w:w="1140" w:type="dxa"/>
            <w:tcBorders>
              <w:top w:val="nil"/>
              <w:left w:val="nil"/>
              <w:bottom w:val="nil"/>
              <w:right w:val="nil"/>
            </w:tcBorders>
            <w:shd w:val="clear" w:color="auto" w:fill="auto"/>
            <w:noWrap/>
            <w:vAlign w:val="bottom"/>
            <w:hideMark/>
          </w:tcPr>
          <w:p w14:paraId="6223154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1.58</w:t>
            </w:r>
          </w:p>
        </w:tc>
        <w:tc>
          <w:tcPr>
            <w:tcW w:w="1140" w:type="dxa"/>
            <w:tcBorders>
              <w:top w:val="nil"/>
              <w:left w:val="nil"/>
              <w:bottom w:val="nil"/>
              <w:right w:val="nil"/>
            </w:tcBorders>
            <w:shd w:val="clear" w:color="auto" w:fill="auto"/>
            <w:noWrap/>
            <w:vAlign w:val="bottom"/>
            <w:hideMark/>
          </w:tcPr>
          <w:p w14:paraId="76F468BC"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7.02</w:t>
            </w:r>
          </w:p>
        </w:tc>
        <w:tc>
          <w:tcPr>
            <w:tcW w:w="1140" w:type="dxa"/>
            <w:tcBorders>
              <w:top w:val="nil"/>
              <w:left w:val="nil"/>
              <w:bottom w:val="nil"/>
              <w:right w:val="nil"/>
            </w:tcBorders>
            <w:shd w:val="clear" w:color="auto" w:fill="auto"/>
            <w:noWrap/>
            <w:vAlign w:val="bottom"/>
            <w:hideMark/>
          </w:tcPr>
          <w:p w14:paraId="1962DE9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26.57</w:t>
            </w:r>
          </w:p>
        </w:tc>
      </w:tr>
      <w:tr w:rsidR="00D9169D" w:rsidRPr="00D9169D" w14:paraId="14EF8DB0" w14:textId="77777777" w:rsidTr="00D9169D">
        <w:trPr>
          <w:trHeight w:val="280"/>
        </w:trPr>
        <w:tc>
          <w:tcPr>
            <w:tcW w:w="2460" w:type="dxa"/>
            <w:tcBorders>
              <w:top w:val="nil"/>
              <w:left w:val="nil"/>
              <w:bottom w:val="nil"/>
              <w:right w:val="nil"/>
            </w:tcBorders>
            <w:shd w:val="clear" w:color="auto" w:fill="auto"/>
            <w:noWrap/>
            <w:vAlign w:val="bottom"/>
            <w:hideMark/>
          </w:tcPr>
          <w:p w14:paraId="763B1D2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rho (ρ)</w:t>
            </w:r>
          </w:p>
        </w:tc>
        <w:tc>
          <w:tcPr>
            <w:tcW w:w="1140" w:type="dxa"/>
            <w:tcBorders>
              <w:top w:val="nil"/>
              <w:left w:val="nil"/>
              <w:bottom w:val="nil"/>
              <w:right w:val="nil"/>
            </w:tcBorders>
            <w:shd w:val="clear" w:color="auto" w:fill="auto"/>
            <w:noWrap/>
            <w:vAlign w:val="bottom"/>
            <w:hideMark/>
          </w:tcPr>
          <w:p w14:paraId="54DAF0C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0.41</w:t>
            </w:r>
          </w:p>
        </w:tc>
        <w:tc>
          <w:tcPr>
            <w:tcW w:w="1140" w:type="dxa"/>
            <w:tcBorders>
              <w:top w:val="nil"/>
              <w:left w:val="nil"/>
              <w:bottom w:val="nil"/>
              <w:right w:val="nil"/>
            </w:tcBorders>
            <w:shd w:val="clear" w:color="auto" w:fill="auto"/>
            <w:noWrap/>
            <w:vAlign w:val="bottom"/>
            <w:hideMark/>
          </w:tcPr>
          <w:p w14:paraId="6E541F44"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0.35</w:t>
            </w:r>
          </w:p>
        </w:tc>
        <w:tc>
          <w:tcPr>
            <w:tcW w:w="1140" w:type="dxa"/>
            <w:tcBorders>
              <w:top w:val="nil"/>
              <w:left w:val="nil"/>
              <w:bottom w:val="nil"/>
              <w:right w:val="nil"/>
            </w:tcBorders>
            <w:shd w:val="clear" w:color="auto" w:fill="auto"/>
            <w:noWrap/>
            <w:vAlign w:val="bottom"/>
            <w:hideMark/>
          </w:tcPr>
          <w:p w14:paraId="2C406226"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0.41</w:t>
            </w:r>
          </w:p>
        </w:tc>
        <w:tc>
          <w:tcPr>
            <w:tcW w:w="1140" w:type="dxa"/>
            <w:tcBorders>
              <w:top w:val="nil"/>
              <w:left w:val="nil"/>
              <w:bottom w:val="nil"/>
              <w:right w:val="nil"/>
            </w:tcBorders>
            <w:shd w:val="clear" w:color="auto" w:fill="auto"/>
            <w:noWrap/>
            <w:vAlign w:val="bottom"/>
            <w:hideMark/>
          </w:tcPr>
          <w:p w14:paraId="3D021BC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0.46</w:t>
            </w:r>
          </w:p>
        </w:tc>
      </w:tr>
      <w:tr w:rsidR="00D9169D" w:rsidRPr="00D9169D" w14:paraId="10260518" w14:textId="77777777" w:rsidTr="00D9169D">
        <w:trPr>
          <w:trHeight w:val="280"/>
        </w:trPr>
        <w:tc>
          <w:tcPr>
            <w:tcW w:w="2460" w:type="dxa"/>
            <w:tcBorders>
              <w:top w:val="nil"/>
              <w:left w:val="nil"/>
              <w:bottom w:val="nil"/>
              <w:right w:val="nil"/>
            </w:tcBorders>
            <w:shd w:val="clear" w:color="auto" w:fill="auto"/>
            <w:noWrap/>
            <w:vAlign w:val="bottom"/>
            <w:hideMark/>
          </w:tcPr>
          <w:p w14:paraId="451B52D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kappa (  )</w:t>
            </w:r>
          </w:p>
        </w:tc>
        <w:tc>
          <w:tcPr>
            <w:tcW w:w="1140" w:type="dxa"/>
            <w:tcBorders>
              <w:top w:val="nil"/>
              <w:left w:val="nil"/>
              <w:bottom w:val="nil"/>
              <w:right w:val="nil"/>
            </w:tcBorders>
            <w:shd w:val="clear" w:color="auto" w:fill="auto"/>
            <w:noWrap/>
            <w:vAlign w:val="bottom"/>
            <w:hideMark/>
          </w:tcPr>
          <w:p w14:paraId="4446850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0.58</w:t>
            </w:r>
          </w:p>
        </w:tc>
        <w:tc>
          <w:tcPr>
            <w:tcW w:w="1140" w:type="dxa"/>
            <w:tcBorders>
              <w:top w:val="nil"/>
              <w:left w:val="nil"/>
              <w:bottom w:val="nil"/>
              <w:right w:val="nil"/>
            </w:tcBorders>
            <w:shd w:val="clear" w:color="auto" w:fill="auto"/>
            <w:noWrap/>
            <w:vAlign w:val="bottom"/>
            <w:hideMark/>
          </w:tcPr>
          <w:p w14:paraId="606B60B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0.48</w:t>
            </w:r>
          </w:p>
        </w:tc>
        <w:tc>
          <w:tcPr>
            <w:tcW w:w="1140" w:type="dxa"/>
            <w:tcBorders>
              <w:top w:val="nil"/>
              <w:left w:val="nil"/>
              <w:bottom w:val="nil"/>
              <w:right w:val="nil"/>
            </w:tcBorders>
            <w:shd w:val="clear" w:color="auto" w:fill="auto"/>
            <w:noWrap/>
            <w:vAlign w:val="bottom"/>
            <w:hideMark/>
          </w:tcPr>
          <w:p w14:paraId="12697B1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0.55</w:t>
            </w:r>
          </w:p>
        </w:tc>
        <w:tc>
          <w:tcPr>
            <w:tcW w:w="1140" w:type="dxa"/>
            <w:tcBorders>
              <w:top w:val="nil"/>
              <w:left w:val="nil"/>
              <w:bottom w:val="nil"/>
              <w:right w:val="nil"/>
            </w:tcBorders>
            <w:shd w:val="clear" w:color="auto" w:fill="auto"/>
            <w:noWrap/>
            <w:vAlign w:val="bottom"/>
            <w:hideMark/>
          </w:tcPr>
          <w:p w14:paraId="73A4B0F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0.61</w:t>
            </w:r>
          </w:p>
        </w:tc>
      </w:tr>
      <w:tr w:rsidR="00D9169D" w:rsidRPr="00D9169D" w14:paraId="5E7504F5" w14:textId="77777777" w:rsidTr="00D9169D">
        <w:trPr>
          <w:trHeight w:val="280"/>
        </w:trPr>
        <w:tc>
          <w:tcPr>
            <w:tcW w:w="2460" w:type="dxa"/>
            <w:tcBorders>
              <w:top w:val="nil"/>
              <w:left w:val="nil"/>
              <w:bottom w:val="single" w:sz="4" w:space="0" w:color="auto"/>
              <w:right w:val="nil"/>
            </w:tcBorders>
            <w:shd w:val="clear" w:color="auto" w:fill="auto"/>
            <w:noWrap/>
            <w:vAlign w:val="bottom"/>
            <w:hideMark/>
          </w:tcPr>
          <w:p w14:paraId="1D9E2BE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q</w:t>
            </w:r>
          </w:p>
        </w:tc>
        <w:tc>
          <w:tcPr>
            <w:tcW w:w="1140" w:type="dxa"/>
            <w:tcBorders>
              <w:top w:val="nil"/>
              <w:left w:val="nil"/>
              <w:bottom w:val="single" w:sz="4" w:space="0" w:color="auto"/>
              <w:right w:val="nil"/>
            </w:tcBorders>
            <w:shd w:val="clear" w:color="auto" w:fill="auto"/>
            <w:noWrap/>
            <w:vAlign w:val="bottom"/>
            <w:hideMark/>
          </w:tcPr>
          <w:p w14:paraId="58063F7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0.52</w:t>
            </w:r>
          </w:p>
        </w:tc>
        <w:tc>
          <w:tcPr>
            <w:tcW w:w="1140" w:type="dxa"/>
            <w:tcBorders>
              <w:top w:val="nil"/>
              <w:left w:val="nil"/>
              <w:bottom w:val="single" w:sz="4" w:space="0" w:color="auto"/>
              <w:right w:val="nil"/>
            </w:tcBorders>
            <w:shd w:val="clear" w:color="auto" w:fill="auto"/>
            <w:noWrap/>
            <w:vAlign w:val="bottom"/>
            <w:hideMark/>
          </w:tcPr>
          <w:p w14:paraId="02BE75B5"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0.36</w:t>
            </w:r>
          </w:p>
        </w:tc>
        <w:tc>
          <w:tcPr>
            <w:tcW w:w="1140" w:type="dxa"/>
            <w:tcBorders>
              <w:top w:val="nil"/>
              <w:left w:val="nil"/>
              <w:bottom w:val="single" w:sz="4" w:space="0" w:color="auto"/>
              <w:right w:val="nil"/>
            </w:tcBorders>
            <w:shd w:val="clear" w:color="auto" w:fill="auto"/>
            <w:noWrap/>
            <w:vAlign w:val="bottom"/>
            <w:hideMark/>
          </w:tcPr>
          <w:p w14:paraId="5FB6455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0.50</w:t>
            </w:r>
          </w:p>
        </w:tc>
        <w:tc>
          <w:tcPr>
            <w:tcW w:w="1140" w:type="dxa"/>
            <w:tcBorders>
              <w:top w:val="nil"/>
              <w:left w:val="nil"/>
              <w:bottom w:val="single" w:sz="4" w:space="0" w:color="auto"/>
              <w:right w:val="nil"/>
            </w:tcBorders>
            <w:shd w:val="clear" w:color="auto" w:fill="auto"/>
            <w:noWrap/>
            <w:vAlign w:val="bottom"/>
            <w:hideMark/>
          </w:tcPr>
          <w:p w14:paraId="6E8E26D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0.64</w:t>
            </w:r>
          </w:p>
        </w:tc>
      </w:tr>
      <w:tr w:rsidR="00D9169D" w:rsidRPr="00D9169D" w14:paraId="3569D963" w14:textId="77777777" w:rsidTr="00D9169D">
        <w:trPr>
          <w:trHeight w:val="300"/>
        </w:trPr>
        <w:tc>
          <w:tcPr>
            <w:tcW w:w="2460" w:type="dxa"/>
            <w:tcBorders>
              <w:top w:val="nil"/>
              <w:left w:val="nil"/>
              <w:bottom w:val="single" w:sz="8" w:space="0" w:color="auto"/>
              <w:right w:val="nil"/>
            </w:tcBorders>
            <w:shd w:val="clear" w:color="auto" w:fill="auto"/>
            <w:noWrap/>
            <w:vAlign w:val="bottom"/>
            <w:hideMark/>
          </w:tcPr>
          <w:p w14:paraId="4A4C18C6" w14:textId="77777777" w:rsidR="00D9169D" w:rsidRPr="00144AF2" w:rsidRDefault="00D9169D" w:rsidP="00D9169D">
            <w:pPr>
              <w:spacing w:before="0" w:after="0"/>
              <w:rPr>
                <w:rFonts w:ascii="Calibri" w:hAnsi="Calibri"/>
                <w:bCs/>
                <w:color w:val="000000"/>
                <w:sz w:val="20"/>
              </w:rPr>
            </w:pPr>
            <w:r w:rsidRPr="00144AF2">
              <w:rPr>
                <w:rFonts w:ascii="Calibri" w:hAnsi="Calibri"/>
                <w:bCs/>
                <w:color w:val="000000"/>
                <w:sz w:val="20"/>
              </w:rPr>
              <w:t> </w:t>
            </w:r>
          </w:p>
        </w:tc>
        <w:tc>
          <w:tcPr>
            <w:tcW w:w="4560" w:type="dxa"/>
            <w:gridSpan w:val="4"/>
            <w:tcBorders>
              <w:top w:val="single" w:sz="4" w:space="0" w:color="auto"/>
              <w:left w:val="nil"/>
              <w:bottom w:val="single" w:sz="8" w:space="0" w:color="auto"/>
              <w:right w:val="nil"/>
            </w:tcBorders>
            <w:shd w:val="clear" w:color="auto" w:fill="auto"/>
            <w:noWrap/>
            <w:vAlign w:val="bottom"/>
            <w:hideMark/>
          </w:tcPr>
          <w:p w14:paraId="645F41BD" w14:textId="77777777" w:rsidR="00D9169D" w:rsidRPr="00144AF2" w:rsidRDefault="00D9169D" w:rsidP="00D9169D">
            <w:pPr>
              <w:spacing w:before="0" w:after="0"/>
              <w:rPr>
                <w:rFonts w:ascii="Calibri" w:hAnsi="Calibri"/>
                <w:bCs/>
                <w:color w:val="000000"/>
                <w:sz w:val="20"/>
              </w:rPr>
            </w:pPr>
            <w:r w:rsidRPr="00144AF2">
              <w:rPr>
                <w:rFonts w:ascii="Calibri" w:hAnsi="Calibri"/>
                <w:bCs/>
                <w:color w:val="000000"/>
                <w:sz w:val="20"/>
              </w:rPr>
              <w:t>Area 27</w:t>
            </w:r>
          </w:p>
        </w:tc>
      </w:tr>
      <w:tr w:rsidR="00D9169D" w:rsidRPr="00D9169D" w14:paraId="38F6AA6D" w14:textId="77777777" w:rsidTr="00D9169D">
        <w:trPr>
          <w:trHeight w:val="280"/>
        </w:trPr>
        <w:tc>
          <w:tcPr>
            <w:tcW w:w="2460" w:type="dxa"/>
            <w:tcBorders>
              <w:top w:val="nil"/>
              <w:left w:val="nil"/>
              <w:bottom w:val="nil"/>
              <w:right w:val="nil"/>
            </w:tcBorders>
            <w:shd w:val="clear" w:color="auto" w:fill="auto"/>
            <w:noWrap/>
            <w:vAlign w:val="bottom"/>
            <w:hideMark/>
          </w:tcPr>
          <w:p w14:paraId="38C569C1" w14:textId="77777777" w:rsidR="00D9169D" w:rsidRPr="00144AF2" w:rsidRDefault="00D9169D" w:rsidP="00D9169D">
            <w:pPr>
              <w:spacing w:before="0" w:after="0"/>
              <w:rPr>
                <w:rFonts w:ascii="Calibri" w:hAnsi="Calibri"/>
                <w:bCs/>
                <w:color w:val="000000"/>
                <w:sz w:val="20"/>
              </w:rPr>
            </w:pPr>
          </w:p>
        </w:tc>
        <w:tc>
          <w:tcPr>
            <w:tcW w:w="1140" w:type="dxa"/>
            <w:tcBorders>
              <w:top w:val="nil"/>
              <w:left w:val="nil"/>
              <w:bottom w:val="nil"/>
              <w:right w:val="nil"/>
            </w:tcBorders>
            <w:shd w:val="clear" w:color="auto" w:fill="auto"/>
            <w:noWrap/>
            <w:vAlign w:val="bottom"/>
            <w:hideMark/>
          </w:tcPr>
          <w:p w14:paraId="0876F333" w14:textId="77777777" w:rsidR="00D9169D" w:rsidRPr="00144AF2" w:rsidRDefault="00D9169D" w:rsidP="00D9169D">
            <w:pPr>
              <w:spacing w:before="0" w:after="0"/>
              <w:rPr>
                <w:rFonts w:ascii="Calibri" w:hAnsi="Calibri"/>
                <w:bCs/>
                <w:color w:val="000000"/>
                <w:sz w:val="20"/>
              </w:rPr>
            </w:pPr>
          </w:p>
        </w:tc>
        <w:tc>
          <w:tcPr>
            <w:tcW w:w="3420" w:type="dxa"/>
            <w:gridSpan w:val="3"/>
            <w:tcBorders>
              <w:top w:val="single" w:sz="8" w:space="0" w:color="auto"/>
              <w:left w:val="nil"/>
              <w:bottom w:val="nil"/>
              <w:right w:val="nil"/>
            </w:tcBorders>
            <w:shd w:val="clear" w:color="auto" w:fill="auto"/>
            <w:noWrap/>
            <w:vAlign w:val="bottom"/>
            <w:hideMark/>
          </w:tcPr>
          <w:p w14:paraId="565C9616"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Posterior estimates</w:t>
            </w:r>
          </w:p>
        </w:tc>
      </w:tr>
      <w:tr w:rsidR="00D9169D" w:rsidRPr="00D9169D" w14:paraId="49D125A4" w14:textId="77777777" w:rsidTr="00D9169D">
        <w:trPr>
          <w:trHeight w:val="580"/>
        </w:trPr>
        <w:tc>
          <w:tcPr>
            <w:tcW w:w="2460" w:type="dxa"/>
            <w:tcBorders>
              <w:top w:val="nil"/>
              <w:left w:val="nil"/>
              <w:bottom w:val="nil"/>
              <w:right w:val="nil"/>
            </w:tcBorders>
            <w:shd w:val="clear" w:color="auto" w:fill="auto"/>
            <w:noWrap/>
            <w:vAlign w:val="bottom"/>
            <w:hideMark/>
          </w:tcPr>
          <w:p w14:paraId="69F4E8AB" w14:textId="77777777" w:rsidR="00D9169D" w:rsidRPr="00D9169D" w:rsidRDefault="00D9169D" w:rsidP="00D9169D">
            <w:pPr>
              <w:spacing w:before="0" w:after="0"/>
              <w:rPr>
                <w:rFonts w:ascii="Calibri" w:hAnsi="Calibri"/>
                <w:bCs/>
                <w:color w:val="000000"/>
                <w:sz w:val="20"/>
              </w:rPr>
            </w:pPr>
          </w:p>
        </w:tc>
        <w:tc>
          <w:tcPr>
            <w:tcW w:w="1140" w:type="dxa"/>
            <w:tcBorders>
              <w:top w:val="nil"/>
              <w:left w:val="nil"/>
              <w:bottom w:val="double" w:sz="6" w:space="0" w:color="auto"/>
              <w:right w:val="nil"/>
            </w:tcBorders>
            <w:shd w:val="clear" w:color="auto" w:fill="auto"/>
            <w:vAlign w:val="center"/>
            <w:hideMark/>
          </w:tcPr>
          <w:p w14:paraId="738ED67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MPD</w:t>
            </w:r>
          </w:p>
        </w:tc>
        <w:tc>
          <w:tcPr>
            <w:tcW w:w="1140" w:type="dxa"/>
            <w:tcBorders>
              <w:top w:val="nil"/>
              <w:left w:val="nil"/>
              <w:bottom w:val="double" w:sz="6" w:space="0" w:color="auto"/>
              <w:right w:val="nil"/>
            </w:tcBorders>
            <w:shd w:val="clear" w:color="auto" w:fill="auto"/>
            <w:vAlign w:val="center"/>
            <w:hideMark/>
          </w:tcPr>
          <w:p w14:paraId="49C7689A"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Median</w:t>
            </w:r>
          </w:p>
        </w:tc>
        <w:tc>
          <w:tcPr>
            <w:tcW w:w="1140" w:type="dxa"/>
            <w:tcBorders>
              <w:top w:val="nil"/>
              <w:left w:val="nil"/>
              <w:bottom w:val="double" w:sz="6" w:space="0" w:color="auto"/>
              <w:right w:val="nil"/>
            </w:tcBorders>
            <w:shd w:val="clear" w:color="auto" w:fill="auto"/>
            <w:vAlign w:val="center"/>
            <w:hideMark/>
          </w:tcPr>
          <w:p w14:paraId="0204CB1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5th percentile</w:t>
            </w:r>
          </w:p>
        </w:tc>
        <w:tc>
          <w:tcPr>
            <w:tcW w:w="1140" w:type="dxa"/>
            <w:tcBorders>
              <w:top w:val="nil"/>
              <w:left w:val="nil"/>
              <w:bottom w:val="double" w:sz="6" w:space="0" w:color="auto"/>
              <w:right w:val="nil"/>
            </w:tcBorders>
            <w:shd w:val="clear" w:color="auto" w:fill="auto"/>
            <w:vAlign w:val="center"/>
            <w:hideMark/>
          </w:tcPr>
          <w:p w14:paraId="0CEF0CF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95th percentile</w:t>
            </w:r>
          </w:p>
        </w:tc>
      </w:tr>
      <w:tr w:rsidR="00D9169D" w:rsidRPr="00D9169D" w14:paraId="394ACBDE" w14:textId="77777777" w:rsidTr="00D9169D">
        <w:trPr>
          <w:trHeight w:val="340"/>
        </w:trPr>
        <w:tc>
          <w:tcPr>
            <w:tcW w:w="2460" w:type="dxa"/>
            <w:tcBorders>
              <w:top w:val="nil"/>
              <w:left w:val="nil"/>
              <w:bottom w:val="nil"/>
              <w:right w:val="nil"/>
            </w:tcBorders>
            <w:shd w:val="clear" w:color="auto" w:fill="auto"/>
            <w:noWrap/>
            <w:vAlign w:val="bottom"/>
            <w:hideMark/>
          </w:tcPr>
          <w:p w14:paraId="779DE11A"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R0 (millions)</w:t>
            </w:r>
          </w:p>
        </w:tc>
        <w:tc>
          <w:tcPr>
            <w:tcW w:w="1140" w:type="dxa"/>
            <w:tcBorders>
              <w:top w:val="nil"/>
              <w:left w:val="nil"/>
              <w:bottom w:val="nil"/>
              <w:right w:val="nil"/>
            </w:tcBorders>
            <w:shd w:val="clear" w:color="auto" w:fill="auto"/>
            <w:noWrap/>
            <w:vAlign w:val="bottom"/>
            <w:hideMark/>
          </w:tcPr>
          <w:p w14:paraId="7ED19FD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17.96</w:t>
            </w:r>
          </w:p>
        </w:tc>
        <w:tc>
          <w:tcPr>
            <w:tcW w:w="1140" w:type="dxa"/>
            <w:tcBorders>
              <w:top w:val="nil"/>
              <w:left w:val="nil"/>
              <w:bottom w:val="nil"/>
              <w:right w:val="nil"/>
            </w:tcBorders>
            <w:shd w:val="clear" w:color="auto" w:fill="auto"/>
            <w:noWrap/>
            <w:vAlign w:val="bottom"/>
            <w:hideMark/>
          </w:tcPr>
          <w:p w14:paraId="4AEF30E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13.56</w:t>
            </w:r>
          </w:p>
        </w:tc>
        <w:tc>
          <w:tcPr>
            <w:tcW w:w="1140" w:type="dxa"/>
            <w:tcBorders>
              <w:top w:val="nil"/>
              <w:left w:val="nil"/>
              <w:bottom w:val="nil"/>
              <w:right w:val="nil"/>
            </w:tcBorders>
            <w:shd w:val="clear" w:color="auto" w:fill="auto"/>
            <w:noWrap/>
            <w:vAlign w:val="bottom"/>
            <w:hideMark/>
          </w:tcPr>
          <w:p w14:paraId="55344112"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20.21</w:t>
            </w:r>
          </w:p>
        </w:tc>
        <w:tc>
          <w:tcPr>
            <w:tcW w:w="1140" w:type="dxa"/>
            <w:tcBorders>
              <w:top w:val="nil"/>
              <w:left w:val="nil"/>
              <w:bottom w:val="nil"/>
              <w:right w:val="nil"/>
            </w:tcBorders>
            <w:shd w:val="clear" w:color="auto" w:fill="auto"/>
            <w:noWrap/>
            <w:vAlign w:val="bottom"/>
            <w:hideMark/>
          </w:tcPr>
          <w:p w14:paraId="50B134FE"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28.34</w:t>
            </w:r>
          </w:p>
        </w:tc>
      </w:tr>
      <w:tr w:rsidR="00D9169D" w:rsidRPr="00D9169D" w14:paraId="2CC8083A" w14:textId="77777777" w:rsidTr="00D9169D">
        <w:trPr>
          <w:trHeight w:val="280"/>
        </w:trPr>
        <w:tc>
          <w:tcPr>
            <w:tcW w:w="2460" w:type="dxa"/>
            <w:tcBorders>
              <w:top w:val="nil"/>
              <w:left w:val="nil"/>
              <w:bottom w:val="nil"/>
              <w:right w:val="nil"/>
            </w:tcBorders>
            <w:shd w:val="clear" w:color="auto" w:fill="auto"/>
            <w:noWrap/>
            <w:vAlign w:val="bottom"/>
            <w:hideMark/>
          </w:tcPr>
          <w:p w14:paraId="057BC41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steepness (h)</w:t>
            </w:r>
          </w:p>
        </w:tc>
        <w:tc>
          <w:tcPr>
            <w:tcW w:w="1140" w:type="dxa"/>
            <w:tcBorders>
              <w:top w:val="nil"/>
              <w:left w:val="nil"/>
              <w:bottom w:val="nil"/>
              <w:right w:val="nil"/>
            </w:tcBorders>
            <w:shd w:val="clear" w:color="auto" w:fill="auto"/>
            <w:noWrap/>
            <w:vAlign w:val="bottom"/>
            <w:hideMark/>
          </w:tcPr>
          <w:p w14:paraId="781E61EC"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0.75</w:t>
            </w:r>
          </w:p>
        </w:tc>
        <w:tc>
          <w:tcPr>
            <w:tcW w:w="1140" w:type="dxa"/>
            <w:tcBorders>
              <w:top w:val="nil"/>
              <w:left w:val="nil"/>
              <w:bottom w:val="nil"/>
              <w:right w:val="nil"/>
            </w:tcBorders>
            <w:shd w:val="clear" w:color="auto" w:fill="auto"/>
            <w:noWrap/>
            <w:vAlign w:val="bottom"/>
            <w:hideMark/>
          </w:tcPr>
          <w:p w14:paraId="409F8415"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0.56</w:t>
            </w:r>
          </w:p>
        </w:tc>
        <w:tc>
          <w:tcPr>
            <w:tcW w:w="1140" w:type="dxa"/>
            <w:tcBorders>
              <w:top w:val="nil"/>
              <w:left w:val="nil"/>
              <w:bottom w:val="nil"/>
              <w:right w:val="nil"/>
            </w:tcBorders>
            <w:shd w:val="clear" w:color="auto" w:fill="auto"/>
            <w:noWrap/>
            <w:vAlign w:val="bottom"/>
            <w:hideMark/>
          </w:tcPr>
          <w:p w14:paraId="429B0274"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0.73</w:t>
            </w:r>
          </w:p>
        </w:tc>
        <w:tc>
          <w:tcPr>
            <w:tcW w:w="1140" w:type="dxa"/>
            <w:tcBorders>
              <w:top w:val="nil"/>
              <w:left w:val="nil"/>
              <w:bottom w:val="nil"/>
              <w:right w:val="nil"/>
            </w:tcBorders>
            <w:shd w:val="clear" w:color="auto" w:fill="auto"/>
            <w:noWrap/>
            <w:vAlign w:val="bottom"/>
            <w:hideMark/>
          </w:tcPr>
          <w:p w14:paraId="4FB9FA66"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0.85</w:t>
            </w:r>
          </w:p>
        </w:tc>
      </w:tr>
      <w:tr w:rsidR="00D9169D" w:rsidRPr="00D9169D" w14:paraId="20C37E3E" w14:textId="77777777" w:rsidTr="00D9169D">
        <w:trPr>
          <w:trHeight w:val="280"/>
        </w:trPr>
        <w:tc>
          <w:tcPr>
            <w:tcW w:w="2460" w:type="dxa"/>
            <w:tcBorders>
              <w:top w:val="nil"/>
              <w:left w:val="nil"/>
              <w:bottom w:val="nil"/>
              <w:right w:val="nil"/>
            </w:tcBorders>
            <w:shd w:val="clear" w:color="auto" w:fill="auto"/>
            <w:noWrap/>
            <w:vAlign w:val="bottom"/>
            <w:hideMark/>
          </w:tcPr>
          <w:p w14:paraId="10F06580"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Natural mortality (M)</w:t>
            </w:r>
          </w:p>
        </w:tc>
        <w:tc>
          <w:tcPr>
            <w:tcW w:w="1140" w:type="dxa"/>
            <w:tcBorders>
              <w:top w:val="nil"/>
              <w:left w:val="nil"/>
              <w:bottom w:val="nil"/>
              <w:right w:val="nil"/>
            </w:tcBorders>
            <w:shd w:val="clear" w:color="auto" w:fill="auto"/>
            <w:noWrap/>
            <w:vAlign w:val="bottom"/>
            <w:hideMark/>
          </w:tcPr>
          <w:p w14:paraId="71729D7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0.57</w:t>
            </w:r>
          </w:p>
        </w:tc>
        <w:tc>
          <w:tcPr>
            <w:tcW w:w="1140" w:type="dxa"/>
            <w:tcBorders>
              <w:top w:val="nil"/>
              <w:left w:val="nil"/>
              <w:bottom w:val="nil"/>
              <w:right w:val="nil"/>
            </w:tcBorders>
            <w:shd w:val="clear" w:color="auto" w:fill="auto"/>
            <w:noWrap/>
            <w:vAlign w:val="bottom"/>
            <w:hideMark/>
          </w:tcPr>
          <w:p w14:paraId="550FC063"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0.37</w:t>
            </w:r>
          </w:p>
        </w:tc>
        <w:tc>
          <w:tcPr>
            <w:tcW w:w="1140" w:type="dxa"/>
            <w:tcBorders>
              <w:top w:val="nil"/>
              <w:left w:val="nil"/>
              <w:bottom w:val="nil"/>
              <w:right w:val="nil"/>
            </w:tcBorders>
            <w:shd w:val="clear" w:color="auto" w:fill="auto"/>
            <w:noWrap/>
            <w:vAlign w:val="bottom"/>
            <w:hideMark/>
          </w:tcPr>
          <w:p w14:paraId="58546E0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0.57</w:t>
            </w:r>
          </w:p>
        </w:tc>
        <w:tc>
          <w:tcPr>
            <w:tcW w:w="1140" w:type="dxa"/>
            <w:tcBorders>
              <w:top w:val="nil"/>
              <w:left w:val="nil"/>
              <w:bottom w:val="nil"/>
              <w:right w:val="nil"/>
            </w:tcBorders>
            <w:shd w:val="clear" w:color="auto" w:fill="auto"/>
            <w:noWrap/>
            <w:vAlign w:val="bottom"/>
            <w:hideMark/>
          </w:tcPr>
          <w:p w14:paraId="3A0D069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0.79</w:t>
            </w:r>
          </w:p>
        </w:tc>
      </w:tr>
      <w:tr w:rsidR="00D9169D" w:rsidRPr="00D9169D" w14:paraId="416359D5" w14:textId="77777777" w:rsidTr="00D9169D">
        <w:trPr>
          <w:trHeight w:val="280"/>
        </w:trPr>
        <w:tc>
          <w:tcPr>
            <w:tcW w:w="2460" w:type="dxa"/>
            <w:tcBorders>
              <w:top w:val="nil"/>
              <w:left w:val="nil"/>
              <w:bottom w:val="nil"/>
              <w:right w:val="nil"/>
            </w:tcBorders>
            <w:shd w:val="clear" w:color="auto" w:fill="auto"/>
            <w:noWrap/>
            <w:vAlign w:val="bottom"/>
            <w:hideMark/>
          </w:tcPr>
          <w:p w14:paraId="06CED5C3"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R_bar (average rec.)</w:t>
            </w:r>
          </w:p>
        </w:tc>
        <w:tc>
          <w:tcPr>
            <w:tcW w:w="1140" w:type="dxa"/>
            <w:tcBorders>
              <w:top w:val="nil"/>
              <w:left w:val="nil"/>
              <w:bottom w:val="nil"/>
              <w:right w:val="nil"/>
            </w:tcBorders>
            <w:shd w:val="clear" w:color="auto" w:fill="auto"/>
            <w:noWrap/>
            <w:vAlign w:val="bottom"/>
            <w:hideMark/>
          </w:tcPr>
          <w:p w14:paraId="47EB4705"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15.43</w:t>
            </w:r>
          </w:p>
        </w:tc>
        <w:tc>
          <w:tcPr>
            <w:tcW w:w="1140" w:type="dxa"/>
            <w:tcBorders>
              <w:top w:val="nil"/>
              <w:left w:val="nil"/>
              <w:bottom w:val="nil"/>
              <w:right w:val="nil"/>
            </w:tcBorders>
            <w:shd w:val="clear" w:color="auto" w:fill="auto"/>
            <w:noWrap/>
            <w:vAlign w:val="bottom"/>
            <w:hideMark/>
          </w:tcPr>
          <w:p w14:paraId="281078F6"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8.76</w:t>
            </w:r>
          </w:p>
        </w:tc>
        <w:tc>
          <w:tcPr>
            <w:tcW w:w="1140" w:type="dxa"/>
            <w:tcBorders>
              <w:top w:val="nil"/>
              <w:left w:val="nil"/>
              <w:bottom w:val="nil"/>
              <w:right w:val="nil"/>
            </w:tcBorders>
            <w:shd w:val="clear" w:color="auto" w:fill="auto"/>
            <w:noWrap/>
            <w:vAlign w:val="bottom"/>
            <w:hideMark/>
          </w:tcPr>
          <w:p w14:paraId="1AFD4FA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16.39</w:t>
            </w:r>
          </w:p>
        </w:tc>
        <w:tc>
          <w:tcPr>
            <w:tcW w:w="1140" w:type="dxa"/>
            <w:tcBorders>
              <w:top w:val="nil"/>
              <w:left w:val="nil"/>
              <w:bottom w:val="nil"/>
              <w:right w:val="nil"/>
            </w:tcBorders>
            <w:shd w:val="clear" w:color="auto" w:fill="auto"/>
            <w:noWrap/>
            <w:vAlign w:val="bottom"/>
            <w:hideMark/>
          </w:tcPr>
          <w:p w14:paraId="02E5B52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26.48</w:t>
            </w:r>
          </w:p>
        </w:tc>
      </w:tr>
      <w:tr w:rsidR="00D9169D" w:rsidRPr="00D9169D" w14:paraId="1BAAF5D4" w14:textId="77777777" w:rsidTr="00D9169D">
        <w:trPr>
          <w:trHeight w:val="280"/>
        </w:trPr>
        <w:tc>
          <w:tcPr>
            <w:tcW w:w="2460" w:type="dxa"/>
            <w:tcBorders>
              <w:top w:val="nil"/>
              <w:left w:val="nil"/>
              <w:bottom w:val="nil"/>
              <w:right w:val="nil"/>
            </w:tcBorders>
            <w:shd w:val="clear" w:color="auto" w:fill="auto"/>
            <w:noWrap/>
            <w:vAlign w:val="bottom"/>
            <w:hideMark/>
          </w:tcPr>
          <w:p w14:paraId="1B7A10D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 ̈(initial recruitment)</w:t>
            </w:r>
          </w:p>
        </w:tc>
        <w:tc>
          <w:tcPr>
            <w:tcW w:w="1140" w:type="dxa"/>
            <w:tcBorders>
              <w:top w:val="nil"/>
              <w:left w:val="nil"/>
              <w:bottom w:val="nil"/>
              <w:right w:val="nil"/>
            </w:tcBorders>
            <w:shd w:val="clear" w:color="auto" w:fill="auto"/>
            <w:noWrap/>
            <w:vAlign w:val="bottom"/>
            <w:hideMark/>
          </w:tcPr>
          <w:p w14:paraId="34E56F2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50.84</w:t>
            </w:r>
          </w:p>
        </w:tc>
        <w:tc>
          <w:tcPr>
            <w:tcW w:w="1140" w:type="dxa"/>
            <w:tcBorders>
              <w:top w:val="nil"/>
              <w:left w:val="nil"/>
              <w:bottom w:val="nil"/>
              <w:right w:val="nil"/>
            </w:tcBorders>
            <w:shd w:val="clear" w:color="auto" w:fill="auto"/>
            <w:noWrap/>
            <w:vAlign w:val="bottom"/>
            <w:hideMark/>
          </w:tcPr>
          <w:p w14:paraId="60E73ECE"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7.24</w:t>
            </w:r>
          </w:p>
        </w:tc>
        <w:tc>
          <w:tcPr>
            <w:tcW w:w="1140" w:type="dxa"/>
            <w:tcBorders>
              <w:top w:val="nil"/>
              <w:left w:val="nil"/>
              <w:bottom w:val="nil"/>
              <w:right w:val="nil"/>
            </w:tcBorders>
            <w:shd w:val="clear" w:color="auto" w:fill="auto"/>
            <w:noWrap/>
            <w:vAlign w:val="bottom"/>
            <w:hideMark/>
          </w:tcPr>
          <w:p w14:paraId="226151C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47.80</w:t>
            </w:r>
          </w:p>
        </w:tc>
        <w:tc>
          <w:tcPr>
            <w:tcW w:w="1140" w:type="dxa"/>
            <w:tcBorders>
              <w:top w:val="nil"/>
              <w:left w:val="nil"/>
              <w:bottom w:val="nil"/>
              <w:right w:val="nil"/>
            </w:tcBorders>
            <w:shd w:val="clear" w:color="auto" w:fill="auto"/>
            <w:noWrap/>
            <w:vAlign w:val="bottom"/>
            <w:hideMark/>
          </w:tcPr>
          <w:p w14:paraId="0A8B438C"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255.17</w:t>
            </w:r>
          </w:p>
        </w:tc>
      </w:tr>
      <w:tr w:rsidR="00D9169D" w:rsidRPr="00D9169D" w14:paraId="1BC30DAD" w14:textId="77777777" w:rsidTr="00D9169D">
        <w:trPr>
          <w:trHeight w:val="280"/>
        </w:trPr>
        <w:tc>
          <w:tcPr>
            <w:tcW w:w="2460" w:type="dxa"/>
            <w:tcBorders>
              <w:top w:val="nil"/>
              <w:left w:val="nil"/>
              <w:bottom w:val="nil"/>
              <w:right w:val="nil"/>
            </w:tcBorders>
            <w:shd w:val="clear" w:color="auto" w:fill="auto"/>
            <w:noWrap/>
            <w:vAlign w:val="bottom"/>
            <w:hideMark/>
          </w:tcPr>
          <w:p w14:paraId="08A580B0"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rho (ρ)</w:t>
            </w:r>
          </w:p>
        </w:tc>
        <w:tc>
          <w:tcPr>
            <w:tcW w:w="1140" w:type="dxa"/>
            <w:tcBorders>
              <w:top w:val="nil"/>
              <w:left w:val="nil"/>
              <w:bottom w:val="nil"/>
              <w:right w:val="nil"/>
            </w:tcBorders>
            <w:shd w:val="clear" w:color="auto" w:fill="auto"/>
            <w:noWrap/>
            <w:vAlign w:val="bottom"/>
            <w:hideMark/>
          </w:tcPr>
          <w:p w14:paraId="50469C0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0.44</w:t>
            </w:r>
          </w:p>
        </w:tc>
        <w:tc>
          <w:tcPr>
            <w:tcW w:w="1140" w:type="dxa"/>
            <w:tcBorders>
              <w:top w:val="nil"/>
              <w:left w:val="nil"/>
              <w:bottom w:val="nil"/>
              <w:right w:val="nil"/>
            </w:tcBorders>
            <w:shd w:val="clear" w:color="auto" w:fill="auto"/>
            <w:noWrap/>
            <w:vAlign w:val="bottom"/>
            <w:hideMark/>
          </w:tcPr>
          <w:p w14:paraId="3FDCAC4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0.36</w:t>
            </w:r>
          </w:p>
        </w:tc>
        <w:tc>
          <w:tcPr>
            <w:tcW w:w="1140" w:type="dxa"/>
            <w:tcBorders>
              <w:top w:val="nil"/>
              <w:left w:val="nil"/>
              <w:bottom w:val="nil"/>
              <w:right w:val="nil"/>
            </w:tcBorders>
            <w:shd w:val="clear" w:color="auto" w:fill="auto"/>
            <w:noWrap/>
            <w:vAlign w:val="bottom"/>
            <w:hideMark/>
          </w:tcPr>
          <w:p w14:paraId="0FCB1E8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0.43</w:t>
            </w:r>
          </w:p>
        </w:tc>
        <w:tc>
          <w:tcPr>
            <w:tcW w:w="1140" w:type="dxa"/>
            <w:tcBorders>
              <w:top w:val="nil"/>
              <w:left w:val="nil"/>
              <w:bottom w:val="nil"/>
              <w:right w:val="nil"/>
            </w:tcBorders>
            <w:shd w:val="clear" w:color="auto" w:fill="auto"/>
            <w:noWrap/>
            <w:vAlign w:val="bottom"/>
            <w:hideMark/>
          </w:tcPr>
          <w:p w14:paraId="7E5EF3FC"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0.48</w:t>
            </w:r>
          </w:p>
        </w:tc>
      </w:tr>
      <w:tr w:rsidR="00D9169D" w:rsidRPr="00D9169D" w14:paraId="4150E0D5" w14:textId="77777777" w:rsidTr="00D9169D">
        <w:trPr>
          <w:trHeight w:val="280"/>
        </w:trPr>
        <w:tc>
          <w:tcPr>
            <w:tcW w:w="2460" w:type="dxa"/>
            <w:tcBorders>
              <w:top w:val="nil"/>
              <w:left w:val="nil"/>
              <w:bottom w:val="nil"/>
              <w:right w:val="nil"/>
            </w:tcBorders>
            <w:shd w:val="clear" w:color="auto" w:fill="auto"/>
            <w:noWrap/>
            <w:vAlign w:val="bottom"/>
            <w:hideMark/>
          </w:tcPr>
          <w:p w14:paraId="24F0548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kappa (  )</w:t>
            </w:r>
          </w:p>
        </w:tc>
        <w:tc>
          <w:tcPr>
            <w:tcW w:w="1140" w:type="dxa"/>
            <w:tcBorders>
              <w:top w:val="nil"/>
              <w:left w:val="nil"/>
              <w:bottom w:val="nil"/>
              <w:right w:val="nil"/>
            </w:tcBorders>
            <w:shd w:val="clear" w:color="auto" w:fill="auto"/>
            <w:noWrap/>
            <w:vAlign w:val="bottom"/>
            <w:hideMark/>
          </w:tcPr>
          <w:p w14:paraId="32E79F1A"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0.85</w:t>
            </w:r>
          </w:p>
        </w:tc>
        <w:tc>
          <w:tcPr>
            <w:tcW w:w="1140" w:type="dxa"/>
            <w:tcBorders>
              <w:top w:val="nil"/>
              <w:left w:val="nil"/>
              <w:bottom w:val="nil"/>
              <w:right w:val="nil"/>
            </w:tcBorders>
            <w:shd w:val="clear" w:color="auto" w:fill="auto"/>
            <w:noWrap/>
            <w:vAlign w:val="bottom"/>
            <w:hideMark/>
          </w:tcPr>
          <w:p w14:paraId="7ACF7D0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0.67</w:t>
            </w:r>
          </w:p>
        </w:tc>
        <w:tc>
          <w:tcPr>
            <w:tcW w:w="1140" w:type="dxa"/>
            <w:tcBorders>
              <w:top w:val="nil"/>
              <w:left w:val="nil"/>
              <w:bottom w:val="nil"/>
              <w:right w:val="nil"/>
            </w:tcBorders>
            <w:shd w:val="clear" w:color="auto" w:fill="auto"/>
            <w:noWrap/>
            <w:vAlign w:val="bottom"/>
            <w:hideMark/>
          </w:tcPr>
          <w:p w14:paraId="04FCC540"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0.79</w:t>
            </w:r>
          </w:p>
        </w:tc>
        <w:tc>
          <w:tcPr>
            <w:tcW w:w="1140" w:type="dxa"/>
            <w:tcBorders>
              <w:top w:val="nil"/>
              <w:left w:val="nil"/>
              <w:bottom w:val="nil"/>
              <w:right w:val="nil"/>
            </w:tcBorders>
            <w:shd w:val="clear" w:color="auto" w:fill="auto"/>
            <w:noWrap/>
            <w:vAlign w:val="bottom"/>
            <w:hideMark/>
          </w:tcPr>
          <w:p w14:paraId="7027C8D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0.88</w:t>
            </w:r>
          </w:p>
        </w:tc>
      </w:tr>
      <w:tr w:rsidR="00D9169D" w:rsidRPr="00D9169D" w14:paraId="2E61E6DB" w14:textId="77777777" w:rsidTr="00D9169D">
        <w:trPr>
          <w:trHeight w:val="280"/>
        </w:trPr>
        <w:tc>
          <w:tcPr>
            <w:tcW w:w="2460" w:type="dxa"/>
            <w:tcBorders>
              <w:top w:val="nil"/>
              <w:left w:val="nil"/>
              <w:bottom w:val="nil"/>
              <w:right w:val="nil"/>
            </w:tcBorders>
            <w:shd w:val="clear" w:color="auto" w:fill="auto"/>
            <w:noWrap/>
            <w:vAlign w:val="bottom"/>
            <w:hideMark/>
          </w:tcPr>
          <w:p w14:paraId="56CE279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q1</w:t>
            </w:r>
          </w:p>
        </w:tc>
        <w:tc>
          <w:tcPr>
            <w:tcW w:w="1140" w:type="dxa"/>
            <w:tcBorders>
              <w:top w:val="nil"/>
              <w:left w:val="nil"/>
              <w:bottom w:val="nil"/>
              <w:right w:val="nil"/>
            </w:tcBorders>
            <w:shd w:val="clear" w:color="auto" w:fill="auto"/>
            <w:noWrap/>
            <w:vAlign w:val="bottom"/>
            <w:hideMark/>
          </w:tcPr>
          <w:p w14:paraId="3DD2A2E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1.08</w:t>
            </w:r>
          </w:p>
        </w:tc>
        <w:tc>
          <w:tcPr>
            <w:tcW w:w="1140" w:type="dxa"/>
            <w:tcBorders>
              <w:top w:val="nil"/>
              <w:left w:val="nil"/>
              <w:bottom w:val="nil"/>
              <w:right w:val="nil"/>
            </w:tcBorders>
            <w:shd w:val="clear" w:color="auto" w:fill="auto"/>
            <w:noWrap/>
            <w:vAlign w:val="bottom"/>
            <w:hideMark/>
          </w:tcPr>
          <w:p w14:paraId="54BF5A58"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0.66</w:t>
            </w:r>
          </w:p>
        </w:tc>
        <w:tc>
          <w:tcPr>
            <w:tcW w:w="1140" w:type="dxa"/>
            <w:tcBorders>
              <w:top w:val="nil"/>
              <w:left w:val="nil"/>
              <w:bottom w:val="nil"/>
              <w:right w:val="nil"/>
            </w:tcBorders>
            <w:shd w:val="clear" w:color="auto" w:fill="auto"/>
            <w:noWrap/>
            <w:vAlign w:val="bottom"/>
            <w:hideMark/>
          </w:tcPr>
          <w:p w14:paraId="4BF9BC2F"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0.91</w:t>
            </w:r>
          </w:p>
        </w:tc>
        <w:tc>
          <w:tcPr>
            <w:tcW w:w="1140" w:type="dxa"/>
            <w:tcBorders>
              <w:top w:val="nil"/>
              <w:left w:val="nil"/>
              <w:bottom w:val="nil"/>
              <w:right w:val="nil"/>
            </w:tcBorders>
            <w:shd w:val="clear" w:color="auto" w:fill="auto"/>
            <w:noWrap/>
            <w:vAlign w:val="bottom"/>
            <w:hideMark/>
          </w:tcPr>
          <w:p w14:paraId="46B52539"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1.13</w:t>
            </w:r>
          </w:p>
        </w:tc>
      </w:tr>
      <w:tr w:rsidR="00D9169D" w:rsidRPr="00D9169D" w14:paraId="425806AC" w14:textId="77777777" w:rsidTr="00D9169D">
        <w:trPr>
          <w:trHeight w:val="280"/>
        </w:trPr>
        <w:tc>
          <w:tcPr>
            <w:tcW w:w="2460" w:type="dxa"/>
            <w:tcBorders>
              <w:top w:val="nil"/>
              <w:left w:val="nil"/>
              <w:bottom w:val="single" w:sz="4" w:space="0" w:color="auto"/>
              <w:right w:val="nil"/>
            </w:tcBorders>
            <w:shd w:val="clear" w:color="auto" w:fill="auto"/>
            <w:noWrap/>
            <w:vAlign w:val="bottom"/>
            <w:hideMark/>
          </w:tcPr>
          <w:p w14:paraId="7CE22FA7"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q2</w:t>
            </w:r>
          </w:p>
        </w:tc>
        <w:tc>
          <w:tcPr>
            <w:tcW w:w="1140" w:type="dxa"/>
            <w:tcBorders>
              <w:top w:val="nil"/>
              <w:left w:val="nil"/>
              <w:bottom w:val="single" w:sz="4" w:space="0" w:color="auto"/>
              <w:right w:val="nil"/>
            </w:tcBorders>
            <w:shd w:val="clear" w:color="auto" w:fill="auto"/>
            <w:noWrap/>
            <w:vAlign w:val="bottom"/>
            <w:hideMark/>
          </w:tcPr>
          <w:p w14:paraId="0C4B208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0.89</w:t>
            </w:r>
          </w:p>
        </w:tc>
        <w:tc>
          <w:tcPr>
            <w:tcW w:w="1140" w:type="dxa"/>
            <w:tcBorders>
              <w:top w:val="nil"/>
              <w:left w:val="nil"/>
              <w:bottom w:val="single" w:sz="4" w:space="0" w:color="auto"/>
              <w:right w:val="nil"/>
            </w:tcBorders>
            <w:shd w:val="clear" w:color="auto" w:fill="auto"/>
            <w:noWrap/>
            <w:vAlign w:val="bottom"/>
            <w:hideMark/>
          </w:tcPr>
          <w:p w14:paraId="392C262D"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0.62</w:t>
            </w:r>
          </w:p>
        </w:tc>
        <w:tc>
          <w:tcPr>
            <w:tcW w:w="1140" w:type="dxa"/>
            <w:tcBorders>
              <w:top w:val="nil"/>
              <w:left w:val="nil"/>
              <w:bottom w:val="single" w:sz="4" w:space="0" w:color="auto"/>
              <w:right w:val="nil"/>
            </w:tcBorders>
            <w:shd w:val="clear" w:color="auto" w:fill="auto"/>
            <w:noWrap/>
            <w:vAlign w:val="bottom"/>
            <w:hideMark/>
          </w:tcPr>
          <w:p w14:paraId="6DC1503B"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0.83</w:t>
            </w:r>
          </w:p>
        </w:tc>
        <w:tc>
          <w:tcPr>
            <w:tcW w:w="1140" w:type="dxa"/>
            <w:tcBorders>
              <w:top w:val="nil"/>
              <w:left w:val="nil"/>
              <w:bottom w:val="single" w:sz="4" w:space="0" w:color="auto"/>
              <w:right w:val="nil"/>
            </w:tcBorders>
            <w:shd w:val="clear" w:color="auto" w:fill="auto"/>
            <w:noWrap/>
            <w:vAlign w:val="bottom"/>
            <w:hideMark/>
          </w:tcPr>
          <w:p w14:paraId="2C2FD701" w14:textId="77777777" w:rsidR="00D9169D" w:rsidRPr="00D9169D" w:rsidRDefault="00D9169D" w:rsidP="00D9169D">
            <w:pPr>
              <w:spacing w:before="0" w:after="0"/>
              <w:rPr>
                <w:rFonts w:ascii="Calibri" w:hAnsi="Calibri"/>
                <w:bCs/>
                <w:color w:val="000000"/>
                <w:sz w:val="20"/>
              </w:rPr>
            </w:pPr>
            <w:r w:rsidRPr="00D9169D">
              <w:rPr>
                <w:rFonts w:ascii="Calibri" w:hAnsi="Calibri"/>
                <w:bCs/>
                <w:color w:val="000000"/>
                <w:sz w:val="20"/>
              </w:rPr>
              <w:t>1.03</w:t>
            </w:r>
          </w:p>
        </w:tc>
      </w:tr>
    </w:tbl>
    <w:p w14:paraId="7510378C" w14:textId="77777777" w:rsidR="00D9169D" w:rsidRDefault="00D9169D" w:rsidP="00E10EFB">
      <w:pPr>
        <w:pStyle w:val="NoHeading1"/>
        <w:jc w:val="left"/>
        <w:sectPr w:rsidR="00D9169D" w:rsidSect="007831A4">
          <w:pgSz w:w="12240" w:h="15840"/>
          <w:pgMar w:top="1440" w:right="1440" w:bottom="1440" w:left="1440" w:header="720" w:footer="619" w:gutter="0"/>
          <w:cols w:space="720"/>
          <w:docGrid w:linePitch="299"/>
        </w:sectPr>
      </w:pPr>
    </w:p>
    <w:p w14:paraId="68FF9EE7" w14:textId="36F8C5DD" w:rsidR="00265639" w:rsidRDefault="00265639" w:rsidP="00265639">
      <w:pPr>
        <w:pStyle w:val="NoHeading1"/>
      </w:pPr>
      <w:bookmarkStart w:id="421" w:name="_Toc424040748"/>
      <w:r>
        <w:lastRenderedPageBreak/>
        <w:t>APPENDIX F. Recent review recommendations</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5179"/>
        <w:gridCol w:w="2221"/>
        <w:gridCol w:w="1573"/>
      </w:tblGrid>
      <w:tr w:rsidR="00092211" w:rsidRPr="00CD7082" w14:paraId="68DB12DC" w14:textId="77777777" w:rsidTr="00C02ACD">
        <w:tc>
          <w:tcPr>
            <w:tcW w:w="606" w:type="dxa"/>
            <w:shd w:val="clear" w:color="auto" w:fill="auto"/>
          </w:tcPr>
          <w:p w14:paraId="5D0A0121" w14:textId="77777777" w:rsidR="00092211" w:rsidRPr="00CD7082" w:rsidRDefault="00092211" w:rsidP="00C02ACD">
            <w:pPr>
              <w:jc w:val="center"/>
              <w:rPr>
                <w:rFonts w:cs="Arial"/>
                <w:b/>
                <w:sz w:val="20"/>
              </w:rPr>
            </w:pPr>
            <w:r w:rsidRPr="00CD7082">
              <w:rPr>
                <w:rFonts w:cs="Arial"/>
                <w:b/>
                <w:sz w:val="20"/>
              </w:rPr>
              <w:t>No.</w:t>
            </w:r>
          </w:p>
        </w:tc>
        <w:tc>
          <w:tcPr>
            <w:tcW w:w="5314" w:type="dxa"/>
            <w:shd w:val="clear" w:color="auto" w:fill="auto"/>
          </w:tcPr>
          <w:p w14:paraId="63DA3D8B" w14:textId="77777777" w:rsidR="00092211" w:rsidRPr="00CD7082" w:rsidRDefault="00092211" w:rsidP="00C02ACD">
            <w:pPr>
              <w:jc w:val="center"/>
              <w:rPr>
                <w:rFonts w:cs="Arial"/>
                <w:b/>
                <w:sz w:val="20"/>
              </w:rPr>
            </w:pPr>
            <w:r w:rsidRPr="00CD7082">
              <w:rPr>
                <w:rFonts w:cs="Arial"/>
                <w:b/>
                <w:sz w:val="20"/>
              </w:rPr>
              <w:t>Issue/ Recommendation</w:t>
            </w:r>
          </w:p>
        </w:tc>
        <w:tc>
          <w:tcPr>
            <w:tcW w:w="2268" w:type="dxa"/>
            <w:shd w:val="clear" w:color="auto" w:fill="auto"/>
          </w:tcPr>
          <w:p w14:paraId="4677EAE4" w14:textId="77777777" w:rsidR="00092211" w:rsidRPr="00CD7082" w:rsidRDefault="00092211" w:rsidP="00C02ACD">
            <w:pPr>
              <w:autoSpaceDE w:val="0"/>
              <w:autoSpaceDN w:val="0"/>
              <w:adjustRightInd w:val="0"/>
              <w:jc w:val="center"/>
              <w:rPr>
                <w:rFonts w:cs="Arial"/>
                <w:b/>
                <w:sz w:val="20"/>
              </w:rPr>
            </w:pPr>
            <w:r w:rsidRPr="00CD7082">
              <w:rPr>
                <w:rFonts w:cs="Arial"/>
                <w:b/>
                <w:sz w:val="20"/>
              </w:rPr>
              <w:t>Comment</w:t>
            </w:r>
          </w:p>
        </w:tc>
        <w:tc>
          <w:tcPr>
            <w:tcW w:w="1295" w:type="dxa"/>
          </w:tcPr>
          <w:p w14:paraId="017B0E2A" w14:textId="77777777" w:rsidR="00092211" w:rsidRPr="00CD7082" w:rsidRDefault="00092211" w:rsidP="00C02ACD">
            <w:pPr>
              <w:autoSpaceDE w:val="0"/>
              <w:autoSpaceDN w:val="0"/>
              <w:adjustRightInd w:val="0"/>
              <w:jc w:val="center"/>
              <w:rPr>
                <w:rFonts w:cs="Arial"/>
                <w:b/>
                <w:sz w:val="20"/>
              </w:rPr>
            </w:pPr>
            <w:r w:rsidRPr="00FF5721">
              <w:rPr>
                <w:rFonts w:cs="Arial"/>
                <w:b/>
                <w:sz w:val="20"/>
              </w:rPr>
              <w:t>Status as of Sept. 2014</w:t>
            </w:r>
          </w:p>
        </w:tc>
      </w:tr>
      <w:tr w:rsidR="00092211" w:rsidRPr="00CD7082" w14:paraId="70D6C232" w14:textId="77777777" w:rsidTr="00C02ACD">
        <w:tc>
          <w:tcPr>
            <w:tcW w:w="606" w:type="dxa"/>
            <w:shd w:val="clear" w:color="auto" w:fill="auto"/>
          </w:tcPr>
          <w:p w14:paraId="376F6534" w14:textId="77777777" w:rsidR="00092211" w:rsidRPr="00CD7082" w:rsidRDefault="00092211" w:rsidP="00C02ACD">
            <w:pPr>
              <w:rPr>
                <w:rFonts w:cs="Arial"/>
                <w:sz w:val="20"/>
              </w:rPr>
            </w:pPr>
            <w:r w:rsidRPr="00CD7082">
              <w:rPr>
                <w:rFonts w:cs="Arial"/>
                <w:sz w:val="20"/>
              </w:rPr>
              <w:t>1.0</w:t>
            </w:r>
          </w:p>
        </w:tc>
        <w:tc>
          <w:tcPr>
            <w:tcW w:w="5314" w:type="dxa"/>
            <w:shd w:val="clear" w:color="auto" w:fill="auto"/>
          </w:tcPr>
          <w:p w14:paraId="478A54AE" w14:textId="77777777" w:rsidR="00092211" w:rsidRPr="00CD7082" w:rsidRDefault="00092211" w:rsidP="00C02ACD">
            <w:pPr>
              <w:rPr>
                <w:rFonts w:cs="Arial"/>
                <w:sz w:val="20"/>
              </w:rPr>
            </w:pPr>
            <w:r w:rsidRPr="00CD7082">
              <w:rPr>
                <w:rFonts w:cs="Arial"/>
                <w:b/>
                <w:sz w:val="20"/>
              </w:rPr>
              <w:t>Subcommittee recommendation: reference points</w:t>
            </w:r>
            <w:r w:rsidRPr="00CD7082">
              <w:rPr>
                <w:rFonts w:cs="Arial"/>
                <w:sz w:val="20"/>
              </w:rPr>
              <w:br/>
            </w:r>
            <w:r>
              <w:rPr>
                <w:rFonts w:cs="Arial"/>
                <w:sz w:val="20"/>
              </w:rPr>
              <w:t>R</w:t>
            </w:r>
            <w:r w:rsidRPr="00CD7082">
              <w:rPr>
                <w:rFonts w:cs="Arial"/>
                <w:sz w:val="20"/>
              </w:rPr>
              <w:t>ecommended that biologically based, limit reference points be developed to inform management and rebuilding strategies</w:t>
            </w:r>
          </w:p>
        </w:tc>
        <w:tc>
          <w:tcPr>
            <w:tcW w:w="2268" w:type="dxa"/>
            <w:shd w:val="clear" w:color="auto" w:fill="auto"/>
          </w:tcPr>
          <w:p w14:paraId="20DF7A6B" w14:textId="77777777" w:rsidR="00092211" w:rsidRPr="00CD7082" w:rsidRDefault="00092211" w:rsidP="00C02ACD">
            <w:pPr>
              <w:autoSpaceDE w:val="0"/>
              <w:autoSpaceDN w:val="0"/>
              <w:adjustRightInd w:val="0"/>
              <w:rPr>
                <w:rFonts w:cs="Arial"/>
                <w:sz w:val="20"/>
              </w:rPr>
            </w:pPr>
            <w:r w:rsidRPr="00CD7082">
              <w:rPr>
                <w:rFonts w:cs="Arial"/>
                <w:sz w:val="20"/>
              </w:rPr>
              <w:t>-High priority</w:t>
            </w:r>
          </w:p>
          <w:p w14:paraId="3868213B" w14:textId="77777777" w:rsidR="00092211" w:rsidRPr="00CD7082" w:rsidRDefault="00092211" w:rsidP="00C02ACD">
            <w:pPr>
              <w:autoSpaceDE w:val="0"/>
              <w:autoSpaceDN w:val="0"/>
              <w:adjustRightInd w:val="0"/>
              <w:rPr>
                <w:rFonts w:cs="Arial"/>
                <w:sz w:val="20"/>
              </w:rPr>
            </w:pPr>
            <w:r w:rsidRPr="00CD7082">
              <w:rPr>
                <w:rFonts w:cs="Arial"/>
                <w:sz w:val="20"/>
              </w:rPr>
              <w:t>-Requires feedback simulation</w:t>
            </w:r>
          </w:p>
        </w:tc>
        <w:tc>
          <w:tcPr>
            <w:tcW w:w="1295" w:type="dxa"/>
          </w:tcPr>
          <w:p w14:paraId="0DCF9D6B" w14:textId="77777777" w:rsidR="00092211" w:rsidRPr="00FF5721" w:rsidRDefault="00092211" w:rsidP="00C02ACD">
            <w:pPr>
              <w:autoSpaceDE w:val="0"/>
              <w:autoSpaceDN w:val="0"/>
              <w:adjustRightInd w:val="0"/>
              <w:jc w:val="center"/>
              <w:rPr>
                <w:rFonts w:cs="Arial"/>
                <w:sz w:val="20"/>
              </w:rPr>
            </w:pPr>
            <w:r w:rsidRPr="00D151CC">
              <w:rPr>
                <w:rFonts w:cs="Arial"/>
                <w:sz w:val="20"/>
              </w:rPr>
              <w:t>2014/15 work planning</w:t>
            </w:r>
          </w:p>
        </w:tc>
      </w:tr>
      <w:tr w:rsidR="00092211" w:rsidRPr="00CD7082" w14:paraId="06034D4F" w14:textId="77777777" w:rsidTr="00C02ACD">
        <w:tc>
          <w:tcPr>
            <w:tcW w:w="606" w:type="dxa"/>
            <w:shd w:val="clear" w:color="auto" w:fill="auto"/>
          </w:tcPr>
          <w:p w14:paraId="79E4FE6F" w14:textId="77777777" w:rsidR="00092211" w:rsidRPr="00CD7082" w:rsidRDefault="00092211" w:rsidP="00C02ACD">
            <w:pPr>
              <w:rPr>
                <w:rFonts w:cs="Arial"/>
                <w:sz w:val="20"/>
              </w:rPr>
            </w:pPr>
            <w:r>
              <w:rPr>
                <w:rFonts w:cs="Arial"/>
                <w:sz w:val="20"/>
              </w:rPr>
              <w:t>1.1</w:t>
            </w:r>
          </w:p>
        </w:tc>
        <w:tc>
          <w:tcPr>
            <w:tcW w:w="5314" w:type="dxa"/>
            <w:shd w:val="clear" w:color="auto" w:fill="auto"/>
          </w:tcPr>
          <w:p w14:paraId="6101D558" w14:textId="77777777" w:rsidR="00092211" w:rsidRPr="00CD7082" w:rsidRDefault="00092211" w:rsidP="00C02ACD">
            <w:pPr>
              <w:rPr>
                <w:rFonts w:cs="Arial"/>
                <w:sz w:val="20"/>
              </w:rPr>
            </w:pPr>
            <w:r w:rsidRPr="00CD7082">
              <w:rPr>
                <w:rFonts w:cs="Arial"/>
                <w:b/>
                <w:sz w:val="20"/>
              </w:rPr>
              <w:t>Subcommittee recommendation: recruitment forecasting methodology</w:t>
            </w:r>
            <w:r w:rsidRPr="00CD7082">
              <w:rPr>
                <w:rFonts w:cs="Arial"/>
                <w:sz w:val="20"/>
              </w:rPr>
              <w:br/>
              <w:t>Given the significance of recruitment to herring stock productivity, an evaluation of current recruitment forecasting methods and comparisons with other sources of data (e.g., Strait of Georgia and Central Coast juvenile herring inshore purse seine surveys) and modeling approaches warrants further research.</w:t>
            </w:r>
          </w:p>
        </w:tc>
        <w:tc>
          <w:tcPr>
            <w:tcW w:w="2268" w:type="dxa"/>
            <w:shd w:val="clear" w:color="auto" w:fill="auto"/>
          </w:tcPr>
          <w:p w14:paraId="1E6275E6" w14:textId="77777777" w:rsidR="00092211" w:rsidRPr="00CD7082" w:rsidRDefault="00092211" w:rsidP="00C02ACD">
            <w:pPr>
              <w:autoSpaceDE w:val="0"/>
              <w:autoSpaceDN w:val="0"/>
              <w:adjustRightInd w:val="0"/>
              <w:rPr>
                <w:rFonts w:cs="Arial"/>
                <w:sz w:val="20"/>
              </w:rPr>
            </w:pPr>
          </w:p>
          <w:p w14:paraId="4251C5BB" w14:textId="77777777" w:rsidR="00092211" w:rsidRPr="00CD7082" w:rsidRDefault="00092211" w:rsidP="00C02ACD">
            <w:pPr>
              <w:autoSpaceDE w:val="0"/>
              <w:autoSpaceDN w:val="0"/>
              <w:adjustRightInd w:val="0"/>
              <w:rPr>
                <w:rFonts w:cs="Arial"/>
                <w:sz w:val="20"/>
              </w:rPr>
            </w:pPr>
          </w:p>
          <w:p w14:paraId="561B7438" w14:textId="77777777" w:rsidR="00092211" w:rsidRPr="00CD7082" w:rsidRDefault="00092211" w:rsidP="00C02ACD">
            <w:pPr>
              <w:autoSpaceDE w:val="0"/>
              <w:autoSpaceDN w:val="0"/>
              <w:adjustRightInd w:val="0"/>
              <w:rPr>
                <w:rFonts w:cs="Arial"/>
                <w:sz w:val="20"/>
              </w:rPr>
            </w:pPr>
            <w:r w:rsidRPr="00CD7082">
              <w:rPr>
                <w:rFonts w:cs="Arial"/>
                <w:sz w:val="20"/>
              </w:rPr>
              <w:t>-High priority</w:t>
            </w:r>
            <w:r w:rsidRPr="00CD7082">
              <w:rPr>
                <w:rFonts w:cs="Arial"/>
                <w:sz w:val="20"/>
              </w:rPr>
              <w:br/>
            </w:r>
          </w:p>
        </w:tc>
        <w:tc>
          <w:tcPr>
            <w:tcW w:w="1295" w:type="dxa"/>
          </w:tcPr>
          <w:p w14:paraId="764667A6" w14:textId="77777777" w:rsidR="00092211" w:rsidRPr="00CD7082" w:rsidRDefault="00092211" w:rsidP="00C02ACD">
            <w:pPr>
              <w:autoSpaceDE w:val="0"/>
              <w:autoSpaceDN w:val="0"/>
              <w:adjustRightInd w:val="0"/>
              <w:jc w:val="center"/>
              <w:rPr>
                <w:rFonts w:cs="Arial"/>
                <w:sz w:val="20"/>
              </w:rPr>
            </w:pPr>
            <w:r>
              <w:rPr>
                <w:rFonts w:cs="Arial"/>
                <w:sz w:val="20"/>
              </w:rPr>
              <w:t>Undertaken and reviewed Sept 2013</w:t>
            </w:r>
          </w:p>
        </w:tc>
      </w:tr>
      <w:tr w:rsidR="00092211" w:rsidRPr="00CD7082" w14:paraId="7E6F717A" w14:textId="77777777" w:rsidTr="00C02ACD">
        <w:tc>
          <w:tcPr>
            <w:tcW w:w="606" w:type="dxa"/>
            <w:shd w:val="clear" w:color="auto" w:fill="auto"/>
          </w:tcPr>
          <w:p w14:paraId="47B988DF" w14:textId="77777777" w:rsidR="00092211" w:rsidRPr="00CD7082" w:rsidRDefault="00092211" w:rsidP="00C02ACD">
            <w:pPr>
              <w:rPr>
                <w:rFonts w:cs="Arial"/>
                <w:sz w:val="20"/>
              </w:rPr>
            </w:pPr>
            <w:r>
              <w:rPr>
                <w:rFonts w:cs="Arial"/>
                <w:sz w:val="20"/>
              </w:rPr>
              <w:t>1.2</w:t>
            </w:r>
          </w:p>
        </w:tc>
        <w:tc>
          <w:tcPr>
            <w:tcW w:w="5314" w:type="dxa"/>
            <w:shd w:val="clear" w:color="auto" w:fill="auto"/>
          </w:tcPr>
          <w:p w14:paraId="33C49D31" w14:textId="77777777" w:rsidR="00092211" w:rsidRPr="00CD7082" w:rsidRDefault="00092211" w:rsidP="00C02ACD">
            <w:pPr>
              <w:rPr>
                <w:rFonts w:cs="Arial"/>
                <w:b/>
                <w:sz w:val="20"/>
              </w:rPr>
            </w:pPr>
            <w:r w:rsidRPr="00CD7082">
              <w:rPr>
                <w:rFonts w:cs="Arial"/>
                <w:b/>
                <w:sz w:val="20"/>
              </w:rPr>
              <w:t>Subcommittee recommendation: PRD data</w:t>
            </w:r>
            <w:r w:rsidRPr="00CD7082">
              <w:rPr>
                <w:rFonts w:cs="Arial"/>
                <w:b/>
                <w:sz w:val="20"/>
              </w:rPr>
              <w:br/>
            </w:r>
            <w:r w:rsidRPr="00CD7082">
              <w:rPr>
                <w:rFonts w:cs="Arial"/>
                <w:sz w:val="20"/>
              </w:rPr>
              <w:t>It was recommended that the time series prior to 1970 (winter fishery data etc) be excluded from the Base model due to uncertainty in catch locations.</w:t>
            </w:r>
          </w:p>
        </w:tc>
        <w:tc>
          <w:tcPr>
            <w:tcW w:w="2268" w:type="dxa"/>
            <w:shd w:val="clear" w:color="auto" w:fill="auto"/>
          </w:tcPr>
          <w:p w14:paraId="18CF33E6" w14:textId="77777777" w:rsidR="00092211" w:rsidRPr="00CD7082" w:rsidRDefault="00092211" w:rsidP="00C02ACD">
            <w:pPr>
              <w:autoSpaceDE w:val="0"/>
              <w:autoSpaceDN w:val="0"/>
              <w:adjustRightInd w:val="0"/>
              <w:rPr>
                <w:rFonts w:cs="Arial"/>
                <w:sz w:val="20"/>
              </w:rPr>
            </w:pPr>
            <w:r w:rsidRPr="00CD7082">
              <w:rPr>
                <w:rFonts w:cs="Arial"/>
                <w:sz w:val="20"/>
              </w:rPr>
              <w:t>-Medium priority</w:t>
            </w:r>
            <w:r w:rsidRPr="00CD7082">
              <w:rPr>
                <w:rFonts w:cs="Arial"/>
                <w:sz w:val="20"/>
              </w:rPr>
              <w:br/>
              <w:t>-useful sensitivity analysis for all 5 stocks – start 1972</w:t>
            </w:r>
          </w:p>
        </w:tc>
        <w:tc>
          <w:tcPr>
            <w:tcW w:w="1295" w:type="dxa"/>
          </w:tcPr>
          <w:p w14:paraId="6006C2E3" w14:textId="77777777" w:rsidR="00092211" w:rsidRPr="00CD7082" w:rsidRDefault="00092211" w:rsidP="00C02ACD">
            <w:pPr>
              <w:autoSpaceDE w:val="0"/>
              <w:autoSpaceDN w:val="0"/>
              <w:adjustRightInd w:val="0"/>
              <w:jc w:val="center"/>
              <w:rPr>
                <w:rFonts w:cs="Arial"/>
                <w:sz w:val="20"/>
              </w:rPr>
            </w:pPr>
            <w:r>
              <w:rPr>
                <w:rFonts w:cs="Arial"/>
                <w:sz w:val="20"/>
              </w:rPr>
              <w:t>Undertaken and reviewed Sept 2013</w:t>
            </w:r>
          </w:p>
        </w:tc>
      </w:tr>
      <w:tr w:rsidR="00092211" w:rsidRPr="00CD7082" w14:paraId="0F242DEE" w14:textId="77777777" w:rsidTr="00C02ACD">
        <w:tc>
          <w:tcPr>
            <w:tcW w:w="606" w:type="dxa"/>
            <w:shd w:val="clear" w:color="auto" w:fill="auto"/>
          </w:tcPr>
          <w:p w14:paraId="14614E8F" w14:textId="77777777" w:rsidR="00092211" w:rsidRPr="00CD7082" w:rsidRDefault="00092211" w:rsidP="00C02ACD">
            <w:pPr>
              <w:rPr>
                <w:rFonts w:cs="Arial"/>
                <w:sz w:val="20"/>
              </w:rPr>
            </w:pPr>
            <w:r>
              <w:rPr>
                <w:rFonts w:cs="Arial"/>
                <w:sz w:val="20"/>
              </w:rPr>
              <w:t>1.3</w:t>
            </w:r>
          </w:p>
        </w:tc>
        <w:tc>
          <w:tcPr>
            <w:tcW w:w="5314" w:type="dxa"/>
            <w:shd w:val="clear" w:color="auto" w:fill="auto"/>
          </w:tcPr>
          <w:p w14:paraId="740F7387" w14:textId="77777777" w:rsidR="00092211" w:rsidRPr="00CD7082" w:rsidRDefault="00092211" w:rsidP="00C02ACD">
            <w:pPr>
              <w:rPr>
                <w:rFonts w:cs="Arial"/>
                <w:b/>
                <w:sz w:val="20"/>
              </w:rPr>
            </w:pPr>
            <w:r w:rsidRPr="00CD7082">
              <w:rPr>
                <w:rFonts w:cs="Arial"/>
                <w:b/>
                <w:sz w:val="20"/>
              </w:rPr>
              <w:t xml:space="preserve">Subcommittee recommendation: PRD data </w:t>
            </w:r>
            <w:r w:rsidRPr="00CD7082">
              <w:rPr>
                <w:rFonts w:cs="Arial"/>
                <w:b/>
                <w:sz w:val="20"/>
              </w:rPr>
              <w:br/>
            </w:r>
            <w:r w:rsidRPr="00CD7082">
              <w:rPr>
                <w:rFonts w:cs="Arial"/>
                <w:sz w:val="20"/>
              </w:rPr>
              <w:t>Future work is recommended to explore treating Areas 3 and 4 versus Area 5 as separate stock units because separating PRD by gear and area (Areas 3 and 4 for gillnet versus Area 5 for seine) greatly reduced the retrospective pattern in the time series before 2007.</w:t>
            </w:r>
          </w:p>
        </w:tc>
        <w:tc>
          <w:tcPr>
            <w:tcW w:w="2268" w:type="dxa"/>
            <w:shd w:val="clear" w:color="auto" w:fill="auto"/>
          </w:tcPr>
          <w:p w14:paraId="0FCFE8FF" w14:textId="77777777" w:rsidR="00092211" w:rsidRPr="00CD7082" w:rsidRDefault="00092211" w:rsidP="00C02ACD">
            <w:pPr>
              <w:autoSpaceDE w:val="0"/>
              <w:autoSpaceDN w:val="0"/>
              <w:adjustRightInd w:val="0"/>
              <w:rPr>
                <w:rFonts w:cs="Arial"/>
                <w:sz w:val="20"/>
              </w:rPr>
            </w:pPr>
            <w:r>
              <w:rPr>
                <w:rFonts w:cs="Arial"/>
                <w:sz w:val="20"/>
              </w:rPr>
              <w:br/>
              <w:t>-Low priority</w:t>
            </w:r>
          </w:p>
        </w:tc>
        <w:tc>
          <w:tcPr>
            <w:tcW w:w="1295" w:type="dxa"/>
          </w:tcPr>
          <w:p w14:paraId="362A484B" w14:textId="77777777" w:rsidR="00092211" w:rsidRPr="00CD7082" w:rsidRDefault="00092211" w:rsidP="00C02ACD">
            <w:pPr>
              <w:autoSpaceDE w:val="0"/>
              <w:autoSpaceDN w:val="0"/>
              <w:adjustRightInd w:val="0"/>
              <w:jc w:val="center"/>
              <w:rPr>
                <w:rFonts w:cs="Arial"/>
                <w:sz w:val="20"/>
              </w:rPr>
            </w:pPr>
            <w:r>
              <w:rPr>
                <w:rFonts w:cs="Arial"/>
                <w:sz w:val="20"/>
              </w:rPr>
              <w:br/>
              <w:t>Deferred</w:t>
            </w:r>
          </w:p>
        </w:tc>
      </w:tr>
      <w:tr w:rsidR="00092211" w:rsidRPr="00CD7082" w14:paraId="33B8AACC" w14:textId="77777777" w:rsidTr="00C02ACD">
        <w:tc>
          <w:tcPr>
            <w:tcW w:w="606" w:type="dxa"/>
            <w:shd w:val="clear" w:color="auto" w:fill="auto"/>
          </w:tcPr>
          <w:p w14:paraId="7A02BE47" w14:textId="77777777" w:rsidR="00092211" w:rsidRPr="00CD7082" w:rsidRDefault="00092211" w:rsidP="00C02ACD">
            <w:pPr>
              <w:rPr>
                <w:rFonts w:cs="Arial"/>
                <w:sz w:val="20"/>
              </w:rPr>
            </w:pPr>
            <w:r>
              <w:rPr>
                <w:rFonts w:cs="Arial"/>
                <w:sz w:val="20"/>
              </w:rPr>
              <w:t>1.4</w:t>
            </w:r>
          </w:p>
        </w:tc>
        <w:tc>
          <w:tcPr>
            <w:tcW w:w="5314" w:type="dxa"/>
            <w:shd w:val="clear" w:color="auto" w:fill="auto"/>
          </w:tcPr>
          <w:p w14:paraId="564A9A2F" w14:textId="77777777" w:rsidR="00092211" w:rsidRPr="00CD7082" w:rsidRDefault="00092211" w:rsidP="00C02ACD">
            <w:pPr>
              <w:rPr>
                <w:rFonts w:cs="Arial"/>
                <w:b/>
                <w:sz w:val="20"/>
              </w:rPr>
            </w:pPr>
            <w:r w:rsidRPr="00CD7082">
              <w:rPr>
                <w:rFonts w:cs="Arial"/>
                <w:b/>
                <w:sz w:val="20"/>
              </w:rPr>
              <w:t>Subcommittee recommendation: GN selectivity</w:t>
            </w:r>
            <w:r w:rsidRPr="00CD7082">
              <w:rPr>
                <w:rFonts w:cs="Arial"/>
                <w:sz w:val="20"/>
              </w:rPr>
              <w:br/>
              <w:t>Sensitivity analysis presented here supports continued use of the age based, weight covariate parameterization for gillnet fishery selectivity that was used and implemented in 2011.</w:t>
            </w:r>
          </w:p>
        </w:tc>
        <w:tc>
          <w:tcPr>
            <w:tcW w:w="2268" w:type="dxa"/>
            <w:shd w:val="clear" w:color="auto" w:fill="auto"/>
          </w:tcPr>
          <w:p w14:paraId="0709E89A" w14:textId="77777777" w:rsidR="00092211" w:rsidRPr="00CD7082" w:rsidRDefault="00092211" w:rsidP="00C02ACD">
            <w:pPr>
              <w:autoSpaceDE w:val="0"/>
              <w:autoSpaceDN w:val="0"/>
              <w:adjustRightInd w:val="0"/>
              <w:rPr>
                <w:rFonts w:cs="Arial"/>
                <w:sz w:val="20"/>
              </w:rPr>
            </w:pPr>
          </w:p>
        </w:tc>
        <w:tc>
          <w:tcPr>
            <w:tcW w:w="1295" w:type="dxa"/>
          </w:tcPr>
          <w:p w14:paraId="222D0229" w14:textId="77777777" w:rsidR="00092211" w:rsidRPr="00CD7082" w:rsidRDefault="00092211" w:rsidP="00C02ACD">
            <w:pPr>
              <w:autoSpaceDE w:val="0"/>
              <w:autoSpaceDN w:val="0"/>
              <w:adjustRightInd w:val="0"/>
              <w:jc w:val="center"/>
              <w:rPr>
                <w:rFonts w:cs="Arial"/>
                <w:sz w:val="20"/>
              </w:rPr>
            </w:pPr>
            <w:r>
              <w:rPr>
                <w:rFonts w:cs="Arial"/>
                <w:sz w:val="20"/>
              </w:rPr>
              <w:t>TWG decided to return to age-based logistic form for GN selectivity – consistency among all fishing gears</w:t>
            </w:r>
            <w:r>
              <w:rPr>
                <w:rFonts w:cs="Arial"/>
                <w:sz w:val="20"/>
              </w:rPr>
              <w:br/>
              <w:t>Sept 2013</w:t>
            </w:r>
          </w:p>
        </w:tc>
      </w:tr>
      <w:tr w:rsidR="00092211" w:rsidRPr="00CD7082" w14:paraId="0312D8CF" w14:textId="77777777" w:rsidTr="00C02ACD">
        <w:tc>
          <w:tcPr>
            <w:tcW w:w="606" w:type="dxa"/>
            <w:shd w:val="clear" w:color="auto" w:fill="auto"/>
          </w:tcPr>
          <w:p w14:paraId="4E7D2E06" w14:textId="77777777" w:rsidR="00092211" w:rsidRPr="00CD7082" w:rsidRDefault="00092211" w:rsidP="00C02ACD">
            <w:pPr>
              <w:rPr>
                <w:rFonts w:cs="Arial"/>
                <w:sz w:val="20"/>
              </w:rPr>
            </w:pPr>
            <w:r>
              <w:rPr>
                <w:rFonts w:cs="Arial"/>
                <w:sz w:val="20"/>
              </w:rPr>
              <w:t>1.5</w:t>
            </w:r>
          </w:p>
        </w:tc>
        <w:tc>
          <w:tcPr>
            <w:tcW w:w="5314" w:type="dxa"/>
            <w:shd w:val="clear" w:color="auto" w:fill="auto"/>
          </w:tcPr>
          <w:p w14:paraId="335B74D2" w14:textId="77777777" w:rsidR="00092211" w:rsidRPr="00CD7082" w:rsidRDefault="00092211" w:rsidP="00C02ACD">
            <w:pPr>
              <w:rPr>
                <w:rFonts w:cs="Arial"/>
                <w:sz w:val="20"/>
              </w:rPr>
            </w:pPr>
            <w:r w:rsidRPr="00CD7082">
              <w:rPr>
                <w:rFonts w:cs="Arial"/>
                <w:b/>
                <w:sz w:val="20"/>
              </w:rPr>
              <w:t>Subcommittee recommendation: GN selectivity, 2-sex model</w:t>
            </w:r>
            <w:r w:rsidRPr="00CD7082">
              <w:rPr>
                <w:rFonts w:cs="Arial"/>
                <w:sz w:val="20"/>
              </w:rPr>
              <w:br/>
              <w:t xml:space="preserve">While not considered a priority for further model development at this time, suggestions were made to explore alternate treatment of the data including: </w:t>
            </w:r>
          </w:p>
          <w:p w14:paraId="569D718E" w14:textId="77777777" w:rsidR="00092211" w:rsidRPr="00CD7082" w:rsidRDefault="00092211" w:rsidP="00C02ACD">
            <w:pPr>
              <w:rPr>
                <w:rFonts w:cs="Arial"/>
                <w:sz w:val="20"/>
              </w:rPr>
            </w:pPr>
            <w:r w:rsidRPr="00CD7082">
              <w:rPr>
                <w:rFonts w:cs="Arial"/>
                <w:sz w:val="20"/>
              </w:rPr>
              <w:t xml:space="preserve">a. Considering time-varying selectivity (potentially caused by changes in weight data quality, fishing methods, and gear types, changes in ovary size). </w:t>
            </w:r>
          </w:p>
          <w:p w14:paraId="711A498C" w14:textId="77777777" w:rsidR="00092211" w:rsidRPr="00CD7082" w:rsidRDefault="00092211" w:rsidP="00C02ACD">
            <w:pPr>
              <w:rPr>
                <w:rFonts w:cs="Arial"/>
                <w:b/>
                <w:sz w:val="20"/>
              </w:rPr>
            </w:pPr>
            <w:r w:rsidRPr="00CD7082">
              <w:rPr>
                <w:rFonts w:cs="Arial"/>
                <w:sz w:val="20"/>
              </w:rPr>
              <w:t>b. Treating males and females separately</w:t>
            </w:r>
          </w:p>
        </w:tc>
        <w:tc>
          <w:tcPr>
            <w:tcW w:w="2268" w:type="dxa"/>
            <w:shd w:val="clear" w:color="auto" w:fill="auto"/>
          </w:tcPr>
          <w:p w14:paraId="18846E75" w14:textId="77777777" w:rsidR="00092211" w:rsidRPr="00CD7082" w:rsidRDefault="00092211" w:rsidP="00C02ACD">
            <w:pPr>
              <w:autoSpaceDE w:val="0"/>
              <w:autoSpaceDN w:val="0"/>
              <w:adjustRightInd w:val="0"/>
              <w:rPr>
                <w:rFonts w:cs="Arial"/>
                <w:sz w:val="20"/>
              </w:rPr>
            </w:pPr>
            <w:r w:rsidRPr="00CD7082">
              <w:rPr>
                <w:rFonts w:cs="Arial"/>
                <w:sz w:val="20"/>
              </w:rPr>
              <w:t>-</w:t>
            </w:r>
            <w:r>
              <w:rPr>
                <w:rFonts w:cs="Arial"/>
                <w:sz w:val="20"/>
              </w:rPr>
              <w:t>Medium priority</w:t>
            </w:r>
            <w:r>
              <w:rPr>
                <w:rFonts w:cs="Arial"/>
                <w:sz w:val="20"/>
              </w:rPr>
              <w:br/>
              <w:t>-Requires t</w:t>
            </w:r>
            <w:r w:rsidRPr="00CD7082">
              <w:rPr>
                <w:rFonts w:cs="Arial"/>
                <w:sz w:val="20"/>
              </w:rPr>
              <w:t>ime varying selectivity for GN fishery</w:t>
            </w:r>
            <w:r>
              <w:rPr>
                <w:rFonts w:cs="Arial"/>
                <w:sz w:val="20"/>
              </w:rPr>
              <w:t xml:space="preserve"> and 2-sex model</w:t>
            </w:r>
          </w:p>
          <w:p w14:paraId="2B8E35E1" w14:textId="77777777" w:rsidR="00092211" w:rsidRPr="00CD7082" w:rsidRDefault="00092211" w:rsidP="00C02ACD">
            <w:pPr>
              <w:autoSpaceDE w:val="0"/>
              <w:autoSpaceDN w:val="0"/>
              <w:adjustRightInd w:val="0"/>
              <w:rPr>
                <w:rFonts w:cs="Arial"/>
                <w:sz w:val="20"/>
              </w:rPr>
            </w:pPr>
          </w:p>
          <w:p w14:paraId="09B5B522" w14:textId="77777777" w:rsidR="00092211" w:rsidRPr="00CD7082" w:rsidRDefault="00092211" w:rsidP="00C02ACD">
            <w:pPr>
              <w:autoSpaceDE w:val="0"/>
              <w:autoSpaceDN w:val="0"/>
              <w:adjustRightInd w:val="0"/>
              <w:rPr>
                <w:rFonts w:cs="Arial"/>
                <w:sz w:val="20"/>
              </w:rPr>
            </w:pPr>
          </w:p>
        </w:tc>
        <w:tc>
          <w:tcPr>
            <w:tcW w:w="1295" w:type="dxa"/>
          </w:tcPr>
          <w:p w14:paraId="1AF29C44" w14:textId="77777777" w:rsidR="00092211" w:rsidRDefault="00092211" w:rsidP="00C02ACD">
            <w:pPr>
              <w:autoSpaceDE w:val="0"/>
              <w:autoSpaceDN w:val="0"/>
              <w:adjustRightInd w:val="0"/>
              <w:jc w:val="center"/>
              <w:rPr>
                <w:rFonts w:cs="Arial"/>
                <w:sz w:val="20"/>
              </w:rPr>
            </w:pPr>
          </w:p>
          <w:p w14:paraId="6861980B" w14:textId="77777777" w:rsidR="00092211" w:rsidRPr="00CD7082" w:rsidRDefault="00092211" w:rsidP="00C02ACD">
            <w:pPr>
              <w:autoSpaceDE w:val="0"/>
              <w:autoSpaceDN w:val="0"/>
              <w:adjustRightInd w:val="0"/>
              <w:jc w:val="center"/>
              <w:rPr>
                <w:rFonts w:cs="Arial"/>
                <w:sz w:val="20"/>
              </w:rPr>
            </w:pPr>
            <w:r>
              <w:rPr>
                <w:rFonts w:cs="Arial"/>
                <w:sz w:val="20"/>
              </w:rPr>
              <w:t>Deferred</w:t>
            </w:r>
          </w:p>
        </w:tc>
      </w:tr>
      <w:tr w:rsidR="00092211" w:rsidRPr="00CD7082" w14:paraId="5E924812" w14:textId="77777777" w:rsidTr="00C02ACD">
        <w:tc>
          <w:tcPr>
            <w:tcW w:w="606" w:type="dxa"/>
            <w:shd w:val="clear" w:color="auto" w:fill="auto"/>
          </w:tcPr>
          <w:p w14:paraId="05142584" w14:textId="77777777" w:rsidR="00092211" w:rsidRPr="00CD7082" w:rsidRDefault="00092211" w:rsidP="00C02ACD">
            <w:pPr>
              <w:rPr>
                <w:rFonts w:cs="Arial"/>
                <w:sz w:val="20"/>
              </w:rPr>
            </w:pPr>
            <w:r>
              <w:rPr>
                <w:rFonts w:cs="Arial"/>
                <w:sz w:val="20"/>
              </w:rPr>
              <w:t>1.6</w:t>
            </w:r>
          </w:p>
        </w:tc>
        <w:tc>
          <w:tcPr>
            <w:tcW w:w="5314" w:type="dxa"/>
            <w:shd w:val="clear" w:color="auto" w:fill="auto"/>
          </w:tcPr>
          <w:p w14:paraId="70EFE1CA" w14:textId="77777777" w:rsidR="00092211" w:rsidRPr="00CD7082" w:rsidRDefault="00092211" w:rsidP="00C02ACD">
            <w:pPr>
              <w:rPr>
                <w:rFonts w:cs="Arial"/>
                <w:b/>
                <w:sz w:val="20"/>
              </w:rPr>
            </w:pPr>
            <w:r w:rsidRPr="00CD7082">
              <w:rPr>
                <w:rFonts w:cs="Arial"/>
                <w:b/>
                <w:sz w:val="20"/>
              </w:rPr>
              <w:t>Subcommittee recommendation</w:t>
            </w:r>
            <w:r w:rsidRPr="00CD7082">
              <w:rPr>
                <w:rFonts w:cs="Arial"/>
                <w:sz w:val="20"/>
              </w:rPr>
              <w:t>:</w:t>
            </w:r>
            <w:r w:rsidRPr="00CD7082">
              <w:rPr>
                <w:rFonts w:cs="Arial"/>
                <w:b/>
                <w:sz w:val="20"/>
              </w:rPr>
              <w:t xml:space="preserve"> pmin</w:t>
            </w:r>
            <w:r w:rsidRPr="00CD7082">
              <w:rPr>
                <w:rFonts w:cs="Arial"/>
                <w:sz w:val="20"/>
              </w:rPr>
              <w:br/>
              <w:t xml:space="preserve">Future work is recommended to evaluate (through </w:t>
            </w:r>
            <w:r w:rsidRPr="00CD7082">
              <w:rPr>
                <w:rFonts w:cs="Arial"/>
                <w:sz w:val="20"/>
              </w:rPr>
              <w:lastRenderedPageBreak/>
              <w:t>simulation) statistical properties against alternate age class modeling options.</w:t>
            </w:r>
          </w:p>
        </w:tc>
        <w:tc>
          <w:tcPr>
            <w:tcW w:w="2268" w:type="dxa"/>
            <w:shd w:val="clear" w:color="auto" w:fill="auto"/>
          </w:tcPr>
          <w:p w14:paraId="3DB5F2FE" w14:textId="77777777" w:rsidR="00092211" w:rsidRPr="00CD7082" w:rsidRDefault="00092211" w:rsidP="00C02ACD">
            <w:pPr>
              <w:autoSpaceDE w:val="0"/>
              <w:autoSpaceDN w:val="0"/>
              <w:adjustRightInd w:val="0"/>
              <w:rPr>
                <w:rFonts w:cs="Arial"/>
                <w:sz w:val="20"/>
              </w:rPr>
            </w:pPr>
            <w:r>
              <w:rPr>
                <w:rFonts w:cs="Arial"/>
                <w:sz w:val="20"/>
              </w:rPr>
              <w:lastRenderedPageBreak/>
              <w:br/>
            </w:r>
            <w:r>
              <w:rPr>
                <w:rFonts w:cs="Arial"/>
                <w:sz w:val="20"/>
              </w:rPr>
              <w:lastRenderedPageBreak/>
              <w:t>-Low priority</w:t>
            </w:r>
          </w:p>
        </w:tc>
        <w:tc>
          <w:tcPr>
            <w:tcW w:w="1295" w:type="dxa"/>
          </w:tcPr>
          <w:p w14:paraId="0837C521" w14:textId="77777777" w:rsidR="00092211" w:rsidRPr="00CD7082" w:rsidRDefault="00092211" w:rsidP="00C02ACD">
            <w:pPr>
              <w:autoSpaceDE w:val="0"/>
              <w:autoSpaceDN w:val="0"/>
              <w:adjustRightInd w:val="0"/>
              <w:jc w:val="center"/>
              <w:rPr>
                <w:rFonts w:cs="Arial"/>
                <w:sz w:val="20"/>
              </w:rPr>
            </w:pPr>
            <w:r>
              <w:rPr>
                <w:rFonts w:cs="Arial"/>
                <w:sz w:val="20"/>
              </w:rPr>
              <w:lastRenderedPageBreak/>
              <w:br/>
            </w:r>
            <w:r>
              <w:rPr>
                <w:rFonts w:cs="Arial"/>
                <w:sz w:val="20"/>
              </w:rPr>
              <w:lastRenderedPageBreak/>
              <w:t>Deferred</w:t>
            </w:r>
          </w:p>
        </w:tc>
      </w:tr>
      <w:tr w:rsidR="00092211" w:rsidRPr="00CD7082" w14:paraId="7C79302F" w14:textId="77777777" w:rsidTr="00C02ACD">
        <w:tc>
          <w:tcPr>
            <w:tcW w:w="606" w:type="dxa"/>
            <w:shd w:val="clear" w:color="auto" w:fill="auto"/>
          </w:tcPr>
          <w:p w14:paraId="2CE3C683" w14:textId="77777777" w:rsidR="00092211" w:rsidRPr="00CD7082" w:rsidRDefault="00092211" w:rsidP="00C02ACD">
            <w:pPr>
              <w:rPr>
                <w:rFonts w:cs="Arial"/>
                <w:sz w:val="20"/>
              </w:rPr>
            </w:pPr>
            <w:r>
              <w:rPr>
                <w:rFonts w:cs="Arial"/>
                <w:sz w:val="20"/>
              </w:rPr>
              <w:lastRenderedPageBreak/>
              <w:t>1.7</w:t>
            </w:r>
          </w:p>
        </w:tc>
        <w:tc>
          <w:tcPr>
            <w:tcW w:w="5314" w:type="dxa"/>
            <w:shd w:val="clear" w:color="auto" w:fill="auto"/>
          </w:tcPr>
          <w:p w14:paraId="39435F9D" w14:textId="77777777" w:rsidR="00092211" w:rsidRPr="00CD7082" w:rsidRDefault="00092211" w:rsidP="00C02ACD">
            <w:pPr>
              <w:rPr>
                <w:rFonts w:cs="Arial"/>
                <w:b/>
                <w:sz w:val="20"/>
              </w:rPr>
            </w:pPr>
            <w:r w:rsidRPr="00CD7082">
              <w:rPr>
                <w:rFonts w:cs="Arial"/>
                <w:b/>
                <w:sz w:val="20"/>
              </w:rPr>
              <w:t>Subcommittee recommendation: decision tables</w:t>
            </w:r>
            <w:r w:rsidRPr="00CD7082">
              <w:rPr>
                <w:rFonts w:cs="Arial"/>
                <w:sz w:val="20"/>
              </w:rPr>
              <w:br/>
              <w:t>For consideration for the September 2012 assessment, dialog between science and management prior to that meeting needs to occur to discuss the role of the three decision table metrics thought to be most relevant: P(SB decline), P(SB &lt; 0.25Bo) and P(U &gt; 20%).</w:t>
            </w:r>
          </w:p>
        </w:tc>
        <w:tc>
          <w:tcPr>
            <w:tcW w:w="2268" w:type="dxa"/>
            <w:shd w:val="clear" w:color="auto" w:fill="auto"/>
          </w:tcPr>
          <w:p w14:paraId="68B7E393" w14:textId="77777777" w:rsidR="00092211" w:rsidRPr="00CD7082" w:rsidRDefault="00092211" w:rsidP="00C02ACD">
            <w:pPr>
              <w:autoSpaceDE w:val="0"/>
              <w:autoSpaceDN w:val="0"/>
              <w:adjustRightInd w:val="0"/>
              <w:rPr>
                <w:rFonts w:cs="Arial"/>
                <w:sz w:val="20"/>
              </w:rPr>
            </w:pPr>
            <w:r>
              <w:rPr>
                <w:rFonts w:cs="Arial"/>
                <w:sz w:val="20"/>
              </w:rPr>
              <w:br/>
              <w:t>-High priority</w:t>
            </w:r>
          </w:p>
        </w:tc>
        <w:tc>
          <w:tcPr>
            <w:tcW w:w="1295" w:type="dxa"/>
          </w:tcPr>
          <w:p w14:paraId="71A25A90" w14:textId="77777777" w:rsidR="00092211" w:rsidRPr="00CD7082" w:rsidRDefault="00092211" w:rsidP="00C02ACD">
            <w:pPr>
              <w:autoSpaceDE w:val="0"/>
              <w:autoSpaceDN w:val="0"/>
              <w:adjustRightInd w:val="0"/>
              <w:jc w:val="center"/>
              <w:rPr>
                <w:rFonts w:cs="Arial"/>
                <w:sz w:val="20"/>
              </w:rPr>
            </w:pPr>
            <w:r>
              <w:rPr>
                <w:rFonts w:cs="Arial"/>
                <w:sz w:val="20"/>
              </w:rPr>
              <w:t>Included in 2013 and current (2014) assessments</w:t>
            </w:r>
          </w:p>
        </w:tc>
      </w:tr>
      <w:tr w:rsidR="00092211" w:rsidRPr="00CD7082" w14:paraId="5E0672A9" w14:textId="77777777" w:rsidTr="00C02ACD">
        <w:tc>
          <w:tcPr>
            <w:tcW w:w="606" w:type="dxa"/>
            <w:shd w:val="clear" w:color="auto" w:fill="auto"/>
          </w:tcPr>
          <w:p w14:paraId="503A6E3D" w14:textId="77777777" w:rsidR="00092211" w:rsidRPr="00CD7082" w:rsidRDefault="00092211" w:rsidP="00C02ACD">
            <w:pPr>
              <w:rPr>
                <w:rFonts w:cs="Arial"/>
                <w:sz w:val="20"/>
              </w:rPr>
            </w:pPr>
            <w:r>
              <w:rPr>
                <w:rFonts w:cs="Arial"/>
                <w:sz w:val="20"/>
              </w:rPr>
              <w:t>1.8</w:t>
            </w:r>
          </w:p>
        </w:tc>
        <w:tc>
          <w:tcPr>
            <w:tcW w:w="5314" w:type="dxa"/>
            <w:shd w:val="clear" w:color="auto" w:fill="auto"/>
          </w:tcPr>
          <w:p w14:paraId="6CA3FB0A" w14:textId="77777777" w:rsidR="00092211" w:rsidRPr="00CD7082" w:rsidRDefault="00092211" w:rsidP="00C02ACD">
            <w:pPr>
              <w:rPr>
                <w:rFonts w:cs="Arial"/>
                <w:sz w:val="20"/>
              </w:rPr>
            </w:pPr>
            <w:r w:rsidRPr="00CD7082">
              <w:rPr>
                <w:rFonts w:cs="Arial"/>
                <w:b/>
                <w:sz w:val="20"/>
              </w:rPr>
              <w:t>Issue: PRD data</w:t>
            </w:r>
            <w:r w:rsidRPr="00CD7082">
              <w:rPr>
                <w:rFonts w:cs="Arial"/>
                <w:sz w:val="20"/>
              </w:rPr>
              <w:br/>
              <w:t>It was pointed out that there has been difficulty getting seine test samples from parts of the PRD because the fish stay deep until they move shallower to spawn, therefore test fishery data may be biased. Future work could examine the effect of excluding test fishery data from this area.</w:t>
            </w:r>
          </w:p>
        </w:tc>
        <w:tc>
          <w:tcPr>
            <w:tcW w:w="2268" w:type="dxa"/>
            <w:shd w:val="clear" w:color="auto" w:fill="auto"/>
          </w:tcPr>
          <w:p w14:paraId="69E2A983" w14:textId="77777777" w:rsidR="00092211" w:rsidRPr="00CD7082" w:rsidRDefault="00092211" w:rsidP="00C02ACD">
            <w:pPr>
              <w:autoSpaceDE w:val="0"/>
              <w:autoSpaceDN w:val="0"/>
              <w:adjustRightInd w:val="0"/>
              <w:rPr>
                <w:rFonts w:cs="Arial"/>
                <w:sz w:val="20"/>
              </w:rPr>
            </w:pPr>
            <w:r>
              <w:rPr>
                <w:rFonts w:cs="Arial"/>
                <w:sz w:val="20"/>
              </w:rPr>
              <w:br/>
              <w:t>-Low priority</w:t>
            </w:r>
          </w:p>
        </w:tc>
        <w:tc>
          <w:tcPr>
            <w:tcW w:w="1295" w:type="dxa"/>
          </w:tcPr>
          <w:p w14:paraId="378E0299" w14:textId="3506975C" w:rsidR="00092211" w:rsidRPr="00CD7082" w:rsidRDefault="00D151CC" w:rsidP="00C02ACD">
            <w:pPr>
              <w:autoSpaceDE w:val="0"/>
              <w:autoSpaceDN w:val="0"/>
              <w:adjustRightInd w:val="0"/>
              <w:jc w:val="center"/>
              <w:rPr>
                <w:rFonts w:cs="Arial"/>
                <w:sz w:val="20"/>
              </w:rPr>
            </w:pPr>
            <w:r>
              <w:rPr>
                <w:rFonts w:cs="Arial"/>
                <w:sz w:val="20"/>
              </w:rPr>
              <w:br/>
              <w:t>D</w:t>
            </w:r>
            <w:r w:rsidR="00092211">
              <w:rPr>
                <w:rFonts w:cs="Arial"/>
                <w:sz w:val="20"/>
              </w:rPr>
              <w:t>eferred</w:t>
            </w:r>
          </w:p>
        </w:tc>
      </w:tr>
      <w:tr w:rsidR="00092211" w:rsidRPr="00CD7082" w14:paraId="55437D78" w14:textId="77777777" w:rsidTr="00C02ACD">
        <w:tc>
          <w:tcPr>
            <w:tcW w:w="606" w:type="dxa"/>
            <w:shd w:val="clear" w:color="auto" w:fill="auto"/>
          </w:tcPr>
          <w:p w14:paraId="38699762" w14:textId="77777777" w:rsidR="00092211" w:rsidRPr="00CD7082" w:rsidRDefault="00092211" w:rsidP="00C02ACD">
            <w:pPr>
              <w:rPr>
                <w:rFonts w:cs="Arial"/>
                <w:sz w:val="20"/>
              </w:rPr>
            </w:pPr>
            <w:r>
              <w:rPr>
                <w:rFonts w:cs="Arial"/>
                <w:sz w:val="20"/>
              </w:rPr>
              <w:t>1.9</w:t>
            </w:r>
          </w:p>
        </w:tc>
        <w:tc>
          <w:tcPr>
            <w:tcW w:w="5314" w:type="dxa"/>
            <w:shd w:val="clear" w:color="auto" w:fill="auto"/>
          </w:tcPr>
          <w:p w14:paraId="45E16A36" w14:textId="77777777" w:rsidR="00092211" w:rsidRPr="00CD7082" w:rsidRDefault="00092211" w:rsidP="00C02ACD">
            <w:pPr>
              <w:rPr>
                <w:rFonts w:cs="Arial"/>
                <w:sz w:val="20"/>
              </w:rPr>
            </w:pPr>
            <w:r w:rsidRPr="00CD7082">
              <w:rPr>
                <w:rFonts w:cs="Arial"/>
                <w:b/>
                <w:sz w:val="20"/>
              </w:rPr>
              <w:t>Issue: unaccounted for catch</w:t>
            </w:r>
            <w:r>
              <w:rPr>
                <w:rFonts w:cs="Arial"/>
                <w:b/>
                <w:sz w:val="20"/>
              </w:rPr>
              <w:t>- SOK mortality</w:t>
            </w:r>
            <w:r w:rsidRPr="00CD7082">
              <w:rPr>
                <w:rFonts w:cs="Arial"/>
                <w:b/>
                <w:sz w:val="20"/>
              </w:rPr>
              <w:br/>
            </w:r>
            <w:r w:rsidRPr="00CD7082">
              <w:rPr>
                <w:rFonts w:cs="Arial"/>
                <w:sz w:val="20"/>
              </w:rPr>
              <w:t>Currently, the assessment model does not assign any mortality from SOK fisheries, thus, the model may be accounting for SOK induced mortality by adjusting (increasing) natural mortality. Past stock assessments have allocated rough estimates of SOK-induced mortality. Both modelling approaches are subject to bias that would affect model parameters and potentially reference points. The committee agrees that future modelling work should explore effects from varying SOK mortality estimates, ideally in association with acquiring accurate SOK fishery data.</w:t>
            </w:r>
          </w:p>
        </w:tc>
        <w:tc>
          <w:tcPr>
            <w:tcW w:w="2268" w:type="dxa"/>
            <w:shd w:val="clear" w:color="auto" w:fill="auto"/>
          </w:tcPr>
          <w:p w14:paraId="73B46AC3" w14:textId="77777777" w:rsidR="00092211" w:rsidRDefault="00092211" w:rsidP="00C02ACD">
            <w:pPr>
              <w:autoSpaceDE w:val="0"/>
              <w:autoSpaceDN w:val="0"/>
              <w:adjustRightInd w:val="0"/>
              <w:rPr>
                <w:rFonts w:cs="Arial"/>
                <w:sz w:val="20"/>
              </w:rPr>
            </w:pPr>
          </w:p>
          <w:p w14:paraId="6B70B02D" w14:textId="77777777" w:rsidR="00092211" w:rsidRPr="00CD7082" w:rsidRDefault="00092211" w:rsidP="00C02ACD">
            <w:pPr>
              <w:autoSpaceDE w:val="0"/>
              <w:autoSpaceDN w:val="0"/>
              <w:adjustRightInd w:val="0"/>
              <w:rPr>
                <w:rFonts w:cs="Arial"/>
                <w:sz w:val="20"/>
              </w:rPr>
            </w:pPr>
            <w:r>
              <w:rPr>
                <w:rFonts w:cs="Arial"/>
                <w:sz w:val="20"/>
              </w:rPr>
              <w:t>-High priority</w:t>
            </w:r>
          </w:p>
        </w:tc>
        <w:tc>
          <w:tcPr>
            <w:tcW w:w="1295" w:type="dxa"/>
          </w:tcPr>
          <w:p w14:paraId="5D239992" w14:textId="77777777" w:rsidR="00092211" w:rsidRDefault="00092211" w:rsidP="00C02ACD">
            <w:pPr>
              <w:autoSpaceDE w:val="0"/>
              <w:autoSpaceDN w:val="0"/>
              <w:adjustRightInd w:val="0"/>
              <w:jc w:val="center"/>
              <w:rPr>
                <w:rFonts w:cs="Arial"/>
                <w:sz w:val="20"/>
              </w:rPr>
            </w:pPr>
            <w:r>
              <w:rPr>
                <w:rFonts w:cs="Arial"/>
                <w:sz w:val="20"/>
              </w:rPr>
              <w:br/>
              <w:t>Deferred</w:t>
            </w:r>
          </w:p>
          <w:p w14:paraId="39C74D2E" w14:textId="77777777" w:rsidR="00092211" w:rsidRDefault="00092211" w:rsidP="00C02ACD">
            <w:pPr>
              <w:autoSpaceDE w:val="0"/>
              <w:autoSpaceDN w:val="0"/>
              <w:adjustRightInd w:val="0"/>
              <w:jc w:val="center"/>
              <w:rPr>
                <w:rFonts w:cs="Arial"/>
                <w:sz w:val="20"/>
              </w:rPr>
            </w:pPr>
          </w:p>
          <w:p w14:paraId="2DE8C111" w14:textId="77777777" w:rsidR="00092211" w:rsidRPr="00CD7082" w:rsidRDefault="00092211" w:rsidP="00C02ACD">
            <w:pPr>
              <w:autoSpaceDE w:val="0"/>
              <w:autoSpaceDN w:val="0"/>
              <w:adjustRightInd w:val="0"/>
              <w:jc w:val="center"/>
              <w:rPr>
                <w:rFonts w:cs="Arial"/>
                <w:sz w:val="20"/>
              </w:rPr>
            </w:pPr>
          </w:p>
        </w:tc>
      </w:tr>
      <w:tr w:rsidR="00092211" w:rsidRPr="00CD7082" w14:paraId="0FA69651" w14:textId="77777777" w:rsidTr="00C02ACD">
        <w:tc>
          <w:tcPr>
            <w:tcW w:w="606" w:type="dxa"/>
            <w:shd w:val="clear" w:color="auto" w:fill="auto"/>
          </w:tcPr>
          <w:p w14:paraId="19314BB3" w14:textId="77777777" w:rsidR="00092211" w:rsidRPr="00CD7082" w:rsidRDefault="00092211" w:rsidP="00C02ACD">
            <w:pPr>
              <w:rPr>
                <w:rFonts w:cs="Arial"/>
                <w:sz w:val="20"/>
              </w:rPr>
            </w:pPr>
            <w:r w:rsidRPr="00CD7082">
              <w:rPr>
                <w:rFonts w:cs="Arial"/>
                <w:sz w:val="20"/>
              </w:rPr>
              <w:t>2.</w:t>
            </w:r>
            <w:r>
              <w:rPr>
                <w:rFonts w:cs="Arial"/>
                <w:sz w:val="20"/>
              </w:rPr>
              <w:t>0</w:t>
            </w:r>
          </w:p>
        </w:tc>
        <w:tc>
          <w:tcPr>
            <w:tcW w:w="5314" w:type="dxa"/>
            <w:shd w:val="clear" w:color="auto" w:fill="auto"/>
          </w:tcPr>
          <w:p w14:paraId="1331C31C" w14:textId="77777777" w:rsidR="00092211" w:rsidRPr="00CD7082" w:rsidRDefault="00092211" w:rsidP="00C02ACD">
            <w:pPr>
              <w:rPr>
                <w:rFonts w:cs="Arial"/>
                <w:sz w:val="20"/>
              </w:rPr>
            </w:pPr>
            <w:r w:rsidRPr="00CD7082">
              <w:rPr>
                <w:rFonts w:cs="Arial"/>
                <w:b/>
                <w:sz w:val="20"/>
              </w:rPr>
              <w:t>Issue</w:t>
            </w:r>
            <w:r w:rsidRPr="00CD7082">
              <w:rPr>
                <w:rFonts w:cs="Arial"/>
                <w:sz w:val="20"/>
              </w:rPr>
              <w:t>:</w:t>
            </w:r>
            <w:r w:rsidRPr="00CD7082">
              <w:rPr>
                <w:rFonts w:cs="Arial"/>
                <w:b/>
                <w:sz w:val="20"/>
              </w:rPr>
              <w:t xml:space="preserve"> pmin</w:t>
            </w:r>
            <w:r w:rsidRPr="00CD7082">
              <w:rPr>
                <w:rFonts w:cs="Arial"/>
                <w:b/>
                <w:sz w:val="20"/>
              </w:rPr>
              <w:br/>
            </w:r>
            <w:r w:rsidRPr="00CD7082">
              <w:rPr>
                <w:rFonts w:cs="Arial"/>
                <w:sz w:val="20"/>
              </w:rPr>
              <w:t>Several commentators noted that binning might be a more appropriate approach for longer lived species with many age classes. For species like herring with fewer age classes, think about whether it makes sense to bin age classes. Are herring like hake, where spawning populations can be maintained by very strong but rare cohorts? Binning may reduce the ability to detect strong cohorts.</w:t>
            </w:r>
            <w:r>
              <w:rPr>
                <w:rFonts w:cs="Arial"/>
                <w:sz w:val="20"/>
              </w:rPr>
              <w:br/>
              <w:t xml:space="preserve">Consideration of </w:t>
            </w:r>
            <w:r w:rsidRPr="00CD7082">
              <w:rPr>
                <w:rFonts w:cs="Arial"/>
                <w:sz w:val="20"/>
              </w:rPr>
              <w:t>multinomial likelihood</w:t>
            </w:r>
            <w:r>
              <w:rPr>
                <w:rFonts w:cs="Arial"/>
                <w:sz w:val="20"/>
              </w:rPr>
              <w:t xml:space="preserve"> was also discussed.</w:t>
            </w:r>
          </w:p>
        </w:tc>
        <w:tc>
          <w:tcPr>
            <w:tcW w:w="2268" w:type="dxa"/>
            <w:shd w:val="clear" w:color="auto" w:fill="auto"/>
          </w:tcPr>
          <w:p w14:paraId="7716BBAC" w14:textId="77777777" w:rsidR="00092211" w:rsidRDefault="00092211" w:rsidP="00C02ACD">
            <w:pPr>
              <w:autoSpaceDE w:val="0"/>
              <w:autoSpaceDN w:val="0"/>
              <w:adjustRightInd w:val="0"/>
              <w:rPr>
                <w:rFonts w:cs="Arial"/>
                <w:sz w:val="20"/>
              </w:rPr>
            </w:pPr>
          </w:p>
          <w:p w14:paraId="3E2A9FA9" w14:textId="77777777" w:rsidR="00092211" w:rsidRPr="00CD7082" w:rsidRDefault="00092211" w:rsidP="00C02ACD">
            <w:pPr>
              <w:autoSpaceDE w:val="0"/>
              <w:autoSpaceDN w:val="0"/>
              <w:adjustRightInd w:val="0"/>
              <w:rPr>
                <w:rFonts w:cs="Arial"/>
                <w:sz w:val="20"/>
              </w:rPr>
            </w:pPr>
            <w:r>
              <w:rPr>
                <w:rFonts w:cs="Arial"/>
                <w:sz w:val="20"/>
              </w:rPr>
              <w:t>-Low priority</w:t>
            </w:r>
          </w:p>
        </w:tc>
        <w:tc>
          <w:tcPr>
            <w:tcW w:w="1295" w:type="dxa"/>
          </w:tcPr>
          <w:p w14:paraId="043BD8B6" w14:textId="77777777" w:rsidR="00092211" w:rsidRDefault="00092211" w:rsidP="00C02ACD">
            <w:pPr>
              <w:autoSpaceDE w:val="0"/>
              <w:autoSpaceDN w:val="0"/>
              <w:adjustRightInd w:val="0"/>
              <w:jc w:val="center"/>
              <w:rPr>
                <w:rFonts w:cs="Arial"/>
                <w:sz w:val="20"/>
              </w:rPr>
            </w:pPr>
          </w:p>
          <w:p w14:paraId="06F56815" w14:textId="77777777" w:rsidR="00092211" w:rsidRPr="00CD7082" w:rsidRDefault="00092211" w:rsidP="00C02ACD">
            <w:pPr>
              <w:autoSpaceDE w:val="0"/>
              <w:autoSpaceDN w:val="0"/>
              <w:adjustRightInd w:val="0"/>
              <w:jc w:val="center"/>
              <w:rPr>
                <w:rFonts w:cs="Arial"/>
                <w:sz w:val="20"/>
              </w:rPr>
            </w:pPr>
            <w:r>
              <w:rPr>
                <w:rFonts w:cs="Arial"/>
                <w:sz w:val="20"/>
              </w:rPr>
              <w:t>Deferred</w:t>
            </w:r>
          </w:p>
        </w:tc>
      </w:tr>
      <w:tr w:rsidR="00092211" w:rsidRPr="00CD7082" w14:paraId="5AC34C79" w14:textId="77777777" w:rsidTr="00C02ACD">
        <w:tc>
          <w:tcPr>
            <w:tcW w:w="606" w:type="dxa"/>
            <w:shd w:val="clear" w:color="auto" w:fill="auto"/>
          </w:tcPr>
          <w:p w14:paraId="04E16D1B" w14:textId="77777777" w:rsidR="00092211" w:rsidRPr="00CD7082" w:rsidRDefault="00092211" w:rsidP="00C02ACD">
            <w:pPr>
              <w:rPr>
                <w:rFonts w:cs="Arial"/>
                <w:sz w:val="20"/>
              </w:rPr>
            </w:pPr>
            <w:r w:rsidRPr="00CD7082">
              <w:rPr>
                <w:rFonts w:cs="Arial"/>
                <w:sz w:val="20"/>
              </w:rPr>
              <w:t>2.1</w:t>
            </w:r>
          </w:p>
        </w:tc>
        <w:tc>
          <w:tcPr>
            <w:tcW w:w="5314" w:type="dxa"/>
            <w:shd w:val="clear" w:color="auto" w:fill="auto"/>
          </w:tcPr>
          <w:p w14:paraId="572369D1" w14:textId="77777777" w:rsidR="00092211" w:rsidRPr="00CD7082" w:rsidRDefault="00092211" w:rsidP="00C02ACD">
            <w:pPr>
              <w:rPr>
                <w:rFonts w:cs="Arial"/>
                <w:sz w:val="20"/>
              </w:rPr>
            </w:pPr>
            <w:r w:rsidRPr="00CD7082">
              <w:rPr>
                <w:rFonts w:cs="Arial"/>
                <w:b/>
                <w:sz w:val="20"/>
              </w:rPr>
              <w:t>Issue: q</w:t>
            </w:r>
            <w:r w:rsidRPr="00CD7082">
              <w:rPr>
                <w:rFonts w:cs="Arial"/>
                <w:sz w:val="20"/>
              </w:rPr>
              <w:br/>
              <w:t>Q values greater than 1 were questioned by a reviewer last year and it was explained as a ratio and consequently could be greater than 1. However, that being true it is not possible for a q to be greater than one so is it bounded for input as more than 1 for estimations? If not it could represent a bias for the amount greater than 1.00.</w:t>
            </w:r>
          </w:p>
        </w:tc>
        <w:tc>
          <w:tcPr>
            <w:tcW w:w="2268" w:type="dxa"/>
            <w:shd w:val="clear" w:color="auto" w:fill="auto"/>
          </w:tcPr>
          <w:p w14:paraId="049F5BEF" w14:textId="77777777" w:rsidR="00092211" w:rsidRPr="00CD7082" w:rsidRDefault="00092211" w:rsidP="00C02ACD">
            <w:pPr>
              <w:autoSpaceDE w:val="0"/>
              <w:autoSpaceDN w:val="0"/>
              <w:adjustRightInd w:val="0"/>
              <w:rPr>
                <w:rFonts w:cs="Arial"/>
                <w:sz w:val="20"/>
              </w:rPr>
            </w:pPr>
            <w:r>
              <w:rPr>
                <w:rFonts w:cs="Arial"/>
                <w:sz w:val="20"/>
              </w:rPr>
              <w:br/>
              <w:t>-Medium priority</w:t>
            </w:r>
          </w:p>
        </w:tc>
        <w:tc>
          <w:tcPr>
            <w:tcW w:w="1295" w:type="dxa"/>
          </w:tcPr>
          <w:p w14:paraId="70968D9A" w14:textId="77777777" w:rsidR="00092211" w:rsidRPr="00CD7082" w:rsidRDefault="00092211" w:rsidP="00C02ACD">
            <w:pPr>
              <w:autoSpaceDE w:val="0"/>
              <w:autoSpaceDN w:val="0"/>
              <w:adjustRightInd w:val="0"/>
              <w:jc w:val="center"/>
              <w:rPr>
                <w:rFonts w:cs="Arial"/>
                <w:sz w:val="20"/>
              </w:rPr>
            </w:pPr>
            <w:r>
              <w:rPr>
                <w:rFonts w:cs="Arial"/>
                <w:sz w:val="20"/>
              </w:rPr>
              <w:br/>
            </w:r>
            <w:r w:rsidRPr="00D151CC">
              <w:rPr>
                <w:rFonts w:cs="Arial"/>
                <w:sz w:val="20"/>
              </w:rPr>
              <w:t>Deferred</w:t>
            </w:r>
          </w:p>
        </w:tc>
      </w:tr>
      <w:tr w:rsidR="00092211" w:rsidRPr="00CD7082" w14:paraId="684F9DC3" w14:textId="77777777" w:rsidTr="00C02ACD">
        <w:tc>
          <w:tcPr>
            <w:tcW w:w="606" w:type="dxa"/>
            <w:shd w:val="clear" w:color="auto" w:fill="auto"/>
          </w:tcPr>
          <w:p w14:paraId="11599DCB" w14:textId="77777777" w:rsidR="00092211" w:rsidRPr="00CD7082" w:rsidRDefault="00092211" w:rsidP="00C02ACD">
            <w:pPr>
              <w:rPr>
                <w:rFonts w:cs="Arial"/>
                <w:sz w:val="20"/>
              </w:rPr>
            </w:pPr>
            <w:r w:rsidRPr="00CD7082">
              <w:rPr>
                <w:rFonts w:cs="Arial"/>
                <w:sz w:val="20"/>
              </w:rPr>
              <w:t>2.2</w:t>
            </w:r>
          </w:p>
        </w:tc>
        <w:tc>
          <w:tcPr>
            <w:tcW w:w="5314" w:type="dxa"/>
            <w:shd w:val="clear" w:color="auto" w:fill="auto"/>
          </w:tcPr>
          <w:p w14:paraId="36073470" w14:textId="77777777" w:rsidR="00092211" w:rsidRPr="00CD7082" w:rsidRDefault="00092211" w:rsidP="00C02ACD">
            <w:pPr>
              <w:rPr>
                <w:rFonts w:cs="Arial"/>
                <w:sz w:val="20"/>
              </w:rPr>
            </w:pPr>
            <w:r w:rsidRPr="00CD7082">
              <w:rPr>
                <w:rFonts w:cs="Arial"/>
                <w:b/>
                <w:sz w:val="20"/>
              </w:rPr>
              <w:t>Issue: HCR</w:t>
            </w:r>
            <w:r w:rsidRPr="00CD7082">
              <w:rPr>
                <w:rFonts w:cs="Arial"/>
                <w:b/>
                <w:sz w:val="20"/>
              </w:rPr>
              <w:br/>
            </w:r>
            <w:r w:rsidRPr="00CD7082">
              <w:rPr>
                <w:rFonts w:cs="Arial"/>
                <w:sz w:val="20"/>
              </w:rPr>
              <w:t xml:space="preserve">The forecast is however premised on an estimate of SSB and recruitment to provide advice on harvest </w:t>
            </w:r>
            <w:r w:rsidRPr="00CD7082">
              <w:rPr>
                <w:rFonts w:cs="Arial"/>
                <w:sz w:val="20"/>
              </w:rPr>
              <w:lastRenderedPageBreak/>
              <w:t>amount and rates. No estimates of error or risk is associated with the advice. Unfortunately given the recent increase in SSB associate with the change in assessment models there is real concern as to where the stock is in absolute biomass terms and what will be the impact of increased catches based on the revised SSB, especially on the low level stocks, HG, CC, and WCVI.</w:t>
            </w:r>
          </w:p>
        </w:tc>
        <w:tc>
          <w:tcPr>
            <w:tcW w:w="2268" w:type="dxa"/>
            <w:shd w:val="clear" w:color="auto" w:fill="auto"/>
          </w:tcPr>
          <w:p w14:paraId="4D736F4C" w14:textId="77777777" w:rsidR="00092211" w:rsidRPr="00CD7082" w:rsidRDefault="00092211" w:rsidP="00C02ACD">
            <w:pPr>
              <w:autoSpaceDE w:val="0"/>
              <w:autoSpaceDN w:val="0"/>
              <w:adjustRightInd w:val="0"/>
              <w:rPr>
                <w:rFonts w:cs="Arial"/>
                <w:sz w:val="20"/>
              </w:rPr>
            </w:pPr>
            <w:r>
              <w:rPr>
                <w:rFonts w:cs="Arial"/>
                <w:sz w:val="20"/>
              </w:rPr>
              <w:lastRenderedPageBreak/>
              <w:br/>
              <w:t>-High priority</w:t>
            </w:r>
          </w:p>
        </w:tc>
        <w:tc>
          <w:tcPr>
            <w:tcW w:w="1295" w:type="dxa"/>
          </w:tcPr>
          <w:p w14:paraId="6081A2CE" w14:textId="77777777" w:rsidR="00092211" w:rsidRPr="00CD7082" w:rsidRDefault="00092211" w:rsidP="00C02ACD">
            <w:pPr>
              <w:autoSpaceDE w:val="0"/>
              <w:autoSpaceDN w:val="0"/>
              <w:adjustRightInd w:val="0"/>
              <w:jc w:val="center"/>
              <w:rPr>
                <w:rFonts w:cs="Arial"/>
                <w:sz w:val="20"/>
              </w:rPr>
            </w:pPr>
            <w:r>
              <w:rPr>
                <w:rFonts w:cs="Arial"/>
                <w:sz w:val="20"/>
              </w:rPr>
              <w:br/>
              <w:t xml:space="preserve">Partially addressed </w:t>
            </w:r>
            <w:r>
              <w:rPr>
                <w:rFonts w:cs="Arial"/>
                <w:sz w:val="20"/>
              </w:rPr>
              <w:lastRenderedPageBreak/>
              <w:t>though use of decision tables</w:t>
            </w:r>
          </w:p>
        </w:tc>
      </w:tr>
      <w:tr w:rsidR="00092211" w:rsidRPr="00CD7082" w14:paraId="58727964" w14:textId="77777777" w:rsidTr="00C02ACD">
        <w:tc>
          <w:tcPr>
            <w:tcW w:w="606" w:type="dxa"/>
            <w:shd w:val="clear" w:color="auto" w:fill="auto"/>
          </w:tcPr>
          <w:p w14:paraId="51643561" w14:textId="77777777" w:rsidR="00092211" w:rsidRPr="00CD7082" w:rsidRDefault="00092211" w:rsidP="00C02ACD">
            <w:pPr>
              <w:rPr>
                <w:rFonts w:cs="Arial"/>
                <w:sz w:val="20"/>
              </w:rPr>
            </w:pPr>
            <w:r>
              <w:rPr>
                <w:rFonts w:cs="Arial"/>
                <w:sz w:val="20"/>
              </w:rPr>
              <w:lastRenderedPageBreak/>
              <w:t>2.3</w:t>
            </w:r>
          </w:p>
        </w:tc>
        <w:tc>
          <w:tcPr>
            <w:tcW w:w="5314" w:type="dxa"/>
            <w:shd w:val="clear" w:color="auto" w:fill="auto"/>
          </w:tcPr>
          <w:p w14:paraId="0C60A787" w14:textId="77777777" w:rsidR="00092211" w:rsidRPr="00CD7082" w:rsidRDefault="00092211" w:rsidP="00C02ACD">
            <w:pPr>
              <w:widowControl w:val="0"/>
              <w:autoSpaceDE w:val="0"/>
              <w:autoSpaceDN w:val="0"/>
              <w:adjustRightInd w:val="0"/>
              <w:rPr>
                <w:rFonts w:cs="Arial"/>
                <w:sz w:val="20"/>
              </w:rPr>
            </w:pPr>
            <w:r w:rsidRPr="00CD7082">
              <w:rPr>
                <w:rFonts w:cs="Arial"/>
                <w:b/>
                <w:sz w:val="20"/>
              </w:rPr>
              <w:t>Issue: test vs commercial samples</w:t>
            </w:r>
            <w:r w:rsidRPr="00CD7082">
              <w:rPr>
                <w:rFonts w:cs="Arial"/>
                <w:sz w:val="20"/>
              </w:rPr>
              <w:br/>
              <w:t>Currently charter fishery age-compositions are combined with the SN fishery age-compositions to represent the age structure of the SN catch. The validity of this approach was discussed and it was suggested that the data should be disaggregated and the charter fishery data treated as a separate fishery. It may be possible to select years where the charter samples are representative of the spawning populations (ie. spatial and temporal coverage consistent with spawning) and treat these data as reflecting the mature component of the populations. However, additional work investigating the differences between these two sets of data is warranted.</w:t>
            </w:r>
          </w:p>
        </w:tc>
        <w:tc>
          <w:tcPr>
            <w:tcW w:w="2268" w:type="dxa"/>
            <w:shd w:val="clear" w:color="auto" w:fill="auto"/>
          </w:tcPr>
          <w:p w14:paraId="73079EFC" w14:textId="77777777" w:rsidR="00092211" w:rsidRPr="00CD7082" w:rsidRDefault="00092211" w:rsidP="00C02ACD">
            <w:pPr>
              <w:autoSpaceDE w:val="0"/>
              <w:autoSpaceDN w:val="0"/>
              <w:adjustRightInd w:val="0"/>
              <w:rPr>
                <w:rFonts w:cs="Arial"/>
                <w:sz w:val="20"/>
              </w:rPr>
            </w:pPr>
            <w:r>
              <w:rPr>
                <w:rFonts w:cs="Arial"/>
                <w:sz w:val="20"/>
              </w:rPr>
              <w:br/>
              <w:t>-High priority</w:t>
            </w:r>
            <w:r>
              <w:rPr>
                <w:rFonts w:cs="Arial"/>
                <w:sz w:val="20"/>
              </w:rPr>
              <w:br/>
              <w:t>-Ties into post-Larocque “alternate science program scenarios”</w:t>
            </w:r>
          </w:p>
        </w:tc>
        <w:tc>
          <w:tcPr>
            <w:tcW w:w="1295" w:type="dxa"/>
          </w:tcPr>
          <w:p w14:paraId="066B2B8D" w14:textId="77777777" w:rsidR="00092211" w:rsidRPr="00CD7082" w:rsidRDefault="00092211" w:rsidP="00C02ACD">
            <w:pPr>
              <w:autoSpaceDE w:val="0"/>
              <w:autoSpaceDN w:val="0"/>
              <w:adjustRightInd w:val="0"/>
              <w:jc w:val="center"/>
              <w:rPr>
                <w:rFonts w:cs="Arial"/>
                <w:sz w:val="20"/>
              </w:rPr>
            </w:pPr>
            <w:r>
              <w:rPr>
                <w:rFonts w:cs="Arial"/>
                <w:sz w:val="20"/>
              </w:rPr>
              <w:br/>
              <w:t>Deferred</w:t>
            </w:r>
          </w:p>
        </w:tc>
      </w:tr>
      <w:tr w:rsidR="00092211" w:rsidRPr="00CD7082" w14:paraId="1729D09E" w14:textId="77777777" w:rsidTr="00C02ACD">
        <w:tc>
          <w:tcPr>
            <w:tcW w:w="606" w:type="dxa"/>
            <w:shd w:val="clear" w:color="auto" w:fill="auto"/>
          </w:tcPr>
          <w:p w14:paraId="3AA7E1DF" w14:textId="77777777" w:rsidR="00092211" w:rsidRPr="00CD7082" w:rsidRDefault="00092211" w:rsidP="00C02ACD">
            <w:pPr>
              <w:rPr>
                <w:rFonts w:cs="Arial"/>
                <w:sz w:val="20"/>
              </w:rPr>
            </w:pPr>
            <w:r>
              <w:rPr>
                <w:rFonts w:cs="Arial"/>
                <w:sz w:val="20"/>
              </w:rPr>
              <w:t>2</w:t>
            </w:r>
            <w:r w:rsidRPr="00CD7082">
              <w:rPr>
                <w:rFonts w:cs="Arial"/>
                <w:sz w:val="20"/>
              </w:rPr>
              <w:t>.4</w:t>
            </w:r>
          </w:p>
        </w:tc>
        <w:tc>
          <w:tcPr>
            <w:tcW w:w="5314" w:type="dxa"/>
            <w:shd w:val="clear" w:color="auto" w:fill="auto"/>
          </w:tcPr>
          <w:p w14:paraId="5590FB1B" w14:textId="77777777" w:rsidR="00092211" w:rsidRPr="00CD7082" w:rsidRDefault="00092211" w:rsidP="00C02ACD">
            <w:pPr>
              <w:widowControl w:val="0"/>
              <w:autoSpaceDE w:val="0"/>
              <w:autoSpaceDN w:val="0"/>
              <w:adjustRightInd w:val="0"/>
              <w:rPr>
                <w:rFonts w:cs="Arial"/>
                <w:b/>
                <w:sz w:val="20"/>
              </w:rPr>
            </w:pPr>
            <w:r w:rsidRPr="00CD7082">
              <w:rPr>
                <w:rFonts w:cs="Arial"/>
                <w:b/>
                <w:sz w:val="20"/>
              </w:rPr>
              <w:t>Issue: Ageing error</w:t>
            </w:r>
          </w:p>
          <w:p w14:paraId="35FE2582" w14:textId="77777777" w:rsidR="00092211" w:rsidRPr="00CD7082" w:rsidRDefault="00092211" w:rsidP="00C02ACD">
            <w:pPr>
              <w:widowControl w:val="0"/>
              <w:autoSpaceDE w:val="0"/>
              <w:autoSpaceDN w:val="0"/>
              <w:adjustRightInd w:val="0"/>
              <w:rPr>
                <w:rFonts w:cs="Arial"/>
                <w:sz w:val="20"/>
              </w:rPr>
            </w:pPr>
            <w:r w:rsidRPr="00CD7082">
              <w:rPr>
                <w:rFonts w:cs="Arial"/>
                <w:sz w:val="20"/>
              </w:rPr>
              <w:t>Has there has been a shift in ageing standards? This could be investigated by having a sample of ageing structures from the past (e.g., 10-15 years ago) aged by readers currently conducting the ageing. Additionally, data from dual-aged structures could be used to include ageing error in the model.</w:t>
            </w:r>
            <w:r w:rsidRPr="00CD7082">
              <w:rPr>
                <w:rFonts w:cs="Arial"/>
                <w:sz w:val="20"/>
              </w:rPr>
              <w:br/>
            </w:r>
          </w:p>
        </w:tc>
        <w:tc>
          <w:tcPr>
            <w:tcW w:w="2268" w:type="dxa"/>
            <w:shd w:val="clear" w:color="auto" w:fill="auto"/>
          </w:tcPr>
          <w:p w14:paraId="71F1B8E0" w14:textId="77777777" w:rsidR="00092211" w:rsidRPr="00CD7082" w:rsidRDefault="00092211" w:rsidP="00C02ACD">
            <w:pPr>
              <w:autoSpaceDE w:val="0"/>
              <w:autoSpaceDN w:val="0"/>
              <w:adjustRightInd w:val="0"/>
              <w:rPr>
                <w:rFonts w:cs="Arial"/>
                <w:sz w:val="20"/>
              </w:rPr>
            </w:pPr>
            <w:r>
              <w:rPr>
                <w:rFonts w:cs="Arial"/>
                <w:sz w:val="20"/>
              </w:rPr>
              <w:br/>
              <w:t>-Medium priority</w:t>
            </w:r>
            <w:r>
              <w:rPr>
                <w:rFonts w:cs="Arial"/>
                <w:sz w:val="20"/>
              </w:rPr>
              <w:br/>
              <w:t>-Re-ageing of 2,000+ samples from recent-most 20-year has occurred</w:t>
            </w:r>
            <w:r>
              <w:rPr>
                <w:rFonts w:cs="Arial"/>
                <w:sz w:val="20"/>
              </w:rPr>
              <w:br/>
              <w:t>-Analysis pending</w:t>
            </w:r>
          </w:p>
        </w:tc>
        <w:tc>
          <w:tcPr>
            <w:tcW w:w="1295" w:type="dxa"/>
          </w:tcPr>
          <w:p w14:paraId="614E629B" w14:textId="77777777" w:rsidR="00092211" w:rsidRPr="00CD7082" w:rsidRDefault="00092211" w:rsidP="00C02ACD">
            <w:pPr>
              <w:autoSpaceDE w:val="0"/>
              <w:autoSpaceDN w:val="0"/>
              <w:adjustRightInd w:val="0"/>
              <w:jc w:val="center"/>
              <w:rPr>
                <w:rFonts w:cs="Arial"/>
                <w:sz w:val="20"/>
              </w:rPr>
            </w:pPr>
            <w:r>
              <w:rPr>
                <w:rFonts w:cs="Arial"/>
                <w:sz w:val="20"/>
              </w:rPr>
              <w:br/>
              <w:t>Deferred</w:t>
            </w:r>
          </w:p>
        </w:tc>
      </w:tr>
      <w:tr w:rsidR="00092211" w:rsidRPr="00CD7082" w14:paraId="2643E927" w14:textId="77777777" w:rsidTr="00C02ACD">
        <w:tc>
          <w:tcPr>
            <w:tcW w:w="606" w:type="dxa"/>
            <w:shd w:val="clear" w:color="auto" w:fill="auto"/>
          </w:tcPr>
          <w:p w14:paraId="3A34FDFD" w14:textId="77777777" w:rsidR="00092211" w:rsidRPr="00CD7082" w:rsidRDefault="00092211" w:rsidP="00C02ACD">
            <w:pPr>
              <w:rPr>
                <w:rFonts w:cs="Arial"/>
                <w:sz w:val="20"/>
              </w:rPr>
            </w:pPr>
            <w:r>
              <w:rPr>
                <w:rFonts w:cs="Arial"/>
                <w:sz w:val="20"/>
              </w:rPr>
              <w:t>2.5</w:t>
            </w:r>
          </w:p>
        </w:tc>
        <w:tc>
          <w:tcPr>
            <w:tcW w:w="5314" w:type="dxa"/>
            <w:shd w:val="clear" w:color="auto" w:fill="auto"/>
          </w:tcPr>
          <w:p w14:paraId="1E009C6B" w14:textId="77777777" w:rsidR="00092211" w:rsidRPr="00CD7082" w:rsidRDefault="00092211" w:rsidP="00C02ACD">
            <w:pPr>
              <w:widowControl w:val="0"/>
              <w:autoSpaceDE w:val="0"/>
              <w:autoSpaceDN w:val="0"/>
              <w:adjustRightInd w:val="0"/>
              <w:rPr>
                <w:rFonts w:cs="Arial"/>
                <w:sz w:val="20"/>
              </w:rPr>
            </w:pPr>
            <w:r w:rsidRPr="00CD7082">
              <w:rPr>
                <w:rFonts w:cs="Arial"/>
                <w:b/>
                <w:sz w:val="20"/>
              </w:rPr>
              <w:t>Recommendations: data</w:t>
            </w:r>
            <w:r w:rsidRPr="00CD7082">
              <w:rPr>
                <w:rFonts w:cs="Arial"/>
                <w:sz w:val="20"/>
              </w:rPr>
              <w:br/>
              <w:t>-Analyze spawn survey data to determine if the assumptions of constant (time-invariant) location-specific spawn widths for surface surveys and equivalent vegetation type/layers observations for surface and dive surveys are appropriate</w:t>
            </w:r>
          </w:p>
          <w:p w14:paraId="187D6F9E" w14:textId="77777777" w:rsidR="00092211" w:rsidRPr="00CD7082" w:rsidRDefault="00092211" w:rsidP="00C02ACD">
            <w:pPr>
              <w:widowControl w:val="0"/>
              <w:autoSpaceDE w:val="0"/>
              <w:autoSpaceDN w:val="0"/>
              <w:adjustRightInd w:val="0"/>
              <w:rPr>
                <w:rFonts w:cs="Arial"/>
                <w:sz w:val="20"/>
              </w:rPr>
            </w:pPr>
            <w:r w:rsidRPr="00CD7082">
              <w:rPr>
                <w:rFonts w:cs="Arial"/>
                <w:sz w:val="20"/>
              </w:rPr>
              <w:t>- Investigate if there has been a shift in ageing</w:t>
            </w:r>
          </w:p>
          <w:p w14:paraId="1F2FC376" w14:textId="77777777" w:rsidR="00092211" w:rsidRPr="00CD7082" w:rsidRDefault="00092211" w:rsidP="00C02ACD">
            <w:pPr>
              <w:rPr>
                <w:rFonts w:cs="Arial"/>
                <w:sz w:val="20"/>
              </w:rPr>
            </w:pPr>
            <w:r w:rsidRPr="00CD7082">
              <w:rPr>
                <w:rFonts w:cs="Arial"/>
                <w:sz w:val="20"/>
              </w:rPr>
              <w:t>- Update steepness prior using current Myer’s database</w:t>
            </w:r>
            <w:r>
              <w:rPr>
                <w:rFonts w:cs="Arial"/>
                <w:sz w:val="20"/>
              </w:rPr>
              <w:t xml:space="preserve"> (done)</w:t>
            </w:r>
          </w:p>
        </w:tc>
        <w:tc>
          <w:tcPr>
            <w:tcW w:w="2268" w:type="dxa"/>
            <w:shd w:val="clear" w:color="auto" w:fill="auto"/>
          </w:tcPr>
          <w:p w14:paraId="066A4F27" w14:textId="77777777" w:rsidR="00092211" w:rsidRPr="00CD7082" w:rsidRDefault="00092211" w:rsidP="00C02ACD">
            <w:pPr>
              <w:autoSpaceDE w:val="0"/>
              <w:autoSpaceDN w:val="0"/>
              <w:adjustRightInd w:val="0"/>
              <w:rPr>
                <w:rFonts w:cs="Arial"/>
                <w:sz w:val="20"/>
              </w:rPr>
            </w:pPr>
            <w:r>
              <w:rPr>
                <w:rFonts w:cs="Arial"/>
                <w:sz w:val="20"/>
              </w:rPr>
              <w:br/>
              <w:t>-Low priority</w:t>
            </w:r>
          </w:p>
        </w:tc>
        <w:tc>
          <w:tcPr>
            <w:tcW w:w="1295" w:type="dxa"/>
          </w:tcPr>
          <w:p w14:paraId="376B3102" w14:textId="77777777" w:rsidR="00092211" w:rsidRPr="00CD7082" w:rsidRDefault="00092211" w:rsidP="00C02ACD">
            <w:pPr>
              <w:autoSpaceDE w:val="0"/>
              <w:autoSpaceDN w:val="0"/>
              <w:adjustRightInd w:val="0"/>
              <w:jc w:val="center"/>
              <w:rPr>
                <w:rFonts w:cs="Arial"/>
                <w:sz w:val="20"/>
              </w:rPr>
            </w:pPr>
            <w:r>
              <w:rPr>
                <w:rFonts w:cs="Arial"/>
                <w:sz w:val="20"/>
              </w:rPr>
              <w:br/>
              <w:t>Deferred</w:t>
            </w:r>
          </w:p>
        </w:tc>
      </w:tr>
      <w:tr w:rsidR="00092211" w:rsidRPr="0025429F" w14:paraId="3F2A9A3F" w14:textId="77777777" w:rsidTr="00C02ACD">
        <w:tc>
          <w:tcPr>
            <w:tcW w:w="606" w:type="dxa"/>
            <w:shd w:val="clear" w:color="auto" w:fill="auto"/>
          </w:tcPr>
          <w:p w14:paraId="16544554" w14:textId="77777777" w:rsidR="00092211" w:rsidRPr="0025429F" w:rsidRDefault="00092211" w:rsidP="00C02ACD">
            <w:pPr>
              <w:rPr>
                <w:rFonts w:cs="Arial"/>
                <w:sz w:val="20"/>
              </w:rPr>
            </w:pPr>
            <w:r w:rsidRPr="0025429F">
              <w:rPr>
                <w:rFonts w:cs="Arial"/>
                <w:sz w:val="20"/>
              </w:rPr>
              <w:t>2.6</w:t>
            </w:r>
          </w:p>
        </w:tc>
        <w:tc>
          <w:tcPr>
            <w:tcW w:w="5314" w:type="dxa"/>
            <w:shd w:val="clear" w:color="auto" w:fill="auto"/>
          </w:tcPr>
          <w:p w14:paraId="39F457EC" w14:textId="77777777" w:rsidR="00092211" w:rsidRPr="0025429F" w:rsidRDefault="00092211" w:rsidP="00C02ACD">
            <w:pPr>
              <w:widowControl w:val="0"/>
              <w:autoSpaceDE w:val="0"/>
              <w:autoSpaceDN w:val="0"/>
              <w:adjustRightInd w:val="0"/>
              <w:rPr>
                <w:rFonts w:cs="Arial"/>
                <w:b/>
                <w:sz w:val="20"/>
              </w:rPr>
            </w:pPr>
            <w:r w:rsidRPr="0025429F">
              <w:rPr>
                <w:rFonts w:cs="Arial"/>
                <w:sz w:val="20"/>
                <w:lang w:val="en-CA" w:eastAsia="en-CA"/>
              </w:rPr>
              <w:t>A sensitivity test using different maturity ogives is recommended</w:t>
            </w:r>
          </w:p>
        </w:tc>
        <w:tc>
          <w:tcPr>
            <w:tcW w:w="2268" w:type="dxa"/>
            <w:shd w:val="clear" w:color="auto" w:fill="auto"/>
          </w:tcPr>
          <w:p w14:paraId="6DDDB93F" w14:textId="77777777" w:rsidR="00092211" w:rsidRPr="0025429F" w:rsidRDefault="00092211" w:rsidP="00C02ACD">
            <w:pPr>
              <w:autoSpaceDE w:val="0"/>
              <w:autoSpaceDN w:val="0"/>
              <w:adjustRightInd w:val="0"/>
              <w:rPr>
                <w:rFonts w:cs="Arial"/>
                <w:sz w:val="20"/>
              </w:rPr>
            </w:pPr>
            <w:r w:rsidRPr="0025429F">
              <w:rPr>
                <w:rFonts w:cs="Arial"/>
                <w:sz w:val="20"/>
              </w:rPr>
              <w:t>-Low priority</w:t>
            </w:r>
          </w:p>
        </w:tc>
        <w:tc>
          <w:tcPr>
            <w:tcW w:w="1295" w:type="dxa"/>
          </w:tcPr>
          <w:p w14:paraId="6E188EC9" w14:textId="77777777" w:rsidR="00092211" w:rsidRPr="0025429F" w:rsidRDefault="00092211" w:rsidP="00C02ACD">
            <w:pPr>
              <w:autoSpaceDE w:val="0"/>
              <w:autoSpaceDN w:val="0"/>
              <w:adjustRightInd w:val="0"/>
              <w:jc w:val="center"/>
              <w:rPr>
                <w:rFonts w:cs="Arial"/>
                <w:sz w:val="20"/>
              </w:rPr>
            </w:pPr>
            <w:r w:rsidRPr="0025429F">
              <w:rPr>
                <w:rFonts w:cs="Arial"/>
                <w:sz w:val="20"/>
              </w:rPr>
              <w:t>No new information to inform alternative maturity schedules</w:t>
            </w:r>
          </w:p>
        </w:tc>
      </w:tr>
      <w:tr w:rsidR="00092211" w:rsidRPr="0025429F" w14:paraId="5012161D" w14:textId="77777777" w:rsidTr="00C02ACD">
        <w:tc>
          <w:tcPr>
            <w:tcW w:w="606" w:type="dxa"/>
            <w:shd w:val="clear" w:color="auto" w:fill="auto"/>
          </w:tcPr>
          <w:p w14:paraId="606C4C02" w14:textId="77777777" w:rsidR="00092211" w:rsidRPr="0025429F" w:rsidRDefault="00092211" w:rsidP="00C02ACD">
            <w:pPr>
              <w:rPr>
                <w:rFonts w:cs="Arial"/>
                <w:sz w:val="20"/>
              </w:rPr>
            </w:pPr>
            <w:r w:rsidRPr="0025429F">
              <w:rPr>
                <w:rFonts w:cs="Arial"/>
                <w:sz w:val="20"/>
              </w:rPr>
              <w:t>2.7</w:t>
            </w:r>
          </w:p>
        </w:tc>
        <w:tc>
          <w:tcPr>
            <w:tcW w:w="5314" w:type="dxa"/>
            <w:shd w:val="clear" w:color="auto" w:fill="auto"/>
          </w:tcPr>
          <w:p w14:paraId="35ACE2DC" w14:textId="77777777" w:rsidR="00092211" w:rsidRPr="0025429F" w:rsidRDefault="00092211" w:rsidP="00C02ACD">
            <w:pPr>
              <w:spacing w:before="0" w:after="200" w:line="276" w:lineRule="auto"/>
              <w:rPr>
                <w:rFonts w:cs="Arial"/>
                <w:sz w:val="20"/>
              </w:rPr>
            </w:pPr>
            <w:r w:rsidRPr="0025429F">
              <w:rPr>
                <w:rFonts w:cs="Arial"/>
                <w:sz w:val="20"/>
              </w:rPr>
              <w:t>Closed loop simulation to investigate varying survey sampling frequency, alternative management procedures on assessment model performance</w:t>
            </w:r>
          </w:p>
          <w:p w14:paraId="4487EE9C" w14:textId="77777777" w:rsidR="00092211" w:rsidRPr="0025429F" w:rsidRDefault="00092211" w:rsidP="00C02ACD">
            <w:pPr>
              <w:widowControl w:val="0"/>
              <w:autoSpaceDE w:val="0"/>
              <w:autoSpaceDN w:val="0"/>
              <w:adjustRightInd w:val="0"/>
              <w:rPr>
                <w:rFonts w:cs="Arial"/>
                <w:b/>
                <w:sz w:val="20"/>
              </w:rPr>
            </w:pPr>
          </w:p>
        </w:tc>
        <w:tc>
          <w:tcPr>
            <w:tcW w:w="2268" w:type="dxa"/>
            <w:shd w:val="clear" w:color="auto" w:fill="auto"/>
          </w:tcPr>
          <w:p w14:paraId="2DD9A499" w14:textId="77777777" w:rsidR="00092211" w:rsidRPr="0025429F" w:rsidRDefault="00092211" w:rsidP="00C02ACD">
            <w:pPr>
              <w:autoSpaceDE w:val="0"/>
              <w:autoSpaceDN w:val="0"/>
              <w:adjustRightInd w:val="0"/>
              <w:rPr>
                <w:rFonts w:cs="Arial"/>
                <w:sz w:val="20"/>
              </w:rPr>
            </w:pPr>
            <w:r w:rsidRPr="0025429F">
              <w:rPr>
                <w:rFonts w:cs="Arial"/>
                <w:sz w:val="20"/>
              </w:rPr>
              <w:lastRenderedPageBreak/>
              <w:t>-High priority</w:t>
            </w:r>
          </w:p>
        </w:tc>
        <w:tc>
          <w:tcPr>
            <w:tcW w:w="1295" w:type="dxa"/>
          </w:tcPr>
          <w:p w14:paraId="118C57D4" w14:textId="77777777" w:rsidR="00092211" w:rsidRPr="0025429F" w:rsidRDefault="00092211" w:rsidP="00C02ACD">
            <w:pPr>
              <w:autoSpaceDE w:val="0"/>
              <w:autoSpaceDN w:val="0"/>
              <w:adjustRightInd w:val="0"/>
              <w:jc w:val="center"/>
              <w:rPr>
                <w:rFonts w:cs="Arial"/>
                <w:sz w:val="20"/>
              </w:rPr>
            </w:pPr>
            <w:r w:rsidRPr="0025429F">
              <w:rPr>
                <w:rFonts w:cs="Arial"/>
                <w:sz w:val="20"/>
              </w:rPr>
              <w:t>2014/15 work planning</w:t>
            </w:r>
          </w:p>
        </w:tc>
      </w:tr>
      <w:tr w:rsidR="00092211" w:rsidRPr="0025429F" w14:paraId="6807AE87" w14:textId="77777777" w:rsidTr="00C02ACD">
        <w:tc>
          <w:tcPr>
            <w:tcW w:w="606" w:type="dxa"/>
            <w:shd w:val="clear" w:color="auto" w:fill="auto"/>
          </w:tcPr>
          <w:p w14:paraId="60E735EB" w14:textId="77777777" w:rsidR="00092211" w:rsidRPr="0025429F" w:rsidRDefault="00092211" w:rsidP="00C02ACD">
            <w:pPr>
              <w:rPr>
                <w:rFonts w:cs="Arial"/>
                <w:sz w:val="20"/>
              </w:rPr>
            </w:pPr>
            <w:r w:rsidRPr="0025429F">
              <w:rPr>
                <w:rFonts w:cs="Arial"/>
                <w:sz w:val="20"/>
              </w:rPr>
              <w:lastRenderedPageBreak/>
              <w:t>2.8</w:t>
            </w:r>
          </w:p>
        </w:tc>
        <w:tc>
          <w:tcPr>
            <w:tcW w:w="5314" w:type="dxa"/>
            <w:shd w:val="clear" w:color="auto" w:fill="auto"/>
          </w:tcPr>
          <w:p w14:paraId="210C5AFB" w14:textId="77777777" w:rsidR="00092211" w:rsidRPr="0025429F" w:rsidRDefault="00092211" w:rsidP="00C02ACD">
            <w:pPr>
              <w:widowControl w:val="0"/>
              <w:autoSpaceDE w:val="0"/>
              <w:autoSpaceDN w:val="0"/>
              <w:adjustRightInd w:val="0"/>
              <w:rPr>
                <w:rFonts w:cs="Arial"/>
                <w:i/>
                <w:sz w:val="20"/>
                <w:lang w:val="en-CA"/>
              </w:rPr>
            </w:pPr>
            <w:r w:rsidRPr="0025429F">
              <w:rPr>
                <w:rFonts w:cs="Arial"/>
                <w:sz w:val="20"/>
              </w:rPr>
              <w:t>Investigate the drivers of recruitment forecasts produced by ISCAM</w:t>
            </w:r>
            <w:r w:rsidRPr="0025429F">
              <w:rPr>
                <w:rFonts w:cs="Arial"/>
                <w:i/>
                <w:sz w:val="20"/>
              </w:rPr>
              <w:t xml:space="preserve">. </w:t>
            </w:r>
            <w:r w:rsidRPr="0025429F">
              <w:rPr>
                <w:rFonts w:cs="Arial"/>
                <w:i/>
                <w:sz w:val="20"/>
                <w:lang w:val="en-CA"/>
              </w:rPr>
              <w:t>It was also suggested that the performance of the Beverton-Holt stock-recruitment model be compared when informed and not informed by other model information (age samples) to ascertain what aspects of the data are driving model forecasts</w:t>
            </w:r>
          </w:p>
        </w:tc>
        <w:tc>
          <w:tcPr>
            <w:tcW w:w="2268" w:type="dxa"/>
            <w:shd w:val="clear" w:color="auto" w:fill="auto"/>
          </w:tcPr>
          <w:p w14:paraId="720B0428" w14:textId="09BF54B4" w:rsidR="00092211" w:rsidRPr="0025429F" w:rsidRDefault="00092211" w:rsidP="00092211">
            <w:pPr>
              <w:autoSpaceDE w:val="0"/>
              <w:autoSpaceDN w:val="0"/>
              <w:adjustRightInd w:val="0"/>
              <w:rPr>
                <w:rFonts w:cs="Arial"/>
                <w:sz w:val="20"/>
              </w:rPr>
            </w:pPr>
            <w:r w:rsidRPr="0025429F">
              <w:rPr>
                <w:rFonts w:cs="Arial"/>
                <w:sz w:val="20"/>
              </w:rPr>
              <w:t xml:space="preserve"> </w:t>
            </w:r>
          </w:p>
        </w:tc>
        <w:tc>
          <w:tcPr>
            <w:tcW w:w="1295" w:type="dxa"/>
          </w:tcPr>
          <w:p w14:paraId="2BAB5C7B" w14:textId="77777777" w:rsidR="00092211" w:rsidRPr="0025429F" w:rsidRDefault="00092211" w:rsidP="00C02ACD">
            <w:pPr>
              <w:autoSpaceDE w:val="0"/>
              <w:autoSpaceDN w:val="0"/>
              <w:adjustRightInd w:val="0"/>
              <w:jc w:val="center"/>
              <w:rPr>
                <w:rFonts w:cs="Arial"/>
                <w:sz w:val="20"/>
              </w:rPr>
            </w:pPr>
            <w:r w:rsidRPr="0025429F">
              <w:rPr>
                <w:rFonts w:cs="Arial"/>
                <w:sz w:val="20"/>
              </w:rPr>
              <w:t>Deferred</w:t>
            </w:r>
          </w:p>
        </w:tc>
      </w:tr>
      <w:tr w:rsidR="000F381F" w:rsidRPr="0025429F" w14:paraId="27895F94" w14:textId="77777777" w:rsidTr="00C02ACD">
        <w:tc>
          <w:tcPr>
            <w:tcW w:w="606" w:type="dxa"/>
            <w:shd w:val="clear" w:color="auto" w:fill="auto"/>
          </w:tcPr>
          <w:p w14:paraId="66C8EB90" w14:textId="319B41D3" w:rsidR="000F381F" w:rsidRPr="0025429F" w:rsidRDefault="000F381F" w:rsidP="00C02ACD">
            <w:pPr>
              <w:rPr>
                <w:rFonts w:cs="Arial"/>
                <w:sz w:val="20"/>
              </w:rPr>
            </w:pPr>
            <w:r>
              <w:rPr>
                <w:rFonts w:cs="Arial"/>
                <w:sz w:val="20"/>
              </w:rPr>
              <w:t>2.9</w:t>
            </w:r>
          </w:p>
        </w:tc>
        <w:tc>
          <w:tcPr>
            <w:tcW w:w="5314" w:type="dxa"/>
            <w:shd w:val="clear" w:color="auto" w:fill="auto"/>
          </w:tcPr>
          <w:p w14:paraId="4501D0E6" w14:textId="342BADE3" w:rsidR="000F381F" w:rsidRPr="0025429F" w:rsidRDefault="000F381F" w:rsidP="004D2A2B">
            <w:pPr>
              <w:widowControl w:val="0"/>
              <w:autoSpaceDE w:val="0"/>
              <w:autoSpaceDN w:val="0"/>
              <w:adjustRightInd w:val="0"/>
              <w:rPr>
                <w:rFonts w:cs="Arial"/>
                <w:sz w:val="20"/>
              </w:rPr>
            </w:pPr>
            <w:r>
              <w:rPr>
                <w:rFonts w:cs="Arial"/>
                <w:sz w:val="20"/>
              </w:rPr>
              <w:t xml:space="preserve">Additional diagnostics to illustrate the variability in estimates of natural morality over time was recommended, </w:t>
            </w:r>
            <w:r w:rsidR="004D2A2B">
              <w:rPr>
                <w:rFonts w:cs="Arial"/>
                <w:sz w:val="20"/>
              </w:rPr>
              <w:t xml:space="preserve">i.e. </w:t>
            </w:r>
            <w:r>
              <w:rPr>
                <w:rFonts w:cs="Arial"/>
                <w:sz w:val="20"/>
              </w:rPr>
              <w:t xml:space="preserve"> tracking the relative changes in annual estimates across time series and/or analysis of median values </w:t>
            </w:r>
            <w:r w:rsidR="004D2A2B">
              <w:rPr>
                <w:rFonts w:cs="Arial"/>
                <w:sz w:val="20"/>
              </w:rPr>
              <w:t>of</w:t>
            </w:r>
            <w:commentRangeStart w:id="422"/>
            <w:r>
              <w:rPr>
                <w:rFonts w:cs="Arial"/>
                <w:sz w:val="20"/>
              </w:rPr>
              <w:t>estimates</w:t>
            </w:r>
            <w:commentRangeEnd w:id="422"/>
            <w:r>
              <w:rPr>
                <w:rStyle w:val="CommentReference"/>
              </w:rPr>
              <w:commentReference w:id="422"/>
            </w:r>
            <w:r>
              <w:rPr>
                <w:rFonts w:cs="Arial"/>
                <w:sz w:val="20"/>
              </w:rPr>
              <w:t xml:space="preserve">.   </w:t>
            </w:r>
          </w:p>
        </w:tc>
        <w:tc>
          <w:tcPr>
            <w:tcW w:w="2268" w:type="dxa"/>
            <w:shd w:val="clear" w:color="auto" w:fill="auto"/>
          </w:tcPr>
          <w:p w14:paraId="71B7DC5F" w14:textId="77777777" w:rsidR="000F381F" w:rsidRPr="0025429F" w:rsidRDefault="000F381F" w:rsidP="00092211">
            <w:pPr>
              <w:autoSpaceDE w:val="0"/>
              <w:autoSpaceDN w:val="0"/>
              <w:adjustRightInd w:val="0"/>
              <w:rPr>
                <w:rFonts w:cs="Arial"/>
                <w:sz w:val="20"/>
              </w:rPr>
            </w:pPr>
          </w:p>
        </w:tc>
        <w:tc>
          <w:tcPr>
            <w:tcW w:w="1295" w:type="dxa"/>
          </w:tcPr>
          <w:p w14:paraId="358E1A07" w14:textId="14F5FACB" w:rsidR="000F381F" w:rsidRPr="0025429F" w:rsidRDefault="00164340" w:rsidP="00C02ACD">
            <w:pPr>
              <w:autoSpaceDE w:val="0"/>
              <w:autoSpaceDN w:val="0"/>
              <w:adjustRightInd w:val="0"/>
              <w:jc w:val="center"/>
              <w:rPr>
                <w:rFonts w:cs="Arial"/>
                <w:sz w:val="20"/>
              </w:rPr>
            </w:pPr>
            <w:r>
              <w:rPr>
                <w:rFonts w:cs="Arial"/>
                <w:sz w:val="20"/>
              </w:rPr>
              <w:t>Recommended during Sept 2014 review</w:t>
            </w:r>
          </w:p>
        </w:tc>
      </w:tr>
      <w:tr w:rsidR="000F381F" w:rsidRPr="0025429F" w14:paraId="5111C40F" w14:textId="77777777" w:rsidTr="00C02ACD">
        <w:tc>
          <w:tcPr>
            <w:tcW w:w="606" w:type="dxa"/>
            <w:shd w:val="clear" w:color="auto" w:fill="auto"/>
          </w:tcPr>
          <w:p w14:paraId="6F5FD6BF" w14:textId="4FD3CDD7" w:rsidR="000F381F" w:rsidRPr="0025429F" w:rsidRDefault="000F381F" w:rsidP="00C02ACD">
            <w:pPr>
              <w:rPr>
                <w:rFonts w:cs="Arial"/>
                <w:sz w:val="20"/>
              </w:rPr>
            </w:pPr>
            <w:r>
              <w:rPr>
                <w:rFonts w:cs="Arial"/>
                <w:sz w:val="20"/>
              </w:rPr>
              <w:t>3.0</w:t>
            </w:r>
          </w:p>
        </w:tc>
        <w:tc>
          <w:tcPr>
            <w:tcW w:w="5314" w:type="dxa"/>
            <w:shd w:val="clear" w:color="auto" w:fill="auto"/>
          </w:tcPr>
          <w:p w14:paraId="4ABE58A5" w14:textId="7A6A4195" w:rsidR="000F381F" w:rsidRPr="0025429F" w:rsidRDefault="000F381F">
            <w:pPr>
              <w:widowControl w:val="0"/>
              <w:autoSpaceDE w:val="0"/>
              <w:autoSpaceDN w:val="0"/>
              <w:adjustRightInd w:val="0"/>
              <w:rPr>
                <w:rFonts w:cs="Arial"/>
                <w:sz w:val="20"/>
              </w:rPr>
            </w:pPr>
            <w:commentRangeStart w:id="423"/>
            <w:r>
              <w:rPr>
                <w:rFonts w:cs="Arial"/>
                <w:sz w:val="20"/>
              </w:rPr>
              <w:t>Additional</w:t>
            </w:r>
            <w:commentRangeEnd w:id="423"/>
            <w:r w:rsidR="00BC3FF8">
              <w:rPr>
                <w:rStyle w:val="CommentReference"/>
              </w:rPr>
              <w:commentReference w:id="423"/>
            </w:r>
            <w:r>
              <w:rPr>
                <w:rFonts w:cs="Arial"/>
                <w:sz w:val="20"/>
              </w:rPr>
              <w:t xml:space="preserve"> retrosp</w:t>
            </w:r>
            <w:r w:rsidR="00C748E1">
              <w:rPr>
                <w:rFonts w:cs="Arial"/>
                <w:sz w:val="20"/>
              </w:rPr>
              <w:t xml:space="preserve">ective </w:t>
            </w:r>
            <w:r>
              <w:rPr>
                <w:rFonts w:cs="Arial"/>
                <w:sz w:val="20"/>
              </w:rPr>
              <w:t xml:space="preserve">analyses were recommended to </w:t>
            </w:r>
            <w:r w:rsidR="00C748E1">
              <w:rPr>
                <w:rFonts w:cs="Arial"/>
                <w:sz w:val="20"/>
              </w:rPr>
              <w:t xml:space="preserve">depict </w:t>
            </w:r>
            <w:r>
              <w:rPr>
                <w:rFonts w:cs="Arial"/>
                <w:sz w:val="20"/>
              </w:rPr>
              <w:t xml:space="preserve">changes </w:t>
            </w:r>
            <w:r w:rsidR="00C748E1">
              <w:rPr>
                <w:rFonts w:cs="Arial"/>
                <w:sz w:val="20"/>
              </w:rPr>
              <w:t>across time series sequences in projected biomass amounts given 0 catch scenarios.</w:t>
            </w:r>
            <w:r w:rsidR="00426C5A">
              <w:rPr>
                <w:rFonts w:cs="Arial"/>
                <w:sz w:val="20"/>
              </w:rPr>
              <w:t xml:space="preserve"> This would provide information on the sensitivity of annual spawning biomass forecasts to each year of data. </w:t>
            </w:r>
            <w:r w:rsidR="00C748E1">
              <w:rPr>
                <w:rFonts w:cs="Arial"/>
                <w:sz w:val="20"/>
              </w:rPr>
              <w:t xml:space="preserve"> </w:t>
            </w:r>
            <w:r>
              <w:rPr>
                <w:rFonts w:cs="Arial"/>
                <w:sz w:val="20"/>
              </w:rPr>
              <w:t xml:space="preserve">  </w:t>
            </w:r>
          </w:p>
        </w:tc>
        <w:tc>
          <w:tcPr>
            <w:tcW w:w="2268" w:type="dxa"/>
            <w:shd w:val="clear" w:color="auto" w:fill="auto"/>
          </w:tcPr>
          <w:p w14:paraId="035B8424" w14:textId="77777777" w:rsidR="000F381F" w:rsidRPr="0025429F" w:rsidRDefault="000F381F" w:rsidP="00092211">
            <w:pPr>
              <w:autoSpaceDE w:val="0"/>
              <w:autoSpaceDN w:val="0"/>
              <w:adjustRightInd w:val="0"/>
              <w:rPr>
                <w:rFonts w:cs="Arial"/>
                <w:sz w:val="20"/>
              </w:rPr>
            </w:pPr>
          </w:p>
        </w:tc>
        <w:tc>
          <w:tcPr>
            <w:tcW w:w="1295" w:type="dxa"/>
          </w:tcPr>
          <w:p w14:paraId="68E91684" w14:textId="6DE1C1D0" w:rsidR="000F381F" w:rsidRPr="0025429F" w:rsidRDefault="00164340" w:rsidP="00C02ACD">
            <w:pPr>
              <w:autoSpaceDE w:val="0"/>
              <w:autoSpaceDN w:val="0"/>
              <w:adjustRightInd w:val="0"/>
              <w:jc w:val="center"/>
              <w:rPr>
                <w:rFonts w:cs="Arial"/>
                <w:sz w:val="20"/>
              </w:rPr>
            </w:pPr>
            <w:r>
              <w:rPr>
                <w:rFonts w:cs="Arial"/>
                <w:sz w:val="20"/>
              </w:rPr>
              <w:t>Recommended during Sept 2014 review</w:t>
            </w:r>
          </w:p>
        </w:tc>
      </w:tr>
    </w:tbl>
    <w:p w14:paraId="1E588421" w14:textId="79BD4C93" w:rsidR="00092211" w:rsidRDefault="00092211" w:rsidP="00022624">
      <w:pPr>
        <w:pStyle w:val="BodyText"/>
      </w:pPr>
    </w:p>
    <w:p w14:paraId="6E2F949E" w14:textId="77777777" w:rsidR="00092211" w:rsidRDefault="00092211">
      <w:pPr>
        <w:spacing w:before="0" w:after="0"/>
      </w:pPr>
      <w:r>
        <w:br w:type="page"/>
      </w:r>
    </w:p>
    <w:p w14:paraId="6DF561FE" w14:textId="77777777" w:rsidR="00022624" w:rsidRDefault="00022624" w:rsidP="00022624">
      <w:pPr>
        <w:pStyle w:val="BodyText"/>
      </w:pPr>
    </w:p>
    <w:p w14:paraId="6404E186" w14:textId="32B1BB82" w:rsidR="00092211" w:rsidRPr="00447F58" w:rsidRDefault="00265639" w:rsidP="00447F58">
      <w:pPr>
        <w:pStyle w:val="NoHeading1"/>
      </w:pPr>
      <w:bookmarkStart w:id="424" w:name="_Toc424040749"/>
      <w:r>
        <w:t>appendix G</w:t>
      </w:r>
      <w:r w:rsidR="00F22508">
        <w:t xml:space="preserve">. </w:t>
      </w:r>
      <w:r w:rsidR="00C621C0">
        <w:t xml:space="preserve">TECHNICAL DESCRIPTION OF </w:t>
      </w:r>
      <w:r w:rsidR="00092211">
        <w:t>Assessment model</w:t>
      </w:r>
      <w:bookmarkEnd w:id="424"/>
    </w:p>
    <w:p w14:paraId="6227A181" w14:textId="77777777" w:rsidR="00447F58" w:rsidRPr="00092211" w:rsidRDefault="00447F58" w:rsidP="00092211">
      <w:pPr>
        <w:pStyle w:val="NoHeading1"/>
        <w:jc w:val="left"/>
        <w:rPr>
          <w:rFonts w:ascii="Arial" w:hAnsi="Arial" w:cs="Arial"/>
          <w:b w:val="0"/>
          <w:sz w:val="22"/>
          <w:szCs w:val="22"/>
        </w:rPr>
      </w:pPr>
    </w:p>
    <w:sectPr w:rsidR="00447F58" w:rsidRPr="00092211" w:rsidSect="007831A4">
      <w:pgSz w:w="12240" w:h="15840"/>
      <w:pgMar w:top="1440" w:right="1440" w:bottom="1440" w:left="1440" w:header="720" w:footer="619"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DFO-MPO" w:date="2015-09-17T14:06:00Z" w:initials="D">
    <w:p w14:paraId="43033E10" w14:textId="6C9670D3" w:rsidR="00EE4772" w:rsidRDefault="00EE4772">
      <w:pPr>
        <w:pStyle w:val="CommentText"/>
      </w:pPr>
      <w:r>
        <w:rPr>
          <w:rStyle w:val="CommentReference"/>
        </w:rPr>
        <w:annotationRef/>
      </w:r>
      <w:r w:rsidRPr="00AD070F">
        <w:rPr>
          <w:highlight w:val="yellow"/>
        </w:rPr>
        <w:t>Get Jaclyn to read this.</w:t>
      </w:r>
      <w:r>
        <w:t xml:space="preserve">  The best I could do was add some wording here and in section 1.2 to try to explain why 5 major and 2 minor stocks.  Nothing really to cite but Stocker 1993 had some similar wording in a slightly different era context which identified similar info.</w:t>
      </w:r>
    </w:p>
  </w:comment>
  <w:comment w:id="73" w:author="DFO" w:date="2015-09-17T14:06:00Z" w:initials="LAF">
    <w:p w14:paraId="14610799" w14:textId="7559DBF2" w:rsidR="00EE4772" w:rsidRDefault="00EE4772">
      <w:pPr>
        <w:pStyle w:val="CommentText"/>
      </w:pPr>
      <w:r>
        <w:rPr>
          <w:rStyle w:val="CommentReference"/>
        </w:rPr>
        <w:annotationRef/>
      </w:r>
      <w:r>
        <w:t>Pasted from 2014 SAR page 7- requested revision to SAR and Res Doc.</w:t>
      </w:r>
    </w:p>
  </w:comment>
  <w:comment w:id="75" w:author="DFO-MPO" w:date="2015-09-17T14:06:00Z" w:initials="D">
    <w:p w14:paraId="5348119A" w14:textId="77777777" w:rsidR="00EE4772" w:rsidRDefault="00EE4772" w:rsidP="00880745">
      <w:pPr>
        <w:pStyle w:val="CommentText"/>
      </w:pPr>
      <w:r>
        <w:rPr>
          <w:rStyle w:val="CommentReference"/>
        </w:rPr>
        <w:annotationRef/>
      </w:r>
      <w:r>
        <w:t>Updated to reflect sample selection- also added proceedings to Lit cited (DFO 2015)</w:t>
      </w:r>
    </w:p>
    <w:p w14:paraId="0ED83516" w14:textId="77777777" w:rsidR="00EE4772" w:rsidRDefault="00EE4772" w:rsidP="00880745">
      <w:pPr>
        <w:pStyle w:val="CommentText"/>
      </w:pPr>
    </w:p>
    <w:p w14:paraId="1779554D" w14:textId="77777777" w:rsidR="00EE4772" w:rsidRDefault="00EE4772" w:rsidP="00880745">
      <w:pPr>
        <w:pStyle w:val="CommentText"/>
      </w:pPr>
    </w:p>
    <w:p w14:paraId="0AF74B6B" w14:textId="4B537FB7" w:rsidR="00EE4772" w:rsidRDefault="00EE4772" w:rsidP="00880745">
      <w:pPr>
        <w:pStyle w:val="CommentText"/>
      </w:pPr>
      <w:proofErr w:type="spellStart"/>
      <w:r>
        <w:rPr>
          <w:highlight w:val="yellow"/>
        </w:rPr>
        <w:t>Attn</w:t>
      </w:r>
      <w:proofErr w:type="spellEnd"/>
      <w:r>
        <w:rPr>
          <w:highlight w:val="yellow"/>
        </w:rPr>
        <w:t xml:space="preserve"> Jaclyn: </w:t>
      </w:r>
      <w:r w:rsidRPr="00012E74">
        <w:rPr>
          <w:highlight w:val="yellow"/>
        </w:rPr>
        <w:t>Trends in weight at age didn’t show noticeable change from changing CC sample data.  Text here is what was in original WP.   Jaclyn should read again and see if still accurate (18 and 28%).  I question whether all ages actually declined in 2014, at least one age has an upswing in 2014 doesn’t it? See Fig 4d.</w:t>
      </w:r>
    </w:p>
  </w:comment>
  <w:comment w:id="76" w:author="DFO-MPO" w:date="2015-09-17T14:06:00Z" w:initials="D">
    <w:p w14:paraId="1BE79F37" w14:textId="29399362" w:rsidR="00EE4772" w:rsidRDefault="00EE4772">
      <w:pPr>
        <w:pStyle w:val="CommentText"/>
      </w:pPr>
      <w:r>
        <w:rPr>
          <w:rStyle w:val="CommentReference"/>
        </w:rPr>
        <w:annotationRef/>
      </w:r>
      <w:r>
        <w:t>Updated to reflect sample selection- also added proceedings to Lit cited (DFO 2015).</w:t>
      </w:r>
    </w:p>
    <w:p w14:paraId="4086AC87" w14:textId="77777777" w:rsidR="00EE4772" w:rsidRDefault="00EE4772">
      <w:pPr>
        <w:pStyle w:val="CommentText"/>
      </w:pPr>
    </w:p>
    <w:p w14:paraId="20D7E91A" w14:textId="7DAC4CB7" w:rsidR="00EE4772" w:rsidRDefault="00EE4772">
      <w:pPr>
        <w:pStyle w:val="CommentText"/>
      </w:pPr>
      <w:r>
        <w:t xml:space="preserve">Trends in weight at age text look good for this stock.  </w:t>
      </w:r>
    </w:p>
  </w:comment>
  <w:comment w:id="140" w:author="DFO" w:date="2015-09-17T14:06:00Z" w:initials="LAF">
    <w:p w14:paraId="2591932F" w14:textId="5CC83E93" w:rsidR="00EE4772" w:rsidRDefault="00EE4772">
      <w:pPr>
        <w:pStyle w:val="CommentText"/>
      </w:pPr>
      <w:r>
        <w:rPr>
          <w:rStyle w:val="CommentReference"/>
        </w:rPr>
        <w:annotationRef/>
      </w:r>
    </w:p>
    <w:p w14:paraId="3CCFAF0E" w14:textId="1C3D5A95" w:rsidR="00EE4772" w:rsidRPr="004A4864" w:rsidRDefault="00EE4772" w:rsidP="0055134D">
      <w:pPr>
        <w:pStyle w:val="CommentText"/>
        <w:rPr>
          <w:rFonts w:cs="Arial"/>
        </w:rPr>
      </w:pPr>
      <w:r w:rsidRPr="00AD070F">
        <w:t>It was suggested that a more detailed explanation about this be included in a revised paper and authors agreed to include in revisions</w:t>
      </w:r>
      <w:r w:rsidRPr="00AD070F">
        <w:rPr>
          <w:rStyle w:val="CommentReference"/>
        </w:rPr>
        <w:annotationRef/>
      </w:r>
      <w:r w:rsidRPr="00AD070F">
        <w:rPr>
          <w:b/>
        </w:rPr>
        <w:t>.</w:t>
      </w:r>
      <w:r w:rsidRPr="00AD070F">
        <w:t xml:space="preserve">  </w:t>
      </w:r>
      <w:r>
        <w:t>Good enough as is? I think so</w:t>
      </w:r>
    </w:p>
  </w:comment>
  <w:comment w:id="172" w:author="DFO" w:date="2015-09-17T14:06:00Z" w:initials="LAF">
    <w:p w14:paraId="04729C8E" w14:textId="002E8D3E" w:rsidR="00EE4772" w:rsidRDefault="00EE4772">
      <w:pPr>
        <w:pStyle w:val="CommentText"/>
      </w:pPr>
      <w:r>
        <w:rPr>
          <w:rStyle w:val="CommentReference"/>
        </w:rPr>
        <w:annotationRef/>
      </w:r>
      <w:r>
        <w:t>Figs 4 &amp; 6 updated with CC &amp; WCVI plots</w:t>
      </w:r>
    </w:p>
  </w:comment>
  <w:comment w:id="173" w:author="DFO" w:date="2015-09-17T14:06:00Z" w:initials="LAF">
    <w:p w14:paraId="78DA7013" w14:textId="384C5021" w:rsidR="00EE4772" w:rsidRDefault="00EE4772" w:rsidP="00416940">
      <w:r>
        <w:rPr>
          <w:rStyle w:val="CommentReference"/>
        </w:rPr>
        <w:annotationRef/>
      </w:r>
      <w:r>
        <w:t>Wording pasted from SAR (page 8 end of 1</w:t>
      </w:r>
      <w:r w:rsidRPr="00416940">
        <w:rPr>
          <w:vertAlign w:val="superscript"/>
        </w:rPr>
        <w:t>st</w:t>
      </w:r>
      <w:r>
        <w:t xml:space="preserve"> para</w:t>
      </w:r>
      <w:proofErr w:type="gramStart"/>
      <w:r>
        <w:t>)  to</w:t>
      </w:r>
      <w:proofErr w:type="gramEnd"/>
      <w:r>
        <w:t xml:space="preserve"> characterize CC and WCVI sampling coverage issues.</w:t>
      </w:r>
    </w:p>
  </w:comment>
  <w:comment w:id="220" w:author="DFO-MPO" w:date="2015-09-17T14:06:00Z" w:initials="D">
    <w:p w14:paraId="131E3ACD" w14:textId="46D1198D" w:rsidR="00EE4772" w:rsidRDefault="00EE4772">
      <w:pPr>
        <w:pStyle w:val="CommentText"/>
      </w:pPr>
      <w:r>
        <w:rPr>
          <w:rStyle w:val="CommentReference"/>
        </w:rPr>
        <w:annotationRef/>
      </w:r>
      <w:r>
        <w:t>Update list or order as need be if changes made….</w:t>
      </w:r>
    </w:p>
  </w:comment>
  <w:comment w:id="223" w:author="DFO-MPO" w:date="2015-09-17T14:06:00Z" w:initials="D">
    <w:p w14:paraId="323E56AA" w14:textId="77777777" w:rsidR="00EE4772" w:rsidRDefault="00EE4772">
      <w:pPr>
        <w:pStyle w:val="CommentText"/>
        <w:pBdr>
          <w:bottom w:val="single" w:sz="6" w:space="1" w:color="auto"/>
        </w:pBdr>
      </w:pPr>
      <w:r>
        <w:rPr>
          <w:rStyle w:val="CommentReference"/>
        </w:rPr>
        <w:annotationRef/>
      </w:r>
    </w:p>
    <w:p w14:paraId="28CD997D" w14:textId="1CA4E6B2" w:rsidR="00EE4772" w:rsidRPr="00C6145D" w:rsidRDefault="00EE4772" w:rsidP="00E76A8F">
      <w:pPr>
        <w:pStyle w:val="CommentText"/>
      </w:pPr>
      <w:r w:rsidRPr="00C6145D">
        <w:t>Revision request:</w:t>
      </w:r>
    </w:p>
    <w:p w14:paraId="4872E78B" w14:textId="72861F62" w:rsidR="00EE4772" w:rsidRDefault="00EE4772" w:rsidP="00E76A8F">
      <w:pPr>
        <w:pStyle w:val="CommentText"/>
        <w:pBdr>
          <w:bottom w:val="single" w:sz="6" w:space="1" w:color="auto"/>
        </w:pBdr>
      </w:pPr>
      <w:r w:rsidRPr="00C6145D">
        <w:t>Rationale/ description why estimates of q are estimated separately and why estimates are so different between stocks (i.e. WP Fig E.7).</w:t>
      </w:r>
    </w:p>
    <w:p w14:paraId="4DC89916" w14:textId="77777777" w:rsidR="00EE4772" w:rsidRDefault="00EE4772" w:rsidP="00E76A8F">
      <w:pPr>
        <w:pStyle w:val="CommentText"/>
        <w:pBdr>
          <w:bottom w:val="single" w:sz="6" w:space="1" w:color="auto"/>
        </w:pBdr>
      </w:pPr>
    </w:p>
    <w:p w14:paraId="7B298C12" w14:textId="77777777" w:rsidR="00EE4772" w:rsidRDefault="00EE4772">
      <w:pPr>
        <w:pStyle w:val="CommentText"/>
        <w:pBdr>
          <w:bottom w:val="single" w:sz="6" w:space="1" w:color="auto"/>
        </w:pBdr>
      </w:pPr>
    </w:p>
    <w:p w14:paraId="1B896232" w14:textId="09F46756" w:rsidR="00EE4772" w:rsidRDefault="00EE4772" w:rsidP="00C6145D">
      <w:pPr>
        <w:pStyle w:val="CommentText"/>
        <w:pBdr>
          <w:bottom w:val="single" w:sz="6" w:space="1" w:color="auto"/>
        </w:pBdr>
      </w:pPr>
      <w:r w:rsidRPr="00C6145D">
        <w:rPr>
          <w:highlight w:val="yellow"/>
        </w:rPr>
        <w:t>Jaclyn to proof and edit my attempt at describing here.</w:t>
      </w:r>
      <w:r>
        <w:t xml:space="preserve"> I pulled out of Appendices E and G (additional output and technical model description) based as response to reviewer request for more explanation why q1 and q2 so </w:t>
      </w:r>
      <w:r>
        <w:rPr>
          <w:lang w:val="en-CA"/>
        </w:rPr>
        <w:t xml:space="preserve">different to each other between and among </w:t>
      </w:r>
      <w:proofErr w:type="spellStart"/>
      <w:r>
        <w:rPr>
          <w:lang w:val="en-CA"/>
        </w:rPr>
        <w:t>stocks.Not</w:t>
      </w:r>
      <w:proofErr w:type="spellEnd"/>
      <w:r>
        <w:rPr>
          <w:lang w:val="en-CA"/>
        </w:rPr>
        <w:t xml:space="preserve"> sure if I interpreted normal distribution parameters corrected from material.</w:t>
      </w:r>
    </w:p>
  </w:comment>
  <w:comment w:id="225" w:author="DFO" w:date="2015-09-17T14:06:00Z" w:initials="LAF">
    <w:p w14:paraId="405DB57B" w14:textId="77777777" w:rsidR="00EE4772" w:rsidRDefault="00EE4772">
      <w:pPr>
        <w:pStyle w:val="CommentText"/>
      </w:pPr>
      <w:r>
        <w:rPr>
          <w:rStyle w:val="CommentReference"/>
        </w:rPr>
        <w:annotationRef/>
      </w:r>
    </w:p>
    <w:p w14:paraId="5E59603A" w14:textId="77777777" w:rsidR="00EE4772" w:rsidRDefault="00EE4772">
      <w:pPr>
        <w:pStyle w:val="CommentText"/>
      </w:pPr>
    </w:p>
    <w:p w14:paraId="5228BB7E" w14:textId="08102BC0" w:rsidR="00EE4772" w:rsidRDefault="00EE4772">
      <w:pPr>
        <w:pStyle w:val="CommentText"/>
      </w:pPr>
      <w:r w:rsidRPr="00C6145D">
        <w:rPr>
          <w:highlight w:val="yellow"/>
        </w:rPr>
        <w:t>Outstanding revisions points (from reviewer feedback). Text about natural mortality process required.</w:t>
      </w:r>
    </w:p>
    <w:p w14:paraId="5DDC83B3" w14:textId="77777777" w:rsidR="00EE4772" w:rsidRDefault="00EE4772">
      <w:pPr>
        <w:pStyle w:val="CommentText"/>
      </w:pPr>
    </w:p>
    <w:p w14:paraId="6FB56249" w14:textId="0B39A804" w:rsidR="00EE4772" w:rsidRDefault="00EE4772">
      <w:pPr>
        <w:pStyle w:val="CommentText"/>
      </w:pPr>
      <w:proofErr w:type="gramStart"/>
      <w:r>
        <w:t>1)Why</w:t>
      </w:r>
      <w:proofErr w:type="gramEnd"/>
      <w:r>
        <w:t xml:space="preserve"> M estimated separately by stock. Total mortality and gear selectivity and description of random walk)</w:t>
      </w:r>
    </w:p>
    <w:p w14:paraId="44491CC7" w14:textId="77777777" w:rsidR="00EE4772" w:rsidRDefault="00EE4772">
      <w:pPr>
        <w:pStyle w:val="CommentText"/>
      </w:pPr>
    </w:p>
    <w:p w14:paraId="4883F52A" w14:textId="49DEDB3E" w:rsidR="00EE4772" w:rsidRDefault="00EE4772">
      <w:pPr>
        <w:pStyle w:val="CommentText"/>
      </w:pPr>
      <w:r>
        <w:t xml:space="preserve">2) Describe random walk and rationale for why a random walk used (i.e. instead of </w:t>
      </w:r>
      <w:proofErr w:type="spellStart"/>
      <w:r>
        <w:t>hierarchial</w:t>
      </w:r>
      <w:proofErr w:type="spellEnd"/>
      <w:proofErr w:type="gramStart"/>
      <w:r>
        <w:t>)  for</w:t>
      </w:r>
      <w:proofErr w:type="gramEnd"/>
      <w:r>
        <w:t xml:space="preserve"> estimating a time series of M estimates (for each stock).</w:t>
      </w:r>
    </w:p>
    <w:p w14:paraId="5DD95EF1" w14:textId="77777777" w:rsidR="00EE4772" w:rsidRDefault="00EE4772">
      <w:pPr>
        <w:pStyle w:val="CommentText"/>
      </w:pPr>
    </w:p>
    <w:p w14:paraId="771C2122" w14:textId="76CE2DA0" w:rsidR="00EE4772" w:rsidRDefault="00EE4772">
      <w:pPr>
        <w:pStyle w:val="CommentText"/>
      </w:pPr>
      <w:r>
        <w:t>Fu et al 2004?</w:t>
      </w:r>
    </w:p>
    <w:p w14:paraId="74CB46EF" w14:textId="77777777" w:rsidR="00EE4772" w:rsidRDefault="00EE4772">
      <w:pPr>
        <w:pStyle w:val="CommentText"/>
      </w:pPr>
    </w:p>
    <w:p w14:paraId="356D36C9" w14:textId="2A2C312E" w:rsidR="00EE4772" w:rsidRDefault="00EE4772">
      <w:pPr>
        <w:pStyle w:val="CommentText"/>
      </w:pPr>
      <w:r>
        <w:t xml:space="preserve">3) </w:t>
      </w:r>
      <w:proofErr w:type="gramStart"/>
      <w:r>
        <w:rPr>
          <w:rFonts w:cs="Arial"/>
        </w:rPr>
        <w:t>add</w:t>
      </w:r>
      <w:proofErr w:type="gramEnd"/>
      <w:r>
        <w:rPr>
          <w:rFonts w:cs="Arial"/>
        </w:rPr>
        <w:t xml:space="preserve"> rationale</w:t>
      </w:r>
      <w:r w:rsidRPr="00C32A9C">
        <w:t xml:space="preserve"> on the selection of priors and the use of lognormal versus a normal distribution for M and was suggested as a revision point</w:t>
      </w:r>
    </w:p>
    <w:p w14:paraId="2765970B" w14:textId="77777777" w:rsidR="00EE4772" w:rsidRDefault="00EE4772">
      <w:pPr>
        <w:pStyle w:val="CommentText"/>
      </w:pPr>
    </w:p>
    <w:p w14:paraId="7F605942" w14:textId="1B5F508E" w:rsidR="00EE4772" w:rsidRPr="002D2DD6" w:rsidRDefault="00EE4772">
      <w:pPr>
        <w:pStyle w:val="CommentText"/>
      </w:pPr>
      <w:r>
        <w:t>4</w:t>
      </w:r>
      <w:r w:rsidRPr="002D2DD6">
        <w:t xml:space="preserve">) </w:t>
      </w:r>
      <w:proofErr w:type="gramStart"/>
      <w:r w:rsidRPr="002D2DD6">
        <w:t>description</w:t>
      </w:r>
      <w:proofErr w:type="gramEnd"/>
      <w:r w:rsidRPr="002D2DD6">
        <w:t xml:space="preserve"> about the methods undertaken to characterize mortality during the earlier years without age composition data. </w:t>
      </w:r>
      <w:proofErr w:type="gramStart"/>
      <w:r w:rsidRPr="002D2DD6">
        <w:t>such</w:t>
      </w:r>
      <w:proofErr w:type="gramEnd"/>
      <w:r w:rsidRPr="002D2DD6">
        <w:t xml:space="preserve"> as some years prior to 1972 when no fishery and biological sampling occurred. </w:t>
      </w:r>
      <w:proofErr w:type="gramStart"/>
      <w:r w:rsidRPr="002D2DD6">
        <w:t>in</w:t>
      </w:r>
      <w:proofErr w:type="gramEnd"/>
      <w:r w:rsidRPr="002D2DD6">
        <w:t xml:space="preserve"> HG and other stocks) was discussed.  The authors provided a response from looking at HG patterns and explained that natural mortality prior to 1972 fitted and splined over several nodes (12) and number of nodes can be made to vary.  </w:t>
      </w:r>
    </w:p>
    <w:p w14:paraId="4A813EFD" w14:textId="77777777" w:rsidR="00EE4772" w:rsidRPr="002D2DD6" w:rsidRDefault="00EE4772">
      <w:pPr>
        <w:pStyle w:val="CommentText"/>
      </w:pPr>
    </w:p>
    <w:p w14:paraId="04154DFE" w14:textId="50245B69" w:rsidR="00EE4772" w:rsidRDefault="00EE4772">
      <w:pPr>
        <w:pStyle w:val="CommentText"/>
      </w:pPr>
      <w:r>
        <w:t>5</w:t>
      </w:r>
      <w:r w:rsidRPr="002D2DD6">
        <w:t>) The topic of the assessment’s use of estimates of instantaneous natural mortality M representing the end of a model year in making projections was discussed. The authors acknowledged this would introduce a bias effect in projections since spawning season is before end of model year (June 30) and would cause lower estimates in SB projections. Authors acknowledged that paper lacks a description of what is being done for projections and agree to improve wording in a revision</w:t>
      </w:r>
    </w:p>
    <w:p w14:paraId="2441321E" w14:textId="77777777" w:rsidR="00EE4772" w:rsidRDefault="00EE4772">
      <w:pPr>
        <w:pStyle w:val="CommentText"/>
      </w:pPr>
    </w:p>
    <w:p w14:paraId="742C7266" w14:textId="77777777" w:rsidR="00EE4772" w:rsidRDefault="00EE4772">
      <w:pPr>
        <w:pStyle w:val="CommentText"/>
      </w:pPr>
    </w:p>
    <w:p w14:paraId="5B5A4C98" w14:textId="1C96BC79" w:rsidR="00EE4772" w:rsidRDefault="00EE4772">
      <w:pPr>
        <w:pStyle w:val="CommentText"/>
      </w:pPr>
      <w:r>
        <w:t>Cite past work groundwork?</w:t>
      </w:r>
    </w:p>
  </w:comment>
  <w:comment w:id="235" w:author="DFO-MPO" w:date="2015-09-17T14:06:00Z" w:initials="D">
    <w:p w14:paraId="5C48D96A" w14:textId="77777777" w:rsidR="00EE4772" w:rsidRDefault="00EE4772">
      <w:pPr>
        <w:pStyle w:val="CommentText"/>
      </w:pPr>
      <w:r>
        <w:rPr>
          <w:rStyle w:val="CommentReference"/>
        </w:rPr>
        <w:annotationRef/>
      </w:r>
      <w:r w:rsidRPr="00D145ED">
        <w:rPr>
          <w:highlight w:val="yellow"/>
        </w:rPr>
        <w:t>From 1996 also?</w:t>
      </w:r>
    </w:p>
    <w:p w14:paraId="5D1BF207" w14:textId="77777777" w:rsidR="00EE4772" w:rsidRDefault="00EE4772">
      <w:pPr>
        <w:pStyle w:val="CommentText"/>
      </w:pPr>
    </w:p>
    <w:p w14:paraId="07AD69C7" w14:textId="7EB09414" w:rsidR="00EE4772" w:rsidRDefault="00EE4772">
      <w:pPr>
        <w:pStyle w:val="CommentText"/>
      </w:pPr>
      <w:r>
        <w:t xml:space="preserve"> Is that correct?  I could not find a copy of Kronlund et al WP (2013 meeting) for background,</w:t>
      </w:r>
    </w:p>
  </w:comment>
  <w:comment w:id="236" w:author="DFO-MPO" w:date="2015-09-17T14:06:00Z" w:initials="D">
    <w:p w14:paraId="71E171B0" w14:textId="72ECD8E2" w:rsidR="00EE4772" w:rsidRDefault="00EE4772">
      <w:pPr>
        <w:pStyle w:val="CommentText"/>
      </w:pPr>
      <w:r>
        <w:rPr>
          <w:rStyle w:val="CommentReference"/>
        </w:rPr>
        <w:annotationRef/>
      </w:r>
      <w:r w:rsidRPr="007A6D3E">
        <w:rPr>
          <w:highlight w:val="yellow"/>
        </w:rPr>
        <w:t>Get Jaclyn to check my wording that was added as per reviewer request</w:t>
      </w:r>
      <w:r>
        <w:t xml:space="preserve">   to account for sensitivity not using PAG</w:t>
      </w:r>
    </w:p>
  </w:comment>
  <w:comment w:id="248" w:author="DFO-MPO" w:date="2015-09-17T14:06:00Z" w:initials="D">
    <w:p w14:paraId="3DE6CBFB" w14:textId="12FC3CBB" w:rsidR="00EE4772" w:rsidRDefault="00EE4772">
      <w:pPr>
        <w:pStyle w:val="CommentText"/>
      </w:pPr>
      <w:r>
        <w:rPr>
          <w:rStyle w:val="CommentReference"/>
        </w:rPr>
        <w:annotationRef/>
      </w:r>
      <w:r>
        <w:t xml:space="preserve">Added to support/explain cc and </w:t>
      </w:r>
      <w:proofErr w:type="spellStart"/>
      <w:r>
        <w:t>wcvi</w:t>
      </w:r>
      <w:proofErr w:type="spellEnd"/>
      <w:r>
        <w:t xml:space="preserve"> sample changes in data section.</w:t>
      </w:r>
    </w:p>
  </w:comment>
  <w:comment w:id="249" w:author="DFO-MPO" w:date="2015-10-05T11:08:00Z" w:initials="D">
    <w:p w14:paraId="1DC84C09" w14:textId="0DA2BC89" w:rsidR="00F13468" w:rsidRDefault="00F13468">
      <w:pPr>
        <w:pStyle w:val="CommentText"/>
      </w:pPr>
      <w:r>
        <w:rPr>
          <w:rStyle w:val="CommentReference"/>
        </w:rPr>
        <w:annotationRef/>
      </w:r>
      <w:r>
        <w:t>May be wrong</w:t>
      </w:r>
    </w:p>
  </w:comment>
  <w:comment w:id="252" w:author="DFO-MPO" w:date="2015-10-05T11:13:00Z" w:initials="D">
    <w:p w14:paraId="5BC3EC23" w14:textId="0646CFB0" w:rsidR="00F13468" w:rsidRDefault="00F13468">
      <w:pPr>
        <w:pStyle w:val="CommentText"/>
      </w:pPr>
      <w:r>
        <w:rPr>
          <w:rStyle w:val="CommentReference"/>
        </w:rPr>
        <w:annotationRef/>
      </w:r>
    </w:p>
    <w:p w14:paraId="659A45A9" w14:textId="77777777" w:rsidR="00F13468" w:rsidRDefault="00F13468">
      <w:pPr>
        <w:pStyle w:val="CommentText"/>
      </w:pPr>
    </w:p>
    <w:p w14:paraId="03D1A5A9" w14:textId="77777777" w:rsidR="00F13468" w:rsidRDefault="00F13468">
      <w:pPr>
        <w:pStyle w:val="CommentText"/>
      </w:pPr>
    </w:p>
    <w:p w14:paraId="00D1DAB8" w14:textId="0DC0757A" w:rsidR="00F13468" w:rsidRDefault="00F13468">
      <w:pPr>
        <w:pStyle w:val="CommentText"/>
      </w:pPr>
      <w:r>
        <w:t>In CSAS there are:</w:t>
      </w:r>
    </w:p>
    <w:p w14:paraId="1CCD08A8" w14:textId="77777777" w:rsidR="00F13468" w:rsidRDefault="00F13468">
      <w:pPr>
        <w:pStyle w:val="CommentText"/>
      </w:pPr>
    </w:p>
    <w:p w14:paraId="6A6F6378" w14:textId="4B89E2E1" w:rsidR="00F13468" w:rsidRDefault="00F13468">
      <w:pPr>
        <w:pStyle w:val="CommentText"/>
      </w:pPr>
      <w:r>
        <w:t xml:space="preserve">Christensen, L.B., </w:t>
      </w:r>
      <w:proofErr w:type="spellStart"/>
      <w:r>
        <w:t>Haist</w:t>
      </w:r>
      <w:proofErr w:type="spellEnd"/>
      <w:r>
        <w:t xml:space="preserve">, V., Schweigert, J. 2010. Modeling herring population dynamics Herring Catch-at-Age Model version 2. DFO Can. Sci. </w:t>
      </w:r>
      <w:proofErr w:type="spellStart"/>
      <w:r>
        <w:t>Advis</w:t>
      </w:r>
      <w:proofErr w:type="spellEnd"/>
      <w:r>
        <w:t xml:space="preserve">. Sec. Res. Doc. 2009/073. </w:t>
      </w:r>
      <w:proofErr w:type="gramStart"/>
      <w:r>
        <w:t>iv</w:t>
      </w:r>
      <w:proofErr w:type="gramEnd"/>
      <w:r>
        <w:t xml:space="preserve"> + 63 p.</w:t>
      </w:r>
    </w:p>
    <w:p w14:paraId="4E47F531" w14:textId="3D34DC0B" w:rsidR="00F13468" w:rsidRDefault="00F13468">
      <w:pPr>
        <w:pStyle w:val="CommentText"/>
      </w:pPr>
      <w:r w:rsidRPr="00F13468">
        <w:t>http://www.dfo-mpo.gc.ca/CSAS/Csas/publications/resdocs-docrech/2009/2009_073_e.pdf</w:t>
      </w:r>
    </w:p>
    <w:p w14:paraId="2B677861" w14:textId="77777777" w:rsidR="00F13468" w:rsidRDefault="00F13468">
      <w:pPr>
        <w:pStyle w:val="CommentText"/>
      </w:pPr>
    </w:p>
    <w:p w14:paraId="3B81E2EA" w14:textId="00EAF9A6" w:rsidR="00F13468" w:rsidRDefault="00F13468">
      <w:pPr>
        <w:pStyle w:val="CommentText"/>
      </w:pPr>
      <w:proofErr w:type="gramStart"/>
      <w:r>
        <w:t>or</w:t>
      </w:r>
      <w:proofErr w:type="gramEnd"/>
    </w:p>
    <w:p w14:paraId="399649A5" w14:textId="77777777" w:rsidR="00F13468" w:rsidRDefault="00F13468">
      <w:pPr>
        <w:pStyle w:val="CommentText"/>
      </w:pPr>
    </w:p>
    <w:p w14:paraId="5594078C" w14:textId="77777777" w:rsidR="00F13468" w:rsidRDefault="00F13468">
      <w:pPr>
        <w:pStyle w:val="CommentText"/>
      </w:pPr>
    </w:p>
  </w:comment>
  <w:comment w:id="272" w:author="DFO" w:date="2015-09-17T14:06:00Z" w:initials="LAF">
    <w:p w14:paraId="372B0F4F" w14:textId="69EA2D7E" w:rsidR="00EE4772" w:rsidRDefault="00EE4772">
      <w:pPr>
        <w:pStyle w:val="CommentText"/>
      </w:pPr>
      <w:r>
        <w:rPr>
          <w:rStyle w:val="CommentReference"/>
        </w:rPr>
        <w:annotationRef/>
      </w:r>
      <w:proofErr w:type="gramStart"/>
      <w:r>
        <w:t>corrected</w:t>
      </w:r>
      <w:proofErr w:type="gramEnd"/>
    </w:p>
  </w:comment>
  <w:comment w:id="273" w:author="DFO" w:date="2015-09-17T14:06:00Z" w:initials="LAF">
    <w:p w14:paraId="6C567868" w14:textId="54AC2004" w:rsidR="00EE4772" w:rsidRDefault="00EE4772">
      <w:pPr>
        <w:pStyle w:val="CommentText"/>
      </w:pPr>
      <w:r>
        <w:rPr>
          <w:rStyle w:val="CommentReference"/>
        </w:rPr>
        <w:annotationRef/>
      </w:r>
      <w:proofErr w:type="gramStart"/>
      <w:r>
        <w:t>why</w:t>
      </w:r>
      <w:proofErr w:type="gramEnd"/>
      <w:r>
        <w:t xml:space="preserve"> so much white space?  Can’t delete it?</w:t>
      </w:r>
    </w:p>
  </w:comment>
  <w:comment w:id="274" w:author="DFO" w:date="2015-09-17T14:06:00Z" w:initials="LAF">
    <w:p w14:paraId="18A831DA" w14:textId="4D94D9DF" w:rsidR="00EE4772" w:rsidRDefault="00EE4772">
      <w:pPr>
        <w:pStyle w:val="CommentText"/>
      </w:pPr>
      <w:r>
        <w:rPr>
          <w:rStyle w:val="CommentReference"/>
        </w:rPr>
        <w:annotationRef/>
      </w:r>
      <w:proofErr w:type="gramStart"/>
      <w:r>
        <w:t>corrected</w:t>
      </w:r>
      <w:proofErr w:type="gramEnd"/>
    </w:p>
  </w:comment>
  <w:comment w:id="278" w:author="DFO" w:date="2015-09-17T14:06:00Z" w:initials="LAF">
    <w:p w14:paraId="25A68C2E" w14:textId="57B34FA1" w:rsidR="00EE4772" w:rsidRDefault="00EE4772">
      <w:pPr>
        <w:pStyle w:val="CommentText"/>
      </w:pPr>
      <w:r>
        <w:rPr>
          <w:rStyle w:val="CommentReference"/>
        </w:rPr>
        <w:annotationRef/>
      </w:r>
      <w:r>
        <w:t xml:space="preserve">cc &amp; </w:t>
      </w:r>
      <w:proofErr w:type="spellStart"/>
      <w:r>
        <w:t>wcvi</w:t>
      </w:r>
      <w:proofErr w:type="spellEnd"/>
      <w:r>
        <w:t xml:space="preserve"> corrected</w:t>
      </w:r>
    </w:p>
  </w:comment>
  <w:comment w:id="284" w:author="DFO" w:date="2015-09-17T14:06:00Z" w:initials="LAF">
    <w:p w14:paraId="0CF9FA50" w14:textId="0966FF1C" w:rsidR="00EE4772" w:rsidRDefault="00EE4772">
      <w:pPr>
        <w:pStyle w:val="CommentText"/>
      </w:pPr>
      <w:r>
        <w:rPr>
          <w:rStyle w:val="CommentReference"/>
        </w:rPr>
        <w:annotationRef/>
      </w:r>
      <w:proofErr w:type="gramStart"/>
      <w:r>
        <w:t>corrected</w:t>
      </w:r>
      <w:proofErr w:type="gramEnd"/>
      <w:r>
        <w:t xml:space="preserve"> cc &amp; </w:t>
      </w:r>
      <w:proofErr w:type="spellStart"/>
      <w:r>
        <w:t>wcvi</w:t>
      </w:r>
      <w:proofErr w:type="spellEnd"/>
    </w:p>
  </w:comment>
  <w:comment w:id="287" w:author="DFO" w:date="2015-09-17T14:06:00Z" w:initials="LAF">
    <w:p w14:paraId="4555A14F" w14:textId="64E75214" w:rsidR="00EE4772" w:rsidRDefault="00EE4772">
      <w:pPr>
        <w:pStyle w:val="CommentText"/>
      </w:pPr>
      <w:r>
        <w:rPr>
          <w:rStyle w:val="CommentReference"/>
        </w:rPr>
        <w:annotationRef/>
      </w:r>
      <w:proofErr w:type="gramStart"/>
      <w:r>
        <w:t>corrected</w:t>
      </w:r>
      <w:proofErr w:type="gramEnd"/>
    </w:p>
  </w:comment>
  <w:comment w:id="288" w:author="DFO" w:date="2015-09-17T14:06:00Z" w:initials="LAF">
    <w:p w14:paraId="2C60CC90" w14:textId="148D96F7" w:rsidR="00EE4772" w:rsidRDefault="00EE4772">
      <w:pPr>
        <w:pStyle w:val="CommentText"/>
      </w:pPr>
      <w:r>
        <w:rPr>
          <w:rStyle w:val="CommentReference"/>
        </w:rPr>
        <w:annotationRef/>
      </w:r>
      <w:proofErr w:type="gramStart"/>
      <w:r>
        <w:t>corrected</w:t>
      </w:r>
      <w:proofErr w:type="gramEnd"/>
      <w:r>
        <w:t xml:space="preserve"> </w:t>
      </w:r>
    </w:p>
  </w:comment>
  <w:comment w:id="294" w:author="DFO" w:date="2015-09-17T14:06:00Z" w:initials="LAF">
    <w:p w14:paraId="3DAFF7CB" w14:textId="4C011DB7" w:rsidR="00EE4772" w:rsidRDefault="00EE4772">
      <w:pPr>
        <w:pStyle w:val="CommentText"/>
      </w:pPr>
      <w:r>
        <w:rPr>
          <w:rStyle w:val="CommentReference"/>
        </w:rPr>
        <w:annotationRef/>
      </w:r>
      <w:proofErr w:type="gramStart"/>
      <w:r>
        <w:t>corrected</w:t>
      </w:r>
      <w:proofErr w:type="gramEnd"/>
      <w:r>
        <w:t xml:space="preserve"> cc &amp; </w:t>
      </w:r>
      <w:proofErr w:type="spellStart"/>
      <w:r>
        <w:t>wc</w:t>
      </w:r>
      <w:proofErr w:type="spellEnd"/>
    </w:p>
  </w:comment>
  <w:comment w:id="298" w:author="DFO-MPO" w:date="2015-09-17T14:06:00Z" w:initials="D">
    <w:p w14:paraId="61F36F3C" w14:textId="26914D29" w:rsidR="00EE4772" w:rsidRDefault="00EE4772">
      <w:pPr>
        <w:pStyle w:val="CommentText"/>
      </w:pPr>
      <w:r>
        <w:rPr>
          <w:rStyle w:val="CommentReference"/>
        </w:rPr>
        <w:annotationRef/>
      </w:r>
      <w:proofErr w:type="gramStart"/>
      <w:r>
        <w:t>corrected</w:t>
      </w:r>
      <w:proofErr w:type="gramEnd"/>
      <w:r>
        <w:t xml:space="preserve"> July 2015</w:t>
      </w:r>
    </w:p>
  </w:comment>
  <w:comment w:id="301" w:author="DFO-MPO" w:date="2015-09-17T14:06:00Z" w:initials="D">
    <w:p w14:paraId="7F41818E" w14:textId="68EBE117" w:rsidR="00EE4772" w:rsidRDefault="00EE4772">
      <w:pPr>
        <w:pStyle w:val="CommentText"/>
      </w:pPr>
      <w:r>
        <w:rPr>
          <w:rStyle w:val="CommentReference"/>
        </w:rPr>
        <w:annotationRef/>
      </w:r>
      <w:proofErr w:type="gramStart"/>
      <w:r>
        <w:t>updated</w:t>
      </w:r>
      <w:proofErr w:type="gramEnd"/>
      <w:r>
        <w:t xml:space="preserve"> in July 2015 , removed a row to fit on page</w:t>
      </w:r>
    </w:p>
  </w:comment>
  <w:comment w:id="302" w:author="DFO" w:date="2015-09-17T14:06:00Z" w:initials="LAF">
    <w:p w14:paraId="7DEDB635" w14:textId="7F5DD9DB" w:rsidR="00EE4772" w:rsidRDefault="00EE4772">
      <w:pPr>
        <w:pStyle w:val="CommentText"/>
      </w:pPr>
      <w:r>
        <w:rPr>
          <w:rStyle w:val="CommentReference"/>
        </w:rPr>
        <w:annotationRef/>
      </w:r>
      <w:proofErr w:type="gramStart"/>
      <w:r>
        <w:rPr>
          <w:b/>
        </w:rPr>
        <w:t>updated</w:t>
      </w:r>
      <w:proofErr w:type="gramEnd"/>
      <w:r>
        <w:rPr>
          <w:b/>
        </w:rPr>
        <w:t xml:space="preserve"> July 2015</w:t>
      </w:r>
    </w:p>
  </w:comment>
  <w:comment w:id="305" w:author="DFO" w:date="2015-09-17T14:06:00Z" w:initials="LAF">
    <w:p w14:paraId="3740DAFD" w14:textId="739B8485" w:rsidR="00EE4772" w:rsidRDefault="00EE4772">
      <w:pPr>
        <w:pStyle w:val="CommentText"/>
      </w:pPr>
      <w:r>
        <w:rPr>
          <w:rStyle w:val="CommentReference"/>
        </w:rPr>
        <w:annotationRef/>
      </w:r>
      <w:r>
        <w:t xml:space="preserve">Does not need correcting for cc and </w:t>
      </w:r>
      <w:proofErr w:type="spellStart"/>
      <w:r>
        <w:t>wc</w:t>
      </w:r>
      <w:proofErr w:type="spellEnd"/>
    </w:p>
  </w:comment>
  <w:comment w:id="308" w:author="DFO" w:date="2015-09-17T14:06:00Z" w:initials="LAF">
    <w:p w14:paraId="41201845" w14:textId="472722C1" w:rsidR="00EE4772" w:rsidRDefault="00EE4772">
      <w:pPr>
        <w:pStyle w:val="CommentText"/>
      </w:pPr>
      <w:r>
        <w:rPr>
          <w:rStyle w:val="CommentReference"/>
        </w:rPr>
        <w:annotationRef/>
      </w:r>
      <w:r>
        <w:t xml:space="preserve">Does not need correcting for cc and </w:t>
      </w:r>
      <w:proofErr w:type="spellStart"/>
      <w:r>
        <w:t>wc</w:t>
      </w:r>
      <w:proofErr w:type="spellEnd"/>
    </w:p>
  </w:comment>
  <w:comment w:id="311" w:author="DFO" w:date="2015-09-17T14:06:00Z" w:initials="LAF">
    <w:p w14:paraId="436D2E57" w14:textId="279DA24C" w:rsidR="00EE4772" w:rsidRDefault="00EE4772">
      <w:pPr>
        <w:pStyle w:val="CommentText"/>
      </w:pPr>
      <w:r>
        <w:rPr>
          <w:rStyle w:val="CommentReference"/>
        </w:rPr>
        <w:annotationRef/>
      </w:r>
      <w:r>
        <w:t xml:space="preserve">Does not need correcting for cc and </w:t>
      </w:r>
      <w:proofErr w:type="spellStart"/>
      <w:r>
        <w:t>wc</w:t>
      </w:r>
      <w:proofErr w:type="spellEnd"/>
    </w:p>
  </w:comment>
  <w:comment w:id="315" w:author="Jaclyn Cleary" w:date="2015-09-17T14:06:00Z" w:initials="JC">
    <w:p w14:paraId="5622160F" w14:textId="77777777" w:rsidR="00EE4772" w:rsidRDefault="00EE4772">
      <w:pPr>
        <w:pStyle w:val="CommentText"/>
      </w:pPr>
      <w:r>
        <w:rPr>
          <w:rStyle w:val="CommentReference"/>
        </w:rPr>
        <w:annotationRef/>
      </w:r>
    </w:p>
    <w:p w14:paraId="47F9472C" w14:textId="77777777" w:rsidR="00EE4772" w:rsidRDefault="00EE4772">
      <w:pPr>
        <w:pStyle w:val="CommentText"/>
        <w:rPr>
          <w:highlight w:val="yellow"/>
        </w:rPr>
      </w:pPr>
      <w:r>
        <w:rPr>
          <w:highlight w:val="yellow"/>
        </w:rPr>
        <w:t>JC to provide</w:t>
      </w:r>
    </w:p>
    <w:p w14:paraId="44C584BB" w14:textId="412C3B8D" w:rsidR="00EE4772" w:rsidRPr="008C6BED" w:rsidRDefault="00EE4772">
      <w:pPr>
        <w:pStyle w:val="CommentText"/>
        <w:rPr>
          <w:highlight w:val="yellow"/>
        </w:rPr>
      </w:pPr>
      <w:r w:rsidRPr="008C6BED">
        <w:rPr>
          <w:highlight w:val="yellow"/>
        </w:rPr>
        <w:t>Need to update</w:t>
      </w:r>
    </w:p>
    <w:p w14:paraId="280EEEF6" w14:textId="6881C9A8" w:rsidR="00EE4772" w:rsidRDefault="00EE4772">
      <w:pPr>
        <w:pStyle w:val="CommentText"/>
      </w:pPr>
      <w:r w:rsidRPr="008C6BED">
        <w:rPr>
          <w:highlight w:val="yellow"/>
        </w:rPr>
        <w:t xml:space="preserve"> CC and WC</w:t>
      </w:r>
    </w:p>
  </w:comment>
  <w:comment w:id="326" w:author="DFO" w:date="2015-09-17T14:06:00Z" w:initials="LAF">
    <w:p w14:paraId="0BD4660C" w14:textId="7376E439" w:rsidR="00EE4772" w:rsidRDefault="00EE4772">
      <w:pPr>
        <w:pStyle w:val="CommentText"/>
      </w:pPr>
      <w:r>
        <w:rPr>
          <w:rStyle w:val="CommentReference"/>
        </w:rPr>
        <w:annotationRef/>
      </w:r>
      <w:r>
        <w:t>Updated panels</w:t>
      </w:r>
    </w:p>
    <w:p w14:paraId="7966F045" w14:textId="370B7267" w:rsidR="00EE4772" w:rsidRDefault="00EE4772">
      <w:pPr>
        <w:pStyle w:val="CommentText"/>
      </w:pPr>
    </w:p>
  </w:comment>
  <w:comment w:id="331" w:author="DFO" w:date="2015-09-17T14:06:00Z" w:initials="LAF">
    <w:p w14:paraId="70223497" w14:textId="6B44F8D3" w:rsidR="00EE4772" w:rsidRDefault="00EE4772" w:rsidP="0062747B">
      <w:pPr>
        <w:pStyle w:val="CommentText"/>
      </w:pPr>
      <w:r>
        <w:rPr>
          <w:rStyle w:val="CommentReference"/>
        </w:rPr>
        <w:annotationRef/>
      </w:r>
      <w:r>
        <w:t>Updated panels</w:t>
      </w:r>
    </w:p>
    <w:p w14:paraId="6056C93F" w14:textId="7C7358CA" w:rsidR="00EE4772" w:rsidRDefault="00EE4772">
      <w:pPr>
        <w:pStyle w:val="CommentText"/>
      </w:pPr>
    </w:p>
  </w:comment>
  <w:comment w:id="344" w:author="DFO" w:date="2015-09-17T14:06:00Z" w:initials="LAF">
    <w:p w14:paraId="78F1EB71" w14:textId="56B38F8B" w:rsidR="00EE4772" w:rsidRDefault="00EE4772">
      <w:pPr>
        <w:pStyle w:val="CommentText"/>
      </w:pPr>
      <w:r>
        <w:rPr>
          <w:rStyle w:val="CommentReference"/>
        </w:rPr>
        <w:annotationRef/>
      </w:r>
      <w:r>
        <w:t>Figure replaced with sample 8 re weighting</w:t>
      </w:r>
    </w:p>
  </w:comment>
  <w:comment w:id="349" w:author="DFO" w:date="2015-09-17T14:06:00Z" w:initials="LAF">
    <w:p w14:paraId="280C9267" w14:textId="488FB85F" w:rsidR="00EE4772" w:rsidRDefault="00EE4772">
      <w:pPr>
        <w:pStyle w:val="CommentText"/>
      </w:pPr>
      <w:r>
        <w:rPr>
          <w:rStyle w:val="CommentReference"/>
        </w:rPr>
        <w:annotationRef/>
      </w:r>
      <w:r>
        <w:t>Figure updated from removing area 24 sample</w:t>
      </w:r>
    </w:p>
  </w:comment>
  <w:comment w:id="352" w:author="DFO-MPO" w:date="2015-09-17T14:06:00Z" w:initials="D">
    <w:p w14:paraId="3205EF0D" w14:textId="793A5640" w:rsidR="00EE4772" w:rsidRDefault="00EE4772">
      <w:pPr>
        <w:pStyle w:val="CommentText"/>
      </w:pPr>
      <w:r>
        <w:rPr>
          <w:rStyle w:val="CommentReference"/>
        </w:rPr>
        <w:annotationRef/>
      </w:r>
      <w:r>
        <w:t xml:space="preserve">This fig was not updated but may not be affect from cc and </w:t>
      </w:r>
      <w:proofErr w:type="spellStart"/>
      <w:r>
        <w:t>wcvi</w:t>
      </w:r>
      <w:proofErr w:type="spellEnd"/>
      <w:r>
        <w:t xml:space="preserve"> sample changes. </w:t>
      </w:r>
      <w:r w:rsidRPr="00EE4772">
        <w:rPr>
          <w:highlight w:val="yellow"/>
        </w:rPr>
        <w:t>Ask Jaclyn</w:t>
      </w:r>
    </w:p>
  </w:comment>
  <w:comment w:id="355" w:author="DFO" w:date="2015-09-17T14:06:00Z" w:initials="LAF">
    <w:p w14:paraId="6B4884C1" w14:textId="741B5108" w:rsidR="00EE4772" w:rsidRDefault="00EE4772">
      <w:pPr>
        <w:pStyle w:val="CommentText"/>
      </w:pPr>
      <w:r>
        <w:rPr>
          <w:rStyle w:val="CommentReference"/>
        </w:rPr>
        <w:annotationRef/>
      </w:r>
      <w:r w:rsidRPr="0062747B">
        <w:rPr>
          <w:highlight w:val="yellow"/>
        </w:rPr>
        <w:t>JC to rerun to update CC and WC</w:t>
      </w:r>
    </w:p>
  </w:comment>
  <w:comment w:id="364" w:author="DFO" w:date="2015-09-17T14:06:00Z" w:initials="LAF">
    <w:p w14:paraId="4C8155B6" w14:textId="4B735749" w:rsidR="00EE4772" w:rsidRDefault="00EE4772">
      <w:pPr>
        <w:pStyle w:val="CommentText"/>
      </w:pPr>
      <w:r>
        <w:rPr>
          <w:rStyle w:val="CommentReference"/>
        </w:rPr>
        <w:annotationRef/>
      </w:r>
      <w:r>
        <w:t>Updated fig</w:t>
      </w:r>
      <w:r w:rsidR="000B3863">
        <w:t>- done</w:t>
      </w:r>
    </w:p>
  </w:comment>
  <w:comment w:id="368" w:author="DFO" w:date="2015-09-17T14:06:00Z" w:initials="LAF">
    <w:p w14:paraId="1C149F7C" w14:textId="22E856C0" w:rsidR="00EE4772" w:rsidRDefault="00EE4772">
      <w:pPr>
        <w:pStyle w:val="CommentText"/>
      </w:pPr>
      <w:r>
        <w:rPr>
          <w:rStyle w:val="CommentReference"/>
        </w:rPr>
        <w:annotationRef/>
      </w:r>
      <w:r>
        <w:t>Updated fig</w:t>
      </w:r>
      <w:r w:rsidR="000B3863">
        <w:t>- done</w:t>
      </w:r>
    </w:p>
  </w:comment>
  <w:comment w:id="375" w:author="DFO" w:date="2015-09-17T14:06:00Z" w:initials="LAF">
    <w:p w14:paraId="4D5516AD" w14:textId="0DD305DB" w:rsidR="00EE4772" w:rsidRDefault="00EE4772">
      <w:pPr>
        <w:pStyle w:val="CommentText"/>
      </w:pPr>
      <w:r>
        <w:rPr>
          <w:rStyle w:val="CommentReference"/>
        </w:rPr>
        <w:annotationRef/>
      </w:r>
      <w:r w:rsidR="000B3863">
        <w:t>U</w:t>
      </w:r>
      <w:r>
        <w:t>pdated</w:t>
      </w:r>
      <w:r w:rsidR="000B3863">
        <w:t>- done</w:t>
      </w:r>
    </w:p>
  </w:comment>
  <w:comment w:id="378" w:author="DFO-MPO" w:date="2015-09-17T14:06:00Z" w:initials="D">
    <w:p w14:paraId="36AD32F5" w14:textId="0C35A2E8" w:rsidR="00EE4772" w:rsidRDefault="00EE4772">
      <w:pPr>
        <w:pStyle w:val="CommentText"/>
      </w:pPr>
      <w:r>
        <w:rPr>
          <w:rStyle w:val="CommentReference"/>
        </w:rPr>
        <w:annotationRef/>
      </w:r>
      <w:r>
        <w:t>Deleted</w:t>
      </w:r>
    </w:p>
    <w:p w14:paraId="0B773E08" w14:textId="77777777" w:rsidR="00EE4772" w:rsidRDefault="00EE4772">
      <w:pPr>
        <w:pStyle w:val="CommentText"/>
      </w:pPr>
    </w:p>
    <w:p w14:paraId="1443EB97"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0CB1C17F"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00B754FC" w14:textId="77777777" w:rsidR="00EE4772" w:rsidRDefault="00EE4772">
      <w:pPr>
        <w:pStyle w:val="CommentText"/>
      </w:pPr>
    </w:p>
  </w:comment>
  <w:comment w:id="379" w:author="DFO-MPO" w:date="2015-09-17T14:06:00Z" w:initials="D">
    <w:p w14:paraId="1A58E89D" w14:textId="392BB3AA" w:rsidR="00EE4772" w:rsidRDefault="00EE4772">
      <w:pPr>
        <w:pStyle w:val="CommentText"/>
      </w:pPr>
      <w:r>
        <w:rPr>
          <w:rStyle w:val="CommentReference"/>
        </w:rPr>
        <w:annotationRef/>
      </w:r>
      <w:r>
        <w:t>Deleted</w:t>
      </w:r>
    </w:p>
    <w:p w14:paraId="29699538" w14:textId="77777777" w:rsidR="00EE4772" w:rsidRDefault="00EE4772">
      <w:pPr>
        <w:pStyle w:val="CommentText"/>
      </w:pPr>
    </w:p>
    <w:p w14:paraId="5926904A"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377A5E3F"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5C98489D" w14:textId="77777777" w:rsidR="00EE4772" w:rsidRDefault="00EE4772">
      <w:pPr>
        <w:pStyle w:val="CommentText"/>
      </w:pPr>
    </w:p>
  </w:comment>
  <w:comment w:id="380" w:author="DFO-MPO" w:date="2015-09-17T14:06:00Z" w:initials="D">
    <w:p w14:paraId="41D714A2" w14:textId="0684B37E" w:rsidR="00EE4772" w:rsidRDefault="00EE4772">
      <w:pPr>
        <w:pStyle w:val="CommentText"/>
      </w:pPr>
      <w:r>
        <w:rPr>
          <w:rStyle w:val="CommentReference"/>
        </w:rPr>
        <w:annotationRef/>
      </w:r>
      <w:r>
        <w:t xml:space="preserve">Updated sections for CC </w:t>
      </w:r>
      <w:proofErr w:type="spellStart"/>
      <w:r>
        <w:t>biosample</w:t>
      </w:r>
      <w:proofErr w:type="spellEnd"/>
      <w:r>
        <w:t xml:space="preserve"> changes for final assessment</w:t>
      </w:r>
    </w:p>
  </w:comment>
  <w:comment w:id="381" w:author="DFO-MPO" w:date="2015-09-17T14:06:00Z" w:initials="D">
    <w:p w14:paraId="2725CF1D" w14:textId="77777777" w:rsidR="00EE4772" w:rsidRDefault="00EE4772" w:rsidP="007336EE">
      <w:pPr>
        <w:pStyle w:val="CommentText"/>
      </w:pPr>
      <w:r>
        <w:rPr>
          <w:rStyle w:val="CommentReference"/>
        </w:rPr>
        <w:annotationRef/>
      </w:r>
    </w:p>
    <w:p w14:paraId="11C52E07" w14:textId="77777777" w:rsidR="00EE4772" w:rsidRDefault="00EE4772" w:rsidP="007336EE">
      <w:pPr>
        <w:pStyle w:val="CommentText"/>
      </w:pPr>
    </w:p>
    <w:p w14:paraId="2D426A21" w14:textId="70874DEB" w:rsidR="00EE4772" w:rsidRDefault="00EE4772" w:rsidP="007336EE">
      <w:pPr>
        <w:pStyle w:val="CommentText"/>
      </w:pPr>
      <w:proofErr w:type="gramStart"/>
      <w:r>
        <w:t>deleted</w:t>
      </w:r>
      <w:proofErr w:type="gramEnd"/>
      <w:r>
        <w:t xml:space="preserve"> </w:t>
      </w:r>
    </w:p>
    <w:p w14:paraId="64E2AEF3" w14:textId="77777777" w:rsidR="00EE4772" w:rsidRDefault="00EE4772">
      <w:pPr>
        <w:pStyle w:val="CommentText"/>
      </w:pPr>
    </w:p>
    <w:p w14:paraId="33F1C3D9"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5CF33166"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675E9E74" w14:textId="77777777" w:rsidR="00EE4772" w:rsidRDefault="00EE4772">
      <w:pPr>
        <w:pStyle w:val="CommentText"/>
      </w:pPr>
    </w:p>
  </w:comment>
  <w:comment w:id="382" w:author="DFO-MPO" w:date="2015-09-17T14:06:00Z" w:initials="D">
    <w:p w14:paraId="54838D8C" w14:textId="2846C978" w:rsidR="00EE4772" w:rsidRDefault="00EE4772">
      <w:pPr>
        <w:pStyle w:val="CommentText"/>
      </w:pPr>
      <w:r>
        <w:rPr>
          <w:rStyle w:val="CommentReference"/>
        </w:rPr>
        <w:annotationRef/>
      </w:r>
      <w:proofErr w:type="gramStart"/>
      <w:r>
        <w:t>updated</w:t>
      </w:r>
      <w:proofErr w:type="gramEnd"/>
    </w:p>
  </w:comment>
  <w:comment w:id="383" w:author="DFO-MPO" w:date="2015-09-17T14:06:00Z" w:initials="D">
    <w:p w14:paraId="3EABD15E" w14:textId="6F8FF441" w:rsidR="00EE4772" w:rsidRDefault="00EE4772">
      <w:pPr>
        <w:pStyle w:val="CommentText"/>
      </w:pPr>
      <w:r>
        <w:rPr>
          <w:rStyle w:val="CommentReference"/>
        </w:rPr>
        <w:annotationRef/>
      </w:r>
      <w:proofErr w:type="gramStart"/>
      <w:r>
        <w:t>updated</w:t>
      </w:r>
      <w:proofErr w:type="gramEnd"/>
    </w:p>
  </w:comment>
  <w:comment w:id="384" w:author="DFO-MPO" w:date="2015-09-17T14:06:00Z" w:initials="D">
    <w:p w14:paraId="6C7E57EC" w14:textId="169D3459" w:rsidR="00EE4772" w:rsidRDefault="00EE4772">
      <w:pPr>
        <w:pStyle w:val="CommentText"/>
      </w:pPr>
      <w:r>
        <w:rPr>
          <w:rStyle w:val="CommentReference"/>
        </w:rPr>
        <w:annotationRef/>
      </w:r>
      <w:r>
        <w:t>Deleted</w:t>
      </w:r>
    </w:p>
    <w:p w14:paraId="2EE8E5E4" w14:textId="77777777" w:rsidR="00EE4772" w:rsidRDefault="00EE4772">
      <w:pPr>
        <w:pStyle w:val="CommentText"/>
      </w:pPr>
    </w:p>
    <w:p w14:paraId="6F611D81"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7BB5D3DF" w14:textId="77777777" w:rsidR="00EE4772" w:rsidRPr="002B1731" w:rsidRDefault="00EE4772" w:rsidP="007E741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27EDF873" w14:textId="77777777" w:rsidR="00EE4772" w:rsidRDefault="00EE4772">
      <w:pPr>
        <w:pStyle w:val="CommentText"/>
      </w:pPr>
    </w:p>
  </w:comment>
  <w:comment w:id="385" w:author="DFO-MPO" w:date="2015-09-17T14:06:00Z" w:initials="D">
    <w:p w14:paraId="2A0CF931" w14:textId="009A4F3D" w:rsidR="00EE4772" w:rsidRDefault="00EE4772">
      <w:pPr>
        <w:pStyle w:val="CommentText"/>
      </w:pPr>
      <w:r>
        <w:rPr>
          <w:rStyle w:val="CommentReference"/>
        </w:rPr>
        <w:annotationRef/>
      </w:r>
    </w:p>
    <w:p w14:paraId="3ADE80BF" w14:textId="77777777" w:rsidR="00EE4772" w:rsidRDefault="00EE4772">
      <w:pPr>
        <w:pStyle w:val="CommentText"/>
      </w:pPr>
    </w:p>
    <w:p w14:paraId="04FDF1F6" w14:textId="0F8CBA3C" w:rsidR="00EE4772" w:rsidRDefault="00EE4772">
      <w:pPr>
        <w:pStyle w:val="CommentText"/>
      </w:pPr>
      <w:r>
        <w:t>Updated</w:t>
      </w:r>
    </w:p>
    <w:p w14:paraId="185E6870" w14:textId="77777777" w:rsidR="00EE4772" w:rsidRDefault="00EE4772">
      <w:pPr>
        <w:pStyle w:val="CommentText"/>
      </w:pPr>
    </w:p>
  </w:comment>
  <w:comment w:id="386" w:author="DFO-MPO" w:date="2015-09-17T14:06:00Z" w:initials="D">
    <w:p w14:paraId="0079B98B" w14:textId="48E03664" w:rsidR="00EE4772" w:rsidRDefault="00EE4772">
      <w:pPr>
        <w:pStyle w:val="CommentText"/>
      </w:pPr>
      <w:r>
        <w:rPr>
          <w:rStyle w:val="CommentReference"/>
        </w:rPr>
        <w:annotationRef/>
      </w:r>
      <w:r>
        <w:t>Deleted</w:t>
      </w:r>
    </w:p>
    <w:p w14:paraId="5C93816E" w14:textId="77777777" w:rsidR="00EE4772" w:rsidRPr="002B1731" w:rsidRDefault="00EE4772" w:rsidP="009323F9">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33245E8E" w14:textId="21D93068" w:rsidR="00EE4772" w:rsidRDefault="00EE4772" w:rsidP="009323F9">
      <w:pPr>
        <w:pStyle w:val="CommentText"/>
      </w:pPr>
      <w:r w:rsidRPr="002B1731">
        <w:rPr>
          <w:rFonts w:eastAsiaTheme="minorHAnsi" w:cs="Arial"/>
          <w:lang w:val="en-CA"/>
        </w:rPr>
        <w:t>0.24974 0.90 1 1 1 1 1 1 1</w:t>
      </w:r>
    </w:p>
  </w:comment>
  <w:comment w:id="387" w:author="DFO-MPO" w:date="2015-09-17T14:06:00Z" w:initials="D">
    <w:p w14:paraId="7852B5AD" w14:textId="4F968110" w:rsidR="00EE4772" w:rsidRDefault="00EE4772">
      <w:pPr>
        <w:pStyle w:val="CommentText"/>
      </w:pPr>
      <w:r>
        <w:rPr>
          <w:rStyle w:val="CommentReference"/>
        </w:rPr>
        <w:annotationRef/>
      </w:r>
      <w:proofErr w:type="gramStart"/>
      <w:r>
        <w:t>updated</w:t>
      </w:r>
      <w:proofErr w:type="gramEnd"/>
    </w:p>
  </w:comment>
  <w:comment w:id="388" w:author="DFO-MPO" w:date="2015-09-17T14:06:00Z" w:initials="D">
    <w:p w14:paraId="7DB8FC18" w14:textId="0D101D3B" w:rsidR="00EE4772" w:rsidRDefault="00EE4772">
      <w:pPr>
        <w:pStyle w:val="CommentText"/>
      </w:pPr>
      <w:r>
        <w:rPr>
          <w:rStyle w:val="CommentReference"/>
        </w:rPr>
        <w:annotationRef/>
      </w:r>
      <w:proofErr w:type="gramStart"/>
      <w:r>
        <w:t>updated</w:t>
      </w:r>
      <w:proofErr w:type="gramEnd"/>
    </w:p>
  </w:comment>
  <w:comment w:id="389" w:author="DFO-MPO" w:date="2015-09-17T14:06:00Z" w:initials="D">
    <w:p w14:paraId="18F9C085" w14:textId="32DF28EA" w:rsidR="00EE4772" w:rsidRDefault="00EE4772">
      <w:pPr>
        <w:pStyle w:val="CommentText"/>
      </w:pPr>
      <w:r>
        <w:rPr>
          <w:rStyle w:val="CommentReference"/>
        </w:rPr>
        <w:annotationRef/>
      </w:r>
      <w:r>
        <w:t>Deleted</w:t>
      </w:r>
    </w:p>
    <w:p w14:paraId="32752FC7" w14:textId="77777777" w:rsidR="00EE4772" w:rsidRPr="002B1731" w:rsidRDefault="00EE4772" w:rsidP="007336E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54B6A3DB" w14:textId="77777777" w:rsidR="00EE4772" w:rsidRPr="002B1731" w:rsidRDefault="00EE4772" w:rsidP="007336E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4A3370A4" w14:textId="77777777" w:rsidR="00EE4772" w:rsidRDefault="00EE4772">
      <w:pPr>
        <w:pStyle w:val="CommentText"/>
      </w:pPr>
    </w:p>
    <w:p w14:paraId="10109466" w14:textId="77777777" w:rsidR="00EE4772" w:rsidRDefault="00EE4772">
      <w:pPr>
        <w:pStyle w:val="CommentText"/>
      </w:pPr>
    </w:p>
  </w:comment>
  <w:comment w:id="390" w:author="DFO-MPO" w:date="2015-09-17T14:06:00Z" w:initials="D">
    <w:p w14:paraId="6B421FF8" w14:textId="32654E05" w:rsidR="00EE4772" w:rsidRDefault="00EE4772">
      <w:pPr>
        <w:pStyle w:val="CommentText"/>
      </w:pPr>
      <w:r>
        <w:rPr>
          <w:rStyle w:val="CommentReference"/>
        </w:rPr>
        <w:annotationRef/>
      </w:r>
      <w:r>
        <w:t>Deleted</w:t>
      </w:r>
    </w:p>
    <w:p w14:paraId="193288D6" w14:textId="77777777" w:rsidR="00EE4772" w:rsidRPr="002B1731" w:rsidRDefault="00EE4772" w:rsidP="007336EE">
      <w:pPr>
        <w:autoSpaceDE w:val="0"/>
        <w:autoSpaceDN w:val="0"/>
        <w:adjustRightInd w:val="0"/>
        <w:spacing w:before="0" w:after="0"/>
        <w:rPr>
          <w:rFonts w:eastAsiaTheme="minorHAnsi" w:cs="Arial"/>
          <w:sz w:val="20"/>
          <w:lang w:val="en-CA"/>
        </w:rPr>
      </w:pPr>
      <w:r w:rsidRPr="002B1731">
        <w:rPr>
          <w:rFonts w:eastAsiaTheme="minorHAnsi" w:cs="Arial"/>
          <w:sz w:val="20"/>
          <w:lang w:val="en-CA"/>
        </w:rPr>
        <w:t>#</w:t>
      </w:r>
      <w:proofErr w:type="spellStart"/>
      <w:r w:rsidRPr="002B1731">
        <w:rPr>
          <w:rFonts w:eastAsiaTheme="minorHAnsi" w:cs="Arial"/>
          <w:sz w:val="20"/>
          <w:lang w:val="en-CA"/>
        </w:rPr>
        <w:t>init_vector</w:t>
      </w:r>
      <w:proofErr w:type="spellEnd"/>
      <w:r w:rsidRPr="002B1731">
        <w:rPr>
          <w:rFonts w:eastAsiaTheme="minorHAnsi" w:cs="Arial"/>
          <w:sz w:val="20"/>
          <w:lang w:val="en-CA"/>
        </w:rPr>
        <w:t xml:space="preserve"> </w:t>
      </w:r>
      <w:proofErr w:type="gramStart"/>
      <w:r w:rsidRPr="002B1731">
        <w:rPr>
          <w:rFonts w:eastAsiaTheme="minorHAnsi" w:cs="Arial"/>
          <w:sz w:val="20"/>
          <w:lang w:val="en-CA"/>
        </w:rPr>
        <w:t>mat(</w:t>
      </w:r>
      <w:proofErr w:type="spellStart"/>
      <w:proofErr w:type="gramEnd"/>
      <w:r w:rsidRPr="002B1731">
        <w:rPr>
          <w:rFonts w:eastAsiaTheme="minorHAnsi" w:cs="Arial"/>
          <w:sz w:val="20"/>
          <w:lang w:val="en-CA"/>
        </w:rPr>
        <w:t>sage,nage</w:t>
      </w:r>
      <w:proofErr w:type="spellEnd"/>
      <w:r w:rsidRPr="002B1731">
        <w:rPr>
          <w:rFonts w:eastAsiaTheme="minorHAnsi" w:cs="Arial"/>
          <w:sz w:val="20"/>
          <w:lang w:val="en-CA"/>
        </w:rPr>
        <w:t>)</w:t>
      </w:r>
      <w:r w:rsidRPr="002B1731">
        <w:rPr>
          <w:rFonts w:eastAsiaTheme="minorHAnsi" w:cs="Arial"/>
          <w:sz w:val="20"/>
          <w:lang w:val="en-CA"/>
        </w:rPr>
        <w:tab/>
      </w:r>
      <w:r w:rsidRPr="002B1731">
        <w:rPr>
          <w:rFonts w:eastAsiaTheme="minorHAnsi" w:cs="Arial"/>
          <w:sz w:val="20"/>
          <w:lang w:val="en-CA"/>
        </w:rPr>
        <w:tab/>
      </w:r>
      <w:r w:rsidRPr="002B1731">
        <w:rPr>
          <w:rFonts w:eastAsiaTheme="minorHAnsi" w:cs="Arial"/>
          <w:sz w:val="20"/>
          <w:lang w:val="en-CA"/>
        </w:rPr>
        <w:tab/>
        <w:t>input maturity vector</w:t>
      </w:r>
    </w:p>
    <w:p w14:paraId="42B849FE" w14:textId="77777777" w:rsidR="00EE4772" w:rsidRPr="002B1731" w:rsidRDefault="00EE4772" w:rsidP="007336EE">
      <w:pPr>
        <w:autoSpaceDE w:val="0"/>
        <w:autoSpaceDN w:val="0"/>
        <w:adjustRightInd w:val="0"/>
        <w:spacing w:before="0" w:after="0"/>
        <w:rPr>
          <w:rFonts w:eastAsiaTheme="minorHAnsi" w:cs="Arial"/>
          <w:sz w:val="20"/>
          <w:lang w:val="en-CA"/>
        </w:rPr>
      </w:pPr>
      <w:r w:rsidRPr="002B1731">
        <w:rPr>
          <w:rFonts w:eastAsiaTheme="minorHAnsi" w:cs="Arial"/>
          <w:sz w:val="20"/>
          <w:lang w:val="en-CA"/>
        </w:rPr>
        <w:t>0.24974 0.90 1 1 1 1 1 1 1</w:t>
      </w:r>
    </w:p>
    <w:p w14:paraId="736EEDDB" w14:textId="77777777" w:rsidR="00EE4772" w:rsidRDefault="00EE4772">
      <w:pPr>
        <w:pStyle w:val="CommentText"/>
      </w:pPr>
    </w:p>
  </w:comment>
  <w:comment w:id="414" w:author="DFO-MPO" w:date="2015-09-17T14:06:00Z" w:initials="D">
    <w:p w14:paraId="6AF34717" w14:textId="77777777" w:rsidR="00EE4772" w:rsidRDefault="00EE4772">
      <w:pPr>
        <w:pStyle w:val="CommentText"/>
        <w:rPr>
          <w:highlight w:val="yellow"/>
        </w:rPr>
      </w:pPr>
      <w:r>
        <w:rPr>
          <w:rStyle w:val="CommentReference"/>
        </w:rPr>
        <w:annotationRef/>
      </w:r>
      <w:r>
        <w:rPr>
          <w:highlight w:val="yellow"/>
        </w:rPr>
        <w:t>Nee help from Ann on formatting caption indexing-</w:t>
      </w:r>
    </w:p>
    <w:p w14:paraId="6C02C4E3" w14:textId="77777777" w:rsidR="00EE4772" w:rsidRDefault="00EE4772">
      <w:pPr>
        <w:pStyle w:val="CommentText"/>
        <w:rPr>
          <w:highlight w:val="yellow"/>
        </w:rPr>
      </w:pPr>
    </w:p>
    <w:p w14:paraId="1C992F45" w14:textId="11FB2D3A" w:rsidR="00EE4772" w:rsidRDefault="00EE4772">
      <w:pPr>
        <w:pStyle w:val="CommentText"/>
      </w:pPr>
      <w:r>
        <w:rPr>
          <w:highlight w:val="yellow"/>
        </w:rPr>
        <w:t xml:space="preserve"> </w:t>
      </w:r>
      <w:r w:rsidRPr="00B53B51">
        <w:rPr>
          <w:highlight w:val="yellow"/>
        </w:rPr>
        <w:t>Indexing of caption not properly done.  I can’t remember how to get appendix letter in there.</w:t>
      </w:r>
    </w:p>
  </w:comment>
  <w:comment w:id="418" w:author="DFO" w:date="2015-09-17T14:06:00Z" w:initials="LAF">
    <w:p w14:paraId="09E6D429" w14:textId="77777777" w:rsidR="00EE4772" w:rsidRDefault="00EE4772">
      <w:pPr>
        <w:pStyle w:val="CommentText"/>
        <w:rPr>
          <w:highlight w:val="yellow"/>
        </w:rPr>
      </w:pPr>
      <w:r>
        <w:rPr>
          <w:rStyle w:val="CommentReference"/>
        </w:rPr>
        <w:annotationRef/>
      </w:r>
      <w:proofErr w:type="spellStart"/>
      <w:r>
        <w:rPr>
          <w:highlight w:val="yellow"/>
        </w:rPr>
        <w:t>Attn</w:t>
      </w:r>
      <w:proofErr w:type="spellEnd"/>
      <w:r>
        <w:rPr>
          <w:highlight w:val="yellow"/>
        </w:rPr>
        <w:t xml:space="preserve"> Jaclyn:</w:t>
      </w:r>
    </w:p>
    <w:p w14:paraId="19C6DA0F" w14:textId="77777777" w:rsidR="00EE4772" w:rsidRDefault="00EE4772">
      <w:pPr>
        <w:pStyle w:val="CommentText"/>
        <w:rPr>
          <w:highlight w:val="yellow"/>
        </w:rPr>
      </w:pPr>
    </w:p>
    <w:p w14:paraId="0ED4E499" w14:textId="7765DC71" w:rsidR="00EE4772" w:rsidRDefault="00EE4772">
      <w:pPr>
        <w:pStyle w:val="CommentText"/>
      </w:pPr>
      <w:r w:rsidRPr="004D2A2B">
        <w:rPr>
          <w:highlight w:val="yellow"/>
        </w:rPr>
        <w:t xml:space="preserve">Based on Paul Starr request- Include more diagnostic plots to seek convergence and correlations between parameters, </w:t>
      </w:r>
      <w:proofErr w:type="spellStart"/>
      <w:r w:rsidRPr="004D2A2B">
        <w:rPr>
          <w:highlight w:val="yellow"/>
        </w:rPr>
        <w:t>ie.e</w:t>
      </w:r>
      <w:proofErr w:type="spellEnd"/>
      <w:r w:rsidRPr="004D2A2B">
        <w:rPr>
          <w:highlight w:val="yellow"/>
        </w:rPr>
        <w:t xml:space="preserve"> recruitment, mortality.</w:t>
      </w:r>
    </w:p>
    <w:p w14:paraId="7CA8206D" w14:textId="77777777" w:rsidR="00EE4772" w:rsidRDefault="00EE4772">
      <w:pPr>
        <w:pStyle w:val="CommentText"/>
      </w:pPr>
    </w:p>
    <w:p w14:paraId="58F0F187" w14:textId="77777777" w:rsidR="00EE4772" w:rsidRDefault="00EE4772">
      <w:pPr>
        <w:pStyle w:val="CommentText"/>
      </w:pPr>
    </w:p>
    <w:p w14:paraId="2E6EB2AB" w14:textId="77777777" w:rsidR="00EE4772" w:rsidRDefault="00EE4772">
      <w:pPr>
        <w:pStyle w:val="CommentText"/>
      </w:pPr>
    </w:p>
    <w:p w14:paraId="2F92446A" w14:textId="77777777" w:rsidR="00EE4772" w:rsidRDefault="00EE4772">
      <w:pPr>
        <w:pStyle w:val="CommentText"/>
      </w:pPr>
    </w:p>
  </w:comment>
  <w:comment w:id="419" w:author="DFO-MPO" w:date="2015-09-17T14:06:00Z" w:initials="D">
    <w:p w14:paraId="67C90FCD" w14:textId="35C4D8DD" w:rsidR="00EE4772" w:rsidRPr="00B817AA" w:rsidRDefault="00EE4772">
      <w:pPr>
        <w:pStyle w:val="CommentText"/>
        <w:rPr>
          <w:highlight w:val="yellow"/>
        </w:rPr>
      </w:pPr>
      <w:r>
        <w:rPr>
          <w:rStyle w:val="CommentReference"/>
        </w:rPr>
        <w:annotationRef/>
      </w:r>
      <w:r w:rsidRPr="00B817AA">
        <w:rPr>
          <w:highlight w:val="yellow"/>
        </w:rPr>
        <w:t>Indexing of captions not starting form 1-</w:t>
      </w:r>
    </w:p>
    <w:p w14:paraId="14DB2270" w14:textId="77777777" w:rsidR="00EE4772" w:rsidRPr="00B817AA" w:rsidRDefault="00EE4772">
      <w:pPr>
        <w:pStyle w:val="CommentText"/>
        <w:rPr>
          <w:highlight w:val="yellow"/>
        </w:rPr>
      </w:pPr>
    </w:p>
    <w:p w14:paraId="5BC05646" w14:textId="7CBA99E9" w:rsidR="00EE4772" w:rsidRDefault="00EE4772">
      <w:pPr>
        <w:pStyle w:val="CommentText"/>
      </w:pPr>
      <w:r w:rsidRPr="00B817AA">
        <w:rPr>
          <w:highlight w:val="yellow"/>
        </w:rPr>
        <w:t>Need help on this from Ann.</w:t>
      </w:r>
    </w:p>
    <w:p w14:paraId="1DAF81B9" w14:textId="77777777" w:rsidR="00EE4772" w:rsidRDefault="00EE4772">
      <w:pPr>
        <w:pStyle w:val="CommentText"/>
      </w:pPr>
    </w:p>
    <w:p w14:paraId="71105645" w14:textId="64CB180E" w:rsidR="00EE4772" w:rsidRDefault="00EE4772">
      <w:pPr>
        <w:pStyle w:val="CommentText"/>
      </w:pPr>
      <w:r>
        <w:t>But Not a big deal since not in an indexed list of Table or anything.</w:t>
      </w:r>
    </w:p>
  </w:comment>
  <w:comment w:id="420" w:author="Jaclyn Cleary" w:date="2015-09-17T14:06:00Z" w:initials="JC">
    <w:p w14:paraId="33C9C7C6" w14:textId="77777777" w:rsidR="00EE4772" w:rsidRDefault="00EE4772">
      <w:pPr>
        <w:pStyle w:val="CommentText"/>
        <w:rPr>
          <w:highlight w:val="yellow"/>
        </w:rPr>
      </w:pPr>
      <w:r>
        <w:rPr>
          <w:rStyle w:val="CommentReference"/>
        </w:rPr>
        <w:annotationRef/>
      </w:r>
    </w:p>
    <w:p w14:paraId="63E0E52B" w14:textId="77777777" w:rsidR="00EE4772" w:rsidRDefault="00EE4772">
      <w:pPr>
        <w:pStyle w:val="CommentText"/>
        <w:rPr>
          <w:highlight w:val="yellow"/>
        </w:rPr>
      </w:pPr>
    </w:p>
    <w:p w14:paraId="45C486CD" w14:textId="77777777" w:rsidR="00EE4772" w:rsidRDefault="00EE4772">
      <w:pPr>
        <w:pStyle w:val="CommentText"/>
        <w:rPr>
          <w:highlight w:val="yellow"/>
        </w:rPr>
      </w:pPr>
    </w:p>
    <w:p w14:paraId="1F743AB2" w14:textId="77777777" w:rsidR="00EE4772" w:rsidRDefault="00EE4772">
      <w:pPr>
        <w:pStyle w:val="CommentText"/>
        <w:rPr>
          <w:highlight w:val="yellow"/>
        </w:rPr>
      </w:pPr>
      <w:r>
        <w:rPr>
          <w:highlight w:val="yellow"/>
        </w:rPr>
        <w:t>Need updating</w:t>
      </w:r>
    </w:p>
    <w:p w14:paraId="18A515E4" w14:textId="77777777" w:rsidR="00EE4772" w:rsidRDefault="00EE4772">
      <w:pPr>
        <w:pStyle w:val="CommentText"/>
        <w:rPr>
          <w:highlight w:val="yellow"/>
        </w:rPr>
      </w:pPr>
    </w:p>
    <w:p w14:paraId="10457DF5" w14:textId="2BA0A516" w:rsidR="00EE4772" w:rsidRDefault="00EE4772">
      <w:pPr>
        <w:pStyle w:val="CommentText"/>
        <w:rPr>
          <w:highlight w:val="yellow"/>
        </w:rPr>
      </w:pPr>
      <w:proofErr w:type="spellStart"/>
      <w:r>
        <w:rPr>
          <w:highlight w:val="yellow"/>
        </w:rPr>
        <w:t>Jlacyn</w:t>
      </w:r>
      <w:proofErr w:type="spellEnd"/>
      <w:r>
        <w:rPr>
          <w:highlight w:val="yellow"/>
        </w:rPr>
        <w:t xml:space="preserve"> to run</w:t>
      </w:r>
    </w:p>
    <w:p w14:paraId="54FDE756" w14:textId="77777777" w:rsidR="00EE4772" w:rsidRDefault="00EE4772">
      <w:pPr>
        <w:pStyle w:val="CommentText"/>
        <w:rPr>
          <w:highlight w:val="yellow"/>
        </w:rPr>
      </w:pPr>
    </w:p>
    <w:p w14:paraId="4CEA0479" w14:textId="77777777" w:rsidR="00EE4772" w:rsidRDefault="00EE4772">
      <w:pPr>
        <w:pStyle w:val="CommentText"/>
        <w:rPr>
          <w:highlight w:val="yellow"/>
        </w:rPr>
      </w:pPr>
    </w:p>
    <w:p w14:paraId="2B30DDA1" w14:textId="48FC786F" w:rsidR="00EE4772" w:rsidRDefault="00EE4772">
      <w:pPr>
        <w:pStyle w:val="CommentText"/>
      </w:pPr>
      <w:r w:rsidRPr="004D2A2B">
        <w:rPr>
          <w:highlight w:val="yellow"/>
        </w:rPr>
        <w:t xml:space="preserve">This table has been updated for CC_BASE but, we need to rerun </w:t>
      </w:r>
      <w:proofErr w:type="spellStart"/>
      <w:r w:rsidRPr="004D2A2B">
        <w:rPr>
          <w:highlight w:val="yellow"/>
        </w:rPr>
        <w:t>CC_historicMP</w:t>
      </w:r>
      <w:proofErr w:type="spellEnd"/>
      <w:r w:rsidRPr="004D2A2B">
        <w:rPr>
          <w:highlight w:val="yellow"/>
        </w:rPr>
        <w:t xml:space="preserve"> using weighted Area 08 samples</w:t>
      </w:r>
    </w:p>
  </w:comment>
  <w:comment w:id="422" w:author="DFO-MPO" w:date="2015-09-17T14:06:00Z" w:initials="D">
    <w:p w14:paraId="5196FE55" w14:textId="546C0A4B" w:rsidR="00EE4772" w:rsidRDefault="00EE4772">
      <w:pPr>
        <w:pStyle w:val="CommentText"/>
      </w:pPr>
      <w:r>
        <w:rPr>
          <w:rStyle w:val="CommentReference"/>
        </w:rPr>
        <w:annotationRef/>
      </w:r>
      <w:r>
        <w:t>This point related to Paul Starr recommendation and Jaclyn’s comment about Nathan’s idea. Is this reductant?  Would medians be used in relative trends?</w:t>
      </w:r>
    </w:p>
    <w:p w14:paraId="0C70BD92" w14:textId="0ABABFC6" w:rsidR="00EE4772" w:rsidRDefault="00EE4772">
      <w:pPr>
        <w:pStyle w:val="CommentText"/>
      </w:pPr>
    </w:p>
  </w:comment>
  <w:comment w:id="423" w:author="DFO-MPO" w:date="2015-09-17T14:06:00Z" w:initials="D">
    <w:p w14:paraId="3DF98F09" w14:textId="3E344CCF" w:rsidR="00EE4772" w:rsidRDefault="00EE4772">
      <w:pPr>
        <w:pStyle w:val="CommentText"/>
      </w:pPr>
      <w:r>
        <w:rPr>
          <w:rStyle w:val="CommentReference"/>
        </w:rPr>
        <w:annotationRef/>
      </w:r>
      <w:r>
        <w:t>This was recommended by Sean Cox to include in a revision and subsequent papers.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75F14" w14:textId="77777777" w:rsidR="008E6816" w:rsidRDefault="008E6816">
      <w:r>
        <w:separator/>
      </w:r>
    </w:p>
    <w:p w14:paraId="02875285" w14:textId="77777777" w:rsidR="008E6816" w:rsidRDefault="008E6816"/>
    <w:p w14:paraId="1C755A09" w14:textId="77777777" w:rsidR="008E6816" w:rsidRDefault="008E6816"/>
    <w:p w14:paraId="5D0BDB12" w14:textId="77777777" w:rsidR="008E6816" w:rsidRDefault="008E6816"/>
  </w:endnote>
  <w:endnote w:type="continuationSeparator" w:id="0">
    <w:p w14:paraId="72CC26CE" w14:textId="77777777" w:rsidR="008E6816" w:rsidRDefault="008E6816">
      <w:r>
        <w:continuationSeparator/>
      </w:r>
    </w:p>
    <w:p w14:paraId="1CF9966A" w14:textId="77777777" w:rsidR="008E6816" w:rsidRDefault="008E6816"/>
    <w:p w14:paraId="2E0C1170" w14:textId="77777777" w:rsidR="008E6816" w:rsidRDefault="008E6816"/>
    <w:p w14:paraId="2005C09E" w14:textId="77777777" w:rsidR="008E6816" w:rsidRDefault="008E68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Arial Bold">
    <w:panose1 w:val="020B0704020202020204"/>
    <w:charset w:val="00"/>
    <w:family w:val="auto"/>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merican Typewriter Light">
    <w:altName w:val="Arial"/>
    <w:charset w:val="00"/>
    <w:family w:val="auto"/>
    <w:pitch w:val="variable"/>
    <w:sig w:usb0="00000001" w:usb1="00000019" w:usb2="00000000" w:usb3="00000000" w:csb0="00000111" w:csb1="00000000"/>
  </w:font>
  <w:font w:name="TimesNewRomanPS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B6075" w14:textId="77777777" w:rsidR="00EE4772" w:rsidRDefault="00EE4772">
    <w:pPr>
      <w:framePr w:wrap="around" w:vAnchor="text" w:hAnchor="margin" w:xAlign="center" w:y="1"/>
    </w:pPr>
    <w:r>
      <w:fldChar w:fldCharType="begin"/>
    </w:r>
    <w:r>
      <w:instrText xml:space="preserve">PAGE  </w:instrText>
    </w:r>
    <w:r>
      <w:fldChar w:fldCharType="end"/>
    </w:r>
  </w:p>
  <w:p w14:paraId="46F05826" w14:textId="77777777" w:rsidR="00EE4772" w:rsidRDefault="00EE4772"/>
  <w:p w14:paraId="0D727629" w14:textId="77777777" w:rsidR="00EE4772" w:rsidRDefault="00EE4772"/>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74E73" w14:textId="77777777" w:rsidR="00EE4772" w:rsidRDefault="00EE47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7461B" w14:textId="56AE2AC7" w:rsidR="00EE4772" w:rsidRPr="00DA68D4" w:rsidRDefault="00EE4772" w:rsidP="00021E07">
    <w:pPr>
      <w:pStyle w:val="BodyText"/>
      <w:pBdr>
        <w:top w:val="single" w:sz="4" w:space="1" w:color="auto"/>
      </w:pBdr>
      <w:tabs>
        <w:tab w:val="right" w:pos="9360"/>
      </w:tabs>
    </w:pPr>
    <w:r>
      <w:rPr>
        <w:lang w:val="en-GB"/>
      </w:rPr>
      <w:t xml:space="preserve">For Review </w:t>
    </w:r>
    <w:r w:rsidRPr="00325815">
      <w:rPr>
        <w:color w:val="E36C0A" w:themeColor="accent6" w:themeShade="BF"/>
        <w:lang w:val="en-GB"/>
      </w:rPr>
      <w:t>(</w:t>
    </w:r>
    <w:r>
      <w:rPr>
        <w:color w:val="E36C0A" w:themeColor="accent6" w:themeShade="BF"/>
        <w:lang w:val="en-GB"/>
      </w:rPr>
      <w:t>August</w:t>
    </w:r>
    <w:r w:rsidRPr="00325815">
      <w:rPr>
        <w:color w:val="E36C0A" w:themeColor="accent6" w:themeShade="BF"/>
        <w:lang w:val="en-GB"/>
      </w:rPr>
      <w:t xml:space="preserve"> </w:t>
    </w:r>
    <w:r>
      <w:rPr>
        <w:color w:val="E36C0A" w:themeColor="accent6" w:themeShade="BF"/>
        <w:lang w:val="en-GB"/>
      </w:rPr>
      <w:t>2014</w:t>
    </w:r>
    <w:r w:rsidRPr="00325815">
      <w:rPr>
        <w:color w:val="E36C0A" w:themeColor="accent6" w:themeShade="BF"/>
        <w:lang w:val="en-GB"/>
      </w:rPr>
      <w:t xml:space="preserve">) </w:t>
    </w:r>
    <w:r w:rsidRPr="00325815">
      <w:rPr>
        <w:lang w:val="en-GB"/>
      </w:rPr>
      <w:t>– Not Citable</w:t>
    </w:r>
    <w:r>
      <w:rPr>
        <w:lang w:val="en-GB"/>
      </w:rPr>
      <w:tab/>
    </w:r>
    <w:r>
      <w:rPr>
        <w:noProof/>
        <w:spacing w:val="-3"/>
        <w:lang w:val="en-CA" w:eastAsia="en-CA"/>
      </w:rPr>
      <w:drawing>
        <wp:inline distT="0" distB="0" distL="0" distR="0" wp14:anchorId="1B32F7E4" wp14:editId="0D5C95B6">
          <wp:extent cx="1104900" cy="28956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9560"/>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627C2" w14:textId="77777777" w:rsidR="00EE4772" w:rsidRPr="00985F0C" w:rsidRDefault="00EE4772" w:rsidP="0065392E">
    <w:pPr>
      <w:pBdr>
        <w:top w:val="single" w:sz="4" w:space="1" w:color="auto"/>
      </w:pBdr>
      <w:tabs>
        <w:tab w:val="center" w:pos="4680"/>
        <w:tab w:val="right" w:pos="9360"/>
      </w:tabs>
      <w:jc w:val="center"/>
      <w:rPr>
        <w:sz w:val="20"/>
      </w:rPr>
    </w:pPr>
    <w:r w:rsidRPr="00985F0C">
      <w:rPr>
        <w:sz w:val="20"/>
      </w:rPr>
      <w:fldChar w:fldCharType="begin"/>
    </w:r>
    <w:r w:rsidRPr="00985F0C">
      <w:rPr>
        <w:sz w:val="20"/>
      </w:rPr>
      <w:instrText xml:space="preserve"> PAGE </w:instrText>
    </w:r>
    <w:r w:rsidRPr="00985F0C">
      <w:rPr>
        <w:sz w:val="20"/>
      </w:rPr>
      <w:fldChar w:fldCharType="separate"/>
    </w:r>
    <w:r w:rsidR="00973C4A">
      <w:rPr>
        <w:noProof/>
        <w:sz w:val="20"/>
      </w:rPr>
      <w:t>ii</w:t>
    </w:r>
    <w:r w:rsidRPr="00985F0C">
      <w:rPr>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6F7FE" w14:textId="77777777" w:rsidR="00EE4772" w:rsidRDefault="00EE477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450408"/>
      <w:docPartObj>
        <w:docPartGallery w:val="Page Numbers (Bottom of Page)"/>
        <w:docPartUnique/>
      </w:docPartObj>
    </w:sdtPr>
    <w:sdtEndPr>
      <w:rPr>
        <w:noProof/>
      </w:rPr>
    </w:sdtEndPr>
    <w:sdtContent>
      <w:p w14:paraId="22D39BBA" w14:textId="77777777" w:rsidR="00EE4772" w:rsidRDefault="00EE4772">
        <w:pPr>
          <w:pStyle w:val="Footer"/>
          <w:jc w:val="right"/>
        </w:pPr>
        <w:r>
          <w:fldChar w:fldCharType="begin"/>
        </w:r>
        <w:r>
          <w:instrText xml:space="preserve"> PAGE   \* MERGEFORMAT </w:instrText>
        </w:r>
        <w:r>
          <w:fldChar w:fldCharType="separate"/>
        </w:r>
        <w:r w:rsidR="00973C4A">
          <w:rPr>
            <w:noProof/>
          </w:rPr>
          <w:t>13</w:t>
        </w:r>
        <w:r>
          <w:rPr>
            <w:noProof/>
          </w:rPr>
          <w:fldChar w:fldCharType="end"/>
        </w:r>
      </w:p>
    </w:sdtContent>
  </w:sdt>
  <w:p w14:paraId="2B09F215" w14:textId="77777777" w:rsidR="00EE4772" w:rsidRDefault="00EE477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CB79C" w14:textId="77777777" w:rsidR="00EE4772" w:rsidRDefault="00EE477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8034553"/>
      <w:docPartObj>
        <w:docPartGallery w:val="Page Numbers (Bottom of Page)"/>
        <w:docPartUnique/>
      </w:docPartObj>
    </w:sdtPr>
    <w:sdtEndPr>
      <w:rPr>
        <w:noProof/>
      </w:rPr>
    </w:sdtEndPr>
    <w:sdtContent>
      <w:p w14:paraId="6868A552" w14:textId="77777777" w:rsidR="00EE4772" w:rsidRDefault="00EE4772">
        <w:pPr>
          <w:pStyle w:val="Footer"/>
          <w:jc w:val="right"/>
        </w:pPr>
        <w:r>
          <w:fldChar w:fldCharType="begin"/>
        </w:r>
        <w:r>
          <w:instrText xml:space="preserve"> PAGE   \* MERGEFORMAT </w:instrText>
        </w:r>
        <w:r>
          <w:fldChar w:fldCharType="separate"/>
        </w:r>
        <w:r w:rsidR="00973C4A">
          <w:rPr>
            <w:noProof/>
          </w:rPr>
          <w:t>69</w:t>
        </w:r>
        <w:r>
          <w:rPr>
            <w:noProof/>
          </w:rPr>
          <w:fldChar w:fldCharType="end"/>
        </w:r>
      </w:p>
    </w:sdtContent>
  </w:sdt>
  <w:p w14:paraId="119B2378" w14:textId="77777777" w:rsidR="00EE4772" w:rsidRDefault="00EE4772"/>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96492" w14:textId="77777777" w:rsidR="00EE4772" w:rsidRDefault="00EE4772" w:rsidP="00551A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D3E9F0" w14:textId="77777777" w:rsidR="00EE4772" w:rsidRDefault="00EE4772" w:rsidP="00551A69">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7B6E2" w14:textId="77777777" w:rsidR="00EE4772" w:rsidRDefault="00EE4772" w:rsidP="00551A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3C4A">
      <w:rPr>
        <w:rStyle w:val="PageNumber"/>
        <w:noProof/>
      </w:rPr>
      <w:t>195</w:t>
    </w:r>
    <w:r>
      <w:rPr>
        <w:rStyle w:val="PageNumber"/>
      </w:rPr>
      <w:fldChar w:fldCharType="end"/>
    </w:r>
  </w:p>
  <w:p w14:paraId="58FFA59C" w14:textId="77777777" w:rsidR="00EE4772" w:rsidRDefault="00EE4772" w:rsidP="00551A6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939A34" w14:textId="77777777" w:rsidR="008E6816" w:rsidRDefault="008E6816">
      <w:r>
        <w:separator/>
      </w:r>
    </w:p>
    <w:p w14:paraId="758FB1ED" w14:textId="77777777" w:rsidR="008E6816" w:rsidRDefault="008E6816"/>
    <w:p w14:paraId="24A9C6D0" w14:textId="77777777" w:rsidR="008E6816" w:rsidRDefault="008E6816"/>
    <w:p w14:paraId="203CDAD4" w14:textId="77777777" w:rsidR="008E6816" w:rsidRDefault="008E6816"/>
  </w:footnote>
  <w:footnote w:type="continuationSeparator" w:id="0">
    <w:p w14:paraId="7804079B" w14:textId="77777777" w:rsidR="008E6816" w:rsidRDefault="008E6816">
      <w:r>
        <w:continuationSeparator/>
      </w:r>
    </w:p>
    <w:p w14:paraId="4DA4B21B" w14:textId="77777777" w:rsidR="008E6816" w:rsidRDefault="008E6816"/>
    <w:p w14:paraId="425185C2" w14:textId="77777777" w:rsidR="008E6816" w:rsidRDefault="008E6816"/>
    <w:p w14:paraId="4C85360C" w14:textId="77777777" w:rsidR="008E6816" w:rsidRDefault="008E681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1D39D" w14:textId="77777777" w:rsidR="00EE4772" w:rsidRDefault="008E6816" w:rsidP="000B42FF">
    <w:pPr>
      <w:rPr>
        <w:b/>
        <w:szCs w:val="22"/>
      </w:rPr>
    </w:pPr>
    <w:sdt>
      <w:sdtPr>
        <w:rPr>
          <w:b/>
          <w:szCs w:val="22"/>
        </w:rPr>
        <w:id w:val="1474792100"/>
        <w:docPartObj>
          <w:docPartGallery w:val="Watermarks"/>
          <w:docPartUnique/>
        </w:docPartObj>
      </w:sdtPr>
      <w:sdtEndPr/>
      <w:sdtContent>
        <w:r>
          <w:rPr>
            <w:b/>
            <w:noProof/>
            <w:szCs w:val="22"/>
            <w:lang w:eastAsia="zh-TW"/>
          </w:rPr>
          <w:pict w14:anchorId="737C739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EE4772">
      <w:rPr>
        <w:b/>
        <w:noProof/>
        <w:szCs w:val="22"/>
        <w:lang w:val="en-CA" w:eastAsia="en-CA"/>
      </w:rPr>
      <w:drawing>
        <wp:inline distT="0" distB="0" distL="0" distR="0" wp14:anchorId="086A5DEB" wp14:editId="73A1A48F">
          <wp:extent cx="2743200" cy="59436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4360"/>
                  </a:xfrm>
                  <a:prstGeom prst="rect">
                    <a:avLst/>
                  </a:prstGeom>
                  <a:noFill/>
                  <a:ln>
                    <a:noFill/>
                  </a:ln>
                </pic:spPr>
              </pic:pic>
            </a:graphicData>
          </a:graphic>
        </wp:inline>
      </w:drawing>
    </w:r>
  </w:p>
  <w:p w14:paraId="4C0FDD9D" w14:textId="77777777" w:rsidR="00EE4772" w:rsidRDefault="00EE4772" w:rsidP="000A35F6">
    <w:pPr>
      <w:pStyle w:val="CoverPageHeaderCSAS"/>
    </w:pPr>
    <w:r>
      <w:t>Canadian Science Advisory Secretariat (CSAS)</w:t>
    </w:r>
  </w:p>
  <w:p w14:paraId="17B5B6FD" w14:textId="30962EA2" w:rsidR="00EE4772" w:rsidRDefault="00EE4772" w:rsidP="000A35F6">
    <w:pPr>
      <w:pStyle w:val="CoverPageHeaderRESRegion"/>
    </w:pPr>
    <w:r>
      <w:t xml:space="preserve">Working Paper 2014/15 XXX000 </w:t>
    </w:r>
    <w:r>
      <w:rPr>
        <w:color w:val="E36C0A" w:themeColor="accent6" w:themeShade="BF"/>
      </w:rPr>
      <w:t>DRAFT – DO NOT CITE/ DO NOT CIRCULATE</w:t>
    </w:r>
  </w:p>
  <w:p w14:paraId="3139D16B" w14:textId="77777777" w:rsidR="00EE4772" w:rsidRDefault="00EE4772" w:rsidP="000A35F6">
    <w:pPr>
      <w:pStyle w:val="CoverPageHeaderRESRegion"/>
    </w:pPr>
    <w:r>
      <w:t>Pacific region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D49CDB" w14:textId="77777777" w:rsidR="00EE4772" w:rsidRPr="0065392E" w:rsidRDefault="00EE4772" w:rsidP="0065392E">
    <w:pPr>
      <w:pBdr>
        <w:bottom w:val="single" w:sz="4" w:space="1" w:color="auto"/>
      </w:pBdr>
      <w:tabs>
        <w:tab w:val="center" w:pos="4680"/>
        <w:tab w:val="right" w:pos="9360"/>
      </w:tabs>
      <w:rPr>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F4CE6" w14:textId="77777777" w:rsidR="00EE4772" w:rsidRDefault="00EE47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52C76" w14:textId="77777777" w:rsidR="00EE4772" w:rsidRDefault="00EE477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4A68E5" w14:textId="77777777" w:rsidR="00EE4772" w:rsidRDefault="00EE477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BDEAB" w14:textId="77777777" w:rsidR="00EE4772" w:rsidRDefault="00EE4772"/>
  <w:p w14:paraId="6F4A1DB6" w14:textId="77777777" w:rsidR="00EE4772" w:rsidRDefault="00EE4772"/>
  <w:p w14:paraId="0962B5EC" w14:textId="77777777" w:rsidR="00EE4772" w:rsidRDefault="00EE4772"/>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C104" w14:textId="77777777" w:rsidR="00EE4772" w:rsidRDefault="00EE477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54507" w14:textId="77777777" w:rsidR="00EE4772" w:rsidRDefault="00EE477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CA89F" w14:textId="77777777" w:rsidR="00EE4772" w:rsidRDefault="00EE47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E3EE3"/>
    <w:multiLevelType w:val="multilevel"/>
    <w:tmpl w:val="AD867E76"/>
    <w:numStyleLink w:val="AThirdHeading"/>
  </w:abstractNum>
  <w:abstractNum w:abstractNumId="1">
    <w:nsid w:val="04AA2248"/>
    <w:multiLevelType w:val="hybridMultilevel"/>
    <w:tmpl w:val="9430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142BF"/>
    <w:multiLevelType w:val="multilevel"/>
    <w:tmpl w:val="DFB6C5B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94" w:hanging="794"/>
      </w:pPr>
      <w:rPr>
        <w:rFonts w:hint="default"/>
      </w:rPr>
    </w:lvl>
    <w:lvl w:ilvl="3">
      <w:start w:val="1"/>
      <w:numFmt w:val="decimal"/>
      <w:pStyle w:val="Heading4"/>
      <w:lvlText w:val="%4.%1.%2.%3."/>
      <w:lvlJc w:val="left"/>
      <w:pPr>
        <w:ind w:left="907" w:hanging="3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66D21C3"/>
    <w:multiLevelType w:val="hybridMultilevel"/>
    <w:tmpl w:val="E5582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8EA18EC"/>
    <w:multiLevelType w:val="hybridMultilevel"/>
    <w:tmpl w:val="ABBE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CD56B5"/>
    <w:multiLevelType w:val="hybridMultilevel"/>
    <w:tmpl w:val="681C87C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B51EC7"/>
    <w:multiLevelType w:val="hybridMultilevel"/>
    <w:tmpl w:val="EF1825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8EE107D"/>
    <w:multiLevelType w:val="hybridMultilevel"/>
    <w:tmpl w:val="88AA6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3931C5"/>
    <w:multiLevelType w:val="hybridMultilevel"/>
    <w:tmpl w:val="0AD62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25ED309A"/>
    <w:multiLevelType w:val="hybridMultilevel"/>
    <w:tmpl w:val="9432C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2E441091"/>
    <w:multiLevelType w:val="hybridMultilevel"/>
    <w:tmpl w:val="96023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71184D"/>
    <w:multiLevelType w:val="hybridMultilevel"/>
    <w:tmpl w:val="FCE0BC14"/>
    <w:lvl w:ilvl="0" w:tplc="04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CDB538E"/>
    <w:multiLevelType w:val="multilevel"/>
    <w:tmpl w:val="AD867E76"/>
    <w:styleLink w:val="AThirdHeading"/>
    <w:lvl w:ilvl="0">
      <w:start w:val="1"/>
      <w:numFmt w:val="decimal"/>
      <w:pStyle w:val="Firstheading"/>
      <w:lvlText w:val="%1"/>
      <w:lvlJc w:val="left"/>
      <w:pPr>
        <w:ind w:left="576" w:hanging="576"/>
      </w:pPr>
      <w:rPr>
        <w:rFonts w:ascii="Arial" w:hAnsi="Arial" w:hint="default"/>
        <w:b/>
        <w:i w:val="0"/>
        <w:sz w:val="28"/>
      </w:rPr>
    </w:lvl>
    <w:lvl w:ilvl="1">
      <w:start w:val="1"/>
      <w:numFmt w:val="decimal"/>
      <w:pStyle w:val="SecondHeading"/>
      <w:lvlText w:val="%1.%2"/>
      <w:lvlJc w:val="left"/>
      <w:pPr>
        <w:ind w:left="720" w:hanging="720"/>
      </w:pPr>
      <w:rPr>
        <w:rFonts w:ascii="Arial" w:hAnsi="Arial" w:hint="default"/>
        <w:b/>
        <w:i w:val="0"/>
        <w:sz w:val="24"/>
      </w:rPr>
    </w:lvl>
    <w:lvl w:ilvl="2">
      <w:start w:val="1"/>
      <w:numFmt w:val="decimal"/>
      <w:pStyle w:val="ThirdHeading"/>
      <w:lvlText w:val="%1.%2.%3"/>
      <w:lvlJc w:val="left"/>
      <w:pPr>
        <w:ind w:left="864" w:hanging="864"/>
      </w:pPr>
      <w:rPr>
        <w:rFonts w:ascii="Arial" w:hAnsi="Arial" w:hint="default"/>
        <w:b/>
        <w:i w:val="0"/>
        <w:sz w:val="22"/>
      </w:rPr>
    </w:lvl>
    <w:lvl w:ilvl="3">
      <w:start w:val="1"/>
      <w:numFmt w:val="decimal"/>
      <w:lvlText w:val="(%4)"/>
      <w:lvlJc w:val="left"/>
      <w:pPr>
        <w:ind w:left="1008" w:hanging="576"/>
      </w:pPr>
      <w:rPr>
        <w:rFonts w:hint="default"/>
      </w:rPr>
    </w:lvl>
    <w:lvl w:ilvl="4">
      <w:start w:val="1"/>
      <w:numFmt w:val="lowerLetter"/>
      <w:lvlText w:val="(%5)"/>
      <w:lvlJc w:val="left"/>
      <w:pPr>
        <w:ind w:left="1152" w:hanging="576"/>
      </w:pPr>
      <w:rPr>
        <w:rFonts w:hint="default"/>
      </w:rPr>
    </w:lvl>
    <w:lvl w:ilvl="5">
      <w:start w:val="1"/>
      <w:numFmt w:val="lowerRoman"/>
      <w:lvlText w:val="(%6)"/>
      <w:lvlJc w:val="left"/>
      <w:pPr>
        <w:ind w:left="1296" w:hanging="576"/>
      </w:pPr>
      <w:rPr>
        <w:rFonts w:hint="default"/>
      </w:rPr>
    </w:lvl>
    <w:lvl w:ilvl="6">
      <w:start w:val="1"/>
      <w:numFmt w:val="decimal"/>
      <w:lvlText w:val="%7."/>
      <w:lvlJc w:val="left"/>
      <w:pPr>
        <w:ind w:left="1440" w:hanging="576"/>
      </w:pPr>
      <w:rPr>
        <w:rFonts w:hint="default"/>
      </w:rPr>
    </w:lvl>
    <w:lvl w:ilvl="7">
      <w:start w:val="1"/>
      <w:numFmt w:val="lowerLetter"/>
      <w:lvlText w:val="%8."/>
      <w:lvlJc w:val="left"/>
      <w:pPr>
        <w:ind w:left="1584" w:hanging="576"/>
      </w:pPr>
      <w:rPr>
        <w:rFonts w:hint="default"/>
      </w:rPr>
    </w:lvl>
    <w:lvl w:ilvl="8">
      <w:start w:val="1"/>
      <w:numFmt w:val="lowerRoman"/>
      <w:lvlText w:val="%9."/>
      <w:lvlJc w:val="left"/>
      <w:pPr>
        <w:ind w:left="1728" w:hanging="576"/>
      </w:pPr>
      <w:rPr>
        <w:rFonts w:hint="default"/>
      </w:rPr>
    </w:lvl>
  </w:abstractNum>
  <w:abstractNum w:abstractNumId="13">
    <w:nsid w:val="408025D3"/>
    <w:multiLevelType w:val="hybridMultilevel"/>
    <w:tmpl w:val="CF1E45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274888"/>
    <w:multiLevelType w:val="hybridMultilevel"/>
    <w:tmpl w:val="AA54C6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BED036A"/>
    <w:multiLevelType w:val="hybridMultilevel"/>
    <w:tmpl w:val="52367C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51A90324"/>
    <w:multiLevelType w:val="hybridMultilevel"/>
    <w:tmpl w:val="0616C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5428CA"/>
    <w:multiLevelType w:val="hybridMultilevel"/>
    <w:tmpl w:val="EFB827A4"/>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388614E"/>
    <w:multiLevelType w:val="multilevel"/>
    <w:tmpl w:val="DFB6C5BE"/>
    <w:numStyleLink w:val="Headings"/>
  </w:abstractNum>
  <w:abstractNum w:abstractNumId="19">
    <w:nsid w:val="54947167"/>
    <w:multiLevelType w:val="hybridMultilevel"/>
    <w:tmpl w:val="1054A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1">
    <w:nsid w:val="5768091D"/>
    <w:multiLevelType w:val="multilevel"/>
    <w:tmpl w:val="D190FE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D357BC7"/>
    <w:multiLevelType w:val="hybridMultilevel"/>
    <w:tmpl w:val="CA664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3912C1"/>
    <w:multiLevelType w:val="hybridMultilevel"/>
    <w:tmpl w:val="2932D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AA52B47E">
      <w:start w:val="2"/>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5A19F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717A19B3"/>
    <w:multiLevelType w:val="hybridMultilevel"/>
    <w:tmpl w:val="59AA6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BF57A8"/>
    <w:multiLevelType w:val="multilevel"/>
    <w:tmpl w:val="44F2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6D777F6"/>
    <w:multiLevelType w:val="hybridMultilevel"/>
    <w:tmpl w:val="8F16EC78"/>
    <w:lvl w:ilvl="0" w:tplc="994801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79B49AF"/>
    <w:multiLevelType w:val="hybridMultilevel"/>
    <w:tmpl w:val="BEB81B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81D3E41"/>
    <w:multiLevelType w:val="hybridMultilevel"/>
    <w:tmpl w:val="18EA3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0"/>
  </w:num>
  <w:num w:numId="5">
    <w:abstractNumId w:val="7"/>
  </w:num>
  <w:num w:numId="6">
    <w:abstractNumId w:val="12"/>
  </w:num>
  <w:num w:numId="7">
    <w:abstractNumId w:val="0"/>
    <w:lvlOverride w:ilvl="6">
      <w:lvl w:ilvl="6">
        <w:start w:val="1"/>
        <w:numFmt w:val="decimal"/>
        <w:lvlText w:val="%7."/>
        <w:lvlJc w:val="left"/>
        <w:pPr>
          <w:ind w:left="1440" w:hanging="576"/>
        </w:pPr>
        <w:rPr>
          <w:rFonts w:hint="default"/>
        </w:rPr>
      </w:lvl>
    </w:lvlOverride>
  </w:num>
  <w:num w:numId="8">
    <w:abstractNumId w:val="2"/>
  </w:num>
  <w:num w:numId="9">
    <w:abstractNumId w:val="18"/>
  </w:num>
  <w:num w:numId="10">
    <w:abstractNumId w:val="19"/>
  </w:num>
  <w:num w:numId="11">
    <w:abstractNumId w:val="22"/>
  </w:num>
  <w:num w:numId="12">
    <w:abstractNumId w:val="1"/>
  </w:num>
  <w:num w:numId="13">
    <w:abstractNumId w:val="23"/>
  </w:num>
  <w:num w:numId="14">
    <w:abstractNumId w:val="29"/>
  </w:num>
  <w:num w:numId="15">
    <w:abstractNumId w:val="17"/>
  </w:num>
  <w:num w:numId="16">
    <w:abstractNumId w:val="5"/>
  </w:num>
  <w:num w:numId="17">
    <w:abstractNumId w:val="25"/>
  </w:num>
  <w:num w:numId="18">
    <w:abstractNumId w:val="18"/>
  </w:num>
  <w:num w:numId="19">
    <w:abstractNumId w:val="18"/>
  </w:num>
  <w:num w:numId="20">
    <w:abstractNumId w:val="18"/>
  </w:num>
  <w:num w:numId="21">
    <w:abstractNumId w:val="4"/>
  </w:num>
  <w:num w:numId="22">
    <w:abstractNumId w:val="27"/>
  </w:num>
  <w:num w:numId="23">
    <w:abstractNumId w:val="13"/>
  </w:num>
  <w:num w:numId="24">
    <w:abstractNumId w:val="18"/>
  </w:num>
  <w:num w:numId="25">
    <w:abstractNumId w:val="16"/>
  </w:num>
  <w:num w:numId="26">
    <w:abstractNumId w:val="24"/>
  </w:num>
  <w:num w:numId="27">
    <w:abstractNumId w:val="26"/>
  </w:num>
  <w:num w:numId="28">
    <w:abstractNumId w:val="14"/>
  </w:num>
  <w:num w:numId="29">
    <w:abstractNumId w:val="9"/>
  </w:num>
  <w:num w:numId="30">
    <w:abstractNumId w:val="15"/>
  </w:num>
  <w:num w:numId="31">
    <w:abstractNumId w:val="28"/>
  </w:num>
  <w:num w:numId="32">
    <w:abstractNumId w:val="8"/>
  </w:num>
  <w:num w:numId="33">
    <w:abstractNumId w:val="6"/>
  </w:num>
  <w:num w:numId="34">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B02"/>
    <w:rsid w:val="000001F7"/>
    <w:rsid w:val="00000C10"/>
    <w:rsid w:val="000012E9"/>
    <w:rsid w:val="00001E40"/>
    <w:rsid w:val="000020AE"/>
    <w:rsid w:val="00002B86"/>
    <w:rsid w:val="00004F56"/>
    <w:rsid w:val="0000579B"/>
    <w:rsid w:val="00005979"/>
    <w:rsid w:val="00006C1C"/>
    <w:rsid w:val="0000703B"/>
    <w:rsid w:val="0000754F"/>
    <w:rsid w:val="00007582"/>
    <w:rsid w:val="00007F4A"/>
    <w:rsid w:val="00010F6E"/>
    <w:rsid w:val="000112EA"/>
    <w:rsid w:val="00011EDA"/>
    <w:rsid w:val="00011F3D"/>
    <w:rsid w:val="00012E74"/>
    <w:rsid w:val="00013081"/>
    <w:rsid w:val="00013674"/>
    <w:rsid w:val="000138BD"/>
    <w:rsid w:val="00013CE5"/>
    <w:rsid w:val="00015D67"/>
    <w:rsid w:val="00015E24"/>
    <w:rsid w:val="0002014A"/>
    <w:rsid w:val="00021C08"/>
    <w:rsid w:val="00021E07"/>
    <w:rsid w:val="00022624"/>
    <w:rsid w:val="00023566"/>
    <w:rsid w:val="0002481B"/>
    <w:rsid w:val="0002617E"/>
    <w:rsid w:val="000265ED"/>
    <w:rsid w:val="00026677"/>
    <w:rsid w:val="00026740"/>
    <w:rsid w:val="0002720C"/>
    <w:rsid w:val="000278B5"/>
    <w:rsid w:val="00031FFD"/>
    <w:rsid w:val="00032884"/>
    <w:rsid w:val="000335F7"/>
    <w:rsid w:val="00033809"/>
    <w:rsid w:val="000345F1"/>
    <w:rsid w:val="00035C00"/>
    <w:rsid w:val="00036BCD"/>
    <w:rsid w:val="0003733D"/>
    <w:rsid w:val="000402E0"/>
    <w:rsid w:val="00045C70"/>
    <w:rsid w:val="000462E8"/>
    <w:rsid w:val="00046BE4"/>
    <w:rsid w:val="00047187"/>
    <w:rsid w:val="00050BF2"/>
    <w:rsid w:val="00051E68"/>
    <w:rsid w:val="0005281B"/>
    <w:rsid w:val="000528EC"/>
    <w:rsid w:val="00053772"/>
    <w:rsid w:val="00053DF9"/>
    <w:rsid w:val="00055CE5"/>
    <w:rsid w:val="00057B34"/>
    <w:rsid w:val="00061E6D"/>
    <w:rsid w:val="0006370C"/>
    <w:rsid w:val="000666A4"/>
    <w:rsid w:val="0006702F"/>
    <w:rsid w:val="0006715D"/>
    <w:rsid w:val="00067AF0"/>
    <w:rsid w:val="000703D2"/>
    <w:rsid w:val="0007044C"/>
    <w:rsid w:val="0007105D"/>
    <w:rsid w:val="000710C7"/>
    <w:rsid w:val="0007119C"/>
    <w:rsid w:val="00071764"/>
    <w:rsid w:val="00072588"/>
    <w:rsid w:val="00072841"/>
    <w:rsid w:val="0007398E"/>
    <w:rsid w:val="00074284"/>
    <w:rsid w:val="00076745"/>
    <w:rsid w:val="00076AC6"/>
    <w:rsid w:val="00077755"/>
    <w:rsid w:val="000813C7"/>
    <w:rsid w:val="00081640"/>
    <w:rsid w:val="00081B54"/>
    <w:rsid w:val="00081E1F"/>
    <w:rsid w:val="0008283F"/>
    <w:rsid w:val="00082B18"/>
    <w:rsid w:val="0008365E"/>
    <w:rsid w:val="00083B83"/>
    <w:rsid w:val="000856C3"/>
    <w:rsid w:val="00085C3E"/>
    <w:rsid w:val="0008628A"/>
    <w:rsid w:val="00086B5A"/>
    <w:rsid w:val="000871F6"/>
    <w:rsid w:val="00087915"/>
    <w:rsid w:val="00087D53"/>
    <w:rsid w:val="00087EE0"/>
    <w:rsid w:val="00090286"/>
    <w:rsid w:val="00092211"/>
    <w:rsid w:val="00092665"/>
    <w:rsid w:val="00092B34"/>
    <w:rsid w:val="000948B2"/>
    <w:rsid w:val="00094ACC"/>
    <w:rsid w:val="00095A55"/>
    <w:rsid w:val="0009602B"/>
    <w:rsid w:val="00097DB0"/>
    <w:rsid w:val="000A1404"/>
    <w:rsid w:val="000A1689"/>
    <w:rsid w:val="000A1759"/>
    <w:rsid w:val="000A1CDF"/>
    <w:rsid w:val="000A21C6"/>
    <w:rsid w:val="000A35F6"/>
    <w:rsid w:val="000A59F7"/>
    <w:rsid w:val="000A5B65"/>
    <w:rsid w:val="000A5F79"/>
    <w:rsid w:val="000A62E3"/>
    <w:rsid w:val="000A6A69"/>
    <w:rsid w:val="000A6AEB"/>
    <w:rsid w:val="000A7B89"/>
    <w:rsid w:val="000B0AC0"/>
    <w:rsid w:val="000B0C39"/>
    <w:rsid w:val="000B1AEC"/>
    <w:rsid w:val="000B1C39"/>
    <w:rsid w:val="000B323A"/>
    <w:rsid w:val="000B3863"/>
    <w:rsid w:val="000B3AA3"/>
    <w:rsid w:val="000B3C85"/>
    <w:rsid w:val="000B42FF"/>
    <w:rsid w:val="000B450B"/>
    <w:rsid w:val="000B4A76"/>
    <w:rsid w:val="000B5060"/>
    <w:rsid w:val="000B73FB"/>
    <w:rsid w:val="000B74AC"/>
    <w:rsid w:val="000C2C33"/>
    <w:rsid w:val="000C3264"/>
    <w:rsid w:val="000C405B"/>
    <w:rsid w:val="000C5230"/>
    <w:rsid w:val="000C61ED"/>
    <w:rsid w:val="000C6842"/>
    <w:rsid w:val="000C6EFE"/>
    <w:rsid w:val="000C7307"/>
    <w:rsid w:val="000D14E1"/>
    <w:rsid w:val="000D2E20"/>
    <w:rsid w:val="000D3D75"/>
    <w:rsid w:val="000D3E07"/>
    <w:rsid w:val="000D47CF"/>
    <w:rsid w:val="000D575B"/>
    <w:rsid w:val="000D5A81"/>
    <w:rsid w:val="000D64C2"/>
    <w:rsid w:val="000D7B88"/>
    <w:rsid w:val="000E0D16"/>
    <w:rsid w:val="000E1FFF"/>
    <w:rsid w:val="000E4A0D"/>
    <w:rsid w:val="000E55DB"/>
    <w:rsid w:val="000E5D0C"/>
    <w:rsid w:val="000E66AC"/>
    <w:rsid w:val="000E6739"/>
    <w:rsid w:val="000E7508"/>
    <w:rsid w:val="000E7A9F"/>
    <w:rsid w:val="000F04A5"/>
    <w:rsid w:val="000F0CB4"/>
    <w:rsid w:val="000F1224"/>
    <w:rsid w:val="000F1EC9"/>
    <w:rsid w:val="000F2020"/>
    <w:rsid w:val="000F2369"/>
    <w:rsid w:val="000F381F"/>
    <w:rsid w:val="000F4D63"/>
    <w:rsid w:val="000F522D"/>
    <w:rsid w:val="000F6B22"/>
    <w:rsid w:val="00100E99"/>
    <w:rsid w:val="001020A2"/>
    <w:rsid w:val="00102DC4"/>
    <w:rsid w:val="00106F04"/>
    <w:rsid w:val="00110737"/>
    <w:rsid w:val="001115AC"/>
    <w:rsid w:val="00112050"/>
    <w:rsid w:val="00112231"/>
    <w:rsid w:val="00113C20"/>
    <w:rsid w:val="00116332"/>
    <w:rsid w:val="00116593"/>
    <w:rsid w:val="00116B5A"/>
    <w:rsid w:val="0012025E"/>
    <w:rsid w:val="00120C4A"/>
    <w:rsid w:val="001221EE"/>
    <w:rsid w:val="001231E4"/>
    <w:rsid w:val="00124263"/>
    <w:rsid w:val="00125304"/>
    <w:rsid w:val="00126310"/>
    <w:rsid w:val="00126335"/>
    <w:rsid w:val="00130B77"/>
    <w:rsid w:val="00132E6D"/>
    <w:rsid w:val="0013453B"/>
    <w:rsid w:val="001347E6"/>
    <w:rsid w:val="00134E9C"/>
    <w:rsid w:val="001355C9"/>
    <w:rsid w:val="00136444"/>
    <w:rsid w:val="001400B9"/>
    <w:rsid w:val="0014092A"/>
    <w:rsid w:val="001414A6"/>
    <w:rsid w:val="001417D5"/>
    <w:rsid w:val="0014210B"/>
    <w:rsid w:val="001436EA"/>
    <w:rsid w:val="00144893"/>
    <w:rsid w:val="00147B91"/>
    <w:rsid w:val="0015040B"/>
    <w:rsid w:val="001504ED"/>
    <w:rsid w:val="001514CF"/>
    <w:rsid w:val="00151CF8"/>
    <w:rsid w:val="00152880"/>
    <w:rsid w:val="00152F30"/>
    <w:rsid w:val="00153AB5"/>
    <w:rsid w:val="0015426F"/>
    <w:rsid w:val="001545BB"/>
    <w:rsid w:val="00154ADE"/>
    <w:rsid w:val="00154C45"/>
    <w:rsid w:val="001550D0"/>
    <w:rsid w:val="0015512C"/>
    <w:rsid w:val="001552AD"/>
    <w:rsid w:val="00155923"/>
    <w:rsid w:val="00155F7F"/>
    <w:rsid w:val="00156B87"/>
    <w:rsid w:val="0015726E"/>
    <w:rsid w:val="00157556"/>
    <w:rsid w:val="00162F35"/>
    <w:rsid w:val="00163A0F"/>
    <w:rsid w:val="00164340"/>
    <w:rsid w:val="00164BA8"/>
    <w:rsid w:val="0016546F"/>
    <w:rsid w:val="00166DBD"/>
    <w:rsid w:val="001673FA"/>
    <w:rsid w:val="00171094"/>
    <w:rsid w:val="00174FDA"/>
    <w:rsid w:val="00175B0E"/>
    <w:rsid w:val="001775A0"/>
    <w:rsid w:val="001775F2"/>
    <w:rsid w:val="00177A72"/>
    <w:rsid w:val="00180776"/>
    <w:rsid w:val="001813F3"/>
    <w:rsid w:val="00181D4C"/>
    <w:rsid w:val="001832ED"/>
    <w:rsid w:val="001843E5"/>
    <w:rsid w:val="001861F4"/>
    <w:rsid w:val="00187B38"/>
    <w:rsid w:val="00187E82"/>
    <w:rsid w:val="001901FA"/>
    <w:rsid w:val="001908CA"/>
    <w:rsid w:val="001913F7"/>
    <w:rsid w:val="001921FA"/>
    <w:rsid w:val="001925A4"/>
    <w:rsid w:val="00193CF7"/>
    <w:rsid w:val="0019421A"/>
    <w:rsid w:val="0019475D"/>
    <w:rsid w:val="00195E7B"/>
    <w:rsid w:val="001968AB"/>
    <w:rsid w:val="00196E98"/>
    <w:rsid w:val="001A0B72"/>
    <w:rsid w:val="001A0DE3"/>
    <w:rsid w:val="001A2344"/>
    <w:rsid w:val="001A37C0"/>
    <w:rsid w:val="001A7EB0"/>
    <w:rsid w:val="001B1C20"/>
    <w:rsid w:val="001B2AC5"/>
    <w:rsid w:val="001B3011"/>
    <w:rsid w:val="001B3EA1"/>
    <w:rsid w:val="001B4845"/>
    <w:rsid w:val="001B48E7"/>
    <w:rsid w:val="001B52CE"/>
    <w:rsid w:val="001B5EFA"/>
    <w:rsid w:val="001B6245"/>
    <w:rsid w:val="001B6F22"/>
    <w:rsid w:val="001C1F50"/>
    <w:rsid w:val="001C2E5B"/>
    <w:rsid w:val="001C2E8F"/>
    <w:rsid w:val="001C645E"/>
    <w:rsid w:val="001C6B80"/>
    <w:rsid w:val="001C70B5"/>
    <w:rsid w:val="001C7EF6"/>
    <w:rsid w:val="001D00A0"/>
    <w:rsid w:val="001D063B"/>
    <w:rsid w:val="001D1493"/>
    <w:rsid w:val="001D1948"/>
    <w:rsid w:val="001D2095"/>
    <w:rsid w:val="001D2142"/>
    <w:rsid w:val="001D2197"/>
    <w:rsid w:val="001D27CE"/>
    <w:rsid w:val="001D2E4E"/>
    <w:rsid w:val="001D488F"/>
    <w:rsid w:val="001D5809"/>
    <w:rsid w:val="001D6506"/>
    <w:rsid w:val="001D6F01"/>
    <w:rsid w:val="001E2E9E"/>
    <w:rsid w:val="001E31C8"/>
    <w:rsid w:val="001E3DFA"/>
    <w:rsid w:val="001E4C0D"/>
    <w:rsid w:val="001E4ED0"/>
    <w:rsid w:val="001E593D"/>
    <w:rsid w:val="001E6133"/>
    <w:rsid w:val="001F0053"/>
    <w:rsid w:val="001F118D"/>
    <w:rsid w:val="001F43BC"/>
    <w:rsid w:val="001F4440"/>
    <w:rsid w:val="001F5C30"/>
    <w:rsid w:val="001F5E1A"/>
    <w:rsid w:val="001F729B"/>
    <w:rsid w:val="0020159D"/>
    <w:rsid w:val="00201668"/>
    <w:rsid w:val="002019DD"/>
    <w:rsid w:val="0020208A"/>
    <w:rsid w:val="00202178"/>
    <w:rsid w:val="00202413"/>
    <w:rsid w:val="00202BEE"/>
    <w:rsid w:val="00202FE8"/>
    <w:rsid w:val="0020451F"/>
    <w:rsid w:val="00205812"/>
    <w:rsid w:val="002069A7"/>
    <w:rsid w:val="002070C9"/>
    <w:rsid w:val="0020793C"/>
    <w:rsid w:val="00207BF4"/>
    <w:rsid w:val="00210350"/>
    <w:rsid w:val="002103DA"/>
    <w:rsid w:val="002111DD"/>
    <w:rsid w:val="0021188B"/>
    <w:rsid w:val="00211F72"/>
    <w:rsid w:val="00212174"/>
    <w:rsid w:val="00213282"/>
    <w:rsid w:val="0021395C"/>
    <w:rsid w:val="00215C7D"/>
    <w:rsid w:val="00215D68"/>
    <w:rsid w:val="00221413"/>
    <w:rsid w:val="00224B07"/>
    <w:rsid w:val="00225688"/>
    <w:rsid w:val="002259AF"/>
    <w:rsid w:val="002263FF"/>
    <w:rsid w:val="00226E5D"/>
    <w:rsid w:val="00230A85"/>
    <w:rsid w:val="002320A8"/>
    <w:rsid w:val="00233C5C"/>
    <w:rsid w:val="00234E86"/>
    <w:rsid w:val="002368DB"/>
    <w:rsid w:val="00237340"/>
    <w:rsid w:val="00240221"/>
    <w:rsid w:val="00240A8C"/>
    <w:rsid w:val="0024719E"/>
    <w:rsid w:val="00247EF9"/>
    <w:rsid w:val="00247FC3"/>
    <w:rsid w:val="00250CD3"/>
    <w:rsid w:val="00252505"/>
    <w:rsid w:val="0025429F"/>
    <w:rsid w:val="0025456C"/>
    <w:rsid w:val="00255B33"/>
    <w:rsid w:val="002563C2"/>
    <w:rsid w:val="00262916"/>
    <w:rsid w:val="00263354"/>
    <w:rsid w:val="00264753"/>
    <w:rsid w:val="002650D1"/>
    <w:rsid w:val="00265639"/>
    <w:rsid w:val="00265669"/>
    <w:rsid w:val="002663C9"/>
    <w:rsid w:val="002675D4"/>
    <w:rsid w:val="0027092C"/>
    <w:rsid w:val="00271116"/>
    <w:rsid w:val="00271CA9"/>
    <w:rsid w:val="00271E25"/>
    <w:rsid w:val="00273311"/>
    <w:rsid w:val="00273424"/>
    <w:rsid w:val="002735B7"/>
    <w:rsid w:val="00273FAF"/>
    <w:rsid w:val="00274970"/>
    <w:rsid w:val="00276725"/>
    <w:rsid w:val="00276ED7"/>
    <w:rsid w:val="00277ED0"/>
    <w:rsid w:val="00281E78"/>
    <w:rsid w:val="00282A32"/>
    <w:rsid w:val="002855D5"/>
    <w:rsid w:val="00285835"/>
    <w:rsid w:val="00292190"/>
    <w:rsid w:val="002921C4"/>
    <w:rsid w:val="0029221F"/>
    <w:rsid w:val="002929E9"/>
    <w:rsid w:val="0029393D"/>
    <w:rsid w:val="002956F8"/>
    <w:rsid w:val="002960B9"/>
    <w:rsid w:val="00296296"/>
    <w:rsid w:val="00296AA7"/>
    <w:rsid w:val="002976D4"/>
    <w:rsid w:val="002A0C1C"/>
    <w:rsid w:val="002A0C26"/>
    <w:rsid w:val="002A1C18"/>
    <w:rsid w:val="002A1CCF"/>
    <w:rsid w:val="002A3B07"/>
    <w:rsid w:val="002A46F3"/>
    <w:rsid w:val="002A46F4"/>
    <w:rsid w:val="002A5D59"/>
    <w:rsid w:val="002A5F32"/>
    <w:rsid w:val="002B099F"/>
    <w:rsid w:val="002B1055"/>
    <w:rsid w:val="002B14EC"/>
    <w:rsid w:val="002B160E"/>
    <w:rsid w:val="002B1731"/>
    <w:rsid w:val="002B335A"/>
    <w:rsid w:val="002B3A65"/>
    <w:rsid w:val="002B4E49"/>
    <w:rsid w:val="002B50E0"/>
    <w:rsid w:val="002B5245"/>
    <w:rsid w:val="002B53E8"/>
    <w:rsid w:val="002B5517"/>
    <w:rsid w:val="002B5816"/>
    <w:rsid w:val="002B6AFF"/>
    <w:rsid w:val="002C004D"/>
    <w:rsid w:val="002C0262"/>
    <w:rsid w:val="002C1336"/>
    <w:rsid w:val="002C2B9D"/>
    <w:rsid w:val="002C4062"/>
    <w:rsid w:val="002C444A"/>
    <w:rsid w:val="002C50AB"/>
    <w:rsid w:val="002D1383"/>
    <w:rsid w:val="002D16A0"/>
    <w:rsid w:val="002D2010"/>
    <w:rsid w:val="002D2DD6"/>
    <w:rsid w:val="002D39B3"/>
    <w:rsid w:val="002D6D3B"/>
    <w:rsid w:val="002D799C"/>
    <w:rsid w:val="002E00F1"/>
    <w:rsid w:val="002E0B43"/>
    <w:rsid w:val="002E1524"/>
    <w:rsid w:val="002E23A6"/>
    <w:rsid w:val="002E3283"/>
    <w:rsid w:val="002E4E4C"/>
    <w:rsid w:val="002E4E91"/>
    <w:rsid w:val="002E5828"/>
    <w:rsid w:val="002E5C24"/>
    <w:rsid w:val="002E650C"/>
    <w:rsid w:val="002E6740"/>
    <w:rsid w:val="002E73A8"/>
    <w:rsid w:val="002E751F"/>
    <w:rsid w:val="002F046C"/>
    <w:rsid w:val="002F1DAB"/>
    <w:rsid w:val="002F1E6F"/>
    <w:rsid w:val="002F2A1B"/>
    <w:rsid w:val="002F4754"/>
    <w:rsid w:val="002F7608"/>
    <w:rsid w:val="0030027A"/>
    <w:rsid w:val="00300853"/>
    <w:rsid w:val="00300961"/>
    <w:rsid w:val="00301014"/>
    <w:rsid w:val="0030203A"/>
    <w:rsid w:val="003026B0"/>
    <w:rsid w:val="00304C0E"/>
    <w:rsid w:val="0030591A"/>
    <w:rsid w:val="00306781"/>
    <w:rsid w:val="00306807"/>
    <w:rsid w:val="003102B1"/>
    <w:rsid w:val="00310C7A"/>
    <w:rsid w:val="00311054"/>
    <w:rsid w:val="00311261"/>
    <w:rsid w:val="00312454"/>
    <w:rsid w:val="0031307C"/>
    <w:rsid w:val="0031320A"/>
    <w:rsid w:val="00315584"/>
    <w:rsid w:val="00315AB4"/>
    <w:rsid w:val="00321678"/>
    <w:rsid w:val="00321E16"/>
    <w:rsid w:val="00322BD1"/>
    <w:rsid w:val="00322F65"/>
    <w:rsid w:val="003234BE"/>
    <w:rsid w:val="00325815"/>
    <w:rsid w:val="00325ADB"/>
    <w:rsid w:val="00325D7F"/>
    <w:rsid w:val="0032616E"/>
    <w:rsid w:val="00332102"/>
    <w:rsid w:val="0033359D"/>
    <w:rsid w:val="00334135"/>
    <w:rsid w:val="00334344"/>
    <w:rsid w:val="003358E6"/>
    <w:rsid w:val="00335A40"/>
    <w:rsid w:val="00337B30"/>
    <w:rsid w:val="003406FC"/>
    <w:rsid w:val="00340839"/>
    <w:rsid w:val="003409E9"/>
    <w:rsid w:val="00341794"/>
    <w:rsid w:val="00342085"/>
    <w:rsid w:val="003425FD"/>
    <w:rsid w:val="00342996"/>
    <w:rsid w:val="00342ED2"/>
    <w:rsid w:val="00343688"/>
    <w:rsid w:val="003454C9"/>
    <w:rsid w:val="003458C6"/>
    <w:rsid w:val="0034727E"/>
    <w:rsid w:val="0034759D"/>
    <w:rsid w:val="0034766F"/>
    <w:rsid w:val="00347F12"/>
    <w:rsid w:val="00350D25"/>
    <w:rsid w:val="00351CAC"/>
    <w:rsid w:val="0035531B"/>
    <w:rsid w:val="00355AD1"/>
    <w:rsid w:val="00356B0A"/>
    <w:rsid w:val="00356E51"/>
    <w:rsid w:val="0035707A"/>
    <w:rsid w:val="00357A0B"/>
    <w:rsid w:val="00361839"/>
    <w:rsid w:val="00361991"/>
    <w:rsid w:val="00361A26"/>
    <w:rsid w:val="00361DD4"/>
    <w:rsid w:val="00363A89"/>
    <w:rsid w:val="00363FF5"/>
    <w:rsid w:val="00364285"/>
    <w:rsid w:val="003642B1"/>
    <w:rsid w:val="00365BD9"/>
    <w:rsid w:val="0036643F"/>
    <w:rsid w:val="0037394B"/>
    <w:rsid w:val="0037422C"/>
    <w:rsid w:val="0037436A"/>
    <w:rsid w:val="00375866"/>
    <w:rsid w:val="003760E2"/>
    <w:rsid w:val="00376997"/>
    <w:rsid w:val="00376E7A"/>
    <w:rsid w:val="00376FD8"/>
    <w:rsid w:val="003770A2"/>
    <w:rsid w:val="003807EF"/>
    <w:rsid w:val="00383AEB"/>
    <w:rsid w:val="00383C8D"/>
    <w:rsid w:val="00385B64"/>
    <w:rsid w:val="003901F6"/>
    <w:rsid w:val="003905D8"/>
    <w:rsid w:val="00390B07"/>
    <w:rsid w:val="00390B12"/>
    <w:rsid w:val="0039118C"/>
    <w:rsid w:val="0039214B"/>
    <w:rsid w:val="00393956"/>
    <w:rsid w:val="00393BAE"/>
    <w:rsid w:val="00393C2B"/>
    <w:rsid w:val="0039433A"/>
    <w:rsid w:val="003943FD"/>
    <w:rsid w:val="00394460"/>
    <w:rsid w:val="00395EA4"/>
    <w:rsid w:val="00396E20"/>
    <w:rsid w:val="00397557"/>
    <w:rsid w:val="003A1A9A"/>
    <w:rsid w:val="003A2995"/>
    <w:rsid w:val="003A3848"/>
    <w:rsid w:val="003A4189"/>
    <w:rsid w:val="003A50D9"/>
    <w:rsid w:val="003B12FD"/>
    <w:rsid w:val="003B2AB4"/>
    <w:rsid w:val="003B2BEC"/>
    <w:rsid w:val="003B30AB"/>
    <w:rsid w:val="003B3E54"/>
    <w:rsid w:val="003B59FA"/>
    <w:rsid w:val="003B5A86"/>
    <w:rsid w:val="003B6460"/>
    <w:rsid w:val="003B6813"/>
    <w:rsid w:val="003B6BC9"/>
    <w:rsid w:val="003B6E04"/>
    <w:rsid w:val="003C03E1"/>
    <w:rsid w:val="003C08D3"/>
    <w:rsid w:val="003C25E0"/>
    <w:rsid w:val="003C4715"/>
    <w:rsid w:val="003C476D"/>
    <w:rsid w:val="003C4AF3"/>
    <w:rsid w:val="003D326F"/>
    <w:rsid w:val="003D72AD"/>
    <w:rsid w:val="003E054E"/>
    <w:rsid w:val="003E0BA5"/>
    <w:rsid w:val="003E122C"/>
    <w:rsid w:val="003E13E7"/>
    <w:rsid w:val="003E14C9"/>
    <w:rsid w:val="003E443A"/>
    <w:rsid w:val="003E4454"/>
    <w:rsid w:val="003E76DE"/>
    <w:rsid w:val="003E7B27"/>
    <w:rsid w:val="003E7E9D"/>
    <w:rsid w:val="003F02E6"/>
    <w:rsid w:val="003F17C9"/>
    <w:rsid w:val="003F27F0"/>
    <w:rsid w:val="003F2D4F"/>
    <w:rsid w:val="003F32A5"/>
    <w:rsid w:val="003F37EC"/>
    <w:rsid w:val="003F43C5"/>
    <w:rsid w:val="003F43CB"/>
    <w:rsid w:val="003F45DC"/>
    <w:rsid w:val="003F4EF7"/>
    <w:rsid w:val="003F543C"/>
    <w:rsid w:val="003F6602"/>
    <w:rsid w:val="003F6FC1"/>
    <w:rsid w:val="00400D88"/>
    <w:rsid w:val="004013C1"/>
    <w:rsid w:val="004020A3"/>
    <w:rsid w:val="004024BE"/>
    <w:rsid w:val="00402D50"/>
    <w:rsid w:val="0040338D"/>
    <w:rsid w:val="00403979"/>
    <w:rsid w:val="004044B1"/>
    <w:rsid w:val="004046DA"/>
    <w:rsid w:val="00404793"/>
    <w:rsid w:val="0040559F"/>
    <w:rsid w:val="00405A69"/>
    <w:rsid w:val="00405B3E"/>
    <w:rsid w:val="00405E54"/>
    <w:rsid w:val="00405E7B"/>
    <w:rsid w:val="004109D3"/>
    <w:rsid w:val="0041244C"/>
    <w:rsid w:val="0041275C"/>
    <w:rsid w:val="0041360B"/>
    <w:rsid w:val="00413DAF"/>
    <w:rsid w:val="004140E4"/>
    <w:rsid w:val="00414AC5"/>
    <w:rsid w:val="00414B18"/>
    <w:rsid w:val="00415028"/>
    <w:rsid w:val="0041508C"/>
    <w:rsid w:val="00416940"/>
    <w:rsid w:val="004171A6"/>
    <w:rsid w:val="00417251"/>
    <w:rsid w:val="0041784B"/>
    <w:rsid w:val="004178F9"/>
    <w:rsid w:val="00420680"/>
    <w:rsid w:val="004239D5"/>
    <w:rsid w:val="00426272"/>
    <w:rsid w:val="00426C5A"/>
    <w:rsid w:val="00427304"/>
    <w:rsid w:val="004274A5"/>
    <w:rsid w:val="00430203"/>
    <w:rsid w:val="004303A3"/>
    <w:rsid w:val="00430526"/>
    <w:rsid w:val="004320D0"/>
    <w:rsid w:val="00432CD2"/>
    <w:rsid w:val="00436795"/>
    <w:rsid w:val="00437E90"/>
    <w:rsid w:val="00440897"/>
    <w:rsid w:val="004411AA"/>
    <w:rsid w:val="00441582"/>
    <w:rsid w:val="00441B9A"/>
    <w:rsid w:val="004426A0"/>
    <w:rsid w:val="00443E72"/>
    <w:rsid w:val="00443F21"/>
    <w:rsid w:val="00445262"/>
    <w:rsid w:val="00445DDB"/>
    <w:rsid w:val="00446E67"/>
    <w:rsid w:val="00447F58"/>
    <w:rsid w:val="0045178A"/>
    <w:rsid w:val="00452BB8"/>
    <w:rsid w:val="004538A7"/>
    <w:rsid w:val="00453E75"/>
    <w:rsid w:val="00453F44"/>
    <w:rsid w:val="00455C93"/>
    <w:rsid w:val="0045628E"/>
    <w:rsid w:val="00457BED"/>
    <w:rsid w:val="00460363"/>
    <w:rsid w:val="00460881"/>
    <w:rsid w:val="00460CC6"/>
    <w:rsid w:val="00463025"/>
    <w:rsid w:val="004636D3"/>
    <w:rsid w:val="00466E9B"/>
    <w:rsid w:val="00471AD2"/>
    <w:rsid w:val="00471D37"/>
    <w:rsid w:val="00471F6E"/>
    <w:rsid w:val="0047295C"/>
    <w:rsid w:val="00475800"/>
    <w:rsid w:val="004801BE"/>
    <w:rsid w:val="00480E29"/>
    <w:rsid w:val="00484396"/>
    <w:rsid w:val="00485F93"/>
    <w:rsid w:val="0049047E"/>
    <w:rsid w:val="0049084E"/>
    <w:rsid w:val="00490BAA"/>
    <w:rsid w:val="004917D2"/>
    <w:rsid w:val="004920C6"/>
    <w:rsid w:val="004947B6"/>
    <w:rsid w:val="004969B3"/>
    <w:rsid w:val="004A19B1"/>
    <w:rsid w:val="004A1EA9"/>
    <w:rsid w:val="004A3495"/>
    <w:rsid w:val="004A4864"/>
    <w:rsid w:val="004A4912"/>
    <w:rsid w:val="004A57AF"/>
    <w:rsid w:val="004A6061"/>
    <w:rsid w:val="004A689E"/>
    <w:rsid w:val="004A6DDF"/>
    <w:rsid w:val="004A75F9"/>
    <w:rsid w:val="004B18AF"/>
    <w:rsid w:val="004B3ADA"/>
    <w:rsid w:val="004B42DE"/>
    <w:rsid w:val="004B61C3"/>
    <w:rsid w:val="004C1472"/>
    <w:rsid w:val="004C533C"/>
    <w:rsid w:val="004C599F"/>
    <w:rsid w:val="004C6783"/>
    <w:rsid w:val="004C71F5"/>
    <w:rsid w:val="004D1D97"/>
    <w:rsid w:val="004D2A2B"/>
    <w:rsid w:val="004D2B3C"/>
    <w:rsid w:val="004D2DF2"/>
    <w:rsid w:val="004D3C2B"/>
    <w:rsid w:val="004D3C65"/>
    <w:rsid w:val="004D49EA"/>
    <w:rsid w:val="004D4F06"/>
    <w:rsid w:val="004D5122"/>
    <w:rsid w:val="004D591F"/>
    <w:rsid w:val="004D637F"/>
    <w:rsid w:val="004D660B"/>
    <w:rsid w:val="004D7D38"/>
    <w:rsid w:val="004E1E78"/>
    <w:rsid w:val="004E4108"/>
    <w:rsid w:val="004F130B"/>
    <w:rsid w:val="004F14D7"/>
    <w:rsid w:val="004F1888"/>
    <w:rsid w:val="004F1A51"/>
    <w:rsid w:val="004F2F61"/>
    <w:rsid w:val="004F30EB"/>
    <w:rsid w:val="004F39E8"/>
    <w:rsid w:val="004F3DE3"/>
    <w:rsid w:val="004F4027"/>
    <w:rsid w:val="004F4893"/>
    <w:rsid w:val="004F4E44"/>
    <w:rsid w:val="004F78BB"/>
    <w:rsid w:val="005005D9"/>
    <w:rsid w:val="00500A0F"/>
    <w:rsid w:val="00501AB4"/>
    <w:rsid w:val="005025AD"/>
    <w:rsid w:val="00502E51"/>
    <w:rsid w:val="00505C94"/>
    <w:rsid w:val="00505CF8"/>
    <w:rsid w:val="00507BC4"/>
    <w:rsid w:val="00510708"/>
    <w:rsid w:val="00510CB3"/>
    <w:rsid w:val="00512439"/>
    <w:rsid w:val="00512CD7"/>
    <w:rsid w:val="00513083"/>
    <w:rsid w:val="00513DE0"/>
    <w:rsid w:val="00513DE4"/>
    <w:rsid w:val="00513F61"/>
    <w:rsid w:val="0051706F"/>
    <w:rsid w:val="00521A89"/>
    <w:rsid w:val="005226A4"/>
    <w:rsid w:val="005249DE"/>
    <w:rsid w:val="00525032"/>
    <w:rsid w:val="00525864"/>
    <w:rsid w:val="005279AE"/>
    <w:rsid w:val="0053211E"/>
    <w:rsid w:val="005326CC"/>
    <w:rsid w:val="00533693"/>
    <w:rsid w:val="00534C36"/>
    <w:rsid w:val="00535E9E"/>
    <w:rsid w:val="00536494"/>
    <w:rsid w:val="00536CA8"/>
    <w:rsid w:val="00536D1F"/>
    <w:rsid w:val="00537252"/>
    <w:rsid w:val="00537901"/>
    <w:rsid w:val="00540A7A"/>
    <w:rsid w:val="00540DC8"/>
    <w:rsid w:val="00541296"/>
    <w:rsid w:val="00542225"/>
    <w:rsid w:val="005428A4"/>
    <w:rsid w:val="00543DDF"/>
    <w:rsid w:val="00544885"/>
    <w:rsid w:val="00545CAE"/>
    <w:rsid w:val="005509A5"/>
    <w:rsid w:val="0055134D"/>
    <w:rsid w:val="00551709"/>
    <w:rsid w:val="00551A69"/>
    <w:rsid w:val="00551CAA"/>
    <w:rsid w:val="005536D2"/>
    <w:rsid w:val="00553C3A"/>
    <w:rsid w:val="00554688"/>
    <w:rsid w:val="00557E0F"/>
    <w:rsid w:val="00560051"/>
    <w:rsid w:val="00561A15"/>
    <w:rsid w:val="00564E34"/>
    <w:rsid w:val="00565030"/>
    <w:rsid w:val="0056530C"/>
    <w:rsid w:val="0056563F"/>
    <w:rsid w:val="00566B21"/>
    <w:rsid w:val="0056736A"/>
    <w:rsid w:val="0057022A"/>
    <w:rsid w:val="0057086C"/>
    <w:rsid w:val="00572A17"/>
    <w:rsid w:val="0057426A"/>
    <w:rsid w:val="00574646"/>
    <w:rsid w:val="00575DCB"/>
    <w:rsid w:val="005770A7"/>
    <w:rsid w:val="0057798F"/>
    <w:rsid w:val="00577F19"/>
    <w:rsid w:val="00580A75"/>
    <w:rsid w:val="00581C58"/>
    <w:rsid w:val="00582805"/>
    <w:rsid w:val="00583A25"/>
    <w:rsid w:val="00584F52"/>
    <w:rsid w:val="00585D46"/>
    <w:rsid w:val="00590211"/>
    <w:rsid w:val="0059090E"/>
    <w:rsid w:val="00591861"/>
    <w:rsid w:val="00591EA1"/>
    <w:rsid w:val="00592201"/>
    <w:rsid w:val="005950F9"/>
    <w:rsid w:val="005963C0"/>
    <w:rsid w:val="00596CEF"/>
    <w:rsid w:val="00596E70"/>
    <w:rsid w:val="0059757F"/>
    <w:rsid w:val="005A0608"/>
    <w:rsid w:val="005A127E"/>
    <w:rsid w:val="005A27AE"/>
    <w:rsid w:val="005A2D87"/>
    <w:rsid w:val="005A2E93"/>
    <w:rsid w:val="005A2F39"/>
    <w:rsid w:val="005A3629"/>
    <w:rsid w:val="005A373A"/>
    <w:rsid w:val="005A54FD"/>
    <w:rsid w:val="005A655D"/>
    <w:rsid w:val="005A66A6"/>
    <w:rsid w:val="005B126D"/>
    <w:rsid w:val="005B31D7"/>
    <w:rsid w:val="005B356F"/>
    <w:rsid w:val="005B3AEF"/>
    <w:rsid w:val="005B3BAC"/>
    <w:rsid w:val="005B522C"/>
    <w:rsid w:val="005B6BAF"/>
    <w:rsid w:val="005B73CB"/>
    <w:rsid w:val="005B7E60"/>
    <w:rsid w:val="005C568C"/>
    <w:rsid w:val="005C58E5"/>
    <w:rsid w:val="005C5DCD"/>
    <w:rsid w:val="005C666F"/>
    <w:rsid w:val="005C69CA"/>
    <w:rsid w:val="005C6ED2"/>
    <w:rsid w:val="005C72A2"/>
    <w:rsid w:val="005C72E2"/>
    <w:rsid w:val="005C755A"/>
    <w:rsid w:val="005C763A"/>
    <w:rsid w:val="005D0E3B"/>
    <w:rsid w:val="005D1B42"/>
    <w:rsid w:val="005D2240"/>
    <w:rsid w:val="005D293B"/>
    <w:rsid w:val="005D3E23"/>
    <w:rsid w:val="005D67E3"/>
    <w:rsid w:val="005D727B"/>
    <w:rsid w:val="005D77E1"/>
    <w:rsid w:val="005E0411"/>
    <w:rsid w:val="005E1274"/>
    <w:rsid w:val="005E1A0F"/>
    <w:rsid w:val="005E2055"/>
    <w:rsid w:val="005E3195"/>
    <w:rsid w:val="005E3AED"/>
    <w:rsid w:val="005E41CD"/>
    <w:rsid w:val="005E4430"/>
    <w:rsid w:val="005E48FF"/>
    <w:rsid w:val="005E57EA"/>
    <w:rsid w:val="005E5F7A"/>
    <w:rsid w:val="005E778E"/>
    <w:rsid w:val="005F097C"/>
    <w:rsid w:val="005F3D95"/>
    <w:rsid w:val="00600420"/>
    <w:rsid w:val="00600911"/>
    <w:rsid w:val="006012EF"/>
    <w:rsid w:val="006016AB"/>
    <w:rsid w:val="0060274A"/>
    <w:rsid w:val="00602A31"/>
    <w:rsid w:val="00603238"/>
    <w:rsid w:val="006033DC"/>
    <w:rsid w:val="00603F0C"/>
    <w:rsid w:val="006042DF"/>
    <w:rsid w:val="00604CD2"/>
    <w:rsid w:val="00604E89"/>
    <w:rsid w:val="00605DCA"/>
    <w:rsid w:val="00606777"/>
    <w:rsid w:val="006109BE"/>
    <w:rsid w:val="00610EAB"/>
    <w:rsid w:val="006110EF"/>
    <w:rsid w:val="006118F1"/>
    <w:rsid w:val="00613DFC"/>
    <w:rsid w:val="0061406A"/>
    <w:rsid w:val="00615F9C"/>
    <w:rsid w:val="00616ECD"/>
    <w:rsid w:val="00617329"/>
    <w:rsid w:val="00617D54"/>
    <w:rsid w:val="00620BF0"/>
    <w:rsid w:val="00621123"/>
    <w:rsid w:val="00624C86"/>
    <w:rsid w:val="00624F63"/>
    <w:rsid w:val="0062539C"/>
    <w:rsid w:val="00625561"/>
    <w:rsid w:val="00625C70"/>
    <w:rsid w:val="0062747B"/>
    <w:rsid w:val="0063060B"/>
    <w:rsid w:val="00630B8E"/>
    <w:rsid w:val="00631E5C"/>
    <w:rsid w:val="006323BD"/>
    <w:rsid w:val="00632F93"/>
    <w:rsid w:val="00634EC8"/>
    <w:rsid w:val="006354F2"/>
    <w:rsid w:val="00635EC5"/>
    <w:rsid w:val="00637B60"/>
    <w:rsid w:val="0064062E"/>
    <w:rsid w:val="00642C27"/>
    <w:rsid w:val="00645AB4"/>
    <w:rsid w:val="006471DC"/>
    <w:rsid w:val="006477D3"/>
    <w:rsid w:val="00650ED3"/>
    <w:rsid w:val="006522BA"/>
    <w:rsid w:val="00652F1A"/>
    <w:rsid w:val="0065392E"/>
    <w:rsid w:val="00653A59"/>
    <w:rsid w:val="00654259"/>
    <w:rsid w:val="00654272"/>
    <w:rsid w:val="006559E5"/>
    <w:rsid w:val="0065713A"/>
    <w:rsid w:val="00657D8F"/>
    <w:rsid w:val="00660062"/>
    <w:rsid w:val="00660B19"/>
    <w:rsid w:val="00661DAE"/>
    <w:rsid w:val="00662164"/>
    <w:rsid w:val="006628EF"/>
    <w:rsid w:val="00662955"/>
    <w:rsid w:val="0066358C"/>
    <w:rsid w:val="00664D30"/>
    <w:rsid w:val="00665036"/>
    <w:rsid w:val="00665825"/>
    <w:rsid w:val="006663D1"/>
    <w:rsid w:val="00670355"/>
    <w:rsid w:val="00670CD8"/>
    <w:rsid w:val="00671DEB"/>
    <w:rsid w:val="00672221"/>
    <w:rsid w:val="0067334F"/>
    <w:rsid w:val="00673A67"/>
    <w:rsid w:val="006749BC"/>
    <w:rsid w:val="00675D73"/>
    <w:rsid w:val="00677131"/>
    <w:rsid w:val="00677732"/>
    <w:rsid w:val="0068035A"/>
    <w:rsid w:val="00680786"/>
    <w:rsid w:val="00680B8D"/>
    <w:rsid w:val="00682E5A"/>
    <w:rsid w:val="00683ECF"/>
    <w:rsid w:val="0068617E"/>
    <w:rsid w:val="00687A21"/>
    <w:rsid w:val="00687E2C"/>
    <w:rsid w:val="00687FBA"/>
    <w:rsid w:val="0069270B"/>
    <w:rsid w:val="006936E4"/>
    <w:rsid w:val="00693B9A"/>
    <w:rsid w:val="006942D9"/>
    <w:rsid w:val="00695A11"/>
    <w:rsid w:val="00697365"/>
    <w:rsid w:val="006A0ABE"/>
    <w:rsid w:val="006A0DAB"/>
    <w:rsid w:val="006A13B1"/>
    <w:rsid w:val="006A1DC1"/>
    <w:rsid w:val="006A3C5B"/>
    <w:rsid w:val="006A5375"/>
    <w:rsid w:val="006A582F"/>
    <w:rsid w:val="006A6C42"/>
    <w:rsid w:val="006A7292"/>
    <w:rsid w:val="006A753E"/>
    <w:rsid w:val="006B1166"/>
    <w:rsid w:val="006B117D"/>
    <w:rsid w:val="006B149A"/>
    <w:rsid w:val="006B1634"/>
    <w:rsid w:val="006B1DE4"/>
    <w:rsid w:val="006B6295"/>
    <w:rsid w:val="006B6E83"/>
    <w:rsid w:val="006B7E42"/>
    <w:rsid w:val="006C2043"/>
    <w:rsid w:val="006C2139"/>
    <w:rsid w:val="006C341C"/>
    <w:rsid w:val="006C54C7"/>
    <w:rsid w:val="006C576B"/>
    <w:rsid w:val="006C59AD"/>
    <w:rsid w:val="006C7B78"/>
    <w:rsid w:val="006C7CC6"/>
    <w:rsid w:val="006C7F9F"/>
    <w:rsid w:val="006D0D90"/>
    <w:rsid w:val="006D372C"/>
    <w:rsid w:val="006D40E0"/>
    <w:rsid w:val="006D702F"/>
    <w:rsid w:val="006D7525"/>
    <w:rsid w:val="006D7AF7"/>
    <w:rsid w:val="006D7CE6"/>
    <w:rsid w:val="006E0040"/>
    <w:rsid w:val="006E1330"/>
    <w:rsid w:val="006E154E"/>
    <w:rsid w:val="006E3A63"/>
    <w:rsid w:val="006E3F81"/>
    <w:rsid w:val="006E7105"/>
    <w:rsid w:val="006E7CA3"/>
    <w:rsid w:val="006F0C3C"/>
    <w:rsid w:val="006F1561"/>
    <w:rsid w:val="006F1817"/>
    <w:rsid w:val="006F22D7"/>
    <w:rsid w:val="006F2878"/>
    <w:rsid w:val="006F31AB"/>
    <w:rsid w:val="006F324C"/>
    <w:rsid w:val="006F4059"/>
    <w:rsid w:val="006F56D8"/>
    <w:rsid w:val="006F7A54"/>
    <w:rsid w:val="006F7DF4"/>
    <w:rsid w:val="0070013A"/>
    <w:rsid w:val="0070266A"/>
    <w:rsid w:val="00707CE0"/>
    <w:rsid w:val="00710355"/>
    <w:rsid w:val="007107AD"/>
    <w:rsid w:val="00710B68"/>
    <w:rsid w:val="0071122B"/>
    <w:rsid w:val="00711D39"/>
    <w:rsid w:val="007120EA"/>
    <w:rsid w:val="00713876"/>
    <w:rsid w:val="007144D2"/>
    <w:rsid w:val="00715D39"/>
    <w:rsid w:val="007171FF"/>
    <w:rsid w:val="007174D0"/>
    <w:rsid w:val="007205C7"/>
    <w:rsid w:val="00720F7C"/>
    <w:rsid w:val="007219E1"/>
    <w:rsid w:val="00722EA9"/>
    <w:rsid w:val="0072347C"/>
    <w:rsid w:val="0072393E"/>
    <w:rsid w:val="00724C4A"/>
    <w:rsid w:val="00724ECF"/>
    <w:rsid w:val="00726CD5"/>
    <w:rsid w:val="00726FC9"/>
    <w:rsid w:val="0072753B"/>
    <w:rsid w:val="007277F8"/>
    <w:rsid w:val="00730FFE"/>
    <w:rsid w:val="00731A25"/>
    <w:rsid w:val="00732234"/>
    <w:rsid w:val="0073332D"/>
    <w:rsid w:val="007336EE"/>
    <w:rsid w:val="00734104"/>
    <w:rsid w:val="00734DC4"/>
    <w:rsid w:val="007371B6"/>
    <w:rsid w:val="007371FC"/>
    <w:rsid w:val="007400FF"/>
    <w:rsid w:val="00740185"/>
    <w:rsid w:val="007407DA"/>
    <w:rsid w:val="0074098B"/>
    <w:rsid w:val="00741834"/>
    <w:rsid w:val="00742D1F"/>
    <w:rsid w:val="00743479"/>
    <w:rsid w:val="00743F72"/>
    <w:rsid w:val="00746504"/>
    <w:rsid w:val="007468B2"/>
    <w:rsid w:val="00751D98"/>
    <w:rsid w:val="00752009"/>
    <w:rsid w:val="00754675"/>
    <w:rsid w:val="00754EF0"/>
    <w:rsid w:val="00756546"/>
    <w:rsid w:val="00756EE2"/>
    <w:rsid w:val="0076049D"/>
    <w:rsid w:val="007607B6"/>
    <w:rsid w:val="00760C42"/>
    <w:rsid w:val="00762B93"/>
    <w:rsid w:val="00762ED5"/>
    <w:rsid w:val="00763583"/>
    <w:rsid w:val="00765B2B"/>
    <w:rsid w:val="00765C1D"/>
    <w:rsid w:val="00766425"/>
    <w:rsid w:val="00766655"/>
    <w:rsid w:val="00767AA3"/>
    <w:rsid w:val="00767FDA"/>
    <w:rsid w:val="00770266"/>
    <w:rsid w:val="00775288"/>
    <w:rsid w:val="00775674"/>
    <w:rsid w:val="00775716"/>
    <w:rsid w:val="007769CE"/>
    <w:rsid w:val="00777368"/>
    <w:rsid w:val="00780E3C"/>
    <w:rsid w:val="007831A4"/>
    <w:rsid w:val="00784151"/>
    <w:rsid w:val="007844FA"/>
    <w:rsid w:val="00784ACC"/>
    <w:rsid w:val="00784B99"/>
    <w:rsid w:val="0078594A"/>
    <w:rsid w:val="00786563"/>
    <w:rsid w:val="007866AC"/>
    <w:rsid w:val="007866B0"/>
    <w:rsid w:val="00790384"/>
    <w:rsid w:val="00790ED5"/>
    <w:rsid w:val="00791ABE"/>
    <w:rsid w:val="00791AFD"/>
    <w:rsid w:val="007926A8"/>
    <w:rsid w:val="00792B1E"/>
    <w:rsid w:val="00792C1F"/>
    <w:rsid w:val="007948DF"/>
    <w:rsid w:val="00795030"/>
    <w:rsid w:val="00795F91"/>
    <w:rsid w:val="007962B6"/>
    <w:rsid w:val="007A1167"/>
    <w:rsid w:val="007A1168"/>
    <w:rsid w:val="007A16E0"/>
    <w:rsid w:val="007A288B"/>
    <w:rsid w:val="007A318E"/>
    <w:rsid w:val="007A3C3D"/>
    <w:rsid w:val="007A4061"/>
    <w:rsid w:val="007A43BA"/>
    <w:rsid w:val="007A43FF"/>
    <w:rsid w:val="007A496C"/>
    <w:rsid w:val="007A4C3A"/>
    <w:rsid w:val="007A5261"/>
    <w:rsid w:val="007A61F2"/>
    <w:rsid w:val="007A66FD"/>
    <w:rsid w:val="007A67AE"/>
    <w:rsid w:val="007A6D3E"/>
    <w:rsid w:val="007A76A5"/>
    <w:rsid w:val="007B0022"/>
    <w:rsid w:val="007B0D7A"/>
    <w:rsid w:val="007B2657"/>
    <w:rsid w:val="007B2E30"/>
    <w:rsid w:val="007B2F14"/>
    <w:rsid w:val="007B3E4D"/>
    <w:rsid w:val="007B4226"/>
    <w:rsid w:val="007B73C4"/>
    <w:rsid w:val="007B7C1A"/>
    <w:rsid w:val="007B7FDE"/>
    <w:rsid w:val="007C1128"/>
    <w:rsid w:val="007C1C30"/>
    <w:rsid w:val="007C1D4D"/>
    <w:rsid w:val="007C3623"/>
    <w:rsid w:val="007C5874"/>
    <w:rsid w:val="007C595F"/>
    <w:rsid w:val="007C5CC5"/>
    <w:rsid w:val="007C7D1A"/>
    <w:rsid w:val="007D1549"/>
    <w:rsid w:val="007D1788"/>
    <w:rsid w:val="007D3884"/>
    <w:rsid w:val="007D4736"/>
    <w:rsid w:val="007D4F70"/>
    <w:rsid w:val="007D6759"/>
    <w:rsid w:val="007D6EDC"/>
    <w:rsid w:val="007E03CE"/>
    <w:rsid w:val="007E1F3A"/>
    <w:rsid w:val="007E1FD7"/>
    <w:rsid w:val="007E2FEF"/>
    <w:rsid w:val="007E3FB0"/>
    <w:rsid w:val="007E510B"/>
    <w:rsid w:val="007E52FF"/>
    <w:rsid w:val="007E602C"/>
    <w:rsid w:val="007E6782"/>
    <w:rsid w:val="007E741E"/>
    <w:rsid w:val="007F42A5"/>
    <w:rsid w:val="007F5B8E"/>
    <w:rsid w:val="007F623C"/>
    <w:rsid w:val="0080019E"/>
    <w:rsid w:val="0080033A"/>
    <w:rsid w:val="008007AA"/>
    <w:rsid w:val="00801F0C"/>
    <w:rsid w:val="008023D7"/>
    <w:rsid w:val="008053C8"/>
    <w:rsid w:val="00806DAE"/>
    <w:rsid w:val="00810B1F"/>
    <w:rsid w:val="0081157E"/>
    <w:rsid w:val="008117F5"/>
    <w:rsid w:val="00815331"/>
    <w:rsid w:val="00816B19"/>
    <w:rsid w:val="0082139D"/>
    <w:rsid w:val="0082257E"/>
    <w:rsid w:val="00823B71"/>
    <w:rsid w:val="008240A7"/>
    <w:rsid w:val="00824E49"/>
    <w:rsid w:val="00825582"/>
    <w:rsid w:val="0082700E"/>
    <w:rsid w:val="0083033A"/>
    <w:rsid w:val="008309D1"/>
    <w:rsid w:val="00830A8C"/>
    <w:rsid w:val="00830C40"/>
    <w:rsid w:val="00831B76"/>
    <w:rsid w:val="00832ECF"/>
    <w:rsid w:val="00833C83"/>
    <w:rsid w:val="0083470C"/>
    <w:rsid w:val="0083649A"/>
    <w:rsid w:val="00837ABA"/>
    <w:rsid w:val="00837B01"/>
    <w:rsid w:val="00841192"/>
    <w:rsid w:val="0084214D"/>
    <w:rsid w:val="00842EAB"/>
    <w:rsid w:val="0084569A"/>
    <w:rsid w:val="00846E23"/>
    <w:rsid w:val="00850C83"/>
    <w:rsid w:val="0085130F"/>
    <w:rsid w:val="00851D1C"/>
    <w:rsid w:val="00852605"/>
    <w:rsid w:val="00852697"/>
    <w:rsid w:val="00854879"/>
    <w:rsid w:val="00855141"/>
    <w:rsid w:val="008555CA"/>
    <w:rsid w:val="00856300"/>
    <w:rsid w:val="00857053"/>
    <w:rsid w:val="0085745B"/>
    <w:rsid w:val="008607AD"/>
    <w:rsid w:val="00860B0D"/>
    <w:rsid w:val="00860B38"/>
    <w:rsid w:val="00861426"/>
    <w:rsid w:val="008617C7"/>
    <w:rsid w:val="008626C7"/>
    <w:rsid w:val="00862B0A"/>
    <w:rsid w:val="008637C9"/>
    <w:rsid w:val="00863B8C"/>
    <w:rsid w:val="00865583"/>
    <w:rsid w:val="008706A1"/>
    <w:rsid w:val="00870CD7"/>
    <w:rsid w:val="008723A2"/>
    <w:rsid w:val="0087265C"/>
    <w:rsid w:val="00874283"/>
    <w:rsid w:val="008746D5"/>
    <w:rsid w:val="0087592A"/>
    <w:rsid w:val="00875A1D"/>
    <w:rsid w:val="0087602C"/>
    <w:rsid w:val="0087690C"/>
    <w:rsid w:val="00880745"/>
    <w:rsid w:val="00880760"/>
    <w:rsid w:val="00880C32"/>
    <w:rsid w:val="00882B98"/>
    <w:rsid w:val="00883647"/>
    <w:rsid w:val="00886D17"/>
    <w:rsid w:val="00886F8A"/>
    <w:rsid w:val="008913D8"/>
    <w:rsid w:val="0089270C"/>
    <w:rsid w:val="008967EB"/>
    <w:rsid w:val="008A07FB"/>
    <w:rsid w:val="008A0C16"/>
    <w:rsid w:val="008A0D1F"/>
    <w:rsid w:val="008A0DAC"/>
    <w:rsid w:val="008A4A1D"/>
    <w:rsid w:val="008A4DE7"/>
    <w:rsid w:val="008A5023"/>
    <w:rsid w:val="008B1553"/>
    <w:rsid w:val="008B454D"/>
    <w:rsid w:val="008B6A58"/>
    <w:rsid w:val="008B6F4F"/>
    <w:rsid w:val="008B7C71"/>
    <w:rsid w:val="008C0816"/>
    <w:rsid w:val="008C1921"/>
    <w:rsid w:val="008C2BA4"/>
    <w:rsid w:val="008C42AD"/>
    <w:rsid w:val="008C5F89"/>
    <w:rsid w:val="008C6BED"/>
    <w:rsid w:val="008C7181"/>
    <w:rsid w:val="008C7A8D"/>
    <w:rsid w:val="008D1763"/>
    <w:rsid w:val="008D1B17"/>
    <w:rsid w:val="008D1FE6"/>
    <w:rsid w:val="008D2187"/>
    <w:rsid w:val="008D2D99"/>
    <w:rsid w:val="008D4B07"/>
    <w:rsid w:val="008D4E0A"/>
    <w:rsid w:val="008D5468"/>
    <w:rsid w:val="008D5FE8"/>
    <w:rsid w:val="008D62CF"/>
    <w:rsid w:val="008D67D0"/>
    <w:rsid w:val="008D7C0F"/>
    <w:rsid w:val="008E0121"/>
    <w:rsid w:val="008E3189"/>
    <w:rsid w:val="008E404F"/>
    <w:rsid w:val="008E4311"/>
    <w:rsid w:val="008E439B"/>
    <w:rsid w:val="008E4919"/>
    <w:rsid w:val="008E52E3"/>
    <w:rsid w:val="008E6816"/>
    <w:rsid w:val="008F0AF9"/>
    <w:rsid w:val="008F1B43"/>
    <w:rsid w:val="008F247A"/>
    <w:rsid w:val="008F252E"/>
    <w:rsid w:val="008F2680"/>
    <w:rsid w:val="008F2999"/>
    <w:rsid w:val="008F2A3A"/>
    <w:rsid w:val="008F4109"/>
    <w:rsid w:val="008F510C"/>
    <w:rsid w:val="008F5A6D"/>
    <w:rsid w:val="008F71FC"/>
    <w:rsid w:val="00900572"/>
    <w:rsid w:val="00903AF5"/>
    <w:rsid w:val="00903BEB"/>
    <w:rsid w:val="00904AA6"/>
    <w:rsid w:val="0090523E"/>
    <w:rsid w:val="009055AB"/>
    <w:rsid w:val="00905CDE"/>
    <w:rsid w:val="00906ED5"/>
    <w:rsid w:val="009130DF"/>
    <w:rsid w:val="00913237"/>
    <w:rsid w:val="009132B7"/>
    <w:rsid w:val="009136CE"/>
    <w:rsid w:val="00914235"/>
    <w:rsid w:val="009149A8"/>
    <w:rsid w:val="00914D74"/>
    <w:rsid w:val="00915B90"/>
    <w:rsid w:val="009165F9"/>
    <w:rsid w:val="009167DC"/>
    <w:rsid w:val="0092014B"/>
    <w:rsid w:val="00922079"/>
    <w:rsid w:val="00922E73"/>
    <w:rsid w:val="009242FA"/>
    <w:rsid w:val="0092526D"/>
    <w:rsid w:val="00926014"/>
    <w:rsid w:val="009318AA"/>
    <w:rsid w:val="009323F9"/>
    <w:rsid w:val="00933887"/>
    <w:rsid w:val="00934F93"/>
    <w:rsid w:val="00935851"/>
    <w:rsid w:val="00937F6F"/>
    <w:rsid w:val="0094007B"/>
    <w:rsid w:val="00945C6E"/>
    <w:rsid w:val="00945CA3"/>
    <w:rsid w:val="00945FAF"/>
    <w:rsid w:val="00946A1E"/>
    <w:rsid w:val="00946E81"/>
    <w:rsid w:val="00950648"/>
    <w:rsid w:val="00950955"/>
    <w:rsid w:val="00951169"/>
    <w:rsid w:val="00951A20"/>
    <w:rsid w:val="00951E40"/>
    <w:rsid w:val="009527D5"/>
    <w:rsid w:val="0095281D"/>
    <w:rsid w:val="009528AD"/>
    <w:rsid w:val="00953C9F"/>
    <w:rsid w:val="00954402"/>
    <w:rsid w:val="009544EE"/>
    <w:rsid w:val="00956963"/>
    <w:rsid w:val="00956E52"/>
    <w:rsid w:val="009622AF"/>
    <w:rsid w:val="0096332D"/>
    <w:rsid w:val="009634F3"/>
    <w:rsid w:val="009641A8"/>
    <w:rsid w:val="00966348"/>
    <w:rsid w:val="009671DE"/>
    <w:rsid w:val="0096782E"/>
    <w:rsid w:val="00967D09"/>
    <w:rsid w:val="00970204"/>
    <w:rsid w:val="0097085E"/>
    <w:rsid w:val="00971835"/>
    <w:rsid w:val="00972144"/>
    <w:rsid w:val="00973C4A"/>
    <w:rsid w:val="00976EEF"/>
    <w:rsid w:val="00977552"/>
    <w:rsid w:val="009806E4"/>
    <w:rsid w:val="00981128"/>
    <w:rsid w:val="009811AD"/>
    <w:rsid w:val="009815B0"/>
    <w:rsid w:val="0098166F"/>
    <w:rsid w:val="00981AA2"/>
    <w:rsid w:val="009822F8"/>
    <w:rsid w:val="00982ABE"/>
    <w:rsid w:val="00983666"/>
    <w:rsid w:val="00983E65"/>
    <w:rsid w:val="00985029"/>
    <w:rsid w:val="009854D4"/>
    <w:rsid w:val="00985685"/>
    <w:rsid w:val="00985F0C"/>
    <w:rsid w:val="00985F12"/>
    <w:rsid w:val="0098768F"/>
    <w:rsid w:val="00987922"/>
    <w:rsid w:val="00990F66"/>
    <w:rsid w:val="00991347"/>
    <w:rsid w:val="00991401"/>
    <w:rsid w:val="009919DE"/>
    <w:rsid w:val="00993365"/>
    <w:rsid w:val="00993687"/>
    <w:rsid w:val="00994BAF"/>
    <w:rsid w:val="0099566B"/>
    <w:rsid w:val="009957FD"/>
    <w:rsid w:val="0099658E"/>
    <w:rsid w:val="0099717C"/>
    <w:rsid w:val="00997F25"/>
    <w:rsid w:val="009A0865"/>
    <w:rsid w:val="009A1C2D"/>
    <w:rsid w:val="009A1CE7"/>
    <w:rsid w:val="009A3BAD"/>
    <w:rsid w:val="009A598D"/>
    <w:rsid w:val="009A73C1"/>
    <w:rsid w:val="009A74A0"/>
    <w:rsid w:val="009B1550"/>
    <w:rsid w:val="009B716E"/>
    <w:rsid w:val="009B72D5"/>
    <w:rsid w:val="009C019A"/>
    <w:rsid w:val="009C16A0"/>
    <w:rsid w:val="009C2B9A"/>
    <w:rsid w:val="009C3077"/>
    <w:rsid w:val="009C5F98"/>
    <w:rsid w:val="009C606C"/>
    <w:rsid w:val="009C73B3"/>
    <w:rsid w:val="009D17B0"/>
    <w:rsid w:val="009D3406"/>
    <w:rsid w:val="009D36C6"/>
    <w:rsid w:val="009D3709"/>
    <w:rsid w:val="009D403F"/>
    <w:rsid w:val="009D748F"/>
    <w:rsid w:val="009D7F87"/>
    <w:rsid w:val="009E0B9D"/>
    <w:rsid w:val="009E2555"/>
    <w:rsid w:val="009E2AE3"/>
    <w:rsid w:val="009E6256"/>
    <w:rsid w:val="009E7901"/>
    <w:rsid w:val="009F04C4"/>
    <w:rsid w:val="009F240F"/>
    <w:rsid w:val="009F2F37"/>
    <w:rsid w:val="009F3AC5"/>
    <w:rsid w:val="009F5761"/>
    <w:rsid w:val="009F589B"/>
    <w:rsid w:val="009F5A53"/>
    <w:rsid w:val="009F6630"/>
    <w:rsid w:val="00A00AE6"/>
    <w:rsid w:val="00A01319"/>
    <w:rsid w:val="00A01A7C"/>
    <w:rsid w:val="00A01C74"/>
    <w:rsid w:val="00A0280B"/>
    <w:rsid w:val="00A04D33"/>
    <w:rsid w:val="00A06548"/>
    <w:rsid w:val="00A068F3"/>
    <w:rsid w:val="00A0696D"/>
    <w:rsid w:val="00A06AC7"/>
    <w:rsid w:val="00A10DFA"/>
    <w:rsid w:val="00A11E0D"/>
    <w:rsid w:val="00A1445D"/>
    <w:rsid w:val="00A14F22"/>
    <w:rsid w:val="00A15FAF"/>
    <w:rsid w:val="00A16453"/>
    <w:rsid w:val="00A17C09"/>
    <w:rsid w:val="00A20447"/>
    <w:rsid w:val="00A20B8D"/>
    <w:rsid w:val="00A21331"/>
    <w:rsid w:val="00A21FEC"/>
    <w:rsid w:val="00A224E8"/>
    <w:rsid w:val="00A23A2D"/>
    <w:rsid w:val="00A243EC"/>
    <w:rsid w:val="00A24F68"/>
    <w:rsid w:val="00A25B60"/>
    <w:rsid w:val="00A25C8F"/>
    <w:rsid w:val="00A26A45"/>
    <w:rsid w:val="00A27E55"/>
    <w:rsid w:val="00A31F43"/>
    <w:rsid w:val="00A321BE"/>
    <w:rsid w:val="00A32BE9"/>
    <w:rsid w:val="00A35B92"/>
    <w:rsid w:val="00A36995"/>
    <w:rsid w:val="00A37185"/>
    <w:rsid w:val="00A377ED"/>
    <w:rsid w:val="00A40F65"/>
    <w:rsid w:val="00A40FF5"/>
    <w:rsid w:val="00A41AAE"/>
    <w:rsid w:val="00A42A20"/>
    <w:rsid w:val="00A42C33"/>
    <w:rsid w:val="00A43AC6"/>
    <w:rsid w:val="00A44394"/>
    <w:rsid w:val="00A445C3"/>
    <w:rsid w:val="00A445D7"/>
    <w:rsid w:val="00A45DDA"/>
    <w:rsid w:val="00A477F6"/>
    <w:rsid w:val="00A501AE"/>
    <w:rsid w:val="00A51ECC"/>
    <w:rsid w:val="00A53437"/>
    <w:rsid w:val="00A53CBB"/>
    <w:rsid w:val="00A54DF1"/>
    <w:rsid w:val="00A5519A"/>
    <w:rsid w:val="00A5718D"/>
    <w:rsid w:val="00A60E78"/>
    <w:rsid w:val="00A61BBA"/>
    <w:rsid w:val="00A62884"/>
    <w:rsid w:val="00A62BED"/>
    <w:rsid w:val="00A64234"/>
    <w:rsid w:val="00A64B6F"/>
    <w:rsid w:val="00A650EF"/>
    <w:rsid w:val="00A66AAA"/>
    <w:rsid w:val="00A676BD"/>
    <w:rsid w:val="00A67F99"/>
    <w:rsid w:val="00A70102"/>
    <w:rsid w:val="00A70907"/>
    <w:rsid w:val="00A70B8C"/>
    <w:rsid w:val="00A71D8C"/>
    <w:rsid w:val="00A72D36"/>
    <w:rsid w:val="00A74FE2"/>
    <w:rsid w:val="00A80327"/>
    <w:rsid w:val="00A80E26"/>
    <w:rsid w:val="00A822CE"/>
    <w:rsid w:val="00A8455B"/>
    <w:rsid w:val="00A845C1"/>
    <w:rsid w:val="00A84626"/>
    <w:rsid w:val="00A857A3"/>
    <w:rsid w:val="00A907E3"/>
    <w:rsid w:val="00A90B3E"/>
    <w:rsid w:val="00A91AED"/>
    <w:rsid w:val="00A931E3"/>
    <w:rsid w:val="00A94E7F"/>
    <w:rsid w:val="00A966DB"/>
    <w:rsid w:val="00A9688A"/>
    <w:rsid w:val="00A96D76"/>
    <w:rsid w:val="00A97802"/>
    <w:rsid w:val="00AA2C48"/>
    <w:rsid w:val="00AA429B"/>
    <w:rsid w:val="00AA6B61"/>
    <w:rsid w:val="00AA7B3B"/>
    <w:rsid w:val="00AA7F43"/>
    <w:rsid w:val="00AB06B2"/>
    <w:rsid w:val="00AB0EFD"/>
    <w:rsid w:val="00AB1341"/>
    <w:rsid w:val="00AB212B"/>
    <w:rsid w:val="00AB2596"/>
    <w:rsid w:val="00AB296D"/>
    <w:rsid w:val="00AB3433"/>
    <w:rsid w:val="00AB4196"/>
    <w:rsid w:val="00AB4F65"/>
    <w:rsid w:val="00AB6A0C"/>
    <w:rsid w:val="00AB6D45"/>
    <w:rsid w:val="00AB7DC3"/>
    <w:rsid w:val="00AC0D90"/>
    <w:rsid w:val="00AC117C"/>
    <w:rsid w:val="00AC14EE"/>
    <w:rsid w:val="00AC2EFB"/>
    <w:rsid w:val="00AC3B75"/>
    <w:rsid w:val="00AC3E9D"/>
    <w:rsid w:val="00AC4A2C"/>
    <w:rsid w:val="00AC5AD2"/>
    <w:rsid w:val="00AC740E"/>
    <w:rsid w:val="00AC74BD"/>
    <w:rsid w:val="00AD070F"/>
    <w:rsid w:val="00AD0F64"/>
    <w:rsid w:val="00AD3600"/>
    <w:rsid w:val="00AD36B1"/>
    <w:rsid w:val="00AD3782"/>
    <w:rsid w:val="00AD3A44"/>
    <w:rsid w:val="00AD5810"/>
    <w:rsid w:val="00AD5A56"/>
    <w:rsid w:val="00AD5E65"/>
    <w:rsid w:val="00AD62BA"/>
    <w:rsid w:val="00AD749F"/>
    <w:rsid w:val="00AE1D7A"/>
    <w:rsid w:val="00AE2110"/>
    <w:rsid w:val="00AE28C7"/>
    <w:rsid w:val="00AF0441"/>
    <w:rsid w:val="00AF07F2"/>
    <w:rsid w:val="00AF1D62"/>
    <w:rsid w:val="00AF233A"/>
    <w:rsid w:val="00AF475F"/>
    <w:rsid w:val="00AF72C5"/>
    <w:rsid w:val="00B007F0"/>
    <w:rsid w:val="00B0250D"/>
    <w:rsid w:val="00B02B47"/>
    <w:rsid w:val="00B02F97"/>
    <w:rsid w:val="00B03A36"/>
    <w:rsid w:val="00B03D81"/>
    <w:rsid w:val="00B0567A"/>
    <w:rsid w:val="00B05919"/>
    <w:rsid w:val="00B05D4E"/>
    <w:rsid w:val="00B15955"/>
    <w:rsid w:val="00B16A8A"/>
    <w:rsid w:val="00B2092A"/>
    <w:rsid w:val="00B21B1D"/>
    <w:rsid w:val="00B22D93"/>
    <w:rsid w:val="00B232EE"/>
    <w:rsid w:val="00B25574"/>
    <w:rsid w:val="00B25999"/>
    <w:rsid w:val="00B2618E"/>
    <w:rsid w:val="00B26562"/>
    <w:rsid w:val="00B277E2"/>
    <w:rsid w:val="00B27F0E"/>
    <w:rsid w:val="00B30238"/>
    <w:rsid w:val="00B31D97"/>
    <w:rsid w:val="00B3346B"/>
    <w:rsid w:val="00B34410"/>
    <w:rsid w:val="00B3537D"/>
    <w:rsid w:val="00B35595"/>
    <w:rsid w:val="00B40C94"/>
    <w:rsid w:val="00B41CB4"/>
    <w:rsid w:val="00B42551"/>
    <w:rsid w:val="00B42568"/>
    <w:rsid w:val="00B45EF8"/>
    <w:rsid w:val="00B466AF"/>
    <w:rsid w:val="00B4674F"/>
    <w:rsid w:val="00B46863"/>
    <w:rsid w:val="00B46ABD"/>
    <w:rsid w:val="00B50F7B"/>
    <w:rsid w:val="00B51B12"/>
    <w:rsid w:val="00B5356B"/>
    <w:rsid w:val="00B53B51"/>
    <w:rsid w:val="00B55170"/>
    <w:rsid w:val="00B5712C"/>
    <w:rsid w:val="00B57C2C"/>
    <w:rsid w:val="00B60937"/>
    <w:rsid w:val="00B61727"/>
    <w:rsid w:val="00B63F18"/>
    <w:rsid w:val="00B64334"/>
    <w:rsid w:val="00B65F6D"/>
    <w:rsid w:val="00B6611D"/>
    <w:rsid w:val="00B724FF"/>
    <w:rsid w:val="00B727F1"/>
    <w:rsid w:val="00B73D8A"/>
    <w:rsid w:val="00B74007"/>
    <w:rsid w:val="00B74163"/>
    <w:rsid w:val="00B74FD0"/>
    <w:rsid w:val="00B75EF8"/>
    <w:rsid w:val="00B77BA1"/>
    <w:rsid w:val="00B817AA"/>
    <w:rsid w:val="00B8249A"/>
    <w:rsid w:val="00B828AA"/>
    <w:rsid w:val="00B828B4"/>
    <w:rsid w:val="00B8433F"/>
    <w:rsid w:val="00B8553D"/>
    <w:rsid w:val="00B8567E"/>
    <w:rsid w:val="00B85C46"/>
    <w:rsid w:val="00B87BFC"/>
    <w:rsid w:val="00B90B61"/>
    <w:rsid w:val="00B90C39"/>
    <w:rsid w:val="00B90D0E"/>
    <w:rsid w:val="00B91CB3"/>
    <w:rsid w:val="00B926B0"/>
    <w:rsid w:val="00B92D55"/>
    <w:rsid w:val="00B93D03"/>
    <w:rsid w:val="00B948F8"/>
    <w:rsid w:val="00BA094D"/>
    <w:rsid w:val="00BA11D6"/>
    <w:rsid w:val="00BA23C2"/>
    <w:rsid w:val="00BA2C2E"/>
    <w:rsid w:val="00BA3067"/>
    <w:rsid w:val="00BA44A5"/>
    <w:rsid w:val="00BA525B"/>
    <w:rsid w:val="00BA5837"/>
    <w:rsid w:val="00BA5CA8"/>
    <w:rsid w:val="00BA6CAB"/>
    <w:rsid w:val="00BA77E1"/>
    <w:rsid w:val="00BB183E"/>
    <w:rsid w:val="00BB1A0E"/>
    <w:rsid w:val="00BB1DEF"/>
    <w:rsid w:val="00BB2DFE"/>
    <w:rsid w:val="00BB3FB1"/>
    <w:rsid w:val="00BB497E"/>
    <w:rsid w:val="00BB4D87"/>
    <w:rsid w:val="00BB6D88"/>
    <w:rsid w:val="00BB722B"/>
    <w:rsid w:val="00BC06A4"/>
    <w:rsid w:val="00BC122E"/>
    <w:rsid w:val="00BC191F"/>
    <w:rsid w:val="00BC2B04"/>
    <w:rsid w:val="00BC3C3D"/>
    <w:rsid w:val="00BC3FF8"/>
    <w:rsid w:val="00BC4314"/>
    <w:rsid w:val="00BC49C8"/>
    <w:rsid w:val="00BC4D74"/>
    <w:rsid w:val="00BC5ACB"/>
    <w:rsid w:val="00BC60F1"/>
    <w:rsid w:val="00BC6618"/>
    <w:rsid w:val="00BD15AF"/>
    <w:rsid w:val="00BD2A0B"/>
    <w:rsid w:val="00BD2CED"/>
    <w:rsid w:val="00BD3013"/>
    <w:rsid w:val="00BD4010"/>
    <w:rsid w:val="00BD6653"/>
    <w:rsid w:val="00BD68F9"/>
    <w:rsid w:val="00BD6BA6"/>
    <w:rsid w:val="00BD75AC"/>
    <w:rsid w:val="00BE0E50"/>
    <w:rsid w:val="00BE1F33"/>
    <w:rsid w:val="00BE2F09"/>
    <w:rsid w:val="00BE39CB"/>
    <w:rsid w:val="00BE4727"/>
    <w:rsid w:val="00BE47F9"/>
    <w:rsid w:val="00BE7ACA"/>
    <w:rsid w:val="00BF0C96"/>
    <w:rsid w:val="00BF2CC8"/>
    <w:rsid w:val="00BF328B"/>
    <w:rsid w:val="00BF3409"/>
    <w:rsid w:val="00BF4379"/>
    <w:rsid w:val="00BF4E4A"/>
    <w:rsid w:val="00BF535C"/>
    <w:rsid w:val="00BF5BCE"/>
    <w:rsid w:val="00BF5F06"/>
    <w:rsid w:val="00BF6633"/>
    <w:rsid w:val="00BF7A70"/>
    <w:rsid w:val="00BF7BA5"/>
    <w:rsid w:val="00C003F5"/>
    <w:rsid w:val="00C00673"/>
    <w:rsid w:val="00C01CCA"/>
    <w:rsid w:val="00C02037"/>
    <w:rsid w:val="00C023BE"/>
    <w:rsid w:val="00C023C3"/>
    <w:rsid w:val="00C027B8"/>
    <w:rsid w:val="00C02ACD"/>
    <w:rsid w:val="00C04996"/>
    <w:rsid w:val="00C05F28"/>
    <w:rsid w:val="00C06DED"/>
    <w:rsid w:val="00C078D7"/>
    <w:rsid w:val="00C07BCB"/>
    <w:rsid w:val="00C114D1"/>
    <w:rsid w:val="00C11771"/>
    <w:rsid w:val="00C12BB5"/>
    <w:rsid w:val="00C1312A"/>
    <w:rsid w:val="00C15744"/>
    <w:rsid w:val="00C15913"/>
    <w:rsid w:val="00C17767"/>
    <w:rsid w:val="00C17B14"/>
    <w:rsid w:val="00C20228"/>
    <w:rsid w:val="00C20B95"/>
    <w:rsid w:val="00C22338"/>
    <w:rsid w:val="00C23760"/>
    <w:rsid w:val="00C26CF8"/>
    <w:rsid w:val="00C26DE0"/>
    <w:rsid w:val="00C26DF0"/>
    <w:rsid w:val="00C30A74"/>
    <w:rsid w:val="00C30D4E"/>
    <w:rsid w:val="00C31830"/>
    <w:rsid w:val="00C33782"/>
    <w:rsid w:val="00C33855"/>
    <w:rsid w:val="00C338E3"/>
    <w:rsid w:val="00C33AA2"/>
    <w:rsid w:val="00C34A9E"/>
    <w:rsid w:val="00C36274"/>
    <w:rsid w:val="00C37B95"/>
    <w:rsid w:val="00C40B14"/>
    <w:rsid w:val="00C40E8B"/>
    <w:rsid w:val="00C415D2"/>
    <w:rsid w:val="00C41768"/>
    <w:rsid w:val="00C41866"/>
    <w:rsid w:val="00C418B4"/>
    <w:rsid w:val="00C42733"/>
    <w:rsid w:val="00C4457A"/>
    <w:rsid w:val="00C450AE"/>
    <w:rsid w:val="00C45572"/>
    <w:rsid w:val="00C4662E"/>
    <w:rsid w:val="00C504E3"/>
    <w:rsid w:val="00C52951"/>
    <w:rsid w:val="00C529B4"/>
    <w:rsid w:val="00C537FD"/>
    <w:rsid w:val="00C53884"/>
    <w:rsid w:val="00C53F81"/>
    <w:rsid w:val="00C54053"/>
    <w:rsid w:val="00C5409E"/>
    <w:rsid w:val="00C54E35"/>
    <w:rsid w:val="00C552C8"/>
    <w:rsid w:val="00C55D47"/>
    <w:rsid w:val="00C560DF"/>
    <w:rsid w:val="00C5628B"/>
    <w:rsid w:val="00C56C31"/>
    <w:rsid w:val="00C6145D"/>
    <w:rsid w:val="00C61AD6"/>
    <w:rsid w:val="00C61C91"/>
    <w:rsid w:val="00C621C0"/>
    <w:rsid w:val="00C64BF1"/>
    <w:rsid w:val="00C66F42"/>
    <w:rsid w:val="00C70828"/>
    <w:rsid w:val="00C708FA"/>
    <w:rsid w:val="00C71264"/>
    <w:rsid w:val="00C7146D"/>
    <w:rsid w:val="00C71552"/>
    <w:rsid w:val="00C71C81"/>
    <w:rsid w:val="00C72A9B"/>
    <w:rsid w:val="00C73419"/>
    <w:rsid w:val="00C73B84"/>
    <w:rsid w:val="00C748E1"/>
    <w:rsid w:val="00C759A4"/>
    <w:rsid w:val="00C763D7"/>
    <w:rsid w:val="00C80708"/>
    <w:rsid w:val="00C82DA8"/>
    <w:rsid w:val="00C83492"/>
    <w:rsid w:val="00C84431"/>
    <w:rsid w:val="00C84E08"/>
    <w:rsid w:val="00C84F68"/>
    <w:rsid w:val="00C85081"/>
    <w:rsid w:val="00C8546C"/>
    <w:rsid w:val="00C857D0"/>
    <w:rsid w:val="00C87551"/>
    <w:rsid w:val="00C87BFF"/>
    <w:rsid w:val="00C87C04"/>
    <w:rsid w:val="00C87E12"/>
    <w:rsid w:val="00C90848"/>
    <w:rsid w:val="00C91330"/>
    <w:rsid w:val="00C915E7"/>
    <w:rsid w:val="00C916DB"/>
    <w:rsid w:val="00C92709"/>
    <w:rsid w:val="00C93572"/>
    <w:rsid w:val="00C937E1"/>
    <w:rsid w:val="00C93AAC"/>
    <w:rsid w:val="00C947B4"/>
    <w:rsid w:val="00C94989"/>
    <w:rsid w:val="00C94AD9"/>
    <w:rsid w:val="00C94EE3"/>
    <w:rsid w:val="00C9512F"/>
    <w:rsid w:val="00C95698"/>
    <w:rsid w:val="00C95BE2"/>
    <w:rsid w:val="00C961EC"/>
    <w:rsid w:val="00C97AE0"/>
    <w:rsid w:val="00CA179E"/>
    <w:rsid w:val="00CA1F3C"/>
    <w:rsid w:val="00CA21AB"/>
    <w:rsid w:val="00CA2519"/>
    <w:rsid w:val="00CA3AFE"/>
    <w:rsid w:val="00CA482D"/>
    <w:rsid w:val="00CA549E"/>
    <w:rsid w:val="00CA56C0"/>
    <w:rsid w:val="00CA66A3"/>
    <w:rsid w:val="00CA7C43"/>
    <w:rsid w:val="00CB0E4E"/>
    <w:rsid w:val="00CB1D06"/>
    <w:rsid w:val="00CB29C0"/>
    <w:rsid w:val="00CB4F23"/>
    <w:rsid w:val="00CB531A"/>
    <w:rsid w:val="00CB77DF"/>
    <w:rsid w:val="00CB79D5"/>
    <w:rsid w:val="00CC0130"/>
    <w:rsid w:val="00CC1B03"/>
    <w:rsid w:val="00CC373C"/>
    <w:rsid w:val="00CC6FAE"/>
    <w:rsid w:val="00CC7091"/>
    <w:rsid w:val="00CD2D1B"/>
    <w:rsid w:val="00CD342D"/>
    <w:rsid w:val="00CD36FE"/>
    <w:rsid w:val="00CD46C1"/>
    <w:rsid w:val="00CD4D4F"/>
    <w:rsid w:val="00CD5E23"/>
    <w:rsid w:val="00CD6DA9"/>
    <w:rsid w:val="00CE0DAC"/>
    <w:rsid w:val="00CE309B"/>
    <w:rsid w:val="00CE4159"/>
    <w:rsid w:val="00CE41AF"/>
    <w:rsid w:val="00CE49CE"/>
    <w:rsid w:val="00CE7174"/>
    <w:rsid w:val="00CF0648"/>
    <w:rsid w:val="00CF2243"/>
    <w:rsid w:val="00CF23A8"/>
    <w:rsid w:val="00CF24DC"/>
    <w:rsid w:val="00CF35D5"/>
    <w:rsid w:val="00CF3659"/>
    <w:rsid w:val="00CF3C01"/>
    <w:rsid w:val="00CF42D3"/>
    <w:rsid w:val="00CF5898"/>
    <w:rsid w:val="00CF6D99"/>
    <w:rsid w:val="00CF722B"/>
    <w:rsid w:val="00D001D3"/>
    <w:rsid w:val="00D008A3"/>
    <w:rsid w:val="00D017EE"/>
    <w:rsid w:val="00D04CFF"/>
    <w:rsid w:val="00D06DCD"/>
    <w:rsid w:val="00D0719F"/>
    <w:rsid w:val="00D07CA1"/>
    <w:rsid w:val="00D07CE3"/>
    <w:rsid w:val="00D07DDC"/>
    <w:rsid w:val="00D10349"/>
    <w:rsid w:val="00D111D1"/>
    <w:rsid w:val="00D119FE"/>
    <w:rsid w:val="00D1357C"/>
    <w:rsid w:val="00D1371C"/>
    <w:rsid w:val="00D145ED"/>
    <w:rsid w:val="00D151CC"/>
    <w:rsid w:val="00D1602E"/>
    <w:rsid w:val="00D16400"/>
    <w:rsid w:val="00D177D5"/>
    <w:rsid w:val="00D20E0C"/>
    <w:rsid w:val="00D218C2"/>
    <w:rsid w:val="00D21BDD"/>
    <w:rsid w:val="00D227CE"/>
    <w:rsid w:val="00D233BA"/>
    <w:rsid w:val="00D23570"/>
    <w:rsid w:val="00D23C81"/>
    <w:rsid w:val="00D23FD6"/>
    <w:rsid w:val="00D24515"/>
    <w:rsid w:val="00D257EB"/>
    <w:rsid w:val="00D25A68"/>
    <w:rsid w:val="00D27537"/>
    <w:rsid w:val="00D30090"/>
    <w:rsid w:val="00D3024C"/>
    <w:rsid w:val="00D309AD"/>
    <w:rsid w:val="00D322F3"/>
    <w:rsid w:val="00D3280C"/>
    <w:rsid w:val="00D3328F"/>
    <w:rsid w:val="00D3364E"/>
    <w:rsid w:val="00D34424"/>
    <w:rsid w:val="00D34B02"/>
    <w:rsid w:val="00D35B22"/>
    <w:rsid w:val="00D36721"/>
    <w:rsid w:val="00D36AB4"/>
    <w:rsid w:val="00D378EF"/>
    <w:rsid w:val="00D37952"/>
    <w:rsid w:val="00D409B0"/>
    <w:rsid w:val="00D42532"/>
    <w:rsid w:val="00D4423A"/>
    <w:rsid w:val="00D44964"/>
    <w:rsid w:val="00D44B91"/>
    <w:rsid w:val="00D47061"/>
    <w:rsid w:val="00D475BB"/>
    <w:rsid w:val="00D51CB5"/>
    <w:rsid w:val="00D5239A"/>
    <w:rsid w:val="00D538D8"/>
    <w:rsid w:val="00D5400E"/>
    <w:rsid w:val="00D54261"/>
    <w:rsid w:val="00D5445B"/>
    <w:rsid w:val="00D54500"/>
    <w:rsid w:val="00D54BE8"/>
    <w:rsid w:val="00D55326"/>
    <w:rsid w:val="00D56EBF"/>
    <w:rsid w:val="00D60DC1"/>
    <w:rsid w:val="00D634CB"/>
    <w:rsid w:val="00D634D7"/>
    <w:rsid w:val="00D63CE4"/>
    <w:rsid w:val="00D6466B"/>
    <w:rsid w:val="00D6553F"/>
    <w:rsid w:val="00D656B6"/>
    <w:rsid w:val="00D66883"/>
    <w:rsid w:val="00D669FA"/>
    <w:rsid w:val="00D703B9"/>
    <w:rsid w:val="00D70E9B"/>
    <w:rsid w:val="00D71476"/>
    <w:rsid w:val="00D7181F"/>
    <w:rsid w:val="00D72E61"/>
    <w:rsid w:val="00D77179"/>
    <w:rsid w:val="00D7790E"/>
    <w:rsid w:val="00D77C47"/>
    <w:rsid w:val="00D8190C"/>
    <w:rsid w:val="00D8267A"/>
    <w:rsid w:val="00D84364"/>
    <w:rsid w:val="00D85291"/>
    <w:rsid w:val="00D85EFA"/>
    <w:rsid w:val="00D86B68"/>
    <w:rsid w:val="00D86B94"/>
    <w:rsid w:val="00D876C7"/>
    <w:rsid w:val="00D87C7C"/>
    <w:rsid w:val="00D90E79"/>
    <w:rsid w:val="00D90F9E"/>
    <w:rsid w:val="00D9169D"/>
    <w:rsid w:val="00D91943"/>
    <w:rsid w:val="00D9195E"/>
    <w:rsid w:val="00D91F9E"/>
    <w:rsid w:val="00D92021"/>
    <w:rsid w:val="00D929B1"/>
    <w:rsid w:val="00D9379E"/>
    <w:rsid w:val="00D944DE"/>
    <w:rsid w:val="00D94866"/>
    <w:rsid w:val="00D95B38"/>
    <w:rsid w:val="00D961B8"/>
    <w:rsid w:val="00DA065F"/>
    <w:rsid w:val="00DA0C91"/>
    <w:rsid w:val="00DA19F1"/>
    <w:rsid w:val="00DA34AB"/>
    <w:rsid w:val="00DA381C"/>
    <w:rsid w:val="00DA393B"/>
    <w:rsid w:val="00DA39D1"/>
    <w:rsid w:val="00DA49F2"/>
    <w:rsid w:val="00DA5191"/>
    <w:rsid w:val="00DA52B6"/>
    <w:rsid w:val="00DA55A7"/>
    <w:rsid w:val="00DA5688"/>
    <w:rsid w:val="00DA68D4"/>
    <w:rsid w:val="00DA7A2A"/>
    <w:rsid w:val="00DB37A3"/>
    <w:rsid w:val="00DB37A8"/>
    <w:rsid w:val="00DB55FC"/>
    <w:rsid w:val="00DB5A48"/>
    <w:rsid w:val="00DC039C"/>
    <w:rsid w:val="00DC16CB"/>
    <w:rsid w:val="00DC2575"/>
    <w:rsid w:val="00DC2747"/>
    <w:rsid w:val="00DC39FF"/>
    <w:rsid w:val="00DC43E4"/>
    <w:rsid w:val="00DC4A61"/>
    <w:rsid w:val="00DC67C2"/>
    <w:rsid w:val="00DC6A61"/>
    <w:rsid w:val="00DD04A5"/>
    <w:rsid w:val="00DD073D"/>
    <w:rsid w:val="00DD15A2"/>
    <w:rsid w:val="00DD6287"/>
    <w:rsid w:val="00DD6E8D"/>
    <w:rsid w:val="00DD73BD"/>
    <w:rsid w:val="00DE1AE1"/>
    <w:rsid w:val="00DE21AE"/>
    <w:rsid w:val="00DE224D"/>
    <w:rsid w:val="00DE44B2"/>
    <w:rsid w:val="00DE44CE"/>
    <w:rsid w:val="00DE6EE5"/>
    <w:rsid w:val="00DF02DE"/>
    <w:rsid w:val="00DF158C"/>
    <w:rsid w:val="00DF2963"/>
    <w:rsid w:val="00DF537C"/>
    <w:rsid w:val="00DF5CAD"/>
    <w:rsid w:val="00DF7D35"/>
    <w:rsid w:val="00E0004D"/>
    <w:rsid w:val="00E00D05"/>
    <w:rsid w:val="00E0141C"/>
    <w:rsid w:val="00E035C4"/>
    <w:rsid w:val="00E0402B"/>
    <w:rsid w:val="00E042B1"/>
    <w:rsid w:val="00E04E25"/>
    <w:rsid w:val="00E050A8"/>
    <w:rsid w:val="00E06555"/>
    <w:rsid w:val="00E07418"/>
    <w:rsid w:val="00E1036D"/>
    <w:rsid w:val="00E107C4"/>
    <w:rsid w:val="00E10EFB"/>
    <w:rsid w:val="00E11762"/>
    <w:rsid w:val="00E128C4"/>
    <w:rsid w:val="00E131DE"/>
    <w:rsid w:val="00E142E6"/>
    <w:rsid w:val="00E15EB7"/>
    <w:rsid w:val="00E16173"/>
    <w:rsid w:val="00E208AB"/>
    <w:rsid w:val="00E20CF9"/>
    <w:rsid w:val="00E2286C"/>
    <w:rsid w:val="00E2320B"/>
    <w:rsid w:val="00E2442C"/>
    <w:rsid w:val="00E24F64"/>
    <w:rsid w:val="00E252AB"/>
    <w:rsid w:val="00E2637F"/>
    <w:rsid w:val="00E304A6"/>
    <w:rsid w:val="00E31F5A"/>
    <w:rsid w:val="00E3281C"/>
    <w:rsid w:val="00E33843"/>
    <w:rsid w:val="00E34F8C"/>
    <w:rsid w:val="00E34FB5"/>
    <w:rsid w:val="00E35BF2"/>
    <w:rsid w:val="00E37E63"/>
    <w:rsid w:val="00E37E6E"/>
    <w:rsid w:val="00E441EC"/>
    <w:rsid w:val="00E44249"/>
    <w:rsid w:val="00E4465B"/>
    <w:rsid w:val="00E4485C"/>
    <w:rsid w:val="00E510A1"/>
    <w:rsid w:val="00E523FC"/>
    <w:rsid w:val="00E52913"/>
    <w:rsid w:val="00E54AD1"/>
    <w:rsid w:val="00E555C4"/>
    <w:rsid w:val="00E55806"/>
    <w:rsid w:val="00E55A21"/>
    <w:rsid w:val="00E6010E"/>
    <w:rsid w:val="00E6244C"/>
    <w:rsid w:val="00E6265A"/>
    <w:rsid w:val="00E63C97"/>
    <w:rsid w:val="00E659BD"/>
    <w:rsid w:val="00E65A5D"/>
    <w:rsid w:val="00E66549"/>
    <w:rsid w:val="00E67122"/>
    <w:rsid w:val="00E716A0"/>
    <w:rsid w:val="00E747B1"/>
    <w:rsid w:val="00E75EC8"/>
    <w:rsid w:val="00E7637B"/>
    <w:rsid w:val="00E76A8F"/>
    <w:rsid w:val="00E76DFA"/>
    <w:rsid w:val="00E76E13"/>
    <w:rsid w:val="00E80C6E"/>
    <w:rsid w:val="00E823C4"/>
    <w:rsid w:val="00E84B1F"/>
    <w:rsid w:val="00E86997"/>
    <w:rsid w:val="00E90E9E"/>
    <w:rsid w:val="00E9101D"/>
    <w:rsid w:val="00E9129B"/>
    <w:rsid w:val="00E91BD4"/>
    <w:rsid w:val="00E926ED"/>
    <w:rsid w:val="00E92E4F"/>
    <w:rsid w:val="00E93AB0"/>
    <w:rsid w:val="00E93B7C"/>
    <w:rsid w:val="00E956CE"/>
    <w:rsid w:val="00E95A1F"/>
    <w:rsid w:val="00E96156"/>
    <w:rsid w:val="00E977D6"/>
    <w:rsid w:val="00EA0D5E"/>
    <w:rsid w:val="00EA0DD2"/>
    <w:rsid w:val="00EA2478"/>
    <w:rsid w:val="00EA4413"/>
    <w:rsid w:val="00EA502E"/>
    <w:rsid w:val="00EA6C08"/>
    <w:rsid w:val="00EA787E"/>
    <w:rsid w:val="00EB08EF"/>
    <w:rsid w:val="00EB1B34"/>
    <w:rsid w:val="00EB34FD"/>
    <w:rsid w:val="00EB37C7"/>
    <w:rsid w:val="00EB4063"/>
    <w:rsid w:val="00EB52C0"/>
    <w:rsid w:val="00EB5BC6"/>
    <w:rsid w:val="00EB5D31"/>
    <w:rsid w:val="00EB5E9B"/>
    <w:rsid w:val="00EB7ADD"/>
    <w:rsid w:val="00EC0254"/>
    <w:rsid w:val="00EC1CF9"/>
    <w:rsid w:val="00EC2278"/>
    <w:rsid w:val="00EC26FB"/>
    <w:rsid w:val="00EC27CA"/>
    <w:rsid w:val="00EC28FB"/>
    <w:rsid w:val="00EC2B8C"/>
    <w:rsid w:val="00EC50D9"/>
    <w:rsid w:val="00EC67DE"/>
    <w:rsid w:val="00EC6C90"/>
    <w:rsid w:val="00EC787D"/>
    <w:rsid w:val="00ED07B5"/>
    <w:rsid w:val="00ED2CAF"/>
    <w:rsid w:val="00ED4318"/>
    <w:rsid w:val="00ED4DC7"/>
    <w:rsid w:val="00ED5377"/>
    <w:rsid w:val="00ED54FE"/>
    <w:rsid w:val="00ED5748"/>
    <w:rsid w:val="00ED596F"/>
    <w:rsid w:val="00ED652D"/>
    <w:rsid w:val="00ED6A13"/>
    <w:rsid w:val="00ED71FD"/>
    <w:rsid w:val="00ED7EBA"/>
    <w:rsid w:val="00EE0BBE"/>
    <w:rsid w:val="00EE23C0"/>
    <w:rsid w:val="00EE4772"/>
    <w:rsid w:val="00EE51CE"/>
    <w:rsid w:val="00EE55B1"/>
    <w:rsid w:val="00EE7EFC"/>
    <w:rsid w:val="00EF096F"/>
    <w:rsid w:val="00EF0E19"/>
    <w:rsid w:val="00EF185C"/>
    <w:rsid w:val="00EF3496"/>
    <w:rsid w:val="00EF3559"/>
    <w:rsid w:val="00EF55CC"/>
    <w:rsid w:val="00EF5E42"/>
    <w:rsid w:val="00EF6709"/>
    <w:rsid w:val="00EF6CFD"/>
    <w:rsid w:val="00EF7312"/>
    <w:rsid w:val="00EF7656"/>
    <w:rsid w:val="00EF7679"/>
    <w:rsid w:val="00EF7C2A"/>
    <w:rsid w:val="00F00390"/>
    <w:rsid w:val="00F015AA"/>
    <w:rsid w:val="00F01C7F"/>
    <w:rsid w:val="00F026BA"/>
    <w:rsid w:val="00F02950"/>
    <w:rsid w:val="00F02C31"/>
    <w:rsid w:val="00F02FA4"/>
    <w:rsid w:val="00F03594"/>
    <w:rsid w:val="00F0427D"/>
    <w:rsid w:val="00F04304"/>
    <w:rsid w:val="00F04773"/>
    <w:rsid w:val="00F04DDF"/>
    <w:rsid w:val="00F05817"/>
    <w:rsid w:val="00F12F38"/>
    <w:rsid w:val="00F13468"/>
    <w:rsid w:val="00F13D60"/>
    <w:rsid w:val="00F144B3"/>
    <w:rsid w:val="00F16C73"/>
    <w:rsid w:val="00F20D8B"/>
    <w:rsid w:val="00F2196B"/>
    <w:rsid w:val="00F21A8F"/>
    <w:rsid w:val="00F21FFC"/>
    <w:rsid w:val="00F22508"/>
    <w:rsid w:val="00F24350"/>
    <w:rsid w:val="00F244C4"/>
    <w:rsid w:val="00F25BF4"/>
    <w:rsid w:val="00F272C5"/>
    <w:rsid w:val="00F300F2"/>
    <w:rsid w:val="00F315B4"/>
    <w:rsid w:val="00F31B4D"/>
    <w:rsid w:val="00F333C1"/>
    <w:rsid w:val="00F33D2D"/>
    <w:rsid w:val="00F35136"/>
    <w:rsid w:val="00F36969"/>
    <w:rsid w:val="00F37792"/>
    <w:rsid w:val="00F40BDC"/>
    <w:rsid w:val="00F40C13"/>
    <w:rsid w:val="00F4124E"/>
    <w:rsid w:val="00F414E5"/>
    <w:rsid w:val="00F41F26"/>
    <w:rsid w:val="00F42497"/>
    <w:rsid w:val="00F42B23"/>
    <w:rsid w:val="00F43043"/>
    <w:rsid w:val="00F43536"/>
    <w:rsid w:val="00F43AF0"/>
    <w:rsid w:val="00F46310"/>
    <w:rsid w:val="00F473F5"/>
    <w:rsid w:val="00F50E6C"/>
    <w:rsid w:val="00F511FE"/>
    <w:rsid w:val="00F513E7"/>
    <w:rsid w:val="00F53A54"/>
    <w:rsid w:val="00F54B85"/>
    <w:rsid w:val="00F56547"/>
    <w:rsid w:val="00F56830"/>
    <w:rsid w:val="00F5797B"/>
    <w:rsid w:val="00F606E9"/>
    <w:rsid w:val="00F60FEA"/>
    <w:rsid w:val="00F6305A"/>
    <w:rsid w:val="00F6438A"/>
    <w:rsid w:val="00F65BD8"/>
    <w:rsid w:val="00F72451"/>
    <w:rsid w:val="00F75B24"/>
    <w:rsid w:val="00F75F3B"/>
    <w:rsid w:val="00F76D26"/>
    <w:rsid w:val="00F7712A"/>
    <w:rsid w:val="00F77A52"/>
    <w:rsid w:val="00F8190E"/>
    <w:rsid w:val="00F82B4D"/>
    <w:rsid w:val="00F8343B"/>
    <w:rsid w:val="00F83A9A"/>
    <w:rsid w:val="00F83D8D"/>
    <w:rsid w:val="00F851FA"/>
    <w:rsid w:val="00F86077"/>
    <w:rsid w:val="00F861DB"/>
    <w:rsid w:val="00F864A0"/>
    <w:rsid w:val="00F86534"/>
    <w:rsid w:val="00F90127"/>
    <w:rsid w:val="00F90C11"/>
    <w:rsid w:val="00F9158C"/>
    <w:rsid w:val="00F93EA8"/>
    <w:rsid w:val="00F941DF"/>
    <w:rsid w:val="00F94885"/>
    <w:rsid w:val="00F94F11"/>
    <w:rsid w:val="00F95372"/>
    <w:rsid w:val="00F96F01"/>
    <w:rsid w:val="00F96F1D"/>
    <w:rsid w:val="00FA042B"/>
    <w:rsid w:val="00FA0769"/>
    <w:rsid w:val="00FA07D2"/>
    <w:rsid w:val="00FA2087"/>
    <w:rsid w:val="00FA22A2"/>
    <w:rsid w:val="00FA34C9"/>
    <w:rsid w:val="00FA488A"/>
    <w:rsid w:val="00FA53E7"/>
    <w:rsid w:val="00FA7D12"/>
    <w:rsid w:val="00FB033A"/>
    <w:rsid w:val="00FB04CB"/>
    <w:rsid w:val="00FB080E"/>
    <w:rsid w:val="00FB0810"/>
    <w:rsid w:val="00FB2EA6"/>
    <w:rsid w:val="00FB4512"/>
    <w:rsid w:val="00FB5AA9"/>
    <w:rsid w:val="00FB65A1"/>
    <w:rsid w:val="00FB6C9D"/>
    <w:rsid w:val="00FC05E8"/>
    <w:rsid w:val="00FC2974"/>
    <w:rsid w:val="00FC33B9"/>
    <w:rsid w:val="00FC4303"/>
    <w:rsid w:val="00FC49D8"/>
    <w:rsid w:val="00FC4C74"/>
    <w:rsid w:val="00FC4CAC"/>
    <w:rsid w:val="00FC4FBA"/>
    <w:rsid w:val="00FC519A"/>
    <w:rsid w:val="00FC51B0"/>
    <w:rsid w:val="00FC529F"/>
    <w:rsid w:val="00FC618F"/>
    <w:rsid w:val="00FC7274"/>
    <w:rsid w:val="00FC7572"/>
    <w:rsid w:val="00FD04FD"/>
    <w:rsid w:val="00FD0A71"/>
    <w:rsid w:val="00FD203E"/>
    <w:rsid w:val="00FD2181"/>
    <w:rsid w:val="00FD2FB7"/>
    <w:rsid w:val="00FD59CE"/>
    <w:rsid w:val="00FD63E4"/>
    <w:rsid w:val="00FE02F1"/>
    <w:rsid w:val="00FE0A12"/>
    <w:rsid w:val="00FE0DE7"/>
    <w:rsid w:val="00FE1B7C"/>
    <w:rsid w:val="00FE2202"/>
    <w:rsid w:val="00FE249A"/>
    <w:rsid w:val="00FE3E0F"/>
    <w:rsid w:val="00FE41AE"/>
    <w:rsid w:val="00FE4E8A"/>
    <w:rsid w:val="00FE5A50"/>
    <w:rsid w:val="00FE672F"/>
    <w:rsid w:val="00FE78FD"/>
    <w:rsid w:val="00FF08DE"/>
    <w:rsid w:val="00FF0FE6"/>
    <w:rsid w:val="00FF1FF7"/>
    <w:rsid w:val="00FF30EF"/>
    <w:rsid w:val="00FF3143"/>
    <w:rsid w:val="00FF374D"/>
    <w:rsid w:val="00FF5721"/>
    <w:rsid w:val="00FF5FF5"/>
    <w:rsid w:val="00FF62FD"/>
    <w:rsid w:val="00FF6A53"/>
    <w:rsid w:val="00FF6B57"/>
    <w:rsid w:val="00FF6D29"/>
    <w:rsid w:val="00FF7300"/>
    <w:rsid w:val="00FF7F2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AB5A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0" w:qFormat="1"/>
    <w:lsdException w:name="annotation reference" w:uiPriority="0"/>
    <w:lsdException w:name="Title" w:semiHidden="0" w:uiPriority="10" w:unhideWhenUsed="0"/>
    <w:lsdException w:name="Default Paragraph Font" w:uiPriority="1"/>
    <w:lsdException w:name="Body Text" w:qFormat="1"/>
    <w:lsdException w:name="Subtitle" w:semiHidden="0" w:uiPriority="11" w:unhideWhenUsed="0"/>
    <w:lsdException w:name="Hyperlink" w:qFormat="1"/>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D90F9E"/>
    <w:pPr>
      <w:spacing w:before="120" w:after="120"/>
    </w:pPr>
    <w:rPr>
      <w:rFonts w:ascii="Arial" w:hAnsi="Arial"/>
      <w:sz w:val="22"/>
      <w:lang w:val="en-US" w:eastAsia="en-US"/>
    </w:rPr>
  </w:style>
  <w:style w:type="paragraph" w:styleId="Heading1">
    <w:name w:val="heading 1"/>
    <w:basedOn w:val="Normal"/>
    <w:next w:val="Normal"/>
    <w:link w:val="Heading1Char"/>
    <w:qFormat/>
    <w:rsid w:val="00057B34"/>
    <w:pPr>
      <w:keepNext/>
      <w:numPr>
        <w:numId w:val="9"/>
      </w:numPr>
      <w:spacing w:before="360"/>
      <w:jc w:val="center"/>
      <w:outlineLvl w:val="0"/>
    </w:pPr>
    <w:rPr>
      <w:rFonts w:ascii="Arial Bold" w:hAnsi="Arial Bold"/>
      <w:b/>
      <w:caps/>
      <w:sz w:val="24"/>
      <w:szCs w:val="24"/>
    </w:rPr>
  </w:style>
  <w:style w:type="paragraph" w:styleId="Heading2">
    <w:name w:val="heading 2"/>
    <w:basedOn w:val="Normal"/>
    <w:next w:val="Normal"/>
    <w:link w:val="Heading2Char"/>
    <w:qFormat/>
    <w:rsid w:val="00057B34"/>
    <w:pPr>
      <w:keepNext/>
      <w:numPr>
        <w:ilvl w:val="1"/>
        <w:numId w:val="9"/>
      </w:numPr>
      <w:spacing w:before="240"/>
      <w:outlineLvl w:val="1"/>
    </w:pPr>
    <w:rPr>
      <w:b/>
      <w:caps/>
      <w:sz w:val="24"/>
      <w:szCs w:val="22"/>
      <w:lang w:val="en-CA"/>
    </w:rPr>
  </w:style>
  <w:style w:type="paragraph" w:styleId="Heading3">
    <w:name w:val="heading 3"/>
    <w:basedOn w:val="Normal"/>
    <w:next w:val="Normal"/>
    <w:link w:val="Heading3Char"/>
    <w:qFormat/>
    <w:rsid w:val="00057B34"/>
    <w:pPr>
      <w:keepNext/>
      <w:numPr>
        <w:ilvl w:val="2"/>
        <w:numId w:val="9"/>
      </w:numPr>
      <w:outlineLvl w:val="2"/>
    </w:pPr>
    <w:rPr>
      <w:rFonts w:ascii="Arial Bold" w:hAnsi="Arial Bold"/>
      <w:b/>
      <w:sz w:val="24"/>
      <w:szCs w:val="24"/>
      <w:lang w:val="fr-CA"/>
    </w:rPr>
  </w:style>
  <w:style w:type="paragraph" w:styleId="Heading4">
    <w:name w:val="heading 4"/>
    <w:basedOn w:val="Normal"/>
    <w:next w:val="Normal"/>
    <w:link w:val="Heading4Char"/>
    <w:autoRedefine/>
    <w:uiPriority w:val="9"/>
    <w:qFormat/>
    <w:rsid w:val="0005281B"/>
    <w:pPr>
      <w:keepNext/>
      <w:numPr>
        <w:ilvl w:val="3"/>
        <w:numId w:val="9"/>
      </w:numPr>
      <w:outlineLvl w:val="3"/>
    </w:pPr>
    <w:rPr>
      <w:rFonts w:cs="Arial"/>
      <w:b/>
      <w:bCs/>
      <w:szCs w:val="22"/>
      <w:lang w:val="en-CA"/>
    </w:rPr>
  </w:style>
  <w:style w:type="paragraph" w:styleId="Heading5">
    <w:name w:val="heading 5"/>
    <w:basedOn w:val="Normal"/>
    <w:next w:val="Normal"/>
    <w:link w:val="Heading5Char"/>
    <w:uiPriority w:val="9"/>
    <w:qFormat/>
    <w:rsid w:val="00A857A3"/>
    <w:pPr>
      <w:keepNext/>
      <w:ind w:left="567"/>
      <w:outlineLvl w:val="4"/>
    </w:pPr>
    <w:rPr>
      <w:bCs/>
      <w:i/>
      <w:iCs/>
      <w:szCs w:val="26"/>
    </w:rPr>
  </w:style>
  <w:style w:type="paragraph" w:styleId="Heading6">
    <w:name w:val="heading 6"/>
    <w:basedOn w:val="Normal"/>
    <w:next w:val="Normal"/>
    <w:link w:val="Heading6Char"/>
    <w:uiPriority w:val="9"/>
    <w:semiHidden/>
    <w:unhideWhenUsed/>
    <w:qFormat/>
    <w:rsid w:val="00D9169D"/>
    <w:pPr>
      <w:keepNext/>
      <w:keepLines/>
      <w:spacing w:before="200" w:after="0"/>
      <w:ind w:left="1152" w:hanging="1152"/>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uiPriority w:val="9"/>
    <w:semiHidden/>
    <w:unhideWhenUsed/>
    <w:qFormat/>
    <w:rsid w:val="00D9169D"/>
    <w:pPr>
      <w:keepNext/>
      <w:keepLines/>
      <w:spacing w:before="200" w:after="0"/>
      <w:ind w:left="1296" w:hanging="1296"/>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D9169D"/>
    <w:pPr>
      <w:keepNext/>
      <w:keepLines/>
      <w:spacing w:before="200" w:after="0"/>
      <w:ind w:left="1440" w:hanging="144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D9169D"/>
    <w:pPr>
      <w:keepNext/>
      <w:keepLines/>
      <w:spacing w:before="200" w:after="0"/>
      <w:ind w:left="1584" w:hanging="1584"/>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35F6"/>
    <w:pPr>
      <w:tabs>
        <w:tab w:val="center" w:pos="4680"/>
        <w:tab w:val="right" w:pos="9360"/>
      </w:tabs>
      <w:spacing w:before="0" w:after="0"/>
    </w:pPr>
  </w:style>
  <w:style w:type="paragraph" w:styleId="Footer">
    <w:name w:val="footer"/>
    <w:basedOn w:val="Normal"/>
    <w:link w:val="FooterChar"/>
    <w:uiPriority w:val="99"/>
    <w:rsid w:val="00BF0C96"/>
    <w:pPr>
      <w:tabs>
        <w:tab w:val="center" w:pos="4320"/>
        <w:tab w:val="right" w:pos="8640"/>
      </w:tabs>
    </w:pPr>
  </w:style>
  <w:style w:type="character" w:customStyle="1" w:styleId="HeaderChar">
    <w:name w:val="Header Char"/>
    <w:basedOn w:val="DefaultParagraphFont"/>
    <w:link w:val="Header"/>
    <w:uiPriority w:val="99"/>
    <w:rsid w:val="000A35F6"/>
    <w:rPr>
      <w:rFonts w:ascii="Arial" w:hAnsi="Arial"/>
      <w:sz w:val="22"/>
      <w:lang w:val="en-US" w:eastAsia="en-US"/>
    </w:rPr>
  </w:style>
  <w:style w:type="character" w:styleId="Hyperlink">
    <w:name w:val="Hyperlink"/>
    <w:uiPriority w:val="99"/>
    <w:qFormat/>
    <w:rsid w:val="00126310"/>
    <w:rPr>
      <w:rFonts w:ascii="Arial" w:hAnsi="Arial"/>
      <w:color w:val="0000FF"/>
      <w:sz w:val="22"/>
      <w:u w:val="single"/>
    </w:rPr>
  </w:style>
  <w:style w:type="paragraph" w:customStyle="1" w:styleId="CoverPageHeaderCSAS">
    <w:name w:val="CoverPage:Header(CSAS)"/>
    <w:basedOn w:val="Normal"/>
    <w:rsid w:val="000A35F6"/>
    <w:pPr>
      <w:pBdr>
        <w:bottom w:val="single" w:sz="4" w:space="1" w:color="auto"/>
      </w:pBdr>
    </w:pPr>
    <w:rPr>
      <w:b/>
      <w:szCs w:val="24"/>
    </w:rPr>
  </w:style>
  <w:style w:type="paragraph" w:customStyle="1" w:styleId="Bulletedlist">
    <w:name w:val="Bulleted list"/>
    <w:basedOn w:val="Normal"/>
    <w:qFormat/>
    <w:rsid w:val="009634F3"/>
    <w:pPr>
      <w:numPr>
        <w:numId w:val="1"/>
      </w:numPr>
      <w:spacing w:before="0"/>
      <w:ind w:left="600" w:hanging="360"/>
    </w:pPr>
  </w:style>
  <w:style w:type="paragraph" w:styleId="BalloonText">
    <w:name w:val="Balloon Text"/>
    <w:basedOn w:val="Normal"/>
    <w:link w:val="BalloonTextChar"/>
    <w:uiPriority w:val="99"/>
    <w:semiHidden/>
    <w:rsid w:val="00580A75"/>
    <w:rPr>
      <w:rFonts w:ascii="Tahoma" w:hAnsi="Tahoma" w:cs="Tahoma"/>
      <w:sz w:val="16"/>
      <w:szCs w:val="16"/>
    </w:rPr>
  </w:style>
  <w:style w:type="character" w:styleId="CommentReference">
    <w:name w:val="annotation reference"/>
    <w:semiHidden/>
    <w:rsid w:val="00035C00"/>
    <w:rPr>
      <w:sz w:val="16"/>
      <w:szCs w:val="16"/>
    </w:rPr>
  </w:style>
  <w:style w:type="paragraph" w:styleId="CommentText">
    <w:name w:val="annotation text"/>
    <w:basedOn w:val="Normal"/>
    <w:link w:val="CommentTextChar"/>
    <w:rsid w:val="00035C00"/>
    <w:rPr>
      <w:sz w:val="20"/>
    </w:rPr>
  </w:style>
  <w:style w:type="paragraph" w:styleId="CommentSubject">
    <w:name w:val="annotation subject"/>
    <w:basedOn w:val="CommentText"/>
    <w:next w:val="CommentText"/>
    <w:link w:val="CommentSubjectChar"/>
    <w:uiPriority w:val="99"/>
    <w:semiHidden/>
    <w:rsid w:val="00035C00"/>
    <w:rPr>
      <w:b/>
      <w:bCs/>
    </w:rPr>
  </w:style>
  <w:style w:type="paragraph" w:styleId="FootnoteText">
    <w:name w:val="footnote text"/>
    <w:basedOn w:val="Normal"/>
    <w:link w:val="FootnoteTextChar"/>
    <w:uiPriority w:val="99"/>
    <w:semiHidden/>
    <w:unhideWhenUsed/>
    <w:rsid w:val="006C59AD"/>
    <w:rPr>
      <w:sz w:val="20"/>
    </w:rPr>
  </w:style>
  <w:style w:type="character" w:customStyle="1" w:styleId="FootnoteTextChar">
    <w:name w:val="Footnote Text Char"/>
    <w:link w:val="FootnoteText"/>
    <w:uiPriority w:val="99"/>
    <w:semiHidden/>
    <w:rsid w:val="006C59AD"/>
    <w:rPr>
      <w:rFonts w:ascii="Arial" w:hAnsi="Arial"/>
      <w:lang w:val="en-US" w:eastAsia="en-US"/>
    </w:rPr>
  </w:style>
  <w:style w:type="character" w:styleId="FootnoteReference">
    <w:name w:val="footnote reference"/>
    <w:uiPriority w:val="99"/>
    <w:semiHidden/>
    <w:unhideWhenUsed/>
    <w:rsid w:val="006C59AD"/>
    <w:rPr>
      <w:vertAlign w:val="superscript"/>
    </w:rPr>
  </w:style>
  <w:style w:type="paragraph" w:customStyle="1" w:styleId="CoverPageHeaderRESRegion">
    <w:name w:val="CoverPage:Header(RES# &amp; Region)"/>
    <w:basedOn w:val="Normal"/>
    <w:rsid w:val="000A35F6"/>
    <w:rPr>
      <w:b/>
      <w:szCs w:val="24"/>
    </w:rPr>
  </w:style>
  <w:style w:type="paragraph" w:styleId="TOC1">
    <w:name w:val="toc 1"/>
    <w:basedOn w:val="Normal"/>
    <w:next w:val="Normal"/>
    <w:autoRedefine/>
    <w:uiPriority w:val="39"/>
    <w:rsid w:val="005005D9"/>
    <w:pPr>
      <w:tabs>
        <w:tab w:val="right" w:leader="dot" w:pos="9356"/>
      </w:tabs>
      <w:spacing w:after="60"/>
      <w:ind w:right="288"/>
    </w:pPr>
    <w:rPr>
      <w:caps/>
    </w:rPr>
  </w:style>
  <w:style w:type="paragraph" w:customStyle="1" w:styleId="Documenttitle">
    <w:name w:val="Document title"/>
    <w:basedOn w:val="Normal"/>
    <w:qFormat/>
    <w:rsid w:val="00B0250D"/>
    <w:pPr>
      <w:spacing w:before="1560" w:after="480"/>
      <w:jc w:val="center"/>
    </w:pPr>
    <w:rPr>
      <w:b/>
      <w:sz w:val="24"/>
      <w:szCs w:val="24"/>
    </w:rPr>
  </w:style>
  <w:style w:type="paragraph" w:styleId="TOC2">
    <w:name w:val="toc 2"/>
    <w:basedOn w:val="Normal"/>
    <w:next w:val="Normal"/>
    <w:autoRedefine/>
    <w:uiPriority w:val="39"/>
    <w:rsid w:val="00B30238"/>
    <w:pPr>
      <w:tabs>
        <w:tab w:val="right" w:leader="dot" w:pos="9350"/>
      </w:tabs>
      <w:spacing w:before="60" w:after="60"/>
      <w:ind w:left="238"/>
    </w:p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ToCForewordtitle">
    <w:name w:val="ToC &amp; Foreword (title)"/>
    <w:basedOn w:val="Normal"/>
    <w:qFormat/>
    <w:rsid w:val="00790384"/>
    <w:pPr>
      <w:spacing w:before="360"/>
      <w:jc w:val="center"/>
    </w:pPr>
    <w:rPr>
      <w:rFonts w:ascii="Arial Bold" w:hAnsi="Arial Bold"/>
      <w:b/>
      <w:bCs/>
      <w:szCs w:val="22"/>
    </w:rPr>
  </w:style>
  <w:style w:type="paragraph" w:customStyle="1" w:styleId="FrenchTitle">
    <w:name w:val="French Title"/>
    <w:basedOn w:val="Normal"/>
    <w:rsid w:val="003905D8"/>
    <w:pPr>
      <w:jc w:val="center"/>
    </w:pPr>
    <w:rPr>
      <w:b/>
      <w:sz w:val="24"/>
      <w:lang w:val="en-CA"/>
    </w:rPr>
  </w:style>
  <w:style w:type="paragraph" w:styleId="TOC3">
    <w:name w:val="toc 3"/>
    <w:basedOn w:val="Normal"/>
    <w:next w:val="Normal"/>
    <w:autoRedefine/>
    <w:uiPriority w:val="39"/>
    <w:rsid w:val="00B30238"/>
    <w:pPr>
      <w:spacing w:before="60" w:after="60"/>
      <w:ind w:left="482"/>
    </w:pPr>
    <w:rPr>
      <w:szCs w:val="22"/>
    </w:rPr>
  </w:style>
  <w:style w:type="paragraph" w:styleId="BodyText">
    <w:name w:val="Body Text"/>
    <w:basedOn w:val="Normal"/>
    <w:link w:val="BodyTextChar"/>
    <w:uiPriority w:val="99"/>
    <w:qFormat/>
    <w:rsid w:val="00EA6C08"/>
  </w:style>
  <w:style w:type="paragraph" w:customStyle="1" w:styleId="citation-otherlanguage">
    <w:name w:val="citation - other language"/>
    <w:basedOn w:val="Normal"/>
    <w:rsid w:val="000A35F6"/>
    <w:pPr>
      <w:keepLines/>
      <w:spacing w:before="0"/>
      <w:ind w:left="567" w:hanging="567"/>
    </w:pPr>
    <w:rPr>
      <w:i/>
      <w:lang w:val="fr-CA"/>
    </w:rPr>
  </w:style>
  <w:style w:type="character" w:customStyle="1" w:styleId="BodyTextChar">
    <w:name w:val="Body Text Char"/>
    <w:basedOn w:val="DefaultParagraphFont"/>
    <w:link w:val="BodyText"/>
    <w:uiPriority w:val="99"/>
    <w:rsid w:val="003E122C"/>
    <w:rPr>
      <w:rFonts w:ascii="Arial" w:hAnsi="Arial"/>
      <w:sz w:val="22"/>
      <w:lang w:val="en-US" w:eastAsia="en-US"/>
    </w:rPr>
  </w:style>
  <w:style w:type="table" w:styleId="TableGrid">
    <w:name w:val="Table Grid"/>
    <w:basedOn w:val="TableNormal"/>
    <w:rsid w:val="00FF5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EC6C90"/>
    <w:rPr>
      <w:i/>
      <w:iCs/>
      <w:color w:val="000000" w:themeColor="text1"/>
    </w:rPr>
  </w:style>
  <w:style w:type="character" w:customStyle="1" w:styleId="QuoteChar">
    <w:name w:val="Quote Char"/>
    <w:basedOn w:val="DefaultParagraphFont"/>
    <w:link w:val="Quote"/>
    <w:uiPriority w:val="29"/>
    <w:rsid w:val="00EC6C90"/>
    <w:rPr>
      <w:rFonts w:ascii="Arial" w:hAnsi="Arial"/>
      <w:i/>
      <w:iCs/>
      <w:color w:val="000000" w:themeColor="text1"/>
      <w:sz w:val="22"/>
      <w:lang w:val="en-US" w:eastAsia="en-US"/>
    </w:rPr>
  </w:style>
  <w:style w:type="paragraph" w:customStyle="1" w:styleId="Tablecaption">
    <w:name w:val="Table caption"/>
    <w:basedOn w:val="Quote"/>
    <w:link w:val="TablecaptionChar"/>
    <w:qFormat/>
    <w:rsid w:val="00C85081"/>
    <w:pPr>
      <w:spacing w:before="240"/>
    </w:pPr>
    <w:rPr>
      <w:i w:val="0"/>
      <w:sz w:val="20"/>
    </w:rPr>
  </w:style>
  <w:style w:type="paragraph" w:customStyle="1" w:styleId="Figurecaption">
    <w:name w:val="Figure caption"/>
    <w:basedOn w:val="Normal"/>
    <w:link w:val="FigurecaptionChar"/>
    <w:qFormat/>
    <w:rsid w:val="00C85081"/>
    <w:pPr>
      <w:keepLines/>
      <w:spacing w:after="240"/>
    </w:pPr>
    <w:rPr>
      <w:sz w:val="20"/>
      <w:lang w:val="en-CA"/>
    </w:rPr>
  </w:style>
  <w:style w:type="character" w:customStyle="1" w:styleId="TablecaptionChar">
    <w:name w:val="Table caption Char"/>
    <w:basedOn w:val="QuoteChar"/>
    <w:link w:val="Tablecaption"/>
    <w:rsid w:val="00C85081"/>
    <w:rPr>
      <w:rFonts w:ascii="Arial" w:hAnsi="Arial"/>
      <w:i w:val="0"/>
      <w:iCs/>
      <w:color w:val="000000" w:themeColor="text1"/>
      <w:sz w:val="22"/>
      <w:lang w:val="en-US" w:eastAsia="en-US"/>
    </w:rPr>
  </w:style>
  <w:style w:type="paragraph" w:customStyle="1" w:styleId="CitationENG">
    <w:name w:val="Citation_ENG"/>
    <w:basedOn w:val="Normal"/>
    <w:link w:val="CitationENGChar"/>
    <w:qFormat/>
    <w:rsid w:val="000A35F6"/>
    <w:pPr>
      <w:keepLines/>
      <w:spacing w:before="0"/>
      <w:ind w:left="567" w:hanging="567"/>
    </w:pPr>
    <w:rPr>
      <w:lang w:val="en-CA"/>
    </w:rPr>
  </w:style>
  <w:style w:type="character" w:customStyle="1" w:styleId="FigurecaptionChar">
    <w:name w:val="Figure caption Char"/>
    <w:basedOn w:val="DefaultParagraphFont"/>
    <w:link w:val="Figurecaption"/>
    <w:rsid w:val="00C85081"/>
    <w:rPr>
      <w:rFonts w:ascii="Arial" w:hAnsi="Arial"/>
      <w:lang w:eastAsia="en-US"/>
    </w:rPr>
  </w:style>
  <w:style w:type="character" w:customStyle="1" w:styleId="CitationENGChar">
    <w:name w:val="Citation_ENG Char"/>
    <w:basedOn w:val="DefaultParagraphFont"/>
    <w:link w:val="CitationENG"/>
    <w:rsid w:val="000A35F6"/>
    <w:rPr>
      <w:rFonts w:ascii="Arial" w:hAnsi="Arial"/>
      <w:sz w:val="22"/>
      <w:lang w:val="fr-CA" w:eastAsia="en-US"/>
    </w:rPr>
  </w:style>
  <w:style w:type="paragraph" w:styleId="ListParagraph">
    <w:name w:val="List Paragraph"/>
    <w:basedOn w:val="Normal"/>
    <w:uiPriority w:val="34"/>
    <w:qFormat/>
    <w:rsid w:val="003F27F0"/>
    <w:pPr>
      <w:ind w:left="720"/>
      <w:contextualSpacing/>
    </w:pPr>
    <w:rPr>
      <w:rFonts w:ascii="Calibri" w:hAnsi="Calibri"/>
      <w:szCs w:val="24"/>
    </w:rPr>
  </w:style>
  <w:style w:type="character" w:customStyle="1" w:styleId="Heading1Char">
    <w:name w:val="Heading 1 Char"/>
    <w:basedOn w:val="DefaultParagraphFont"/>
    <w:link w:val="Heading1"/>
    <w:rsid w:val="00057B34"/>
    <w:rPr>
      <w:rFonts w:ascii="Arial Bold" w:hAnsi="Arial Bold"/>
      <w:b/>
      <w:caps/>
      <w:sz w:val="24"/>
      <w:szCs w:val="24"/>
      <w:lang w:val="en-US" w:eastAsia="en-US"/>
    </w:rPr>
  </w:style>
  <w:style w:type="character" w:customStyle="1" w:styleId="CommentTextChar">
    <w:name w:val="Comment Text Char"/>
    <w:basedOn w:val="DefaultParagraphFont"/>
    <w:link w:val="CommentText"/>
    <w:rsid w:val="008D67D0"/>
    <w:rPr>
      <w:rFonts w:ascii="Arial" w:hAnsi="Arial"/>
      <w:lang w:val="en-US" w:eastAsia="en-US"/>
    </w:rPr>
  </w:style>
  <w:style w:type="paragraph" w:styleId="TOC7">
    <w:name w:val="toc 7"/>
    <w:basedOn w:val="Normal"/>
    <w:next w:val="Normal"/>
    <w:autoRedefine/>
    <w:uiPriority w:val="39"/>
    <w:semiHidden/>
    <w:unhideWhenUsed/>
    <w:rsid w:val="00A70B8C"/>
    <w:pPr>
      <w:spacing w:after="100"/>
      <w:ind w:left="1320"/>
    </w:pPr>
  </w:style>
  <w:style w:type="paragraph" w:styleId="Caption">
    <w:name w:val="caption"/>
    <w:basedOn w:val="Normal"/>
    <w:next w:val="Normal"/>
    <w:unhideWhenUsed/>
    <w:qFormat/>
    <w:rsid w:val="00A37185"/>
    <w:pPr>
      <w:spacing w:before="0" w:after="0"/>
    </w:pPr>
    <w:rPr>
      <w:rFonts w:eastAsiaTheme="minorEastAsia" w:cstheme="minorBidi"/>
      <w:b/>
      <w:bCs/>
      <w:sz w:val="20"/>
      <w:szCs w:val="18"/>
    </w:rPr>
  </w:style>
  <w:style w:type="character" w:customStyle="1" w:styleId="FooterChar">
    <w:name w:val="Footer Char"/>
    <w:basedOn w:val="DefaultParagraphFont"/>
    <w:link w:val="Footer"/>
    <w:uiPriority w:val="99"/>
    <w:rsid w:val="00F21A8F"/>
    <w:rPr>
      <w:rFonts w:ascii="Arial" w:hAnsi="Arial"/>
      <w:sz w:val="22"/>
      <w:lang w:val="en-US" w:eastAsia="en-US"/>
    </w:rPr>
  </w:style>
  <w:style w:type="character" w:styleId="PageNumber">
    <w:name w:val="page number"/>
    <w:basedOn w:val="DefaultParagraphFont"/>
    <w:uiPriority w:val="99"/>
    <w:rsid w:val="00F21A8F"/>
  </w:style>
  <w:style w:type="character" w:customStyle="1" w:styleId="Heading3Char">
    <w:name w:val="Heading 3 Char"/>
    <w:basedOn w:val="DefaultParagraphFont"/>
    <w:link w:val="Heading3"/>
    <w:rsid w:val="00057B34"/>
    <w:rPr>
      <w:rFonts w:ascii="Arial Bold" w:hAnsi="Arial Bold"/>
      <w:b/>
      <w:sz w:val="24"/>
      <w:szCs w:val="24"/>
      <w:lang w:val="fr-CA" w:eastAsia="en-US"/>
    </w:rPr>
  </w:style>
  <w:style w:type="paragraph" w:customStyle="1" w:styleId="ExecFirstHeading">
    <w:name w:val="Exec First Heading"/>
    <w:basedOn w:val="Normal"/>
    <w:next w:val="Normal"/>
    <w:qFormat/>
    <w:rsid w:val="00FE0A12"/>
    <w:pPr>
      <w:spacing w:before="0" w:after="0"/>
      <w:contextualSpacing/>
      <w:outlineLvl w:val="0"/>
    </w:pPr>
    <w:rPr>
      <w:rFonts w:eastAsiaTheme="minorEastAsia"/>
      <w:b/>
      <w:sz w:val="28"/>
      <w:szCs w:val="28"/>
    </w:rPr>
  </w:style>
  <w:style w:type="paragraph" w:customStyle="1" w:styleId="Firstheading">
    <w:name w:val="First heading"/>
    <w:basedOn w:val="ListParagraph"/>
    <w:next w:val="Normal"/>
    <w:qFormat/>
    <w:rsid w:val="00946A1E"/>
    <w:pPr>
      <w:numPr>
        <w:numId w:val="7"/>
      </w:numPr>
      <w:spacing w:before="0" w:after="0"/>
      <w:outlineLvl w:val="0"/>
    </w:pPr>
    <w:rPr>
      <w:rFonts w:ascii="Arial" w:eastAsiaTheme="minorEastAsia" w:hAnsi="Arial"/>
      <w:b/>
      <w:sz w:val="28"/>
      <w:szCs w:val="28"/>
    </w:rPr>
  </w:style>
  <w:style w:type="paragraph" w:customStyle="1" w:styleId="ThirdHeading">
    <w:name w:val="Third Heading"/>
    <w:basedOn w:val="SecondHeading"/>
    <w:next w:val="Normal"/>
    <w:autoRedefine/>
    <w:qFormat/>
    <w:rsid w:val="00946A1E"/>
    <w:pPr>
      <w:numPr>
        <w:ilvl w:val="2"/>
      </w:numPr>
      <w:outlineLvl w:val="2"/>
    </w:pPr>
    <w:rPr>
      <w:rFonts w:cs="Arial"/>
      <w:sz w:val="22"/>
    </w:rPr>
  </w:style>
  <w:style w:type="paragraph" w:customStyle="1" w:styleId="SecondHeading">
    <w:name w:val="Second Heading"/>
    <w:basedOn w:val="Firstheading"/>
    <w:next w:val="Normal"/>
    <w:qFormat/>
    <w:rsid w:val="00946A1E"/>
    <w:pPr>
      <w:numPr>
        <w:ilvl w:val="1"/>
      </w:numPr>
      <w:ind w:left="540" w:hanging="540"/>
      <w:outlineLvl w:val="1"/>
    </w:pPr>
    <w:rPr>
      <w:sz w:val="24"/>
    </w:rPr>
  </w:style>
  <w:style w:type="numbering" w:customStyle="1" w:styleId="AThirdHeading">
    <w:name w:val="A Third Heading"/>
    <w:uiPriority w:val="99"/>
    <w:rsid w:val="00946A1E"/>
    <w:pPr>
      <w:numPr>
        <w:numId w:val="6"/>
      </w:numPr>
    </w:pPr>
  </w:style>
  <w:style w:type="table" w:customStyle="1" w:styleId="TableGrid1">
    <w:name w:val="Table Grid1"/>
    <w:basedOn w:val="TableNormal"/>
    <w:next w:val="TableGrid"/>
    <w:rsid w:val="004A6DDF"/>
    <w:rPr>
      <w:rFonts w:asciiTheme="minorHAnsi" w:eastAsiaTheme="minorEastAsia"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Headings">
    <w:name w:val="Headings"/>
    <w:uiPriority w:val="99"/>
    <w:rsid w:val="00057B34"/>
    <w:pPr>
      <w:numPr>
        <w:numId w:val="8"/>
      </w:numPr>
    </w:pPr>
  </w:style>
  <w:style w:type="paragraph" w:customStyle="1" w:styleId="NoHeading1">
    <w:name w:val="No # Heading 1"/>
    <w:basedOn w:val="Heading1"/>
    <w:link w:val="NoHeading1Char"/>
    <w:qFormat/>
    <w:rsid w:val="00094ACC"/>
    <w:pPr>
      <w:numPr>
        <w:numId w:val="0"/>
      </w:numPr>
    </w:pPr>
  </w:style>
  <w:style w:type="paragraph" w:customStyle="1" w:styleId="NoHeading2">
    <w:name w:val="No # Heading 2"/>
    <w:basedOn w:val="Heading2"/>
    <w:link w:val="NoHeading2Char"/>
    <w:qFormat/>
    <w:rsid w:val="00094ACC"/>
    <w:pPr>
      <w:numPr>
        <w:ilvl w:val="0"/>
        <w:numId w:val="0"/>
      </w:numPr>
    </w:pPr>
  </w:style>
  <w:style w:type="character" w:customStyle="1" w:styleId="NoHeading1Char">
    <w:name w:val="No # Heading 1 Char"/>
    <w:basedOn w:val="Heading1Char"/>
    <w:link w:val="NoHeading1"/>
    <w:rsid w:val="00094ACC"/>
    <w:rPr>
      <w:rFonts w:ascii="Arial Bold" w:hAnsi="Arial Bold"/>
      <w:b/>
      <w:caps/>
      <w:sz w:val="24"/>
      <w:szCs w:val="24"/>
      <w:lang w:val="en-US" w:eastAsia="en-US"/>
    </w:rPr>
  </w:style>
  <w:style w:type="paragraph" w:customStyle="1" w:styleId="NoHeading3">
    <w:name w:val="No # Heading 3"/>
    <w:basedOn w:val="Heading3"/>
    <w:link w:val="NoHeading3Char"/>
    <w:qFormat/>
    <w:rsid w:val="00094ACC"/>
    <w:pPr>
      <w:numPr>
        <w:ilvl w:val="0"/>
        <w:numId w:val="0"/>
      </w:numPr>
    </w:pPr>
    <w:rPr>
      <w:lang w:val="en-CA"/>
    </w:rPr>
  </w:style>
  <w:style w:type="character" w:customStyle="1" w:styleId="Heading2Char">
    <w:name w:val="Heading 2 Char"/>
    <w:basedOn w:val="DefaultParagraphFont"/>
    <w:link w:val="Heading2"/>
    <w:rsid w:val="00094ACC"/>
    <w:rPr>
      <w:rFonts w:ascii="Arial" w:hAnsi="Arial"/>
      <w:b/>
      <w:caps/>
      <w:sz w:val="24"/>
      <w:szCs w:val="22"/>
      <w:lang w:eastAsia="en-US"/>
    </w:rPr>
  </w:style>
  <w:style w:type="character" w:customStyle="1" w:styleId="NoHeading2Char">
    <w:name w:val="No # Heading 2 Char"/>
    <w:basedOn w:val="Heading2Char"/>
    <w:link w:val="NoHeading2"/>
    <w:rsid w:val="00094ACC"/>
    <w:rPr>
      <w:rFonts w:ascii="Arial" w:hAnsi="Arial"/>
      <w:b/>
      <w:caps/>
      <w:sz w:val="24"/>
      <w:szCs w:val="22"/>
      <w:lang w:eastAsia="en-US"/>
    </w:rPr>
  </w:style>
  <w:style w:type="character" w:customStyle="1" w:styleId="NoHeading3Char">
    <w:name w:val="No # Heading 3 Char"/>
    <w:basedOn w:val="Heading3Char"/>
    <w:link w:val="NoHeading3"/>
    <w:rsid w:val="00094ACC"/>
    <w:rPr>
      <w:rFonts w:ascii="Arial Bold" w:hAnsi="Arial Bold"/>
      <w:b/>
      <w:sz w:val="24"/>
      <w:szCs w:val="24"/>
      <w:lang w:val="fr-CA" w:eastAsia="en-US"/>
    </w:rPr>
  </w:style>
  <w:style w:type="paragraph" w:styleId="Revision">
    <w:name w:val="Revision"/>
    <w:hidden/>
    <w:uiPriority w:val="99"/>
    <w:semiHidden/>
    <w:rsid w:val="000F0CB4"/>
    <w:rPr>
      <w:rFonts w:ascii="Arial" w:hAnsi="Arial"/>
      <w:sz w:val="22"/>
      <w:lang w:val="en-US" w:eastAsia="en-US"/>
    </w:rPr>
  </w:style>
  <w:style w:type="paragraph" w:styleId="TableofFigures">
    <w:name w:val="table of figures"/>
    <w:basedOn w:val="Normal"/>
    <w:next w:val="Normal"/>
    <w:uiPriority w:val="99"/>
    <w:unhideWhenUsed/>
    <w:rsid w:val="00DA0C91"/>
    <w:pPr>
      <w:spacing w:after="0"/>
    </w:pPr>
  </w:style>
  <w:style w:type="numbering" w:customStyle="1" w:styleId="NoList1">
    <w:name w:val="No List1"/>
    <w:next w:val="NoList"/>
    <w:uiPriority w:val="99"/>
    <w:semiHidden/>
    <w:unhideWhenUsed/>
    <w:rsid w:val="00505CF8"/>
  </w:style>
  <w:style w:type="character" w:customStyle="1" w:styleId="CommentSubjectChar">
    <w:name w:val="Comment Subject Char"/>
    <w:basedOn w:val="CommentTextChar"/>
    <w:link w:val="CommentSubject"/>
    <w:uiPriority w:val="99"/>
    <w:semiHidden/>
    <w:rsid w:val="00505CF8"/>
    <w:rPr>
      <w:rFonts w:ascii="Arial" w:hAnsi="Arial"/>
      <w:b/>
      <w:bCs/>
      <w:lang w:val="en-US" w:eastAsia="en-US"/>
    </w:rPr>
  </w:style>
  <w:style w:type="character" w:customStyle="1" w:styleId="BalloonTextChar">
    <w:name w:val="Balloon Text Char"/>
    <w:basedOn w:val="DefaultParagraphFont"/>
    <w:link w:val="BalloonText"/>
    <w:uiPriority w:val="99"/>
    <w:semiHidden/>
    <w:rsid w:val="00505CF8"/>
    <w:rPr>
      <w:rFonts w:ascii="Tahoma" w:hAnsi="Tahoma" w:cs="Tahoma"/>
      <w:sz w:val="16"/>
      <w:szCs w:val="16"/>
      <w:lang w:val="en-US" w:eastAsia="en-US"/>
    </w:rPr>
  </w:style>
  <w:style w:type="character" w:styleId="FollowedHyperlink">
    <w:name w:val="FollowedHyperlink"/>
    <w:basedOn w:val="DefaultParagraphFont"/>
    <w:uiPriority w:val="99"/>
    <w:semiHidden/>
    <w:unhideWhenUsed/>
    <w:rsid w:val="00505CF8"/>
    <w:rPr>
      <w:color w:val="800080"/>
      <w:u w:val="single"/>
    </w:rPr>
  </w:style>
  <w:style w:type="paragraph" w:customStyle="1" w:styleId="xl65">
    <w:name w:val="xl65"/>
    <w:basedOn w:val="Normal"/>
    <w:rsid w:val="00505CF8"/>
    <w:pPr>
      <w:spacing w:before="100" w:beforeAutospacing="1" w:after="100" w:afterAutospacing="1"/>
    </w:pPr>
    <w:rPr>
      <w:rFonts w:cs="Arial"/>
      <w:sz w:val="18"/>
      <w:szCs w:val="18"/>
      <w:lang w:val="en-CA" w:eastAsia="en-CA"/>
    </w:rPr>
  </w:style>
  <w:style w:type="paragraph" w:customStyle="1" w:styleId="xl66">
    <w:name w:val="xl66"/>
    <w:basedOn w:val="Normal"/>
    <w:rsid w:val="00505CF8"/>
    <w:pPr>
      <w:pBdr>
        <w:top w:val="single" w:sz="4" w:space="0" w:color="auto"/>
        <w:bottom w:val="single" w:sz="4" w:space="0" w:color="auto"/>
      </w:pBdr>
      <w:spacing w:before="100" w:beforeAutospacing="1" w:after="100" w:afterAutospacing="1"/>
    </w:pPr>
    <w:rPr>
      <w:rFonts w:cs="Arial"/>
      <w:sz w:val="18"/>
      <w:szCs w:val="18"/>
      <w:lang w:val="en-CA" w:eastAsia="en-CA"/>
    </w:rPr>
  </w:style>
  <w:style w:type="paragraph" w:customStyle="1" w:styleId="xl67">
    <w:name w:val="xl67"/>
    <w:basedOn w:val="Normal"/>
    <w:rsid w:val="00505CF8"/>
    <w:pPr>
      <w:pBdr>
        <w:top w:val="single" w:sz="4" w:space="0" w:color="auto"/>
        <w:left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68">
    <w:name w:val="xl68"/>
    <w:basedOn w:val="Normal"/>
    <w:rsid w:val="00505CF8"/>
    <w:pPr>
      <w:pBdr>
        <w:top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69">
    <w:name w:val="xl69"/>
    <w:basedOn w:val="Normal"/>
    <w:rsid w:val="00505CF8"/>
    <w:pPr>
      <w:pBdr>
        <w:top w:val="single" w:sz="4" w:space="0" w:color="auto"/>
        <w:bottom w:val="single" w:sz="4" w:space="0" w:color="auto"/>
        <w:right w:val="single" w:sz="4" w:space="0" w:color="auto"/>
      </w:pBdr>
      <w:spacing w:before="100" w:beforeAutospacing="1" w:after="100" w:afterAutospacing="1"/>
      <w:jc w:val="center"/>
    </w:pPr>
    <w:rPr>
      <w:rFonts w:cs="Arial"/>
      <w:sz w:val="18"/>
      <w:szCs w:val="18"/>
      <w:lang w:val="en-CA" w:eastAsia="en-CA"/>
    </w:rPr>
  </w:style>
  <w:style w:type="paragraph" w:customStyle="1" w:styleId="xl70">
    <w:name w:val="xl70"/>
    <w:basedOn w:val="Normal"/>
    <w:rsid w:val="00505CF8"/>
    <w:pPr>
      <w:spacing w:before="100" w:beforeAutospacing="1" w:after="100" w:afterAutospacing="1"/>
      <w:textAlignment w:val="center"/>
    </w:pPr>
    <w:rPr>
      <w:rFonts w:cs="Arial"/>
      <w:sz w:val="18"/>
      <w:szCs w:val="18"/>
      <w:lang w:val="en-CA" w:eastAsia="en-CA"/>
    </w:rPr>
  </w:style>
  <w:style w:type="paragraph" w:customStyle="1" w:styleId="xl71">
    <w:name w:val="xl71"/>
    <w:basedOn w:val="Normal"/>
    <w:rsid w:val="00505CF8"/>
    <w:pPr>
      <w:pBdr>
        <w:top w:val="single" w:sz="4" w:space="0" w:color="auto"/>
        <w:bottom w:val="single" w:sz="8" w:space="0" w:color="auto"/>
      </w:pBdr>
      <w:spacing w:before="100" w:beforeAutospacing="1" w:after="100" w:afterAutospacing="1"/>
      <w:textAlignment w:val="center"/>
    </w:pPr>
    <w:rPr>
      <w:rFonts w:cs="Arial"/>
      <w:sz w:val="18"/>
      <w:szCs w:val="18"/>
      <w:lang w:val="en-CA" w:eastAsia="en-CA"/>
    </w:rPr>
  </w:style>
  <w:style w:type="paragraph" w:customStyle="1" w:styleId="xl72">
    <w:name w:val="xl72"/>
    <w:basedOn w:val="Normal"/>
    <w:rsid w:val="00505CF8"/>
    <w:pPr>
      <w:pBdr>
        <w:top w:val="single" w:sz="4"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3">
    <w:name w:val="xl73"/>
    <w:basedOn w:val="Normal"/>
    <w:rsid w:val="00505CF8"/>
    <w:pPr>
      <w:pBdr>
        <w:top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4">
    <w:name w:val="xl74"/>
    <w:basedOn w:val="Normal"/>
    <w:rsid w:val="00505CF8"/>
    <w:pPr>
      <w:pBdr>
        <w:top w:val="single" w:sz="4" w:space="0" w:color="auto"/>
        <w:bottom w:val="single" w:sz="8" w:space="0" w:color="auto"/>
        <w:right w:val="single" w:sz="4" w:space="0" w:color="auto"/>
      </w:pBdr>
      <w:spacing w:before="100" w:beforeAutospacing="1" w:after="100" w:afterAutospacing="1"/>
      <w:jc w:val="center"/>
      <w:textAlignment w:val="center"/>
    </w:pPr>
    <w:rPr>
      <w:rFonts w:cs="Arial"/>
      <w:sz w:val="18"/>
      <w:szCs w:val="18"/>
      <w:lang w:val="en-CA" w:eastAsia="en-CA"/>
    </w:rPr>
  </w:style>
  <w:style w:type="paragraph" w:customStyle="1" w:styleId="xl75">
    <w:name w:val="xl75"/>
    <w:basedOn w:val="Normal"/>
    <w:rsid w:val="00505CF8"/>
    <w:pPr>
      <w:spacing w:before="100" w:beforeAutospacing="1" w:after="100" w:afterAutospacing="1"/>
      <w:jc w:val="center"/>
      <w:textAlignment w:val="center"/>
    </w:pPr>
    <w:rPr>
      <w:rFonts w:cs="Arial"/>
      <w:sz w:val="18"/>
      <w:szCs w:val="18"/>
      <w:lang w:val="en-CA" w:eastAsia="en-CA"/>
    </w:rPr>
  </w:style>
  <w:style w:type="paragraph" w:customStyle="1" w:styleId="xl76">
    <w:name w:val="xl76"/>
    <w:basedOn w:val="Normal"/>
    <w:rsid w:val="00505CF8"/>
    <w:pPr>
      <w:pBdr>
        <w:top w:val="single" w:sz="8"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7">
    <w:name w:val="xl77"/>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8">
    <w:name w:val="xl78"/>
    <w:basedOn w:val="Normal"/>
    <w:rsid w:val="00505CF8"/>
    <w:pPr>
      <w:pBdr>
        <w:top w:val="single" w:sz="8"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9">
    <w:name w:val="xl79"/>
    <w:basedOn w:val="Normal"/>
    <w:rsid w:val="00505CF8"/>
    <w:pPr>
      <w:pBdr>
        <w:top w:val="single" w:sz="8" w:space="0" w:color="auto"/>
        <w:bottom w:val="single" w:sz="8" w:space="0" w:color="auto"/>
        <w:right w:val="single" w:sz="4" w:space="0" w:color="auto"/>
      </w:pBdr>
      <w:spacing w:before="100" w:beforeAutospacing="1" w:after="100" w:afterAutospacing="1"/>
      <w:jc w:val="center"/>
      <w:textAlignment w:val="center"/>
    </w:pPr>
    <w:rPr>
      <w:rFonts w:cs="Arial"/>
      <w:sz w:val="18"/>
      <w:szCs w:val="18"/>
      <w:lang w:val="en-CA" w:eastAsia="en-CA"/>
    </w:rPr>
  </w:style>
  <w:style w:type="paragraph" w:customStyle="1" w:styleId="xl80">
    <w:name w:val="xl80"/>
    <w:basedOn w:val="Normal"/>
    <w:rsid w:val="00505CF8"/>
    <w:pPr>
      <w:pBdr>
        <w:bottom w:val="single" w:sz="4" w:space="0" w:color="BFBFBF"/>
      </w:pBdr>
      <w:spacing w:before="100" w:beforeAutospacing="1" w:after="100" w:afterAutospacing="1"/>
      <w:jc w:val="center"/>
    </w:pPr>
    <w:rPr>
      <w:rFonts w:cs="Arial"/>
      <w:sz w:val="18"/>
      <w:szCs w:val="18"/>
      <w:lang w:val="en-CA" w:eastAsia="en-CA"/>
    </w:rPr>
  </w:style>
  <w:style w:type="paragraph" w:customStyle="1" w:styleId="xl81">
    <w:name w:val="xl81"/>
    <w:basedOn w:val="Normal"/>
    <w:rsid w:val="00505CF8"/>
    <w:pPr>
      <w:pBdr>
        <w:left w:val="single" w:sz="4" w:space="0" w:color="auto"/>
        <w:bottom w:val="single" w:sz="4" w:space="0" w:color="BFBFBF"/>
      </w:pBdr>
      <w:spacing w:before="100" w:beforeAutospacing="1" w:after="100" w:afterAutospacing="1"/>
      <w:jc w:val="center"/>
    </w:pPr>
    <w:rPr>
      <w:rFonts w:cs="Arial"/>
      <w:sz w:val="18"/>
      <w:szCs w:val="18"/>
      <w:lang w:val="en-CA" w:eastAsia="en-CA"/>
    </w:rPr>
  </w:style>
  <w:style w:type="paragraph" w:customStyle="1" w:styleId="xl82">
    <w:name w:val="xl82"/>
    <w:basedOn w:val="Normal"/>
    <w:rsid w:val="00505CF8"/>
    <w:pPr>
      <w:pBdr>
        <w:bottom w:val="single" w:sz="4" w:space="0" w:color="BFBFBF"/>
      </w:pBdr>
      <w:spacing w:before="100" w:beforeAutospacing="1" w:after="100" w:afterAutospacing="1"/>
      <w:jc w:val="center"/>
    </w:pPr>
    <w:rPr>
      <w:rFonts w:cs="Arial"/>
      <w:color w:val="A6A6A6"/>
      <w:sz w:val="18"/>
      <w:szCs w:val="18"/>
      <w:lang w:val="en-CA" w:eastAsia="en-CA"/>
    </w:rPr>
  </w:style>
  <w:style w:type="paragraph" w:customStyle="1" w:styleId="xl83">
    <w:name w:val="xl83"/>
    <w:basedOn w:val="Normal"/>
    <w:rsid w:val="00505CF8"/>
    <w:pPr>
      <w:pBdr>
        <w:bottom w:val="single" w:sz="4" w:space="0" w:color="BFBFBF"/>
        <w:right w:val="single" w:sz="4" w:space="0" w:color="auto"/>
      </w:pBdr>
      <w:spacing w:before="100" w:beforeAutospacing="1" w:after="100" w:afterAutospacing="1"/>
      <w:jc w:val="center"/>
    </w:pPr>
    <w:rPr>
      <w:rFonts w:cs="Arial"/>
      <w:sz w:val="18"/>
      <w:szCs w:val="18"/>
      <w:lang w:val="en-CA" w:eastAsia="en-CA"/>
    </w:rPr>
  </w:style>
  <w:style w:type="paragraph" w:customStyle="1" w:styleId="xl84">
    <w:name w:val="xl84"/>
    <w:basedOn w:val="Normal"/>
    <w:rsid w:val="00505CF8"/>
    <w:pPr>
      <w:pBdr>
        <w:top w:val="single" w:sz="4" w:space="0" w:color="BFBFBF"/>
        <w:bottom w:val="single" w:sz="4" w:space="0" w:color="BFBFBF"/>
      </w:pBdr>
      <w:spacing w:before="100" w:beforeAutospacing="1" w:after="100" w:afterAutospacing="1"/>
      <w:jc w:val="center"/>
    </w:pPr>
    <w:rPr>
      <w:rFonts w:cs="Arial"/>
      <w:sz w:val="18"/>
      <w:szCs w:val="18"/>
      <w:lang w:val="en-CA" w:eastAsia="en-CA"/>
    </w:rPr>
  </w:style>
  <w:style w:type="paragraph" w:customStyle="1" w:styleId="xl85">
    <w:name w:val="xl85"/>
    <w:basedOn w:val="Normal"/>
    <w:rsid w:val="00505CF8"/>
    <w:pPr>
      <w:pBdr>
        <w:top w:val="single" w:sz="4" w:space="0" w:color="BFBFBF"/>
        <w:left w:val="single" w:sz="4" w:space="0" w:color="auto"/>
        <w:bottom w:val="single" w:sz="4" w:space="0" w:color="BFBFBF"/>
      </w:pBdr>
      <w:spacing w:before="100" w:beforeAutospacing="1" w:after="100" w:afterAutospacing="1"/>
      <w:jc w:val="center"/>
    </w:pPr>
    <w:rPr>
      <w:rFonts w:cs="Arial"/>
      <w:sz w:val="18"/>
      <w:szCs w:val="18"/>
      <w:lang w:val="en-CA" w:eastAsia="en-CA"/>
    </w:rPr>
  </w:style>
  <w:style w:type="paragraph" w:customStyle="1" w:styleId="xl86">
    <w:name w:val="xl86"/>
    <w:basedOn w:val="Normal"/>
    <w:rsid w:val="00505CF8"/>
    <w:pPr>
      <w:pBdr>
        <w:top w:val="single" w:sz="4" w:space="0" w:color="BFBFBF"/>
        <w:bottom w:val="single" w:sz="4" w:space="0" w:color="BFBFBF"/>
      </w:pBdr>
      <w:spacing w:before="100" w:beforeAutospacing="1" w:after="100" w:afterAutospacing="1"/>
      <w:jc w:val="center"/>
    </w:pPr>
    <w:rPr>
      <w:rFonts w:cs="Arial"/>
      <w:color w:val="A6A6A6"/>
      <w:sz w:val="18"/>
      <w:szCs w:val="18"/>
      <w:lang w:val="en-CA" w:eastAsia="en-CA"/>
    </w:rPr>
  </w:style>
  <w:style w:type="paragraph" w:customStyle="1" w:styleId="xl87">
    <w:name w:val="xl87"/>
    <w:basedOn w:val="Normal"/>
    <w:rsid w:val="00505CF8"/>
    <w:pPr>
      <w:pBdr>
        <w:top w:val="single" w:sz="4" w:space="0" w:color="BFBFBF"/>
        <w:bottom w:val="single" w:sz="4" w:space="0" w:color="BFBFBF"/>
        <w:right w:val="single" w:sz="4" w:space="0" w:color="auto"/>
      </w:pBdr>
      <w:spacing w:before="100" w:beforeAutospacing="1" w:after="100" w:afterAutospacing="1"/>
      <w:jc w:val="center"/>
    </w:pPr>
    <w:rPr>
      <w:rFonts w:cs="Arial"/>
      <w:sz w:val="18"/>
      <w:szCs w:val="18"/>
      <w:lang w:val="en-CA" w:eastAsia="en-CA"/>
    </w:rPr>
  </w:style>
  <w:style w:type="paragraph" w:customStyle="1" w:styleId="xl88">
    <w:name w:val="xl88"/>
    <w:basedOn w:val="Normal"/>
    <w:rsid w:val="00505CF8"/>
    <w:pPr>
      <w:pBdr>
        <w:top w:val="single" w:sz="4" w:space="0" w:color="BFBFBF"/>
        <w:bottom w:val="single" w:sz="4" w:space="0" w:color="auto"/>
      </w:pBdr>
      <w:spacing w:before="100" w:beforeAutospacing="1" w:after="100" w:afterAutospacing="1"/>
      <w:jc w:val="center"/>
    </w:pPr>
    <w:rPr>
      <w:rFonts w:cs="Arial"/>
      <w:sz w:val="18"/>
      <w:szCs w:val="18"/>
      <w:lang w:val="en-CA" w:eastAsia="en-CA"/>
    </w:rPr>
  </w:style>
  <w:style w:type="paragraph" w:customStyle="1" w:styleId="xl89">
    <w:name w:val="xl89"/>
    <w:basedOn w:val="Normal"/>
    <w:rsid w:val="00505CF8"/>
    <w:pPr>
      <w:pBdr>
        <w:top w:val="single" w:sz="4" w:space="0" w:color="BFBFBF"/>
        <w:left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90">
    <w:name w:val="xl90"/>
    <w:basedOn w:val="Normal"/>
    <w:rsid w:val="00505CF8"/>
    <w:pPr>
      <w:pBdr>
        <w:top w:val="single" w:sz="4" w:space="0" w:color="BFBFBF"/>
        <w:bottom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xl91">
    <w:name w:val="xl91"/>
    <w:basedOn w:val="Normal"/>
    <w:rsid w:val="00505CF8"/>
    <w:pPr>
      <w:pBdr>
        <w:top w:val="single" w:sz="4" w:space="0" w:color="BFBFBF"/>
        <w:bottom w:val="single" w:sz="4" w:space="0" w:color="auto"/>
        <w:right w:val="single" w:sz="4" w:space="0" w:color="auto"/>
      </w:pBdr>
      <w:spacing w:before="100" w:beforeAutospacing="1" w:after="100" w:afterAutospacing="1"/>
      <w:jc w:val="center"/>
    </w:pPr>
    <w:rPr>
      <w:rFonts w:cs="Arial"/>
      <w:sz w:val="18"/>
      <w:szCs w:val="18"/>
      <w:lang w:val="en-CA" w:eastAsia="en-CA"/>
    </w:rPr>
  </w:style>
  <w:style w:type="paragraph" w:customStyle="1" w:styleId="xl92">
    <w:name w:val="xl92"/>
    <w:basedOn w:val="Normal"/>
    <w:rsid w:val="00505CF8"/>
    <w:pPr>
      <w:spacing w:before="100" w:beforeAutospacing="1" w:after="100" w:afterAutospacing="1"/>
      <w:jc w:val="center"/>
    </w:pPr>
    <w:rPr>
      <w:rFonts w:cs="Arial"/>
      <w:sz w:val="18"/>
      <w:szCs w:val="18"/>
      <w:lang w:val="en-CA" w:eastAsia="en-CA"/>
    </w:rPr>
  </w:style>
  <w:style w:type="paragraph" w:customStyle="1" w:styleId="xl93">
    <w:name w:val="xl93"/>
    <w:basedOn w:val="Normal"/>
    <w:rsid w:val="00505CF8"/>
    <w:pPr>
      <w:spacing w:before="100" w:beforeAutospacing="1" w:after="100" w:afterAutospacing="1"/>
      <w:jc w:val="center"/>
    </w:pPr>
    <w:rPr>
      <w:rFonts w:cs="Arial"/>
      <w:color w:val="A6A6A6"/>
      <w:sz w:val="18"/>
      <w:szCs w:val="18"/>
      <w:lang w:val="en-CA" w:eastAsia="en-CA"/>
    </w:rPr>
  </w:style>
  <w:style w:type="paragraph" w:customStyle="1" w:styleId="xl94">
    <w:name w:val="xl94"/>
    <w:basedOn w:val="Normal"/>
    <w:rsid w:val="00505CF8"/>
    <w:pPr>
      <w:pBdr>
        <w:left w:val="single" w:sz="4" w:space="0" w:color="auto"/>
      </w:pBdr>
      <w:spacing w:before="100" w:beforeAutospacing="1" w:after="100" w:afterAutospacing="1"/>
      <w:jc w:val="center"/>
    </w:pPr>
    <w:rPr>
      <w:rFonts w:cs="Arial"/>
      <w:sz w:val="18"/>
      <w:szCs w:val="18"/>
      <w:lang w:val="en-CA" w:eastAsia="en-CA"/>
    </w:rPr>
  </w:style>
  <w:style w:type="paragraph" w:customStyle="1" w:styleId="xl95">
    <w:name w:val="xl95"/>
    <w:basedOn w:val="Normal"/>
    <w:rsid w:val="00505CF8"/>
    <w:pPr>
      <w:pBdr>
        <w:right w:val="single" w:sz="4" w:space="0" w:color="auto"/>
      </w:pBdr>
      <w:spacing w:before="100" w:beforeAutospacing="1" w:after="100" w:afterAutospacing="1"/>
      <w:jc w:val="center"/>
    </w:pPr>
    <w:rPr>
      <w:rFonts w:cs="Arial"/>
      <w:sz w:val="18"/>
      <w:szCs w:val="18"/>
      <w:lang w:val="en-CA" w:eastAsia="en-CA"/>
    </w:rPr>
  </w:style>
  <w:style w:type="paragraph" w:customStyle="1" w:styleId="xl96">
    <w:name w:val="xl96"/>
    <w:basedOn w:val="Normal"/>
    <w:rsid w:val="00505CF8"/>
    <w:pPr>
      <w:spacing w:before="100" w:beforeAutospacing="1" w:after="100" w:afterAutospacing="1"/>
    </w:pPr>
    <w:rPr>
      <w:rFonts w:cs="Arial"/>
      <w:color w:val="A6A6A6"/>
      <w:sz w:val="18"/>
      <w:szCs w:val="18"/>
      <w:lang w:val="en-CA" w:eastAsia="en-CA"/>
    </w:rPr>
  </w:style>
  <w:style w:type="paragraph" w:customStyle="1" w:styleId="xl97">
    <w:name w:val="xl97"/>
    <w:basedOn w:val="Normal"/>
    <w:rsid w:val="00505CF8"/>
    <w:pPr>
      <w:pBdr>
        <w:top w:val="single" w:sz="4" w:space="0" w:color="auto"/>
        <w:left w:val="single" w:sz="4" w:space="0" w:color="auto"/>
        <w:bottom w:val="single" w:sz="8" w:space="0" w:color="auto"/>
      </w:pBdr>
      <w:spacing w:before="100" w:beforeAutospacing="1" w:after="100" w:afterAutospacing="1"/>
      <w:textAlignment w:val="center"/>
    </w:pPr>
    <w:rPr>
      <w:rFonts w:cs="Arial"/>
      <w:sz w:val="18"/>
      <w:szCs w:val="18"/>
      <w:lang w:val="en-CA" w:eastAsia="en-CA"/>
    </w:rPr>
  </w:style>
  <w:style w:type="paragraph" w:customStyle="1" w:styleId="xl98">
    <w:name w:val="xl98"/>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99">
    <w:name w:val="xl99"/>
    <w:basedOn w:val="Normal"/>
    <w:rsid w:val="00505CF8"/>
    <w:pPr>
      <w:pBdr>
        <w:right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xl100">
    <w:name w:val="xl100"/>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101">
    <w:name w:val="xl101"/>
    <w:basedOn w:val="Normal"/>
    <w:rsid w:val="00505CF8"/>
    <w:pPr>
      <w:pBdr>
        <w:right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Default">
    <w:name w:val="Default"/>
    <w:rsid w:val="00F13D60"/>
    <w:pPr>
      <w:widowControl w:val="0"/>
      <w:autoSpaceDE w:val="0"/>
      <w:autoSpaceDN w:val="0"/>
      <w:adjustRightInd w:val="0"/>
    </w:pPr>
    <w:rPr>
      <w:rFonts w:ascii="Arial" w:eastAsiaTheme="minorEastAsia" w:hAnsi="Arial" w:cs="Arial"/>
      <w:color w:val="000000"/>
      <w:sz w:val="24"/>
      <w:szCs w:val="24"/>
      <w:lang w:val="en-US" w:eastAsia="en-US"/>
    </w:rPr>
  </w:style>
  <w:style w:type="character" w:customStyle="1" w:styleId="Heading6Char">
    <w:name w:val="Heading 6 Char"/>
    <w:basedOn w:val="DefaultParagraphFont"/>
    <w:link w:val="Heading6"/>
    <w:uiPriority w:val="9"/>
    <w:semiHidden/>
    <w:rsid w:val="00D9169D"/>
    <w:rPr>
      <w:rFonts w:asciiTheme="majorHAnsi" w:eastAsiaTheme="majorEastAsia" w:hAnsiTheme="majorHAnsi" w:cstheme="majorBidi"/>
      <w:i/>
      <w:iCs/>
      <w:color w:val="243F60" w:themeColor="accent1" w:themeShade="7F"/>
      <w:sz w:val="22"/>
      <w:szCs w:val="24"/>
      <w:lang w:val="en-US" w:eastAsia="en-US"/>
    </w:rPr>
  </w:style>
  <w:style w:type="character" w:customStyle="1" w:styleId="Heading7Char">
    <w:name w:val="Heading 7 Char"/>
    <w:basedOn w:val="DefaultParagraphFont"/>
    <w:link w:val="Heading7"/>
    <w:uiPriority w:val="9"/>
    <w:semiHidden/>
    <w:rsid w:val="00D9169D"/>
    <w:rPr>
      <w:rFonts w:asciiTheme="majorHAnsi" w:eastAsiaTheme="majorEastAsia" w:hAnsiTheme="majorHAnsi" w:cstheme="majorBidi"/>
      <w:i/>
      <w:iCs/>
      <w:color w:val="404040" w:themeColor="text1" w:themeTint="BF"/>
      <w:sz w:val="22"/>
      <w:szCs w:val="24"/>
      <w:lang w:val="en-US" w:eastAsia="en-US"/>
    </w:rPr>
  </w:style>
  <w:style w:type="character" w:customStyle="1" w:styleId="Heading8Char">
    <w:name w:val="Heading 8 Char"/>
    <w:basedOn w:val="DefaultParagraphFont"/>
    <w:link w:val="Heading8"/>
    <w:uiPriority w:val="9"/>
    <w:semiHidden/>
    <w:rsid w:val="00D9169D"/>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D9169D"/>
    <w:rPr>
      <w:rFonts w:asciiTheme="majorHAnsi" w:eastAsiaTheme="majorEastAsia" w:hAnsiTheme="majorHAnsi" w:cstheme="majorBidi"/>
      <w:i/>
      <w:iCs/>
      <w:color w:val="404040" w:themeColor="text1" w:themeTint="BF"/>
      <w:lang w:val="en-US" w:eastAsia="en-US"/>
    </w:rPr>
  </w:style>
  <w:style w:type="character" w:customStyle="1" w:styleId="Heading4Char">
    <w:name w:val="Heading 4 Char"/>
    <w:basedOn w:val="DefaultParagraphFont"/>
    <w:link w:val="Heading4"/>
    <w:uiPriority w:val="9"/>
    <w:rsid w:val="00D9169D"/>
    <w:rPr>
      <w:rFonts w:ascii="Arial" w:hAnsi="Arial" w:cs="Arial"/>
      <w:b/>
      <w:bCs/>
      <w:sz w:val="22"/>
      <w:szCs w:val="22"/>
      <w:lang w:eastAsia="en-US"/>
    </w:rPr>
  </w:style>
  <w:style w:type="character" w:customStyle="1" w:styleId="Heading5Char">
    <w:name w:val="Heading 5 Char"/>
    <w:basedOn w:val="DefaultParagraphFont"/>
    <w:link w:val="Heading5"/>
    <w:uiPriority w:val="9"/>
    <w:rsid w:val="00D9169D"/>
    <w:rPr>
      <w:rFonts w:ascii="Arial" w:hAnsi="Arial"/>
      <w:bCs/>
      <w:i/>
      <w:iCs/>
      <w:sz w:val="22"/>
      <w:szCs w:val="2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0" w:qFormat="1"/>
    <w:lsdException w:name="annotation reference" w:uiPriority="0"/>
    <w:lsdException w:name="Title" w:semiHidden="0" w:uiPriority="10" w:unhideWhenUsed="0"/>
    <w:lsdException w:name="Default Paragraph Font" w:uiPriority="1"/>
    <w:lsdException w:name="Body Text" w:qFormat="1"/>
    <w:lsdException w:name="Subtitle" w:semiHidden="0" w:uiPriority="11" w:unhideWhenUsed="0"/>
    <w:lsdException w:name="Hyperlink" w:qFormat="1"/>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D90F9E"/>
    <w:pPr>
      <w:spacing w:before="120" w:after="120"/>
    </w:pPr>
    <w:rPr>
      <w:rFonts w:ascii="Arial" w:hAnsi="Arial"/>
      <w:sz w:val="22"/>
      <w:lang w:val="en-US" w:eastAsia="en-US"/>
    </w:rPr>
  </w:style>
  <w:style w:type="paragraph" w:styleId="Heading1">
    <w:name w:val="heading 1"/>
    <w:basedOn w:val="Normal"/>
    <w:next w:val="Normal"/>
    <w:link w:val="Heading1Char"/>
    <w:qFormat/>
    <w:rsid w:val="00057B34"/>
    <w:pPr>
      <w:keepNext/>
      <w:numPr>
        <w:numId w:val="9"/>
      </w:numPr>
      <w:spacing w:before="360"/>
      <w:jc w:val="center"/>
      <w:outlineLvl w:val="0"/>
    </w:pPr>
    <w:rPr>
      <w:rFonts w:ascii="Arial Bold" w:hAnsi="Arial Bold"/>
      <w:b/>
      <w:caps/>
      <w:sz w:val="24"/>
      <w:szCs w:val="24"/>
    </w:rPr>
  </w:style>
  <w:style w:type="paragraph" w:styleId="Heading2">
    <w:name w:val="heading 2"/>
    <w:basedOn w:val="Normal"/>
    <w:next w:val="Normal"/>
    <w:link w:val="Heading2Char"/>
    <w:qFormat/>
    <w:rsid w:val="00057B34"/>
    <w:pPr>
      <w:keepNext/>
      <w:numPr>
        <w:ilvl w:val="1"/>
        <w:numId w:val="9"/>
      </w:numPr>
      <w:spacing w:before="240"/>
      <w:outlineLvl w:val="1"/>
    </w:pPr>
    <w:rPr>
      <w:b/>
      <w:caps/>
      <w:sz w:val="24"/>
      <w:szCs w:val="22"/>
      <w:lang w:val="en-CA"/>
    </w:rPr>
  </w:style>
  <w:style w:type="paragraph" w:styleId="Heading3">
    <w:name w:val="heading 3"/>
    <w:basedOn w:val="Normal"/>
    <w:next w:val="Normal"/>
    <w:link w:val="Heading3Char"/>
    <w:qFormat/>
    <w:rsid w:val="00057B34"/>
    <w:pPr>
      <w:keepNext/>
      <w:numPr>
        <w:ilvl w:val="2"/>
        <w:numId w:val="9"/>
      </w:numPr>
      <w:outlineLvl w:val="2"/>
    </w:pPr>
    <w:rPr>
      <w:rFonts w:ascii="Arial Bold" w:hAnsi="Arial Bold"/>
      <w:b/>
      <w:sz w:val="24"/>
      <w:szCs w:val="24"/>
      <w:lang w:val="fr-CA"/>
    </w:rPr>
  </w:style>
  <w:style w:type="paragraph" w:styleId="Heading4">
    <w:name w:val="heading 4"/>
    <w:basedOn w:val="Normal"/>
    <w:next w:val="Normal"/>
    <w:link w:val="Heading4Char"/>
    <w:autoRedefine/>
    <w:uiPriority w:val="9"/>
    <w:qFormat/>
    <w:rsid w:val="0005281B"/>
    <w:pPr>
      <w:keepNext/>
      <w:numPr>
        <w:ilvl w:val="3"/>
        <w:numId w:val="9"/>
      </w:numPr>
      <w:outlineLvl w:val="3"/>
    </w:pPr>
    <w:rPr>
      <w:rFonts w:cs="Arial"/>
      <w:b/>
      <w:bCs/>
      <w:szCs w:val="22"/>
      <w:lang w:val="en-CA"/>
    </w:rPr>
  </w:style>
  <w:style w:type="paragraph" w:styleId="Heading5">
    <w:name w:val="heading 5"/>
    <w:basedOn w:val="Normal"/>
    <w:next w:val="Normal"/>
    <w:link w:val="Heading5Char"/>
    <w:uiPriority w:val="9"/>
    <w:qFormat/>
    <w:rsid w:val="00A857A3"/>
    <w:pPr>
      <w:keepNext/>
      <w:ind w:left="567"/>
      <w:outlineLvl w:val="4"/>
    </w:pPr>
    <w:rPr>
      <w:bCs/>
      <w:i/>
      <w:iCs/>
      <w:szCs w:val="26"/>
    </w:rPr>
  </w:style>
  <w:style w:type="paragraph" w:styleId="Heading6">
    <w:name w:val="heading 6"/>
    <w:basedOn w:val="Normal"/>
    <w:next w:val="Normal"/>
    <w:link w:val="Heading6Char"/>
    <w:uiPriority w:val="9"/>
    <w:semiHidden/>
    <w:unhideWhenUsed/>
    <w:qFormat/>
    <w:rsid w:val="00D9169D"/>
    <w:pPr>
      <w:keepNext/>
      <w:keepLines/>
      <w:spacing w:before="200" w:after="0"/>
      <w:ind w:left="1152" w:hanging="1152"/>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uiPriority w:val="9"/>
    <w:semiHidden/>
    <w:unhideWhenUsed/>
    <w:qFormat/>
    <w:rsid w:val="00D9169D"/>
    <w:pPr>
      <w:keepNext/>
      <w:keepLines/>
      <w:spacing w:before="200" w:after="0"/>
      <w:ind w:left="1296" w:hanging="1296"/>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D9169D"/>
    <w:pPr>
      <w:keepNext/>
      <w:keepLines/>
      <w:spacing w:before="200" w:after="0"/>
      <w:ind w:left="1440" w:hanging="144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D9169D"/>
    <w:pPr>
      <w:keepNext/>
      <w:keepLines/>
      <w:spacing w:before="200" w:after="0"/>
      <w:ind w:left="1584" w:hanging="1584"/>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35F6"/>
    <w:pPr>
      <w:tabs>
        <w:tab w:val="center" w:pos="4680"/>
        <w:tab w:val="right" w:pos="9360"/>
      </w:tabs>
      <w:spacing w:before="0" w:after="0"/>
    </w:pPr>
  </w:style>
  <w:style w:type="paragraph" w:styleId="Footer">
    <w:name w:val="footer"/>
    <w:basedOn w:val="Normal"/>
    <w:link w:val="FooterChar"/>
    <w:uiPriority w:val="99"/>
    <w:rsid w:val="00BF0C96"/>
    <w:pPr>
      <w:tabs>
        <w:tab w:val="center" w:pos="4320"/>
        <w:tab w:val="right" w:pos="8640"/>
      </w:tabs>
    </w:pPr>
  </w:style>
  <w:style w:type="character" w:customStyle="1" w:styleId="HeaderChar">
    <w:name w:val="Header Char"/>
    <w:basedOn w:val="DefaultParagraphFont"/>
    <w:link w:val="Header"/>
    <w:uiPriority w:val="99"/>
    <w:rsid w:val="000A35F6"/>
    <w:rPr>
      <w:rFonts w:ascii="Arial" w:hAnsi="Arial"/>
      <w:sz w:val="22"/>
      <w:lang w:val="en-US" w:eastAsia="en-US"/>
    </w:rPr>
  </w:style>
  <w:style w:type="character" w:styleId="Hyperlink">
    <w:name w:val="Hyperlink"/>
    <w:uiPriority w:val="99"/>
    <w:qFormat/>
    <w:rsid w:val="00126310"/>
    <w:rPr>
      <w:rFonts w:ascii="Arial" w:hAnsi="Arial"/>
      <w:color w:val="0000FF"/>
      <w:sz w:val="22"/>
      <w:u w:val="single"/>
    </w:rPr>
  </w:style>
  <w:style w:type="paragraph" w:customStyle="1" w:styleId="CoverPageHeaderCSAS">
    <w:name w:val="CoverPage:Header(CSAS)"/>
    <w:basedOn w:val="Normal"/>
    <w:rsid w:val="000A35F6"/>
    <w:pPr>
      <w:pBdr>
        <w:bottom w:val="single" w:sz="4" w:space="1" w:color="auto"/>
      </w:pBdr>
    </w:pPr>
    <w:rPr>
      <w:b/>
      <w:szCs w:val="24"/>
    </w:rPr>
  </w:style>
  <w:style w:type="paragraph" w:customStyle="1" w:styleId="Bulletedlist">
    <w:name w:val="Bulleted list"/>
    <w:basedOn w:val="Normal"/>
    <w:qFormat/>
    <w:rsid w:val="009634F3"/>
    <w:pPr>
      <w:numPr>
        <w:numId w:val="1"/>
      </w:numPr>
      <w:spacing w:before="0"/>
      <w:ind w:left="600" w:hanging="360"/>
    </w:pPr>
  </w:style>
  <w:style w:type="paragraph" w:styleId="BalloonText">
    <w:name w:val="Balloon Text"/>
    <w:basedOn w:val="Normal"/>
    <w:link w:val="BalloonTextChar"/>
    <w:uiPriority w:val="99"/>
    <w:semiHidden/>
    <w:rsid w:val="00580A75"/>
    <w:rPr>
      <w:rFonts w:ascii="Tahoma" w:hAnsi="Tahoma" w:cs="Tahoma"/>
      <w:sz w:val="16"/>
      <w:szCs w:val="16"/>
    </w:rPr>
  </w:style>
  <w:style w:type="character" w:styleId="CommentReference">
    <w:name w:val="annotation reference"/>
    <w:semiHidden/>
    <w:rsid w:val="00035C00"/>
    <w:rPr>
      <w:sz w:val="16"/>
      <w:szCs w:val="16"/>
    </w:rPr>
  </w:style>
  <w:style w:type="paragraph" w:styleId="CommentText">
    <w:name w:val="annotation text"/>
    <w:basedOn w:val="Normal"/>
    <w:link w:val="CommentTextChar"/>
    <w:rsid w:val="00035C00"/>
    <w:rPr>
      <w:sz w:val="20"/>
    </w:rPr>
  </w:style>
  <w:style w:type="paragraph" w:styleId="CommentSubject">
    <w:name w:val="annotation subject"/>
    <w:basedOn w:val="CommentText"/>
    <w:next w:val="CommentText"/>
    <w:link w:val="CommentSubjectChar"/>
    <w:uiPriority w:val="99"/>
    <w:semiHidden/>
    <w:rsid w:val="00035C00"/>
    <w:rPr>
      <w:b/>
      <w:bCs/>
    </w:rPr>
  </w:style>
  <w:style w:type="paragraph" w:styleId="FootnoteText">
    <w:name w:val="footnote text"/>
    <w:basedOn w:val="Normal"/>
    <w:link w:val="FootnoteTextChar"/>
    <w:uiPriority w:val="99"/>
    <w:semiHidden/>
    <w:unhideWhenUsed/>
    <w:rsid w:val="006C59AD"/>
    <w:rPr>
      <w:sz w:val="20"/>
    </w:rPr>
  </w:style>
  <w:style w:type="character" w:customStyle="1" w:styleId="FootnoteTextChar">
    <w:name w:val="Footnote Text Char"/>
    <w:link w:val="FootnoteText"/>
    <w:uiPriority w:val="99"/>
    <w:semiHidden/>
    <w:rsid w:val="006C59AD"/>
    <w:rPr>
      <w:rFonts w:ascii="Arial" w:hAnsi="Arial"/>
      <w:lang w:val="en-US" w:eastAsia="en-US"/>
    </w:rPr>
  </w:style>
  <w:style w:type="character" w:styleId="FootnoteReference">
    <w:name w:val="footnote reference"/>
    <w:uiPriority w:val="99"/>
    <w:semiHidden/>
    <w:unhideWhenUsed/>
    <w:rsid w:val="006C59AD"/>
    <w:rPr>
      <w:vertAlign w:val="superscript"/>
    </w:rPr>
  </w:style>
  <w:style w:type="paragraph" w:customStyle="1" w:styleId="CoverPageHeaderRESRegion">
    <w:name w:val="CoverPage:Header(RES# &amp; Region)"/>
    <w:basedOn w:val="Normal"/>
    <w:rsid w:val="000A35F6"/>
    <w:rPr>
      <w:b/>
      <w:szCs w:val="24"/>
    </w:rPr>
  </w:style>
  <w:style w:type="paragraph" w:styleId="TOC1">
    <w:name w:val="toc 1"/>
    <w:basedOn w:val="Normal"/>
    <w:next w:val="Normal"/>
    <w:autoRedefine/>
    <w:uiPriority w:val="39"/>
    <w:rsid w:val="005005D9"/>
    <w:pPr>
      <w:tabs>
        <w:tab w:val="right" w:leader="dot" w:pos="9356"/>
      </w:tabs>
      <w:spacing w:after="60"/>
      <w:ind w:right="288"/>
    </w:pPr>
    <w:rPr>
      <w:caps/>
    </w:rPr>
  </w:style>
  <w:style w:type="paragraph" w:customStyle="1" w:styleId="Documenttitle">
    <w:name w:val="Document title"/>
    <w:basedOn w:val="Normal"/>
    <w:qFormat/>
    <w:rsid w:val="00B0250D"/>
    <w:pPr>
      <w:spacing w:before="1560" w:after="480"/>
      <w:jc w:val="center"/>
    </w:pPr>
    <w:rPr>
      <w:b/>
      <w:sz w:val="24"/>
      <w:szCs w:val="24"/>
    </w:rPr>
  </w:style>
  <w:style w:type="paragraph" w:styleId="TOC2">
    <w:name w:val="toc 2"/>
    <w:basedOn w:val="Normal"/>
    <w:next w:val="Normal"/>
    <w:autoRedefine/>
    <w:uiPriority w:val="39"/>
    <w:rsid w:val="00B30238"/>
    <w:pPr>
      <w:tabs>
        <w:tab w:val="right" w:leader="dot" w:pos="9350"/>
      </w:tabs>
      <w:spacing w:before="60" w:after="60"/>
      <w:ind w:left="238"/>
    </w:p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ToCForewordtitle">
    <w:name w:val="ToC &amp; Foreword (title)"/>
    <w:basedOn w:val="Normal"/>
    <w:qFormat/>
    <w:rsid w:val="00790384"/>
    <w:pPr>
      <w:spacing w:before="360"/>
      <w:jc w:val="center"/>
    </w:pPr>
    <w:rPr>
      <w:rFonts w:ascii="Arial Bold" w:hAnsi="Arial Bold"/>
      <w:b/>
      <w:bCs/>
      <w:szCs w:val="22"/>
    </w:rPr>
  </w:style>
  <w:style w:type="paragraph" w:customStyle="1" w:styleId="FrenchTitle">
    <w:name w:val="French Title"/>
    <w:basedOn w:val="Normal"/>
    <w:rsid w:val="003905D8"/>
    <w:pPr>
      <w:jc w:val="center"/>
    </w:pPr>
    <w:rPr>
      <w:b/>
      <w:sz w:val="24"/>
      <w:lang w:val="en-CA"/>
    </w:rPr>
  </w:style>
  <w:style w:type="paragraph" w:styleId="TOC3">
    <w:name w:val="toc 3"/>
    <w:basedOn w:val="Normal"/>
    <w:next w:val="Normal"/>
    <w:autoRedefine/>
    <w:uiPriority w:val="39"/>
    <w:rsid w:val="00B30238"/>
    <w:pPr>
      <w:spacing w:before="60" w:after="60"/>
      <w:ind w:left="482"/>
    </w:pPr>
    <w:rPr>
      <w:szCs w:val="22"/>
    </w:rPr>
  </w:style>
  <w:style w:type="paragraph" w:styleId="BodyText">
    <w:name w:val="Body Text"/>
    <w:basedOn w:val="Normal"/>
    <w:link w:val="BodyTextChar"/>
    <w:uiPriority w:val="99"/>
    <w:qFormat/>
    <w:rsid w:val="00EA6C08"/>
  </w:style>
  <w:style w:type="paragraph" w:customStyle="1" w:styleId="citation-otherlanguage">
    <w:name w:val="citation - other language"/>
    <w:basedOn w:val="Normal"/>
    <w:rsid w:val="000A35F6"/>
    <w:pPr>
      <w:keepLines/>
      <w:spacing w:before="0"/>
      <w:ind w:left="567" w:hanging="567"/>
    </w:pPr>
    <w:rPr>
      <w:i/>
      <w:lang w:val="fr-CA"/>
    </w:rPr>
  </w:style>
  <w:style w:type="character" w:customStyle="1" w:styleId="BodyTextChar">
    <w:name w:val="Body Text Char"/>
    <w:basedOn w:val="DefaultParagraphFont"/>
    <w:link w:val="BodyText"/>
    <w:uiPriority w:val="99"/>
    <w:rsid w:val="003E122C"/>
    <w:rPr>
      <w:rFonts w:ascii="Arial" w:hAnsi="Arial"/>
      <w:sz w:val="22"/>
      <w:lang w:val="en-US" w:eastAsia="en-US"/>
    </w:rPr>
  </w:style>
  <w:style w:type="table" w:styleId="TableGrid">
    <w:name w:val="Table Grid"/>
    <w:basedOn w:val="TableNormal"/>
    <w:rsid w:val="00FF5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EC6C90"/>
    <w:rPr>
      <w:i/>
      <w:iCs/>
      <w:color w:val="000000" w:themeColor="text1"/>
    </w:rPr>
  </w:style>
  <w:style w:type="character" w:customStyle="1" w:styleId="QuoteChar">
    <w:name w:val="Quote Char"/>
    <w:basedOn w:val="DefaultParagraphFont"/>
    <w:link w:val="Quote"/>
    <w:uiPriority w:val="29"/>
    <w:rsid w:val="00EC6C90"/>
    <w:rPr>
      <w:rFonts w:ascii="Arial" w:hAnsi="Arial"/>
      <w:i/>
      <w:iCs/>
      <w:color w:val="000000" w:themeColor="text1"/>
      <w:sz w:val="22"/>
      <w:lang w:val="en-US" w:eastAsia="en-US"/>
    </w:rPr>
  </w:style>
  <w:style w:type="paragraph" w:customStyle="1" w:styleId="Tablecaption">
    <w:name w:val="Table caption"/>
    <w:basedOn w:val="Quote"/>
    <w:link w:val="TablecaptionChar"/>
    <w:qFormat/>
    <w:rsid w:val="00C85081"/>
    <w:pPr>
      <w:spacing w:before="240"/>
    </w:pPr>
    <w:rPr>
      <w:i w:val="0"/>
      <w:sz w:val="20"/>
    </w:rPr>
  </w:style>
  <w:style w:type="paragraph" w:customStyle="1" w:styleId="Figurecaption">
    <w:name w:val="Figure caption"/>
    <w:basedOn w:val="Normal"/>
    <w:link w:val="FigurecaptionChar"/>
    <w:qFormat/>
    <w:rsid w:val="00C85081"/>
    <w:pPr>
      <w:keepLines/>
      <w:spacing w:after="240"/>
    </w:pPr>
    <w:rPr>
      <w:sz w:val="20"/>
      <w:lang w:val="en-CA"/>
    </w:rPr>
  </w:style>
  <w:style w:type="character" w:customStyle="1" w:styleId="TablecaptionChar">
    <w:name w:val="Table caption Char"/>
    <w:basedOn w:val="QuoteChar"/>
    <w:link w:val="Tablecaption"/>
    <w:rsid w:val="00C85081"/>
    <w:rPr>
      <w:rFonts w:ascii="Arial" w:hAnsi="Arial"/>
      <w:i w:val="0"/>
      <w:iCs/>
      <w:color w:val="000000" w:themeColor="text1"/>
      <w:sz w:val="22"/>
      <w:lang w:val="en-US" w:eastAsia="en-US"/>
    </w:rPr>
  </w:style>
  <w:style w:type="paragraph" w:customStyle="1" w:styleId="CitationENG">
    <w:name w:val="Citation_ENG"/>
    <w:basedOn w:val="Normal"/>
    <w:link w:val="CitationENGChar"/>
    <w:qFormat/>
    <w:rsid w:val="000A35F6"/>
    <w:pPr>
      <w:keepLines/>
      <w:spacing w:before="0"/>
      <w:ind w:left="567" w:hanging="567"/>
    </w:pPr>
    <w:rPr>
      <w:lang w:val="en-CA"/>
    </w:rPr>
  </w:style>
  <w:style w:type="character" w:customStyle="1" w:styleId="FigurecaptionChar">
    <w:name w:val="Figure caption Char"/>
    <w:basedOn w:val="DefaultParagraphFont"/>
    <w:link w:val="Figurecaption"/>
    <w:rsid w:val="00C85081"/>
    <w:rPr>
      <w:rFonts w:ascii="Arial" w:hAnsi="Arial"/>
      <w:lang w:eastAsia="en-US"/>
    </w:rPr>
  </w:style>
  <w:style w:type="character" w:customStyle="1" w:styleId="CitationENGChar">
    <w:name w:val="Citation_ENG Char"/>
    <w:basedOn w:val="DefaultParagraphFont"/>
    <w:link w:val="CitationENG"/>
    <w:rsid w:val="000A35F6"/>
    <w:rPr>
      <w:rFonts w:ascii="Arial" w:hAnsi="Arial"/>
      <w:sz w:val="22"/>
      <w:lang w:val="fr-CA" w:eastAsia="en-US"/>
    </w:rPr>
  </w:style>
  <w:style w:type="paragraph" w:styleId="ListParagraph">
    <w:name w:val="List Paragraph"/>
    <w:basedOn w:val="Normal"/>
    <w:uiPriority w:val="34"/>
    <w:qFormat/>
    <w:rsid w:val="003F27F0"/>
    <w:pPr>
      <w:ind w:left="720"/>
      <w:contextualSpacing/>
    </w:pPr>
    <w:rPr>
      <w:rFonts w:ascii="Calibri" w:hAnsi="Calibri"/>
      <w:szCs w:val="24"/>
    </w:rPr>
  </w:style>
  <w:style w:type="character" w:customStyle="1" w:styleId="Heading1Char">
    <w:name w:val="Heading 1 Char"/>
    <w:basedOn w:val="DefaultParagraphFont"/>
    <w:link w:val="Heading1"/>
    <w:rsid w:val="00057B34"/>
    <w:rPr>
      <w:rFonts w:ascii="Arial Bold" w:hAnsi="Arial Bold"/>
      <w:b/>
      <w:caps/>
      <w:sz w:val="24"/>
      <w:szCs w:val="24"/>
      <w:lang w:val="en-US" w:eastAsia="en-US"/>
    </w:rPr>
  </w:style>
  <w:style w:type="character" w:customStyle="1" w:styleId="CommentTextChar">
    <w:name w:val="Comment Text Char"/>
    <w:basedOn w:val="DefaultParagraphFont"/>
    <w:link w:val="CommentText"/>
    <w:rsid w:val="008D67D0"/>
    <w:rPr>
      <w:rFonts w:ascii="Arial" w:hAnsi="Arial"/>
      <w:lang w:val="en-US" w:eastAsia="en-US"/>
    </w:rPr>
  </w:style>
  <w:style w:type="paragraph" w:styleId="TOC7">
    <w:name w:val="toc 7"/>
    <w:basedOn w:val="Normal"/>
    <w:next w:val="Normal"/>
    <w:autoRedefine/>
    <w:uiPriority w:val="39"/>
    <w:semiHidden/>
    <w:unhideWhenUsed/>
    <w:rsid w:val="00A70B8C"/>
    <w:pPr>
      <w:spacing w:after="100"/>
      <w:ind w:left="1320"/>
    </w:pPr>
  </w:style>
  <w:style w:type="paragraph" w:styleId="Caption">
    <w:name w:val="caption"/>
    <w:basedOn w:val="Normal"/>
    <w:next w:val="Normal"/>
    <w:unhideWhenUsed/>
    <w:qFormat/>
    <w:rsid w:val="00A37185"/>
    <w:pPr>
      <w:spacing w:before="0" w:after="0"/>
    </w:pPr>
    <w:rPr>
      <w:rFonts w:eastAsiaTheme="minorEastAsia" w:cstheme="minorBidi"/>
      <w:b/>
      <w:bCs/>
      <w:sz w:val="20"/>
      <w:szCs w:val="18"/>
    </w:rPr>
  </w:style>
  <w:style w:type="character" w:customStyle="1" w:styleId="FooterChar">
    <w:name w:val="Footer Char"/>
    <w:basedOn w:val="DefaultParagraphFont"/>
    <w:link w:val="Footer"/>
    <w:uiPriority w:val="99"/>
    <w:rsid w:val="00F21A8F"/>
    <w:rPr>
      <w:rFonts w:ascii="Arial" w:hAnsi="Arial"/>
      <w:sz w:val="22"/>
      <w:lang w:val="en-US" w:eastAsia="en-US"/>
    </w:rPr>
  </w:style>
  <w:style w:type="character" w:styleId="PageNumber">
    <w:name w:val="page number"/>
    <w:basedOn w:val="DefaultParagraphFont"/>
    <w:uiPriority w:val="99"/>
    <w:rsid w:val="00F21A8F"/>
  </w:style>
  <w:style w:type="character" w:customStyle="1" w:styleId="Heading3Char">
    <w:name w:val="Heading 3 Char"/>
    <w:basedOn w:val="DefaultParagraphFont"/>
    <w:link w:val="Heading3"/>
    <w:rsid w:val="00057B34"/>
    <w:rPr>
      <w:rFonts w:ascii="Arial Bold" w:hAnsi="Arial Bold"/>
      <w:b/>
      <w:sz w:val="24"/>
      <w:szCs w:val="24"/>
      <w:lang w:val="fr-CA" w:eastAsia="en-US"/>
    </w:rPr>
  </w:style>
  <w:style w:type="paragraph" w:customStyle="1" w:styleId="ExecFirstHeading">
    <w:name w:val="Exec First Heading"/>
    <w:basedOn w:val="Normal"/>
    <w:next w:val="Normal"/>
    <w:qFormat/>
    <w:rsid w:val="00FE0A12"/>
    <w:pPr>
      <w:spacing w:before="0" w:after="0"/>
      <w:contextualSpacing/>
      <w:outlineLvl w:val="0"/>
    </w:pPr>
    <w:rPr>
      <w:rFonts w:eastAsiaTheme="minorEastAsia"/>
      <w:b/>
      <w:sz w:val="28"/>
      <w:szCs w:val="28"/>
    </w:rPr>
  </w:style>
  <w:style w:type="paragraph" w:customStyle="1" w:styleId="Firstheading">
    <w:name w:val="First heading"/>
    <w:basedOn w:val="ListParagraph"/>
    <w:next w:val="Normal"/>
    <w:qFormat/>
    <w:rsid w:val="00946A1E"/>
    <w:pPr>
      <w:numPr>
        <w:numId w:val="7"/>
      </w:numPr>
      <w:spacing w:before="0" w:after="0"/>
      <w:outlineLvl w:val="0"/>
    </w:pPr>
    <w:rPr>
      <w:rFonts w:ascii="Arial" w:eastAsiaTheme="minorEastAsia" w:hAnsi="Arial"/>
      <w:b/>
      <w:sz w:val="28"/>
      <w:szCs w:val="28"/>
    </w:rPr>
  </w:style>
  <w:style w:type="paragraph" w:customStyle="1" w:styleId="ThirdHeading">
    <w:name w:val="Third Heading"/>
    <w:basedOn w:val="SecondHeading"/>
    <w:next w:val="Normal"/>
    <w:autoRedefine/>
    <w:qFormat/>
    <w:rsid w:val="00946A1E"/>
    <w:pPr>
      <w:numPr>
        <w:ilvl w:val="2"/>
      </w:numPr>
      <w:outlineLvl w:val="2"/>
    </w:pPr>
    <w:rPr>
      <w:rFonts w:cs="Arial"/>
      <w:sz w:val="22"/>
    </w:rPr>
  </w:style>
  <w:style w:type="paragraph" w:customStyle="1" w:styleId="SecondHeading">
    <w:name w:val="Second Heading"/>
    <w:basedOn w:val="Firstheading"/>
    <w:next w:val="Normal"/>
    <w:qFormat/>
    <w:rsid w:val="00946A1E"/>
    <w:pPr>
      <w:numPr>
        <w:ilvl w:val="1"/>
      </w:numPr>
      <w:ind w:left="540" w:hanging="540"/>
      <w:outlineLvl w:val="1"/>
    </w:pPr>
    <w:rPr>
      <w:sz w:val="24"/>
    </w:rPr>
  </w:style>
  <w:style w:type="numbering" w:customStyle="1" w:styleId="AThirdHeading">
    <w:name w:val="A Third Heading"/>
    <w:uiPriority w:val="99"/>
    <w:rsid w:val="00946A1E"/>
    <w:pPr>
      <w:numPr>
        <w:numId w:val="6"/>
      </w:numPr>
    </w:pPr>
  </w:style>
  <w:style w:type="table" w:customStyle="1" w:styleId="TableGrid1">
    <w:name w:val="Table Grid1"/>
    <w:basedOn w:val="TableNormal"/>
    <w:next w:val="TableGrid"/>
    <w:rsid w:val="004A6DDF"/>
    <w:rPr>
      <w:rFonts w:asciiTheme="minorHAnsi" w:eastAsiaTheme="minorEastAsia"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Headings">
    <w:name w:val="Headings"/>
    <w:uiPriority w:val="99"/>
    <w:rsid w:val="00057B34"/>
    <w:pPr>
      <w:numPr>
        <w:numId w:val="8"/>
      </w:numPr>
    </w:pPr>
  </w:style>
  <w:style w:type="paragraph" w:customStyle="1" w:styleId="NoHeading1">
    <w:name w:val="No # Heading 1"/>
    <w:basedOn w:val="Heading1"/>
    <w:link w:val="NoHeading1Char"/>
    <w:qFormat/>
    <w:rsid w:val="00094ACC"/>
    <w:pPr>
      <w:numPr>
        <w:numId w:val="0"/>
      </w:numPr>
    </w:pPr>
  </w:style>
  <w:style w:type="paragraph" w:customStyle="1" w:styleId="NoHeading2">
    <w:name w:val="No # Heading 2"/>
    <w:basedOn w:val="Heading2"/>
    <w:link w:val="NoHeading2Char"/>
    <w:qFormat/>
    <w:rsid w:val="00094ACC"/>
    <w:pPr>
      <w:numPr>
        <w:ilvl w:val="0"/>
        <w:numId w:val="0"/>
      </w:numPr>
    </w:pPr>
  </w:style>
  <w:style w:type="character" w:customStyle="1" w:styleId="NoHeading1Char">
    <w:name w:val="No # Heading 1 Char"/>
    <w:basedOn w:val="Heading1Char"/>
    <w:link w:val="NoHeading1"/>
    <w:rsid w:val="00094ACC"/>
    <w:rPr>
      <w:rFonts w:ascii="Arial Bold" w:hAnsi="Arial Bold"/>
      <w:b/>
      <w:caps/>
      <w:sz w:val="24"/>
      <w:szCs w:val="24"/>
      <w:lang w:val="en-US" w:eastAsia="en-US"/>
    </w:rPr>
  </w:style>
  <w:style w:type="paragraph" w:customStyle="1" w:styleId="NoHeading3">
    <w:name w:val="No # Heading 3"/>
    <w:basedOn w:val="Heading3"/>
    <w:link w:val="NoHeading3Char"/>
    <w:qFormat/>
    <w:rsid w:val="00094ACC"/>
    <w:pPr>
      <w:numPr>
        <w:ilvl w:val="0"/>
        <w:numId w:val="0"/>
      </w:numPr>
    </w:pPr>
    <w:rPr>
      <w:lang w:val="en-CA"/>
    </w:rPr>
  </w:style>
  <w:style w:type="character" w:customStyle="1" w:styleId="Heading2Char">
    <w:name w:val="Heading 2 Char"/>
    <w:basedOn w:val="DefaultParagraphFont"/>
    <w:link w:val="Heading2"/>
    <w:rsid w:val="00094ACC"/>
    <w:rPr>
      <w:rFonts w:ascii="Arial" w:hAnsi="Arial"/>
      <w:b/>
      <w:caps/>
      <w:sz w:val="24"/>
      <w:szCs w:val="22"/>
      <w:lang w:eastAsia="en-US"/>
    </w:rPr>
  </w:style>
  <w:style w:type="character" w:customStyle="1" w:styleId="NoHeading2Char">
    <w:name w:val="No # Heading 2 Char"/>
    <w:basedOn w:val="Heading2Char"/>
    <w:link w:val="NoHeading2"/>
    <w:rsid w:val="00094ACC"/>
    <w:rPr>
      <w:rFonts w:ascii="Arial" w:hAnsi="Arial"/>
      <w:b/>
      <w:caps/>
      <w:sz w:val="24"/>
      <w:szCs w:val="22"/>
      <w:lang w:eastAsia="en-US"/>
    </w:rPr>
  </w:style>
  <w:style w:type="character" w:customStyle="1" w:styleId="NoHeading3Char">
    <w:name w:val="No # Heading 3 Char"/>
    <w:basedOn w:val="Heading3Char"/>
    <w:link w:val="NoHeading3"/>
    <w:rsid w:val="00094ACC"/>
    <w:rPr>
      <w:rFonts w:ascii="Arial Bold" w:hAnsi="Arial Bold"/>
      <w:b/>
      <w:sz w:val="24"/>
      <w:szCs w:val="24"/>
      <w:lang w:val="fr-CA" w:eastAsia="en-US"/>
    </w:rPr>
  </w:style>
  <w:style w:type="paragraph" w:styleId="Revision">
    <w:name w:val="Revision"/>
    <w:hidden/>
    <w:uiPriority w:val="99"/>
    <w:semiHidden/>
    <w:rsid w:val="000F0CB4"/>
    <w:rPr>
      <w:rFonts w:ascii="Arial" w:hAnsi="Arial"/>
      <w:sz w:val="22"/>
      <w:lang w:val="en-US" w:eastAsia="en-US"/>
    </w:rPr>
  </w:style>
  <w:style w:type="paragraph" w:styleId="TableofFigures">
    <w:name w:val="table of figures"/>
    <w:basedOn w:val="Normal"/>
    <w:next w:val="Normal"/>
    <w:uiPriority w:val="99"/>
    <w:unhideWhenUsed/>
    <w:rsid w:val="00DA0C91"/>
    <w:pPr>
      <w:spacing w:after="0"/>
    </w:pPr>
  </w:style>
  <w:style w:type="numbering" w:customStyle="1" w:styleId="NoList1">
    <w:name w:val="No List1"/>
    <w:next w:val="NoList"/>
    <w:uiPriority w:val="99"/>
    <w:semiHidden/>
    <w:unhideWhenUsed/>
    <w:rsid w:val="00505CF8"/>
  </w:style>
  <w:style w:type="character" w:customStyle="1" w:styleId="CommentSubjectChar">
    <w:name w:val="Comment Subject Char"/>
    <w:basedOn w:val="CommentTextChar"/>
    <w:link w:val="CommentSubject"/>
    <w:uiPriority w:val="99"/>
    <w:semiHidden/>
    <w:rsid w:val="00505CF8"/>
    <w:rPr>
      <w:rFonts w:ascii="Arial" w:hAnsi="Arial"/>
      <w:b/>
      <w:bCs/>
      <w:lang w:val="en-US" w:eastAsia="en-US"/>
    </w:rPr>
  </w:style>
  <w:style w:type="character" w:customStyle="1" w:styleId="BalloonTextChar">
    <w:name w:val="Balloon Text Char"/>
    <w:basedOn w:val="DefaultParagraphFont"/>
    <w:link w:val="BalloonText"/>
    <w:uiPriority w:val="99"/>
    <w:semiHidden/>
    <w:rsid w:val="00505CF8"/>
    <w:rPr>
      <w:rFonts w:ascii="Tahoma" w:hAnsi="Tahoma" w:cs="Tahoma"/>
      <w:sz w:val="16"/>
      <w:szCs w:val="16"/>
      <w:lang w:val="en-US" w:eastAsia="en-US"/>
    </w:rPr>
  </w:style>
  <w:style w:type="character" w:styleId="FollowedHyperlink">
    <w:name w:val="FollowedHyperlink"/>
    <w:basedOn w:val="DefaultParagraphFont"/>
    <w:uiPriority w:val="99"/>
    <w:semiHidden/>
    <w:unhideWhenUsed/>
    <w:rsid w:val="00505CF8"/>
    <w:rPr>
      <w:color w:val="800080"/>
      <w:u w:val="single"/>
    </w:rPr>
  </w:style>
  <w:style w:type="paragraph" w:customStyle="1" w:styleId="xl65">
    <w:name w:val="xl65"/>
    <w:basedOn w:val="Normal"/>
    <w:rsid w:val="00505CF8"/>
    <w:pPr>
      <w:spacing w:before="100" w:beforeAutospacing="1" w:after="100" w:afterAutospacing="1"/>
    </w:pPr>
    <w:rPr>
      <w:rFonts w:cs="Arial"/>
      <w:sz w:val="18"/>
      <w:szCs w:val="18"/>
      <w:lang w:val="en-CA" w:eastAsia="en-CA"/>
    </w:rPr>
  </w:style>
  <w:style w:type="paragraph" w:customStyle="1" w:styleId="xl66">
    <w:name w:val="xl66"/>
    <w:basedOn w:val="Normal"/>
    <w:rsid w:val="00505CF8"/>
    <w:pPr>
      <w:pBdr>
        <w:top w:val="single" w:sz="4" w:space="0" w:color="auto"/>
        <w:bottom w:val="single" w:sz="4" w:space="0" w:color="auto"/>
      </w:pBdr>
      <w:spacing w:before="100" w:beforeAutospacing="1" w:after="100" w:afterAutospacing="1"/>
    </w:pPr>
    <w:rPr>
      <w:rFonts w:cs="Arial"/>
      <w:sz w:val="18"/>
      <w:szCs w:val="18"/>
      <w:lang w:val="en-CA" w:eastAsia="en-CA"/>
    </w:rPr>
  </w:style>
  <w:style w:type="paragraph" w:customStyle="1" w:styleId="xl67">
    <w:name w:val="xl67"/>
    <w:basedOn w:val="Normal"/>
    <w:rsid w:val="00505CF8"/>
    <w:pPr>
      <w:pBdr>
        <w:top w:val="single" w:sz="4" w:space="0" w:color="auto"/>
        <w:left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68">
    <w:name w:val="xl68"/>
    <w:basedOn w:val="Normal"/>
    <w:rsid w:val="00505CF8"/>
    <w:pPr>
      <w:pBdr>
        <w:top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69">
    <w:name w:val="xl69"/>
    <w:basedOn w:val="Normal"/>
    <w:rsid w:val="00505CF8"/>
    <w:pPr>
      <w:pBdr>
        <w:top w:val="single" w:sz="4" w:space="0" w:color="auto"/>
        <w:bottom w:val="single" w:sz="4" w:space="0" w:color="auto"/>
        <w:right w:val="single" w:sz="4" w:space="0" w:color="auto"/>
      </w:pBdr>
      <w:spacing w:before="100" w:beforeAutospacing="1" w:after="100" w:afterAutospacing="1"/>
      <w:jc w:val="center"/>
    </w:pPr>
    <w:rPr>
      <w:rFonts w:cs="Arial"/>
      <w:sz w:val="18"/>
      <w:szCs w:val="18"/>
      <w:lang w:val="en-CA" w:eastAsia="en-CA"/>
    </w:rPr>
  </w:style>
  <w:style w:type="paragraph" w:customStyle="1" w:styleId="xl70">
    <w:name w:val="xl70"/>
    <w:basedOn w:val="Normal"/>
    <w:rsid w:val="00505CF8"/>
    <w:pPr>
      <w:spacing w:before="100" w:beforeAutospacing="1" w:after="100" w:afterAutospacing="1"/>
      <w:textAlignment w:val="center"/>
    </w:pPr>
    <w:rPr>
      <w:rFonts w:cs="Arial"/>
      <w:sz w:val="18"/>
      <w:szCs w:val="18"/>
      <w:lang w:val="en-CA" w:eastAsia="en-CA"/>
    </w:rPr>
  </w:style>
  <w:style w:type="paragraph" w:customStyle="1" w:styleId="xl71">
    <w:name w:val="xl71"/>
    <w:basedOn w:val="Normal"/>
    <w:rsid w:val="00505CF8"/>
    <w:pPr>
      <w:pBdr>
        <w:top w:val="single" w:sz="4" w:space="0" w:color="auto"/>
        <w:bottom w:val="single" w:sz="8" w:space="0" w:color="auto"/>
      </w:pBdr>
      <w:spacing w:before="100" w:beforeAutospacing="1" w:after="100" w:afterAutospacing="1"/>
      <w:textAlignment w:val="center"/>
    </w:pPr>
    <w:rPr>
      <w:rFonts w:cs="Arial"/>
      <w:sz w:val="18"/>
      <w:szCs w:val="18"/>
      <w:lang w:val="en-CA" w:eastAsia="en-CA"/>
    </w:rPr>
  </w:style>
  <w:style w:type="paragraph" w:customStyle="1" w:styleId="xl72">
    <w:name w:val="xl72"/>
    <w:basedOn w:val="Normal"/>
    <w:rsid w:val="00505CF8"/>
    <w:pPr>
      <w:pBdr>
        <w:top w:val="single" w:sz="4"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3">
    <w:name w:val="xl73"/>
    <w:basedOn w:val="Normal"/>
    <w:rsid w:val="00505CF8"/>
    <w:pPr>
      <w:pBdr>
        <w:top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4">
    <w:name w:val="xl74"/>
    <w:basedOn w:val="Normal"/>
    <w:rsid w:val="00505CF8"/>
    <w:pPr>
      <w:pBdr>
        <w:top w:val="single" w:sz="4" w:space="0" w:color="auto"/>
        <w:bottom w:val="single" w:sz="8" w:space="0" w:color="auto"/>
        <w:right w:val="single" w:sz="4" w:space="0" w:color="auto"/>
      </w:pBdr>
      <w:spacing w:before="100" w:beforeAutospacing="1" w:after="100" w:afterAutospacing="1"/>
      <w:jc w:val="center"/>
      <w:textAlignment w:val="center"/>
    </w:pPr>
    <w:rPr>
      <w:rFonts w:cs="Arial"/>
      <w:sz w:val="18"/>
      <w:szCs w:val="18"/>
      <w:lang w:val="en-CA" w:eastAsia="en-CA"/>
    </w:rPr>
  </w:style>
  <w:style w:type="paragraph" w:customStyle="1" w:styleId="xl75">
    <w:name w:val="xl75"/>
    <w:basedOn w:val="Normal"/>
    <w:rsid w:val="00505CF8"/>
    <w:pPr>
      <w:spacing w:before="100" w:beforeAutospacing="1" w:after="100" w:afterAutospacing="1"/>
      <w:jc w:val="center"/>
      <w:textAlignment w:val="center"/>
    </w:pPr>
    <w:rPr>
      <w:rFonts w:cs="Arial"/>
      <w:sz w:val="18"/>
      <w:szCs w:val="18"/>
      <w:lang w:val="en-CA" w:eastAsia="en-CA"/>
    </w:rPr>
  </w:style>
  <w:style w:type="paragraph" w:customStyle="1" w:styleId="xl76">
    <w:name w:val="xl76"/>
    <w:basedOn w:val="Normal"/>
    <w:rsid w:val="00505CF8"/>
    <w:pPr>
      <w:pBdr>
        <w:top w:val="single" w:sz="8"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7">
    <w:name w:val="xl77"/>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8">
    <w:name w:val="xl78"/>
    <w:basedOn w:val="Normal"/>
    <w:rsid w:val="00505CF8"/>
    <w:pPr>
      <w:pBdr>
        <w:top w:val="single" w:sz="8"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79">
    <w:name w:val="xl79"/>
    <w:basedOn w:val="Normal"/>
    <w:rsid w:val="00505CF8"/>
    <w:pPr>
      <w:pBdr>
        <w:top w:val="single" w:sz="8" w:space="0" w:color="auto"/>
        <w:bottom w:val="single" w:sz="8" w:space="0" w:color="auto"/>
        <w:right w:val="single" w:sz="4" w:space="0" w:color="auto"/>
      </w:pBdr>
      <w:spacing w:before="100" w:beforeAutospacing="1" w:after="100" w:afterAutospacing="1"/>
      <w:jc w:val="center"/>
      <w:textAlignment w:val="center"/>
    </w:pPr>
    <w:rPr>
      <w:rFonts w:cs="Arial"/>
      <w:sz w:val="18"/>
      <w:szCs w:val="18"/>
      <w:lang w:val="en-CA" w:eastAsia="en-CA"/>
    </w:rPr>
  </w:style>
  <w:style w:type="paragraph" w:customStyle="1" w:styleId="xl80">
    <w:name w:val="xl80"/>
    <w:basedOn w:val="Normal"/>
    <w:rsid w:val="00505CF8"/>
    <w:pPr>
      <w:pBdr>
        <w:bottom w:val="single" w:sz="4" w:space="0" w:color="BFBFBF"/>
      </w:pBdr>
      <w:spacing w:before="100" w:beforeAutospacing="1" w:after="100" w:afterAutospacing="1"/>
      <w:jc w:val="center"/>
    </w:pPr>
    <w:rPr>
      <w:rFonts w:cs="Arial"/>
      <w:sz w:val="18"/>
      <w:szCs w:val="18"/>
      <w:lang w:val="en-CA" w:eastAsia="en-CA"/>
    </w:rPr>
  </w:style>
  <w:style w:type="paragraph" w:customStyle="1" w:styleId="xl81">
    <w:name w:val="xl81"/>
    <w:basedOn w:val="Normal"/>
    <w:rsid w:val="00505CF8"/>
    <w:pPr>
      <w:pBdr>
        <w:left w:val="single" w:sz="4" w:space="0" w:color="auto"/>
        <w:bottom w:val="single" w:sz="4" w:space="0" w:color="BFBFBF"/>
      </w:pBdr>
      <w:spacing w:before="100" w:beforeAutospacing="1" w:after="100" w:afterAutospacing="1"/>
      <w:jc w:val="center"/>
    </w:pPr>
    <w:rPr>
      <w:rFonts w:cs="Arial"/>
      <w:sz w:val="18"/>
      <w:szCs w:val="18"/>
      <w:lang w:val="en-CA" w:eastAsia="en-CA"/>
    </w:rPr>
  </w:style>
  <w:style w:type="paragraph" w:customStyle="1" w:styleId="xl82">
    <w:name w:val="xl82"/>
    <w:basedOn w:val="Normal"/>
    <w:rsid w:val="00505CF8"/>
    <w:pPr>
      <w:pBdr>
        <w:bottom w:val="single" w:sz="4" w:space="0" w:color="BFBFBF"/>
      </w:pBdr>
      <w:spacing w:before="100" w:beforeAutospacing="1" w:after="100" w:afterAutospacing="1"/>
      <w:jc w:val="center"/>
    </w:pPr>
    <w:rPr>
      <w:rFonts w:cs="Arial"/>
      <w:color w:val="A6A6A6"/>
      <w:sz w:val="18"/>
      <w:szCs w:val="18"/>
      <w:lang w:val="en-CA" w:eastAsia="en-CA"/>
    </w:rPr>
  </w:style>
  <w:style w:type="paragraph" w:customStyle="1" w:styleId="xl83">
    <w:name w:val="xl83"/>
    <w:basedOn w:val="Normal"/>
    <w:rsid w:val="00505CF8"/>
    <w:pPr>
      <w:pBdr>
        <w:bottom w:val="single" w:sz="4" w:space="0" w:color="BFBFBF"/>
        <w:right w:val="single" w:sz="4" w:space="0" w:color="auto"/>
      </w:pBdr>
      <w:spacing w:before="100" w:beforeAutospacing="1" w:after="100" w:afterAutospacing="1"/>
      <w:jc w:val="center"/>
    </w:pPr>
    <w:rPr>
      <w:rFonts w:cs="Arial"/>
      <w:sz w:val="18"/>
      <w:szCs w:val="18"/>
      <w:lang w:val="en-CA" w:eastAsia="en-CA"/>
    </w:rPr>
  </w:style>
  <w:style w:type="paragraph" w:customStyle="1" w:styleId="xl84">
    <w:name w:val="xl84"/>
    <w:basedOn w:val="Normal"/>
    <w:rsid w:val="00505CF8"/>
    <w:pPr>
      <w:pBdr>
        <w:top w:val="single" w:sz="4" w:space="0" w:color="BFBFBF"/>
        <w:bottom w:val="single" w:sz="4" w:space="0" w:color="BFBFBF"/>
      </w:pBdr>
      <w:spacing w:before="100" w:beforeAutospacing="1" w:after="100" w:afterAutospacing="1"/>
      <w:jc w:val="center"/>
    </w:pPr>
    <w:rPr>
      <w:rFonts w:cs="Arial"/>
      <w:sz w:val="18"/>
      <w:szCs w:val="18"/>
      <w:lang w:val="en-CA" w:eastAsia="en-CA"/>
    </w:rPr>
  </w:style>
  <w:style w:type="paragraph" w:customStyle="1" w:styleId="xl85">
    <w:name w:val="xl85"/>
    <w:basedOn w:val="Normal"/>
    <w:rsid w:val="00505CF8"/>
    <w:pPr>
      <w:pBdr>
        <w:top w:val="single" w:sz="4" w:space="0" w:color="BFBFBF"/>
        <w:left w:val="single" w:sz="4" w:space="0" w:color="auto"/>
        <w:bottom w:val="single" w:sz="4" w:space="0" w:color="BFBFBF"/>
      </w:pBdr>
      <w:spacing w:before="100" w:beforeAutospacing="1" w:after="100" w:afterAutospacing="1"/>
      <w:jc w:val="center"/>
    </w:pPr>
    <w:rPr>
      <w:rFonts w:cs="Arial"/>
      <w:sz w:val="18"/>
      <w:szCs w:val="18"/>
      <w:lang w:val="en-CA" w:eastAsia="en-CA"/>
    </w:rPr>
  </w:style>
  <w:style w:type="paragraph" w:customStyle="1" w:styleId="xl86">
    <w:name w:val="xl86"/>
    <w:basedOn w:val="Normal"/>
    <w:rsid w:val="00505CF8"/>
    <w:pPr>
      <w:pBdr>
        <w:top w:val="single" w:sz="4" w:space="0" w:color="BFBFBF"/>
        <w:bottom w:val="single" w:sz="4" w:space="0" w:color="BFBFBF"/>
      </w:pBdr>
      <w:spacing w:before="100" w:beforeAutospacing="1" w:after="100" w:afterAutospacing="1"/>
      <w:jc w:val="center"/>
    </w:pPr>
    <w:rPr>
      <w:rFonts w:cs="Arial"/>
      <w:color w:val="A6A6A6"/>
      <w:sz w:val="18"/>
      <w:szCs w:val="18"/>
      <w:lang w:val="en-CA" w:eastAsia="en-CA"/>
    </w:rPr>
  </w:style>
  <w:style w:type="paragraph" w:customStyle="1" w:styleId="xl87">
    <w:name w:val="xl87"/>
    <w:basedOn w:val="Normal"/>
    <w:rsid w:val="00505CF8"/>
    <w:pPr>
      <w:pBdr>
        <w:top w:val="single" w:sz="4" w:space="0" w:color="BFBFBF"/>
        <w:bottom w:val="single" w:sz="4" w:space="0" w:color="BFBFBF"/>
        <w:right w:val="single" w:sz="4" w:space="0" w:color="auto"/>
      </w:pBdr>
      <w:spacing w:before="100" w:beforeAutospacing="1" w:after="100" w:afterAutospacing="1"/>
      <w:jc w:val="center"/>
    </w:pPr>
    <w:rPr>
      <w:rFonts w:cs="Arial"/>
      <w:sz w:val="18"/>
      <w:szCs w:val="18"/>
      <w:lang w:val="en-CA" w:eastAsia="en-CA"/>
    </w:rPr>
  </w:style>
  <w:style w:type="paragraph" w:customStyle="1" w:styleId="xl88">
    <w:name w:val="xl88"/>
    <w:basedOn w:val="Normal"/>
    <w:rsid w:val="00505CF8"/>
    <w:pPr>
      <w:pBdr>
        <w:top w:val="single" w:sz="4" w:space="0" w:color="BFBFBF"/>
        <w:bottom w:val="single" w:sz="4" w:space="0" w:color="auto"/>
      </w:pBdr>
      <w:spacing w:before="100" w:beforeAutospacing="1" w:after="100" w:afterAutospacing="1"/>
      <w:jc w:val="center"/>
    </w:pPr>
    <w:rPr>
      <w:rFonts w:cs="Arial"/>
      <w:sz w:val="18"/>
      <w:szCs w:val="18"/>
      <w:lang w:val="en-CA" w:eastAsia="en-CA"/>
    </w:rPr>
  </w:style>
  <w:style w:type="paragraph" w:customStyle="1" w:styleId="xl89">
    <w:name w:val="xl89"/>
    <w:basedOn w:val="Normal"/>
    <w:rsid w:val="00505CF8"/>
    <w:pPr>
      <w:pBdr>
        <w:top w:val="single" w:sz="4" w:space="0" w:color="BFBFBF"/>
        <w:left w:val="single" w:sz="4" w:space="0" w:color="auto"/>
        <w:bottom w:val="single" w:sz="4" w:space="0" w:color="auto"/>
      </w:pBdr>
      <w:spacing w:before="100" w:beforeAutospacing="1" w:after="100" w:afterAutospacing="1"/>
      <w:jc w:val="center"/>
    </w:pPr>
    <w:rPr>
      <w:rFonts w:cs="Arial"/>
      <w:sz w:val="18"/>
      <w:szCs w:val="18"/>
      <w:lang w:val="en-CA" w:eastAsia="en-CA"/>
    </w:rPr>
  </w:style>
  <w:style w:type="paragraph" w:customStyle="1" w:styleId="xl90">
    <w:name w:val="xl90"/>
    <w:basedOn w:val="Normal"/>
    <w:rsid w:val="00505CF8"/>
    <w:pPr>
      <w:pBdr>
        <w:top w:val="single" w:sz="4" w:space="0" w:color="BFBFBF"/>
        <w:bottom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xl91">
    <w:name w:val="xl91"/>
    <w:basedOn w:val="Normal"/>
    <w:rsid w:val="00505CF8"/>
    <w:pPr>
      <w:pBdr>
        <w:top w:val="single" w:sz="4" w:space="0" w:color="BFBFBF"/>
        <w:bottom w:val="single" w:sz="4" w:space="0" w:color="auto"/>
        <w:right w:val="single" w:sz="4" w:space="0" w:color="auto"/>
      </w:pBdr>
      <w:spacing w:before="100" w:beforeAutospacing="1" w:after="100" w:afterAutospacing="1"/>
      <w:jc w:val="center"/>
    </w:pPr>
    <w:rPr>
      <w:rFonts w:cs="Arial"/>
      <w:sz w:val="18"/>
      <w:szCs w:val="18"/>
      <w:lang w:val="en-CA" w:eastAsia="en-CA"/>
    </w:rPr>
  </w:style>
  <w:style w:type="paragraph" w:customStyle="1" w:styleId="xl92">
    <w:name w:val="xl92"/>
    <w:basedOn w:val="Normal"/>
    <w:rsid w:val="00505CF8"/>
    <w:pPr>
      <w:spacing w:before="100" w:beforeAutospacing="1" w:after="100" w:afterAutospacing="1"/>
      <w:jc w:val="center"/>
    </w:pPr>
    <w:rPr>
      <w:rFonts w:cs="Arial"/>
      <w:sz w:val="18"/>
      <w:szCs w:val="18"/>
      <w:lang w:val="en-CA" w:eastAsia="en-CA"/>
    </w:rPr>
  </w:style>
  <w:style w:type="paragraph" w:customStyle="1" w:styleId="xl93">
    <w:name w:val="xl93"/>
    <w:basedOn w:val="Normal"/>
    <w:rsid w:val="00505CF8"/>
    <w:pPr>
      <w:spacing w:before="100" w:beforeAutospacing="1" w:after="100" w:afterAutospacing="1"/>
      <w:jc w:val="center"/>
    </w:pPr>
    <w:rPr>
      <w:rFonts w:cs="Arial"/>
      <w:color w:val="A6A6A6"/>
      <w:sz w:val="18"/>
      <w:szCs w:val="18"/>
      <w:lang w:val="en-CA" w:eastAsia="en-CA"/>
    </w:rPr>
  </w:style>
  <w:style w:type="paragraph" w:customStyle="1" w:styleId="xl94">
    <w:name w:val="xl94"/>
    <w:basedOn w:val="Normal"/>
    <w:rsid w:val="00505CF8"/>
    <w:pPr>
      <w:pBdr>
        <w:left w:val="single" w:sz="4" w:space="0" w:color="auto"/>
      </w:pBdr>
      <w:spacing w:before="100" w:beforeAutospacing="1" w:after="100" w:afterAutospacing="1"/>
      <w:jc w:val="center"/>
    </w:pPr>
    <w:rPr>
      <w:rFonts w:cs="Arial"/>
      <w:sz w:val="18"/>
      <w:szCs w:val="18"/>
      <w:lang w:val="en-CA" w:eastAsia="en-CA"/>
    </w:rPr>
  </w:style>
  <w:style w:type="paragraph" w:customStyle="1" w:styleId="xl95">
    <w:name w:val="xl95"/>
    <w:basedOn w:val="Normal"/>
    <w:rsid w:val="00505CF8"/>
    <w:pPr>
      <w:pBdr>
        <w:right w:val="single" w:sz="4" w:space="0" w:color="auto"/>
      </w:pBdr>
      <w:spacing w:before="100" w:beforeAutospacing="1" w:after="100" w:afterAutospacing="1"/>
      <w:jc w:val="center"/>
    </w:pPr>
    <w:rPr>
      <w:rFonts w:cs="Arial"/>
      <w:sz w:val="18"/>
      <w:szCs w:val="18"/>
      <w:lang w:val="en-CA" w:eastAsia="en-CA"/>
    </w:rPr>
  </w:style>
  <w:style w:type="paragraph" w:customStyle="1" w:styleId="xl96">
    <w:name w:val="xl96"/>
    <w:basedOn w:val="Normal"/>
    <w:rsid w:val="00505CF8"/>
    <w:pPr>
      <w:spacing w:before="100" w:beforeAutospacing="1" w:after="100" w:afterAutospacing="1"/>
    </w:pPr>
    <w:rPr>
      <w:rFonts w:cs="Arial"/>
      <w:color w:val="A6A6A6"/>
      <w:sz w:val="18"/>
      <w:szCs w:val="18"/>
      <w:lang w:val="en-CA" w:eastAsia="en-CA"/>
    </w:rPr>
  </w:style>
  <w:style w:type="paragraph" w:customStyle="1" w:styleId="xl97">
    <w:name w:val="xl97"/>
    <w:basedOn w:val="Normal"/>
    <w:rsid w:val="00505CF8"/>
    <w:pPr>
      <w:pBdr>
        <w:top w:val="single" w:sz="4" w:space="0" w:color="auto"/>
        <w:left w:val="single" w:sz="4" w:space="0" w:color="auto"/>
        <w:bottom w:val="single" w:sz="8" w:space="0" w:color="auto"/>
      </w:pBdr>
      <w:spacing w:before="100" w:beforeAutospacing="1" w:after="100" w:afterAutospacing="1"/>
      <w:textAlignment w:val="center"/>
    </w:pPr>
    <w:rPr>
      <w:rFonts w:cs="Arial"/>
      <w:sz w:val="18"/>
      <w:szCs w:val="18"/>
      <w:lang w:val="en-CA" w:eastAsia="en-CA"/>
    </w:rPr>
  </w:style>
  <w:style w:type="paragraph" w:customStyle="1" w:styleId="xl98">
    <w:name w:val="xl98"/>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99">
    <w:name w:val="xl99"/>
    <w:basedOn w:val="Normal"/>
    <w:rsid w:val="00505CF8"/>
    <w:pPr>
      <w:pBdr>
        <w:right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xl100">
    <w:name w:val="xl100"/>
    <w:basedOn w:val="Normal"/>
    <w:rsid w:val="00505CF8"/>
    <w:pPr>
      <w:pBdr>
        <w:top w:val="single" w:sz="8" w:space="0" w:color="auto"/>
        <w:left w:val="single" w:sz="4" w:space="0" w:color="auto"/>
        <w:bottom w:val="single" w:sz="8" w:space="0" w:color="auto"/>
      </w:pBdr>
      <w:spacing w:before="100" w:beforeAutospacing="1" w:after="100" w:afterAutospacing="1"/>
      <w:jc w:val="center"/>
      <w:textAlignment w:val="center"/>
    </w:pPr>
    <w:rPr>
      <w:rFonts w:cs="Arial"/>
      <w:sz w:val="18"/>
      <w:szCs w:val="18"/>
      <w:lang w:val="en-CA" w:eastAsia="en-CA"/>
    </w:rPr>
  </w:style>
  <w:style w:type="paragraph" w:customStyle="1" w:styleId="xl101">
    <w:name w:val="xl101"/>
    <w:basedOn w:val="Normal"/>
    <w:rsid w:val="00505CF8"/>
    <w:pPr>
      <w:pBdr>
        <w:right w:val="single" w:sz="4" w:space="0" w:color="auto"/>
      </w:pBdr>
      <w:spacing w:before="100" w:beforeAutospacing="1" w:after="100" w:afterAutospacing="1"/>
      <w:jc w:val="center"/>
    </w:pPr>
    <w:rPr>
      <w:rFonts w:cs="Arial"/>
      <w:color w:val="A6A6A6"/>
      <w:sz w:val="18"/>
      <w:szCs w:val="18"/>
      <w:lang w:val="en-CA" w:eastAsia="en-CA"/>
    </w:rPr>
  </w:style>
  <w:style w:type="paragraph" w:customStyle="1" w:styleId="Default">
    <w:name w:val="Default"/>
    <w:rsid w:val="00F13D60"/>
    <w:pPr>
      <w:widowControl w:val="0"/>
      <w:autoSpaceDE w:val="0"/>
      <w:autoSpaceDN w:val="0"/>
      <w:adjustRightInd w:val="0"/>
    </w:pPr>
    <w:rPr>
      <w:rFonts w:ascii="Arial" w:eastAsiaTheme="minorEastAsia" w:hAnsi="Arial" w:cs="Arial"/>
      <w:color w:val="000000"/>
      <w:sz w:val="24"/>
      <w:szCs w:val="24"/>
      <w:lang w:val="en-US" w:eastAsia="en-US"/>
    </w:rPr>
  </w:style>
  <w:style w:type="character" w:customStyle="1" w:styleId="Heading6Char">
    <w:name w:val="Heading 6 Char"/>
    <w:basedOn w:val="DefaultParagraphFont"/>
    <w:link w:val="Heading6"/>
    <w:uiPriority w:val="9"/>
    <w:semiHidden/>
    <w:rsid w:val="00D9169D"/>
    <w:rPr>
      <w:rFonts w:asciiTheme="majorHAnsi" w:eastAsiaTheme="majorEastAsia" w:hAnsiTheme="majorHAnsi" w:cstheme="majorBidi"/>
      <w:i/>
      <w:iCs/>
      <w:color w:val="243F60" w:themeColor="accent1" w:themeShade="7F"/>
      <w:sz w:val="22"/>
      <w:szCs w:val="24"/>
      <w:lang w:val="en-US" w:eastAsia="en-US"/>
    </w:rPr>
  </w:style>
  <w:style w:type="character" w:customStyle="1" w:styleId="Heading7Char">
    <w:name w:val="Heading 7 Char"/>
    <w:basedOn w:val="DefaultParagraphFont"/>
    <w:link w:val="Heading7"/>
    <w:uiPriority w:val="9"/>
    <w:semiHidden/>
    <w:rsid w:val="00D9169D"/>
    <w:rPr>
      <w:rFonts w:asciiTheme="majorHAnsi" w:eastAsiaTheme="majorEastAsia" w:hAnsiTheme="majorHAnsi" w:cstheme="majorBidi"/>
      <w:i/>
      <w:iCs/>
      <w:color w:val="404040" w:themeColor="text1" w:themeTint="BF"/>
      <w:sz w:val="22"/>
      <w:szCs w:val="24"/>
      <w:lang w:val="en-US" w:eastAsia="en-US"/>
    </w:rPr>
  </w:style>
  <w:style w:type="character" w:customStyle="1" w:styleId="Heading8Char">
    <w:name w:val="Heading 8 Char"/>
    <w:basedOn w:val="DefaultParagraphFont"/>
    <w:link w:val="Heading8"/>
    <w:uiPriority w:val="9"/>
    <w:semiHidden/>
    <w:rsid w:val="00D9169D"/>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D9169D"/>
    <w:rPr>
      <w:rFonts w:asciiTheme="majorHAnsi" w:eastAsiaTheme="majorEastAsia" w:hAnsiTheme="majorHAnsi" w:cstheme="majorBidi"/>
      <w:i/>
      <w:iCs/>
      <w:color w:val="404040" w:themeColor="text1" w:themeTint="BF"/>
      <w:lang w:val="en-US" w:eastAsia="en-US"/>
    </w:rPr>
  </w:style>
  <w:style w:type="character" w:customStyle="1" w:styleId="Heading4Char">
    <w:name w:val="Heading 4 Char"/>
    <w:basedOn w:val="DefaultParagraphFont"/>
    <w:link w:val="Heading4"/>
    <w:uiPriority w:val="9"/>
    <w:rsid w:val="00D9169D"/>
    <w:rPr>
      <w:rFonts w:ascii="Arial" w:hAnsi="Arial" w:cs="Arial"/>
      <w:b/>
      <w:bCs/>
      <w:sz w:val="22"/>
      <w:szCs w:val="22"/>
      <w:lang w:eastAsia="en-US"/>
    </w:rPr>
  </w:style>
  <w:style w:type="character" w:customStyle="1" w:styleId="Heading5Char">
    <w:name w:val="Heading 5 Char"/>
    <w:basedOn w:val="DefaultParagraphFont"/>
    <w:link w:val="Heading5"/>
    <w:uiPriority w:val="9"/>
    <w:rsid w:val="00D9169D"/>
    <w:rPr>
      <w:rFonts w:ascii="Arial" w:hAnsi="Arial"/>
      <w:bCs/>
      <w:i/>
      <w:iCs/>
      <w:sz w:val="22"/>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4660">
      <w:bodyDiv w:val="1"/>
      <w:marLeft w:val="0"/>
      <w:marRight w:val="0"/>
      <w:marTop w:val="0"/>
      <w:marBottom w:val="0"/>
      <w:divBdr>
        <w:top w:val="none" w:sz="0" w:space="0" w:color="auto"/>
        <w:left w:val="none" w:sz="0" w:space="0" w:color="auto"/>
        <w:bottom w:val="none" w:sz="0" w:space="0" w:color="auto"/>
        <w:right w:val="none" w:sz="0" w:space="0" w:color="auto"/>
      </w:divBdr>
    </w:div>
    <w:div w:id="54549662">
      <w:bodyDiv w:val="1"/>
      <w:marLeft w:val="0"/>
      <w:marRight w:val="0"/>
      <w:marTop w:val="0"/>
      <w:marBottom w:val="0"/>
      <w:divBdr>
        <w:top w:val="none" w:sz="0" w:space="0" w:color="auto"/>
        <w:left w:val="none" w:sz="0" w:space="0" w:color="auto"/>
        <w:bottom w:val="none" w:sz="0" w:space="0" w:color="auto"/>
        <w:right w:val="none" w:sz="0" w:space="0" w:color="auto"/>
      </w:divBdr>
    </w:div>
    <w:div w:id="95028459">
      <w:bodyDiv w:val="1"/>
      <w:marLeft w:val="0"/>
      <w:marRight w:val="0"/>
      <w:marTop w:val="0"/>
      <w:marBottom w:val="0"/>
      <w:divBdr>
        <w:top w:val="none" w:sz="0" w:space="0" w:color="auto"/>
        <w:left w:val="none" w:sz="0" w:space="0" w:color="auto"/>
        <w:bottom w:val="none" w:sz="0" w:space="0" w:color="auto"/>
        <w:right w:val="none" w:sz="0" w:space="0" w:color="auto"/>
      </w:divBdr>
    </w:div>
    <w:div w:id="98837682">
      <w:bodyDiv w:val="1"/>
      <w:marLeft w:val="0"/>
      <w:marRight w:val="0"/>
      <w:marTop w:val="0"/>
      <w:marBottom w:val="0"/>
      <w:divBdr>
        <w:top w:val="none" w:sz="0" w:space="0" w:color="auto"/>
        <w:left w:val="none" w:sz="0" w:space="0" w:color="auto"/>
        <w:bottom w:val="none" w:sz="0" w:space="0" w:color="auto"/>
        <w:right w:val="none" w:sz="0" w:space="0" w:color="auto"/>
      </w:divBdr>
    </w:div>
    <w:div w:id="162934520">
      <w:bodyDiv w:val="1"/>
      <w:marLeft w:val="0"/>
      <w:marRight w:val="0"/>
      <w:marTop w:val="0"/>
      <w:marBottom w:val="0"/>
      <w:divBdr>
        <w:top w:val="none" w:sz="0" w:space="0" w:color="auto"/>
        <w:left w:val="none" w:sz="0" w:space="0" w:color="auto"/>
        <w:bottom w:val="none" w:sz="0" w:space="0" w:color="auto"/>
        <w:right w:val="none" w:sz="0" w:space="0" w:color="auto"/>
      </w:divBdr>
    </w:div>
    <w:div w:id="187380521">
      <w:bodyDiv w:val="1"/>
      <w:marLeft w:val="0"/>
      <w:marRight w:val="0"/>
      <w:marTop w:val="0"/>
      <w:marBottom w:val="0"/>
      <w:divBdr>
        <w:top w:val="none" w:sz="0" w:space="0" w:color="auto"/>
        <w:left w:val="none" w:sz="0" w:space="0" w:color="auto"/>
        <w:bottom w:val="none" w:sz="0" w:space="0" w:color="auto"/>
        <w:right w:val="none" w:sz="0" w:space="0" w:color="auto"/>
      </w:divBdr>
    </w:div>
    <w:div w:id="219025969">
      <w:bodyDiv w:val="1"/>
      <w:marLeft w:val="0"/>
      <w:marRight w:val="0"/>
      <w:marTop w:val="0"/>
      <w:marBottom w:val="0"/>
      <w:divBdr>
        <w:top w:val="none" w:sz="0" w:space="0" w:color="auto"/>
        <w:left w:val="none" w:sz="0" w:space="0" w:color="auto"/>
        <w:bottom w:val="none" w:sz="0" w:space="0" w:color="auto"/>
        <w:right w:val="none" w:sz="0" w:space="0" w:color="auto"/>
      </w:divBdr>
    </w:div>
    <w:div w:id="230583178">
      <w:bodyDiv w:val="1"/>
      <w:marLeft w:val="0"/>
      <w:marRight w:val="0"/>
      <w:marTop w:val="0"/>
      <w:marBottom w:val="0"/>
      <w:divBdr>
        <w:top w:val="none" w:sz="0" w:space="0" w:color="auto"/>
        <w:left w:val="none" w:sz="0" w:space="0" w:color="auto"/>
        <w:bottom w:val="none" w:sz="0" w:space="0" w:color="auto"/>
        <w:right w:val="none" w:sz="0" w:space="0" w:color="auto"/>
      </w:divBdr>
    </w:div>
    <w:div w:id="236522983">
      <w:bodyDiv w:val="1"/>
      <w:marLeft w:val="0"/>
      <w:marRight w:val="0"/>
      <w:marTop w:val="0"/>
      <w:marBottom w:val="0"/>
      <w:divBdr>
        <w:top w:val="none" w:sz="0" w:space="0" w:color="auto"/>
        <w:left w:val="none" w:sz="0" w:space="0" w:color="auto"/>
        <w:bottom w:val="none" w:sz="0" w:space="0" w:color="auto"/>
        <w:right w:val="none" w:sz="0" w:space="0" w:color="auto"/>
      </w:divBdr>
    </w:div>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247471306">
      <w:bodyDiv w:val="1"/>
      <w:marLeft w:val="0"/>
      <w:marRight w:val="0"/>
      <w:marTop w:val="0"/>
      <w:marBottom w:val="0"/>
      <w:divBdr>
        <w:top w:val="none" w:sz="0" w:space="0" w:color="auto"/>
        <w:left w:val="none" w:sz="0" w:space="0" w:color="auto"/>
        <w:bottom w:val="none" w:sz="0" w:space="0" w:color="auto"/>
        <w:right w:val="none" w:sz="0" w:space="0" w:color="auto"/>
      </w:divBdr>
    </w:div>
    <w:div w:id="250551355">
      <w:bodyDiv w:val="1"/>
      <w:marLeft w:val="0"/>
      <w:marRight w:val="0"/>
      <w:marTop w:val="0"/>
      <w:marBottom w:val="0"/>
      <w:divBdr>
        <w:top w:val="none" w:sz="0" w:space="0" w:color="auto"/>
        <w:left w:val="none" w:sz="0" w:space="0" w:color="auto"/>
        <w:bottom w:val="none" w:sz="0" w:space="0" w:color="auto"/>
        <w:right w:val="none" w:sz="0" w:space="0" w:color="auto"/>
      </w:divBdr>
    </w:div>
    <w:div w:id="260535293">
      <w:bodyDiv w:val="1"/>
      <w:marLeft w:val="0"/>
      <w:marRight w:val="0"/>
      <w:marTop w:val="0"/>
      <w:marBottom w:val="0"/>
      <w:divBdr>
        <w:top w:val="none" w:sz="0" w:space="0" w:color="auto"/>
        <w:left w:val="none" w:sz="0" w:space="0" w:color="auto"/>
        <w:bottom w:val="none" w:sz="0" w:space="0" w:color="auto"/>
        <w:right w:val="none" w:sz="0" w:space="0" w:color="auto"/>
      </w:divBdr>
    </w:div>
    <w:div w:id="266697301">
      <w:bodyDiv w:val="1"/>
      <w:marLeft w:val="0"/>
      <w:marRight w:val="0"/>
      <w:marTop w:val="0"/>
      <w:marBottom w:val="0"/>
      <w:divBdr>
        <w:top w:val="none" w:sz="0" w:space="0" w:color="auto"/>
        <w:left w:val="none" w:sz="0" w:space="0" w:color="auto"/>
        <w:bottom w:val="none" w:sz="0" w:space="0" w:color="auto"/>
        <w:right w:val="none" w:sz="0" w:space="0" w:color="auto"/>
      </w:divBdr>
    </w:div>
    <w:div w:id="408694045">
      <w:bodyDiv w:val="1"/>
      <w:marLeft w:val="0"/>
      <w:marRight w:val="0"/>
      <w:marTop w:val="0"/>
      <w:marBottom w:val="0"/>
      <w:divBdr>
        <w:top w:val="none" w:sz="0" w:space="0" w:color="auto"/>
        <w:left w:val="none" w:sz="0" w:space="0" w:color="auto"/>
        <w:bottom w:val="none" w:sz="0" w:space="0" w:color="auto"/>
        <w:right w:val="none" w:sz="0" w:space="0" w:color="auto"/>
      </w:divBdr>
    </w:div>
    <w:div w:id="442724503">
      <w:bodyDiv w:val="1"/>
      <w:marLeft w:val="0"/>
      <w:marRight w:val="0"/>
      <w:marTop w:val="0"/>
      <w:marBottom w:val="0"/>
      <w:divBdr>
        <w:top w:val="none" w:sz="0" w:space="0" w:color="auto"/>
        <w:left w:val="none" w:sz="0" w:space="0" w:color="auto"/>
        <w:bottom w:val="none" w:sz="0" w:space="0" w:color="auto"/>
        <w:right w:val="none" w:sz="0" w:space="0" w:color="auto"/>
      </w:divBdr>
    </w:div>
    <w:div w:id="447355188">
      <w:bodyDiv w:val="1"/>
      <w:marLeft w:val="0"/>
      <w:marRight w:val="0"/>
      <w:marTop w:val="0"/>
      <w:marBottom w:val="0"/>
      <w:divBdr>
        <w:top w:val="none" w:sz="0" w:space="0" w:color="auto"/>
        <w:left w:val="none" w:sz="0" w:space="0" w:color="auto"/>
        <w:bottom w:val="none" w:sz="0" w:space="0" w:color="auto"/>
        <w:right w:val="none" w:sz="0" w:space="0" w:color="auto"/>
      </w:divBdr>
    </w:div>
    <w:div w:id="451631168">
      <w:bodyDiv w:val="1"/>
      <w:marLeft w:val="0"/>
      <w:marRight w:val="0"/>
      <w:marTop w:val="0"/>
      <w:marBottom w:val="0"/>
      <w:divBdr>
        <w:top w:val="none" w:sz="0" w:space="0" w:color="auto"/>
        <w:left w:val="none" w:sz="0" w:space="0" w:color="auto"/>
        <w:bottom w:val="none" w:sz="0" w:space="0" w:color="auto"/>
        <w:right w:val="none" w:sz="0" w:space="0" w:color="auto"/>
      </w:divBdr>
    </w:div>
    <w:div w:id="498079387">
      <w:bodyDiv w:val="1"/>
      <w:marLeft w:val="0"/>
      <w:marRight w:val="0"/>
      <w:marTop w:val="0"/>
      <w:marBottom w:val="0"/>
      <w:divBdr>
        <w:top w:val="none" w:sz="0" w:space="0" w:color="auto"/>
        <w:left w:val="none" w:sz="0" w:space="0" w:color="auto"/>
        <w:bottom w:val="none" w:sz="0" w:space="0" w:color="auto"/>
        <w:right w:val="none" w:sz="0" w:space="0" w:color="auto"/>
      </w:divBdr>
    </w:div>
    <w:div w:id="507984315">
      <w:bodyDiv w:val="1"/>
      <w:marLeft w:val="0"/>
      <w:marRight w:val="0"/>
      <w:marTop w:val="0"/>
      <w:marBottom w:val="0"/>
      <w:divBdr>
        <w:top w:val="none" w:sz="0" w:space="0" w:color="auto"/>
        <w:left w:val="none" w:sz="0" w:space="0" w:color="auto"/>
        <w:bottom w:val="none" w:sz="0" w:space="0" w:color="auto"/>
        <w:right w:val="none" w:sz="0" w:space="0" w:color="auto"/>
      </w:divBdr>
    </w:div>
    <w:div w:id="531040857">
      <w:bodyDiv w:val="1"/>
      <w:marLeft w:val="0"/>
      <w:marRight w:val="0"/>
      <w:marTop w:val="0"/>
      <w:marBottom w:val="0"/>
      <w:divBdr>
        <w:top w:val="none" w:sz="0" w:space="0" w:color="auto"/>
        <w:left w:val="none" w:sz="0" w:space="0" w:color="auto"/>
        <w:bottom w:val="none" w:sz="0" w:space="0" w:color="auto"/>
        <w:right w:val="none" w:sz="0" w:space="0" w:color="auto"/>
      </w:divBdr>
    </w:div>
    <w:div w:id="538712426">
      <w:bodyDiv w:val="1"/>
      <w:marLeft w:val="0"/>
      <w:marRight w:val="0"/>
      <w:marTop w:val="0"/>
      <w:marBottom w:val="0"/>
      <w:divBdr>
        <w:top w:val="none" w:sz="0" w:space="0" w:color="auto"/>
        <w:left w:val="none" w:sz="0" w:space="0" w:color="auto"/>
        <w:bottom w:val="none" w:sz="0" w:space="0" w:color="auto"/>
        <w:right w:val="none" w:sz="0" w:space="0" w:color="auto"/>
      </w:divBdr>
    </w:div>
    <w:div w:id="550389201">
      <w:bodyDiv w:val="1"/>
      <w:marLeft w:val="0"/>
      <w:marRight w:val="0"/>
      <w:marTop w:val="0"/>
      <w:marBottom w:val="0"/>
      <w:divBdr>
        <w:top w:val="none" w:sz="0" w:space="0" w:color="auto"/>
        <w:left w:val="none" w:sz="0" w:space="0" w:color="auto"/>
        <w:bottom w:val="none" w:sz="0" w:space="0" w:color="auto"/>
        <w:right w:val="none" w:sz="0" w:space="0" w:color="auto"/>
      </w:divBdr>
    </w:div>
    <w:div w:id="590965344">
      <w:bodyDiv w:val="1"/>
      <w:marLeft w:val="0"/>
      <w:marRight w:val="0"/>
      <w:marTop w:val="0"/>
      <w:marBottom w:val="0"/>
      <w:divBdr>
        <w:top w:val="none" w:sz="0" w:space="0" w:color="auto"/>
        <w:left w:val="none" w:sz="0" w:space="0" w:color="auto"/>
        <w:bottom w:val="none" w:sz="0" w:space="0" w:color="auto"/>
        <w:right w:val="none" w:sz="0" w:space="0" w:color="auto"/>
      </w:divBdr>
    </w:div>
    <w:div w:id="611278860">
      <w:bodyDiv w:val="1"/>
      <w:marLeft w:val="0"/>
      <w:marRight w:val="0"/>
      <w:marTop w:val="0"/>
      <w:marBottom w:val="0"/>
      <w:divBdr>
        <w:top w:val="none" w:sz="0" w:space="0" w:color="auto"/>
        <w:left w:val="none" w:sz="0" w:space="0" w:color="auto"/>
        <w:bottom w:val="none" w:sz="0" w:space="0" w:color="auto"/>
        <w:right w:val="none" w:sz="0" w:space="0" w:color="auto"/>
      </w:divBdr>
    </w:div>
    <w:div w:id="647704377">
      <w:bodyDiv w:val="1"/>
      <w:marLeft w:val="0"/>
      <w:marRight w:val="0"/>
      <w:marTop w:val="0"/>
      <w:marBottom w:val="0"/>
      <w:divBdr>
        <w:top w:val="none" w:sz="0" w:space="0" w:color="auto"/>
        <w:left w:val="none" w:sz="0" w:space="0" w:color="auto"/>
        <w:bottom w:val="none" w:sz="0" w:space="0" w:color="auto"/>
        <w:right w:val="none" w:sz="0" w:space="0" w:color="auto"/>
      </w:divBdr>
    </w:div>
    <w:div w:id="671225549">
      <w:bodyDiv w:val="1"/>
      <w:marLeft w:val="0"/>
      <w:marRight w:val="0"/>
      <w:marTop w:val="0"/>
      <w:marBottom w:val="0"/>
      <w:divBdr>
        <w:top w:val="none" w:sz="0" w:space="0" w:color="auto"/>
        <w:left w:val="none" w:sz="0" w:space="0" w:color="auto"/>
        <w:bottom w:val="none" w:sz="0" w:space="0" w:color="auto"/>
        <w:right w:val="none" w:sz="0" w:space="0" w:color="auto"/>
      </w:divBdr>
    </w:div>
    <w:div w:id="689719496">
      <w:bodyDiv w:val="1"/>
      <w:marLeft w:val="0"/>
      <w:marRight w:val="0"/>
      <w:marTop w:val="0"/>
      <w:marBottom w:val="0"/>
      <w:divBdr>
        <w:top w:val="none" w:sz="0" w:space="0" w:color="auto"/>
        <w:left w:val="none" w:sz="0" w:space="0" w:color="auto"/>
        <w:bottom w:val="none" w:sz="0" w:space="0" w:color="auto"/>
        <w:right w:val="none" w:sz="0" w:space="0" w:color="auto"/>
      </w:divBdr>
    </w:div>
    <w:div w:id="696808562">
      <w:bodyDiv w:val="1"/>
      <w:marLeft w:val="0"/>
      <w:marRight w:val="0"/>
      <w:marTop w:val="0"/>
      <w:marBottom w:val="0"/>
      <w:divBdr>
        <w:top w:val="none" w:sz="0" w:space="0" w:color="auto"/>
        <w:left w:val="none" w:sz="0" w:space="0" w:color="auto"/>
        <w:bottom w:val="none" w:sz="0" w:space="0" w:color="auto"/>
        <w:right w:val="none" w:sz="0" w:space="0" w:color="auto"/>
      </w:divBdr>
    </w:div>
    <w:div w:id="713775061">
      <w:bodyDiv w:val="1"/>
      <w:marLeft w:val="0"/>
      <w:marRight w:val="0"/>
      <w:marTop w:val="0"/>
      <w:marBottom w:val="0"/>
      <w:divBdr>
        <w:top w:val="none" w:sz="0" w:space="0" w:color="auto"/>
        <w:left w:val="none" w:sz="0" w:space="0" w:color="auto"/>
        <w:bottom w:val="none" w:sz="0" w:space="0" w:color="auto"/>
        <w:right w:val="none" w:sz="0" w:space="0" w:color="auto"/>
      </w:divBdr>
    </w:div>
    <w:div w:id="745954574">
      <w:bodyDiv w:val="1"/>
      <w:marLeft w:val="0"/>
      <w:marRight w:val="0"/>
      <w:marTop w:val="0"/>
      <w:marBottom w:val="0"/>
      <w:divBdr>
        <w:top w:val="none" w:sz="0" w:space="0" w:color="auto"/>
        <w:left w:val="none" w:sz="0" w:space="0" w:color="auto"/>
        <w:bottom w:val="none" w:sz="0" w:space="0" w:color="auto"/>
        <w:right w:val="none" w:sz="0" w:space="0" w:color="auto"/>
      </w:divBdr>
    </w:div>
    <w:div w:id="766463195">
      <w:bodyDiv w:val="1"/>
      <w:marLeft w:val="0"/>
      <w:marRight w:val="0"/>
      <w:marTop w:val="0"/>
      <w:marBottom w:val="0"/>
      <w:divBdr>
        <w:top w:val="none" w:sz="0" w:space="0" w:color="auto"/>
        <w:left w:val="none" w:sz="0" w:space="0" w:color="auto"/>
        <w:bottom w:val="none" w:sz="0" w:space="0" w:color="auto"/>
        <w:right w:val="none" w:sz="0" w:space="0" w:color="auto"/>
      </w:divBdr>
    </w:div>
    <w:div w:id="776410130">
      <w:bodyDiv w:val="1"/>
      <w:marLeft w:val="0"/>
      <w:marRight w:val="0"/>
      <w:marTop w:val="0"/>
      <w:marBottom w:val="0"/>
      <w:divBdr>
        <w:top w:val="none" w:sz="0" w:space="0" w:color="auto"/>
        <w:left w:val="none" w:sz="0" w:space="0" w:color="auto"/>
        <w:bottom w:val="none" w:sz="0" w:space="0" w:color="auto"/>
        <w:right w:val="none" w:sz="0" w:space="0" w:color="auto"/>
      </w:divBdr>
    </w:div>
    <w:div w:id="803542366">
      <w:bodyDiv w:val="1"/>
      <w:marLeft w:val="0"/>
      <w:marRight w:val="0"/>
      <w:marTop w:val="0"/>
      <w:marBottom w:val="0"/>
      <w:divBdr>
        <w:top w:val="none" w:sz="0" w:space="0" w:color="auto"/>
        <w:left w:val="none" w:sz="0" w:space="0" w:color="auto"/>
        <w:bottom w:val="none" w:sz="0" w:space="0" w:color="auto"/>
        <w:right w:val="none" w:sz="0" w:space="0" w:color="auto"/>
      </w:divBdr>
    </w:div>
    <w:div w:id="805780453">
      <w:bodyDiv w:val="1"/>
      <w:marLeft w:val="0"/>
      <w:marRight w:val="0"/>
      <w:marTop w:val="0"/>
      <w:marBottom w:val="0"/>
      <w:divBdr>
        <w:top w:val="none" w:sz="0" w:space="0" w:color="auto"/>
        <w:left w:val="none" w:sz="0" w:space="0" w:color="auto"/>
        <w:bottom w:val="none" w:sz="0" w:space="0" w:color="auto"/>
        <w:right w:val="none" w:sz="0" w:space="0" w:color="auto"/>
      </w:divBdr>
    </w:div>
    <w:div w:id="816536051">
      <w:bodyDiv w:val="1"/>
      <w:marLeft w:val="0"/>
      <w:marRight w:val="0"/>
      <w:marTop w:val="0"/>
      <w:marBottom w:val="0"/>
      <w:divBdr>
        <w:top w:val="none" w:sz="0" w:space="0" w:color="auto"/>
        <w:left w:val="none" w:sz="0" w:space="0" w:color="auto"/>
        <w:bottom w:val="none" w:sz="0" w:space="0" w:color="auto"/>
        <w:right w:val="none" w:sz="0" w:space="0" w:color="auto"/>
      </w:divBdr>
    </w:div>
    <w:div w:id="883254567">
      <w:bodyDiv w:val="1"/>
      <w:marLeft w:val="0"/>
      <w:marRight w:val="0"/>
      <w:marTop w:val="0"/>
      <w:marBottom w:val="0"/>
      <w:divBdr>
        <w:top w:val="none" w:sz="0" w:space="0" w:color="auto"/>
        <w:left w:val="none" w:sz="0" w:space="0" w:color="auto"/>
        <w:bottom w:val="none" w:sz="0" w:space="0" w:color="auto"/>
        <w:right w:val="none" w:sz="0" w:space="0" w:color="auto"/>
      </w:divBdr>
    </w:div>
    <w:div w:id="909972434">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969868676">
      <w:bodyDiv w:val="1"/>
      <w:marLeft w:val="0"/>
      <w:marRight w:val="0"/>
      <w:marTop w:val="0"/>
      <w:marBottom w:val="0"/>
      <w:divBdr>
        <w:top w:val="none" w:sz="0" w:space="0" w:color="auto"/>
        <w:left w:val="none" w:sz="0" w:space="0" w:color="auto"/>
        <w:bottom w:val="none" w:sz="0" w:space="0" w:color="auto"/>
        <w:right w:val="none" w:sz="0" w:space="0" w:color="auto"/>
      </w:divBdr>
    </w:div>
    <w:div w:id="971517583">
      <w:bodyDiv w:val="1"/>
      <w:marLeft w:val="0"/>
      <w:marRight w:val="0"/>
      <w:marTop w:val="0"/>
      <w:marBottom w:val="0"/>
      <w:divBdr>
        <w:top w:val="none" w:sz="0" w:space="0" w:color="auto"/>
        <w:left w:val="none" w:sz="0" w:space="0" w:color="auto"/>
        <w:bottom w:val="none" w:sz="0" w:space="0" w:color="auto"/>
        <w:right w:val="none" w:sz="0" w:space="0" w:color="auto"/>
      </w:divBdr>
    </w:div>
    <w:div w:id="988436750">
      <w:bodyDiv w:val="1"/>
      <w:marLeft w:val="0"/>
      <w:marRight w:val="0"/>
      <w:marTop w:val="0"/>
      <w:marBottom w:val="0"/>
      <w:divBdr>
        <w:top w:val="none" w:sz="0" w:space="0" w:color="auto"/>
        <w:left w:val="none" w:sz="0" w:space="0" w:color="auto"/>
        <w:bottom w:val="none" w:sz="0" w:space="0" w:color="auto"/>
        <w:right w:val="none" w:sz="0" w:space="0" w:color="auto"/>
      </w:divBdr>
    </w:div>
    <w:div w:id="994920549">
      <w:bodyDiv w:val="1"/>
      <w:marLeft w:val="0"/>
      <w:marRight w:val="0"/>
      <w:marTop w:val="0"/>
      <w:marBottom w:val="0"/>
      <w:divBdr>
        <w:top w:val="none" w:sz="0" w:space="0" w:color="auto"/>
        <w:left w:val="none" w:sz="0" w:space="0" w:color="auto"/>
        <w:bottom w:val="none" w:sz="0" w:space="0" w:color="auto"/>
        <w:right w:val="none" w:sz="0" w:space="0" w:color="auto"/>
      </w:divBdr>
    </w:div>
    <w:div w:id="1061103502">
      <w:bodyDiv w:val="1"/>
      <w:marLeft w:val="0"/>
      <w:marRight w:val="0"/>
      <w:marTop w:val="0"/>
      <w:marBottom w:val="0"/>
      <w:divBdr>
        <w:top w:val="none" w:sz="0" w:space="0" w:color="auto"/>
        <w:left w:val="none" w:sz="0" w:space="0" w:color="auto"/>
        <w:bottom w:val="none" w:sz="0" w:space="0" w:color="auto"/>
        <w:right w:val="none" w:sz="0" w:space="0" w:color="auto"/>
      </w:divBdr>
    </w:div>
    <w:div w:id="1092704761">
      <w:bodyDiv w:val="1"/>
      <w:marLeft w:val="0"/>
      <w:marRight w:val="0"/>
      <w:marTop w:val="0"/>
      <w:marBottom w:val="0"/>
      <w:divBdr>
        <w:top w:val="none" w:sz="0" w:space="0" w:color="auto"/>
        <w:left w:val="none" w:sz="0" w:space="0" w:color="auto"/>
        <w:bottom w:val="none" w:sz="0" w:space="0" w:color="auto"/>
        <w:right w:val="none" w:sz="0" w:space="0" w:color="auto"/>
      </w:divBdr>
    </w:div>
    <w:div w:id="1106847591">
      <w:bodyDiv w:val="1"/>
      <w:marLeft w:val="0"/>
      <w:marRight w:val="0"/>
      <w:marTop w:val="0"/>
      <w:marBottom w:val="0"/>
      <w:divBdr>
        <w:top w:val="none" w:sz="0" w:space="0" w:color="auto"/>
        <w:left w:val="none" w:sz="0" w:space="0" w:color="auto"/>
        <w:bottom w:val="none" w:sz="0" w:space="0" w:color="auto"/>
        <w:right w:val="none" w:sz="0" w:space="0" w:color="auto"/>
      </w:divBdr>
    </w:div>
    <w:div w:id="1135368237">
      <w:bodyDiv w:val="1"/>
      <w:marLeft w:val="0"/>
      <w:marRight w:val="0"/>
      <w:marTop w:val="0"/>
      <w:marBottom w:val="0"/>
      <w:divBdr>
        <w:top w:val="none" w:sz="0" w:space="0" w:color="auto"/>
        <w:left w:val="none" w:sz="0" w:space="0" w:color="auto"/>
        <w:bottom w:val="none" w:sz="0" w:space="0" w:color="auto"/>
        <w:right w:val="none" w:sz="0" w:space="0" w:color="auto"/>
      </w:divBdr>
    </w:div>
    <w:div w:id="1150291221">
      <w:bodyDiv w:val="1"/>
      <w:marLeft w:val="0"/>
      <w:marRight w:val="0"/>
      <w:marTop w:val="0"/>
      <w:marBottom w:val="0"/>
      <w:divBdr>
        <w:top w:val="none" w:sz="0" w:space="0" w:color="auto"/>
        <w:left w:val="none" w:sz="0" w:space="0" w:color="auto"/>
        <w:bottom w:val="none" w:sz="0" w:space="0" w:color="auto"/>
        <w:right w:val="none" w:sz="0" w:space="0" w:color="auto"/>
      </w:divBdr>
    </w:div>
    <w:div w:id="1168590787">
      <w:bodyDiv w:val="1"/>
      <w:marLeft w:val="0"/>
      <w:marRight w:val="0"/>
      <w:marTop w:val="0"/>
      <w:marBottom w:val="0"/>
      <w:divBdr>
        <w:top w:val="none" w:sz="0" w:space="0" w:color="auto"/>
        <w:left w:val="none" w:sz="0" w:space="0" w:color="auto"/>
        <w:bottom w:val="none" w:sz="0" w:space="0" w:color="auto"/>
        <w:right w:val="none" w:sz="0" w:space="0" w:color="auto"/>
      </w:divBdr>
    </w:div>
    <w:div w:id="1176654586">
      <w:bodyDiv w:val="1"/>
      <w:marLeft w:val="0"/>
      <w:marRight w:val="0"/>
      <w:marTop w:val="0"/>
      <w:marBottom w:val="0"/>
      <w:divBdr>
        <w:top w:val="none" w:sz="0" w:space="0" w:color="auto"/>
        <w:left w:val="none" w:sz="0" w:space="0" w:color="auto"/>
        <w:bottom w:val="none" w:sz="0" w:space="0" w:color="auto"/>
        <w:right w:val="none" w:sz="0" w:space="0" w:color="auto"/>
      </w:divBdr>
    </w:div>
    <w:div w:id="1197698013">
      <w:bodyDiv w:val="1"/>
      <w:marLeft w:val="0"/>
      <w:marRight w:val="0"/>
      <w:marTop w:val="0"/>
      <w:marBottom w:val="0"/>
      <w:divBdr>
        <w:top w:val="none" w:sz="0" w:space="0" w:color="auto"/>
        <w:left w:val="none" w:sz="0" w:space="0" w:color="auto"/>
        <w:bottom w:val="none" w:sz="0" w:space="0" w:color="auto"/>
        <w:right w:val="none" w:sz="0" w:space="0" w:color="auto"/>
      </w:divBdr>
    </w:div>
    <w:div w:id="120818327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231305897">
      <w:bodyDiv w:val="1"/>
      <w:marLeft w:val="0"/>
      <w:marRight w:val="0"/>
      <w:marTop w:val="0"/>
      <w:marBottom w:val="0"/>
      <w:divBdr>
        <w:top w:val="none" w:sz="0" w:space="0" w:color="auto"/>
        <w:left w:val="none" w:sz="0" w:space="0" w:color="auto"/>
        <w:bottom w:val="none" w:sz="0" w:space="0" w:color="auto"/>
        <w:right w:val="none" w:sz="0" w:space="0" w:color="auto"/>
      </w:divBdr>
    </w:div>
    <w:div w:id="1308706438">
      <w:bodyDiv w:val="1"/>
      <w:marLeft w:val="0"/>
      <w:marRight w:val="0"/>
      <w:marTop w:val="0"/>
      <w:marBottom w:val="0"/>
      <w:divBdr>
        <w:top w:val="none" w:sz="0" w:space="0" w:color="auto"/>
        <w:left w:val="none" w:sz="0" w:space="0" w:color="auto"/>
        <w:bottom w:val="none" w:sz="0" w:space="0" w:color="auto"/>
        <w:right w:val="none" w:sz="0" w:space="0" w:color="auto"/>
      </w:divBdr>
    </w:div>
    <w:div w:id="1309281768">
      <w:bodyDiv w:val="1"/>
      <w:marLeft w:val="0"/>
      <w:marRight w:val="0"/>
      <w:marTop w:val="0"/>
      <w:marBottom w:val="0"/>
      <w:divBdr>
        <w:top w:val="none" w:sz="0" w:space="0" w:color="auto"/>
        <w:left w:val="none" w:sz="0" w:space="0" w:color="auto"/>
        <w:bottom w:val="none" w:sz="0" w:space="0" w:color="auto"/>
        <w:right w:val="none" w:sz="0" w:space="0" w:color="auto"/>
      </w:divBdr>
    </w:div>
    <w:div w:id="1349256079">
      <w:bodyDiv w:val="1"/>
      <w:marLeft w:val="0"/>
      <w:marRight w:val="0"/>
      <w:marTop w:val="0"/>
      <w:marBottom w:val="0"/>
      <w:divBdr>
        <w:top w:val="none" w:sz="0" w:space="0" w:color="auto"/>
        <w:left w:val="none" w:sz="0" w:space="0" w:color="auto"/>
        <w:bottom w:val="none" w:sz="0" w:space="0" w:color="auto"/>
        <w:right w:val="none" w:sz="0" w:space="0" w:color="auto"/>
      </w:divBdr>
    </w:div>
    <w:div w:id="1359045186">
      <w:bodyDiv w:val="1"/>
      <w:marLeft w:val="0"/>
      <w:marRight w:val="0"/>
      <w:marTop w:val="0"/>
      <w:marBottom w:val="0"/>
      <w:divBdr>
        <w:top w:val="none" w:sz="0" w:space="0" w:color="auto"/>
        <w:left w:val="none" w:sz="0" w:space="0" w:color="auto"/>
        <w:bottom w:val="none" w:sz="0" w:space="0" w:color="auto"/>
        <w:right w:val="none" w:sz="0" w:space="0" w:color="auto"/>
      </w:divBdr>
    </w:div>
    <w:div w:id="1378163923">
      <w:bodyDiv w:val="1"/>
      <w:marLeft w:val="0"/>
      <w:marRight w:val="0"/>
      <w:marTop w:val="0"/>
      <w:marBottom w:val="0"/>
      <w:divBdr>
        <w:top w:val="none" w:sz="0" w:space="0" w:color="auto"/>
        <w:left w:val="none" w:sz="0" w:space="0" w:color="auto"/>
        <w:bottom w:val="none" w:sz="0" w:space="0" w:color="auto"/>
        <w:right w:val="none" w:sz="0" w:space="0" w:color="auto"/>
      </w:divBdr>
    </w:div>
    <w:div w:id="1415780806">
      <w:bodyDiv w:val="1"/>
      <w:marLeft w:val="0"/>
      <w:marRight w:val="0"/>
      <w:marTop w:val="0"/>
      <w:marBottom w:val="0"/>
      <w:divBdr>
        <w:top w:val="none" w:sz="0" w:space="0" w:color="auto"/>
        <w:left w:val="none" w:sz="0" w:space="0" w:color="auto"/>
        <w:bottom w:val="none" w:sz="0" w:space="0" w:color="auto"/>
        <w:right w:val="none" w:sz="0" w:space="0" w:color="auto"/>
      </w:divBdr>
    </w:div>
    <w:div w:id="1424910028">
      <w:bodyDiv w:val="1"/>
      <w:marLeft w:val="0"/>
      <w:marRight w:val="0"/>
      <w:marTop w:val="0"/>
      <w:marBottom w:val="0"/>
      <w:divBdr>
        <w:top w:val="none" w:sz="0" w:space="0" w:color="auto"/>
        <w:left w:val="none" w:sz="0" w:space="0" w:color="auto"/>
        <w:bottom w:val="none" w:sz="0" w:space="0" w:color="auto"/>
        <w:right w:val="none" w:sz="0" w:space="0" w:color="auto"/>
      </w:divBdr>
    </w:div>
    <w:div w:id="1441950221">
      <w:bodyDiv w:val="1"/>
      <w:marLeft w:val="0"/>
      <w:marRight w:val="0"/>
      <w:marTop w:val="0"/>
      <w:marBottom w:val="0"/>
      <w:divBdr>
        <w:top w:val="none" w:sz="0" w:space="0" w:color="auto"/>
        <w:left w:val="none" w:sz="0" w:space="0" w:color="auto"/>
        <w:bottom w:val="none" w:sz="0" w:space="0" w:color="auto"/>
        <w:right w:val="none" w:sz="0" w:space="0" w:color="auto"/>
      </w:divBdr>
      <w:divsChild>
        <w:div w:id="519658618">
          <w:marLeft w:val="0"/>
          <w:marRight w:val="0"/>
          <w:marTop w:val="0"/>
          <w:marBottom w:val="0"/>
          <w:divBdr>
            <w:top w:val="none" w:sz="0" w:space="0" w:color="auto"/>
            <w:left w:val="none" w:sz="0" w:space="0" w:color="auto"/>
            <w:bottom w:val="none" w:sz="0" w:space="0" w:color="auto"/>
            <w:right w:val="none" w:sz="0" w:space="0" w:color="auto"/>
          </w:divBdr>
          <w:divsChild>
            <w:div w:id="1678727619">
              <w:marLeft w:val="0"/>
              <w:marRight w:val="0"/>
              <w:marTop w:val="0"/>
              <w:marBottom w:val="0"/>
              <w:divBdr>
                <w:top w:val="none" w:sz="0" w:space="0" w:color="auto"/>
                <w:left w:val="none" w:sz="0" w:space="0" w:color="auto"/>
                <w:bottom w:val="none" w:sz="0" w:space="0" w:color="auto"/>
                <w:right w:val="none" w:sz="0" w:space="0" w:color="auto"/>
              </w:divBdr>
              <w:divsChild>
                <w:div w:id="348459205">
                  <w:marLeft w:val="0"/>
                  <w:marRight w:val="0"/>
                  <w:marTop w:val="0"/>
                  <w:marBottom w:val="0"/>
                  <w:divBdr>
                    <w:top w:val="none" w:sz="0" w:space="0" w:color="auto"/>
                    <w:left w:val="none" w:sz="0" w:space="0" w:color="auto"/>
                    <w:bottom w:val="none" w:sz="0" w:space="0" w:color="auto"/>
                    <w:right w:val="none" w:sz="0" w:space="0" w:color="auto"/>
                  </w:divBdr>
                  <w:divsChild>
                    <w:div w:id="687564694">
                      <w:marLeft w:val="0"/>
                      <w:marRight w:val="0"/>
                      <w:marTop w:val="0"/>
                      <w:marBottom w:val="0"/>
                      <w:divBdr>
                        <w:top w:val="none" w:sz="0" w:space="0" w:color="auto"/>
                        <w:left w:val="none" w:sz="0" w:space="0" w:color="auto"/>
                        <w:bottom w:val="none" w:sz="0" w:space="0" w:color="auto"/>
                        <w:right w:val="none" w:sz="0" w:space="0" w:color="auto"/>
                      </w:divBdr>
                      <w:divsChild>
                        <w:div w:id="1999726650">
                          <w:marLeft w:val="0"/>
                          <w:marRight w:val="0"/>
                          <w:marTop w:val="0"/>
                          <w:marBottom w:val="0"/>
                          <w:divBdr>
                            <w:top w:val="none" w:sz="0" w:space="0" w:color="auto"/>
                            <w:left w:val="none" w:sz="0" w:space="0" w:color="auto"/>
                            <w:bottom w:val="none" w:sz="0" w:space="0" w:color="auto"/>
                            <w:right w:val="none" w:sz="0" w:space="0" w:color="auto"/>
                          </w:divBdr>
                          <w:divsChild>
                            <w:div w:id="9283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003698">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511480890">
      <w:bodyDiv w:val="1"/>
      <w:marLeft w:val="0"/>
      <w:marRight w:val="0"/>
      <w:marTop w:val="0"/>
      <w:marBottom w:val="0"/>
      <w:divBdr>
        <w:top w:val="none" w:sz="0" w:space="0" w:color="auto"/>
        <w:left w:val="none" w:sz="0" w:space="0" w:color="auto"/>
        <w:bottom w:val="none" w:sz="0" w:space="0" w:color="auto"/>
        <w:right w:val="none" w:sz="0" w:space="0" w:color="auto"/>
      </w:divBdr>
    </w:div>
    <w:div w:id="1527325727">
      <w:bodyDiv w:val="1"/>
      <w:marLeft w:val="0"/>
      <w:marRight w:val="0"/>
      <w:marTop w:val="0"/>
      <w:marBottom w:val="0"/>
      <w:divBdr>
        <w:top w:val="none" w:sz="0" w:space="0" w:color="auto"/>
        <w:left w:val="none" w:sz="0" w:space="0" w:color="auto"/>
        <w:bottom w:val="none" w:sz="0" w:space="0" w:color="auto"/>
        <w:right w:val="none" w:sz="0" w:space="0" w:color="auto"/>
      </w:divBdr>
    </w:div>
    <w:div w:id="1541555935">
      <w:bodyDiv w:val="1"/>
      <w:marLeft w:val="0"/>
      <w:marRight w:val="0"/>
      <w:marTop w:val="0"/>
      <w:marBottom w:val="0"/>
      <w:divBdr>
        <w:top w:val="none" w:sz="0" w:space="0" w:color="auto"/>
        <w:left w:val="none" w:sz="0" w:space="0" w:color="auto"/>
        <w:bottom w:val="none" w:sz="0" w:space="0" w:color="auto"/>
        <w:right w:val="none" w:sz="0" w:space="0" w:color="auto"/>
      </w:divBdr>
    </w:div>
    <w:div w:id="1546717950">
      <w:bodyDiv w:val="1"/>
      <w:marLeft w:val="0"/>
      <w:marRight w:val="0"/>
      <w:marTop w:val="0"/>
      <w:marBottom w:val="0"/>
      <w:divBdr>
        <w:top w:val="none" w:sz="0" w:space="0" w:color="auto"/>
        <w:left w:val="none" w:sz="0" w:space="0" w:color="auto"/>
        <w:bottom w:val="none" w:sz="0" w:space="0" w:color="auto"/>
        <w:right w:val="none" w:sz="0" w:space="0" w:color="auto"/>
      </w:divBdr>
      <w:divsChild>
        <w:div w:id="401954021">
          <w:marLeft w:val="0"/>
          <w:marRight w:val="0"/>
          <w:marTop w:val="0"/>
          <w:marBottom w:val="0"/>
          <w:divBdr>
            <w:top w:val="none" w:sz="0" w:space="0" w:color="auto"/>
            <w:left w:val="none" w:sz="0" w:space="0" w:color="auto"/>
            <w:bottom w:val="none" w:sz="0" w:space="0" w:color="auto"/>
            <w:right w:val="none" w:sz="0" w:space="0" w:color="auto"/>
          </w:divBdr>
        </w:div>
        <w:div w:id="1866946815">
          <w:marLeft w:val="0"/>
          <w:marRight w:val="0"/>
          <w:marTop w:val="0"/>
          <w:marBottom w:val="0"/>
          <w:divBdr>
            <w:top w:val="none" w:sz="0" w:space="0" w:color="auto"/>
            <w:left w:val="none" w:sz="0" w:space="0" w:color="auto"/>
            <w:bottom w:val="none" w:sz="0" w:space="0" w:color="auto"/>
            <w:right w:val="none" w:sz="0" w:space="0" w:color="auto"/>
          </w:divBdr>
        </w:div>
      </w:divsChild>
    </w:div>
    <w:div w:id="1580868312">
      <w:bodyDiv w:val="1"/>
      <w:marLeft w:val="0"/>
      <w:marRight w:val="0"/>
      <w:marTop w:val="0"/>
      <w:marBottom w:val="0"/>
      <w:divBdr>
        <w:top w:val="none" w:sz="0" w:space="0" w:color="auto"/>
        <w:left w:val="none" w:sz="0" w:space="0" w:color="auto"/>
        <w:bottom w:val="none" w:sz="0" w:space="0" w:color="auto"/>
        <w:right w:val="none" w:sz="0" w:space="0" w:color="auto"/>
      </w:divBdr>
    </w:div>
    <w:div w:id="1613390943">
      <w:bodyDiv w:val="1"/>
      <w:marLeft w:val="0"/>
      <w:marRight w:val="0"/>
      <w:marTop w:val="0"/>
      <w:marBottom w:val="0"/>
      <w:divBdr>
        <w:top w:val="none" w:sz="0" w:space="0" w:color="auto"/>
        <w:left w:val="none" w:sz="0" w:space="0" w:color="auto"/>
        <w:bottom w:val="none" w:sz="0" w:space="0" w:color="auto"/>
        <w:right w:val="none" w:sz="0" w:space="0" w:color="auto"/>
      </w:divBdr>
    </w:div>
    <w:div w:id="1634868149">
      <w:bodyDiv w:val="1"/>
      <w:marLeft w:val="0"/>
      <w:marRight w:val="0"/>
      <w:marTop w:val="0"/>
      <w:marBottom w:val="0"/>
      <w:divBdr>
        <w:top w:val="none" w:sz="0" w:space="0" w:color="auto"/>
        <w:left w:val="none" w:sz="0" w:space="0" w:color="auto"/>
        <w:bottom w:val="none" w:sz="0" w:space="0" w:color="auto"/>
        <w:right w:val="none" w:sz="0" w:space="0" w:color="auto"/>
      </w:divBdr>
    </w:div>
    <w:div w:id="1705328002">
      <w:bodyDiv w:val="1"/>
      <w:marLeft w:val="0"/>
      <w:marRight w:val="0"/>
      <w:marTop w:val="0"/>
      <w:marBottom w:val="0"/>
      <w:divBdr>
        <w:top w:val="none" w:sz="0" w:space="0" w:color="auto"/>
        <w:left w:val="none" w:sz="0" w:space="0" w:color="auto"/>
        <w:bottom w:val="none" w:sz="0" w:space="0" w:color="auto"/>
        <w:right w:val="none" w:sz="0" w:space="0" w:color="auto"/>
      </w:divBdr>
    </w:div>
    <w:div w:id="1707675717">
      <w:bodyDiv w:val="1"/>
      <w:marLeft w:val="0"/>
      <w:marRight w:val="0"/>
      <w:marTop w:val="0"/>
      <w:marBottom w:val="0"/>
      <w:divBdr>
        <w:top w:val="none" w:sz="0" w:space="0" w:color="auto"/>
        <w:left w:val="none" w:sz="0" w:space="0" w:color="auto"/>
        <w:bottom w:val="none" w:sz="0" w:space="0" w:color="auto"/>
        <w:right w:val="none" w:sz="0" w:space="0" w:color="auto"/>
      </w:divBdr>
    </w:div>
    <w:div w:id="1741175788">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779131474">
      <w:bodyDiv w:val="1"/>
      <w:marLeft w:val="0"/>
      <w:marRight w:val="0"/>
      <w:marTop w:val="0"/>
      <w:marBottom w:val="0"/>
      <w:divBdr>
        <w:top w:val="none" w:sz="0" w:space="0" w:color="auto"/>
        <w:left w:val="none" w:sz="0" w:space="0" w:color="auto"/>
        <w:bottom w:val="none" w:sz="0" w:space="0" w:color="auto"/>
        <w:right w:val="none" w:sz="0" w:space="0" w:color="auto"/>
      </w:divBdr>
    </w:div>
    <w:div w:id="1807821558">
      <w:bodyDiv w:val="1"/>
      <w:marLeft w:val="0"/>
      <w:marRight w:val="0"/>
      <w:marTop w:val="0"/>
      <w:marBottom w:val="0"/>
      <w:divBdr>
        <w:top w:val="none" w:sz="0" w:space="0" w:color="auto"/>
        <w:left w:val="none" w:sz="0" w:space="0" w:color="auto"/>
        <w:bottom w:val="none" w:sz="0" w:space="0" w:color="auto"/>
        <w:right w:val="none" w:sz="0" w:space="0" w:color="auto"/>
      </w:divBdr>
    </w:div>
    <w:div w:id="182107658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087627">
      <w:bodyDiv w:val="1"/>
      <w:marLeft w:val="0"/>
      <w:marRight w:val="0"/>
      <w:marTop w:val="0"/>
      <w:marBottom w:val="0"/>
      <w:divBdr>
        <w:top w:val="none" w:sz="0" w:space="0" w:color="auto"/>
        <w:left w:val="none" w:sz="0" w:space="0" w:color="auto"/>
        <w:bottom w:val="none" w:sz="0" w:space="0" w:color="auto"/>
        <w:right w:val="none" w:sz="0" w:space="0" w:color="auto"/>
      </w:divBdr>
    </w:div>
    <w:div w:id="1919902607">
      <w:bodyDiv w:val="1"/>
      <w:marLeft w:val="0"/>
      <w:marRight w:val="0"/>
      <w:marTop w:val="0"/>
      <w:marBottom w:val="0"/>
      <w:divBdr>
        <w:top w:val="none" w:sz="0" w:space="0" w:color="auto"/>
        <w:left w:val="none" w:sz="0" w:space="0" w:color="auto"/>
        <w:bottom w:val="none" w:sz="0" w:space="0" w:color="auto"/>
        <w:right w:val="none" w:sz="0" w:space="0" w:color="auto"/>
      </w:divBdr>
    </w:div>
    <w:div w:id="1923027636">
      <w:bodyDiv w:val="1"/>
      <w:marLeft w:val="0"/>
      <w:marRight w:val="0"/>
      <w:marTop w:val="0"/>
      <w:marBottom w:val="0"/>
      <w:divBdr>
        <w:top w:val="none" w:sz="0" w:space="0" w:color="auto"/>
        <w:left w:val="none" w:sz="0" w:space="0" w:color="auto"/>
        <w:bottom w:val="none" w:sz="0" w:space="0" w:color="auto"/>
        <w:right w:val="none" w:sz="0" w:space="0" w:color="auto"/>
      </w:divBdr>
    </w:div>
    <w:div w:id="1933930736">
      <w:bodyDiv w:val="1"/>
      <w:marLeft w:val="0"/>
      <w:marRight w:val="0"/>
      <w:marTop w:val="0"/>
      <w:marBottom w:val="0"/>
      <w:divBdr>
        <w:top w:val="none" w:sz="0" w:space="0" w:color="auto"/>
        <w:left w:val="none" w:sz="0" w:space="0" w:color="auto"/>
        <w:bottom w:val="none" w:sz="0" w:space="0" w:color="auto"/>
        <w:right w:val="none" w:sz="0" w:space="0" w:color="auto"/>
      </w:divBdr>
    </w:div>
    <w:div w:id="1934506165">
      <w:bodyDiv w:val="1"/>
      <w:marLeft w:val="0"/>
      <w:marRight w:val="0"/>
      <w:marTop w:val="0"/>
      <w:marBottom w:val="0"/>
      <w:divBdr>
        <w:top w:val="none" w:sz="0" w:space="0" w:color="auto"/>
        <w:left w:val="none" w:sz="0" w:space="0" w:color="auto"/>
        <w:bottom w:val="none" w:sz="0" w:space="0" w:color="auto"/>
        <w:right w:val="none" w:sz="0" w:space="0" w:color="auto"/>
      </w:divBdr>
    </w:div>
    <w:div w:id="1937595626">
      <w:bodyDiv w:val="1"/>
      <w:marLeft w:val="0"/>
      <w:marRight w:val="0"/>
      <w:marTop w:val="0"/>
      <w:marBottom w:val="0"/>
      <w:divBdr>
        <w:top w:val="none" w:sz="0" w:space="0" w:color="auto"/>
        <w:left w:val="none" w:sz="0" w:space="0" w:color="auto"/>
        <w:bottom w:val="none" w:sz="0" w:space="0" w:color="auto"/>
        <w:right w:val="none" w:sz="0" w:space="0" w:color="auto"/>
      </w:divBdr>
    </w:div>
    <w:div w:id="1969243208">
      <w:bodyDiv w:val="1"/>
      <w:marLeft w:val="0"/>
      <w:marRight w:val="0"/>
      <w:marTop w:val="0"/>
      <w:marBottom w:val="0"/>
      <w:divBdr>
        <w:top w:val="none" w:sz="0" w:space="0" w:color="auto"/>
        <w:left w:val="none" w:sz="0" w:space="0" w:color="auto"/>
        <w:bottom w:val="none" w:sz="0" w:space="0" w:color="auto"/>
        <w:right w:val="none" w:sz="0" w:space="0" w:color="auto"/>
      </w:divBdr>
    </w:div>
    <w:div w:id="2050757726">
      <w:bodyDiv w:val="1"/>
      <w:marLeft w:val="0"/>
      <w:marRight w:val="0"/>
      <w:marTop w:val="0"/>
      <w:marBottom w:val="0"/>
      <w:divBdr>
        <w:top w:val="none" w:sz="0" w:space="0" w:color="auto"/>
        <w:left w:val="none" w:sz="0" w:space="0" w:color="auto"/>
        <w:bottom w:val="none" w:sz="0" w:space="0" w:color="auto"/>
        <w:right w:val="none" w:sz="0" w:space="0" w:color="auto"/>
      </w:divBdr>
    </w:div>
    <w:div w:id="207678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77.emf"/><Relationship Id="rId21" Type="http://schemas.openxmlformats.org/officeDocument/2006/relationships/image" Target="media/image6.png"/><Relationship Id="rId42" Type="http://schemas.openxmlformats.org/officeDocument/2006/relationships/header" Target="header6.xml"/><Relationship Id="rId47" Type="http://schemas.openxmlformats.org/officeDocument/2006/relationships/image" Target="media/image17.emf"/><Relationship Id="rId63" Type="http://schemas.openxmlformats.org/officeDocument/2006/relationships/image" Target="media/image33.emf"/><Relationship Id="rId84" Type="http://schemas.openxmlformats.org/officeDocument/2006/relationships/image" Target="media/image44.emf"/><Relationship Id="rId89" Type="http://schemas.openxmlformats.org/officeDocument/2006/relationships/image" Target="media/image49.emf"/><Relationship Id="rId112" Type="http://schemas.openxmlformats.org/officeDocument/2006/relationships/image" Target="media/image72.emf"/><Relationship Id="rId16" Type="http://schemas.openxmlformats.org/officeDocument/2006/relationships/footer" Target="footer3.xml"/><Relationship Id="rId107" Type="http://schemas.openxmlformats.org/officeDocument/2006/relationships/image" Target="media/image67.emf"/><Relationship Id="rId11" Type="http://schemas.openxmlformats.org/officeDocument/2006/relationships/footer" Target="footer2.xm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footer" Target="footer4.xml"/><Relationship Id="rId40" Type="http://schemas.openxmlformats.org/officeDocument/2006/relationships/footer" Target="footer6.xml"/><Relationship Id="rId45"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image" Target="media/image28.emf"/><Relationship Id="rId66" Type="http://schemas.openxmlformats.org/officeDocument/2006/relationships/image" Target="media/image36.emf"/><Relationship Id="rId74" Type="http://schemas.openxmlformats.org/officeDocument/2006/relationships/image" Target="media/image40.emf"/><Relationship Id="rId79" Type="http://schemas.openxmlformats.org/officeDocument/2006/relationships/footer" Target="footer8.xml"/><Relationship Id="rId87" Type="http://schemas.openxmlformats.org/officeDocument/2006/relationships/image" Target="media/image47.emf"/><Relationship Id="rId102" Type="http://schemas.openxmlformats.org/officeDocument/2006/relationships/image" Target="media/image62.emf"/><Relationship Id="rId110" Type="http://schemas.openxmlformats.org/officeDocument/2006/relationships/image" Target="media/image70.emf"/><Relationship Id="rId115" Type="http://schemas.openxmlformats.org/officeDocument/2006/relationships/image" Target="media/image75.emf"/><Relationship Id="rId5" Type="http://schemas.openxmlformats.org/officeDocument/2006/relationships/settings" Target="settings.xml"/><Relationship Id="rId61" Type="http://schemas.openxmlformats.org/officeDocument/2006/relationships/image" Target="media/image31.emf"/><Relationship Id="rId82" Type="http://schemas.openxmlformats.org/officeDocument/2006/relationships/footer" Target="footer10.xml"/><Relationship Id="rId90" Type="http://schemas.openxmlformats.org/officeDocument/2006/relationships/image" Target="media/image50.emf"/><Relationship Id="rId95" Type="http://schemas.openxmlformats.org/officeDocument/2006/relationships/image" Target="media/image55.emf"/><Relationship Id="rId19" Type="http://schemas.openxmlformats.org/officeDocument/2006/relationships/image" Target="media/image5.wmf"/><Relationship Id="rId14" Type="http://schemas.openxmlformats.org/officeDocument/2006/relationships/image" Target="media/image3.wmf"/><Relationship Id="rId22" Type="http://schemas.openxmlformats.org/officeDocument/2006/relationships/image" Target="media/image7.png"/><Relationship Id="rId27" Type="http://schemas.openxmlformats.org/officeDocument/2006/relationships/image" Target="media/image10.wmf"/><Relationship Id="rId30" Type="http://schemas.openxmlformats.org/officeDocument/2006/relationships/oleObject" Target="embeddings/oleObject5.bin"/><Relationship Id="rId35" Type="http://schemas.openxmlformats.org/officeDocument/2006/relationships/header" Target="header3.xml"/><Relationship Id="rId43" Type="http://schemas.openxmlformats.org/officeDocument/2006/relationships/footer" Target="footer7.xml"/><Relationship Id="rId48" Type="http://schemas.openxmlformats.org/officeDocument/2006/relationships/image" Target="media/image18.emf"/><Relationship Id="rId56" Type="http://schemas.openxmlformats.org/officeDocument/2006/relationships/image" Target="media/image26.emf"/><Relationship Id="rId64" Type="http://schemas.openxmlformats.org/officeDocument/2006/relationships/image" Target="media/image34.emf"/><Relationship Id="rId77" Type="http://schemas.openxmlformats.org/officeDocument/2006/relationships/header" Target="header7.xml"/><Relationship Id="rId100" Type="http://schemas.openxmlformats.org/officeDocument/2006/relationships/image" Target="media/image60.emf"/><Relationship Id="rId105" Type="http://schemas.openxmlformats.org/officeDocument/2006/relationships/image" Target="media/image65.emf"/><Relationship Id="rId113" Type="http://schemas.openxmlformats.org/officeDocument/2006/relationships/image" Target="media/image73.emf"/><Relationship Id="rId118" Type="http://schemas.openxmlformats.org/officeDocument/2006/relationships/image" Target="media/image78.e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8.emf"/><Relationship Id="rId80" Type="http://schemas.openxmlformats.org/officeDocument/2006/relationships/footer" Target="footer9.xml"/><Relationship Id="rId85" Type="http://schemas.openxmlformats.org/officeDocument/2006/relationships/image" Target="media/image45.emf"/><Relationship Id="rId93" Type="http://schemas.openxmlformats.org/officeDocument/2006/relationships/image" Target="media/image53.emf"/><Relationship Id="rId98" Type="http://schemas.openxmlformats.org/officeDocument/2006/relationships/image" Target="media/image58.emf"/><Relationship Id="rId3" Type="http://schemas.openxmlformats.org/officeDocument/2006/relationships/styles" Target="styles.xml"/><Relationship Id="rId12" Type="http://schemas.openxmlformats.org/officeDocument/2006/relationships/hyperlink" Target="http://www.dfo-mpo.gc.ca/csas-sccs/" TargetMode="External"/><Relationship Id="rId17" Type="http://schemas.openxmlformats.org/officeDocument/2006/relationships/comments" Target="comments.xml"/><Relationship Id="rId25" Type="http://schemas.openxmlformats.org/officeDocument/2006/relationships/image" Target="media/image9.wmf"/><Relationship Id="rId33" Type="http://schemas.openxmlformats.org/officeDocument/2006/relationships/hyperlink" Target="http://www.dfo-mpo.gc.ca/fm-gp/peches-fisheries/fish-ren-peche/sff-cpd/%20precaution-eng.htm" TargetMode="External"/><Relationship Id="rId38" Type="http://schemas.openxmlformats.org/officeDocument/2006/relationships/footer" Target="footer5.xml"/><Relationship Id="rId46" Type="http://schemas.openxmlformats.org/officeDocument/2006/relationships/image" Target="media/image16.emf"/><Relationship Id="rId59" Type="http://schemas.openxmlformats.org/officeDocument/2006/relationships/image" Target="media/image29.emf"/><Relationship Id="rId67" Type="http://schemas.openxmlformats.org/officeDocument/2006/relationships/image" Target="media/image37.png"/><Relationship Id="rId103" Type="http://schemas.openxmlformats.org/officeDocument/2006/relationships/image" Target="media/image63.emf"/><Relationship Id="rId108" Type="http://schemas.openxmlformats.org/officeDocument/2006/relationships/image" Target="media/image68.emf"/><Relationship Id="rId116" Type="http://schemas.openxmlformats.org/officeDocument/2006/relationships/image" Target="media/image76.emf"/><Relationship Id="rId20" Type="http://schemas.openxmlformats.org/officeDocument/2006/relationships/oleObject" Target="embeddings/oleObject1.bin"/><Relationship Id="rId41" Type="http://schemas.openxmlformats.org/officeDocument/2006/relationships/image" Target="media/image13.jpeg"/><Relationship Id="rId54" Type="http://schemas.openxmlformats.org/officeDocument/2006/relationships/image" Target="media/image24.emf"/><Relationship Id="rId62" Type="http://schemas.openxmlformats.org/officeDocument/2006/relationships/image" Target="media/image32.emf"/><Relationship Id="rId75" Type="http://schemas.openxmlformats.org/officeDocument/2006/relationships/image" Target="media/image41.emf"/><Relationship Id="rId83" Type="http://schemas.openxmlformats.org/officeDocument/2006/relationships/image" Target="media/image43.emf"/><Relationship Id="rId88" Type="http://schemas.openxmlformats.org/officeDocument/2006/relationships/image" Target="media/image48.emf"/><Relationship Id="rId91" Type="http://schemas.openxmlformats.org/officeDocument/2006/relationships/image" Target="media/image51.emf"/><Relationship Id="rId96" Type="http://schemas.openxmlformats.org/officeDocument/2006/relationships/image" Target="media/image56.emf"/><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wmf"/><Relationship Id="rId28" Type="http://schemas.openxmlformats.org/officeDocument/2006/relationships/oleObject" Target="embeddings/oleObject4.bin"/><Relationship Id="rId36" Type="http://schemas.openxmlformats.org/officeDocument/2006/relationships/header" Target="header4.xml"/><Relationship Id="rId49" Type="http://schemas.openxmlformats.org/officeDocument/2006/relationships/image" Target="media/image19.emf"/><Relationship Id="rId57" Type="http://schemas.openxmlformats.org/officeDocument/2006/relationships/image" Target="media/image27.emf"/><Relationship Id="rId106" Type="http://schemas.openxmlformats.org/officeDocument/2006/relationships/image" Target="media/image66.emf"/><Relationship Id="rId114" Type="http://schemas.openxmlformats.org/officeDocument/2006/relationships/image" Target="media/image74.emf"/><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wmf"/><Relationship Id="rId44" Type="http://schemas.openxmlformats.org/officeDocument/2006/relationships/image" Target="media/image14.emf"/><Relationship Id="rId52"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header" Target="header8.xml"/><Relationship Id="rId81" Type="http://schemas.openxmlformats.org/officeDocument/2006/relationships/header" Target="header9.xml"/><Relationship Id="rId86" Type="http://schemas.openxmlformats.org/officeDocument/2006/relationships/image" Target="media/image46.emf"/><Relationship Id="rId94" Type="http://schemas.openxmlformats.org/officeDocument/2006/relationships/image" Target="media/image54.emf"/><Relationship Id="rId99" Type="http://schemas.openxmlformats.org/officeDocument/2006/relationships/image" Target="media/image59.emf"/><Relationship Id="rId101" Type="http://schemas.openxmlformats.org/officeDocument/2006/relationships/image" Target="media/image61.emf"/><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mailto:csas-sccs@dfo-mpo.gc.ca" TargetMode="External"/><Relationship Id="rId18" Type="http://schemas.openxmlformats.org/officeDocument/2006/relationships/image" Target="media/image4.png"/><Relationship Id="rId39" Type="http://schemas.openxmlformats.org/officeDocument/2006/relationships/header" Target="header5.xml"/><Relationship Id="rId109" Type="http://schemas.openxmlformats.org/officeDocument/2006/relationships/image" Target="media/image69.emf"/><Relationship Id="rId34" Type="http://schemas.openxmlformats.org/officeDocument/2006/relationships/hyperlink" Target="http://www.dfo-mpo.gc.ca/CSAS/Csas/" TargetMode="External"/><Relationship Id="rId50" Type="http://schemas.openxmlformats.org/officeDocument/2006/relationships/image" Target="media/image20.emf"/><Relationship Id="rId55" Type="http://schemas.openxmlformats.org/officeDocument/2006/relationships/image" Target="media/image25.emf"/><Relationship Id="rId76" Type="http://schemas.openxmlformats.org/officeDocument/2006/relationships/image" Target="media/image42.emf"/><Relationship Id="rId97" Type="http://schemas.openxmlformats.org/officeDocument/2006/relationships/image" Target="media/image57.emf"/><Relationship Id="rId104" Type="http://schemas.openxmlformats.org/officeDocument/2006/relationships/image" Target="media/image64.emf"/><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1.wmf"/></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AC8070-6FEA-4AF6-BEE8-DA4CEF23A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195</Pages>
  <Words>49658</Words>
  <Characters>283053</Characters>
  <Application>Microsoft Office Word</Application>
  <DocSecurity>0</DocSecurity>
  <Lines>2358</Lines>
  <Paragraphs>664</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332047</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DFO-MPO</dc:creator>
  <cp:keywords>Fisheries and Oceans Canada;Canadian Science Advisory Secretariat;Research Document</cp:keywords>
  <cp:lastModifiedBy>MG</cp:lastModifiedBy>
  <cp:revision>2</cp:revision>
  <cp:lastPrinted>2015-07-17T15:53:00Z</cp:lastPrinted>
  <dcterms:created xsi:type="dcterms:W3CDTF">2017-08-18T21:13:00Z</dcterms:created>
  <dcterms:modified xsi:type="dcterms:W3CDTF">2017-08-18T21:13:00Z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